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057" w:rsidRPr="008F49E1" w:rsidRDefault="00CC0057" w:rsidP="00CC0057">
      <w:pPr>
        <w:rPr>
          <w:sz w:val="24"/>
          <w:szCs w:val="24"/>
        </w:rPr>
      </w:pPr>
      <w:r w:rsidRPr="009260DE">
        <w:rPr>
          <w:noProof/>
          <w:sz w:val="24"/>
          <w:szCs w:val="24"/>
          <w:lang w:eastAsia="da-DK"/>
        </w:rPr>
        <w:drawing>
          <wp:anchor distT="0" distB="0" distL="114300" distR="114300" simplePos="0" relativeHeight="251659264" behindDoc="0" locked="0" layoutInCell="1" allowOverlap="1" wp14:anchorId="07FAF4B0" wp14:editId="4189B9F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C0057" w:rsidRPr="00C84483" w:rsidRDefault="00CC0057" w:rsidP="00CC0057">
      <w:pPr>
        <w:pStyle w:val="Titel"/>
        <w:tabs>
          <w:tab w:val="right" w:pos="9356"/>
        </w:tabs>
        <w:jc w:val="left"/>
        <w:rPr>
          <w:b w:val="0"/>
          <w:szCs w:val="24"/>
          <w:lang w:eastAsia="en-US"/>
        </w:rPr>
      </w:pPr>
    </w:p>
    <w:p w:rsidR="00CC0057" w:rsidRPr="00C84483" w:rsidRDefault="00CC0057" w:rsidP="00CC0057">
      <w:pPr>
        <w:pStyle w:val="Titel"/>
        <w:tabs>
          <w:tab w:val="right" w:pos="9356"/>
        </w:tabs>
        <w:jc w:val="left"/>
        <w:rPr>
          <w:b w:val="0"/>
          <w:szCs w:val="24"/>
          <w:lang w:eastAsia="en-US"/>
        </w:rPr>
      </w:pPr>
      <w:r w:rsidRPr="00C84483">
        <w:rPr>
          <w:b w:val="0"/>
          <w:szCs w:val="24"/>
          <w:lang w:eastAsia="en-US"/>
        </w:rPr>
        <w:tab/>
      </w:r>
      <w:r w:rsidR="00402964">
        <w:rPr>
          <w:szCs w:val="24"/>
        </w:rPr>
        <w:t>11</w:t>
      </w:r>
      <w:r>
        <w:rPr>
          <w:szCs w:val="24"/>
        </w:rPr>
        <w:t xml:space="preserve">. </w:t>
      </w:r>
      <w:r w:rsidR="00402964">
        <w:rPr>
          <w:szCs w:val="24"/>
        </w:rPr>
        <w:t>august</w:t>
      </w:r>
      <w:r>
        <w:rPr>
          <w:szCs w:val="24"/>
        </w:rPr>
        <w:t xml:space="preserve"> 20</w:t>
      </w:r>
      <w:r w:rsidR="00844F01">
        <w:rPr>
          <w:szCs w:val="24"/>
        </w:rPr>
        <w:t>2</w:t>
      </w:r>
      <w:r w:rsidR="00402964">
        <w:rPr>
          <w:szCs w:val="24"/>
        </w:rPr>
        <w:t>2</w:t>
      </w:r>
    </w:p>
    <w:p w:rsidR="00CC0057" w:rsidRPr="00C84483" w:rsidRDefault="00CC0057" w:rsidP="00CC0057">
      <w:pPr>
        <w:pStyle w:val="Titel"/>
        <w:jc w:val="left"/>
        <w:rPr>
          <w:b w:val="0"/>
          <w:szCs w:val="24"/>
        </w:rPr>
      </w:pPr>
    </w:p>
    <w:p w:rsidR="00CC0057" w:rsidRPr="00C84483" w:rsidRDefault="00CC0057" w:rsidP="00CC0057">
      <w:pPr>
        <w:pStyle w:val="Titel"/>
        <w:jc w:val="left"/>
        <w:rPr>
          <w:b w:val="0"/>
          <w:szCs w:val="24"/>
        </w:rPr>
      </w:pPr>
    </w:p>
    <w:p w:rsidR="00CC0057" w:rsidRPr="00C84483" w:rsidRDefault="00CC0057" w:rsidP="00CC0057">
      <w:pPr>
        <w:jc w:val="center"/>
        <w:rPr>
          <w:b/>
          <w:sz w:val="24"/>
          <w:szCs w:val="24"/>
        </w:rPr>
      </w:pPr>
      <w:r w:rsidRPr="00C84483">
        <w:rPr>
          <w:b/>
          <w:sz w:val="24"/>
          <w:szCs w:val="24"/>
        </w:rPr>
        <w:t>PRODUKTRESUMÉ</w:t>
      </w:r>
    </w:p>
    <w:p w:rsidR="00CC0057" w:rsidRPr="00C84483" w:rsidRDefault="00CC0057" w:rsidP="00CC0057">
      <w:pPr>
        <w:jc w:val="center"/>
        <w:rPr>
          <w:b/>
          <w:sz w:val="24"/>
          <w:szCs w:val="24"/>
        </w:rPr>
      </w:pPr>
    </w:p>
    <w:p w:rsidR="00CC0057" w:rsidRDefault="00CC0057" w:rsidP="00CC0057">
      <w:pPr>
        <w:jc w:val="center"/>
        <w:rPr>
          <w:b/>
          <w:sz w:val="24"/>
          <w:szCs w:val="24"/>
        </w:rPr>
      </w:pPr>
      <w:r w:rsidRPr="00C84483">
        <w:rPr>
          <w:b/>
          <w:sz w:val="24"/>
          <w:szCs w:val="24"/>
        </w:rPr>
        <w:t>for</w:t>
      </w:r>
    </w:p>
    <w:p w:rsidR="00CC0057" w:rsidRPr="00C84483" w:rsidRDefault="00CC0057" w:rsidP="00CC0057">
      <w:pPr>
        <w:jc w:val="center"/>
        <w:rPr>
          <w:b/>
          <w:sz w:val="24"/>
          <w:szCs w:val="24"/>
        </w:rPr>
      </w:pPr>
    </w:p>
    <w:p w:rsidR="00CC0057" w:rsidRDefault="00CC0057" w:rsidP="00CC0057">
      <w:pPr>
        <w:jc w:val="center"/>
        <w:rPr>
          <w:b/>
          <w:sz w:val="24"/>
          <w:szCs w:val="24"/>
        </w:rPr>
      </w:pPr>
      <w:proofErr w:type="spellStart"/>
      <w:r>
        <w:rPr>
          <w:b/>
          <w:sz w:val="24"/>
          <w:szCs w:val="24"/>
        </w:rPr>
        <w:t>Atosiban</w:t>
      </w:r>
      <w:proofErr w:type="spellEnd"/>
      <w:r>
        <w:rPr>
          <w:b/>
          <w:sz w:val="24"/>
          <w:szCs w:val="24"/>
        </w:rPr>
        <w:t xml:space="preserve"> "Ever Pharma",</w:t>
      </w:r>
    </w:p>
    <w:p w:rsidR="00CC0057" w:rsidRDefault="00CC0057" w:rsidP="00CC0057">
      <w:pPr>
        <w:jc w:val="center"/>
        <w:rPr>
          <w:b/>
          <w:sz w:val="24"/>
          <w:szCs w:val="24"/>
        </w:rPr>
      </w:pPr>
      <w:r w:rsidRPr="00AD445F">
        <w:rPr>
          <w:b/>
          <w:sz w:val="24"/>
          <w:szCs w:val="24"/>
        </w:rPr>
        <w:t xml:space="preserve">koncentrat til infusionsvæske, opløsning </w:t>
      </w:r>
      <w:r>
        <w:rPr>
          <w:b/>
          <w:sz w:val="24"/>
          <w:szCs w:val="24"/>
        </w:rPr>
        <w:t>75 mg/10</w:t>
      </w:r>
      <w:r w:rsidRPr="00AD445F">
        <w:rPr>
          <w:b/>
          <w:sz w:val="24"/>
          <w:szCs w:val="24"/>
        </w:rPr>
        <w:t xml:space="preserve"> ml</w:t>
      </w:r>
    </w:p>
    <w:p w:rsidR="00CC0057" w:rsidRDefault="00CC0057" w:rsidP="00CC0057">
      <w:pPr>
        <w:jc w:val="both"/>
        <w:rPr>
          <w:sz w:val="24"/>
          <w:szCs w:val="24"/>
        </w:rPr>
      </w:pPr>
    </w:p>
    <w:p w:rsidR="00CC0057" w:rsidRPr="00C84483" w:rsidRDefault="00CC0057" w:rsidP="00CC0057">
      <w:pPr>
        <w:jc w:val="both"/>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0.</w:t>
      </w:r>
      <w:r w:rsidRPr="00C84483">
        <w:rPr>
          <w:b/>
          <w:sz w:val="24"/>
          <w:szCs w:val="24"/>
        </w:rPr>
        <w:tab/>
        <w:t>D.SP.NR.</w:t>
      </w:r>
    </w:p>
    <w:p w:rsidR="00CC0057" w:rsidRPr="00C84483" w:rsidRDefault="00CC0057" w:rsidP="00CC0057">
      <w:pPr>
        <w:tabs>
          <w:tab w:val="left" w:pos="851"/>
        </w:tabs>
        <w:ind w:left="851"/>
        <w:rPr>
          <w:sz w:val="24"/>
          <w:szCs w:val="24"/>
        </w:rPr>
      </w:pPr>
      <w:r>
        <w:rPr>
          <w:sz w:val="24"/>
          <w:szCs w:val="24"/>
        </w:rPr>
        <w:t>29893</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1.</w:t>
      </w:r>
      <w:r w:rsidRPr="00C84483">
        <w:rPr>
          <w:b/>
          <w:sz w:val="24"/>
          <w:szCs w:val="24"/>
        </w:rPr>
        <w:tab/>
        <w:t>LÆGEMIDLETS NAVN</w:t>
      </w:r>
    </w:p>
    <w:p w:rsidR="00CC0057" w:rsidRPr="00C84483" w:rsidRDefault="00CC0057" w:rsidP="00CC0057">
      <w:pPr>
        <w:tabs>
          <w:tab w:val="left" w:pos="851"/>
        </w:tabs>
        <w:ind w:left="851"/>
        <w:rPr>
          <w:sz w:val="24"/>
          <w:szCs w:val="24"/>
        </w:rPr>
      </w:pPr>
      <w:proofErr w:type="spellStart"/>
      <w:r>
        <w:rPr>
          <w:sz w:val="24"/>
          <w:szCs w:val="24"/>
        </w:rPr>
        <w:t>Atosiban</w:t>
      </w:r>
      <w:proofErr w:type="spellEnd"/>
      <w:r>
        <w:rPr>
          <w:sz w:val="24"/>
          <w:szCs w:val="24"/>
        </w:rPr>
        <w:t xml:space="preserve"> "Ever Pharma"</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C0057" w:rsidRDefault="00CC0057" w:rsidP="00CC0057">
      <w:pPr>
        <w:tabs>
          <w:tab w:val="left" w:pos="851"/>
        </w:tabs>
        <w:ind w:left="851"/>
        <w:rPr>
          <w:sz w:val="24"/>
          <w:szCs w:val="24"/>
        </w:rPr>
      </w:pPr>
      <w:r w:rsidRPr="00E13E70">
        <w:rPr>
          <w:sz w:val="24"/>
          <w:szCs w:val="24"/>
        </w:rPr>
        <w:t xml:space="preserve">Hvert hætteglas med </w:t>
      </w:r>
      <w:r>
        <w:rPr>
          <w:sz w:val="24"/>
          <w:szCs w:val="24"/>
        </w:rPr>
        <w:t xml:space="preserve">10 ml koncentrat indeholder 75 mg </w:t>
      </w:r>
      <w:proofErr w:type="spellStart"/>
      <w:r>
        <w:rPr>
          <w:sz w:val="24"/>
          <w:szCs w:val="24"/>
        </w:rPr>
        <w:t>atosiban</w:t>
      </w:r>
      <w:proofErr w:type="spellEnd"/>
      <w:r>
        <w:rPr>
          <w:sz w:val="24"/>
          <w:szCs w:val="24"/>
        </w:rPr>
        <w:t xml:space="preserve"> (som acetat).</w:t>
      </w:r>
    </w:p>
    <w:p w:rsidR="00CC0057" w:rsidRPr="00317F95" w:rsidRDefault="00CC0057" w:rsidP="00CC0057">
      <w:pPr>
        <w:tabs>
          <w:tab w:val="left" w:pos="851"/>
        </w:tabs>
        <w:ind w:left="851"/>
        <w:rPr>
          <w:sz w:val="24"/>
          <w:szCs w:val="24"/>
        </w:rPr>
      </w:pPr>
      <w:r w:rsidRPr="00317F95">
        <w:rPr>
          <w:sz w:val="24"/>
          <w:szCs w:val="24"/>
        </w:rPr>
        <w:t xml:space="preserve">Hver ml koncentrat indeholder 7,5 mg </w:t>
      </w:r>
      <w:proofErr w:type="spellStart"/>
      <w:r w:rsidRPr="00317F95">
        <w:rPr>
          <w:sz w:val="24"/>
          <w:szCs w:val="24"/>
        </w:rPr>
        <w:t>atosiban</w:t>
      </w:r>
      <w:proofErr w:type="spellEnd"/>
      <w:r w:rsidRPr="00317F95">
        <w:rPr>
          <w:sz w:val="24"/>
          <w:szCs w:val="24"/>
        </w:rPr>
        <w:t>.</w:t>
      </w:r>
    </w:p>
    <w:p w:rsidR="00CC0057" w:rsidRDefault="00CC0057" w:rsidP="00CC0057">
      <w:pPr>
        <w:tabs>
          <w:tab w:val="left" w:pos="851"/>
        </w:tabs>
        <w:ind w:left="851"/>
        <w:rPr>
          <w:sz w:val="24"/>
          <w:szCs w:val="24"/>
        </w:rPr>
      </w:pPr>
    </w:p>
    <w:p w:rsidR="00CC0057" w:rsidRPr="00317F95" w:rsidRDefault="00CC0057" w:rsidP="00CC0057">
      <w:pPr>
        <w:tabs>
          <w:tab w:val="left" w:pos="851"/>
        </w:tabs>
        <w:ind w:left="851"/>
        <w:rPr>
          <w:sz w:val="24"/>
          <w:szCs w:val="24"/>
        </w:rPr>
      </w:pPr>
      <w:r w:rsidRPr="00317F95">
        <w:rPr>
          <w:sz w:val="24"/>
          <w:szCs w:val="24"/>
        </w:rPr>
        <w:t xml:space="preserve">Efter fortynding er koncentrationen af </w:t>
      </w:r>
      <w:proofErr w:type="spellStart"/>
      <w:r w:rsidRPr="00317F95">
        <w:rPr>
          <w:sz w:val="24"/>
          <w:szCs w:val="24"/>
        </w:rPr>
        <w:t>atosiban</w:t>
      </w:r>
      <w:proofErr w:type="spellEnd"/>
      <w:r w:rsidRPr="00317F95">
        <w:rPr>
          <w:sz w:val="24"/>
          <w:szCs w:val="24"/>
        </w:rPr>
        <w:t xml:space="preserve"> 0,75 mg/ml.</w:t>
      </w:r>
    </w:p>
    <w:p w:rsidR="00CC0057" w:rsidRPr="00E13E70" w:rsidRDefault="00CC0057" w:rsidP="00CC0057">
      <w:pPr>
        <w:tabs>
          <w:tab w:val="left" w:pos="851"/>
        </w:tabs>
        <w:ind w:left="851"/>
        <w:rPr>
          <w:sz w:val="24"/>
          <w:szCs w:val="24"/>
        </w:rPr>
      </w:pPr>
    </w:p>
    <w:p w:rsidR="00CC0057" w:rsidRPr="00E13E70" w:rsidRDefault="00CC0057" w:rsidP="00CC0057">
      <w:pPr>
        <w:tabs>
          <w:tab w:val="left" w:pos="851"/>
        </w:tabs>
        <w:ind w:left="851"/>
        <w:rPr>
          <w:sz w:val="24"/>
          <w:szCs w:val="24"/>
        </w:rPr>
      </w:pPr>
      <w:r w:rsidRPr="00E13E70">
        <w:rPr>
          <w:sz w:val="24"/>
          <w:szCs w:val="24"/>
        </w:rPr>
        <w:t>Alle hjælpestoffer er anført under pkt. 6.1.</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3.</w:t>
      </w:r>
      <w:r w:rsidRPr="00C84483">
        <w:rPr>
          <w:b/>
          <w:sz w:val="24"/>
          <w:szCs w:val="24"/>
        </w:rPr>
        <w:tab/>
        <w:t>LÆGEMIDDELFORM</w:t>
      </w:r>
    </w:p>
    <w:p w:rsidR="00CC0057" w:rsidRPr="00260ADB" w:rsidRDefault="00CC0057" w:rsidP="00CC0057">
      <w:pPr>
        <w:tabs>
          <w:tab w:val="left" w:pos="851"/>
        </w:tabs>
        <w:ind w:left="851"/>
        <w:rPr>
          <w:sz w:val="24"/>
          <w:szCs w:val="24"/>
        </w:rPr>
      </w:pPr>
      <w:r w:rsidRPr="00260ADB">
        <w:rPr>
          <w:sz w:val="24"/>
          <w:szCs w:val="24"/>
        </w:rPr>
        <w:t>Koncentrat til infusionsvæske, opløsning</w:t>
      </w:r>
    </w:p>
    <w:p w:rsidR="00CC0057" w:rsidRPr="00260ADB" w:rsidRDefault="00CC0057" w:rsidP="00CC0057">
      <w:pPr>
        <w:tabs>
          <w:tab w:val="left" w:pos="851"/>
        </w:tabs>
        <w:ind w:left="851"/>
        <w:rPr>
          <w:sz w:val="24"/>
          <w:szCs w:val="24"/>
        </w:rPr>
      </w:pPr>
    </w:p>
    <w:p w:rsidR="00CC0057" w:rsidRPr="00E13E70" w:rsidRDefault="00CC0057" w:rsidP="00CC0057">
      <w:pPr>
        <w:tabs>
          <w:tab w:val="left" w:pos="851"/>
        </w:tabs>
        <w:ind w:left="851"/>
        <w:rPr>
          <w:sz w:val="24"/>
          <w:szCs w:val="24"/>
        </w:rPr>
      </w:pPr>
      <w:r w:rsidRPr="00E13E70">
        <w:rPr>
          <w:sz w:val="24"/>
          <w:szCs w:val="24"/>
        </w:rPr>
        <w:t>Klar, farveløs opløsning uden partikler.</w:t>
      </w:r>
    </w:p>
    <w:p w:rsidR="00CC0057" w:rsidRPr="00E13E70" w:rsidRDefault="00CC0057" w:rsidP="00CC0057">
      <w:pPr>
        <w:tabs>
          <w:tab w:val="left" w:pos="851"/>
        </w:tabs>
        <w:ind w:left="851"/>
        <w:rPr>
          <w:sz w:val="24"/>
          <w:szCs w:val="24"/>
        </w:rPr>
      </w:pPr>
      <w:r w:rsidRPr="00E13E70">
        <w:rPr>
          <w:sz w:val="24"/>
          <w:szCs w:val="24"/>
        </w:rPr>
        <w:t>pH: 4,0 til 5,0</w:t>
      </w:r>
      <w:r>
        <w:rPr>
          <w:sz w:val="24"/>
          <w:szCs w:val="24"/>
        </w:rPr>
        <w:t>.</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4.</w:t>
      </w:r>
      <w:r w:rsidRPr="00C84483">
        <w:rPr>
          <w:b/>
          <w:sz w:val="24"/>
          <w:szCs w:val="24"/>
        </w:rPr>
        <w:tab/>
        <w:t>KLINISKE OPLYSNINGER</w:t>
      </w:r>
    </w:p>
    <w:p w:rsidR="00CC0057" w:rsidRPr="00C84483" w:rsidRDefault="00CC0057" w:rsidP="00CC0057">
      <w:pPr>
        <w:tabs>
          <w:tab w:val="left" w:pos="851"/>
        </w:tabs>
        <w:ind w:left="851"/>
        <w:rPr>
          <w:b/>
          <w:sz w:val="24"/>
          <w:szCs w:val="24"/>
        </w:rPr>
      </w:pPr>
    </w:p>
    <w:p w:rsidR="00CC0057" w:rsidRPr="00C84483" w:rsidRDefault="00CC0057" w:rsidP="00CC005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C0057" w:rsidRPr="005D762F" w:rsidRDefault="00CC0057" w:rsidP="00CC0057">
      <w:pPr>
        <w:tabs>
          <w:tab w:val="left" w:pos="851"/>
        </w:tabs>
        <w:ind w:left="851"/>
        <w:rPr>
          <w:sz w:val="24"/>
          <w:szCs w:val="24"/>
        </w:rPr>
      </w:pPr>
      <w:proofErr w:type="spellStart"/>
      <w:r>
        <w:rPr>
          <w:sz w:val="24"/>
          <w:szCs w:val="24"/>
        </w:rPr>
        <w:t>Atosiban</w:t>
      </w:r>
      <w:proofErr w:type="spellEnd"/>
      <w:r>
        <w:rPr>
          <w:sz w:val="24"/>
          <w:szCs w:val="24"/>
        </w:rPr>
        <w:t xml:space="preserve"> "Ever Pharma"</w:t>
      </w:r>
      <w:r w:rsidRPr="005D762F">
        <w:rPr>
          <w:sz w:val="24"/>
          <w:szCs w:val="24"/>
        </w:rPr>
        <w:t xml:space="preserve"> er indiceret til at udsætte truende </w:t>
      </w:r>
      <w:r>
        <w:rPr>
          <w:sz w:val="24"/>
          <w:szCs w:val="24"/>
        </w:rPr>
        <w:t xml:space="preserve">for </w:t>
      </w:r>
      <w:r w:rsidRPr="005D762F">
        <w:rPr>
          <w:sz w:val="24"/>
          <w:szCs w:val="24"/>
        </w:rPr>
        <w:t>tidlig fødsel hos voksne gravide kvinder med:</w:t>
      </w:r>
    </w:p>
    <w:p w:rsidR="00CC0057" w:rsidRPr="006C6A4A" w:rsidRDefault="00CC0057" w:rsidP="00CC0057">
      <w:pPr>
        <w:numPr>
          <w:ilvl w:val="0"/>
          <w:numId w:val="6"/>
        </w:numPr>
        <w:tabs>
          <w:tab w:val="left" w:pos="851"/>
        </w:tabs>
        <w:ind w:left="1134" w:hanging="283"/>
        <w:rPr>
          <w:sz w:val="24"/>
          <w:szCs w:val="24"/>
        </w:rPr>
      </w:pPr>
      <w:r w:rsidRPr="006C6A4A">
        <w:rPr>
          <w:sz w:val="24"/>
          <w:szCs w:val="24"/>
        </w:rPr>
        <w:t>regelmæssige uteruskontraktioner af mindst 30 sekunders varighed og en hyppighed på ≥ 4 pr. 30 minutter</w:t>
      </w:r>
    </w:p>
    <w:p w:rsidR="00CC0057" w:rsidRPr="006C6A4A" w:rsidRDefault="00CC0057" w:rsidP="00CC0057">
      <w:pPr>
        <w:numPr>
          <w:ilvl w:val="0"/>
          <w:numId w:val="6"/>
        </w:numPr>
        <w:tabs>
          <w:tab w:val="left" w:pos="851"/>
        </w:tabs>
        <w:ind w:left="1134" w:hanging="283"/>
        <w:rPr>
          <w:sz w:val="24"/>
          <w:szCs w:val="24"/>
        </w:rPr>
      </w:pPr>
      <w:r w:rsidRPr="006C6A4A">
        <w:rPr>
          <w:sz w:val="24"/>
          <w:szCs w:val="24"/>
        </w:rPr>
        <w:t xml:space="preserve">en </w:t>
      </w:r>
      <w:proofErr w:type="spellStart"/>
      <w:r w:rsidRPr="006C6A4A">
        <w:rPr>
          <w:sz w:val="24"/>
          <w:szCs w:val="24"/>
        </w:rPr>
        <w:t>cervikal</w:t>
      </w:r>
      <w:proofErr w:type="spellEnd"/>
      <w:r w:rsidRPr="006C6A4A">
        <w:rPr>
          <w:sz w:val="24"/>
          <w:szCs w:val="24"/>
        </w:rPr>
        <w:t xml:space="preserve"> dilatation på 1 til 3 cm (0-3 hos nullipara) og en udslettelse på </w:t>
      </w:r>
      <w:r>
        <w:rPr>
          <w:sz w:val="24"/>
          <w:szCs w:val="24"/>
        </w:rPr>
        <w:t>≥ 5</w:t>
      </w:r>
      <w:r w:rsidRPr="006C6A4A">
        <w:rPr>
          <w:sz w:val="24"/>
          <w:szCs w:val="24"/>
        </w:rPr>
        <w:t>0 %</w:t>
      </w:r>
    </w:p>
    <w:p w:rsidR="00CC0057" w:rsidRPr="006C6A4A" w:rsidRDefault="00CC0057" w:rsidP="00CC0057">
      <w:pPr>
        <w:numPr>
          <w:ilvl w:val="0"/>
          <w:numId w:val="6"/>
        </w:numPr>
        <w:tabs>
          <w:tab w:val="left" w:pos="851"/>
        </w:tabs>
        <w:ind w:left="1134" w:hanging="283"/>
        <w:rPr>
          <w:sz w:val="24"/>
          <w:szCs w:val="24"/>
        </w:rPr>
      </w:pPr>
      <w:r w:rsidRPr="006C6A4A">
        <w:rPr>
          <w:sz w:val="24"/>
          <w:szCs w:val="24"/>
        </w:rPr>
        <w:t xml:space="preserve">en </w:t>
      </w:r>
      <w:proofErr w:type="spellStart"/>
      <w:r w:rsidRPr="006C6A4A">
        <w:rPr>
          <w:sz w:val="24"/>
          <w:szCs w:val="24"/>
        </w:rPr>
        <w:t>gestationsalder</w:t>
      </w:r>
      <w:proofErr w:type="spellEnd"/>
      <w:r w:rsidRPr="006C6A4A">
        <w:rPr>
          <w:sz w:val="24"/>
          <w:szCs w:val="24"/>
        </w:rPr>
        <w:t xml:space="preserve"> fra 24 til 33 fuldbårne uger</w:t>
      </w:r>
    </w:p>
    <w:p w:rsidR="00CC0057" w:rsidRPr="006C6A4A" w:rsidRDefault="00CC0057" w:rsidP="00CC0057">
      <w:pPr>
        <w:numPr>
          <w:ilvl w:val="0"/>
          <w:numId w:val="6"/>
        </w:numPr>
        <w:tabs>
          <w:tab w:val="left" w:pos="851"/>
        </w:tabs>
        <w:ind w:left="1134" w:hanging="283"/>
        <w:rPr>
          <w:sz w:val="24"/>
          <w:szCs w:val="24"/>
        </w:rPr>
      </w:pPr>
      <w:r w:rsidRPr="006C6A4A">
        <w:rPr>
          <w:sz w:val="24"/>
          <w:szCs w:val="24"/>
        </w:rPr>
        <w:t xml:space="preserve">en normal </w:t>
      </w:r>
      <w:proofErr w:type="spellStart"/>
      <w:r w:rsidRPr="006C6A4A">
        <w:rPr>
          <w:sz w:val="24"/>
          <w:szCs w:val="24"/>
        </w:rPr>
        <w:t>føtal</w:t>
      </w:r>
      <w:proofErr w:type="spellEnd"/>
      <w:r w:rsidRPr="006C6A4A">
        <w:rPr>
          <w:sz w:val="24"/>
          <w:szCs w:val="24"/>
        </w:rPr>
        <w:t xml:space="preserve"> hjertefrekvens.</w:t>
      </w:r>
    </w:p>
    <w:p w:rsidR="00CC0057" w:rsidRDefault="00CC0057" w:rsidP="00CC0057">
      <w:pPr>
        <w:rPr>
          <w:sz w:val="24"/>
          <w:szCs w:val="24"/>
        </w:rPr>
      </w:pPr>
      <w:r>
        <w:rPr>
          <w:sz w:val="24"/>
          <w:szCs w:val="24"/>
        </w:rPr>
        <w:br w:type="page"/>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C0057" w:rsidRPr="00004447" w:rsidRDefault="00CC0057" w:rsidP="00CC0057">
      <w:pPr>
        <w:tabs>
          <w:tab w:val="left" w:pos="851"/>
        </w:tabs>
        <w:ind w:left="851"/>
        <w:rPr>
          <w:b/>
          <w:bCs/>
          <w:sz w:val="24"/>
          <w:szCs w:val="24"/>
        </w:rPr>
      </w:pPr>
    </w:p>
    <w:p w:rsidR="00CC0057" w:rsidRPr="00FB51EE" w:rsidRDefault="00CC0057" w:rsidP="00CC0057">
      <w:pPr>
        <w:tabs>
          <w:tab w:val="left" w:pos="851"/>
        </w:tabs>
        <w:ind w:left="851"/>
        <w:rPr>
          <w:sz w:val="24"/>
          <w:szCs w:val="24"/>
          <w:u w:val="single"/>
        </w:rPr>
      </w:pPr>
      <w:r w:rsidRPr="00FB51EE">
        <w:rPr>
          <w:sz w:val="24"/>
          <w:szCs w:val="24"/>
          <w:u w:val="single"/>
        </w:rPr>
        <w:t>Dosering</w:t>
      </w:r>
    </w:p>
    <w:p w:rsidR="00CC0057" w:rsidRPr="00004447" w:rsidRDefault="00CC0057" w:rsidP="00CC0057">
      <w:pPr>
        <w:tabs>
          <w:tab w:val="left" w:pos="851"/>
        </w:tabs>
        <w:ind w:left="851"/>
        <w:rPr>
          <w:sz w:val="24"/>
          <w:szCs w:val="24"/>
        </w:rPr>
      </w:pPr>
      <w:r w:rsidRPr="00004447">
        <w:rPr>
          <w:sz w:val="24"/>
          <w:szCs w:val="24"/>
        </w:rPr>
        <w:t xml:space="preserve">Behandling med </w:t>
      </w:r>
      <w:proofErr w:type="spellStart"/>
      <w:r>
        <w:rPr>
          <w:sz w:val="24"/>
          <w:szCs w:val="24"/>
        </w:rPr>
        <w:t>Atosiban</w:t>
      </w:r>
      <w:proofErr w:type="spellEnd"/>
      <w:r>
        <w:rPr>
          <w:sz w:val="24"/>
          <w:szCs w:val="24"/>
        </w:rPr>
        <w:t xml:space="preserve"> "Ever Pharma"</w:t>
      </w:r>
      <w:r w:rsidRPr="00004447">
        <w:rPr>
          <w:sz w:val="24"/>
          <w:szCs w:val="24"/>
        </w:rPr>
        <w:t xml:space="preserve"> skal initieres og vedligeholdes af en læge, som har erfaring med at behandle for tidlig fødsel.</w:t>
      </w:r>
    </w:p>
    <w:p w:rsidR="00CC0057" w:rsidRPr="00004447" w:rsidRDefault="00CC0057" w:rsidP="00CC0057">
      <w:pPr>
        <w:tabs>
          <w:tab w:val="left" w:pos="851"/>
        </w:tabs>
        <w:ind w:left="851"/>
        <w:rPr>
          <w:sz w:val="24"/>
          <w:szCs w:val="24"/>
        </w:rPr>
      </w:pPr>
    </w:p>
    <w:p w:rsidR="00CC0057" w:rsidRPr="00004447" w:rsidRDefault="00CC0057" w:rsidP="00CC0057">
      <w:pPr>
        <w:tabs>
          <w:tab w:val="left" w:pos="851"/>
        </w:tabs>
        <w:ind w:left="851"/>
        <w:rPr>
          <w:sz w:val="24"/>
          <w:szCs w:val="24"/>
        </w:rPr>
      </w:pPr>
      <w:proofErr w:type="spellStart"/>
      <w:r>
        <w:rPr>
          <w:sz w:val="24"/>
          <w:szCs w:val="24"/>
        </w:rPr>
        <w:t>Atosiban</w:t>
      </w:r>
      <w:proofErr w:type="spellEnd"/>
      <w:r>
        <w:rPr>
          <w:sz w:val="24"/>
          <w:szCs w:val="24"/>
        </w:rPr>
        <w:t xml:space="preserve"> "Ever Pharma"</w:t>
      </w:r>
      <w:r w:rsidRPr="00004447">
        <w:rPr>
          <w:sz w:val="24"/>
          <w:szCs w:val="24"/>
        </w:rPr>
        <w:t xml:space="preserve"> indgives intravenøst i </w:t>
      </w:r>
      <w:r>
        <w:rPr>
          <w:sz w:val="24"/>
          <w:szCs w:val="24"/>
        </w:rPr>
        <w:t>tre på hinanden følgende trin: E</w:t>
      </w:r>
      <w:r w:rsidRPr="00004447">
        <w:rPr>
          <w:sz w:val="24"/>
          <w:szCs w:val="24"/>
        </w:rPr>
        <w:t xml:space="preserve">n indledende </w:t>
      </w:r>
      <w:proofErr w:type="spellStart"/>
      <w:r w:rsidRPr="00004447">
        <w:rPr>
          <w:sz w:val="24"/>
          <w:szCs w:val="24"/>
        </w:rPr>
        <w:t>bolusdosis</w:t>
      </w:r>
      <w:proofErr w:type="spellEnd"/>
      <w:r w:rsidRPr="00004447">
        <w:rPr>
          <w:sz w:val="24"/>
          <w:szCs w:val="24"/>
        </w:rPr>
        <w:t xml:space="preserve"> (6,75 mg) med </w:t>
      </w:r>
      <w:proofErr w:type="spellStart"/>
      <w:r>
        <w:rPr>
          <w:sz w:val="24"/>
          <w:szCs w:val="24"/>
        </w:rPr>
        <w:t>Atosiban</w:t>
      </w:r>
      <w:proofErr w:type="spellEnd"/>
      <w:r>
        <w:rPr>
          <w:sz w:val="24"/>
          <w:szCs w:val="24"/>
        </w:rPr>
        <w:t xml:space="preserve"> "Ever Pharma",</w:t>
      </w:r>
      <w:r w:rsidRPr="00A6133C">
        <w:rPr>
          <w:sz w:val="24"/>
          <w:szCs w:val="24"/>
        </w:rPr>
        <w:t xml:space="preserve"> </w:t>
      </w:r>
      <w:r w:rsidRPr="00004447">
        <w:rPr>
          <w:sz w:val="24"/>
          <w:szCs w:val="24"/>
        </w:rPr>
        <w:t>injektionsvæske, opløsning</w:t>
      </w:r>
      <w:r>
        <w:rPr>
          <w:sz w:val="24"/>
          <w:szCs w:val="24"/>
        </w:rPr>
        <w:t xml:space="preserve"> </w:t>
      </w:r>
      <w:r w:rsidRPr="00004447">
        <w:rPr>
          <w:sz w:val="24"/>
          <w:szCs w:val="24"/>
        </w:rPr>
        <w:t xml:space="preserve"> 6,75 mg/0,9 ml, som omgående efterfølges af en kontinuerlig højdosisinfusion (belastningsinfusion, 300 mikrogram/min) med </w:t>
      </w:r>
      <w:proofErr w:type="spellStart"/>
      <w:r>
        <w:rPr>
          <w:sz w:val="24"/>
          <w:szCs w:val="24"/>
        </w:rPr>
        <w:t>Atosiban</w:t>
      </w:r>
      <w:proofErr w:type="spellEnd"/>
      <w:r>
        <w:rPr>
          <w:sz w:val="24"/>
          <w:szCs w:val="24"/>
        </w:rPr>
        <w:t xml:space="preserve"> "Ever Pharma",</w:t>
      </w:r>
      <w:r w:rsidRPr="00A6133C">
        <w:rPr>
          <w:sz w:val="24"/>
          <w:szCs w:val="24"/>
        </w:rPr>
        <w:t xml:space="preserve"> </w:t>
      </w:r>
      <w:r w:rsidRPr="00004447">
        <w:rPr>
          <w:sz w:val="24"/>
          <w:szCs w:val="24"/>
        </w:rPr>
        <w:t>koncentrat til infusionsvæske, opløsning 75 mg/</w:t>
      </w:r>
      <w:r>
        <w:rPr>
          <w:sz w:val="24"/>
          <w:szCs w:val="24"/>
        </w:rPr>
        <w:t>10</w:t>
      </w:r>
      <w:r w:rsidRPr="00004447">
        <w:rPr>
          <w:sz w:val="24"/>
          <w:szCs w:val="24"/>
        </w:rPr>
        <w:t xml:space="preserve"> ml i tre timer, efterfulgt af en lavere dosis af </w:t>
      </w:r>
      <w:proofErr w:type="spellStart"/>
      <w:r>
        <w:rPr>
          <w:sz w:val="24"/>
          <w:szCs w:val="24"/>
        </w:rPr>
        <w:t>Atosiban</w:t>
      </w:r>
      <w:proofErr w:type="spellEnd"/>
      <w:r>
        <w:rPr>
          <w:sz w:val="24"/>
          <w:szCs w:val="24"/>
        </w:rPr>
        <w:t xml:space="preserve"> "Ever Pharma",</w:t>
      </w:r>
      <w:r w:rsidRPr="00FE6330">
        <w:rPr>
          <w:sz w:val="24"/>
          <w:szCs w:val="24"/>
        </w:rPr>
        <w:t xml:space="preserve"> </w:t>
      </w:r>
      <w:r w:rsidRPr="00004447">
        <w:rPr>
          <w:sz w:val="24"/>
          <w:szCs w:val="24"/>
        </w:rPr>
        <w:t>koncentrat til infusionsvæske, opløsning</w:t>
      </w:r>
      <w:r>
        <w:rPr>
          <w:sz w:val="24"/>
          <w:szCs w:val="24"/>
        </w:rPr>
        <w:t xml:space="preserve"> </w:t>
      </w:r>
      <w:r w:rsidRPr="00004447">
        <w:rPr>
          <w:sz w:val="24"/>
          <w:szCs w:val="24"/>
        </w:rPr>
        <w:t>75 mg/</w:t>
      </w:r>
      <w:r>
        <w:rPr>
          <w:sz w:val="24"/>
          <w:szCs w:val="24"/>
        </w:rPr>
        <w:t>10</w:t>
      </w:r>
      <w:r w:rsidRPr="00004447">
        <w:rPr>
          <w:sz w:val="24"/>
          <w:szCs w:val="24"/>
        </w:rPr>
        <w:t xml:space="preserve"> ml (efterfølgende infusion: 100 mikrogram/min) i op til 45 timer. Behandlingens varighed bør ikke overstige 48 timer. Den samlede indgivne dosis under et fuldt behandlingsforløb med </w:t>
      </w:r>
      <w:proofErr w:type="spellStart"/>
      <w:r>
        <w:rPr>
          <w:sz w:val="24"/>
          <w:szCs w:val="24"/>
        </w:rPr>
        <w:t>Atosiban</w:t>
      </w:r>
      <w:proofErr w:type="spellEnd"/>
      <w:r>
        <w:rPr>
          <w:sz w:val="24"/>
          <w:szCs w:val="24"/>
        </w:rPr>
        <w:t xml:space="preserve"> "Ever Pharma"</w:t>
      </w:r>
      <w:r w:rsidRPr="00004447">
        <w:rPr>
          <w:sz w:val="24"/>
          <w:szCs w:val="24"/>
        </w:rPr>
        <w:t xml:space="preserve"> bør ikke overstige 330,75 mg </w:t>
      </w:r>
      <w:proofErr w:type="spellStart"/>
      <w:r w:rsidRPr="00004447">
        <w:rPr>
          <w:sz w:val="24"/>
          <w:szCs w:val="24"/>
        </w:rPr>
        <w:t>atosiban</w:t>
      </w:r>
      <w:proofErr w:type="spellEnd"/>
      <w:r w:rsidRPr="00004447">
        <w:rPr>
          <w:sz w:val="24"/>
          <w:szCs w:val="24"/>
        </w:rPr>
        <w:t>.</w:t>
      </w:r>
    </w:p>
    <w:p w:rsidR="00CC0057" w:rsidRPr="00004447" w:rsidRDefault="00CC0057" w:rsidP="00CC0057">
      <w:pPr>
        <w:tabs>
          <w:tab w:val="left" w:pos="851"/>
        </w:tabs>
        <w:ind w:left="851"/>
        <w:rPr>
          <w:sz w:val="24"/>
          <w:szCs w:val="24"/>
        </w:rPr>
      </w:pPr>
    </w:p>
    <w:p w:rsidR="00CC0057" w:rsidRPr="00004447" w:rsidRDefault="00CC0057" w:rsidP="00CC0057">
      <w:pPr>
        <w:tabs>
          <w:tab w:val="left" w:pos="851"/>
        </w:tabs>
        <w:ind w:left="851"/>
        <w:rPr>
          <w:sz w:val="24"/>
          <w:szCs w:val="24"/>
        </w:rPr>
      </w:pPr>
      <w:r w:rsidRPr="00004447">
        <w:rPr>
          <w:sz w:val="24"/>
          <w:szCs w:val="24"/>
        </w:rPr>
        <w:t xml:space="preserve">Intravenøs behandling med den indledende </w:t>
      </w:r>
      <w:proofErr w:type="spellStart"/>
      <w:r w:rsidRPr="00004447">
        <w:rPr>
          <w:sz w:val="24"/>
          <w:szCs w:val="24"/>
        </w:rPr>
        <w:t>bolusinjektion</w:t>
      </w:r>
      <w:proofErr w:type="spellEnd"/>
      <w:r w:rsidRPr="00004447">
        <w:rPr>
          <w:sz w:val="24"/>
          <w:szCs w:val="24"/>
        </w:rPr>
        <w:t xml:space="preserve"> af </w:t>
      </w:r>
      <w:proofErr w:type="spellStart"/>
      <w:r>
        <w:rPr>
          <w:sz w:val="24"/>
          <w:szCs w:val="24"/>
        </w:rPr>
        <w:t>Atosiban</w:t>
      </w:r>
      <w:proofErr w:type="spellEnd"/>
      <w:r>
        <w:rPr>
          <w:sz w:val="24"/>
          <w:szCs w:val="24"/>
        </w:rPr>
        <w:t xml:space="preserve"> "Ever Pharma"</w:t>
      </w:r>
      <w:r w:rsidRPr="00004447">
        <w:rPr>
          <w:sz w:val="24"/>
          <w:szCs w:val="24"/>
        </w:rPr>
        <w:t xml:space="preserve"> 6,75 mg/0,9 ml injektionsvæske, opløsning (se produktresumé</w:t>
      </w:r>
      <w:r>
        <w:rPr>
          <w:sz w:val="24"/>
          <w:szCs w:val="24"/>
        </w:rPr>
        <w:t>et</w:t>
      </w:r>
      <w:r w:rsidRPr="00004447">
        <w:rPr>
          <w:sz w:val="24"/>
          <w:szCs w:val="24"/>
        </w:rPr>
        <w:t xml:space="preserve"> for dette produkt) skal påbegyndes, hurtigst muligt efter diagnosen for tidlig fødsel er blevet stillet. Når </w:t>
      </w:r>
      <w:proofErr w:type="spellStart"/>
      <w:r w:rsidRPr="00004447">
        <w:rPr>
          <w:sz w:val="24"/>
          <w:szCs w:val="24"/>
        </w:rPr>
        <w:t>bolussen</w:t>
      </w:r>
      <w:proofErr w:type="spellEnd"/>
      <w:r w:rsidRPr="00004447">
        <w:rPr>
          <w:sz w:val="24"/>
          <w:szCs w:val="24"/>
        </w:rPr>
        <w:t xml:space="preserve"> er injiceret, fortsættes med infusion. I tilfælde af vedvarende uteruskontraktioner under </w:t>
      </w:r>
      <w:proofErr w:type="spellStart"/>
      <w:r>
        <w:rPr>
          <w:sz w:val="24"/>
          <w:szCs w:val="24"/>
        </w:rPr>
        <w:t>Atosiban</w:t>
      </w:r>
      <w:proofErr w:type="spellEnd"/>
      <w:r>
        <w:rPr>
          <w:sz w:val="24"/>
          <w:szCs w:val="24"/>
        </w:rPr>
        <w:t xml:space="preserve"> "Ever </w:t>
      </w:r>
      <w:proofErr w:type="spellStart"/>
      <w:r>
        <w:rPr>
          <w:sz w:val="24"/>
          <w:szCs w:val="24"/>
        </w:rPr>
        <w:t>Pharma"</w:t>
      </w:r>
      <w:r w:rsidRPr="00004447">
        <w:rPr>
          <w:sz w:val="24"/>
          <w:szCs w:val="24"/>
        </w:rPr>
        <w:t>-behandlingen</w:t>
      </w:r>
      <w:proofErr w:type="spellEnd"/>
      <w:r w:rsidRPr="00004447">
        <w:rPr>
          <w:sz w:val="24"/>
          <w:szCs w:val="24"/>
        </w:rPr>
        <w:t xml:space="preserve"> bør alternativ behandling overvejes.</w:t>
      </w:r>
    </w:p>
    <w:p w:rsidR="00CC0057" w:rsidRPr="00004447" w:rsidRDefault="00CC0057" w:rsidP="00CC0057">
      <w:pPr>
        <w:tabs>
          <w:tab w:val="left" w:pos="851"/>
        </w:tabs>
        <w:ind w:left="851"/>
        <w:rPr>
          <w:sz w:val="24"/>
          <w:szCs w:val="24"/>
        </w:rPr>
      </w:pPr>
    </w:p>
    <w:p w:rsidR="00CC0057" w:rsidRPr="00004447" w:rsidRDefault="00CC0057" w:rsidP="00CC0057">
      <w:pPr>
        <w:tabs>
          <w:tab w:val="left" w:pos="851"/>
        </w:tabs>
        <w:ind w:left="851"/>
        <w:rPr>
          <w:sz w:val="24"/>
          <w:szCs w:val="24"/>
        </w:rPr>
      </w:pPr>
      <w:r w:rsidRPr="00004447">
        <w:rPr>
          <w:sz w:val="24"/>
          <w:szCs w:val="24"/>
        </w:rPr>
        <w:t xml:space="preserve">Nedenstående tabel viser doseringen for </w:t>
      </w:r>
      <w:proofErr w:type="spellStart"/>
      <w:r w:rsidRPr="00004447">
        <w:rPr>
          <w:sz w:val="24"/>
          <w:szCs w:val="24"/>
        </w:rPr>
        <w:t>bolusinjektionen</w:t>
      </w:r>
      <w:proofErr w:type="spellEnd"/>
      <w:r w:rsidRPr="00004447">
        <w:rPr>
          <w:sz w:val="24"/>
          <w:szCs w:val="24"/>
        </w:rPr>
        <w:t xml:space="preserve"> samt de efterfølgende infusioner:</w:t>
      </w:r>
    </w:p>
    <w:p w:rsidR="00CC0057" w:rsidRPr="00004447" w:rsidRDefault="00CC0057" w:rsidP="00CC0057">
      <w:pPr>
        <w:tabs>
          <w:tab w:val="left" w:pos="851"/>
        </w:tabs>
        <w:ind w:left="851"/>
        <w:rPr>
          <w:sz w:val="24"/>
          <w:szCs w:val="24"/>
        </w:rPr>
      </w:pPr>
    </w:p>
    <w:tbl>
      <w:tblPr>
        <w:tblW w:w="962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2833"/>
        <w:gridCol w:w="2899"/>
        <w:gridCol w:w="2411"/>
      </w:tblGrid>
      <w:tr w:rsidR="00CC0057" w:rsidRPr="00004447" w:rsidTr="003B4BCE">
        <w:trPr>
          <w:trHeight w:val="584"/>
        </w:trPr>
        <w:tc>
          <w:tcPr>
            <w:tcW w:w="1485" w:type="dxa"/>
            <w:tcBorders>
              <w:top w:val="single" w:sz="4" w:space="0" w:color="auto"/>
              <w:left w:val="single" w:sz="4" w:space="0" w:color="auto"/>
              <w:bottom w:val="single" w:sz="4" w:space="0" w:color="auto"/>
              <w:right w:val="single" w:sz="4" w:space="0" w:color="auto"/>
            </w:tcBorders>
            <w:hideMark/>
          </w:tcPr>
          <w:p w:rsidR="00CC0057" w:rsidRPr="00004447" w:rsidRDefault="00CC0057" w:rsidP="003B4BCE">
            <w:pPr>
              <w:ind w:left="34"/>
              <w:rPr>
                <w:b/>
                <w:sz w:val="24"/>
                <w:szCs w:val="24"/>
              </w:rPr>
            </w:pPr>
            <w:r w:rsidRPr="00004447">
              <w:rPr>
                <w:b/>
                <w:bCs/>
                <w:sz w:val="24"/>
                <w:szCs w:val="24"/>
              </w:rPr>
              <w:t>Trin</w:t>
            </w:r>
          </w:p>
        </w:tc>
        <w:tc>
          <w:tcPr>
            <w:tcW w:w="2833" w:type="dxa"/>
            <w:tcBorders>
              <w:top w:val="single" w:sz="4" w:space="0" w:color="auto"/>
              <w:left w:val="single" w:sz="4" w:space="0" w:color="auto"/>
              <w:bottom w:val="single" w:sz="4" w:space="0" w:color="auto"/>
              <w:right w:val="single" w:sz="4" w:space="0" w:color="auto"/>
            </w:tcBorders>
            <w:hideMark/>
          </w:tcPr>
          <w:p w:rsidR="00CC0057" w:rsidRPr="00004447" w:rsidRDefault="00CC0057" w:rsidP="003B4BCE">
            <w:pPr>
              <w:rPr>
                <w:b/>
                <w:sz w:val="24"/>
                <w:szCs w:val="24"/>
              </w:rPr>
            </w:pPr>
            <w:r w:rsidRPr="00004447">
              <w:rPr>
                <w:b/>
                <w:bCs/>
                <w:sz w:val="24"/>
                <w:szCs w:val="24"/>
              </w:rPr>
              <w:t>Regime</w:t>
            </w:r>
          </w:p>
        </w:tc>
        <w:tc>
          <w:tcPr>
            <w:tcW w:w="2899" w:type="dxa"/>
            <w:tcBorders>
              <w:top w:val="single" w:sz="4" w:space="0" w:color="auto"/>
              <w:left w:val="single" w:sz="4" w:space="0" w:color="auto"/>
              <w:bottom w:val="single" w:sz="4" w:space="0" w:color="auto"/>
              <w:right w:val="single" w:sz="4" w:space="0" w:color="auto"/>
            </w:tcBorders>
            <w:hideMark/>
          </w:tcPr>
          <w:p w:rsidR="00CC0057" w:rsidRPr="00004447" w:rsidRDefault="00CC0057" w:rsidP="003B4BCE">
            <w:pPr>
              <w:ind w:left="14"/>
              <w:rPr>
                <w:b/>
                <w:sz w:val="24"/>
                <w:szCs w:val="24"/>
              </w:rPr>
            </w:pPr>
            <w:r w:rsidRPr="00004447">
              <w:rPr>
                <w:b/>
                <w:bCs/>
                <w:sz w:val="24"/>
                <w:szCs w:val="24"/>
              </w:rPr>
              <w:t>Infusionshastighed</w:t>
            </w:r>
          </w:p>
        </w:tc>
        <w:tc>
          <w:tcPr>
            <w:tcW w:w="2411" w:type="dxa"/>
            <w:tcBorders>
              <w:top w:val="single" w:sz="4" w:space="0" w:color="auto"/>
              <w:left w:val="single" w:sz="4" w:space="0" w:color="auto"/>
              <w:bottom w:val="single" w:sz="4" w:space="0" w:color="auto"/>
              <w:right w:val="single" w:sz="4" w:space="0" w:color="auto"/>
            </w:tcBorders>
            <w:hideMark/>
          </w:tcPr>
          <w:p w:rsidR="00CC0057" w:rsidRPr="00004447" w:rsidRDefault="00CC0057" w:rsidP="003B4BCE">
            <w:pPr>
              <w:rPr>
                <w:b/>
                <w:bCs/>
                <w:sz w:val="24"/>
                <w:szCs w:val="24"/>
              </w:rPr>
            </w:pPr>
            <w:proofErr w:type="spellStart"/>
            <w:r w:rsidRPr="00004447">
              <w:rPr>
                <w:b/>
                <w:bCs/>
                <w:sz w:val="24"/>
                <w:szCs w:val="24"/>
              </w:rPr>
              <w:t>Atosibandosis</w:t>
            </w:r>
            <w:proofErr w:type="spellEnd"/>
          </w:p>
        </w:tc>
      </w:tr>
      <w:tr w:rsidR="00CC0057" w:rsidRPr="00004447" w:rsidTr="003B4BCE">
        <w:trPr>
          <w:trHeight w:val="648"/>
        </w:trPr>
        <w:tc>
          <w:tcPr>
            <w:tcW w:w="1485" w:type="dxa"/>
            <w:tcBorders>
              <w:top w:val="single" w:sz="4" w:space="0" w:color="auto"/>
              <w:left w:val="single" w:sz="4" w:space="0" w:color="auto"/>
              <w:bottom w:val="single" w:sz="4" w:space="0" w:color="auto"/>
              <w:right w:val="single" w:sz="4" w:space="0" w:color="auto"/>
            </w:tcBorders>
            <w:hideMark/>
          </w:tcPr>
          <w:p w:rsidR="00CC0057" w:rsidRPr="00004447" w:rsidRDefault="00CC0057" w:rsidP="003B4BCE">
            <w:pPr>
              <w:ind w:left="34"/>
              <w:rPr>
                <w:sz w:val="24"/>
                <w:szCs w:val="24"/>
              </w:rPr>
            </w:pPr>
            <w:r w:rsidRPr="00004447">
              <w:rPr>
                <w:sz w:val="24"/>
                <w:szCs w:val="24"/>
              </w:rPr>
              <w:t>1</w:t>
            </w:r>
          </w:p>
        </w:tc>
        <w:tc>
          <w:tcPr>
            <w:tcW w:w="2833" w:type="dxa"/>
            <w:tcBorders>
              <w:top w:val="single" w:sz="4" w:space="0" w:color="auto"/>
              <w:left w:val="single" w:sz="4" w:space="0" w:color="auto"/>
              <w:bottom w:val="single" w:sz="4" w:space="0" w:color="auto"/>
              <w:right w:val="single" w:sz="4" w:space="0" w:color="auto"/>
            </w:tcBorders>
            <w:hideMark/>
          </w:tcPr>
          <w:p w:rsidR="00CC0057" w:rsidRPr="00004447" w:rsidRDefault="00CC0057" w:rsidP="003B4BCE">
            <w:pPr>
              <w:rPr>
                <w:sz w:val="24"/>
                <w:szCs w:val="24"/>
              </w:rPr>
            </w:pPr>
            <w:r>
              <w:rPr>
                <w:sz w:val="24"/>
                <w:szCs w:val="24"/>
              </w:rPr>
              <w:t>0,9</w:t>
            </w:r>
            <w:r w:rsidRPr="00004447">
              <w:rPr>
                <w:sz w:val="24"/>
                <w:szCs w:val="24"/>
              </w:rPr>
              <w:t xml:space="preserve"> ml intravenøs </w:t>
            </w:r>
            <w:proofErr w:type="spellStart"/>
            <w:r w:rsidRPr="00004447">
              <w:rPr>
                <w:sz w:val="24"/>
                <w:szCs w:val="24"/>
              </w:rPr>
              <w:t>bolus</w:t>
            </w:r>
            <w:proofErr w:type="spellEnd"/>
            <w:r w:rsidRPr="00004447">
              <w:rPr>
                <w:sz w:val="24"/>
                <w:szCs w:val="24"/>
              </w:rPr>
              <w:t xml:space="preserve"> –</w:t>
            </w:r>
          </w:p>
          <w:p w:rsidR="00CC0057" w:rsidRPr="00004447" w:rsidRDefault="00CC0057" w:rsidP="003B4BCE">
            <w:pPr>
              <w:rPr>
                <w:sz w:val="24"/>
                <w:szCs w:val="24"/>
              </w:rPr>
            </w:pPr>
            <w:r w:rsidRPr="00004447">
              <w:rPr>
                <w:sz w:val="24"/>
                <w:szCs w:val="24"/>
              </w:rPr>
              <w:t>injektionen gives over 1 minut</w:t>
            </w:r>
          </w:p>
        </w:tc>
        <w:tc>
          <w:tcPr>
            <w:tcW w:w="2899"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ind w:left="14"/>
              <w:rPr>
                <w:sz w:val="24"/>
                <w:szCs w:val="24"/>
              </w:rPr>
            </w:pPr>
            <w:r w:rsidRPr="00004447">
              <w:rPr>
                <w:sz w:val="24"/>
                <w:szCs w:val="24"/>
              </w:rPr>
              <w:t>Ikke relevant</w:t>
            </w:r>
          </w:p>
        </w:tc>
        <w:tc>
          <w:tcPr>
            <w:tcW w:w="2411"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rPr>
                <w:sz w:val="24"/>
                <w:szCs w:val="24"/>
              </w:rPr>
            </w:pPr>
            <w:r w:rsidRPr="00004447">
              <w:rPr>
                <w:sz w:val="24"/>
                <w:szCs w:val="24"/>
              </w:rPr>
              <w:t>6,75 mg</w:t>
            </w:r>
          </w:p>
        </w:tc>
      </w:tr>
      <w:tr w:rsidR="00CC0057" w:rsidRPr="00004447" w:rsidTr="003B4BCE">
        <w:trPr>
          <w:trHeight w:val="572"/>
        </w:trPr>
        <w:tc>
          <w:tcPr>
            <w:tcW w:w="1485"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ind w:left="34"/>
              <w:rPr>
                <w:sz w:val="24"/>
                <w:szCs w:val="24"/>
              </w:rPr>
            </w:pPr>
            <w:r w:rsidRPr="00004447">
              <w:rPr>
                <w:sz w:val="24"/>
                <w:szCs w:val="24"/>
              </w:rPr>
              <w:t>2</w:t>
            </w:r>
          </w:p>
        </w:tc>
        <w:tc>
          <w:tcPr>
            <w:tcW w:w="2833"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rPr>
                <w:sz w:val="24"/>
                <w:szCs w:val="24"/>
              </w:rPr>
            </w:pPr>
            <w:r w:rsidRPr="00004447">
              <w:rPr>
                <w:sz w:val="24"/>
                <w:szCs w:val="24"/>
              </w:rPr>
              <w:t>3 timers intravenøs belastningsinfusion</w:t>
            </w:r>
          </w:p>
        </w:tc>
        <w:tc>
          <w:tcPr>
            <w:tcW w:w="2899"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ind w:left="14"/>
              <w:rPr>
                <w:sz w:val="24"/>
                <w:szCs w:val="24"/>
              </w:rPr>
            </w:pPr>
            <w:r w:rsidRPr="00004447">
              <w:rPr>
                <w:sz w:val="24"/>
                <w:szCs w:val="24"/>
              </w:rPr>
              <w:t xml:space="preserve">24 ml/time (300 </w:t>
            </w:r>
            <w:proofErr w:type="spellStart"/>
            <w:r w:rsidRPr="00004447">
              <w:rPr>
                <w:sz w:val="24"/>
                <w:szCs w:val="24"/>
              </w:rPr>
              <w:t>mikrog</w:t>
            </w:r>
            <w:proofErr w:type="spellEnd"/>
            <w:r w:rsidRPr="00004447">
              <w:rPr>
                <w:sz w:val="24"/>
                <w:szCs w:val="24"/>
              </w:rPr>
              <w:t>/min.)</w:t>
            </w:r>
          </w:p>
        </w:tc>
        <w:tc>
          <w:tcPr>
            <w:tcW w:w="2411"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rPr>
                <w:sz w:val="24"/>
                <w:szCs w:val="24"/>
              </w:rPr>
            </w:pPr>
            <w:r w:rsidRPr="00004447">
              <w:rPr>
                <w:sz w:val="24"/>
                <w:szCs w:val="24"/>
              </w:rPr>
              <w:t>54 mg</w:t>
            </w:r>
          </w:p>
        </w:tc>
      </w:tr>
      <w:tr w:rsidR="00CC0057" w:rsidRPr="00004447" w:rsidTr="003B4BCE">
        <w:trPr>
          <w:trHeight w:val="695"/>
        </w:trPr>
        <w:tc>
          <w:tcPr>
            <w:tcW w:w="1485"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ind w:left="34"/>
              <w:rPr>
                <w:sz w:val="24"/>
                <w:szCs w:val="24"/>
              </w:rPr>
            </w:pPr>
            <w:r w:rsidRPr="00004447">
              <w:rPr>
                <w:sz w:val="24"/>
                <w:szCs w:val="24"/>
              </w:rPr>
              <w:t>3</w:t>
            </w:r>
          </w:p>
        </w:tc>
        <w:tc>
          <w:tcPr>
            <w:tcW w:w="2833"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rPr>
                <w:sz w:val="24"/>
                <w:szCs w:val="24"/>
              </w:rPr>
            </w:pPr>
            <w:r w:rsidRPr="00004447">
              <w:rPr>
                <w:sz w:val="24"/>
                <w:szCs w:val="24"/>
              </w:rPr>
              <w:t>Efterfølgende op til 45 timers intravenøs infusion</w:t>
            </w:r>
          </w:p>
        </w:tc>
        <w:tc>
          <w:tcPr>
            <w:tcW w:w="2899"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ind w:left="14"/>
              <w:rPr>
                <w:sz w:val="24"/>
                <w:szCs w:val="24"/>
              </w:rPr>
            </w:pPr>
            <w:r w:rsidRPr="00004447">
              <w:rPr>
                <w:sz w:val="24"/>
                <w:szCs w:val="24"/>
              </w:rPr>
              <w:t xml:space="preserve">8 ml/time (100 </w:t>
            </w:r>
            <w:proofErr w:type="spellStart"/>
            <w:r w:rsidRPr="00004447">
              <w:rPr>
                <w:sz w:val="24"/>
                <w:szCs w:val="24"/>
              </w:rPr>
              <w:t>mikrog</w:t>
            </w:r>
            <w:proofErr w:type="spellEnd"/>
            <w:r w:rsidRPr="00004447">
              <w:rPr>
                <w:sz w:val="24"/>
                <w:szCs w:val="24"/>
              </w:rPr>
              <w:t>/min.)</w:t>
            </w:r>
          </w:p>
        </w:tc>
        <w:tc>
          <w:tcPr>
            <w:tcW w:w="2411" w:type="dxa"/>
            <w:tcBorders>
              <w:top w:val="single" w:sz="4" w:space="0" w:color="auto"/>
              <w:left w:val="single" w:sz="4" w:space="0" w:color="auto"/>
              <w:bottom w:val="single" w:sz="4" w:space="0" w:color="auto"/>
              <w:right w:val="single" w:sz="4" w:space="0" w:color="auto"/>
            </w:tcBorders>
          </w:tcPr>
          <w:p w:rsidR="00CC0057" w:rsidRPr="00004447" w:rsidRDefault="00CC0057" w:rsidP="003B4BCE">
            <w:pPr>
              <w:rPr>
                <w:sz w:val="24"/>
                <w:szCs w:val="24"/>
              </w:rPr>
            </w:pPr>
            <w:r w:rsidRPr="00004447">
              <w:rPr>
                <w:sz w:val="24"/>
                <w:szCs w:val="24"/>
              </w:rPr>
              <w:t>Op til 270 mg</w:t>
            </w:r>
          </w:p>
        </w:tc>
      </w:tr>
    </w:tbl>
    <w:p w:rsidR="00CC0057" w:rsidRPr="00004447" w:rsidRDefault="00CC0057" w:rsidP="00CC0057">
      <w:pPr>
        <w:tabs>
          <w:tab w:val="left" w:pos="851"/>
        </w:tabs>
        <w:ind w:left="851"/>
        <w:rPr>
          <w:sz w:val="24"/>
          <w:szCs w:val="24"/>
        </w:rPr>
      </w:pPr>
    </w:p>
    <w:p w:rsidR="00CC0057" w:rsidRPr="00A833A0" w:rsidRDefault="00CC0057" w:rsidP="00CC0057">
      <w:pPr>
        <w:tabs>
          <w:tab w:val="left" w:pos="851"/>
        </w:tabs>
        <w:ind w:left="851"/>
        <w:rPr>
          <w:i/>
          <w:sz w:val="24"/>
          <w:szCs w:val="24"/>
        </w:rPr>
      </w:pPr>
      <w:r w:rsidRPr="00A833A0">
        <w:rPr>
          <w:i/>
          <w:sz w:val="24"/>
          <w:szCs w:val="24"/>
        </w:rPr>
        <w:t>Gentaget behandling</w:t>
      </w:r>
    </w:p>
    <w:p w:rsidR="00CC0057" w:rsidRPr="00004447" w:rsidRDefault="00CC0057" w:rsidP="00CC0057">
      <w:pPr>
        <w:tabs>
          <w:tab w:val="left" w:pos="851"/>
        </w:tabs>
        <w:ind w:left="851"/>
        <w:rPr>
          <w:sz w:val="24"/>
          <w:szCs w:val="24"/>
        </w:rPr>
      </w:pPr>
      <w:r w:rsidRPr="00004447">
        <w:rPr>
          <w:sz w:val="24"/>
          <w:szCs w:val="24"/>
        </w:rPr>
        <w:t xml:space="preserve">Såfremt det er nødvendigt at gentage behandling med </w:t>
      </w:r>
      <w:proofErr w:type="spellStart"/>
      <w:r w:rsidRPr="00004447">
        <w:rPr>
          <w:sz w:val="24"/>
          <w:szCs w:val="24"/>
        </w:rPr>
        <w:t>atosiban</w:t>
      </w:r>
      <w:proofErr w:type="spellEnd"/>
      <w:r w:rsidRPr="00004447">
        <w:rPr>
          <w:sz w:val="24"/>
          <w:szCs w:val="24"/>
        </w:rPr>
        <w:t xml:space="preserve">, bør denne behandling ligeledes indledes med en </w:t>
      </w:r>
      <w:proofErr w:type="spellStart"/>
      <w:r w:rsidRPr="00004447">
        <w:rPr>
          <w:sz w:val="24"/>
          <w:szCs w:val="24"/>
        </w:rPr>
        <w:t>bolusinjektion</w:t>
      </w:r>
      <w:proofErr w:type="spellEnd"/>
      <w:r w:rsidRPr="00004447">
        <w:rPr>
          <w:sz w:val="24"/>
          <w:szCs w:val="24"/>
        </w:rPr>
        <w:t xml:space="preserve"> af </w:t>
      </w:r>
      <w:proofErr w:type="spellStart"/>
      <w:r>
        <w:rPr>
          <w:sz w:val="24"/>
          <w:szCs w:val="24"/>
        </w:rPr>
        <w:t>Atosiban</w:t>
      </w:r>
      <w:proofErr w:type="spellEnd"/>
      <w:r>
        <w:rPr>
          <w:sz w:val="24"/>
          <w:szCs w:val="24"/>
        </w:rPr>
        <w:t xml:space="preserve"> "Ever Pharma",</w:t>
      </w:r>
      <w:r w:rsidRPr="0025614B">
        <w:rPr>
          <w:sz w:val="24"/>
          <w:szCs w:val="24"/>
        </w:rPr>
        <w:t xml:space="preserve"> </w:t>
      </w:r>
      <w:r w:rsidRPr="00004447">
        <w:rPr>
          <w:sz w:val="24"/>
          <w:szCs w:val="24"/>
        </w:rPr>
        <w:t xml:space="preserve">injektionsvæske, opløsning 6,75 mg/0,9 ml efterfulgt af infusion af </w:t>
      </w:r>
      <w:proofErr w:type="spellStart"/>
      <w:r>
        <w:rPr>
          <w:sz w:val="24"/>
          <w:szCs w:val="24"/>
        </w:rPr>
        <w:t>Atosiban</w:t>
      </w:r>
      <w:proofErr w:type="spellEnd"/>
      <w:r>
        <w:rPr>
          <w:sz w:val="24"/>
          <w:szCs w:val="24"/>
        </w:rPr>
        <w:t xml:space="preserve"> "Ever Pharma",</w:t>
      </w:r>
      <w:r w:rsidRPr="007E0A7F">
        <w:rPr>
          <w:sz w:val="24"/>
          <w:szCs w:val="24"/>
        </w:rPr>
        <w:t xml:space="preserve"> </w:t>
      </w:r>
      <w:r w:rsidRPr="00004447">
        <w:rPr>
          <w:sz w:val="24"/>
          <w:szCs w:val="24"/>
        </w:rPr>
        <w:t>koncentrat til infusionsvæske, opløsning 75 mg/</w:t>
      </w:r>
      <w:r>
        <w:rPr>
          <w:sz w:val="24"/>
          <w:szCs w:val="24"/>
        </w:rPr>
        <w:t>10</w:t>
      </w:r>
      <w:r w:rsidRPr="00004447">
        <w:rPr>
          <w:sz w:val="24"/>
          <w:szCs w:val="24"/>
        </w:rPr>
        <w:t xml:space="preserve"> ml.</w:t>
      </w:r>
    </w:p>
    <w:p w:rsidR="00CC0057" w:rsidRPr="00004447" w:rsidRDefault="00CC0057" w:rsidP="00CC0057">
      <w:pPr>
        <w:tabs>
          <w:tab w:val="left" w:pos="851"/>
        </w:tabs>
        <w:ind w:left="851"/>
        <w:rPr>
          <w:sz w:val="24"/>
          <w:szCs w:val="24"/>
        </w:rPr>
      </w:pPr>
    </w:p>
    <w:p w:rsidR="00CC0057" w:rsidRPr="00004447" w:rsidRDefault="00CC0057" w:rsidP="00CC0057">
      <w:pPr>
        <w:tabs>
          <w:tab w:val="left" w:pos="851"/>
        </w:tabs>
        <w:ind w:left="851"/>
        <w:rPr>
          <w:sz w:val="24"/>
          <w:szCs w:val="24"/>
        </w:rPr>
      </w:pPr>
      <w:r w:rsidRPr="00004447">
        <w:rPr>
          <w:i/>
          <w:sz w:val="24"/>
          <w:szCs w:val="24"/>
        </w:rPr>
        <w:t>Patienter med nedsat nyre- eller leverfunktion</w:t>
      </w:r>
    </w:p>
    <w:p w:rsidR="00CC0057" w:rsidRPr="00004447" w:rsidRDefault="00CC0057" w:rsidP="00CC0057">
      <w:pPr>
        <w:tabs>
          <w:tab w:val="left" w:pos="851"/>
        </w:tabs>
        <w:ind w:left="851"/>
        <w:rPr>
          <w:sz w:val="24"/>
          <w:szCs w:val="24"/>
        </w:rPr>
      </w:pPr>
      <w:r w:rsidRPr="00004447">
        <w:rPr>
          <w:sz w:val="24"/>
          <w:szCs w:val="24"/>
        </w:rPr>
        <w:t xml:space="preserve">Der er ingen erfaring med </w:t>
      </w:r>
      <w:proofErr w:type="spellStart"/>
      <w:r w:rsidRPr="00004447">
        <w:rPr>
          <w:sz w:val="24"/>
          <w:szCs w:val="24"/>
        </w:rPr>
        <w:t>atosiban</w:t>
      </w:r>
      <w:proofErr w:type="spellEnd"/>
      <w:r w:rsidRPr="00004447">
        <w:rPr>
          <w:sz w:val="24"/>
          <w:szCs w:val="24"/>
        </w:rPr>
        <w:t xml:space="preserve"> til patienter med nedsat lever- eller nyrefunktion. Dosisjustering er sandsynligvis ikke nødvendig ved nedsat nyrefunktion, da kun en lille mængde </w:t>
      </w:r>
      <w:proofErr w:type="spellStart"/>
      <w:r w:rsidRPr="00004447">
        <w:rPr>
          <w:sz w:val="24"/>
          <w:szCs w:val="24"/>
        </w:rPr>
        <w:t>atosiban</w:t>
      </w:r>
      <w:proofErr w:type="spellEnd"/>
      <w:r w:rsidRPr="00004447">
        <w:rPr>
          <w:sz w:val="24"/>
          <w:szCs w:val="24"/>
        </w:rPr>
        <w:t xml:space="preserve"> udskilles i urinen. </w:t>
      </w:r>
      <w:proofErr w:type="spellStart"/>
      <w:r w:rsidRPr="00004447">
        <w:rPr>
          <w:sz w:val="24"/>
          <w:szCs w:val="24"/>
        </w:rPr>
        <w:t>Atosiban</w:t>
      </w:r>
      <w:proofErr w:type="spellEnd"/>
      <w:r w:rsidRPr="00004447">
        <w:rPr>
          <w:sz w:val="24"/>
          <w:szCs w:val="24"/>
        </w:rPr>
        <w:t xml:space="preserve"> skal anvendes med forsigtighed hos patienter med nedsat leverfunktion.</w:t>
      </w:r>
    </w:p>
    <w:p w:rsidR="00CC0057" w:rsidRPr="00004447" w:rsidRDefault="00CC0057" w:rsidP="00CC0057">
      <w:pPr>
        <w:tabs>
          <w:tab w:val="left" w:pos="851"/>
        </w:tabs>
        <w:ind w:left="851"/>
        <w:rPr>
          <w:sz w:val="24"/>
          <w:szCs w:val="24"/>
        </w:rPr>
      </w:pPr>
    </w:p>
    <w:p w:rsidR="00CC0057" w:rsidRPr="00004447" w:rsidRDefault="00CC0057" w:rsidP="00CC0057">
      <w:pPr>
        <w:tabs>
          <w:tab w:val="left" w:pos="851"/>
        </w:tabs>
        <w:ind w:left="851"/>
        <w:rPr>
          <w:sz w:val="24"/>
          <w:szCs w:val="24"/>
        </w:rPr>
      </w:pPr>
      <w:r w:rsidRPr="00004447">
        <w:rPr>
          <w:i/>
          <w:sz w:val="24"/>
          <w:szCs w:val="24"/>
        </w:rPr>
        <w:t>Pædiatrisk population</w:t>
      </w:r>
    </w:p>
    <w:p w:rsidR="00CC0057" w:rsidRPr="00004447" w:rsidRDefault="00CC0057" w:rsidP="00CC0057">
      <w:pPr>
        <w:tabs>
          <w:tab w:val="left" w:pos="851"/>
        </w:tabs>
        <w:ind w:left="851"/>
        <w:rPr>
          <w:sz w:val="24"/>
          <w:szCs w:val="24"/>
        </w:rPr>
      </w:pPr>
      <w:proofErr w:type="spellStart"/>
      <w:r>
        <w:rPr>
          <w:sz w:val="24"/>
          <w:szCs w:val="24"/>
        </w:rPr>
        <w:t>Atosiban</w:t>
      </w:r>
      <w:proofErr w:type="spellEnd"/>
      <w:r>
        <w:rPr>
          <w:sz w:val="24"/>
          <w:szCs w:val="24"/>
        </w:rPr>
        <w:t xml:space="preserve"> "Ever </w:t>
      </w:r>
      <w:proofErr w:type="spellStart"/>
      <w:r>
        <w:rPr>
          <w:sz w:val="24"/>
          <w:szCs w:val="24"/>
        </w:rPr>
        <w:t>Pharma"</w:t>
      </w:r>
      <w:r w:rsidRPr="00004447">
        <w:rPr>
          <w:sz w:val="24"/>
          <w:szCs w:val="24"/>
        </w:rPr>
        <w:t>s</w:t>
      </w:r>
      <w:proofErr w:type="spellEnd"/>
      <w:r w:rsidRPr="00004447">
        <w:rPr>
          <w:sz w:val="24"/>
          <w:szCs w:val="24"/>
        </w:rPr>
        <w:t xml:space="preserve"> sikkerhed og virkning hos gravide kvinder under 18 år er ikke klarlagt.</w:t>
      </w:r>
    </w:p>
    <w:p w:rsidR="00CC0057" w:rsidRPr="00004447" w:rsidRDefault="00CC0057" w:rsidP="00CC0057">
      <w:pPr>
        <w:tabs>
          <w:tab w:val="left" w:pos="851"/>
        </w:tabs>
        <w:ind w:left="851"/>
        <w:rPr>
          <w:sz w:val="24"/>
          <w:szCs w:val="24"/>
        </w:rPr>
      </w:pPr>
      <w:r w:rsidRPr="00004447">
        <w:rPr>
          <w:sz w:val="24"/>
          <w:szCs w:val="24"/>
        </w:rPr>
        <w:lastRenderedPageBreak/>
        <w:t>Der foreligger ingen data.</w:t>
      </w:r>
    </w:p>
    <w:p w:rsidR="00CC0057" w:rsidRPr="00004447" w:rsidRDefault="00CC0057" w:rsidP="00CC0057">
      <w:pPr>
        <w:tabs>
          <w:tab w:val="left" w:pos="851"/>
        </w:tabs>
        <w:ind w:left="851"/>
        <w:rPr>
          <w:sz w:val="24"/>
          <w:szCs w:val="24"/>
        </w:rPr>
      </w:pPr>
    </w:p>
    <w:p w:rsidR="00CC0057" w:rsidRPr="00A833A0" w:rsidRDefault="00CC0057" w:rsidP="00CC0057">
      <w:pPr>
        <w:tabs>
          <w:tab w:val="left" w:pos="851"/>
        </w:tabs>
        <w:ind w:left="851"/>
        <w:rPr>
          <w:sz w:val="24"/>
          <w:szCs w:val="24"/>
          <w:u w:val="single"/>
        </w:rPr>
      </w:pPr>
      <w:r w:rsidRPr="00A833A0">
        <w:rPr>
          <w:sz w:val="24"/>
          <w:szCs w:val="24"/>
          <w:u w:val="single"/>
        </w:rPr>
        <w:t>Administration</w:t>
      </w:r>
    </w:p>
    <w:p w:rsidR="00CC0057" w:rsidRPr="00004447" w:rsidRDefault="00CC0057" w:rsidP="00CC0057">
      <w:pPr>
        <w:tabs>
          <w:tab w:val="left" w:pos="851"/>
        </w:tabs>
        <w:ind w:left="851"/>
        <w:rPr>
          <w:sz w:val="24"/>
          <w:szCs w:val="24"/>
        </w:rPr>
      </w:pPr>
      <w:r w:rsidRPr="00004447">
        <w:rPr>
          <w:sz w:val="24"/>
          <w:szCs w:val="24"/>
        </w:rPr>
        <w:t xml:space="preserve">For instruktioner om </w:t>
      </w:r>
      <w:proofErr w:type="spellStart"/>
      <w:r w:rsidRPr="00004447">
        <w:rPr>
          <w:sz w:val="24"/>
          <w:szCs w:val="24"/>
        </w:rPr>
        <w:t>rekonstitution</w:t>
      </w:r>
      <w:proofErr w:type="spellEnd"/>
      <w:r w:rsidRPr="00004447">
        <w:rPr>
          <w:sz w:val="24"/>
          <w:szCs w:val="24"/>
        </w:rPr>
        <w:t xml:space="preserve"> af lægemidlet før administration, se pkt. 6.6.</w:t>
      </w:r>
    </w:p>
    <w:p w:rsidR="00CC0057" w:rsidRPr="00AA6F6B"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4.3</w:t>
      </w:r>
      <w:r w:rsidRPr="00C84483">
        <w:rPr>
          <w:b/>
          <w:sz w:val="24"/>
          <w:szCs w:val="24"/>
        </w:rPr>
        <w:tab/>
        <w:t>Kontraindikationer</w:t>
      </w:r>
    </w:p>
    <w:p w:rsidR="00CC0057" w:rsidRPr="007073DA" w:rsidRDefault="00CC0057" w:rsidP="00CC0057">
      <w:pPr>
        <w:tabs>
          <w:tab w:val="left" w:pos="851"/>
        </w:tabs>
        <w:ind w:left="851"/>
        <w:rPr>
          <w:b/>
          <w:bCs/>
          <w:sz w:val="24"/>
          <w:szCs w:val="24"/>
        </w:rPr>
      </w:pPr>
    </w:p>
    <w:p w:rsidR="00CC0057" w:rsidRPr="007073DA" w:rsidRDefault="00CC0057" w:rsidP="00CC0057">
      <w:pPr>
        <w:tabs>
          <w:tab w:val="left" w:pos="851"/>
        </w:tabs>
        <w:ind w:left="851"/>
        <w:rPr>
          <w:sz w:val="24"/>
          <w:szCs w:val="24"/>
        </w:rPr>
      </w:pPr>
      <w:proofErr w:type="spellStart"/>
      <w:r w:rsidRPr="007073DA">
        <w:rPr>
          <w:sz w:val="24"/>
          <w:szCs w:val="24"/>
        </w:rPr>
        <w:t>Atosiban</w:t>
      </w:r>
      <w:proofErr w:type="spellEnd"/>
      <w:r w:rsidRPr="007073DA">
        <w:rPr>
          <w:sz w:val="24"/>
          <w:szCs w:val="24"/>
        </w:rPr>
        <w:t xml:space="preserve"> "Ever Pharma" må ikke anvendes under følgende omstændigheder:</w:t>
      </w:r>
    </w:p>
    <w:p w:rsidR="00CC0057" w:rsidRPr="007073DA" w:rsidRDefault="00CC0057" w:rsidP="00CC0057">
      <w:pPr>
        <w:numPr>
          <w:ilvl w:val="0"/>
          <w:numId w:val="7"/>
        </w:numPr>
        <w:tabs>
          <w:tab w:val="left" w:pos="851"/>
        </w:tabs>
        <w:ind w:left="1134" w:hanging="283"/>
        <w:rPr>
          <w:sz w:val="24"/>
          <w:szCs w:val="24"/>
        </w:rPr>
      </w:pPr>
      <w:proofErr w:type="spellStart"/>
      <w:r w:rsidRPr="007073DA">
        <w:rPr>
          <w:sz w:val="24"/>
          <w:szCs w:val="24"/>
        </w:rPr>
        <w:t>Gestationsalder</w:t>
      </w:r>
      <w:proofErr w:type="spellEnd"/>
      <w:r w:rsidRPr="007073DA">
        <w:rPr>
          <w:sz w:val="24"/>
          <w:szCs w:val="24"/>
        </w:rPr>
        <w:t xml:space="preserve"> under 24 eller over 33 fuldbårne uger</w:t>
      </w:r>
    </w:p>
    <w:p w:rsidR="00CC0057" w:rsidRPr="007073DA" w:rsidRDefault="00CC0057" w:rsidP="00CC0057">
      <w:pPr>
        <w:numPr>
          <w:ilvl w:val="0"/>
          <w:numId w:val="7"/>
        </w:numPr>
        <w:tabs>
          <w:tab w:val="left" w:pos="851"/>
        </w:tabs>
        <w:ind w:left="1134" w:hanging="283"/>
        <w:rPr>
          <w:sz w:val="24"/>
          <w:szCs w:val="24"/>
        </w:rPr>
      </w:pPr>
      <w:r w:rsidRPr="007073DA">
        <w:rPr>
          <w:sz w:val="24"/>
          <w:szCs w:val="24"/>
        </w:rPr>
        <w:t>Præmatur hindebristning &gt; 30 svangerskabsuger</w:t>
      </w:r>
    </w:p>
    <w:p w:rsidR="00CC0057" w:rsidRPr="007073DA" w:rsidRDefault="00CC0057" w:rsidP="00CC0057">
      <w:pPr>
        <w:numPr>
          <w:ilvl w:val="0"/>
          <w:numId w:val="7"/>
        </w:numPr>
        <w:tabs>
          <w:tab w:val="left" w:pos="851"/>
        </w:tabs>
        <w:ind w:left="1134" w:hanging="283"/>
        <w:rPr>
          <w:sz w:val="24"/>
          <w:szCs w:val="24"/>
        </w:rPr>
      </w:pPr>
      <w:r w:rsidRPr="007073DA">
        <w:rPr>
          <w:sz w:val="24"/>
          <w:szCs w:val="24"/>
        </w:rPr>
        <w:t xml:space="preserve">Abnorm </w:t>
      </w:r>
      <w:proofErr w:type="spellStart"/>
      <w:r w:rsidRPr="007073DA">
        <w:rPr>
          <w:sz w:val="24"/>
          <w:szCs w:val="24"/>
        </w:rPr>
        <w:t>føtal</w:t>
      </w:r>
      <w:proofErr w:type="spellEnd"/>
      <w:r w:rsidRPr="007073DA">
        <w:rPr>
          <w:sz w:val="24"/>
          <w:szCs w:val="24"/>
        </w:rPr>
        <w:t xml:space="preserve"> hjertefrekvens</w:t>
      </w:r>
    </w:p>
    <w:p w:rsidR="00CC0057" w:rsidRPr="007073DA" w:rsidRDefault="00CC0057" w:rsidP="00CC0057">
      <w:pPr>
        <w:numPr>
          <w:ilvl w:val="0"/>
          <w:numId w:val="7"/>
        </w:numPr>
        <w:tabs>
          <w:tab w:val="left" w:pos="851"/>
        </w:tabs>
        <w:ind w:left="1134" w:hanging="283"/>
        <w:rPr>
          <w:sz w:val="24"/>
          <w:szCs w:val="24"/>
        </w:rPr>
      </w:pPr>
      <w:r w:rsidRPr="007073DA">
        <w:rPr>
          <w:sz w:val="24"/>
          <w:szCs w:val="24"/>
        </w:rPr>
        <w:t xml:space="preserve">Ante </w:t>
      </w:r>
      <w:proofErr w:type="spellStart"/>
      <w:r w:rsidRPr="007073DA">
        <w:rPr>
          <w:sz w:val="24"/>
          <w:szCs w:val="24"/>
        </w:rPr>
        <w:t>partum</w:t>
      </w:r>
      <w:proofErr w:type="spellEnd"/>
      <w:r w:rsidRPr="007073DA">
        <w:rPr>
          <w:sz w:val="24"/>
          <w:szCs w:val="24"/>
        </w:rPr>
        <w:t>-blødninger fra uterus, som kræver øjeblikkelig forløsning</w:t>
      </w:r>
    </w:p>
    <w:p w:rsidR="00CC0057" w:rsidRPr="007073DA" w:rsidRDefault="00CC0057" w:rsidP="00CC0057">
      <w:pPr>
        <w:numPr>
          <w:ilvl w:val="0"/>
          <w:numId w:val="7"/>
        </w:numPr>
        <w:tabs>
          <w:tab w:val="left" w:pos="851"/>
        </w:tabs>
        <w:ind w:left="1134" w:hanging="283"/>
        <w:rPr>
          <w:sz w:val="24"/>
          <w:szCs w:val="24"/>
        </w:rPr>
      </w:pPr>
      <w:proofErr w:type="spellStart"/>
      <w:r w:rsidRPr="007073DA">
        <w:rPr>
          <w:sz w:val="24"/>
          <w:szCs w:val="24"/>
        </w:rPr>
        <w:t>Eklampsi</w:t>
      </w:r>
      <w:proofErr w:type="spellEnd"/>
      <w:r w:rsidRPr="007073DA">
        <w:rPr>
          <w:sz w:val="24"/>
          <w:szCs w:val="24"/>
        </w:rPr>
        <w:t xml:space="preserve"> og alvorlig </w:t>
      </w:r>
      <w:proofErr w:type="spellStart"/>
      <w:r w:rsidRPr="007073DA">
        <w:rPr>
          <w:sz w:val="24"/>
          <w:szCs w:val="24"/>
        </w:rPr>
        <w:t>præeklampsi</w:t>
      </w:r>
      <w:proofErr w:type="spellEnd"/>
      <w:r w:rsidRPr="007073DA">
        <w:rPr>
          <w:sz w:val="24"/>
          <w:szCs w:val="24"/>
        </w:rPr>
        <w:t>, som kræver forløsning</w:t>
      </w:r>
    </w:p>
    <w:p w:rsidR="00CC0057" w:rsidRPr="007073DA" w:rsidRDefault="00CC0057" w:rsidP="00CC0057">
      <w:pPr>
        <w:numPr>
          <w:ilvl w:val="0"/>
          <w:numId w:val="7"/>
        </w:numPr>
        <w:tabs>
          <w:tab w:val="left" w:pos="851"/>
        </w:tabs>
        <w:ind w:left="1134" w:hanging="283"/>
        <w:rPr>
          <w:sz w:val="24"/>
          <w:szCs w:val="24"/>
        </w:rPr>
      </w:pPr>
      <w:r w:rsidRPr="007073DA">
        <w:rPr>
          <w:sz w:val="24"/>
          <w:szCs w:val="24"/>
        </w:rPr>
        <w:t>Intrauterin fosterdød</w:t>
      </w:r>
    </w:p>
    <w:p w:rsidR="00CC0057" w:rsidRPr="007073DA" w:rsidRDefault="00CC0057" w:rsidP="00CC0057">
      <w:pPr>
        <w:numPr>
          <w:ilvl w:val="0"/>
          <w:numId w:val="7"/>
        </w:numPr>
        <w:tabs>
          <w:tab w:val="left" w:pos="851"/>
        </w:tabs>
        <w:ind w:left="1134" w:hanging="283"/>
        <w:rPr>
          <w:sz w:val="24"/>
          <w:szCs w:val="24"/>
        </w:rPr>
      </w:pPr>
      <w:r w:rsidRPr="007073DA">
        <w:rPr>
          <w:sz w:val="24"/>
          <w:szCs w:val="24"/>
        </w:rPr>
        <w:t>Mistanke om intrauterin infektion</w:t>
      </w:r>
    </w:p>
    <w:p w:rsidR="00CC0057" w:rsidRPr="007073DA" w:rsidRDefault="00CC0057" w:rsidP="00CC0057">
      <w:pPr>
        <w:numPr>
          <w:ilvl w:val="0"/>
          <w:numId w:val="7"/>
        </w:numPr>
        <w:tabs>
          <w:tab w:val="left" w:pos="851"/>
        </w:tabs>
        <w:ind w:left="1134" w:hanging="283"/>
        <w:rPr>
          <w:sz w:val="24"/>
          <w:szCs w:val="24"/>
        </w:rPr>
      </w:pPr>
      <w:r w:rsidRPr="007073DA">
        <w:rPr>
          <w:sz w:val="24"/>
          <w:szCs w:val="24"/>
        </w:rPr>
        <w:t xml:space="preserve">Placenta </w:t>
      </w:r>
      <w:proofErr w:type="spellStart"/>
      <w:r w:rsidRPr="007073DA">
        <w:rPr>
          <w:sz w:val="24"/>
          <w:szCs w:val="24"/>
        </w:rPr>
        <w:t>prævia</w:t>
      </w:r>
      <w:proofErr w:type="spellEnd"/>
    </w:p>
    <w:p w:rsidR="00CC0057" w:rsidRPr="007073DA" w:rsidRDefault="00CC0057" w:rsidP="00CC0057">
      <w:pPr>
        <w:numPr>
          <w:ilvl w:val="0"/>
          <w:numId w:val="7"/>
        </w:numPr>
        <w:tabs>
          <w:tab w:val="left" w:pos="851"/>
        </w:tabs>
        <w:ind w:left="1134" w:hanging="283"/>
        <w:rPr>
          <w:sz w:val="24"/>
          <w:szCs w:val="24"/>
        </w:rPr>
      </w:pPr>
      <w:proofErr w:type="spellStart"/>
      <w:r w:rsidRPr="007073DA">
        <w:rPr>
          <w:sz w:val="24"/>
          <w:szCs w:val="24"/>
        </w:rPr>
        <w:t>Abruptio</w:t>
      </w:r>
      <w:proofErr w:type="spellEnd"/>
      <w:r w:rsidRPr="007073DA">
        <w:rPr>
          <w:sz w:val="24"/>
          <w:szCs w:val="24"/>
        </w:rPr>
        <w:t xml:space="preserve"> </w:t>
      </w:r>
      <w:proofErr w:type="spellStart"/>
      <w:r w:rsidRPr="007073DA">
        <w:rPr>
          <w:sz w:val="24"/>
          <w:szCs w:val="24"/>
        </w:rPr>
        <w:t>placentae</w:t>
      </w:r>
      <w:proofErr w:type="spellEnd"/>
    </w:p>
    <w:p w:rsidR="00CC0057" w:rsidRPr="007073DA" w:rsidRDefault="00CC0057" w:rsidP="00CC0057">
      <w:pPr>
        <w:numPr>
          <w:ilvl w:val="0"/>
          <w:numId w:val="7"/>
        </w:numPr>
        <w:tabs>
          <w:tab w:val="left" w:pos="851"/>
        </w:tabs>
        <w:ind w:left="1134" w:hanging="283"/>
        <w:rPr>
          <w:sz w:val="24"/>
          <w:szCs w:val="24"/>
        </w:rPr>
      </w:pPr>
      <w:r w:rsidRPr="007073DA">
        <w:rPr>
          <w:sz w:val="24"/>
          <w:szCs w:val="24"/>
        </w:rPr>
        <w:t>Andre tilstande hos moderen eller fosteret, hvor fortsættelse af graviditet er risikabel</w:t>
      </w:r>
    </w:p>
    <w:p w:rsidR="00CC0057" w:rsidRPr="007073DA" w:rsidRDefault="00CC0057" w:rsidP="00CC0057">
      <w:pPr>
        <w:numPr>
          <w:ilvl w:val="0"/>
          <w:numId w:val="7"/>
        </w:numPr>
        <w:tabs>
          <w:tab w:val="left" w:pos="851"/>
        </w:tabs>
        <w:ind w:left="1134" w:hanging="283"/>
        <w:rPr>
          <w:sz w:val="24"/>
          <w:szCs w:val="24"/>
        </w:rPr>
      </w:pPr>
      <w:r w:rsidRPr="007073DA">
        <w:rPr>
          <w:sz w:val="24"/>
          <w:szCs w:val="24"/>
        </w:rPr>
        <w:t>Overfølsomhed over for det aktive stof eller over for et eller flere af hjælpestofferne anført i pkt. 6.1.</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C0057" w:rsidRPr="007073DA" w:rsidRDefault="00CC0057" w:rsidP="00CC0057">
      <w:pPr>
        <w:tabs>
          <w:tab w:val="left" w:pos="851"/>
        </w:tabs>
        <w:ind w:left="851"/>
        <w:rPr>
          <w:sz w:val="24"/>
          <w:szCs w:val="24"/>
        </w:rPr>
      </w:pPr>
      <w:r w:rsidRPr="007073DA">
        <w:rPr>
          <w:sz w:val="24"/>
          <w:szCs w:val="24"/>
        </w:rPr>
        <w:t xml:space="preserve">Når </w:t>
      </w:r>
      <w:proofErr w:type="spellStart"/>
      <w:r w:rsidRPr="007073DA">
        <w:rPr>
          <w:sz w:val="24"/>
          <w:szCs w:val="24"/>
        </w:rPr>
        <w:t>atosiban</w:t>
      </w:r>
      <w:proofErr w:type="spellEnd"/>
      <w:r w:rsidRPr="007073DA">
        <w:rPr>
          <w:sz w:val="24"/>
          <w:szCs w:val="24"/>
        </w:rPr>
        <w:t xml:space="preserve"> bruges til patienter, hvor præmatur hindebristning ikke kan udelukkes, bør fordelene ved at forsinke forløsningen opvejes mod den potentielle risiko for </w:t>
      </w:r>
      <w:proofErr w:type="spellStart"/>
      <w:r w:rsidRPr="007073DA">
        <w:rPr>
          <w:sz w:val="24"/>
          <w:szCs w:val="24"/>
        </w:rPr>
        <w:t>chorioamnionitis</w:t>
      </w:r>
      <w:proofErr w:type="spellEnd"/>
      <w:r w:rsidRPr="007073DA">
        <w:rPr>
          <w:sz w:val="24"/>
          <w:szCs w:val="24"/>
        </w:rPr>
        <w:t>.</w:t>
      </w:r>
    </w:p>
    <w:p w:rsidR="00CC0057" w:rsidRPr="007073DA" w:rsidRDefault="00CC0057" w:rsidP="00CC0057">
      <w:pPr>
        <w:tabs>
          <w:tab w:val="left" w:pos="851"/>
        </w:tabs>
        <w:ind w:left="851"/>
        <w:rPr>
          <w:sz w:val="24"/>
          <w:szCs w:val="24"/>
        </w:rPr>
      </w:pPr>
    </w:p>
    <w:p w:rsidR="00CC0057" w:rsidRPr="007073DA" w:rsidRDefault="00CC0057" w:rsidP="00CC0057">
      <w:pPr>
        <w:tabs>
          <w:tab w:val="left" w:pos="851"/>
        </w:tabs>
        <w:ind w:left="851"/>
        <w:rPr>
          <w:sz w:val="24"/>
          <w:szCs w:val="24"/>
        </w:rPr>
      </w:pPr>
      <w:r w:rsidRPr="007073DA">
        <w:rPr>
          <w:sz w:val="24"/>
          <w:szCs w:val="24"/>
        </w:rPr>
        <w:t xml:space="preserve">Der er ingen erfaring med </w:t>
      </w:r>
      <w:proofErr w:type="spellStart"/>
      <w:r w:rsidRPr="007073DA">
        <w:rPr>
          <w:sz w:val="24"/>
          <w:szCs w:val="24"/>
        </w:rPr>
        <w:t>atosibanbehandling</w:t>
      </w:r>
      <w:proofErr w:type="spellEnd"/>
      <w:r w:rsidRPr="007073DA">
        <w:rPr>
          <w:sz w:val="24"/>
          <w:szCs w:val="24"/>
        </w:rPr>
        <w:t xml:space="preserve"> hos patienter med nedsat lever- eller nyrefunktion. Dosisjustering er sandsynligvis ikke nødvendig ved nedsat nyrefunktion, da kun en lille mængde </w:t>
      </w:r>
      <w:proofErr w:type="spellStart"/>
      <w:r w:rsidRPr="007073DA">
        <w:rPr>
          <w:sz w:val="24"/>
          <w:szCs w:val="24"/>
        </w:rPr>
        <w:t>atosiban</w:t>
      </w:r>
      <w:proofErr w:type="spellEnd"/>
      <w:r w:rsidRPr="007073DA">
        <w:rPr>
          <w:sz w:val="24"/>
          <w:szCs w:val="24"/>
        </w:rPr>
        <w:t xml:space="preserve"> udskilles i urinen. </w:t>
      </w:r>
      <w:proofErr w:type="spellStart"/>
      <w:r w:rsidRPr="007073DA">
        <w:rPr>
          <w:sz w:val="24"/>
          <w:szCs w:val="24"/>
        </w:rPr>
        <w:t>Atosiban</w:t>
      </w:r>
      <w:proofErr w:type="spellEnd"/>
      <w:r w:rsidRPr="007073DA">
        <w:rPr>
          <w:sz w:val="24"/>
          <w:szCs w:val="24"/>
        </w:rPr>
        <w:t xml:space="preserve"> skal anvendes med forsigtighed hos patienter med nedsat leverfunktion (se pkt. 4.2 og 5.2).</w:t>
      </w:r>
    </w:p>
    <w:p w:rsidR="00CC0057" w:rsidRPr="007073DA" w:rsidRDefault="00CC0057" w:rsidP="00CC0057">
      <w:pPr>
        <w:tabs>
          <w:tab w:val="left" w:pos="851"/>
        </w:tabs>
        <w:ind w:left="851"/>
        <w:rPr>
          <w:sz w:val="24"/>
          <w:szCs w:val="24"/>
        </w:rPr>
      </w:pPr>
    </w:p>
    <w:p w:rsidR="00CC0057" w:rsidRPr="007073DA" w:rsidRDefault="00CC0057" w:rsidP="00CC0057">
      <w:pPr>
        <w:tabs>
          <w:tab w:val="left" w:pos="851"/>
        </w:tabs>
        <w:ind w:left="851"/>
        <w:rPr>
          <w:sz w:val="24"/>
          <w:szCs w:val="24"/>
        </w:rPr>
      </w:pPr>
      <w:r w:rsidRPr="007073DA">
        <w:rPr>
          <w:sz w:val="24"/>
          <w:szCs w:val="24"/>
        </w:rPr>
        <w:t xml:space="preserve">Der er kun begrænset klinisk erfaring med brug af </w:t>
      </w:r>
      <w:proofErr w:type="spellStart"/>
      <w:r w:rsidRPr="007073DA">
        <w:rPr>
          <w:sz w:val="24"/>
          <w:szCs w:val="24"/>
        </w:rPr>
        <w:t>atosiban</w:t>
      </w:r>
      <w:proofErr w:type="spellEnd"/>
      <w:r w:rsidRPr="007073DA">
        <w:rPr>
          <w:sz w:val="24"/>
          <w:szCs w:val="24"/>
        </w:rPr>
        <w:t xml:space="preserve"> ved flerfoldssvangerskaber eller ved en </w:t>
      </w:r>
      <w:proofErr w:type="spellStart"/>
      <w:r w:rsidRPr="007073DA">
        <w:rPr>
          <w:sz w:val="24"/>
          <w:szCs w:val="24"/>
        </w:rPr>
        <w:t>gestationsalder</w:t>
      </w:r>
      <w:proofErr w:type="spellEnd"/>
      <w:r w:rsidRPr="007073DA">
        <w:rPr>
          <w:sz w:val="24"/>
          <w:szCs w:val="24"/>
        </w:rPr>
        <w:t xml:space="preserve"> fra 24 til 27 uger pga. det lille antal behandlede patienter. Fordelen ved </w:t>
      </w:r>
      <w:proofErr w:type="spellStart"/>
      <w:r w:rsidRPr="007073DA">
        <w:rPr>
          <w:sz w:val="24"/>
          <w:szCs w:val="24"/>
        </w:rPr>
        <w:t>atosiban</w:t>
      </w:r>
      <w:proofErr w:type="spellEnd"/>
      <w:r w:rsidRPr="007073DA">
        <w:rPr>
          <w:sz w:val="24"/>
          <w:szCs w:val="24"/>
        </w:rPr>
        <w:t xml:space="preserve"> i disse undergrupper er derfor uvis.</w:t>
      </w:r>
    </w:p>
    <w:p w:rsidR="00CC0057" w:rsidRPr="007073DA" w:rsidRDefault="00CC0057" w:rsidP="00CC0057">
      <w:pPr>
        <w:tabs>
          <w:tab w:val="left" w:pos="851"/>
        </w:tabs>
        <w:ind w:left="851"/>
        <w:rPr>
          <w:sz w:val="24"/>
          <w:szCs w:val="24"/>
        </w:rPr>
      </w:pPr>
      <w:r w:rsidRPr="007073DA">
        <w:rPr>
          <w:sz w:val="24"/>
          <w:szCs w:val="24"/>
        </w:rPr>
        <w:t xml:space="preserve">Gentaget behandling med </w:t>
      </w:r>
      <w:proofErr w:type="spellStart"/>
      <w:r w:rsidRPr="007073DA">
        <w:rPr>
          <w:sz w:val="24"/>
          <w:szCs w:val="24"/>
        </w:rPr>
        <w:t>Atosiban</w:t>
      </w:r>
      <w:proofErr w:type="spellEnd"/>
      <w:r w:rsidRPr="007073DA">
        <w:rPr>
          <w:sz w:val="24"/>
          <w:szCs w:val="24"/>
        </w:rPr>
        <w:t xml:space="preserve"> "Ever Pharma" er mulig, men der er kun begrænset klinisk erfaring med flere gentagne behandlinger, op til 3 gentagne behandlinger (se pkt. 4.2).</w:t>
      </w:r>
    </w:p>
    <w:p w:rsidR="00CC0057" w:rsidRPr="007073DA" w:rsidRDefault="00CC0057" w:rsidP="00CC0057">
      <w:pPr>
        <w:tabs>
          <w:tab w:val="left" w:pos="851"/>
        </w:tabs>
        <w:ind w:left="851"/>
        <w:rPr>
          <w:sz w:val="24"/>
          <w:szCs w:val="24"/>
        </w:rPr>
      </w:pPr>
      <w:r w:rsidRPr="007073DA">
        <w:rPr>
          <w:sz w:val="24"/>
          <w:szCs w:val="24"/>
        </w:rPr>
        <w:t xml:space="preserve">I tilfælde af intrauterin vækstretardering afhænger beslutningen om at fortsætte eller genoptage behandlingen med </w:t>
      </w:r>
      <w:proofErr w:type="spellStart"/>
      <w:r w:rsidRPr="007073DA">
        <w:rPr>
          <w:sz w:val="24"/>
          <w:szCs w:val="24"/>
        </w:rPr>
        <w:t>Atosiban</w:t>
      </w:r>
      <w:proofErr w:type="spellEnd"/>
      <w:r w:rsidRPr="007073DA">
        <w:rPr>
          <w:sz w:val="24"/>
          <w:szCs w:val="24"/>
        </w:rPr>
        <w:t xml:space="preserve"> "Ever Pharma" af vurderingen af fosterets modenhed.</w:t>
      </w:r>
    </w:p>
    <w:p w:rsidR="00CC0057" w:rsidRPr="007073DA" w:rsidRDefault="00CC0057" w:rsidP="00CC0057">
      <w:pPr>
        <w:tabs>
          <w:tab w:val="left" w:pos="851"/>
        </w:tabs>
        <w:ind w:left="851"/>
        <w:rPr>
          <w:sz w:val="24"/>
          <w:szCs w:val="24"/>
        </w:rPr>
      </w:pPr>
    </w:p>
    <w:p w:rsidR="00CC0057" w:rsidRPr="007073DA" w:rsidRDefault="00CC0057" w:rsidP="00CC0057">
      <w:pPr>
        <w:tabs>
          <w:tab w:val="left" w:pos="851"/>
        </w:tabs>
        <w:ind w:left="851"/>
        <w:rPr>
          <w:sz w:val="24"/>
          <w:szCs w:val="24"/>
        </w:rPr>
      </w:pPr>
      <w:r w:rsidRPr="007073DA">
        <w:rPr>
          <w:sz w:val="24"/>
          <w:szCs w:val="24"/>
        </w:rPr>
        <w:t xml:space="preserve">Monitorering af uteruskontraktioner og </w:t>
      </w:r>
      <w:proofErr w:type="spellStart"/>
      <w:r w:rsidRPr="007073DA">
        <w:rPr>
          <w:sz w:val="24"/>
          <w:szCs w:val="24"/>
        </w:rPr>
        <w:t>føtal</w:t>
      </w:r>
      <w:proofErr w:type="spellEnd"/>
      <w:r w:rsidRPr="007073DA">
        <w:rPr>
          <w:sz w:val="24"/>
          <w:szCs w:val="24"/>
        </w:rPr>
        <w:t xml:space="preserve"> hjertefrekvens bør overvejes under indgivelse af </w:t>
      </w:r>
      <w:proofErr w:type="spellStart"/>
      <w:r w:rsidRPr="007073DA">
        <w:rPr>
          <w:sz w:val="24"/>
          <w:szCs w:val="24"/>
        </w:rPr>
        <w:t>atosiban</w:t>
      </w:r>
      <w:proofErr w:type="spellEnd"/>
      <w:r w:rsidRPr="007073DA">
        <w:rPr>
          <w:sz w:val="24"/>
          <w:szCs w:val="24"/>
        </w:rPr>
        <w:t xml:space="preserve"> og ved vedvarende uteruskontraktioner.</w:t>
      </w:r>
    </w:p>
    <w:p w:rsidR="00CC0057" w:rsidRPr="007073DA" w:rsidRDefault="00CC0057" w:rsidP="00CC0057">
      <w:pPr>
        <w:tabs>
          <w:tab w:val="left" w:pos="851"/>
        </w:tabs>
        <w:ind w:left="851"/>
        <w:rPr>
          <w:sz w:val="24"/>
          <w:szCs w:val="24"/>
        </w:rPr>
      </w:pPr>
      <w:r w:rsidRPr="007073DA">
        <w:rPr>
          <w:sz w:val="24"/>
          <w:szCs w:val="24"/>
        </w:rPr>
        <w:t xml:space="preserve">Da </w:t>
      </w:r>
      <w:proofErr w:type="spellStart"/>
      <w:r w:rsidRPr="007073DA">
        <w:rPr>
          <w:sz w:val="24"/>
          <w:szCs w:val="24"/>
        </w:rPr>
        <w:t>atosiban</w:t>
      </w:r>
      <w:proofErr w:type="spellEnd"/>
      <w:r w:rsidRPr="007073DA">
        <w:rPr>
          <w:sz w:val="24"/>
          <w:szCs w:val="24"/>
        </w:rPr>
        <w:t xml:space="preserve"> er en </w:t>
      </w:r>
      <w:proofErr w:type="spellStart"/>
      <w:r w:rsidRPr="007073DA">
        <w:rPr>
          <w:sz w:val="24"/>
          <w:szCs w:val="24"/>
        </w:rPr>
        <w:t>oxytocinantagonist</w:t>
      </w:r>
      <w:proofErr w:type="spellEnd"/>
      <w:r w:rsidRPr="007073DA">
        <w:rPr>
          <w:sz w:val="24"/>
          <w:szCs w:val="24"/>
        </w:rPr>
        <w:t xml:space="preserve">, kan stoffet teoretisk set bidrage til uterusafslapning og post </w:t>
      </w:r>
      <w:proofErr w:type="spellStart"/>
      <w:r w:rsidRPr="007073DA">
        <w:rPr>
          <w:sz w:val="24"/>
          <w:szCs w:val="24"/>
        </w:rPr>
        <w:t>partum</w:t>
      </w:r>
      <w:proofErr w:type="spellEnd"/>
      <w:r w:rsidRPr="007073DA">
        <w:rPr>
          <w:sz w:val="24"/>
          <w:szCs w:val="24"/>
        </w:rPr>
        <w:t xml:space="preserve">-blødning, hvorfor blodtabet efter forløsningen bør monitoreres. Dog er der ikke observeret utilstrækkelig uteruskontraktion post </w:t>
      </w:r>
      <w:proofErr w:type="spellStart"/>
      <w:r w:rsidRPr="007073DA">
        <w:rPr>
          <w:sz w:val="24"/>
          <w:szCs w:val="24"/>
        </w:rPr>
        <w:t>partum</w:t>
      </w:r>
      <w:proofErr w:type="spellEnd"/>
      <w:r w:rsidRPr="007073DA">
        <w:rPr>
          <w:sz w:val="24"/>
          <w:szCs w:val="24"/>
        </w:rPr>
        <w:t xml:space="preserve"> under de kliniske studier.</w:t>
      </w:r>
    </w:p>
    <w:p w:rsidR="00CC0057" w:rsidRPr="007073DA" w:rsidRDefault="00CC0057" w:rsidP="00CC0057">
      <w:pPr>
        <w:tabs>
          <w:tab w:val="left" w:pos="851"/>
        </w:tabs>
        <w:ind w:left="851"/>
        <w:rPr>
          <w:sz w:val="24"/>
          <w:szCs w:val="24"/>
        </w:rPr>
      </w:pPr>
    </w:p>
    <w:p w:rsidR="00CC0057" w:rsidRPr="007073DA" w:rsidRDefault="00CC0057" w:rsidP="00CC0057">
      <w:pPr>
        <w:tabs>
          <w:tab w:val="left" w:pos="851"/>
        </w:tabs>
        <w:ind w:left="851"/>
        <w:rPr>
          <w:sz w:val="24"/>
          <w:szCs w:val="24"/>
        </w:rPr>
      </w:pPr>
      <w:r w:rsidRPr="007073DA">
        <w:rPr>
          <w:sz w:val="24"/>
          <w:szCs w:val="24"/>
        </w:rPr>
        <w:t xml:space="preserve">Flerfoldsgraviditet og lægemidler med </w:t>
      </w:r>
      <w:proofErr w:type="spellStart"/>
      <w:r w:rsidRPr="007073DA">
        <w:rPr>
          <w:sz w:val="24"/>
          <w:szCs w:val="24"/>
        </w:rPr>
        <w:t>tokolytisk</w:t>
      </w:r>
      <w:proofErr w:type="spellEnd"/>
      <w:r w:rsidRPr="007073DA">
        <w:rPr>
          <w:sz w:val="24"/>
          <w:szCs w:val="24"/>
        </w:rPr>
        <w:t xml:space="preserve"> aktivitet, såsom calciumantagonister og </w:t>
      </w:r>
      <w:proofErr w:type="spellStart"/>
      <w:r w:rsidRPr="007073DA">
        <w:rPr>
          <w:sz w:val="24"/>
          <w:szCs w:val="24"/>
        </w:rPr>
        <w:t>betamimetika</w:t>
      </w:r>
      <w:proofErr w:type="spellEnd"/>
      <w:r w:rsidRPr="007073DA">
        <w:rPr>
          <w:sz w:val="24"/>
          <w:szCs w:val="24"/>
        </w:rPr>
        <w:t xml:space="preserve">, vides for at være forbundet med øget risiko for lungeødem. Derfor skal </w:t>
      </w:r>
      <w:proofErr w:type="spellStart"/>
      <w:r w:rsidRPr="007073DA">
        <w:rPr>
          <w:sz w:val="24"/>
          <w:szCs w:val="24"/>
        </w:rPr>
        <w:t>atosiban</w:t>
      </w:r>
      <w:proofErr w:type="spellEnd"/>
      <w:r w:rsidRPr="007073DA">
        <w:rPr>
          <w:sz w:val="24"/>
          <w:szCs w:val="24"/>
        </w:rPr>
        <w:t xml:space="preserve"> bruges med forsigtighed i tilfælde af flerfoldsgraviditet og/eller samtidig behandling med andre lægemidler med </w:t>
      </w:r>
      <w:proofErr w:type="spellStart"/>
      <w:r w:rsidRPr="007073DA">
        <w:rPr>
          <w:sz w:val="24"/>
          <w:szCs w:val="24"/>
        </w:rPr>
        <w:t>tokolytisk</w:t>
      </w:r>
      <w:proofErr w:type="spellEnd"/>
      <w:r w:rsidRPr="007073DA">
        <w:rPr>
          <w:sz w:val="24"/>
          <w:szCs w:val="24"/>
        </w:rPr>
        <w:t xml:space="preserve"> aktivitet (se pkt. 4.8).</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C0057" w:rsidRPr="00481C2A" w:rsidRDefault="00CC0057" w:rsidP="00CC0057">
      <w:pPr>
        <w:tabs>
          <w:tab w:val="left" w:pos="851"/>
        </w:tabs>
        <w:ind w:left="851"/>
        <w:rPr>
          <w:sz w:val="24"/>
          <w:szCs w:val="24"/>
        </w:rPr>
      </w:pPr>
      <w:r w:rsidRPr="00481C2A">
        <w:rPr>
          <w:sz w:val="24"/>
          <w:szCs w:val="24"/>
        </w:rPr>
        <w:t xml:space="preserve">Det er usandsynligt, at </w:t>
      </w:r>
      <w:proofErr w:type="spellStart"/>
      <w:r w:rsidRPr="00481C2A">
        <w:rPr>
          <w:sz w:val="24"/>
          <w:szCs w:val="24"/>
        </w:rPr>
        <w:t>atosiban</w:t>
      </w:r>
      <w:proofErr w:type="spellEnd"/>
      <w:r w:rsidRPr="00481C2A">
        <w:rPr>
          <w:sz w:val="24"/>
          <w:szCs w:val="24"/>
        </w:rPr>
        <w:t xml:space="preserve"> skulle være involveret i </w:t>
      </w:r>
      <w:proofErr w:type="spellStart"/>
      <w:r w:rsidRPr="00481C2A">
        <w:rPr>
          <w:sz w:val="24"/>
          <w:szCs w:val="24"/>
        </w:rPr>
        <w:t>i</w:t>
      </w:r>
      <w:proofErr w:type="spellEnd"/>
      <w:r w:rsidRPr="00481C2A">
        <w:rPr>
          <w:sz w:val="24"/>
          <w:szCs w:val="24"/>
        </w:rPr>
        <w:t xml:space="preserve"> </w:t>
      </w:r>
      <w:proofErr w:type="spellStart"/>
      <w:r w:rsidRPr="00481C2A">
        <w:rPr>
          <w:sz w:val="24"/>
          <w:szCs w:val="24"/>
        </w:rPr>
        <w:t>cytochrom</w:t>
      </w:r>
      <w:proofErr w:type="spellEnd"/>
      <w:r w:rsidRPr="00481C2A">
        <w:rPr>
          <w:sz w:val="24"/>
          <w:szCs w:val="24"/>
        </w:rPr>
        <w:t xml:space="preserve"> P450-medierede lægemiddelinteraktioner, eftersom in </w:t>
      </w:r>
      <w:proofErr w:type="spellStart"/>
      <w:r w:rsidRPr="00481C2A">
        <w:rPr>
          <w:sz w:val="24"/>
          <w:szCs w:val="24"/>
        </w:rPr>
        <w:t>vitro</w:t>
      </w:r>
      <w:proofErr w:type="spellEnd"/>
      <w:r w:rsidRPr="00481C2A">
        <w:rPr>
          <w:sz w:val="24"/>
          <w:szCs w:val="24"/>
        </w:rPr>
        <w:t xml:space="preserve">-studier har vist, at </w:t>
      </w:r>
      <w:proofErr w:type="spellStart"/>
      <w:r w:rsidRPr="00481C2A">
        <w:rPr>
          <w:sz w:val="24"/>
          <w:szCs w:val="24"/>
        </w:rPr>
        <w:t>atosiban</w:t>
      </w:r>
      <w:proofErr w:type="spellEnd"/>
      <w:r w:rsidRPr="00481C2A">
        <w:rPr>
          <w:sz w:val="24"/>
          <w:szCs w:val="24"/>
        </w:rPr>
        <w:t xml:space="preserve"> ikke er substrat for </w:t>
      </w:r>
      <w:proofErr w:type="spellStart"/>
      <w:r w:rsidRPr="00481C2A">
        <w:rPr>
          <w:sz w:val="24"/>
          <w:szCs w:val="24"/>
        </w:rPr>
        <w:t>cytochrom</w:t>
      </w:r>
      <w:proofErr w:type="spellEnd"/>
      <w:r w:rsidRPr="00481C2A">
        <w:rPr>
          <w:sz w:val="24"/>
          <w:szCs w:val="24"/>
        </w:rPr>
        <w:t xml:space="preserve"> P450-systemet og ikke hæmmer </w:t>
      </w:r>
      <w:proofErr w:type="spellStart"/>
      <w:r w:rsidRPr="00481C2A">
        <w:rPr>
          <w:sz w:val="24"/>
          <w:szCs w:val="24"/>
        </w:rPr>
        <w:t>lægemiddelmetaboliserende</w:t>
      </w:r>
      <w:proofErr w:type="spellEnd"/>
      <w:r w:rsidRPr="00481C2A">
        <w:rPr>
          <w:sz w:val="24"/>
          <w:szCs w:val="24"/>
        </w:rPr>
        <w:t xml:space="preserve"> </w:t>
      </w:r>
      <w:proofErr w:type="spellStart"/>
      <w:r w:rsidRPr="00481C2A">
        <w:rPr>
          <w:sz w:val="24"/>
          <w:szCs w:val="24"/>
        </w:rPr>
        <w:t>cytochrom</w:t>
      </w:r>
      <w:proofErr w:type="spellEnd"/>
      <w:r w:rsidRPr="00481C2A">
        <w:rPr>
          <w:sz w:val="24"/>
          <w:szCs w:val="24"/>
        </w:rPr>
        <w:t xml:space="preserve"> P450-enzymer.</w:t>
      </w:r>
    </w:p>
    <w:p w:rsidR="00CC0057" w:rsidRPr="00481C2A" w:rsidRDefault="00CC0057" w:rsidP="00CC0057">
      <w:pPr>
        <w:tabs>
          <w:tab w:val="left" w:pos="851"/>
        </w:tabs>
        <w:ind w:left="851"/>
        <w:rPr>
          <w:sz w:val="24"/>
          <w:szCs w:val="24"/>
        </w:rPr>
      </w:pPr>
    </w:p>
    <w:p w:rsidR="00CC0057" w:rsidRPr="00481C2A" w:rsidRDefault="00CC0057" w:rsidP="00CC0057">
      <w:pPr>
        <w:tabs>
          <w:tab w:val="left" w:pos="851"/>
        </w:tabs>
        <w:ind w:left="851"/>
        <w:rPr>
          <w:sz w:val="24"/>
          <w:szCs w:val="24"/>
        </w:rPr>
      </w:pPr>
      <w:r w:rsidRPr="00481C2A">
        <w:rPr>
          <w:sz w:val="24"/>
          <w:szCs w:val="24"/>
        </w:rPr>
        <w:t xml:space="preserve">Der er udført interaktionsstudier med </w:t>
      </w:r>
      <w:proofErr w:type="spellStart"/>
      <w:r w:rsidRPr="00481C2A">
        <w:rPr>
          <w:sz w:val="24"/>
          <w:szCs w:val="24"/>
        </w:rPr>
        <w:t>labetalol</w:t>
      </w:r>
      <w:proofErr w:type="spellEnd"/>
      <w:r w:rsidRPr="00481C2A">
        <w:rPr>
          <w:sz w:val="24"/>
          <w:szCs w:val="24"/>
        </w:rPr>
        <w:t xml:space="preserve"> og </w:t>
      </w:r>
      <w:proofErr w:type="spellStart"/>
      <w:r w:rsidRPr="00481C2A">
        <w:rPr>
          <w:sz w:val="24"/>
          <w:szCs w:val="24"/>
        </w:rPr>
        <w:t>betamethason</w:t>
      </w:r>
      <w:proofErr w:type="spellEnd"/>
      <w:r w:rsidRPr="00481C2A">
        <w:rPr>
          <w:sz w:val="24"/>
          <w:szCs w:val="24"/>
        </w:rPr>
        <w:t xml:space="preserve"> hos raske, frivillige kvinder. Der blev ikke fundet klinisk relevante interaktioner mellem </w:t>
      </w:r>
      <w:proofErr w:type="spellStart"/>
      <w:r w:rsidRPr="00481C2A">
        <w:rPr>
          <w:sz w:val="24"/>
          <w:szCs w:val="24"/>
        </w:rPr>
        <w:t>atosiban</w:t>
      </w:r>
      <w:proofErr w:type="spellEnd"/>
      <w:r w:rsidRPr="00481C2A">
        <w:rPr>
          <w:sz w:val="24"/>
          <w:szCs w:val="24"/>
        </w:rPr>
        <w:t xml:space="preserve"> og </w:t>
      </w:r>
      <w:proofErr w:type="spellStart"/>
      <w:r w:rsidRPr="00481C2A">
        <w:rPr>
          <w:sz w:val="24"/>
          <w:szCs w:val="24"/>
        </w:rPr>
        <w:t>betamethason</w:t>
      </w:r>
      <w:proofErr w:type="spellEnd"/>
      <w:r w:rsidRPr="00481C2A">
        <w:rPr>
          <w:sz w:val="24"/>
          <w:szCs w:val="24"/>
        </w:rPr>
        <w:t xml:space="preserve"> eller </w:t>
      </w:r>
      <w:proofErr w:type="spellStart"/>
      <w:r w:rsidRPr="00481C2A">
        <w:rPr>
          <w:sz w:val="24"/>
          <w:szCs w:val="24"/>
        </w:rPr>
        <w:t>labetalol</w:t>
      </w:r>
      <w:proofErr w:type="spellEnd"/>
      <w:r w:rsidRPr="00481C2A">
        <w:rPr>
          <w:sz w:val="24"/>
          <w:szCs w:val="24"/>
        </w:rPr>
        <w:t>.</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C0057" w:rsidRPr="00481C2A" w:rsidRDefault="00CC0057" w:rsidP="00CC0057">
      <w:pPr>
        <w:tabs>
          <w:tab w:val="left" w:pos="851"/>
        </w:tabs>
        <w:ind w:left="851"/>
        <w:rPr>
          <w:sz w:val="24"/>
          <w:szCs w:val="24"/>
        </w:rPr>
      </w:pPr>
      <w:proofErr w:type="spellStart"/>
      <w:r w:rsidRPr="00481C2A">
        <w:rPr>
          <w:sz w:val="24"/>
          <w:szCs w:val="24"/>
        </w:rPr>
        <w:t>Atosiban</w:t>
      </w:r>
      <w:proofErr w:type="spellEnd"/>
      <w:r w:rsidRPr="00481C2A">
        <w:rPr>
          <w:sz w:val="24"/>
          <w:szCs w:val="24"/>
        </w:rPr>
        <w:t xml:space="preserve"> bør kun bruges, når for tidlig fødsel er blevet diagnosticeret mellem 24 til 33 fuldbårne svangerskabsuger</w:t>
      </w:r>
      <w:r w:rsidRPr="00481C2A">
        <w:rPr>
          <w:i/>
          <w:sz w:val="24"/>
          <w:szCs w:val="24"/>
        </w:rPr>
        <w:t xml:space="preserve">. </w:t>
      </w:r>
      <w:r w:rsidRPr="00481C2A">
        <w:rPr>
          <w:sz w:val="24"/>
          <w:szCs w:val="24"/>
        </w:rPr>
        <w:t xml:space="preserve">Hvis en kvinde allerede ammer et tidligere født barn under graviditeten, skal denne amning afbrydes under behandlingen med </w:t>
      </w:r>
      <w:proofErr w:type="spellStart"/>
      <w:r w:rsidRPr="00481C2A">
        <w:rPr>
          <w:sz w:val="24"/>
          <w:szCs w:val="24"/>
        </w:rPr>
        <w:t>Atosiban</w:t>
      </w:r>
      <w:proofErr w:type="spellEnd"/>
      <w:r w:rsidRPr="00481C2A">
        <w:rPr>
          <w:sz w:val="24"/>
          <w:szCs w:val="24"/>
        </w:rPr>
        <w:t xml:space="preserve"> "Ever Pharma", eftersom frigivelsen af </w:t>
      </w:r>
      <w:proofErr w:type="spellStart"/>
      <w:r w:rsidRPr="00481C2A">
        <w:rPr>
          <w:sz w:val="24"/>
          <w:szCs w:val="24"/>
        </w:rPr>
        <w:t>oxytocin</w:t>
      </w:r>
      <w:proofErr w:type="spellEnd"/>
      <w:r w:rsidRPr="00481C2A">
        <w:rPr>
          <w:sz w:val="24"/>
          <w:szCs w:val="24"/>
        </w:rPr>
        <w:t xml:space="preserve"> under amning kan forstærke uteruskontraktioner og kan modvirke effekten af </w:t>
      </w:r>
      <w:proofErr w:type="spellStart"/>
      <w:r w:rsidRPr="00481C2A">
        <w:rPr>
          <w:sz w:val="24"/>
          <w:szCs w:val="24"/>
        </w:rPr>
        <w:t>tokolytisk</w:t>
      </w:r>
      <w:proofErr w:type="spellEnd"/>
      <w:r w:rsidRPr="00481C2A">
        <w:rPr>
          <w:sz w:val="24"/>
          <w:szCs w:val="24"/>
        </w:rPr>
        <w:t xml:space="preserve"> terapi.</w:t>
      </w:r>
    </w:p>
    <w:p w:rsidR="00CC0057" w:rsidRPr="00481C2A" w:rsidRDefault="00CC0057" w:rsidP="00CC0057">
      <w:pPr>
        <w:tabs>
          <w:tab w:val="left" w:pos="851"/>
        </w:tabs>
        <w:ind w:left="851"/>
        <w:rPr>
          <w:sz w:val="24"/>
          <w:szCs w:val="24"/>
        </w:rPr>
      </w:pPr>
    </w:p>
    <w:p w:rsidR="00CC0057" w:rsidRPr="00481C2A" w:rsidRDefault="00CC0057" w:rsidP="00CC0057">
      <w:pPr>
        <w:tabs>
          <w:tab w:val="left" w:pos="851"/>
        </w:tabs>
        <w:ind w:left="851"/>
        <w:rPr>
          <w:sz w:val="24"/>
          <w:szCs w:val="24"/>
        </w:rPr>
      </w:pPr>
      <w:r w:rsidRPr="00481C2A">
        <w:rPr>
          <w:sz w:val="24"/>
          <w:szCs w:val="24"/>
        </w:rPr>
        <w:t xml:space="preserve">Der blev ikke observeret nogen indvirkninger på amning under kliniske studier med </w:t>
      </w:r>
      <w:proofErr w:type="spellStart"/>
      <w:r w:rsidRPr="00481C2A">
        <w:rPr>
          <w:sz w:val="24"/>
          <w:szCs w:val="24"/>
        </w:rPr>
        <w:t>atosiban</w:t>
      </w:r>
      <w:proofErr w:type="spellEnd"/>
      <w:r w:rsidRPr="00481C2A">
        <w:rPr>
          <w:sz w:val="24"/>
          <w:szCs w:val="24"/>
        </w:rPr>
        <w:t xml:space="preserve">. Det er vist, at små mængder </w:t>
      </w:r>
      <w:proofErr w:type="spellStart"/>
      <w:r w:rsidRPr="00481C2A">
        <w:rPr>
          <w:sz w:val="24"/>
          <w:szCs w:val="24"/>
        </w:rPr>
        <w:t>atosiban</w:t>
      </w:r>
      <w:proofErr w:type="spellEnd"/>
      <w:r w:rsidRPr="00481C2A">
        <w:rPr>
          <w:sz w:val="24"/>
          <w:szCs w:val="24"/>
        </w:rPr>
        <w:t xml:space="preserve"> passerer fra plasma over i modermælken hos ammende kvinder.</w:t>
      </w:r>
    </w:p>
    <w:p w:rsidR="00CC0057" w:rsidRPr="00481C2A" w:rsidRDefault="00CC0057" w:rsidP="00CC0057">
      <w:pPr>
        <w:tabs>
          <w:tab w:val="left" w:pos="851"/>
        </w:tabs>
        <w:ind w:left="851"/>
        <w:rPr>
          <w:sz w:val="24"/>
          <w:szCs w:val="24"/>
        </w:rPr>
      </w:pPr>
    </w:p>
    <w:p w:rsidR="00CC0057" w:rsidRPr="00481C2A" w:rsidRDefault="00CC0057" w:rsidP="00CC0057">
      <w:pPr>
        <w:tabs>
          <w:tab w:val="left" w:pos="851"/>
        </w:tabs>
        <w:ind w:left="851"/>
        <w:rPr>
          <w:sz w:val="24"/>
          <w:szCs w:val="24"/>
        </w:rPr>
      </w:pPr>
      <w:r w:rsidRPr="00481C2A">
        <w:rPr>
          <w:sz w:val="24"/>
          <w:szCs w:val="24"/>
        </w:rPr>
        <w:t>Embryo-</w:t>
      </w:r>
      <w:proofErr w:type="spellStart"/>
      <w:r w:rsidRPr="00481C2A">
        <w:rPr>
          <w:sz w:val="24"/>
          <w:szCs w:val="24"/>
        </w:rPr>
        <w:t>føtale</w:t>
      </w:r>
      <w:proofErr w:type="spellEnd"/>
      <w:r w:rsidRPr="00481C2A">
        <w:rPr>
          <w:sz w:val="24"/>
          <w:szCs w:val="24"/>
        </w:rPr>
        <w:t xml:space="preserve"> toksicitetsstudier har ikke vist nogen toksiske virkninger af </w:t>
      </w:r>
      <w:proofErr w:type="spellStart"/>
      <w:r w:rsidRPr="00481C2A">
        <w:rPr>
          <w:sz w:val="24"/>
          <w:szCs w:val="24"/>
        </w:rPr>
        <w:t>atosiban</w:t>
      </w:r>
      <w:proofErr w:type="spellEnd"/>
      <w:r w:rsidRPr="00481C2A">
        <w:rPr>
          <w:sz w:val="24"/>
          <w:szCs w:val="24"/>
        </w:rPr>
        <w:t>. Der er ikke udført studier omfattende fertilitet og den tidlige embryonale udvikling (se pkt. 5.3).</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CC0057" w:rsidRDefault="00CC0057" w:rsidP="00CC0057">
      <w:pPr>
        <w:tabs>
          <w:tab w:val="left" w:pos="851"/>
        </w:tabs>
        <w:ind w:left="851"/>
        <w:rPr>
          <w:sz w:val="24"/>
          <w:szCs w:val="24"/>
        </w:rPr>
      </w:pPr>
      <w:r>
        <w:rPr>
          <w:sz w:val="24"/>
          <w:szCs w:val="24"/>
        </w:rPr>
        <w:t>Ikke mærkning.</w:t>
      </w:r>
    </w:p>
    <w:p w:rsidR="00CC0057" w:rsidRPr="00C84483" w:rsidRDefault="00CC0057" w:rsidP="00CC0057">
      <w:pPr>
        <w:tabs>
          <w:tab w:val="left" w:pos="851"/>
        </w:tabs>
        <w:ind w:left="851"/>
        <w:rPr>
          <w:sz w:val="24"/>
          <w:szCs w:val="24"/>
        </w:rPr>
      </w:pPr>
      <w:r>
        <w:rPr>
          <w:sz w:val="24"/>
          <w:szCs w:val="24"/>
        </w:rPr>
        <w:t>Ikke relevant.</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4.8</w:t>
      </w:r>
      <w:r w:rsidRPr="00C84483">
        <w:rPr>
          <w:b/>
          <w:sz w:val="24"/>
          <w:szCs w:val="24"/>
        </w:rPr>
        <w:tab/>
        <w:t>Bivirkninger</w:t>
      </w:r>
    </w:p>
    <w:p w:rsidR="00CC0057" w:rsidRPr="00E40BD3" w:rsidRDefault="00CC0057" w:rsidP="00CC0057">
      <w:pPr>
        <w:pStyle w:val="Sidehoved"/>
        <w:tabs>
          <w:tab w:val="left" w:pos="851"/>
        </w:tabs>
        <w:ind w:left="851"/>
        <w:rPr>
          <w:szCs w:val="24"/>
        </w:rPr>
      </w:pPr>
      <w:r w:rsidRPr="00E40BD3">
        <w:rPr>
          <w:szCs w:val="24"/>
        </w:rPr>
        <w:t xml:space="preserve">Mulige bivirkninger ved </w:t>
      </w:r>
      <w:proofErr w:type="spellStart"/>
      <w:r w:rsidRPr="00E40BD3">
        <w:rPr>
          <w:szCs w:val="24"/>
        </w:rPr>
        <w:t>atosiban</w:t>
      </w:r>
      <w:proofErr w:type="spellEnd"/>
      <w:r w:rsidRPr="00E40BD3">
        <w:rPr>
          <w:szCs w:val="24"/>
        </w:rPr>
        <w:t xml:space="preserve"> blev beskrevet for moderen under brugen af </w:t>
      </w:r>
      <w:proofErr w:type="spellStart"/>
      <w:r w:rsidRPr="00E40BD3">
        <w:rPr>
          <w:szCs w:val="24"/>
        </w:rPr>
        <w:t>atosiban</w:t>
      </w:r>
      <w:proofErr w:type="spellEnd"/>
      <w:r w:rsidRPr="00E40BD3">
        <w:rPr>
          <w:szCs w:val="24"/>
        </w:rPr>
        <w:t xml:space="preserve"> under kliniske studier. I alt oplevede 48 % af patienterne, som blev behandlet med </w:t>
      </w:r>
      <w:proofErr w:type="spellStart"/>
      <w:r w:rsidRPr="00E40BD3">
        <w:rPr>
          <w:szCs w:val="24"/>
        </w:rPr>
        <w:t>atosiban</w:t>
      </w:r>
      <w:proofErr w:type="spellEnd"/>
      <w:r w:rsidRPr="00E40BD3">
        <w:rPr>
          <w:szCs w:val="24"/>
        </w:rPr>
        <w:t>, bivirkninger under de kliniske studier. De observerede bivirkninger var generelt lette. Den mest almindelige bivirkning, der blev rapporteret for moderen, var kvalme (14 %).</w:t>
      </w:r>
    </w:p>
    <w:p w:rsidR="00CC0057" w:rsidRPr="00E40BD3" w:rsidRDefault="00CC0057" w:rsidP="00CC0057">
      <w:pPr>
        <w:pStyle w:val="Sidehoved"/>
        <w:tabs>
          <w:tab w:val="left" w:pos="851"/>
        </w:tabs>
        <w:ind w:left="851"/>
        <w:rPr>
          <w:szCs w:val="24"/>
        </w:rPr>
      </w:pPr>
    </w:p>
    <w:p w:rsidR="00CC0057" w:rsidRPr="00E40BD3" w:rsidRDefault="00CC0057" w:rsidP="00CC0057">
      <w:pPr>
        <w:pStyle w:val="Sidehoved"/>
        <w:tabs>
          <w:tab w:val="left" w:pos="851"/>
        </w:tabs>
        <w:ind w:left="851"/>
        <w:rPr>
          <w:szCs w:val="24"/>
        </w:rPr>
      </w:pPr>
      <w:r w:rsidRPr="00E40BD3">
        <w:rPr>
          <w:szCs w:val="24"/>
        </w:rPr>
        <w:t xml:space="preserve">For de nyfødtes vedkommende afslørede de kliniske studier ingen specifikke bivirkninger ved </w:t>
      </w:r>
      <w:proofErr w:type="spellStart"/>
      <w:r w:rsidRPr="00E40BD3">
        <w:rPr>
          <w:szCs w:val="24"/>
        </w:rPr>
        <w:t>atosiban</w:t>
      </w:r>
      <w:proofErr w:type="spellEnd"/>
      <w:r w:rsidRPr="00E40BD3">
        <w:rPr>
          <w:szCs w:val="24"/>
        </w:rPr>
        <w:t xml:space="preserve">. Bivirkningerne hos børnene lå i størrelsesordenen for normal variation og kan sidestilles med forekomsterne i både placebo- og </w:t>
      </w:r>
      <w:proofErr w:type="spellStart"/>
      <w:r w:rsidRPr="00E40BD3">
        <w:rPr>
          <w:szCs w:val="24"/>
        </w:rPr>
        <w:t>betamimetika</w:t>
      </w:r>
      <w:proofErr w:type="spellEnd"/>
      <w:r w:rsidRPr="00E40BD3">
        <w:rPr>
          <w:szCs w:val="24"/>
        </w:rPr>
        <w:t>-gruppen.</w:t>
      </w:r>
    </w:p>
    <w:p w:rsidR="00CC0057" w:rsidRPr="00E40BD3" w:rsidRDefault="00CC0057" w:rsidP="00CC0057">
      <w:pPr>
        <w:pStyle w:val="Sidehoved"/>
        <w:tabs>
          <w:tab w:val="left" w:pos="851"/>
        </w:tabs>
        <w:ind w:left="851"/>
        <w:rPr>
          <w:szCs w:val="24"/>
        </w:rPr>
      </w:pPr>
    </w:p>
    <w:p w:rsidR="00CC0057" w:rsidRPr="00E40BD3" w:rsidRDefault="00CC0057" w:rsidP="00CC0057">
      <w:pPr>
        <w:pStyle w:val="Sidehoved"/>
        <w:tabs>
          <w:tab w:val="left" w:pos="851"/>
        </w:tabs>
        <w:ind w:left="851"/>
        <w:rPr>
          <w:szCs w:val="24"/>
          <w:lang w:val="sv-SE"/>
        </w:rPr>
      </w:pPr>
      <w:r w:rsidRPr="00E40BD3">
        <w:rPr>
          <w:szCs w:val="24"/>
        </w:rPr>
        <w:t xml:space="preserve">Hyppigheden af bivirkninger, som er anført nedenfor, er defineret ved brug af følgende konvention: Meget almindelig (≥1/10), Almindelig (≥1/100, &lt;1/10), </w:t>
      </w:r>
      <w:proofErr w:type="spellStart"/>
      <w:r w:rsidRPr="00E40BD3">
        <w:rPr>
          <w:szCs w:val="24"/>
          <w:lang w:val="sv-SE"/>
        </w:rPr>
        <w:t>Ikke</w:t>
      </w:r>
      <w:proofErr w:type="spellEnd"/>
      <w:r w:rsidRPr="00E40BD3">
        <w:rPr>
          <w:szCs w:val="24"/>
          <w:lang w:val="sv-SE"/>
        </w:rPr>
        <w:t xml:space="preserve"> </w:t>
      </w:r>
      <w:proofErr w:type="spellStart"/>
      <w:r w:rsidRPr="00E40BD3">
        <w:rPr>
          <w:szCs w:val="24"/>
          <w:lang w:val="sv-SE"/>
        </w:rPr>
        <w:t>almindelig</w:t>
      </w:r>
      <w:proofErr w:type="spellEnd"/>
      <w:r w:rsidRPr="00E40BD3">
        <w:rPr>
          <w:szCs w:val="24"/>
          <w:lang w:val="sv-SE"/>
        </w:rPr>
        <w:t xml:space="preserve"> (≥1/1.000, &lt;1/100), </w:t>
      </w:r>
      <w:proofErr w:type="spellStart"/>
      <w:r w:rsidRPr="00E40BD3">
        <w:rPr>
          <w:szCs w:val="24"/>
          <w:lang w:val="sv-SE"/>
        </w:rPr>
        <w:t>Sjælden</w:t>
      </w:r>
      <w:proofErr w:type="spellEnd"/>
      <w:r w:rsidRPr="00E40BD3">
        <w:rPr>
          <w:szCs w:val="24"/>
          <w:lang w:val="sv-SE"/>
        </w:rPr>
        <w:t xml:space="preserve"> (≥1/10.000, &lt;1/1.000). </w:t>
      </w:r>
      <w:proofErr w:type="spellStart"/>
      <w:r w:rsidRPr="00E40BD3">
        <w:rPr>
          <w:szCs w:val="24"/>
          <w:lang w:val="sv-SE"/>
        </w:rPr>
        <w:t>Inden</w:t>
      </w:r>
      <w:proofErr w:type="spellEnd"/>
      <w:r w:rsidRPr="00E40BD3">
        <w:rPr>
          <w:szCs w:val="24"/>
          <w:lang w:val="sv-SE"/>
        </w:rPr>
        <w:t xml:space="preserve"> for </w:t>
      </w:r>
      <w:proofErr w:type="spellStart"/>
      <w:r w:rsidRPr="00E40BD3">
        <w:rPr>
          <w:szCs w:val="24"/>
          <w:lang w:val="sv-SE"/>
        </w:rPr>
        <w:t>hver</w:t>
      </w:r>
      <w:proofErr w:type="spellEnd"/>
      <w:r w:rsidRPr="00E40BD3">
        <w:rPr>
          <w:szCs w:val="24"/>
          <w:lang w:val="sv-SE"/>
        </w:rPr>
        <w:t xml:space="preserve"> enkelt </w:t>
      </w:r>
      <w:proofErr w:type="spellStart"/>
      <w:r w:rsidRPr="00E40BD3">
        <w:rPr>
          <w:szCs w:val="24"/>
          <w:lang w:val="sv-SE"/>
        </w:rPr>
        <w:t>hyppighedsgruppe</w:t>
      </w:r>
      <w:proofErr w:type="spellEnd"/>
      <w:r w:rsidRPr="00E40BD3">
        <w:rPr>
          <w:szCs w:val="24"/>
          <w:lang w:val="sv-SE"/>
        </w:rPr>
        <w:t xml:space="preserve"> er </w:t>
      </w:r>
      <w:proofErr w:type="spellStart"/>
      <w:r w:rsidRPr="00E40BD3">
        <w:rPr>
          <w:szCs w:val="24"/>
          <w:lang w:val="sv-SE"/>
        </w:rPr>
        <w:t>bivirkningerne</w:t>
      </w:r>
      <w:proofErr w:type="spellEnd"/>
      <w:r w:rsidRPr="00E40BD3">
        <w:rPr>
          <w:szCs w:val="24"/>
          <w:lang w:val="sv-SE"/>
        </w:rPr>
        <w:t xml:space="preserve"> </w:t>
      </w:r>
      <w:proofErr w:type="spellStart"/>
      <w:r w:rsidRPr="00E40BD3">
        <w:rPr>
          <w:szCs w:val="24"/>
          <w:lang w:val="sv-SE"/>
        </w:rPr>
        <w:t>opstillet</w:t>
      </w:r>
      <w:proofErr w:type="spellEnd"/>
      <w:r w:rsidRPr="00E40BD3">
        <w:rPr>
          <w:szCs w:val="24"/>
          <w:lang w:val="sv-SE"/>
        </w:rPr>
        <w:t xml:space="preserve"> med </w:t>
      </w:r>
      <w:proofErr w:type="spellStart"/>
      <w:r w:rsidRPr="00E40BD3">
        <w:rPr>
          <w:szCs w:val="24"/>
          <w:lang w:val="sv-SE"/>
        </w:rPr>
        <w:t>aftagende</w:t>
      </w:r>
      <w:proofErr w:type="spellEnd"/>
      <w:r w:rsidRPr="00E40BD3">
        <w:rPr>
          <w:szCs w:val="24"/>
          <w:lang w:val="sv-SE"/>
        </w:rPr>
        <w:t xml:space="preserve"> </w:t>
      </w:r>
      <w:proofErr w:type="spellStart"/>
      <w:r w:rsidRPr="00E40BD3">
        <w:rPr>
          <w:szCs w:val="24"/>
          <w:lang w:val="sv-SE"/>
        </w:rPr>
        <w:t>sværhedsgrad</w:t>
      </w:r>
      <w:proofErr w:type="spellEnd"/>
      <w:r w:rsidRPr="00E40BD3">
        <w:rPr>
          <w:szCs w:val="24"/>
          <w:lang w:val="sv-SE"/>
        </w:rPr>
        <w:t>.</w:t>
      </w:r>
    </w:p>
    <w:p w:rsidR="00CC0057" w:rsidRPr="00E40BD3" w:rsidRDefault="00CC0057" w:rsidP="00CC0057">
      <w:pPr>
        <w:pStyle w:val="Sidehoved"/>
        <w:tabs>
          <w:tab w:val="left" w:pos="851"/>
        </w:tabs>
        <w:ind w:left="851"/>
        <w:rPr>
          <w:szCs w:val="24"/>
        </w:rPr>
      </w:pPr>
    </w:p>
    <w:tbl>
      <w:tblPr>
        <w:tblW w:w="9444" w:type="dxa"/>
        <w:tblInd w:w="701" w:type="dxa"/>
        <w:tblLayout w:type="fixed"/>
        <w:tblLook w:val="01E0" w:firstRow="1" w:lastRow="1" w:firstColumn="1" w:lastColumn="1" w:noHBand="0" w:noVBand="0"/>
      </w:tblPr>
      <w:tblGrid>
        <w:gridCol w:w="2268"/>
        <w:gridCol w:w="1692"/>
        <w:gridCol w:w="1829"/>
        <w:gridCol w:w="1831"/>
        <w:gridCol w:w="1824"/>
      </w:tblGrid>
      <w:tr w:rsidR="00CC0057" w:rsidRPr="00E40BD3" w:rsidTr="003B4BCE">
        <w:trPr>
          <w:trHeight w:hRule="exact" w:val="528"/>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b/>
                <w:szCs w:val="24"/>
              </w:rPr>
            </w:pPr>
            <w:proofErr w:type="spellStart"/>
            <w:r w:rsidRPr="00E40BD3">
              <w:rPr>
                <w:b/>
                <w:szCs w:val="24"/>
              </w:rPr>
              <w:t>MedDRA</w:t>
            </w:r>
            <w:proofErr w:type="spellEnd"/>
            <w:r w:rsidRPr="00E40BD3">
              <w:rPr>
                <w:b/>
                <w:szCs w:val="24"/>
              </w:rPr>
              <w:t xml:space="preserve"> systemorganklasse</w:t>
            </w:r>
          </w:p>
        </w:tc>
        <w:tc>
          <w:tcPr>
            <w:tcW w:w="1692"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rPr>
                <w:b/>
                <w:szCs w:val="24"/>
              </w:rPr>
            </w:pPr>
            <w:r w:rsidRPr="00E40BD3">
              <w:rPr>
                <w:b/>
                <w:szCs w:val="24"/>
              </w:rPr>
              <w:t>Meget almindelig</w:t>
            </w:r>
          </w:p>
        </w:tc>
        <w:tc>
          <w:tcPr>
            <w:tcW w:w="1829"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rPr>
                <w:b/>
                <w:szCs w:val="24"/>
              </w:rPr>
            </w:pPr>
            <w:r w:rsidRPr="00E40BD3">
              <w:rPr>
                <w:b/>
                <w:szCs w:val="24"/>
              </w:rPr>
              <w:t>Almindelig</w:t>
            </w:r>
          </w:p>
        </w:tc>
        <w:tc>
          <w:tcPr>
            <w:tcW w:w="1831"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57"/>
              <w:rPr>
                <w:b/>
                <w:szCs w:val="24"/>
              </w:rPr>
            </w:pPr>
            <w:r w:rsidRPr="00E40BD3">
              <w:rPr>
                <w:b/>
                <w:szCs w:val="24"/>
              </w:rPr>
              <w:t>Ikke almindelig</w:t>
            </w:r>
          </w:p>
        </w:tc>
        <w:tc>
          <w:tcPr>
            <w:tcW w:w="1824"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68"/>
              <w:rPr>
                <w:b/>
                <w:szCs w:val="24"/>
              </w:rPr>
            </w:pPr>
            <w:r w:rsidRPr="00E40BD3">
              <w:rPr>
                <w:b/>
                <w:szCs w:val="24"/>
              </w:rPr>
              <w:t>Sjælden</w:t>
            </w:r>
          </w:p>
        </w:tc>
      </w:tr>
      <w:tr w:rsidR="00CC0057" w:rsidRPr="00E40BD3" w:rsidTr="003B4BCE">
        <w:trPr>
          <w:trHeight w:hRule="exact" w:val="670"/>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r w:rsidRPr="00E40BD3">
              <w:rPr>
                <w:szCs w:val="24"/>
              </w:rPr>
              <w:t>Immunsystemet</w:t>
            </w:r>
          </w:p>
        </w:tc>
        <w:tc>
          <w:tcPr>
            <w:tcW w:w="1692"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31"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68"/>
              <w:rPr>
                <w:szCs w:val="24"/>
              </w:rPr>
            </w:pPr>
            <w:r w:rsidRPr="00E40BD3">
              <w:rPr>
                <w:szCs w:val="24"/>
              </w:rPr>
              <w:t>Allergisk reaktion</w:t>
            </w:r>
          </w:p>
        </w:tc>
      </w:tr>
      <w:tr w:rsidR="00CC0057" w:rsidRPr="00E40BD3" w:rsidTr="003B4BCE">
        <w:trPr>
          <w:trHeight w:hRule="exact" w:val="528"/>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r w:rsidRPr="00E40BD3">
              <w:rPr>
                <w:szCs w:val="24"/>
              </w:rPr>
              <w:t>Metabolisme og ernæring</w:t>
            </w:r>
          </w:p>
        </w:tc>
        <w:tc>
          <w:tcPr>
            <w:tcW w:w="1692"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rPr>
                <w:szCs w:val="24"/>
              </w:rPr>
            </w:pPr>
            <w:proofErr w:type="spellStart"/>
            <w:r w:rsidRPr="00E40BD3">
              <w:rPr>
                <w:szCs w:val="24"/>
              </w:rPr>
              <w:t>Hyperglykæmi</w:t>
            </w:r>
            <w:proofErr w:type="spellEnd"/>
          </w:p>
        </w:tc>
        <w:tc>
          <w:tcPr>
            <w:tcW w:w="1831"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68"/>
              <w:rPr>
                <w:szCs w:val="24"/>
              </w:rPr>
            </w:pPr>
          </w:p>
        </w:tc>
      </w:tr>
      <w:tr w:rsidR="00CC0057" w:rsidRPr="00E40BD3" w:rsidTr="003B4BCE">
        <w:trPr>
          <w:trHeight w:hRule="exact" w:val="726"/>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r w:rsidRPr="00E40BD3">
              <w:rPr>
                <w:szCs w:val="24"/>
              </w:rPr>
              <w:lastRenderedPageBreak/>
              <w:t>Psykiske forstyrrelser</w:t>
            </w:r>
          </w:p>
        </w:tc>
        <w:tc>
          <w:tcPr>
            <w:tcW w:w="1692"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31"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57"/>
              <w:rPr>
                <w:szCs w:val="24"/>
              </w:rPr>
            </w:pPr>
            <w:r w:rsidRPr="00E40BD3">
              <w:rPr>
                <w:szCs w:val="24"/>
              </w:rPr>
              <w:t>Søvnløshed</w:t>
            </w:r>
          </w:p>
        </w:tc>
        <w:tc>
          <w:tcPr>
            <w:tcW w:w="1824"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68"/>
              <w:rPr>
                <w:szCs w:val="24"/>
              </w:rPr>
            </w:pPr>
          </w:p>
        </w:tc>
      </w:tr>
      <w:tr w:rsidR="00CC0057" w:rsidRPr="00E40BD3" w:rsidTr="003B4BCE">
        <w:trPr>
          <w:trHeight w:hRule="exact" w:val="694"/>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r w:rsidRPr="00E40BD3">
              <w:rPr>
                <w:szCs w:val="24"/>
              </w:rPr>
              <w:t>Nervesystemet</w:t>
            </w:r>
          </w:p>
        </w:tc>
        <w:tc>
          <w:tcPr>
            <w:tcW w:w="1692"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rPr>
                <w:szCs w:val="24"/>
              </w:rPr>
            </w:pPr>
            <w:r w:rsidRPr="00E40BD3">
              <w:rPr>
                <w:szCs w:val="24"/>
              </w:rPr>
              <w:t>Hovedpine, svimmelhed</w:t>
            </w:r>
          </w:p>
        </w:tc>
        <w:tc>
          <w:tcPr>
            <w:tcW w:w="1831"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68"/>
              <w:rPr>
                <w:szCs w:val="24"/>
              </w:rPr>
            </w:pPr>
          </w:p>
        </w:tc>
      </w:tr>
      <w:tr w:rsidR="00CC0057" w:rsidRPr="00E40BD3" w:rsidTr="003B4BCE">
        <w:trPr>
          <w:trHeight w:hRule="exact" w:val="447"/>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r w:rsidRPr="00E40BD3">
              <w:rPr>
                <w:szCs w:val="24"/>
              </w:rPr>
              <w:t>Hjerte</w:t>
            </w:r>
          </w:p>
        </w:tc>
        <w:tc>
          <w:tcPr>
            <w:tcW w:w="1692"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rPr>
                <w:szCs w:val="24"/>
              </w:rPr>
            </w:pPr>
            <w:proofErr w:type="spellStart"/>
            <w:r w:rsidRPr="00E40BD3">
              <w:rPr>
                <w:szCs w:val="24"/>
              </w:rPr>
              <w:t>Takykardi</w:t>
            </w:r>
            <w:proofErr w:type="spellEnd"/>
          </w:p>
        </w:tc>
        <w:tc>
          <w:tcPr>
            <w:tcW w:w="1831"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68"/>
              <w:rPr>
                <w:szCs w:val="24"/>
              </w:rPr>
            </w:pPr>
          </w:p>
        </w:tc>
      </w:tr>
      <w:tr w:rsidR="00CC0057" w:rsidRPr="00E40BD3" w:rsidTr="003B4BCE">
        <w:trPr>
          <w:trHeight w:hRule="exact" w:val="695"/>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proofErr w:type="spellStart"/>
            <w:r w:rsidRPr="00E40BD3">
              <w:rPr>
                <w:szCs w:val="24"/>
              </w:rPr>
              <w:t>Vaskulære</w:t>
            </w:r>
            <w:proofErr w:type="spellEnd"/>
            <w:r w:rsidRPr="00E40BD3">
              <w:rPr>
                <w:szCs w:val="24"/>
              </w:rPr>
              <w:t xml:space="preserve"> sygdomme</w:t>
            </w:r>
          </w:p>
        </w:tc>
        <w:tc>
          <w:tcPr>
            <w:tcW w:w="1692"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rPr>
                <w:szCs w:val="24"/>
              </w:rPr>
            </w:pPr>
            <w:r w:rsidRPr="00E40BD3">
              <w:rPr>
                <w:szCs w:val="24"/>
              </w:rPr>
              <w:t>Hypotension, hedeture</w:t>
            </w:r>
          </w:p>
        </w:tc>
        <w:tc>
          <w:tcPr>
            <w:tcW w:w="1831"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68"/>
              <w:rPr>
                <w:szCs w:val="24"/>
              </w:rPr>
            </w:pPr>
          </w:p>
        </w:tc>
      </w:tr>
      <w:tr w:rsidR="00CC0057" w:rsidRPr="00E40BD3" w:rsidTr="003B4BCE">
        <w:trPr>
          <w:trHeight w:hRule="exact" w:val="422"/>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r w:rsidRPr="00E40BD3">
              <w:rPr>
                <w:szCs w:val="24"/>
              </w:rPr>
              <w:t>Mave-tarm-kanalen</w:t>
            </w:r>
          </w:p>
        </w:tc>
        <w:tc>
          <w:tcPr>
            <w:tcW w:w="1692"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rPr>
                <w:szCs w:val="24"/>
              </w:rPr>
            </w:pPr>
            <w:r w:rsidRPr="00E40BD3">
              <w:rPr>
                <w:szCs w:val="24"/>
              </w:rPr>
              <w:t>Kvalme</w:t>
            </w:r>
          </w:p>
        </w:tc>
        <w:tc>
          <w:tcPr>
            <w:tcW w:w="1829"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rPr>
                <w:szCs w:val="24"/>
              </w:rPr>
            </w:pPr>
            <w:r w:rsidRPr="00E40BD3">
              <w:rPr>
                <w:szCs w:val="24"/>
              </w:rPr>
              <w:t>Opkast</w:t>
            </w:r>
          </w:p>
        </w:tc>
        <w:tc>
          <w:tcPr>
            <w:tcW w:w="1831"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68"/>
              <w:rPr>
                <w:szCs w:val="24"/>
              </w:rPr>
            </w:pPr>
          </w:p>
        </w:tc>
      </w:tr>
      <w:tr w:rsidR="00CC0057" w:rsidRPr="00E40BD3" w:rsidTr="003B4BCE">
        <w:trPr>
          <w:trHeight w:hRule="exact" w:val="528"/>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r w:rsidRPr="00E40BD3">
              <w:rPr>
                <w:szCs w:val="24"/>
              </w:rPr>
              <w:t>Hud og subkutane væv</w:t>
            </w:r>
          </w:p>
        </w:tc>
        <w:tc>
          <w:tcPr>
            <w:tcW w:w="1692"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31"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57"/>
              <w:rPr>
                <w:szCs w:val="24"/>
              </w:rPr>
            </w:pPr>
            <w:proofErr w:type="spellStart"/>
            <w:r w:rsidRPr="00E40BD3">
              <w:rPr>
                <w:szCs w:val="24"/>
              </w:rPr>
              <w:t>Pruritus</w:t>
            </w:r>
            <w:proofErr w:type="spellEnd"/>
            <w:r w:rsidRPr="00E40BD3">
              <w:rPr>
                <w:szCs w:val="24"/>
              </w:rPr>
              <w:t>, udslæt</w:t>
            </w:r>
          </w:p>
        </w:tc>
        <w:tc>
          <w:tcPr>
            <w:tcW w:w="1824"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68"/>
              <w:rPr>
                <w:szCs w:val="24"/>
              </w:rPr>
            </w:pPr>
          </w:p>
        </w:tc>
      </w:tr>
      <w:tr w:rsidR="00CC0057" w:rsidRPr="00E40BD3" w:rsidTr="003B4BCE">
        <w:trPr>
          <w:trHeight w:hRule="exact" w:val="889"/>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r w:rsidRPr="00E40BD3">
              <w:rPr>
                <w:szCs w:val="24"/>
              </w:rPr>
              <w:t>Det reproduktive system og mammae</w:t>
            </w:r>
          </w:p>
        </w:tc>
        <w:tc>
          <w:tcPr>
            <w:tcW w:w="1692"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31"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57"/>
              <w:rPr>
                <w:szCs w:val="24"/>
              </w:rPr>
            </w:pPr>
          </w:p>
        </w:tc>
        <w:tc>
          <w:tcPr>
            <w:tcW w:w="1824"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68"/>
              <w:rPr>
                <w:szCs w:val="24"/>
              </w:rPr>
            </w:pPr>
            <w:proofErr w:type="spellStart"/>
            <w:r w:rsidRPr="00E40BD3">
              <w:rPr>
                <w:szCs w:val="24"/>
              </w:rPr>
              <w:t>Uterin</w:t>
            </w:r>
            <w:proofErr w:type="spellEnd"/>
            <w:r w:rsidRPr="00E40BD3">
              <w:rPr>
                <w:szCs w:val="24"/>
              </w:rPr>
              <w:t xml:space="preserve"> </w:t>
            </w:r>
            <w:proofErr w:type="spellStart"/>
            <w:r w:rsidRPr="00E40BD3">
              <w:rPr>
                <w:szCs w:val="24"/>
              </w:rPr>
              <w:t>hæmoragi</w:t>
            </w:r>
            <w:proofErr w:type="spellEnd"/>
            <w:r w:rsidRPr="00E40BD3">
              <w:rPr>
                <w:szCs w:val="24"/>
              </w:rPr>
              <w:t xml:space="preserve">, </w:t>
            </w:r>
            <w:proofErr w:type="spellStart"/>
            <w:r w:rsidRPr="00E40BD3">
              <w:rPr>
                <w:szCs w:val="24"/>
              </w:rPr>
              <w:t>uterin</w:t>
            </w:r>
            <w:proofErr w:type="spellEnd"/>
            <w:r w:rsidRPr="00E40BD3">
              <w:rPr>
                <w:szCs w:val="24"/>
              </w:rPr>
              <w:t xml:space="preserve"> atoni</w:t>
            </w:r>
          </w:p>
        </w:tc>
      </w:tr>
      <w:tr w:rsidR="00CC0057" w:rsidRPr="00E40BD3" w:rsidTr="003B4BCE">
        <w:trPr>
          <w:trHeight w:hRule="exact" w:val="1143"/>
        </w:trPr>
        <w:tc>
          <w:tcPr>
            <w:tcW w:w="2268"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34"/>
              <w:rPr>
                <w:szCs w:val="24"/>
              </w:rPr>
            </w:pPr>
            <w:r w:rsidRPr="00E40BD3">
              <w:rPr>
                <w:szCs w:val="24"/>
              </w:rPr>
              <w:t xml:space="preserve">Almene symptomer og reaktioner på </w:t>
            </w:r>
            <w:r>
              <w:rPr>
                <w:szCs w:val="24"/>
              </w:rPr>
              <w:t>ad-</w:t>
            </w:r>
            <w:proofErr w:type="spellStart"/>
            <w:r w:rsidRPr="00E40BD3">
              <w:rPr>
                <w:szCs w:val="24"/>
              </w:rPr>
              <w:t>ministrationsstedet</w:t>
            </w:r>
            <w:proofErr w:type="spellEnd"/>
          </w:p>
        </w:tc>
        <w:tc>
          <w:tcPr>
            <w:tcW w:w="1692"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rPr>
                <w:szCs w:val="24"/>
              </w:rPr>
            </w:pPr>
          </w:p>
        </w:tc>
        <w:tc>
          <w:tcPr>
            <w:tcW w:w="1829"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rPr>
                <w:szCs w:val="24"/>
              </w:rPr>
            </w:pPr>
            <w:r w:rsidRPr="00E40BD3">
              <w:rPr>
                <w:szCs w:val="24"/>
              </w:rPr>
              <w:t>Reaktion på injektionsstedet</w:t>
            </w:r>
          </w:p>
        </w:tc>
        <w:tc>
          <w:tcPr>
            <w:tcW w:w="1831" w:type="dxa"/>
            <w:tcBorders>
              <w:top w:val="single" w:sz="6" w:space="0" w:color="000000"/>
              <w:left w:val="single" w:sz="6" w:space="0" w:color="000000"/>
              <w:bottom w:val="single" w:sz="6" w:space="0" w:color="000000"/>
              <w:right w:val="single" w:sz="6" w:space="0" w:color="000000"/>
            </w:tcBorders>
            <w:hideMark/>
          </w:tcPr>
          <w:p w:rsidR="00CC0057" w:rsidRPr="00E40BD3" w:rsidRDefault="00CC0057" w:rsidP="003B4BCE">
            <w:pPr>
              <w:pStyle w:val="Sidehoved"/>
              <w:ind w:left="57"/>
              <w:rPr>
                <w:szCs w:val="24"/>
              </w:rPr>
            </w:pPr>
            <w:proofErr w:type="spellStart"/>
            <w:r w:rsidRPr="00E40BD3">
              <w:rPr>
                <w:szCs w:val="24"/>
              </w:rPr>
              <w:t>Pyreksi</w:t>
            </w:r>
            <w:proofErr w:type="spellEnd"/>
          </w:p>
        </w:tc>
        <w:tc>
          <w:tcPr>
            <w:tcW w:w="1824" w:type="dxa"/>
            <w:tcBorders>
              <w:top w:val="single" w:sz="6" w:space="0" w:color="000000"/>
              <w:left w:val="single" w:sz="6" w:space="0" w:color="000000"/>
              <w:bottom w:val="single" w:sz="6" w:space="0" w:color="000000"/>
              <w:right w:val="single" w:sz="6" w:space="0" w:color="000000"/>
            </w:tcBorders>
          </w:tcPr>
          <w:p w:rsidR="00CC0057" w:rsidRPr="00E40BD3" w:rsidRDefault="00CC0057" w:rsidP="003B4BCE">
            <w:pPr>
              <w:pStyle w:val="Sidehoved"/>
              <w:ind w:left="68"/>
              <w:rPr>
                <w:szCs w:val="24"/>
              </w:rPr>
            </w:pPr>
          </w:p>
        </w:tc>
      </w:tr>
    </w:tbl>
    <w:p w:rsidR="00CC0057" w:rsidRPr="00E40BD3" w:rsidRDefault="00CC0057" w:rsidP="00CC0057">
      <w:pPr>
        <w:pStyle w:val="Sidehoved"/>
        <w:tabs>
          <w:tab w:val="left" w:pos="851"/>
        </w:tabs>
        <w:ind w:left="851"/>
        <w:rPr>
          <w:szCs w:val="24"/>
        </w:rPr>
      </w:pPr>
    </w:p>
    <w:p w:rsidR="00CC0057" w:rsidRPr="00E40BD3" w:rsidRDefault="00CC0057" w:rsidP="00CC0057">
      <w:pPr>
        <w:pStyle w:val="Sidehoved"/>
        <w:tabs>
          <w:tab w:val="left" w:pos="851"/>
        </w:tabs>
        <w:ind w:left="851"/>
        <w:rPr>
          <w:szCs w:val="24"/>
        </w:rPr>
      </w:pPr>
      <w:r w:rsidRPr="00E40BD3">
        <w:rPr>
          <w:szCs w:val="24"/>
          <w:u w:val="single"/>
        </w:rPr>
        <w:t>Erfaringer efter markedsføring</w:t>
      </w:r>
    </w:p>
    <w:p w:rsidR="00CC0057" w:rsidRPr="00E40BD3" w:rsidRDefault="00CC0057" w:rsidP="00CC0057">
      <w:pPr>
        <w:pStyle w:val="Sidehoved"/>
        <w:tabs>
          <w:tab w:val="left" w:pos="851"/>
        </w:tabs>
        <w:ind w:left="851"/>
        <w:rPr>
          <w:szCs w:val="24"/>
        </w:rPr>
      </w:pPr>
      <w:r w:rsidRPr="00E40BD3">
        <w:rPr>
          <w:szCs w:val="24"/>
        </w:rPr>
        <w:t xml:space="preserve">Luftvejssymptomer som dyspnø og lungeødem, især i forbindelse med samtidig behandling med andre lægemidler med </w:t>
      </w:r>
      <w:proofErr w:type="spellStart"/>
      <w:r w:rsidRPr="00E40BD3">
        <w:rPr>
          <w:szCs w:val="24"/>
        </w:rPr>
        <w:t>tokolytisk</w:t>
      </w:r>
      <w:proofErr w:type="spellEnd"/>
      <w:r w:rsidRPr="00E40BD3">
        <w:rPr>
          <w:szCs w:val="24"/>
        </w:rPr>
        <w:t xml:space="preserve"> aktivitet såsom calciumantagonister og </w:t>
      </w:r>
      <w:proofErr w:type="spellStart"/>
      <w:r w:rsidRPr="00E40BD3">
        <w:rPr>
          <w:szCs w:val="24"/>
        </w:rPr>
        <w:t>betamimetika</w:t>
      </w:r>
      <w:proofErr w:type="spellEnd"/>
      <w:r w:rsidRPr="00E40BD3">
        <w:rPr>
          <w:szCs w:val="24"/>
        </w:rPr>
        <w:t xml:space="preserve"> og/eller i tilfælde af flerfoldsgraviditet, er blevet rapporteret efter markedsføringen.</w:t>
      </w:r>
    </w:p>
    <w:p w:rsidR="00CC0057" w:rsidRPr="00E40BD3" w:rsidRDefault="00CC0057" w:rsidP="00CC0057">
      <w:pPr>
        <w:pStyle w:val="Sidehoved"/>
        <w:tabs>
          <w:tab w:val="left" w:pos="851"/>
        </w:tabs>
        <w:ind w:left="851"/>
        <w:rPr>
          <w:szCs w:val="24"/>
        </w:rPr>
      </w:pPr>
    </w:p>
    <w:p w:rsidR="00CC0057" w:rsidRPr="00E40BD3" w:rsidRDefault="00CC0057" w:rsidP="00CC0057">
      <w:pPr>
        <w:pStyle w:val="Sidehoved"/>
        <w:tabs>
          <w:tab w:val="left" w:pos="851"/>
        </w:tabs>
        <w:ind w:left="851"/>
        <w:rPr>
          <w:szCs w:val="24"/>
          <w:u w:val="single"/>
        </w:rPr>
      </w:pPr>
      <w:r w:rsidRPr="00E40BD3">
        <w:rPr>
          <w:szCs w:val="24"/>
          <w:u w:val="single"/>
        </w:rPr>
        <w:t>Indberetning af formodede bivirkninger</w:t>
      </w:r>
    </w:p>
    <w:p w:rsidR="00CC0057" w:rsidRPr="00E40BD3" w:rsidRDefault="00CC0057" w:rsidP="00CC0057">
      <w:pPr>
        <w:pStyle w:val="Sidehoved"/>
        <w:tabs>
          <w:tab w:val="left" w:pos="851"/>
        </w:tabs>
        <w:ind w:left="851"/>
        <w:rPr>
          <w:szCs w:val="24"/>
        </w:rPr>
      </w:pPr>
      <w:r w:rsidRPr="00E40BD3">
        <w:rPr>
          <w:szCs w:val="24"/>
        </w:rPr>
        <w:t>Når lægemidlet er godkendt, er indberetning af formodede bivirkninger vigtig. Det muliggør løbende overvågning af benefit/</w:t>
      </w:r>
      <w:proofErr w:type="spellStart"/>
      <w:r w:rsidRPr="00E40BD3">
        <w:rPr>
          <w:szCs w:val="24"/>
        </w:rPr>
        <w:t>risk</w:t>
      </w:r>
      <w:proofErr w:type="spellEnd"/>
      <w:r w:rsidRPr="00E40BD3">
        <w:rPr>
          <w:szCs w:val="24"/>
        </w:rPr>
        <w:t xml:space="preserve">-forholdet for lægemidlet. </w:t>
      </w:r>
      <w:r w:rsidR="00402964">
        <w:rPr>
          <w:szCs w:val="24"/>
        </w:rPr>
        <w:t>S</w:t>
      </w:r>
      <w:r w:rsidRPr="00E40BD3">
        <w:rPr>
          <w:szCs w:val="24"/>
        </w:rPr>
        <w:t>undhedsperson</w:t>
      </w:r>
      <w:r w:rsidR="00402964">
        <w:rPr>
          <w:szCs w:val="24"/>
        </w:rPr>
        <w:t>er</w:t>
      </w:r>
      <w:r w:rsidRPr="00E40BD3">
        <w:rPr>
          <w:szCs w:val="24"/>
        </w:rPr>
        <w:t xml:space="preserve"> anmodes om at indberette alle formodede bivirkninger via:</w:t>
      </w:r>
    </w:p>
    <w:p w:rsidR="00CC0057" w:rsidRPr="00E40BD3" w:rsidRDefault="00CC0057" w:rsidP="00CC0057">
      <w:pPr>
        <w:pStyle w:val="Sidehoved"/>
        <w:tabs>
          <w:tab w:val="left" w:pos="851"/>
        </w:tabs>
        <w:ind w:left="851"/>
        <w:rPr>
          <w:szCs w:val="24"/>
        </w:rPr>
      </w:pPr>
    </w:p>
    <w:p w:rsidR="00CC0057" w:rsidRPr="00E40BD3" w:rsidRDefault="00CC0057" w:rsidP="00CC0057">
      <w:pPr>
        <w:pStyle w:val="Sidehoved"/>
        <w:tabs>
          <w:tab w:val="left" w:pos="851"/>
        </w:tabs>
        <w:ind w:left="851"/>
        <w:rPr>
          <w:szCs w:val="24"/>
        </w:rPr>
      </w:pPr>
      <w:r w:rsidRPr="00E40BD3">
        <w:rPr>
          <w:szCs w:val="24"/>
        </w:rPr>
        <w:t>Lægemiddelstyrelsen</w:t>
      </w:r>
    </w:p>
    <w:p w:rsidR="00CC0057" w:rsidRPr="00E40BD3" w:rsidRDefault="00CC0057" w:rsidP="00CC0057">
      <w:pPr>
        <w:pStyle w:val="Sidehoved"/>
        <w:tabs>
          <w:tab w:val="left" w:pos="851"/>
        </w:tabs>
        <w:ind w:left="851"/>
        <w:rPr>
          <w:szCs w:val="24"/>
        </w:rPr>
      </w:pPr>
      <w:r w:rsidRPr="00E40BD3">
        <w:rPr>
          <w:szCs w:val="24"/>
        </w:rPr>
        <w:t>Axel Heides Gade 1</w:t>
      </w:r>
    </w:p>
    <w:p w:rsidR="00CC0057" w:rsidRPr="00E40BD3" w:rsidRDefault="00CC0057" w:rsidP="00CC0057">
      <w:pPr>
        <w:pStyle w:val="Sidehoved"/>
        <w:tabs>
          <w:tab w:val="left" w:pos="851"/>
        </w:tabs>
        <w:ind w:left="851"/>
        <w:rPr>
          <w:szCs w:val="24"/>
        </w:rPr>
      </w:pPr>
      <w:r w:rsidRPr="00E40BD3">
        <w:rPr>
          <w:szCs w:val="24"/>
        </w:rPr>
        <w:t>DK-2300 København S</w:t>
      </w:r>
    </w:p>
    <w:p w:rsidR="00CC0057" w:rsidRPr="00A970B3" w:rsidRDefault="00CC0057" w:rsidP="00844F01">
      <w:pPr>
        <w:pStyle w:val="Sidehoved"/>
        <w:tabs>
          <w:tab w:val="left" w:pos="851"/>
        </w:tabs>
        <w:ind w:left="851"/>
        <w:rPr>
          <w:szCs w:val="24"/>
        </w:rPr>
      </w:pPr>
      <w:r w:rsidRPr="00A970B3">
        <w:rPr>
          <w:szCs w:val="24"/>
        </w:rPr>
        <w:t xml:space="preserve">Websted: </w:t>
      </w:r>
      <w:hyperlink r:id="rId8" w:history="1">
        <w:r w:rsidRPr="00A970B3">
          <w:rPr>
            <w:rStyle w:val="Hyperlink"/>
            <w:szCs w:val="24"/>
          </w:rPr>
          <w:t>www.meldenbivirkning.dk</w:t>
        </w:r>
      </w:hyperlink>
    </w:p>
    <w:p w:rsidR="00CC0057" w:rsidRPr="00A970B3" w:rsidRDefault="00CC0057" w:rsidP="00CC0057">
      <w:pPr>
        <w:pStyle w:val="Sidehoved"/>
        <w:tabs>
          <w:tab w:val="left" w:pos="851"/>
        </w:tabs>
        <w:ind w:left="851"/>
        <w:rPr>
          <w:szCs w:val="24"/>
        </w:rPr>
      </w:pPr>
    </w:p>
    <w:p w:rsidR="00CC0057" w:rsidRPr="00C84483" w:rsidRDefault="00CC0057" w:rsidP="00CC0057">
      <w:pPr>
        <w:tabs>
          <w:tab w:val="left" w:pos="851"/>
        </w:tabs>
        <w:ind w:left="851" w:hanging="851"/>
        <w:rPr>
          <w:b/>
          <w:sz w:val="24"/>
          <w:szCs w:val="24"/>
        </w:rPr>
      </w:pPr>
      <w:r w:rsidRPr="00C84483">
        <w:rPr>
          <w:b/>
          <w:sz w:val="24"/>
          <w:szCs w:val="24"/>
        </w:rPr>
        <w:t>4.9</w:t>
      </w:r>
      <w:r w:rsidRPr="00C84483">
        <w:rPr>
          <w:b/>
          <w:sz w:val="24"/>
          <w:szCs w:val="24"/>
        </w:rPr>
        <w:tab/>
        <w:t>Overdosering</w:t>
      </w:r>
    </w:p>
    <w:p w:rsidR="00CC0057" w:rsidRPr="00BD3E85" w:rsidRDefault="00CC0057" w:rsidP="00CC0057">
      <w:pPr>
        <w:tabs>
          <w:tab w:val="left" w:pos="851"/>
        </w:tabs>
        <w:ind w:left="851"/>
        <w:rPr>
          <w:sz w:val="24"/>
          <w:szCs w:val="24"/>
        </w:rPr>
      </w:pPr>
      <w:r w:rsidRPr="00BD3E85">
        <w:rPr>
          <w:sz w:val="24"/>
          <w:szCs w:val="24"/>
        </w:rPr>
        <w:t xml:space="preserve">Der er rapporteret få tilfælde af overdosering med </w:t>
      </w:r>
      <w:proofErr w:type="spellStart"/>
      <w:r w:rsidRPr="00BD3E85">
        <w:rPr>
          <w:sz w:val="24"/>
          <w:szCs w:val="24"/>
        </w:rPr>
        <w:t>atosiban</w:t>
      </w:r>
      <w:proofErr w:type="spellEnd"/>
      <w:r w:rsidRPr="00BD3E85">
        <w:rPr>
          <w:sz w:val="24"/>
          <w:szCs w:val="24"/>
        </w:rPr>
        <w:t>. De opstod uden specifikke tegn eller symptomer. Der er ingen kendt specifik behandling i tilfælde af overdosering.</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4.10</w:t>
      </w:r>
      <w:r w:rsidRPr="00C84483">
        <w:rPr>
          <w:b/>
          <w:sz w:val="24"/>
          <w:szCs w:val="24"/>
        </w:rPr>
        <w:tab/>
        <w:t>Udlevering</w:t>
      </w:r>
    </w:p>
    <w:p w:rsidR="00CC0057" w:rsidRPr="00C84483" w:rsidRDefault="00CC0057" w:rsidP="00CC0057">
      <w:pPr>
        <w:tabs>
          <w:tab w:val="left" w:pos="851"/>
        </w:tabs>
        <w:ind w:left="851"/>
        <w:rPr>
          <w:sz w:val="24"/>
          <w:szCs w:val="24"/>
        </w:rPr>
      </w:pPr>
      <w:r>
        <w:rPr>
          <w:sz w:val="24"/>
          <w:szCs w:val="24"/>
        </w:rPr>
        <w:t>BEGR - kun til sygehuse.</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CC0057" w:rsidRPr="005F20C0" w:rsidRDefault="00CC0057" w:rsidP="00CC0057">
      <w:pPr>
        <w:tabs>
          <w:tab w:val="left" w:pos="851"/>
        </w:tabs>
        <w:ind w:left="851"/>
        <w:rPr>
          <w:sz w:val="24"/>
          <w:szCs w:val="24"/>
        </w:rPr>
      </w:pPr>
      <w:r w:rsidRPr="005F20C0">
        <w:rPr>
          <w:sz w:val="24"/>
          <w:szCs w:val="24"/>
        </w:rPr>
        <w:t>ATC-kode: G</w:t>
      </w:r>
      <w:r>
        <w:rPr>
          <w:sz w:val="24"/>
          <w:szCs w:val="24"/>
        </w:rPr>
        <w:t xml:space="preserve"> </w:t>
      </w:r>
      <w:r w:rsidRPr="005F20C0">
        <w:rPr>
          <w:sz w:val="24"/>
          <w:szCs w:val="24"/>
        </w:rPr>
        <w:t>02</w:t>
      </w:r>
      <w:r>
        <w:rPr>
          <w:sz w:val="24"/>
          <w:szCs w:val="24"/>
        </w:rPr>
        <w:t xml:space="preserve"> </w:t>
      </w:r>
      <w:r w:rsidRPr="005F20C0">
        <w:rPr>
          <w:sz w:val="24"/>
          <w:szCs w:val="24"/>
        </w:rPr>
        <w:t>CX</w:t>
      </w:r>
      <w:r>
        <w:rPr>
          <w:sz w:val="24"/>
          <w:szCs w:val="24"/>
        </w:rPr>
        <w:t xml:space="preserve"> </w:t>
      </w:r>
      <w:r w:rsidRPr="005F20C0">
        <w:rPr>
          <w:sz w:val="24"/>
          <w:szCs w:val="24"/>
        </w:rPr>
        <w:t>01</w:t>
      </w:r>
      <w:r>
        <w:rPr>
          <w:sz w:val="24"/>
          <w:szCs w:val="24"/>
        </w:rPr>
        <w:t xml:space="preserve">. </w:t>
      </w:r>
      <w:r w:rsidRPr="005F20C0">
        <w:rPr>
          <w:sz w:val="24"/>
          <w:szCs w:val="24"/>
        </w:rPr>
        <w:t xml:space="preserve">Andre </w:t>
      </w:r>
      <w:r>
        <w:rPr>
          <w:sz w:val="24"/>
          <w:szCs w:val="24"/>
        </w:rPr>
        <w:t>gynækologiske midler.</w:t>
      </w:r>
    </w:p>
    <w:p w:rsidR="00CC0057" w:rsidRDefault="00CC0057" w:rsidP="00CC0057">
      <w:pPr>
        <w:tabs>
          <w:tab w:val="left" w:pos="851"/>
        </w:tabs>
        <w:ind w:left="851"/>
        <w:rPr>
          <w:sz w:val="24"/>
          <w:szCs w:val="24"/>
        </w:rPr>
      </w:pPr>
    </w:p>
    <w:p w:rsidR="00844F01" w:rsidRPr="00C84483" w:rsidRDefault="00844F01" w:rsidP="00CC0057">
      <w:pPr>
        <w:tabs>
          <w:tab w:val="left" w:pos="851"/>
        </w:tabs>
        <w:ind w:left="851"/>
        <w:rPr>
          <w:sz w:val="24"/>
          <w:szCs w:val="24"/>
        </w:rPr>
      </w:pPr>
    </w:p>
    <w:p w:rsidR="00CC0057" w:rsidRPr="00C84483" w:rsidRDefault="00CC0057" w:rsidP="00CC0057">
      <w:pPr>
        <w:tabs>
          <w:tab w:val="num" w:pos="851"/>
        </w:tabs>
        <w:ind w:left="851" w:hanging="851"/>
        <w:rPr>
          <w:b/>
          <w:sz w:val="24"/>
          <w:szCs w:val="24"/>
        </w:rPr>
      </w:pPr>
      <w:r w:rsidRPr="00C84483">
        <w:rPr>
          <w:b/>
          <w:sz w:val="24"/>
          <w:szCs w:val="24"/>
        </w:rPr>
        <w:lastRenderedPageBreak/>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C0057" w:rsidRPr="00202035" w:rsidRDefault="00CC0057" w:rsidP="00CC0057">
      <w:pPr>
        <w:tabs>
          <w:tab w:val="left" w:pos="851"/>
        </w:tabs>
        <w:ind w:left="851"/>
        <w:rPr>
          <w:sz w:val="24"/>
          <w:szCs w:val="24"/>
        </w:rPr>
      </w:pPr>
      <w:proofErr w:type="spellStart"/>
      <w:r w:rsidRPr="00202035">
        <w:rPr>
          <w:sz w:val="24"/>
          <w:szCs w:val="24"/>
        </w:rPr>
        <w:t>Atosiban</w:t>
      </w:r>
      <w:proofErr w:type="spellEnd"/>
      <w:r w:rsidRPr="00202035">
        <w:rPr>
          <w:sz w:val="24"/>
          <w:szCs w:val="24"/>
        </w:rPr>
        <w:t xml:space="preserve"> "Ever Pharma" indeholder </w:t>
      </w:r>
      <w:proofErr w:type="spellStart"/>
      <w:r w:rsidRPr="00202035">
        <w:rPr>
          <w:sz w:val="24"/>
          <w:szCs w:val="24"/>
        </w:rPr>
        <w:t>atosiban</w:t>
      </w:r>
      <w:proofErr w:type="spellEnd"/>
      <w:r w:rsidRPr="00202035">
        <w:rPr>
          <w:sz w:val="24"/>
          <w:szCs w:val="24"/>
        </w:rPr>
        <w:t xml:space="preserve"> (INN), et syntetisk peptid ([Mpa</w:t>
      </w:r>
      <w:proofErr w:type="gramStart"/>
      <w:r w:rsidRPr="00202035">
        <w:rPr>
          <w:sz w:val="24"/>
          <w:szCs w:val="24"/>
        </w:rPr>
        <w:t>1,D</w:t>
      </w:r>
      <w:proofErr w:type="gramEnd"/>
      <w:r w:rsidRPr="00202035">
        <w:rPr>
          <w:sz w:val="24"/>
          <w:szCs w:val="24"/>
        </w:rPr>
        <w:t>-Tyr(Et)2,Thr4,Orn8]-</w:t>
      </w:r>
      <w:proofErr w:type="spellStart"/>
      <w:r w:rsidRPr="00202035">
        <w:rPr>
          <w:sz w:val="24"/>
          <w:szCs w:val="24"/>
        </w:rPr>
        <w:t>oxytocin</w:t>
      </w:r>
      <w:proofErr w:type="spellEnd"/>
      <w:r w:rsidRPr="00202035">
        <w:rPr>
          <w:sz w:val="24"/>
          <w:szCs w:val="24"/>
        </w:rPr>
        <w:t xml:space="preserve">), der er en </w:t>
      </w:r>
      <w:proofErr w:type="spellStart"/>
      <w:r w:rsidRPr="00202035">
        <w:rPr>
          <w:sz w:val="24"/>
          <w:szCs w:val="24"/>
        </w:rPr>
        <w:t>kompetitiv</w:t>
      </w:r>
      <w:proofErr w:type="spellEnd"/>
      <w:r w:rsidRPr="00202035">
        <w:rPr>
          <w:sz w:val="24"/>
          <w:szCs w:val="24"/>
        </w:rPr>
        <w:t xml:space="preserve"> antagonist til humant </w:t>
      </w:r>
      <w:proofErr w:type="spellStart"/>
      <w:r w:rsidRPr="00202035">
        <w:rPr>
          <w:sz w:val="24"/>
          <w:szCs w:val="24"/>
        </w:rPr>
        <w:t>oxytocin</w:t>
      </w:r>
      <w:proofErr w:type="spellEnd"/>
      <w:r w:rsidRPr="00202035">
        <w:rPr>
          <w:sz w:val="24"/>
          <w:szCs w:val="24"/>
        </w:rPr>
        <w:t xml:space="preserve"> på receptorniveau. I forsøg på rotter og marsvin blev det vist, at </w:t>
      </w:r>
      <w:proofErr w:type="spellStart"/>
      <w:r w:rsidRPr="00202035">
        <w:rPr>
          <w:sz w:val="24"/>
          <w:szCs w:val="24"/>
        </w:rPr>
        <w:t>atosiban</w:t>
      </w:r>
      <w:proofErr w:type="spellEnd"/>
      <w:r w:rsidRPr="00202035">
        <w:rPr>
          <w:sz w:val="24"/>
          <w:szCs w:val="24"/>
        </w:rPr>
        <w:t xml:space="preserve"> binder sig til </w:t>
      </w:r>
      <w:proofErr w:type="spellStart"/>
      <w:r w:rsidRPr="00202035">
        <w:rPr>
          <w:sz w:val="24"/>
          <w:szCs w:val="24"/>
        </w:rPr>
        <w:t>oxytocinreceptorer</w:t>
      </w:r>
      <w:proofErr w:type="spellEnd"/>
      <w:r w:rsidRPr="00202035">
        <w:rPr>
          <w:sz w:val="24"/>
          <w:szCs w:val="24"/>
        </w:rPr>
        <w:t xml:space="preserve">, hvilket nedsætter kontraktionshyppigheden og uterusmuskulaturens </w:t>
      </w:r>
      <w:proofErr w:type="spellStart"/>
      <w:r w:rsidRPr="00202035">
        <w:rPr>
          <w:sz w:val="24"/>
          <w:szCs w:val="24"/>
        </w:rPr>
        <w:t>tonus</w:t>
      </w:r>
      <w:proofErr w:type="spellEnd"/>
      <w:r w:rsidRPr="00202035">
        <w:rPr>
          <w:sz w:val="24"/>
          <w:szCs w:val="24"/>
        </w:rPr>
        <w:t xml:space="preserve"> og dermed hæmmer uteruskontraktioner.</w:t>
      </w:r>
    </w:p>
    <w:p w:rsidR="00CC0057" w:rsidRPr="00202035" w:rsidRDefault="00CC0057" w:rsidP="00CC0057">
      <w:pPr>
        <w:tabs>
          <w:tab w:val="left" w:pos="851"/>
        </w:tabs>
        <w:ind w:left="851"/>
        <w:rPr>
          <w:sz w:val="24"/>
          <w:szCs w:val="24"/>
        </w:rPr>
      </w:pPr>
      <w:r w:rsidRPr="00202035">
        <w:rPr>
          <w:sz w:val="24"/>
          <w:szCs w:val="24"/>
        </w:rPr>
        <w:t xml:space="preserve">Det blev desuden vist, at </w:t>
      </w:r>
      <w:proofErr w:type="spellStart"/>
      <w:r w:rsidRPr="00202035">
        <w:rPr>
          <w:sz w:val="24"/>
          <w:szCs w:val="24"/>
        </w:rPr>
        <w:t>atosiban</w:t>
      </w:r>
      <w:proofErr w:type="spellEnd"/>
      <w:r w:rsidRPr="00202035">
        <w:rPr>
          <w:sz w:val="24"/>
          <w:szCs w:val="24"/>
        </w:rPr>
        <w:t xml:space="preserve"> binder sig til </w:t>
      </w:r>
      <w:proofErr w:type="spellStart"/>
      <w:r w:rsidRPr="00202035">
        <w:rPr>
          <w:sz w:val="24"/>
          <w:szCs w:val="24"/>
        </w:rPr>
        <w:t>vasopressinreceptoren</w:t>
      </w:r>
      <w:proofErr w:type="spellEnd"/>
      <w:r w:rsidRPr="00202035">
        <w:rPr>
          <w:sz w:val="24"/>
          <w:szCs w:val="24"/>
        </w:rPr>
        <w:t xml:space="preserve">, hvorved virkningen af </w:t>
      </w:r>
      <w:proofErr w:type="spellStart"/>
      <w:r w:rsidRPr="00202035">
        <w:rPr>
          <w:sz w:val="24"/>
          <w:szCs w:val="24"/>
        </w:rPr>
        <w:t>vasopressin</w:t>
      </w:r>
      <w:proofErr w:type="spellEnd"/>
      <w:r w:rsidRPr="00202035">
        <w:rPr>
          <w:sz w:val="24"/>
          <w:szCs w:val="24"/>
        </w:rPr>
        <w:t xml:space="preserve"> hæmmes. Hos dyr udviste </w:t>
      </w:r>
      <w:proofErr w:type="spellStart"/>
      <w:r w:rsidRPr="00202035">
        <w:rPr>
          <w:sz w:val="24"/>
          <w:szCs w:val="24"/>
        </w:rPr>
        <w:t>atosiban</w:t>
      </w:r>
      <w:proofErr w:type="spellEnd"/>
      <w:r w:rsidRPr="00202035">
        <w:rPr>
          <w:sz w:val="24"/>
          <w:szCs w:val="24"/>
        </w:rPr>
        <w:t xml:space="preserve"> ingen </w:t>
      </w:r>
      <w:proofErr w:type="spellStart"/>
      <w:r w:rsidRPr="00202035">
        <w:rPr>
          <w:sz w:val="24"/>
          <w:szCs w:val="24"/>
        </w:rPr>
        <w:t>kardiovaskulære</w:t>
      </w:r>
      <w:proofErr w:type="spellEnd"/>
      <w:r w:rsidRPr="00202035">
        <w:rPr>
          <w:sz w:val="24"/>
          <w:szCs w:val="24"/>
        </w:rPr>
        <w:t xml:space="preserve"> virkninger.</w:t>
      </w:r>
    </w:p>
    <w:p w:rsidR="00CC0057" w:rsidRPr="00202035" w:rsidRDefault="00CC0057" w:rsidP="00CC0057">
      <w:pPr>
        <w:tabs>
          <w:tab w:val="left" w:pos="851"/>
        </w:tabs>
        <w:ind w:left="851"/>
        <w:rPr>
          <w:sz w:val="24"/>
          <w:szCs w:val="24"/>
        </w:rPr>
      </w:pPr>
    </w:p>
    <w:p w:rsidR="00CC0057" w:rsidRPr="00202035" w:rsidRDefault="00CC0057" w:rsidP="00CC0057">
      <w:pPr>
        <w:tabs>
          <w:tab w:val="left" w:pos="851"/>
        </w:tabs>
        <w:ind w:left="851"/>
        <w:rPr>
          <w:sz w:val="24"/>
          <w:szCs w:val="24"/>
        </w:rPr>
      </w:pPr>
      <w:r w:rsidRPr="00202035">
        <w:rPr>
          <w:sz w:val="24"/>
          <w:szCs w:val="24"/>
        </w:rPr>
        <w:t xml:space="preserve">Ved for tidlig fødsel hos mennesker hæmmer </w:t>
      </w:r>
      <w:proofErr w:type="spellStart"/>
      <w:r w:rsidRPr="00202035">
        <w:rPr>
          <w:sz w:val="24"/>
          <w:szCs w:val="24"/>
        </w:rPr>
        <w:t>atosiban</w:t>
      </w:r>
      <w:proofErr w:type="spellEnd"/>
      <w:r w:rsidRPr="00202035">
        <w:rPr>
          <w:sz w:val="24"/>
          <w:szCs w:val="24"/>
        </w:rPr>
        <w:t xml:space="preserve"> uteruskontraktioner og inducerer en inaktiv uterus. Afslapning af uterus begynder hurtigt efter intravenøs indgift af </w:t>
      </w:r>
      <w:proofErr w:type="spellStart"/>
      <w:r w:rsidRPr="00202035">
        <w:rPr>
          <w:sz w:val="24"/>
          <w:szCs w:val="24"/>
        </w:rPr>
        <w:t>atosiban</w:t>
      </w:r>
      <w:proofErr w:type="spellEnd"/>
      <w:r w:rsidRPr="00202035">
        <w:rPr>
          <w:sz w:val="24"/>
          <w:szCs w:val="24"/>
        </w:rPr>
        <w:t>, og uteruskontraktionerne reduceres signifikant inden for 10 minutter, så der opnås en stabil inaktiv uterus (£ 4 kontraktioner/time) i 12 timer.</w:t>
      </w:r>
    </w:p>
    <w:p w:rsidR="00CC0057" w:rsidRPr="00202035" w:rsidRDefault="00CC0057" w:rsidP="00CC0057">
      <w:pPr>
        <w:tabs>
          <w:tab w:val="left" w:pos="851"/>
        </w:tabs>
        <w:ind w:left="851"/>
        <w:rPr>
          <w:sz w:val="24"/>
          <w:szCs w:val="24"/>
        </w:rPr>
      </w:pPr>
    </w:p>
    <w:p w:rsidR="00CC0057" w:rsidRPr="00202035" w:rsidRDefault="00CC0057" w:rsidP="00CC0057">
      <w:pPr>
        <w:tabs>
          <w:tab w:val="left" w:pos="851"/>
        </w:tabs>
        <w:ind w:left="851"/>
        <w:rPr>
          <w:sz w:val="24"/>
          <w:szCs w:val="24"/>
        </w:rPr>
      </w:pPr>
      <w:r w:rsidRPr="00202035">
        <w:rPr>
          <w:sz w:val="24"/>
          <w:szCs w:val="24"/>
        </w:rPr>
        <w:t xml:space="preserve">Fase III kliniske studier (CAP-001 studier) omfatter data fra 742 kvinder, som fik stillet diagnosen for tidlig fødsel ved 23-33 ugers </w:t>
      </w:r>
      <w:proofErr w:type="spellStart"/>
      <w:r w:rsidRPr="00202035">
        <w:rPr>
          <w:sz w:val="24"/>
          <w:szCs w:val="24"/>
        </w:rPr>
        <w:t>gestation</w:t>
      </w:r>
      <w:proofErr w:type="spellEnd"/>
      <w:r w:rsidRPr="00202035">
        <w:rPr>
          <w:sz w:val="24"/>
          <w:szCs w:val="24"/>
        </w:rPr>
        <w:t xml:space="preserve"> og blev randomiseret til at modtage enten </w:t>
      </w:r>
      <w:proofErr w:type="spellStart"/>
      <w:r w:rsidRPr="00202035">
        <w:rPr>
          <w:sz w:val="24"/>
          <w:szCs w:val="24"/>
        </w:rPr>
        <w:t>atosiban</w:t>
      </w:r>
      <w:proofErr w:type="spellEnd"/>
      <w:r w:rsidRPr="00202035">
        <w:rPr>
          <w:sz w:val="24"/>
          <w:szCs w:val="24"/>
        </w:rPr>
        <w:t xml:space="preserve"> (i henhold til doseringsanvisningerne) eller b-agonist (dosistitreret).</w:t>
      </w:r>
    </w:p>
    <w:p w:rsidR="00CC0057" w:rsidRPr="00202035" w:rsidRDefault="00CC0057" w:rsidP="00CC0057">
      <w:pPr>
        <w:tabs>
          <w:tab w:val="left" w:pos="851"/>
        </w:tabs>
        <w:ind w:left="851"/>
        <w:rPr>
          <w:sz w:val="24"/>
          <w:szCs w:val="24"/>
        </w:rPr>
      </w:pPr>
    </w:p>
    <w:p w:rsidR="00CC0057" w:rsidRDefault="00CC0057" w:rsidP="00CC0057">
      <w:pPr>
        <w:tabs>
          <w:tab w:val="left" w:pos="851"/>
        </w:tabs>
        <w:ind w:left="851"/>
        <w:rPr>
          <w:sz w:val="24"/>
          <w:szCs w:val="24"/>
        </w:rPr>
      </w:pPr>
      <w:r w:rsidRPr="00202035">
        <w:rPr>
          <w:sz w:val="24"/>
          <w:szCs w:val="24"/>
          <w:u w:val="single"/>
        </w:rPr>
        <w:t>Primære slutpunkter</w:t>
      </w:r>
    </w:p>
    <w:p w:rsidR="00CC0057" w:rsidRPr="00202035" w:rsidRDefault="00CC0057" w:rsidP="00CC0057">
      <w:pPr>
        <w:tabs>
          <w:tab w:val="left" w:pos="851"/>
        </w:tabs>
        <w:ind w:left="851"/>
        <w:rPr>
          <w:sz w:val="24"/>
          <w:szCs w:val="24"/>
        </w:rPr>
      </w:pPr>
      <w:r w:rsidRPr="00202035">
        <w:rPr>
          <w:sz w:val="24"/>
          <w:szCs w:val="24"/>
        </w:rPr>
        <w:t xml:space="preserve">Det primære effektparameter var den andel af kvinder, der forblev uforløste uden behov for alternativ </w:t>
      </w:r>
      <w:proofErr w:type="spellStart"/>
      <w:r w:rsidRPr="00202035">
        <w:rPr>
          <w:sz w:val="24"/>
          <w:szCs w:val="24"/>
        </w:rPr>
        <w:t>tokolyse</w:t>
      </w:r>
      <w:proofErr w:type="spellEnd"/>
      <w:r w:rsidRPr="00202035">
        <w:rPr>
          <w:sz w:val="24"/>
          <w:szCs w:val="24"/>
        </w:rPr>
        <w:t xml:space="preserve"> inden for 7 dage fra iværksættelse af behandlingen. Data viste, at henholdsvis 59,6 % (n=201) og 47,7 % (n=163) af </w:t>
      </w:r>
      <w:proofErr w:type="spellStart"/>
      <w:r w:rsidRPr="00202035">
        <w:rPr>
          <w:sz w:val="24"/>
          <w:szCs w:val="24"/>
        </w:rPr>
        <w:t>atosiban</w:t>
      </w:r>
      <w:proofErr w:type="spellEnd"/>
      <w:r w:rsidRPr="00202035">
        <w:rPr>
          <w:sz w:val="24"/>
          <w:szCs w:val="24"/>
        </w:rPr>
        <w:t xml:space="preserve">- og b-agonist-behandlede kvinder (p=0,0004) var uforløste og ikke krævede alternativ </w:t>
      </w:r>
      <w:proofErr w:type="spellStart"/>
      <w:r w:rsidRPr="00202035">
        <w:rPr>
          <w:sz w:val="24"/>
          <w:szCs w:val="24"/>
        </w:rPr>
        <w:t>tokolyse</w:t>
      </w:r>
      <w:proofErr w:type="spellEnd"/>
      <w:r w:rsidRPr="00202035">
        <w:rPr>
          <w:sz w:val="24"/>
          <w:szCs w:val="24"/>
        </w:rPr>
        <w:t xml:space="preserve"> inden for 7 dage fra iværksættelse af behandlingen.</w:t>
      </w:r>
    </w:p>
    <w:p w:rsidR="00CC0057" w:rsidRPr="00202035" w:rsidRDefault="00CC0057" w:rsidP="00CC0057">
      <w:pPr>
        <w:tabs>
          <w:tab w:val="left" w:pos="851"/>
        </w:tabs>
        <w:ind w:left="851"/>
        <w:rPr>
          <w:sz w:val="24"/>
          <w:szCs w:val="24"/>
        </w:rPr>
      </w:pPr>
      <w:r w:rsidRPr="00202035">
        <w:rPr>
          <w:sz w:val="24"/>
          <w:szCs w:val="24"/>
        </w:rPr>
        <w:t xml:space="preserve">De fleste af de fejlslåede behandlinger i CAP-001 var forårsaget af dårlig tolerance. De fejlslåede behandlinger forårsaget af utilstrækkelig virkning var signifikant (p=0,0003) hyppigere med </w:t>
      </w:r>
      <w:proofErr w:type="spellStart"/>
      <w:r w:rsidRPr="00202035">
        <w:rPr>
          <w:sz w:val="24"/>
          <w:szCs w:val="24"/>
        </w:rPr>
        <w:t>atosiban</w:t>
      </w:r>
      <w:proofErr w:type="spellEnd"/>
      <w:r w:rsidRPr="00202035">
        <w:rPr>
          <w:sz w:val="24"/>
          <w:szCs w:val="24"/>
        </w:rPr>
        <w:t xml:space="preserve"> (n=48, 14,2 %) end hos b-agonist-behandlede kvinder (n=20, 5,8 %).</w:t>
      </w:r>
    </w:p>
    <w:p w:rsidR="00CC0057" w:rsidRPr="00202035" w:rsidRDefault="00CC0057" w:rsidP="00CC0057">
      <w:pPr>
        <w:tabs>
          <w:tab w:val="left" w:pos="851"/>
        </w:tabs>
        <w:ind w:left="851"/>
        <w:rPr>
          <w:sz w:val="24"/>
          <w:szCs w:val="24"/>
        </w:rPr>
      </w:pPr>
      <w:r w:rsidRPr="00202035">
        <w:rPr>
          <w:sz w:val="24"/>
          <w:szCs w:val="24"/>
        </w:rPr>
        <w:t xml:space="preserve">I CAP-001 studierne var sandsynligheden for at forblive uforløst og ikke at have behov for alternativ </w:t>
      </w:r>
      <w:proofErr w:type="spellStart"/>
      <w:r w:rsidRPr="00202035">
        <w:rPr>
          <w:sz w:val="24"/>
          <w:szCs w:val="24"/>
        </w:rPr>
        <w:t>tokolyse</w:t>
      </w:r>
      <w:proofErr w:type="spellEnd"/>
      <w:r w:rsidRPr="00202035">
        <w:rPr>
          <w:sz w:val="24"/>
          <w:szCs w:val="24"/>
        </w:rPr>
        <w:t xml:space="preserve"> inden for 7 dage fra iværksættelse af behandlingen den samme for </w:t>
      </w:r>
      <w:proofErr w:type="spellStart"/>
      <w:r w:rsidRPr="00202035">
        <w:rPr>
          <w:sz w:val="24"/>
          <w:szCs w:val="24"/>
        </w:rPr>
        <w:t>atosiban</w:t>
      </w:r>
      <w:proofErr w:type="spellEnd"/>
      <w:r w:rsidRPr="00202035">
        <w:rPr>
          <w:sz w:val="24"/>
          <w:szCs w:val="24"/>
        </w:rPr>
        <w:t xml:space="preserve"> som for </w:t>
      </w:r>
      <w:proofErr w:type="spellStart"/>
      <w:r w:rsidRPr="00202035">
        <w:rPr>
          <w:sz w:val="24"/>
          <w:szCs w:val="24"/>
        </w:rPr>
        <w:t>betamimetika</w:t>
      </w:r>
      <w:proofErr w:type="spellEnd"/>
      <w:r w:rsidRPr="00202035">
        <w:rPr>
          <w:sz w:val="24"/>
          <w:szCs w:val="24"/>
        </w:rPr>
        <w:t xml:space="preserve">-behandlede kvinder med en </w:t>
      </w:r>
      <w:proofErr w:type="spellStart"/>
      <w:r w:rsidRPr="00202035">
        <w:rPr>
          <w:sz w:val="24"/>
          <w:szCs w:val="24"/>
        </w:rPr>
        <w:t>gestationsalder</w:t>
      </w:r>
      <w:proofErr w:type="spellEnd"/>
      <w:r w:rsidRPr="00202035">
        <w:rPr>
          <w:sz w:val="24"/>
          <w:szCs w:val="24"/>
        </w:rPr>
        <w:t xml:space="preserve"> på 24-28 uger. Dette resultat er dog baseret på et meget lille antal (n=129 patienter).</w:t>
      </w:r>
    </w:p>
    <w:p w:rsidR="00CC0057" w:rsidRPr="00202035" w:rsidRDefault="00CC0057" w:rsidP="00CC0057">
      <w:pPr>
        <w:tabs>
          <w:tab w:val="left" w:pos="851"/>
        </w:tabs>
        <w:ind w:left="851"/>
        <w:rPr>
          <w:sz w:val="24"/>
          <w:szCs w:val="24"/>
        </w:rPr>
      </w:pPr>
    </w:p>
    <w:p w:rsidR="00CC0057" w:rsidRDefault="00CC0057" w:rsidP="00CC0057">
      <w:pPr>
        <w:tabs>
          <w:tab w:val="left" w:pos="851"/>
        </w:tabs>
        <w:ind w:left="851"/>
        <w:rPr>
          <w:sz w:val="24"/>
          <w:szCs w:val="24"/>
        </w:rPr>
      </w:pPr>
      <w:r w:rsidRPr="00202035">
        <w:rPr>
          <w:sz w:val="24"/>
          <w:szCs w:val="24"/>
          <w:u w:val="single"/>
        </w:rPr>
        <w:t>Sekundære slutpunkter</w:t>
      </w:r>
    </w:p>
    <w:p w:rsidR="00CC0057" w:rsidRPr="00202035" w:rsidRDefault="00CC0057" w:rsidP="00CC0057">
      <w:pPr>
        <w:tabs>
          <w:tab w:val="left" w:pos="851"/>
        </w:tabs>
        <w:ind w:left="851"/>
        <w:rPr>
          <w:sz w:val="24"/>
          <w:szCs w:val="24"/>
        </w:rPr>
      </w:pPr>
      <w:r w:rsidRPr="00202035">
        <w:rPr>
          <w:sz w:val="24"/>
          <w:szCs w:val="24"/>
        </w:rPr>
        <w:t xml:space="preserve">Sekundære effektparametre omfattede den andel af kvinder, der forblev uforløste inden for 48 timer fra iværksættelse af behandlingen. Der var ingen forskel mellem </w:t>
      </w:r>
      <w:proofErr w:type="spellStart"/>
      <w:r w:rsidRPr="00202035">
        <w:rPr>
          <w:sz w:val="24"/>
          <w:szCs w:val="24"/>
        </w:rPr>
        <w:t>atosiban</w:t>
      </w:r>
      <w:proofErr w:type="spellEnd"/>
      <w:r w:rsidRPr="00202035">
        <w:rPr>
          <w:sz w:val="24"/>
          <w:szCs w:val="24"/>
        </w:rPr>
        <w:t xml:space="preserve">- og </w:t>
      </w:r>
      <w:proofErr w:type="spellStart"/>
      <w:r w:rsidRPr="00202035">
        <w:rPr>
          <w:sz w:val="24"/>
          <w:szCs w:val="24"/>
        </w:rPr>
        <w:t>betamimetika</w:t>
      </w:r>
      <w:proofErr w:type="spellEnd"/>
      <w:r w:rsidRPr="00202035">
        <w:rPr>
          <w:sz w:val="24"/>
          <w:szCs w:val="24"/>
        </w:rPr>
        <w:t>-gruppen med hensyn til denne parameter.</w:t>
      </w:r>
    </w:p>
    <w:p w:rsidR="00CC0057" w:rsidRPr="00202035" w:rsidRDefault="00CC0057" w:rsidP="00CC0057">
      <w:pPr>
        <w:tabs>
          <w:tab w:val="left" w:pos="851"/>
        </w:tabs>
        <w:ind w:left="851"/>
        <w:rPr>
          <w:sz w:val="24"/>
          <w:szCs w:val="24"/>
        </w:rPr>
      </w:pPr>
    </w:p>
    <w:p w:rsidR="00CC0057" w:rsidRPr="00202035" w:rsidRDefault="00CC0057" w:rsidP="00CC0057">
      <w:pPr>
        <w:tabs>
          <w:tab w:val="left" w:pos="851"/>
        </w:tabs>
        <w:ind w:left="851"/>
        <w:rPr>
          <w:sz w:val="24"/>
          <w:szCs w:val="24"/>
        </w:rPr>
      </w:pPr>
      <w:proofErr w:type="spellStart"/>
      <w:r w:rsidRPr="00202035">
        <w:rPr>
          <w:sz w:val="24"/>
          <w:szCs w:val="24"/>
        </w:rPr>
        <w:t>Middelgestationsalderen</w:t>
      </w:r>
      <w:proofErr w:type="spellEnd"/>
      <w:r w:rsidRPr="00202035">
        <w:rPr>
          <w:sz w:val="24"/>
          <w:szCs w:val="24"/>
        </w:rPr>
        <w:t xml:space="preserve"> (SD) ved forløsningen var den samme i de to grupper: 35,6 (3,9) og 35,3 (4,2) uger for henholdsvis </w:t>
      </w:r>
      <w:proofErr w:type="spellStart"/>
      <w:r w:rsidRPr="00202035">
        <w:rPr>
          <w:sz w:val="24"/>
          <w:szCs w:val="24"/>
        </w:rPr>
        <w:t>atosiban</w:t>
      </w:r>
      <w:proofErr w:type="spellEnd"/>
      <w:r w:rsidRPr="00202035">
        <w:rPr>
          <w:sz w:val="24"/>
          <w:szCs w:val="24"/>
        </w:rPr>
        <w:t xml:space="preserve">- og b-agonistgruppen (p=0,37). Indlæggelse på neonatal intensiv afdeling var den samme for de to behandlingsgrupper (ca. 30 %), ligeledes varigheden af opholdet og ventilationsbehandlingen. Middelfødselsvægten (SD) var 2491 (813) gram i </w:t>
      </w:r>
      <w:proofErr w:type="spellStart"/>
      <w:r w:rsidRPr="00202035">
        <w:rPr>
          <w:sz w:val="24"/>
          <w:szCs w:val="24"/>
        </w:rPr>
        <w:t>atosibangruppen</w:t>
      </w:r>
      <w:proofErr w:type="spellEnd"/>
      <w:r w:rsidRPr="00202035">
        <w:rPr>
          <w:sz w:val="24"/>
          <w:szCs w:val="24"/>
        </w:rPr>
        <w:t xml:space="preserve"> og 2461 (831) gram i b-agonistgruppen (p=0,58).</w:t>
      </w:r>
    </w:p>
    <w:p w:rsidR="00CC0057" w:rsidRPr="00202035" w:rsidRDefault="00CC0057" w:rsidP="00CC0057">
      <w:pPr>
        <w:tabs>
          <w:tab w:val="left" w:pos="851"/>
        </w:tabs>
        <w:ind w:left="851"/>
        <w:rPr>
          <w:sz w:val="24"/>
          <w:szCs w:val="24"/>
        </w:rPr>
      </w:pPr>
    </w:p>
    <w:p w:rsidR="00CC0057" w:rsidRPr="00202035" w:rsidRDefault="00CC0057" w:rsidP="00CC0057">
      <w:pPr>
        <w:tabs>
          <w:tab w:val="left" w:pos="851"/>
        </w:tabs>
        <w:ind w:left="851"/>
        <w:rPr>
          <w:sz w:val="24"/>
          <w:szCs w:val="24"/>
        </w:rPr>
      </w:pPr>
      <w:r w:rsidRPr="00202035">
        <w:rPr>
          <w:sz w:val="24"/>
          <w:szCs w:val="24"/>
        </w:rPr>
        <w:t xml:space="preserve">Der var ingen umiddelbar forskel mellem </w:t>
      </w:r>
      <w:proofErr w:type="spellStart"/>
      <w:r w:rsidRPr="00202035">
        <w:rPr>
          <w:sz w:val="24"/>
          <w:szCs w:val="24"/>
        </w:rPr>
        <w:t>atosiban</w:t>
      </w:r>
      <w:proofErr w:type="spellEnd"/>
      <w:r w:rsidRPr="00202035">
        <w:rPr>
          <w:sz w:val="24"/>
          <w:szCs w:val="24"/>
        </w:rPr>
        <w:t>- og b-agonistgruppen mht. udfaldet for moder og foster, men de kliniske studier havde ikke statistisk styrke nok til at udelukke en mulig forskel.</w:t>
      </w:r>
    </w:p>
    <w:p w:rsidR="00CC0057" w:rsidRPr="00202035" w:rsidRDefault="00CC0057" w:rsidP="00CC0057">
      <w:pPr>
        <w:tabs>
          <w:tab w:val="left" w:pos="851"/>
        </w:tabs>
        <w:ind w:left="851"/>
        <w:rPr>
          <w:sz w:val="24"/>
          <w:szCs w:val="24"/>
        </w:rPr>
      </w:pPr>
    </w:p>
    <w:p w:rsidR="00CC0057" w:rsidRPr="00202035" w:rsidRDefault="00CC0057" w:rsidP="00CC0057">
      <w:pPr>
        <w:tabs>
          <w:tab w:val="left" w:pos="851"/>
        </w:tabs>
        <w:ind w:left="851"/>
        <w:rPr>
          <w:sz w:val="24"/>
          <w:szCs w:val="24"/>
        </w:rPr>
      </w:pPr>
      <w:r w:rsidRPr="00202035">
        <w:rPr>
          <w:sz w:val="24"/>
          <w:szCs w:val="24"/>
        </w:rPr>
        <w:t xml:space="preserve">Af de 361 kvinder, der modtog </w:t>
      </w:r>
      <w:proofErr w:type="spellStart"/>
      <w:r w:rsidRPr="00202035">
        <w:rPr>
          <w:sz w:val="24"/>
          <w:szCs w:val="24"/>
        </w:rPr>
        <w:t>atosibanbehandling</w:t>
      </w:r>
      <w:proofErr w:type="spellEnd"/>
      <w:r w:rsidRPr="00202035">
        <w:rPr>
          <w:sz w:val="24"/>
          <w:szCs w:val="24"/>
        </w:rPr>
        <w:t xml:space="preserve"> under fase III studierne, modtog 73 mindst én gentaget behandling, 8 modtog mindst 2 gentagne behandlinger, og 2 modtog 3 gentagne behandlinger (se pkt. 4.4).</w:t>
      </w:r>
    </w:p>
    <w:p w:rsidR="00CC0057" w:rsidRPr="00202035" w:rsidRDefault="00CC0057" w:rsidP="00CC0057">
      <w:pPr>
        <w:tabs>
          <w:tab w:val="left" w:pos="851"/>
        </w:tabs>
        <w:ind w:left="851"/>
        <w:rPr>
          <w:sz w:val="24"/>
          <w:szCs w:val="24"/>
        </w:rPr>
      </w:pPr>
    </w:p>
    <w:p w:rsidR="00CC0057" w:rsidRPr="00202035" w:rsidRDefault="00CC0057" w:rsidP="00CC0057">
      <w:pPr>
        <w:tabs>
          <w:tab w:val="left" w:pos="851"/>
        </w:tabs>
        <w:ind w:left="851"/>
        <w:rPr>
          <w:sz w:val="24"/>
          <w:szCs w:val="24"/>
        </w:rPr>
      </w:pPr>
      <w:r w:rsidRPr="00202035">
        <w:rPr>
          <w:sz w:val="24"/>
          <w:szCs w:val="24"/>
        </w:rPr>
        <w:t xml:space="preserve">Det anbefales ikke at give </w:t>
      </w:r>
      <w:proofErr w:type="spellStart"/>
      <w:r w:rsidRPr="00202035">
        <w:rPr>
          <w:sz w:val="24"/>
          <w:szCs w:val="24"/>
        </w:rPr>
        <w:t>atosiban</w:t>
      </w:r>
      <w:proofErr w:type="spellEnd"/>
      <w:r w:rsidRPr="00202035">
        <w:rPr>
          <w:sz w:val="24"/>
          <w:szCs w:val="24"/>
        </w:rPr>
        <w:t xml:space="preserve"> ved en </w:t>
      </w:r>
      <w:proofErr w:type="spellStart"/>
      <w:r w:rsidRPr="00202035">
        <w:rPr>
          <w:sz w:val="24"/>
          <w:szCs w:val="24"/>
        </w:rPr>
        <w:t>gestationsalder</w:t>
      </w:r>
      <w:proofErr w:type="spellEnd"/>
      <w:r w:rsidRPr="00202035">
        <w:rPr>
          <w:sz w:val="24"/>
          <w:szCs w:val="24"/>
        </w:rPr>
        <w:t xml:space="preserve"> under 24 uger, da sikkerhed og virkning af </w:t>
      </w:r>
      <w:proofErr w:type="spellStart"/>
      <w:r w:rsidRPr="00202035">
        <w:rPr>
          <w:sz w:val="24"/>
          <w:szCs w:val="24"/>
        </w:rPr>
        <w:t>atosiban</w:t>
      </w:r>
      <w:proofErr w:type="spellEnd"/>
      <w:r w:rsidRPr="00202035">
        <w:rPr>
          <w:sz w:val="24"/>
          <w:szCs w:val="24"/>
        </w:rPr>
        <w:t xml:space="preserve"> til denne gruppe ikke er fastslået i kontrollerede, randomiserede studier (se pkt. 4.3).</w:t>
      </w:r>
    </w:p>
    <w:p w:rsidR="00CC0057" w:rsidRPr="00202035" w:rsidRDefault="00CC0057" w:rsidP="00CC0057">
      <w:pPr>
        <w:tabs>
          <w:tab w:val="left" w:pos="851"/>
        </w:tabs>
        <w:ind w:left="851"/>
        <w:rPr>
          <w:sz w:val="24"/>
          <w:szCs w:val="24"/>
        </w:rPr>
      </w:pPr>
    </w:p>
    <w:p w:rsidR="00CC0057" w:rsidRPr="00202035" w:rsidRDefault="00CC0057" w:rsidP="00CC0057">
      <w:pPr>
        <w:tabs>
          <w:tab w:val="left" w:pos="851"/>
        </w:tabs>
        <w:ind w:left="851"/>
        <w:rPr>
          <w:sz w:val="24"/>
          <w:szCs w:val="24"/>
        </w:rPr>
      </w:pPr>
      <w:r w:rsidRPr="00202035">
        <w:rPr>
          <w:sz w:val="24"/>
          <w:szCs w:val="24"/>
        </w:rPr>
        <w:t xml:space="preserve">I et placebokontrolleret studie døde 5/295 (1,7 %) fostre/nyfødte i placebogruppen og 15/288 (5,2 %) i </w:t>
      </w:r>
      <w:proofErr w:type="spellStart"/>
      <w:r w:rsidRPr="00202035">
        <w:rPr>
          <w:sz w:val="24"/>
          <w:szCs w:val="24"/>
        </w:rPr>
        <w:t>atosibangruppen</w:t>
      </w:r>
      <w:proofErr w:type="spellEnd"/>
      <w:r w:rsidRPr="00202035">
        <w:rPr>
          <w:sz w:val="24"/>
          <w:szCs w:val="24"/>
        </w:rPr>
        <w:t xml:space="preserve">. I </w:t>
      </w:r>
      <w:proofErr w:type="spellStart"/>
      <w:r w:rsidRPr="00202035">
        <w:rPr>
          <w:sz w:val="24"/>
          <w:szCs w:val="24"/>
        </w:rPr>
        <w:t>atosibangruppen</w:t>
      </w:r>
      <w:proofErr w:type="spellEnd"/>
      <w:r w:rsidRPr="00202035">
        <w:rPr>
          <w:sz w:val="24"/>
          <w:szCs w:val="24"/>
        </w:rPr>
        <w:t xml:space="preserve"> skete to af dødsfaldene, da de nyfødte var henholdsvis fem og otte måneder gamle. Elleve af de 15 dødsfald i </w:t>
      </w:r>
      <w:proofErr w:type="spellStart"/>
      <w:r w:rsidRPr="00202035">
        <w:rPr>
          <w:sz w:val="24"/>
          <w:szCs w:val="24"/>
        </w:rPr>
        <w:t>atosibangruppen</w:t>
      </w:r>
      <w:proofErr w:type="spellEnd"/>
      <w:r w:rsidRPr="00202035">
        <w:rPr>
          <w:sz w:val="24"/>
          <w:szCs w:val="24"/>
        </w:rPr>
        <w:t xml:space="preserve"> skete i graviditeter med en </w:t>
      </w:r>
      <w:proofErr w:type="spellStart"/>
      <w:r w:rsidRPr="00202035">
        <w:rPr>
          <w:sz w:val="24"/>
          <w:szCs w:val="24"/>
        </w:rPr>
        <w:t>gestationsalder</w:t>
      </w:r>
      <w:proofErr w:type="spellEnd"/>
      <w:r w:rsidRPr="00202035">
        <w:rPr>
          <w:sz w:val="24"/>
          <w:szCs w:val="24"/>
        </w:rPr>
        <w:t xml:space="preserve"> fra 20 til 24 uger; i denne undergruppe var fordelingen af patienter skæv (19 kvinder i </w:t>
      </w:r>
      <w:proofErr w:type="spellStart"/>
      <w:r w:rsidRPr="00202035">
        <w:rPr>
          <w:sz w:val="24"/>
          <w:szCs w:val="24"/>
        </w:rPr>
        <w:t>atosibangruppen</w:t>
      </w:r>
      <w:proofErr w:type="spellEnd"/>
      <w:r w:rsidRPr="00202035">
        <w:rPr>
          <w:sz w:val="24"/>
          <w:szCs w:val="24"/>
        </w:rPr>
        <w:t xml:space="preserve">, 4 i placebogruppen). For kvinder med en </w:t>
      </w:r>
      <w:proofErr w:type="spellStart"/>
      <w:r w:rsidRPr="00202035">
        <w:rPr>
          <w:sz w:val="24"/>
          <w:szCs w:val="24"/>
        </w:rPr>
        <w:t>gestationsalder</w:t>
      </w:r>
      <w:proofErr w:type="spellEnd"/>
      <w:r w:rsidRPr="00202035">
        <w:rPr>
          <w:sz w:val="24"/>
          <w:szCs w:val="24"/>
        </w:rPr>
        <w:t xml:space="preserve"> over 24 uger var der ikke forskel i dødeligheden (1,7 % i placebogruppen og 1,5 % i </w:t>
      </w:r>
      <w:proofErr w:type="spellStart"/>
      <w:r w:rsidRPr="00202035">
        <w:rPr>
          <w:sz w:val="24"/>
          <w:szCs w:val="24"/>
        </w:rPr>
        <w:t>atosibangruppen</w:t>
      </w:r>
      <w:proofErr w:type="spellEnd"/>
      <w:r w:rsidRPr="00202035">
        <w:rPr>
          <w:sz w:val="24"/>
          <w:szCs w:val="24"/>
        </w:rPr>
        <w:t>).</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C0057" w:rsidRPr="00143C91" w:rsidRDefault="00CC0057" w:rsidP="00CC0057">
      <w:pPr>
        <w:tabs>
          <w:tab w:val="left" w:pos="851"/>
        </w:tabs>
        <w:ind w:left="851"/>
        <w:rPr>
          <w:sz w:val="24"/>
          <w:szCs w:val="24"/>
        </w:rPr>
      </w:pPr>
      <w:r w:rsidRPr="00143C91">
        <w:rPr>
          <w:sz w:val="24"/>
          <w:szCs w:val="24"/>
        </w:rPr>
        <w:t xml:space="preserve">Hos raske, ikke-gravide personer, der modtog </w:t>
      </w:r>
      <w:proofErr w:type="spellStart"/>
      <w:r w:rsidRPr="00143C91">
        <w:rPr>
          <w:sz w:val="24"/>
          <w:szCs w:val="24"/>
        </w:rPr>
        <w:t>atosibaninfusioner</w:t>
      </w:r>
      <w:proofErr w:type="spellEnd"/>
      <w:r w:rsidRPr="00143C91">
        <w:rPr>
          <w:sz w:val="24"/>
          <w:szCs w:val="24"/>
        </w:rPr>
        <w:t xml:space="preserve"> (10 til 300 mikrogram/min over 12 timer), steg </w:t>
      </w:r>
      <w:proofErr w:type="spellStart"/>
      <w:r w:rsidRPr="00143C91">
        <w:rPr>
          <w:sz w:val="24"/>
          <w:szCs w:val="24"/>
        </w:rPr>
        <w:t>steady</w:t>
      </w:r>
      <w:proofErr w:type="spellEnd"/>
      <w:r w:rsidRPr="00143C91">
        <w:rPr>
          <w:sz w:val="24"/>
          <w:szCs w:val="24"/>
        </w:rPr>
        <w:t xml:space="preserve"> </w:t>
      </w:r>
      <w:proofErr w:type="spellStart"/>
      <w:r w:rsidRPr="00143C91">
        <w:rPr>
          <w:sz w:val="24"/>
          <w:szCs w:val="24"/>
        </w:rPr>
        <w:t>state</w:t>
      </w:r>
      <w:proofErr w:type="spellEnd"/>
      <w:r w:rsidRPr="00143C91">
        <w:rPr>
          <w:sz w:val="24"/>
          <w:szCs w:val="24"/>
        </w:rPr>
        <w:t>-plasmakoncentrationen proportionalt med doseringen.</w:t>
      </w:r>
    </w:p>
    <w:p w:rsidR="00CC0057" w:rsidRPr="00143C91" w:rsidRDefault="00CC0057" w:rsidP="00CC0057">
      <w:pPr>
        <w:tabs>
          <w:tab w:val="left" w:pos="851"/>
        </w:tabs>
        <w:ind w:left="851"/>
        <w:rPr>
          <w:sz w:val="24"/>
          <w:szCs w:val="24"/>
        </w:rPr>
      </w:pPr>
    </w:p>
    <w:p w:rsidR="00CC0057" w:rsidRPr="00143C91" w:rsidRDefault="00CC0057" w:rsidP="00CC0057">
      <w:pPr>
        <w:tabs>
          <w:tab w:val="left" w:pos="851"/>
        </w:tabs>
        <w:ind w:left="851"/>
        <w:rPr>
          <w:sz w:val="24"/>
          <w:szCs w:val="24"/>
        </w:rPr>
      </w:pPr>
      <w:r w:rsidRPr="00143C91">
        <w:rPr>
          <w:sz w:val="24"/>
          <w:szCs w:val="24"/>
        </w:rPr>
        <w:t xml:space="preserve">Det blev fundet, at </w:t>
      </w:r>
      <w:proofErr w:type="spellStart"/>
      <w:r w:rsidRPr="00143C91">
        <w:rPr>
          <w:sz w:val="24"/>
          <w:szCs w:val="24"/>
        </w:rPr>
        <w:t>clearance</w:t>
      </w:r>
      <w:proofErr w:type="spellEnd"/>
      <w:r w:rsidRPr="00143C91">
        <w:rPr>
          <w:sz w:val="24"/>
          <w:szCs w:val="24"/>
        </w:rPr>
        <w:t>, fordelingsvolumen og halveringstid var uafhængig af dosis.</w:t>
      </w:r>
    </w:p>
    <w:p w:rsidR="00CC0057" w:rsidRPr="00143C91" w:rsidRDefault="00CC0057" w:rsidP="00CC0057">
      <w:pPr>
        <w:tabs>
          <w:tab w:val="left" w:pos="851"/>
        </w:tabs>
        <w:ind w:left="851"/>
        <w:rPr>
          <w:sz w:val="24"/>
          <w:szCs w:val="24"/>
        </w:rPr>
      </w:pPr>
    </w:p>
    <w:p w:rsidR="00CC0057" w:rsidRPr="00143C91" w:rsidRDefault="00CC0057" w:rsidP="00CC0057">
      <w:pPr>
        <w:tabs>
          <w:tab w:val="left" w:pos="851"/>
        </w:tabs>
        <w:ind w:left="851"/>
        <w:rPr>
          <w:sz w:val="24"/>
          <w:szCs w:val="24"/>
        </w:rPr>
      </w:pPr>
      <w:r w:rsidRPr="00143C91">
        <w:rPr>
          <w:sz w:val="24"/>
          <w:szCs w:val="24"/>
        </w:rPr>
        <w:t xml:space="preserve">Hos kvinder i for tidlig fødsel, der modtog </w:t>
      </w:r>
      <w:proofErr w:type="spellStart"/>
      <w:r w:rsidRPr="00143C91">
        <w:rPr>
          <w:sz w:val="24"/>
          <w:szCs w:val="24"/>
        </w:rPr>
        <w:t>atosiban</w:t>
      </w:r>
      <w:proofErr w:type="spellEnd"/>
      <w:r w:rsidRPr="00143C91">
        <w:rPr>
          <w:sz w:val="24"/>
          <w:szCs w:val="24"/>
        </w:rPr>
        <w:t xml:space="preserve"> ved infusion (300 mikrogram/min i 6 til 12 timer), blev </w:t>
      </w:r>
      <w:proofErr w:type="spellStart"/>
      <w:r w:rsidRPr="00143C91">
        <w:rPr>
          <w:sz w:val="24"/>
          <w:szCs w:val="24"/>
        </w:rPr>
        <w:t>steady</w:t>
      </w:r>
      <w:proofErr w:type="spellEnd"/>
      <w:r w:rsidRPr="00143C91">
        <w:rPr>
          <w:sz w:val="24"/>
          <w:szCs w:val="24"/>
        </w:rPr>
        <w:t xml:space="preserve"> </w:t>
      </w:r>
      <w:proofErr w:type="spellStart"/>
      <w:r w:rsidRPr="00143C91">
        <w:rPr>
          <w:sz w:val="24"/>
          <w:szCs w:val="24"/>
        </w:rPr>
        <w:t>state</w:t>
      </w:r>
      <w:proofErr w:type="spellEnd"/>
      <w:r w:rsidRPr="00143C91">
        <w:rPr>
          <w:sz w:val="24"/>
          <w:szCs w:val="24"/>
        </w:rPr>
        <w:t xml:space="preserve">-plasmakoncentrationer nået inden for en time efter infusionens start (middelværdi 442 ± 73 </w:t>
      </w:r>
      <w:proofErr w:type="spellStart"/>
      <w:r w:rsidRPr="00143C91">
        <w:rPr>
          <w:sz w:val="24"/>
          <w:szCs w:val="24"/>
        </w:rPr>
        <w:t>ng</w:t>
      </w:r>
      <w:proofErr w:type="spellEnd"/>
      <w:r w:rsidRPr="00143C91">
        <w:rPr>
          <w:sz w:val="24"/>
          <w:szCs w:val="24"/>
        </w:rPr>
        <w:t xml:space="preserve">/ml, fra 298 til 533 </w:t>
      </w:r>
      <w:proofErr w:type="spellStart"/>
      <w:r w:rsidRPr="00143C91">
        <w:rPr>
          <w:sz w:val="24"/>
          <w:szCs w:val="24"/>
        </w:rPr>
        <w:t>ng</w:t>
      </w:r>
      <w:proofErr w:type="spellEnd"/>
      <w:r w:rsidRPr="00143C91">
        <w:rPr>
          <w:sz w:val="24"/>
          <w:szCs w:val="24"/>
        </w:rPr>
        <w:t>/ml).</w:t>
      </w:r>
    </w:p>
    <w:p w:rsidR="00CC0057" w:rsidRPr="00143C91" w:rsidRDefault="00CC0057" w:rsidP="00CC0057">
      <w:pPr>
        <w:tabs>
          <w:tab w:val="left" w:pos="851"/>
        </w:tabs>
        <w:ind w:left="851"/>
        <w:rPr>
          <w:sz w:val="24"/>
          <w:szCs w:val="24"/>
        </w:rPr>
      </w:pPr>
    </w:p>
    <w:p w:rsidR="00CC0057" w:rsidRPr="00143C91" w:rsidRDefault="00CC0057" w:rsidP="00CC0057">
      <w:pPr>
        <w:tabs>
          <w:tab w:val="left" w:pos="851"/>
        </w:tabs>
        <w:ind w:left="851"/>
        <w:rPr>
          <w:sz w:val="24"/>
          <w:szCs w:val="24"/>
        </w:rPr>
      </w:pPr>
      <w:r w:rsidRPr="00143C91">
        <w:rPr>
          <w:sz w:val="24"/>
          <w:szCs w:val="24"/>
        </w:rPr>
        <w:t>Efter afsluttet infusion faldt plasmakoncentrationen hurtigt, med en initial (t</w:t>
      </w:r>
      <w:r w:rsidRPr="00143C91">
        <w:rPr>
          <w:sz w:val="24"/>
          <w:szCs w:val="24"/>
          <w:vertAlign w:val="subscript"/>
        </w:rPr>
        <w:t>a</w:t>
      </w:r>
      <w:r w:rsidRPr="00143C91">
        <w:rPr>
          <w:sz w:val="24"/>
          <w:szCs w:val="24"/>
        </w:rPr>
        <w:t>) og en terminal (t</w:t>
      </w:r>
      <w:r w:rsidRPr="00143C91">
        <w:rPr>
          <w:sz w:val="24"/>
          <w:szCs w:val="24"/>
          <w:vertAlign w:val="subscript"/>
        </w:rPr>
        <w:t>b</w:t>
      </w:r>
      <w:r w:rsidRPr="00143C91">
        <w:rPr>
          <w:sz w:val="24"/>
          <w:szCs w:val="24"/>
        </w:rPr>
        <w:t xml:space="preserve">) halveringstid på henholdsvis 0,21 ± 0,01 og 1,7 ± 0,3 timer. Middelværdi for </w:t>
      </w:r>
      <w:proofErr w:type="spellStart"/>
      <w:r w:rsidRPr="00143C91">
        <w:rPr>
          <w:sz w:val="24"/>
          <w:szCs w:val="24"/>
        </w:rPr>
        <w:t>clearance</w:t>
      </w:r>
      <w:proofErr w:type="spellEnd"/>
      <w:r w:rsidRPr="00143C91">
        <w:rPr>
          <w:sz w:val="24"/>
          <w:szCs w:val="24"/>
        </w:rPr>
        <w:t xml:space="preserve"> var 41,8 ± 8,2 liter/time. Middelværdi for fordelingsvolumen var 18,3 ± 6,8 liter.</w:t>
      </w:r>
    </w:p>
    <w:p w:rsidR="00CC0057" w:rsidRPr="00143C91" w:rsidRDefault="00CC0057" w:rsidP="00CC0057">
      <w:pPr>
        <w:tabs>
          <w:tab w:val="left" w:pos="851"/>
        </w:tabs>
        <w:ind w:left="851"/>
        <w:rPr>
          <w:sz w:val="24"/>
          <w:szCs w:val="24"/>
        </w:rPr>
      </w:pPr>
    </w:p>
    <w:p w:rsidR="00CC0057" w:rsidRPr="00143C91" w:rsidRDefault="00CC0057" w:rsidP="00CC0057">
      <w:pPr>
        <w:tabs>
          <w:tab w:val="left" w:pos="851"/>
        </w:tabs>
        <w:ind w:left="851"/>
        <w:rPr>
          <w:sz w:val="24"/>
          <w:szCs w:val="24"/>
        </w:rPr>
      </w:pPr>
      <w:r w:rsidRPr="00143C91">
        <w:rPr>
          <w:sz w:val="24"/>
          <w:szCs w:val="24"/>
        </w:rPr>
        <w:t xml:space="preserve">Plasmaproteinbindingen af </w:t>
      </w:r>
      <w:proofErr w:type="spellStart"/>
      <w:r w:rsidRPr="00143C91">
        <w:rPr>
          <w:sz w:val="24"/>
          <w:szCs w:val="24"/>
        </w:rPr>
        <w:t>atosiban</w:t>
      </w:r>
      <w:proofErr w:type="spellEnd"/>
      <w:r w:rsidRPr="00143C91">
        <w:rPr>
          <w:sz w:val="24"/>
          <w:szCs w:val="24"/>
        </w:rPr>
        <w:t xml:space="preserve"> er hos gravide kvinder 46 til 48 %. Det vides ikke, om der er betydelig afvigelse mellem den frie fraktion hos moderen og fostret. </w:t>
      </w:r>
      <w:proofErr w:type="spellStart"/>
      <w:r w:rsidRPr="00143C91">
        <w:rPr>
          <w:sz w:val="24"/>
          <w:szCs w:val="24"/>
        </w:rPr>
        <w:t>Atosiban</w:t>
      </w:r>
      <w:proofErr w:type="spellEnd"/>
      <w:r w:rsidRPr="00143C91">
        <w:rPr>
          <w:sz w:val="24"/>
          <w:szCs w:val="24"/>
        </w:rPr>
        <w:t xml:space="preserve"> fordeles ikke til de røde blodlegemer.</w:t>
      </w:r>
    </w:p>
    <w:p w:rsidR="00CC0057" w:rsidRPr="00143C91" w:rsidRDefault="00CC0057" w:rsidP="00CC0057">
      <w:pPr>
        <w:tabs>
          <w:tab w:val="left" w:pos="851"/>
        </w:tabs>
        <w:ind w:left="851"/>
        <w:rPr>
          <w:sz w:val="24"/>
          <w:szCs w:val="24"/>
        </w:rPr>
      </w:pPr>
    </w:p>
    <w:p w:rsidR="00CC0057" w:rsidRPr="00143C91" w:rsidRDefault="00CC0057" w:rsidP="00CC0057">
      <w:pPr>
        <w:tabs>
          <w:tab w:val="left" w:pos="851"/>
        </w:tabs>
        <w:ind w:left="851"/>
        <w:rPr>
          <w:sz w:val="24"/>
          <w:szCs w:val="24"/>
        </w:rPr>
      </w:pPr>
      <w:proofErr w:type="spellStart"/>
      <w:r w:rsidRPr="00143C91">
        <w:rPr>
          <w:sz w:val="24"/>
          <w:szCs w:val="24"/>
        </w:rPr>
        <w:t>Atosiban</w:t>
      </w:r>
      <w:proofErr w:type="spellEnd"/>
      <w:r w:rsidRPr="00143C91">
        <w:rPr>
          <w:sz w:val="24"/>
          <w:szCs w:val="24"/>
        </w:rPr>
        <w:t xml:space="preserve"> passerer placenta. Efter en infusion på 300 mikrogram/min hos raske, gravide kvinder ved fuldbårent svangerskab, var det </w:t>
      </w:r>
      <w:proofErr w:type="spellStart"/>
      <w:r w:rsidRPr="00143C91">
        <w:rPr>
          <w:sz w:val="24"/>
          <w:szCs w:val="24"/>
        </w:rPr>
        <w:t>føtale</w:t>
      </w:r>
      <w:proofErr w:type="spellEnd"/>
      <w:r w:rsidRPr="00143C91">
        <w:rPr>
          <w:sz w:val="24"/>
          <w:szCs w:val="24"/>
        </w:rPr>
        <w:t>/</w:t>
      </w:r>
      <w:proofErr w:type="spellStart"/>
      <w:r w:rsidRPr="00143C91">
        <w:rPr>
          <w:sz w:val="24"/>
          <w:szCs w:val="24"/>
        </w:rPr>
        <w:t>maternelle</w:t>
      </w:r>
      <w:proofErr w:type="spellEnd"/>
      <w:r w:rsidRPr="00143C91">
        <w:rPr>
          <w:sz w:val="24"/>
          <w:szCs w:val="24"/>
        </w:rPr>
        <w:t xml:space="preserve"> </w:t>
      </w:r>
      <w:proofErr w:type="spellStart"/>
      <w:r w:rsidRPr="00143C91">
        <w:rPr>
          <w:sz w:val="24"/>
          <w:szCs w:val="24"/>
        </w:rPr>
        <w:t>atosiban</w:t>
      </w:r>
      <w:proofErr w:type="spellEnd"/>
      <w:r w:rsidRPr="00143C91">
        <w:rPr>
          <w:sz w:val="24"/>
          <w:szCs w:val="24"/>
        </w:rPr>
        <w:t>-koncentrationsforhold 0,12.</w:t>
      </w:r>
    </w:p>
    <w:p w:rsidR="00CC0057" w:rsidRPr="00143C91" w:rsidRDefault="00CC0057" w:rsidP="00CC0057">
      <w:pPr>
        <w:tabs>
          <w:tab w:val="left" w:pos="851"/>
        </w:tabs>
        <w:ind w:left="851"/>
        <w:rPr>
          <w:sz w:val="24"/>
          <w:szCs w:val="24"/>
        </w:rPr>
      </w:pPr>
      <w:r w:rsidRPr="00143C91">
        <w:rPr>
          <w:sz w:val="24"/>
          <w:szCs w:val="24"/>
        </w:rPr>
        <w:t>To metabolitter blev identificeret i plasma og urin fra forsøgspersoner. Forholdet mellem</w:t>
      </w:r>
    </w:p>
    <w:p w:rsidR="00CC0057" w:rsidRPr="00143C91" w:rsidRDefault="00CC0057" w:rsidP="00CC0057">
      <w:pPr>
        <w:tabs>
          <w:tab w:val="left" w:pos="851"/>
        </w:tabs>
        <w:ind w:left="851"/>
        <w:rPr>
          <w:sz w:val="24"/>
          <w:szCs w:val="24"/>
        </w:rPr>
      </w:pPr>
      <w:r w:rsidRPr="00143C91">
        <w:rPr>
          <w:sz w:val="24"/>
          <w:szCs w:val="24"/>
        </w:rPr>
        <w:t>koncentrationen af hovedmetabolitten M1 (des-(Orn</w:t>
      </w:r>
      <w:r w:rsidRPr="00143C91">
        <w:rPr>
          <w:sz w:val="24"/>
          <w:szCs w:val="24"/>
          <w:vertAlign w:val="superscript"/>
        </w:rPr>
        <w:t>8</w:t>
      </w:r>
      <w:r w:rsidRPr="00143C91">
        <w:rPr>
          <w:sz w:val="24"/>
          <w:szCs w:val="24"/>
        </w:rPr>
        <w:t>, Gly-NH</w:t>
      </w:r>
      <w:proofErr w:type="gramStart"/>
      <w:r w:rsidRPr="00143C91">
        <w:rPr>
          <w:sz w:val="24"/>
          <w:szCs w:val="24"/>
          <w:vertAlign w:val="subscript"/>
        </w:rPr>
        <w:t>2</w:t>
      </w:r>
      <w:r w:rsidRPr="00143C91">
        <w:rPr>
          <w:sz w:val="24"/>
          <w:szCs w:val="24"/>
          <w:vertAlign w:val="superscript"/>
        </w:rPr>
        <w:t>9</w:t>
      </w:r>
      <w:r w:rsidRPr="00143C91">
        <w:rPr>
          <w:sz w:val="24"/>
          <w:szCs w:val="24"/>
        </w:rPr>
        <w:t>)-</w:t>
      </w:r>
      <w:proofErr w:type="gramEnd"/>
      <w:r w:rsidRPr="00143C91">
        <w:rPr>
          <w:sz w:val="24"/>
          <w:szCs w:val="24"/>
        </w:rPr>
        <w:t>[Mpa1, D-Tyr(Et)</w:t>
      </w:r>
      <w:r w:rsidRPr="00143C91">
        <w:rPr>
          <w:sz w:val="24"/>
          <w:szCs w:val="24"/>
          <w:vertAlign w:val="superscript"/>
        </w:rPr>
        <w:t>2</w:t>
      </w:r>
      <w:r w:rsidRPr="00143C91">
        <w:rPr>
          <w:sz w:val="24"/>
          <w:szCs w:val="24"/>
        </w:rPr>
        <w:t>, Thr</w:t>
      </w:r>
      <w:r w:rsidRPr="00143C91">
        <w:rPr>
          <w:sz w:val="24"/>
          <w:szCs w:val="24"/>
          <w:vertAlign w:val="superscript"/>
        </w:rPr>
        <w:t>4</w:t>
      </w:r>
      <w:r w:rsidRPr="00143C91">
        <w:rPr>
          <w:sz w:val="24"/>
          <w:szCs w:val="24"/>
        </w:rPr>
        <w:t>]-</w:t>
      </w:r>
      <w:proofErr w:type="spellStart"/>
      <w:r w:rsidRPr="00143C91">
        <w:rPr>
          <w:sz w:val="24"/>
          <w:szCs w:val="24"/>
        </w:rPr>
        <w:t>oxytocin</w:t>
      </w:r>
      <w:proofErr w:type="spellEnd"/>
      <w:r w:rsidRPr="00143C91">
        <w:rPr>
          <w:sz w:val="24"/>
          <w:szCs w:val="24"/>
        </w:rPr>
        <w:t xml:space="preserve">) og </w:t>
      </w:r>
      <w:proofErr w:type="spellStart"/>
      <w:r w:rsidRPr="00143C91">
        <w:rPr>
          <w:sz w:val="24"/>
          <w:szCs w:val="24"/>
        </w:rPr>
        <w:t>atosiban</w:t>
      </w:r>
      <w:proofErr w:type="spellEnd"/>
      <w:r w:rsidRPr="00143C91">
        <w:rPr>
          <w:sz w:val="24"/>
          <w:szCs w:val="24"/>
        </w:rPr>
        <w:t xml:space="preserve"> i plasma var 1,4 og 2,8 ved henholdsvis den anden time og ved infusionens afslutning</w:t>
      </w:r>
      <w:r>
        <w:rPr>
          <w:sz w:val="24"/>
          <w:szCs w:val="24"/>
        </w:rPr>
        <w:t>,</w:t>
      </w:r>
      <w:r w:rsidRPr="00143C91">
        <w:rPr>
          <w:sz w:val="24"/>
          <w:szCs w:val="24"/>
        </w:rPr>
        <w:t xml:space="preserve"> og </w:t>
      </w:r>
      <w:proofErr w:type="spellStart"/>
      <w:r w:rsidRPr="00143C91">
        <w:rPr>
          <w:sz w:val="24"/>
          <w:szCs w:val="24"/>
        </w:rPr>
        <w:t>atosiban</w:t>
      </w:r>
      <w:proofErr w:type="spellEnd"/>
      <w:r w:rsidRPr="00143C91">
        <w:rPr>
          <w:sz w:val="24"/>
          <w:szCs w:val="24"/>
        </w:rPr>
        <w:t xml:space="preserve"> i plasma var 1,4 og 2,8 ved henholdsvis den anden time og ved infusionens afslutning. Det vides ikke, om M1 ophobes i væv. I urin findes </w:t>
      </w:r>
      <w:proofErr w:type="spellStart"/>
      <w:r w:rsidRPr="00143C91">
        <w:rPr>
          <w:sz w:val="24"/>
          <w:szCs w:val="24"/>
        </w:rPr>
        <w:t>atosiban</w:t>
      </w:r>
      <w:proofErr w:type="spellEnd"/>
      <w:r w:rsidRPr="00143C91">
        <w:rPr>
          <w:sz w:val="24"/>
          <w:szCs w:val="24"/>
        </w:rPr>
        <w:t xml:space="preserve"> kun i små mængder, urinkoncentrationen er ca. 50 gange lavere end koncentrationen af M1. Mængden af </w:t>
      </w:r>
      <w:proofErr w:type="spellStart"/>
      <w:r w:rsidRPr="00143C91">
        <w:rPr>
          <w:sz w:val="24"/>
          <w:szCs w:val="24"/>
        </w:rPr>
        <w:t>atosiban</w:t>
      </w:r>
      <w:proofErr w:type="spellEnd"/>
      <w:r w:rsidRPr="00143C91">
        <w:rPr>
          <w:sz w:val="24"/>
          <w:szCs w:val="24"/>
        </w:rPr>
        <w:t xml:space="preserve"> udskilt i fæces kendes ikke. Hovedmetabolitten M1 er ca. 10 gange mindre potent end </w:t>
      </w:r>
      <w:proofErr w:type="spellStart"/>
      <w:r w:rsidRPr="00143C91">
        <w:rPr>
          <w:sz w:val="24"/>
          <w:szCs w:val="24"/>
        </w:rPr>
        <w:t>atosiban</w:t>
      </w:r>
      <w:proofErr w:type="spellEnd"/>
      <w:r w:rsidRPr="00143C91">
        <w:rPr>
          <w:sz w:val="24"/>
          <w:szCs w:val="24"/>
        </w:rPr>
        <w:t xml:space="preserve"> med hensyn til at hæmme </w:t>
      </w:r>
      <w:proofErr w:type="spellStart"/>
      <w:r w:rsidRPr="00143C91">
        <w:rPr>
          <w:sz w:val="24"/>
          <w:szCs w:val="24"/>
        </w:rPr>
        <w:t>oxytocin</w:t>
      </w:r>
      <w:proofErr w:type="spellEnd"/>
      <w:r w:rsidRPr="00143C91">
        <w:rPr>
          <w:sz w:val="24"/>
          <w:szCs w:val="24"/>
        </w:rPr>
        <w:t xml:space="preserve">-inducerede uteruskontraktioner </w:t>
      </w:r>
      <w:r w:rsidRPr="00143C91">
        <w:rPr>
          <w:i/>
          <w:sz w:val="24"/>
          <w:szCs w:val="24"/>
        </w:rPr>
        <w:t xml:space="preserve">in </w:t>
      </w:r>
      <w:proofErr w:type="spellStart"/>
      <w:r w:rsidRPr="00143C91">
        <w:rPr>
          <w:i/>
          <w:sz w:val="24"/>
          <w:szCs w:val="24"/>
        </w:rPr>
        <w:t>vitro</w:t>
      </w:r>
      <w:proofErr w:type="spellEnd"/>
      <w:r w:rsidRPr="00143C91">
        <w:rPr>
          <w:i/>
          <w:sz w:val="24"/>
          <w:szCs w:val="24"/>
        </w:rPr>
        <w:t xml:space="preserve">. </w:t>
      </w:r>
      <w:r w:rsidRPr="00143C91">
        <w:rPr>
          <w:sz w:val="24"/>
          <w:szCs w:val="24"/>
        </w:rPr>
        <w:t>Metabolitten M1 udskilles i mælk (se pkt. 4.6).</w:t>
      </w:r>
    </w:p>
    <w:p w:rsidR="00CC0057" w:rsidRPr="00143C91" w:rsidRDefault="00CC0057" w:rsidP="00CC0057">
      <w:pPr>
        <w:tabs>
          <w:tab w:val="left" w:pos="851"/>
        </w:tabs>
        <w:ind w:left="851"/>
        <w:rPr>
          <w:sz w:val="24"/>
          <w:szCs w:val="24"/>
        </w:rPr>
      </w:pPr>
    </w:p>
    <w:p w:rsidR="00CC0057" w:rsidRPr="00143C91" w:rsidRDefault="00CC0057" w:rsidP="00CC0057">
      <w:pPr>
        <w:tabs>
          <w:tab w:val="left" w:pos="851"/>
        </w:tabs>
        <w:ind w:left="851"/>
        <w:rPr>
          <w:sz w:val="24"/>
          <w:szCs w:val="24"/>
        </w:rPr>
      </w:pPr>
      <w:r w:rsidRPr="00143C91">
        <w:rPr>
          <w:sz w:val="24"/>
          <w:szCs w:val="24"/>
        </w:rPr>
        <w:t xml:space="preserve">Der er ingen erfaring med </w:t>
      </w:r>
      <w:proofErr w:type="spellStart"/>
      <w:r w:rsidRPr="00143C91">
        <w:rPr>
          <w:sz w:val="24"/>
          <w:szCs w:val="24"/>
        </w:rPr>
        <w:t>atosiban</w:t>
      </w:r>
      <w:proofErr w:type="spellEnd"/>
      <w:r w:rsidRPr="00143C91">
        <w:rPr>
          <w:sz w:val="24"/>
          <w:szCs w:val="24"/>
        </w:rPr>
        <w:t xml:space="preserve"> behandling af patienter med nedsat lever- eller nyrefunktion. Nedsat nyrefunktion betinger sandsynligvis ikke en dosistilpasning, da kun en lille mængde </w:t>
      </w:r>
      <w:proofErr w:type="spellStart"/>
      <w:r w:rsidRPr="00143C91">
        <w:rPr>
          <w:sz w:val="24"/>
          <w:szCs w:val="24"/>
        </w:rPr>
        <w:t>atosiban</w:t>
      </w:r>
      <w:proofErr w:type="spellEnd"/>
      <w:r w:rsidRPr="00143C91">
        <w:rPr>
          <w:sz w:val="24"/>
          <w:szCs w:val="24"/>
        </w:rPr>
        <w:t xml:space="preserve"> udskilles i urinen. Hos patienter med nedsat leverfunktion skal </w:t>
      </w:r>
      <w:proofErr w:type="spellStart"/>
      <w:r w:rsidRPr="00143C91">
        <w:rPr>
          <w:sz w:val="24"/>
          <w:szCs w:val="24"/>
        </w:rPr>
        <w:t>atosiban</w:t>
      </w:r>
      <w:proofErr w:type="spellEnd"/>
      <w:r w:rsidRPr="00143C91">
        <w:rPr>
          <w:sz w:val="24"/>
          <w:szCs w:val="24"/>
        </w:rPr>
        <w:t xml:space="preserve"> bruges med forsigtighed. (se pkt. 4.2 og 4.4.)</w:t>
      </w:r>
    </w:p>
    <w:p w:rsidR="00CC0057" w:rsidRPr="00143C91" w:rsidRDefault="00CC0057" w:rsidP="00CC0057">
      <w:pPr>
        <w:tabs>
          <w:tab w:val="left" w:pos="851"/>
        </w:tabs>
        <w:ind w:left="851"/>
        <w:rPr>
          <w:sz w:val="24"/>
          <w:szCs w:val="24"/>
        </w:rPr>
      </w:pPr>
    </w:p>
    <w:p w:rsidR="00CC0057" w:rsidRPr="00143C91" w:rsidRDefault="00CC0057" w:rsidP="00CC0057">
      <w:pPr>
        <w:tabs>
          <w:tab w:val="left" w:pos="851"/>
        </w:tabs>
        <w:ind w:left="851"/>
        <w:rPr>
          <w:sz w:val="24"/>
          <w:szCs w:val="24"/>
        </w:rPr>
      </w:pPr>
      <w:r w:rsidRPr="00143C91">
        <w:rPr>
          <w:sz w:val="24"/>
          <w:szCs w:val="24"/>
        </w:rPr>
        <w:lastRenderedPageBreak/>
        <w:t xml:space="preserve">Det er usandsynligt, at </w:t>
      </w:r>
      <w:proofErr w:type="spellStart"/>
      <w:r w:rsidRPr="00143C91">
        <w:rPr>
          <w:sz w:val="24"/>
          <w:szCs w:val="24"/>
        </w:rPr>
        <w:t>atosiban</w:t>
      </w:r>
      <w:proofErr w:type="spellEnd"/>
      <w:r w:rsidRPr="00143C91">
        <w:rPr>
          <w:sz w:val="24"/>
          <w:szCs w:val="24"/>
        </w:rPr>
        <w:t xml:space="preserve"> hæmmer </w:t>
      </w:r>
      <w:proofErr w:type="spellStart"/>
      <w:r w:rsidRPr="00143C91">
        <w:rPr>
          <w:sz w:val="24"/>
          <w:szCs w:val="24"/>
        </w:rPr>
        <w:t>hepatiske</w:t>
      </w:r>
      <w:proofErr w:type="spellEnd"/>
      <w:r w:rsidRPr="00143C91">
        <w:rPr>
          <w:sz w:val="24"/>
          <w:szCs w:val="24"/>
        </w:rPr>
        <w:t xml:space="preserve"> </w:t>
      </w:r>
      <w:proofErr w:type="spellStart"/>
      <w:r w:rsidRPr="00143C91">
        <w:rPr>
          <w:sz w:val="24"/>
          <w:szCs w:val="24"/>
        </w:rPr>
        <w:t>cytochrom</w:t>
      </w:r>
      <w:proofErr w:type="spellEnd"/>
      <w:r w:rsidRPr="00143C91">
        <w:rPr>
          <w:sz w:val="24"/>
          <w:szCs w:val="24"/>
        </w:rPr>
        <w:t xml:space="preserve"> P450 </w:t>
      </w:r>
      <w:proofErr w:type="spellStart"/>
      <w:r w:rsidRPr="00143C91">
        <w:rPr>
          <w:sz w:val="24"/>
          <w:szCs w:val="24"/>
        </w:rPr>
        <w:t>isoformer</w:t>
      </w:r>
      <w:proofErr w:type="spellEnd"/>
      <w:r w:rsidRPr="00143C91">
        <w:rPr>
          <w:sz w:val="24"/>
          <w:szCs w:val="24"/>
        </w:rPr>
        <w:t xml:space="preserve"> hos mennesker (se pkt. 4.5).</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CC0057" w:rsidRPr="00134A39" w:rsidRDefault="00CC0057" w:rsidP="00CC0057">
      <w:pPr>
        <w:tabs>
          <w:tab w:val="left" w:pos="851"/>
        </w:tabs>
        <w:ind w:left="851"/>
        <w:rPr>
          <w:sz w:val="24"/>
          <w:szCs w:val="24"/>
        </w:rPr>
      </w:pPr>
      <w:r w:rsidRPr="00134A39">
        <w:rPr>
          <w:sz w:val="24"/>
          <w:szCs w:val="24"/>
        </w:rPr>
        <w:t xml:space="preserve">Der blev ikke observeret nogen systemiske, toksiske virkninger, hverken i løbet af de to-ugers intravenøse toksicitetsstudier (hos rotter og hunde) ved doser cirka 10 gange højere end den terapeutiske dosis for mennesker, eller i løbet af tre måneders toksicitetsstudier hos rotter og hunde (op til 20 mg/kg/dag </w:t>
      </w:r>
      <w:proofErr w:type="spellStart"/>
      <w:r w:rsidRPr="00134A39">
        <w:rPr>
          <w:sz w:val="24"/>
          <w:szCs w:val="24"/>
        </w:rPr>
        <w:t>s.c</w:t>
      </w:r>
      <w:proofErr w:type="spellEnd"/>
      <w:r w:rsidRPr="00134A39">
        <w:rPr>
          <w:sz w:val="24"/>
          <w:szCs w:val="24"/>
        </w:rPr>
        <w:t xml:space="preserve">.). Den højeste subkutane </w:t>
      </w:r>
      <w:proofErr w:type="spellStart"/>
      <w:r w:rsidRPr="00134A39">
        <w:rPr>
          <w:sz w:val="24"/>
          <w:szCs w:val="24"/>
        </w:rPr>
        <w:t>atosibandosis</w:t>
      </w:r>
      <w:proofErr w:type="spellEnd"/>
      <w:r w:rsidRPr="00134A39">
        <w:rPr>
          <w:sz w:val="24"/>
          <w:szCs w:val="24"/>
        </w:rPr>
        <w:t>, som ikke fremkaldte nogen bivirkninger, var ca. to gange den terapeutiske dosis for mennesker.</w:t>
      </w:r>
    </w:p>
    <w:p w:rsidR="00CC0057" w:rsidRPr="00134A39" w:rsidRDefault="00CC0057" w:rsidP="00CC0057">
      <w:pPr>
        <w:tabs>
          <w:tab w:val="left" w:pos="851"/>
        </w:tabs>
        <w:ind w:left="851"/>
        <w:rPr>
          <w:sz w:val="24"/>
          <w:szCs w:val="24"/>
        </w:rPr>
      </w:pPr>
    </w:p>
    <w:p w:rsidR="00CC0057" w:rsidRPr="00134A39" w:rsidRDefault="00CC0057" w:rsidP="00CC0057">
      <w:pPr>
        <w:tabs>
          <w:tab w:val="left" w:pos="851"/>
        </w:tabs>
        <w:ind w:left="851"/>
        <w:rPr>
          <w:sz w:val="24"/>
          <w:szCs w:val="24"/>
        </w:rPr>
      </w:pPr>
      <w:r w:rsidRPr="00134A39">
        <w:rPr>
          <w:sz w:val="24"/>
          <w:szCs w:val="24"/>
          <w:lang w:val="sv-SE"/>
        </w:rPr>
        <w:t xml:space="preserve">Der er </w:t>
      </w:r>
      <w:proofErr w:type="spellStart"/>
      <w:r w:rsidRPr="00134A39">
        <w:rPr>
          <w:sz w:val="24"/>
          <w:szCs w:val="24"/>
          <w:lang w:val="sv-SE"/>
        </w:rPr>
        <w:t>ikke</w:t>
      </w:r>
      <w:proofErr w:type="spellEnd"/>
      <w:r w:rsidRPr="00134A39">
        <w:rPr>
          <w:sz w:val="24"/>
          <w:szCs w:val="24"/>
          <w:lang w:val="sv-SE"/>
        </w:rPr>
        <w:t xml:space="preserve"> </w:t>
      </w:r>
      <w:proofErr w:type="spellStart"/>
      <w:r w:rsidRPr="00134A39">
        <w:rPr>
          <w:sz w:val="24"/>
          <w:szCs w:val="24"/>
          <w:lang w:val="sv-SE"/>
        </w:rPr>
        <w:t>udført</w:t>
      </w:r>
      <w:proofErr w:type="spellEnd"/>
      <w:r w:rsidRPr="00134A39">
        <w:rPr>
          <w:sz w:val="24"/>
          <w:szCs w:val="24"/>
          <w:lang w:val="sv-SE"/>
        </w:rPr>
        <w:t xml:space="preserve"> studier, som </w:t>
      </w:r>
      <w:proofErr w:type="spellStart"/>
      <w:r w:rsidRPr="00134A39">
        <w:rPr>
          <w:sz w:val="24"/>
          <w:szCs w:val="24"/>
          <w:lang w:val="sv-SE"/>
        </w:rPr>
        <w:t>omfatter</w:t>
      </w:r>
      <w:proofErr w:type="spellEnd"/>
      <w:r w:rsidRPr="00134A39">
        <w:rPr>
          <w:sz w:val="24"/>
          <w:szCs w:val="24"/>
          <w:lang w:val="sv-SE"/>
        </w:rPr>
        <w:t xml:space="preserve"> </w:t>
      </w:r>
      <w:r w:rsidRPr="00134A39">
        <w:rPr>
          <w:sz w:val="24"/>
          <w:szCs w:val="24"/>
        </w:rPr>
        <w:t xml:space="preserve">fertilitet og den tidlige embryonale udvikling. Reproduktionstoksicitetsstudier, med administration fra implantation til sent i graviditeten, viste ingen virkning på hverken mødre eller fostre. Den eksponering, rottefostrene udsattes for, var ca. 4 gange højere end den, som menneskefostre modtager under intravenøse infusioner hos kvinder. Dyrestudier har vist en hæmning af mælkenedløbet som forventet efter den hæmmede virkning af </w:t>
      </w:r>
      <w:proofErr w:type="spellStart"/>
      <w:r w:rsidRPr="00134A39">
        <w:rPr>
          <w:sz w:val="24"/>
          <w:szCs w:val="24"/>
        </w:rPr>
        <w:t>oxytocin</w:t>
      </w:r>
      <w:proofErr w:type="spellEnd"/>
      <w:r w:rsidRPr="00134A39">
        <w:rPr>
          <w:sz w:val="24"/>
          <w:szCs w:val="24"/>
        </w:rPr>
        <w:t>.</w:t>
      </w:r>
    </w:p>
    <w:p w:rsidR="00CC0057" w:rsidRPr="00134A39" w:rsidRDefault="00CC0057" w:rsidP="00CC0057">
      <w:pPr>
        <w:tabs>
          <w:tab w:val="left" w:pos="851"/>
        </w:tabs>
        <w:ind w:left="851"/>
        <w:rPr>
          <w:sz w:val="24"/>
          <w:szCs w:val="24"/>
        </w:rPr>
      </w:pPr>
    </w:p>
    <w:p w:rsidR="00CC0057" w:rsidRPr="00134A39" w:rsidRDefault="00CC0057" w:rsidP="00CC0057">
      <w:pPr>
        <w:tabs>
          <w:tab w:val="left" w:pos="851"/>
        </w:tabs>
        <w:ind w:left="851"/>
        <w:rPr>
          <w:sz w:val="24"/>
          <w:szCs w:val="24"/>
        </w:rPr>
      </w:pPr>
      <w:proofErr w:type="spellStart"/>
      <w:r w:rsidRPr="00134A39">
        <w:rPr>
          <w:sz w:val="24"/>
          <w:szCs w:val="24"/>
        </w:rPr>
        <w:t>Atosiban</w:t>
      </w:r>
      <w:proofErr w:type="spellEnd"/>
      <w:r w:rsidRPr="00134A39">
        <w:rPr>
          <w:sz w:val="24"/>
          <w:szCs w:val="24"/>
        </w:rPr>
        <w:t xml:space="preserve"> var hverken </w:t>
      </w:r>
      <w:proofErr w:type="spellStart"/>
      <w:r w:rsidRPr="00134A39">
        <w:rPr>
          <w:sz w:val="24"/>
          <w:szCs w:val="24"/>
        </w:rPr>
        <w:t>onkogent</w:t>
      </w:r>
      <w:proofErr w:type="spellEnd"/>
      <w:r w:rsidRPr="00134A39">
        <w:rPr>
          <w:sz w:val="24"/>
          <w:szCs w:val="24"/>
        </w:rPr>
        <w:t xml:space="preserve"> eller mutagent i </w:t>
      </w:r>
      <w:r w:rsidRPr="00134A39">
        <w:rPr>
          <w:i/>
          <w:sz w:val="24"/>
          <w:szCs w:val="24"/>
        </w:rPr>
        <w:t xml:space="preserve">in </w:t>
      </w:r>
      <w:proofErr w:type="spellStart"/>
      <w:r w:rsidRPr="00134A39">
        <w:rPr>
          <w:i/>
          <w:sz w:val="24"/>
          <w:szCs w:val="24"/>
        </w:rPr>
        <w:t>vitro</w:t>
      </w:r>
      <w:proofErr w:type="spellEnd"/>
      <w:r w:rsidRPr="00134A39">
        <w:rPr>
          <w:i/>
          <w:sz w:val="24"/>
          <w:szCs w:val="24"/>
        </w:rPr>
        <w:t xml:space="preserve"> </w:t>
      </w:r>
      <w:r w:rsidRPr="00134A39">
        <w:rPr>
          <w:sz w:val="24"/>
          <w:szCs w:val="24"/>
        </w:rPr>
        <w:t xml:space="preserve">og </w:t>
      </w:r>
      <w:r w:rsidRPr="00134A39">
        <w:rPr>
          <w:i/>
          <w:sz w:val="24"/>
          <w:szCs w:val="24"/>
        </w:rPr>
        <w:t xml:space="preserve">in </w:t>
      </w:r>
      <w:proofErr w:type="spellStart"/>
      <w:r w:rsidRPr="00134A39">
        <w:rPr>
          <w:i/>
          <w:sz w:val="24"/>
          <w:szCs w:val="24"/>
        </w:rPr>
        <w:t>vivo</w:t>
      </w:r>
      <w:proofErr w:type="spellEnd"/>
      <w:r w:rsidRPr="00134A39">
        <w:rPr>
          <w:i/>
          <w:sz w:val="24"/>
          <w:szCs w:val="24"/>
        </w:rPr>
        <w:t xml:space="preserve"> </w:t>
      </w:r>
      <w:r w:rsidRPr="00134A39">
        <w:rPr>
          <w:sz w:val="24"/>
          <w:szCs w:val="24"/>
        </w:rPr>
        <w:t>forsøg.</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C0057" w:rsidRPr="00BA09F1"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6.1</w:t>
      </w:r>
      <w:r w:rsidRPr="00C84483">
        <w:rPr>
          <w:b/>
          <w:sz w:val="24"/>
          <w:szCs w:val="24"/>
        </w:rPr>
        <w:tab/>
        <w:t>Hjælpestoffer</w:t>
      </w:r>
    </w:p>
    <w:p w:rsidR="00CC0057" w:rsidRPr="00134A39" w:rsidRDefault="00CC0057" w:rsidP="00CC0057">
      <w:pPr>
        <w:tabs>
          <w:tab w:val="left" w:pos="851"/>
        </w:tabs>
        <w:ind w:left="851"/>
        <w:rPr>
          <w:sz w:val="24"/>
          <w:szCs w:val="24"/>
        </w:rPr>
      </w:pPr>
      <w:proofErr w:type="spellStart"/>
      <w:r w:rsidRPr="00134A39">
        <w:rPr>
          <w:sz w:val="24"/>
          <w:szCs w:val="24"/>
        </w:rPr>
        <w:t>Mannitol</w:t>
      </w:r>
      <w:proofErr w:type="spellEnd"/>
      <w:r w:rsidRPr="00134A39">
        <w:rPr>
          <w:sz w:val="24"/>
          <w:szCs w:val="24"/>
        </w:rPr>
        <w:t xml:space="preserve"> </w:t>
      </w:r>
    </w:p>
    <w:p w:rsidR="00CC0057" w:rsidRPr="00134A39" w:rsidRDefault="00CC0057" w:rsidP="00CC0057">
      <w:pPr>
        <w:tabs>
          <w:tab w:val="left" w:pos="851"/>
        </w:tabs>
        <w:ind w:left="851"/>
        <w:rPr>
          <w:sz w:val="24"/>
          <w:szCs w:val="24"/>
        </w:rPr>
      </w:pPr>
      <w:r w:rsidRPr="00134A39">
        <w:rPr>
          <w:sz w:val="24"/>
          <w:szCs w:val="24"/>
        </w:rPr>
        <w:t xml:space="preserve">Saltsyre 1M (til pH-justering) </w:t>
      </w:r>
    </w:p>
    <w:p w:rsidR="00CC0057" w:rsidRPr="00134A39" w:rsidRDefault="00CC0057" w:rsidP="00CC0057">
      <w:pPr>
        <w:tabs>
          <w:tab w:val="left" w:pos="851"/>
        </w:tabs>
        <w:ind w:left="851"/>
        <w:rPr>
          <w:sz w:val="24"/>
          <w:szCs w:val="24"/>
        </w:rPr>
      </w:pPr>
      <w:r w:rsidRPr="00134A39">
        <w:rPr>
          <w:sz w:val="24"/>
          <w:szCs w:val="24"/>
        </w:rPr>
        <w:t>Natriumhydroxid (til pH-justering)</w:t>
      </w:r>
    </w:p>
    <w:p w:rsidR="00CC0057" w:rsidRPr="00134A39" w:rsidRDefault="00CC0057" w:rsidP="00CC0057">
      <w:pPr>
        <w:tabs>
          <w:tab w:val="left" w:pos="851"/>
        </w:tabs>
        <w:ind w:left="851"/>
        <w:rPr>
          <w:sz w:val="24"/>
          <w:szCs w:val="24"/>
        </w:rPr>
      </w:pPr>
      <w:r w:rsidRPr="00134A39">
        <w:rPr>
          <w:sz w:val="24"/>
          <w:szCs w:val="24"/>
        </w:rPr>
        <w:t>Vand til injektionsvæsker</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6.2</w:t>
      </w:r>
      <w:r w:rsidRPr="00C84483">
        <w:rPr>
          <w:b/>
          <w:sz w:val="24"/>
          <w:szCs w:val="24"/>
        </w:rPr>
        <w:tab/>
        <w:t>Uforligeligheder</w:t>
      </w:r>
    </w:p>
    <w:p w:rsidR="00CC0057" w:rsidRPr="00134A39" w:rsidRDefault="00CC0057" w:rsidP="00CC0057">
      <w:pPr>
        <w:tabs>
          <w:tab w:val="left" w:pos="851"/>
        </w:tabs>
        <w:ind w:left="851"/>
        <w:rPr>
          <w:sz w:val="24"/>
          <w:szCs w:val="24"/>
        </w:rPr>
      </w:pPr>
      <w:r w:rsidRPr="00134A39">
        <w:rPr>
          <w:sz w:val="24"/>
          <w:szCs w:val="24"/>
        </w:rPr>
        <w:t>Da der ikke foreligger studier vedrørende eventuelle uforligeligheder, bør dette præparat ik</w:t>
      </w:r>
      <w:r>
        <w:rPr>
          <w:sz w:val="24"/>
          <w:szCs w:val="24"/>
        </w:rPr>
        <w:t>ke blandes med andre præparater</w:t>
      </w:r>
      <w:r w:rsidRPr="002727A1">
        <w:rPr>
          <w:rFonts w:asciiTheme="minorHAnsi" w:eastAsiaTheme="minorHAnsi" w:hAnsiTheme="minorHAnsi" w:cstheme="minorBidi"/>
          <w:sz w:val="22"/>
          <w:szCs w:val="22"/>
        </w:rPr>
        <w:t xml:space="preserve"> </w:t>
      </w:r>
      <w:r w:rsidRPr="002727A1">
        <w:rPr>
          <w:sz w:val="24"/>
          <w:szCs w:val="24"/>
        </w:rPr>
        <w:t>end dem, der er anført under pkt. 6.6.</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6.3</w:t>
      </w:r>
      <w:r w:rsidRPr="00C84483">
        <w:rPr>
          <w:b/>
          <w:sz w:val="24"/>
          <w:szCs w:val="24"/>
        </w:rPr>
        <w:tab/>
        <w:t>Opbevaringstid</w:t>
      </w:r>
    </w:p>
    <w:p w:rsidR="00CC0057" w:rsidRPr="00134A39" w:rsidRDefault="00CC0057" w:rsidP="00CC0057">
      <w:pPr>
        <w:tabs>
          <w:tab w:val="left" w:pos="851"/>
        </w:tabs>
        <w:ind w:left="851"/>
        <w:rPr>
          <w:sz w:val="24"/>
          <w:szCs w:val="24"/>
        </w:rPr>
      </w:pPr>
      <w:r w:rsidRPr="00134A39">
        <w:rPr>
          <w:sz w:val="24"/>
          <w:szCs w:val="24"/>
        </w:rPr>
        <w:t>2 år.</w:t>
      </w:r>
    </w:p>
    <w:p w:rsidR="00CC0057" w:rsidRDefault="00CC0057" w:rsidP="00CC0057">
      <w:pPr>
        <w:tabs>
          <w:tab w:val="left" w:pos="851"/>
        </w:tabs>
        <w:ind w:left="851"/>
        <w:rPr>
          <w:sz w:val="24"/>
          <w:szCs w:val="24"/>
        </w:rPr>
      </w:pPr>
    </w:p>
    <w:p w:rsidR="00CC0057" w:rsidRPr="002727A1" w:rsidRDefault="00CC0057" w:rsidP="00CC0057">
      <w:pPr>
        <w:tabs>
          <w:tab w:val="left" w:pos="851"/>
        </w:tabs>
        <w:ind w:left="851"/>
        <w:rPr>
          <w:sz w:val="24"/>
          <w:szCs w:val="24"/>
          <w:u w:val="single"/>
        </w:rPr>
      </w:pPr>
      <w:r>
        <w:rPr>
          <w:sz w:val="24"/>
          <w:szCs w:val="24"/>
          <w:u w:val="single"/>
        </w:rPr>
        <w:t>Efter åbning</w:t>
      </w:r>
    </w:p>
    <w:p w:rsidR="00CC0057" w:rsidRPr="002727A1" w:rsidRDefault="00CC0057" w:rsidP="00CC0057">
      <w:pPr>
        <w:tabs>
          <w:tab w:val="left" w:pos="851"/>
        </w:tabs>
        <w:ind w:left="851"/>
        <w:rPr>
          <w:sz w:val="24"/>
          <w:szCs w:val="24"/>
        </w:rPr>
      </w:pPr>
      <w:r w:rsidRPr="002727A1">
        <w:rPr>
          <w:sz w:val="24"/>
          <w:szCs w:val="24"/>
        </w:rPr>
        <w:t>Kemisk og fysisk stabilitet efter åbning er dokumenteret i 48 timer ved stuetemperatur med og uden lysbeskyttelse og opbevaring i køleskab. Ud fra et mikrobiologisk synspunkt skal præparatet bruges med det samme. Anvendelse af andre opbevaringstider og -betingelser er på brugerens eget ansvar og må ikke overstige 24 timer ved 2</w:t>
      </w:r>
      <w:r>
        <w:rPr>
          <w:sz w:val="24"/>
          <w:szCs w:val="24"/>
        </w:rPr>
        <w:t>-</w:t>
      </w:r>
      <w:r w:rsidRPr="002727A1">
        <w:rPr>
          <w:sz w:val="24"/>
          <w:szCs w:val="24"/>
        </w:rPr>
        <w:t>8 °C, medmindre fortynding er udført under kontrollerede og validerede aseptiske betingelser.</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C0057" w:rsidRPr="00105544" w:rsidRDefault="00CC0057" w:rsidP="00CC0057">
      <w:pPr>
        <w:tabs>
          <w:tab w:val="left" w:pos="851"/>
        </w:tabs>
        <w:ind w:left="851"/>
        <w:rPr>
          <w:sz w:val="24"/>
          <w:szCs w:val="24"/>
        </w:rPr>
      </w:pPr>
      <w:r w:rsidRPr="00105544">
        <w:rPr>
          <w:sz w:val="24"/>
          <w:szCs w:val="24"/>
        </w:rPr>
        <w:t>Opbevares i køleskab (2 °C</w:t>
      </w:r>
      <w:r>
        <w:rPr>
          <w:sz w:val="24"/>
          <w:szCs w:val="24"/>
        </w:rPr>
        <w:t>-</w:t>
      </w:r>
      <w:r w:rsidRPr="00105544">
        <w:rPr>
          <w:sz w:val="24"/>
          <w:szCs w:val="24"/>
        </w:rPr>
        <w:t>8 °C).</w:t>
      </w:r>
    </w:p>
    <w:p w:rsidR="00CC0057" w:rsidRDefault="00CC0057" w:rsidP="00CC0057">
      <w:pPr>
        <w:tabs>
          <w:tab w:val="left" w:pos="851"/>
        </w:tabs>
        <w:ind w:left="851"/>
        <w:rPr>
          <w:sz w:val="24"/>
          <w:szCs w:val="24"/>
        </w:rPr>
      </w:pPr>
      <w:r w:rsidRPr="00105544">
        <w:rPr>
          <w:sz w:val="24"/>
          <w:szCs w:val="24"/>
        </w:rPr>
        <w:t>Opbevares i den originale yderpakning for at beskytte mod lys.</w:t>
      </w:r>
    </w:p>
    <w:p w:rsidR="00CC0057" w:rsidRDefault="00CC0057" w:rsidP="00CC0057">
      <w:pPr>
        <w:tabs>
          <w:tab w:val="left" w:pos="851"/>
        </w:tabs>
        <w:ind w:left="851"/>
        <w:rPr>
          <w:sz w:val="24"/>
          <w:szCs w:val="24"/>
        </w:rPr>
      </w:pPr>
    </w:p>
    <w:p w:rsidR="00CC0057" w:rsidRPr="00105544" w:rsidRDefault="00CC0057" w:rsidP="00CC0057">
      <w:pPr>
        <w:tabs>
          <w:tab w:val="left" w:pos="851"/>
        </w:tabs>
        <w:ind w:left="851"/>
        <w:rPr>
          <w:sz w:val="24"/>
          <w:szCs w:val="24"/>
        </w:rPr>
      </w:pPr>
      <w:r w:rsidRPr="00105544">
        <w:rPr>
          <w:sz w:val="24"/>
          <w:szCs w:val="24"/>
        </w:rPr>
        <w:t xml:space="preserve">Opbevaringsforhold efter anbrud </w:t>
      </w:r>
      <w:r>
        <w:rPr>
          <w:sz w:val="24"/>
          <w:szCs w:val="24"/>
        </w:rPr>
        <w:t xml:space="preserve">og fortynding </w:t>
      </w:r>
      <w:r w:rsidRPr="00105544">
        <w:rPr>
          <w:sz w:val="24"/>
          <w:szCs w:val="24"/>
        </w:rPr>
        <w:t>af lægemidlet, se pkt. 6.3.</w:t>
      </w:r>
    </w:p>
    <w:p w:rsidR="00CC0057" w:rsidRDefault="00CC0057" w:rsidP="00CC0057">
      <w:pPr>
        <w:rPr>
          <w:sz w:val="24"/>
          <w:szCs w:val="24"/>
        </w:rPr>
      </w:pPr>
      <w:r>
        <w:rPr>
          <w:sz w:val="24"/>
          <w:szCs w:val="24"/>
        </w:rPr>
        <w:br w:type="page"/>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C0057" w:rsidRPr="00105544" w:rsidRDefault="00CC0057" w:rsidP="00CC0057">
      <w:pPr>
        <w:tabs>
          <w:tab w:val="left" w:pos="851"/>
        </w:tabs>
        <w:ind w:left="851"/>
        <w:rPr>
          <w:sz w:val="24"/>
          <w:szCs w:val="24"/>
        </w:rPr>
      </w:pPr>
      <w:r w:rsidRPr="00105544">
        <w:rPr>
          <w:sz w:val="24"/>
          <w:szCs w:val="24"/>
        </w:rPr>
        <w:t>Farveløs</w:t>
      </w:r>
      <w:r>
        <w:rPr>
          <w:sz w:val="24"/>
          <w:szCs w:val="24"/>
        </w:rPr>
        <w:t>t</w:t>
      </w:r>
      <w:r w:rsidRPr="00105544">
        <w:rPr>
          <w:sz w:val="24"/>
          <w:szCs w:val="24"/>
        </w:rPr>
        <w:t xml:space="preserve"> hætteglas (</w:t>
      </w:r>
      <w:r>
        <w:rPr>
          <w:sz w:val="24"/>
          <w:szCs w:val="24"/>
        </w:rPr>
        <w:t>10</w:t>
      </w:r>
      <w:r w:rsidRPr="00105544">
        <w:rPr>
          <w:sz w:val="24"/>
          <w:szCs w:val="24"/>
        </w:rPr>
        <w:t xml:space="preserve"> ml, type I) forseglet med en grå </w:t>
      </w:r>
      <w:proofErr w:type="spellStart"/>
      <w:r w:rsidRPr="00105544">
        <w:rPr>
          <w:sz w:val="24"/>
          <w:szCs w:val="24"/>
        </w:rPr>
        <w:t>brombutylgummiprop</w:t>
      </w:r>
      <w:proofErr w:type="spellEnd"/>
      <w:r w:rsidRPr="00105544">
        <w:rPr>
          <w:sz w:val="24"/>
          <w:szCs w:val="24"/>
        </w:rPr>
        <w:t xml:space="preserve"> uden coating, type 1, og en afrivningshætte af polypropylen og aluminium.</w:t>
      </w:r>
    </w:p>
    <w:p w:rsidR="00CC0057" w:rsidRPr="00105544" w:rsidRDefault="00CC0057" w:rsidP="00CC0057">
      <w:pPr>
        <w:tabs>
          <w:tab w:val="left" w:pos="851"/>
        </w:tabs>
        <w:ind w:left="851"/>
        <w:rPr>
          <w:sz w:val="24"/>
          <w:szCs w:val="24"/>
        </w:rPr>
      </w:pPr>
      <w:r w:rsidRPr="00105544">
        <w:rPr>
          <w:sz w:val="24"/>
          <w:szCs w:val="24"/>
        </w:rPr>
        <w:t xml:space="preserve">Et hætteglas indeholder </w:t>
      </w:r>
      <w:r>
        <w:rPr>
          <w:sz w:val="24"/>
          <w:szCs w:val="24"/>
        </w:rPr>
        <w:t>10</w:t>
      </w:r>
      <w:r w:rsidRPr="00105544">
        <w:rPr>
          <w:sz w:val="24"/>
          <w:szCs w:val="24"/>
        </w:rPr>
        <w:t xml:space="preserve"> ml opløsning, svarende til </w:t>
      </w:r>
      <w:r>
        <w:rPr>
          <w:sz w:val="24"/>
          <w:szCs w:val="24"/>
        </w:rPr>
        <w:t>75</w:t>
      </w:r>
      <w:r w:rsidRPr="00105544">
        <w:rPr>
          <w:sz w:val="24"/>
          <w:szCs w:val="24"/>
        </w:rPr>
        <w:t xml:space="preserve"> mg </w:t>
      </w:r>
      <w:proofErr w:type="spellStart"/>
      <w:r w:rsidRPr="00105544">
        <w:rPr>
          <w:sz w:val="24"/>
          <w:szCs w:val="24"/>
        </w:rPr>
        <w:t>atosiban</w:t>
      </w:r>
      <w:proofErr w:type="spellEnd"/>
      <w:r w:rsidRPr="00105544">
        <w:rPr>
          <w:sz w:val="24"/>
          <w:szCs w:val="24"/>
        </w:rPr>
        <w:t xml:space="preserve">. </w:t>
      </w:r>
    </w:p>
    <w:p w:rsidR="00CC0057" w:rsidRDefault="00CC0057" w:rsidP="00CC0057">
      <w:pPr>
        <w:tabs>
          <w:tab w:val="left" w:pos="851"/>
        </w:tabs>
        <w:ind w:left="851"/>
        <w:rPr>
          <w:sz w:val="24"/>
          <w:szCs w:val="24"/>
        </w:rPr>
      </w:pPr>
    </w:p>
    <w:p w:rsidR="00CC0057" w:rsidRDefault="00CC0057" w:rsidP="00CC0057">
      <w:pPr>
        <w:tabs>
          <w:tab w:val="left" w:pos="851"/>
        </w:tabs>
        <w:ind w:left="851"/>
        <w:rPr>
          <w:sz w:val="24"/>
          <w:szCs w:val="24"/>
        </w:rPr>
      </w:pPr>
      <w:r>
        <w:rPr>
          <w:sz w:val="24"/>
          <w:szCs w:val="24"/>
        </w:rPr>
        <w:t>Pakningsstørrelser: 1 hætteglas.</w:t>
      </w:r>
    </w:p>
    <w:p w:rsidR="00CC0057" w:rsidRPr="00105544" w:rsidRDefault="00CC0057" w:rsidP="00CC0057">
      <w:pPr>
        <w:tabs>
          <w:tab w:val="left" w:pos="851"/>
        </w:tabs>
        <w:ind w:left="851"/>
        <w:rPr>
          <w:sz w:val="24"/>
          <w:szCs w:val="24"/>
        </w:rPr>
      </w:pPr>
      <w:r>
        <w:rPr>
          <w:sz w:val="24"/>
          <w:szCs w:val="24"/>
        </w:rPr>
        <w:t>Ikke alle pakningsstørrelser er nødvendigvis markedsført.</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CC0057" w:rsidRPr="009248A1" w:rsidRDefault="00CC0057" w:rsidP="00CC0057">
      <w:pPr>
        <w:tabs>
          <w:tab w:val="left" w:pos="851"/>
        </w:tabs>
        <w:ind w:left="851"/>
        <w:rPr>
          <w:sz w:val="24"/>
          <w:szCs w:val="24"/>
        </w:rPr>
      </w:pPr>
      <w:r w:rsidRPr="009248A1">
        <w:rPr>
          <w:sz w:val="24"/>
          <w:szCs w:val="24"/>
        </w:rPr>
        <w:t>Hætteglasse</w:t>
      </w:r>
      <w:r>
        <w:rPr>
          <w:sz w:val="24"/>
          <w:szCs w:val="24"/>
        </w:rPr>
        <w:t>t</w:t>
      </w:r>
      <w:r w:rsidRPr="009248A1">
        <w:rPr>
          <w:sz w:val="24"/>
          <w:szCs w:val="24"/>
        </w:rPr>
        <w:t xml:space="preserve"> skal inspiceres for partikler og misfarvning inden brug. </w:t>
      </w:r>
    </w:p>
    <w:p w:rsidR="00CC0057" w:rsidRPr="009248A1" w:rsidRDefault="00CC0057" w:rsidP="00CC0057">
      <w:pPr>
        <w:tabs>
          <w:tab w:val="left" w:pos="851"/>
        </w:tabs>
        <w:ind w:left="851"/>
        <w:rPr>
          <w:sz w:val="24"/>
          <w:szCs w:val="24"/>
        </w:rPr>
      </w:pPr>
    </w:p>
    <w:p w:rsidR="00CC0057" w:rsidRPr="00BF45A0" w:rsidRDefault="00CC0057" w:rsidP="00CC0057">
      <w:pPr>
        <w:ind w:left="851"/>
        <w:rPr>
          <w:sz w:val="24"/>
          <w:szCs w:val="24"/>
          <w:u w:val="single"/>
        </w:rPr>
      </w:pPr>
      <w:r w:rsidRPr="00BF45A0">
        <w:rPr>
          <w:sz w:val="24"/>
          <w:szCs w:val="24"/>
          <w:u w:val="single"/>
        </w:rPr>
        <w:t>Fremstilling af intravenøs infusion</w:t>
      </w:r>
    </w:p>
    <w:p w:rsidR="00CC0057" w:rsidRPr="00BF45A0" w:rsidRDefault="00CC0057" w:rsidP="00CC0057">
      <w:pPr>
        <w:ind w:left="851"/>
        <w:rPr>
          <w:sz w:val="24"/>
          <w:szCs w:val="24"/>
        </w:rPr>
      </w:pPr>
      <w:r w:rsidRPr="00BF45A0">
        <w:rPr>
          <w:sz w:val="24"/>
          <w:szCs w:val="24"/>
        </w:rPr>
        <w:t xml:space="preserve">Til intravenøs infusion, efter </w:t>
      </w:r>
      <w:proofErr w:type="spellStart"/>
      <w:r w:rsidRPr="00BF45A0">
        <w:rPr>
          <w:sz w:val="24"/>
          <w:szCs w:val="24"/>
        </w:rPr>
        <w:t>bolusdosis</w:t>
      </w:r>
      <w:proofErr w:type="spellEnd"/>
      <w:r w:rsidRPr="00BF45A0">
        <w:rPr>
          <w:sz w:val="24"/>
          <w:szCs w:val="24"/>
        </w:rPr>
        <w:t xml:space="preserve">, skal </w:t>
      </w:r>
      <w:proofErr w:type="spellStart"/>
      <w:r w:rsidRPr="00BF45A0">
        <w:rPr>
          <w:sz w:val="24"/>
          <w:szCs w:val="24"/>
        </w:rPr>
        <w:t>Atosiban</w:t>
      </w:r>
      <w:proofErr w:type="spellEnd"/>
      <w:r w:rsidRPr="00BF45A0">
        <w:rPr>
          <w:sz w:val="24"/>
          <w:szCs w:val="24"/>
        </w:rPr>
        <w:t xml:space="preserve"> </w:t>
      </w:r>
      <w:r>
        <w:rPr>
          <w:sz w:val="24"/>
          <w:szCs w:val="24"/>
        </w:rPr>
        <w:t>"Ever</w:t>
      </w:r>
      <w:r w:rsidRPr="00BF45A0">
        <w:rPr>
          <w:sz w:val="24"/>
          <w:szCs w:val="24"/>
        </w:rPr>
        <w:t xml:space="preserve"> Pharma</w:t>
      </w:r>
      <w:r>
        <w:rPr>
          <w:sz w:val="24"/>
          <w:szCs w:val="24"/>
        </w:rPr>
        <w:t xml:space="preserve">", </w:t>
      </w:r>
      <w:r w:rsidRPr="00BF45A0">
        <w:rPr>
          <w:sz w:val="24"/>
          <w:szCs w:val="24"/>
        </w:rPr>
        <w:t xml:space="preserve">koncentrat til infusionsvæske, opløsning </w:t>
      </w:r>
      <w:r>
        <w:rPr>
          <w:sz w:val="24"/>
          <w:szCs w:val="24"/>
        </w:rPr>
        <w:t>75</w:t>
      </w:r>
      <w:r w:rsidRPr="00BF45A0">
        <w:rPr>
          <w:sz w:val="24"/>
          <w:szCs w:val="24"/>
        </w:rPr>
        <w:t xml:space="preserve"> mg/</w:t>
      </w:r>
      <w:r>
        <w:rPr>
          <w:sz w:val="24"/>
          <w:szCs w:val="24"/>
        </w:rPr>
        <w:t>10</w:t>
      </w:r>
      <w:r w:rsidRPr="00BF45A0">
        <w:rPr>
          <w:sz w:val="24"/>
          <w:szCs w:val="24"/>
        </w:rPr>
        <w:t xml:space="preserve"> ml, fortyndes med en af følgende opløsninger:</w:t>
      </w:r>
    </w:p>
    <w:p w:rsidR="00CC0057" w:rsidRPr="00BF45A0" w:rsidRDefault="00CC0057" w:rsidP="00CC0057">
      <w:pPr>
        <w:ind w:left="1134" w:hanging="283"/>
        <w:rPr>
          <w:sz w:val="24"/>
          <w:szCs w:val="24"/>
        </w:rPr>
      </w:pPr>
      <w:r w:rsidRPr="00BF45A0">
        <w:rPr>
          <w:sz w:val="24"/>
          <w:szCs w:val="24"/>
        </w:rPr>
        <w:t>-</w:t>
      </w:r>
      <w:r w:rsidRPr="00BF45A0">
        <w:rPr>
          <w:sz w:val="24"/>
          <w:szCs w:val="24"/>
        </w:rPr>
        <w:tab/>
      </w:r>
      <w:proofErr w:type="spellStart"/>
      <w:r w:rsidRPr="00BF45A0">
        <w:rPr>
          <w:sz w:val="24"/>
          <w:szCs w:val="24"/>
        </w:rPr>
        <w:t>Natriumchlorid</w:t>
      </w:r>
      <w:proofErr w:type="spellEnd"/>
      <w:r w:rsidRPr="00BF45A0">
        <w:rPr>
          <w:sz w:val="24"/>
          <w:szCs w:val="24"/>
        </w:rPr>
        <w:t xml:space="preserve"> 9 mg/ml (0,9 %) opløsning til injektion</w:t>
      </w:r>
    </w:p>
    <w:p w:rsidR="00CC0057" w:rsidRPr="00BF45A0" w:rsidRDefault="00CC0057" w:rsidP="00CC0057">
      <w:pPr>
        <w:ind w:left="1134" w:hanging="283"/>
        <w:rPr>
          <w:sz w:val="24"/>
          <w:szCs w:val="24"/>
        </w:rPr>
      </w:pPr>
      <w:r>
        <w:rPr>
          <w:sz w:val="24"/>
          <w:szCs w:val="24"/>
        </w:rPr>
        <w:t>-</w:t>
      </w:r>
      <w:r>
        <w:rPr>
          <w:sz w:val="24"/>
          <w:szCs w:val="24"/>
        </w:rPr>
        <w:tab/>
        <w:t>Ringer-</w:t>
      </w:r>
      <w:proofErr w:type="spellStart"/>
      <w:r>
        <w:rPr>
          <w:sz w:val="24"/>
          <w:szCs w:val="24"/>
        </w:rPr>
        <w:t>lac</w:t>
      </w:r>
      <w:r w:rsidRPr="00BF45A0">
        <w:rPr>
          <w:sz w:val="24"/>
          <w:szCs w:val="24"/>
        </w:rPr>
        <w:t>tat</w:t>
      </w:r>
      <w:proofErr w:type="spellEnd"/>
      <w:r>
        <w:rPr>
          <w:sz w:val="24"/>
          <w:szCs w:val="24"/>
        </w:rPr>
        <w:t xml:space="preserve"> væske</w:t>
      </w:r>
    </w:p>
    <w:p w:rsidR="00CC0057" w:rsidRPr="00BF45A0" w:rsidRDefault="00CC0057" w:rsidP="00CC0057">
      <w:pPr>
        <w:ind w:left="1134" w:hanging="283"/>
        <w:rPr>
          <w:sz w:val="24"/>
          <w:szCs w:val="24"/>
        </w:rPr>
      </w:pPr>
      <w:r w:rsidRPr="00BF45A0">
        <w:rPr>
          <w:sz w:val="24"/>
          <w:szCs w:val="24"/>
        </w:rPr>
        <w:t>-</w:t>
      </w:r>
      <w:r w:rsidRPr="00BF45A0">
        <w:rPr>
          <w:sz w:val="24"/>
          <w:szCs w:val="24"/>
        </w:rPr>
        <w:tab/>
        <w:t>5</w:t>
      </w:r>
      <w:r>
        <w:rPr>
          <w:sz w:val="24"/>
          <w:szCs w:val="24"/>
        </w:rPr>
        <w:t xml:space="preserve"> </w:t>
      </w:r>
      <w:r w:rsidRPr="00BF45A0">
        <w:rPr>
          <w:sz w:val="24"/>
          <w:szCs w:val="24"/>
        </w:rPr>
        <w:t xml:space="preserve">% w/v </w:t>
      </w:r>
      <w:proofErr w:type="spellStart"/>
      <w:r w:rsidRPr="00BF45A0">
        <w:rPr>
          <w:sz w:val="24"/>
          <w:szCs w:val="24"/>
        </w:rPr>
        <w:t>glucoseopløsning</w:t>
      </w:r>
      <w:proofErr w:type="spellEnd"/>
      <w:r w:rsidRPr="00BF45A0">
        <w:rPr>
          <w:sz w:val="24"/>
          <w:szCs w:val="24"/>
        </w:rPr>
        <w:t>.</w:t>
      </w:r>
    </w:p>
    <w:p w:rsidR="00CC0057" w:rsidRPr="00BF45A0" w:rsidRDefault="00CC0057" w:rsidP="00CC0057">
      <w:pPr>
        <w:ind w:left="851"/>
        <w:rPr>
          <w:sz w:val="24"/>
          <w:szCs w:val="24"/>
        </w:rPr>
      </w:pPr>
    </w:p>
    <w:p w:rsidR="00CC0057" w:rsidRDefault="00CC0057" w:rsidP="00CC0057">
      <w:pPr>
        <w:ind w:left="851"/>
        <w:rPr>
          <w:sz w:val="24"/>
          <w:szCs w:val="24"/>
        </w:rPr>
      </w:pPr>
      <w:r w:rsidRPr="00BF45A0">
        <w:rPr>
          <w:sz w:val="24"/>
          <w:szCs w:val="24"/>
        </w:rPr>
        <w:t xml:space="preserve">Udtag 10 ml opløsning af en 100 </w:t>
      </w:r>
      <w:r>
        <w:rPr>
          <w:sz w:val="24"/>
          <w:szCs w:val="24"/>
        </w:rPr>
        <w:t>ml infusionspose og kasser dem.</w:t>
      </w:r>
    </w:p>
    <w:p w:rsidR="00CC0057" w:rsidRPr="00BF45A0" w:rsidRDefault="00CC0057" w:rsidP="00CC0057">
      <w:pPr>
        <w:ind w:left="851"/>
        <w:rPr>
          <w:sz w:val="24"/>
          <w:szCs w:val="24"/>
        </w:rPr>
      </w:pPr>
      <w:r w:rsidRPr="00BF45A0">
        <w:rPr>
          <w:sz w:val="24"/>
          <w:szCs w:val="24"/>
        </w:rPr>
        <w:t xml:space="preserve">Erstat den udtagne mængde med 10 ml </w:t>
      </w:r>
      <w:proofErr w:type="spellStart"/>
      <w:r w:rsidRPr="00BF45A0">
        <w:rPr>
          <w:sz w:val="24"/>
          <w:szCs w:val="24"/>
        </w:rPr>
        <w:t>Atosiban</w:t>
      </w:r>
      <w:proofErr w:type="spellEnd"/>
      <w:r w:rsidRPr="00BF45A0">
        <w:rPr>
          <w:sz w:val="24"/>
          <w:szCs w:val="24"/>
        </w:rPr>
        <w:t xml:space="preserve"> </w:t>
      </w:r>
      <w:r>
        <w:rPr>
          <w:sz w:val="24"/>
          <w:szCs w:val="24"/>
        </w:rPr>
        <w:t>"Ever</w:t>
      </w:r>
      <w:r w:rsidRPr="00BF45A0">
        <w:rPr>
          <w:sz w:val="24"/>
          <w:szCs w:val="24"/>
        </w:rPr>
        <w:t xml:space="preserve"> Pharma</w:t>
      </w:r>
      <w:r>
        <w:rPr>
          <w:sz w:val="24"/>
          <w:szCs w:val="24"/>
        </w:rPr>
        <w:t>",</w:t>
      </w:r>
      <w:r w:rsidRPr="00A7783B">
        <w:rPr>
          <w:sz w:val="24"/>
          <w:szCs w:val="24"/>
        </w:rPr>
        <w:t xml:space="preserve"> </w:t>
      </w:r>
      <w:r w:rsidRPr="00BF45A0">
        <w:rPr>
          <w:sz w:val="24"/>
          <w:szCs w:val="24"/>
        </w:rPr>
        <w:t>koncentrat til infusionsvæske, opløsning 75 mg/</w:t>
      </w:r>
      <w:r>
        <w:rPr>
          <w:sz w:val="24"/>
          <w:szCs w:val="24"/>
        </w:rPr>
        <w:t>10</w:t>
      </w:r>
      <w:r w:rsidRPr="00BF45A0">
        <w:rPr>
          <w:sz w:val="24"/>
          <w:szCs w:val="24"/>
        </w:rPr>
        <w:t xml:space="preserve"> ml</w:t>
      </w:r>
      <w:r>
        <w:rPr>
          <w:sz w:val="24"/>
          <w:szCs w:val="24"/>
        </w:rPr>
        <w:t>,</w:t>
      </w:r>
      <w:r w:rsidRPr="00BF45A0">
        <w:rPr>
          <w:sz w:val="24"/>
          <w:szCs w:val="24"/>
        </w:rPr>
        <w:t xml:space="preserve"> fra to </w:t>
      </w:r>
      <w:r>
        <w:rPr>
          <w:sz w:val="24"/>
          <w:szCs w:val="24"/>
        </w:rPr>
        <w:t>10</w:t>
      </w:r>
      <w:r w:rsidRPr="00BF45A0">
        <w:rPr>
          <w:sz w:val="24"/>
          <w:szCs w:val="24"/>
        </w:rPr>
        <w:t xml:space="preserve"> ml hætteglas for at få en koncentration på 75 mg </w:t>
      </w:r>
      <w:proofErr w:type="spellStart"/>
      <w:r w:rsidRPr="00BF45A0">
        <w:rPr>
          <w:sz w:val="24"/>
          <w:szCs w:val="24"/>
        </w:rPr>
        <w:t>atosiban</w:t>
      </w:r>
      <w:proofErr w:type="spellEnd"/>
      <w:r w:rsidRPr="00BF45A0">
        <w:rPr>
          <w:sz w:val="24"/>
          <w:szCs w:val="24"/>
        </w:rPr>
        <w:t xml:space="preserve"> i 100 ml.</w:t>
      </w:r>
    </w:p>
    <w:p w:rsidR="00CC0057" w:rsidRPr="00BF45A0" w:rsidRDefault="00CC0057" w:rsidP="00CC0057">
      <w:pPr>
        <w:ind w:left="851"/>
        <w:rPr>
          <w:sz w:val="24"/>
          <w:szCs w:val="24"/>
        </w:rPr>
      </w:pPr>
    </w:p>
    <w:p w:rsidR="00CC0057" w:rsidRPr="00BF45A0" w:rsidRDefault="00CC0057" w:rsidP="00CC0057">
      <w:pPr>
        <w:ind w:left="851"/>
        <w:rPr>
          <w:sz w:val="24"/>
          <w:szCs w:val="24"/>
        </w:rPr>
      </w:pPr>
      <w:r w:rsidRPr="00BF45A0">
        <w:rPr>
          <w:sz w:val="24"/>
          <w:szCs w:val="24"/>
        </w:rPr>
        <w:t xml:space="preserve">Det </w:t>
      </w:r>
      <w:proofErr w:type="spellStart"/>
      <w:r w:rsidRPr="00BF45A0">
        <w:rPr>
          <w:sz w:val="24"/>
          <w:szCs w:val="24"/>
        </w:rPr>
        <w:t>rekonstituerede</w:t>
      </w:r>
      <w:proofErr w:type="spellEnd"/>
      <w:r w:rsidRPr="00BF45A0">
        <w:rPr>
          <w:sz w:val="24"/>
          <w:szCs w:val="24"/>
        </w:rPr>
        <w:t xml:space="preserve"> præparat er en klar, farveløs opløsning uden partikler.</w:t>
      </w:r>
    </w:p>
    <w:p w:rsidR="00CC0057" w:rsidRPr="00BF45A0" w:rsidRDefault="00CC0057" w:rsidP="00CC0057">
      <w:pPr>
        <w:ind w:left="851"/>
        <w:rPr>
          <w:sz w:val="24"/>
          <w:szCs w:val="24"/>
        </w:rPr>
      </w:pPr>
    </w:p>
    <w:p w:rsidR="00CC0057" w:rsidRPr="00BF45A0" w:rsidRDefault="00CC0057" w:rsidP="00CC0057">
      <w:pPr>
        <w:ind w:left="851"/>
        <w:rPr>
          <w:sz w:val="24"/>
          <w:szCs w:val="24"/>
        </w:rPr>
      </w:pPr>
      <w:r w:rsidRPr="00BF45A0">
        <w:rPr>
          <w:sz w:val="24"/>
          <w:szCs w:val="24"/>
        </w:rPr>
        <w:t>Belastningsinfusionen gives ved at indgive 24 ml/time (dvs. 18 mg/time) af ovenstående fremstillede opløsning i løbet af en 3 timers periode under adækvat lægeopsyn på en fødeafdeling. Efter tre timer reduceres infusionshastigheden til 8 ml/time.</w:t>
      </w:r>
    </w:p>
    <w:p w:rsidR="00CC0057" w:rsidRPr="00BF45A0" w:rsidRDefault="00CC0057" w:rsidP="00CC0057">
      <w:pPr>
        <w:ind w:left="851"/>
        <w:rPr>
          <w:sz w:val="24"/>
          <w:szCs w:val="24"/>
        </w:rPr>
      </w:pPr>
    </w:p>
    <w:p w:rsidR="00CC0057" w:rsidRPr="00BF45A0" w:rsidRDefault="00CC0057" w:rsidP="00CC0057">
      <w:pPr>
        <w:ind w:left="851"/>
        <w:rPr>
          <w:sz w:val="24"/>
          <w:szCs w:val="24"/>
        </w:rPr>
      </w:pPr>
      <w:r w:rsidRPr="00BF45A0">
        <w:rPr>
          <w:sz w:val="24"/>
          <w:szCs w:val="24"/>
        </w:rPr>
        <w:t>Fremstil nye 100 ml poser, som beskrevet ovenfor, for at infusionen kan fortsættes.</w:t>
      </w:r>
    </w:p>
    <w:p w:rsidR="00CC0057" w:rsidRPr="00BF45A0" w:rsidRDefault="00CC0057" w:rsidP="00CC0057">
      <w:pPr>
        <w:ind w:left="851"/>
        <w:rPr>
          <w:sz w:val="24"/>
          <w:szCs w:val="24"/>
        </w:rPr>
      </w:pPr>
    </w:p>
    <w:p w:rsidR="00CC0057" w:rsidRPr="00BF45A0" w:rsidRDefault="00CC0057" w:rsidP="00CC0057">
      <w:pPr>
        <w:ind w:left="851"/>
        <w:rPr>
          <w:sz w:val="24"/>
          <w:szCs w:val="24"/>
        </w:rPr>
      </w:pPr>
      <w:r w:rsidRPr="00BF45A0">
        <w:rPr>
          <w:sz w:val="24"/>
          <w:szCs w:val="24"/>
        </w:rPr>
        <w:t>Hvis der bruges en infusionspose med et andet volumen, skal en forholdsmæssig udregning udføres for denne.</w:t>
      </w:r>
    </w:p>
    <w:p w:rsidR="00CC0057" w:rsidRPr="00BF45A0" w:rsidRDefault="00CC0057" w:rsidP="00CC0057">
      <w:pPr>
        <w:ind w:left="851"/>
        <w:rPr>
          <w:sz w:val="24"/>
          <w:szCs w:val="24"/>
        </w:rPr>
      </w:pPr>
    </w:p>
    <w:p w:rsidR="00CC0057" w:rsidRPr="00BF45A0" w:rsidRDefault="00CC0057" w:rsidP="00CC0057">
      <w:pPr>
        <w:ind w:left="851"/>
        <w:rPr>
          <w:sz w:val="24"/>
          <w:szCs w:val="24"/>
        </w:rPr>
      </w:pPr>
      <w:r w:rsidRPr="00BF45A0">
        <w:rPr>
          <w:sz w:val="24"/>
          <w:szCs w:val="24"/>
        </w:rPr>
        <w:t xml:space="preserve">For at opnå korrekt dosering anbefales det at bruge en kontrolleret infusionsenhed for at tillade en justering af flowhastighed i dråber/min. En intravenøs dråbetæller kan give passende infusionshastigheder inden for de anbefalede doseringer for </w:t>
      </w:r>
      <w:proofErr w:type="spellStart"/>
      <w:r w:rsidRPr="00BF45A0">
        <w:rPr>
          <w:sz w:val="24"/>
          <w:szCs w:val="24"/>
        </w:rPr>
        <w:t>Atosiban</w:t>
      </w:r>
      <w:proofErr w:type="spellEnd"/>
      <w:r w:rsidRPr="00BF45A0">
        <w:rPr>
          <w:sz w:val="24"/>
          <w:szCs w:val="24"/>
        </w:rPr>
        <w:t xml:space="preserve"> </w:t>
      </w:r>
      <w:r>
        <w:rPr>
          <w:sz w:val="24"/>
          <w:szCs w:val="24"/>
        </w:rPr>
        <w:t>"Ever</w:t>
      </w:r>
      <w:r w:rsidRPr="00BF45A0">
        <w:rPr>
          <w:sz w:val="24"/>
          <w:szCs w:val="24"/>
        </w:rPr>
        <w:t xml:space="preserve"> Pharma</w:t>
      </w:r>
      <w:r>
        <w:rPr>
          <w:sz w:val="24"/>
          <w:szCs w:val="24"/>
        </w:rPr>
        <w:t>"</w:t>
      </w:r>
      <w:r w:rsidRPr="00BF45A0">
        <w:rPr>
          <w:sz w:val="24"/>
          <w:szCs w:val="24"/>
        </w:rPr>
        <w:t>.</w:t>
      </w:r>
    </w:p>
    <w:p w:rsidR="00CC0057" w:rsidRPr="00BF45A0" w:rsidRDefault="00CC0057" w:rsidP="00CC0057">
      <w:pPr>
        <w:ind w:left="851"/>
        <w:rPr>
          <w:sz w:val="24"/>
          <w:szCs w:val="24"/>
        </w:rPr>
      </w:pPr>
    </w:p>
    <w:p w:rsidR="00CC0057" w:rsidRPr="00BF45A0" w:rsidRDefault="00CC0057" w:rsidP="00CC0057">
      <w:pPr>
        <w:ind w:left="851"/>
        <w:rPr>
          <w:sz w:val="24"/>
          <w:szCs w:val="24"/>
        </w:rPr>
      </w:pPr>
      <w:r w:rsidRPr="00BF45A0">
        <w:rPr>
          <w:sz w:val="24"/>
          <w:szCs w:val="24"/>
        </w:rPr>
        <w:t>Hvis det er nødvendigt at indgive andre medikamenter intravenøst på samme tidspunkt, kan dette enten gøres gennem samme intravenøse kanyle eller et andet intravenøst indgivelsessted. Dette giver fortsat uafhængig kontrol over infusionshastigheden.</w:t>
      </w:r>
    </w:p>
    <w:p w:rsidR="00CC0057" w:rsidRPr="00BF45A0" w:rsidRDefault="00CC0057" w:rsidP="00CC0057">
      <w:pPr>
        <w:ind w:left="851"/>
        <w:rPr>
          <w:sz w:val="24"/>
          <w:szCs w:val="24"/>
        </w:rPr>
      </w:pPr>
    </w:p>
    <w:p w:rsidR="00CC0057" w:rsidRPr="00BF45A0" w:rsidRDefault="00CC0057" w:rsidP="00CC0057">
      <w:pPr>
        <w:ind w:left="851"/>
        <w:rPr>
          <w:sz w:val="24"/>
          <w:szCs w:val="24"/>
        </w:rPr>
      </w:pPr>
      <w:r w:rsidRPr="00BF45A0">
        <w:rPr>
          <w:sz w:val="24"/>
          <w:szCs w:val="24"/>
        </w:rPr>
        <w:t>Ikke anvendt lægemiddel samt affald heraf skal bortskaffes i henhold til lokale retningslinjer.</w:t>
      </w:r>
    </w:p>
    <w:p w:rsidR="00CC0057" w:rsidRDefault="00CC0057" w:rsidP="00CC0057">
      <w:pPr>
        <w:rPr>
          <w:sz w:val="24"/>
          <w:szCs w:val="24"/>
        </w:rPr>
      </w:pPr>
      <w:r>
        <w:rPr>
          <w:sz w:val="24"/>
          <w:szCs w:val="24"/>
        </w:rPr>
        <w:br w:type="page"/>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C0057" w:rsidRPr="00AD445F" w:rsidRDefault="00CC0057" w:rsidP="00CC0057">
      <w:pPr>
        <w:tabs>
          <w:tab w:val="left" w:pos="851"/>
        </w:tabs>
        <w:ind w:left="851"/>
        <w:rPr>
          <w:sz w:val="24"/>
          <w:szCs w:val="24"/>
        </w:rPr>
      </w:pPr>
      <w:r w:rsidRPr="00AD445F">
        <w:rPr>
          <w:sz w:val="24"/>
          <w:szCs w:val="24"/>
        </w:rPr>
        <w:t xml:space="preserve">EVER </w:t>
      </w:r>
      <w:proofErr w:type="spellStart"/>
      <w:r w:rsidRPr="00AD445F">
        <w:rPr>
          <w:sz w:val="24"/>
          <w:szCs w:val="24"/>
        </w:rPr>
        <w:t>Valinject</w:t>
      </w:r>
      <w:proofErr w:type="spellEnd"/>
      <w:r w:rsidRPr="00AD445F">
        <w:rPr>
          <w:sz w:val="24"/>
          <w:szCs w:val="24"/>
        </w:rPr>
        <w:t xml:space="preserve"> GmbH</w:t>
      </w:r>
      <w:r w:rsidRPr="00AD445F">
        <w:rPr>
          <w:sz w:val="24"/>
          <w:szCs w:val="24"/>
        </w:rPr>
        <w:br/>
      </w:r>
      <w:proofErr w:type="spellStart"/>
      <w:r w:rsidRPr="00AD445F">
        <w:rPr>
          <w:sz w:val="24"/>
          <w:szCs w:val="24"/>
        </w:rPr>
        <w:t>Oberburgau</w:t>
      </w:r>
      <w:proofErr w:type="spellEnd"/>
      <w:r w:rsidRPr="00AD445F">
        <w:rPr>
          <w:sz w:val="24"/>
          <w:szCs w:val="24"/>
        </w:rPr>
        <w:t xml:space="preserve"> 3</w:t>
      </w:r>
      <w:r w:rsidRPr="00AD445F">
        <w:rPr>
          <w:sz w:val="24"/>
          <w:szCs w:val="24"/>
        </w:rPr>
        <w:br/>
        <w:t xml:space="preserve">4866 </w:t>
      </w:r>
      <w:proofErr w:type="spellStart"/>
      <w:r w:rsidRPr="00AD445F">
        <w:rPr>
          <w:sz w:val="24"/>
          <w:szCs w:val="24"/>
        </w:rPr>
        <w:t>Unterach</w:t>
      </w:r>
      <w:proofErr w:type="spellEnd"/>
      <w:r w:rsidRPr="00AD445F">
        <w:rPr>
          <w:sz w:val="24"/>
          <w:szCs w:val="24"/>
        </w:rPr>
        <w:t xml:space="preserve"> am </w:t>
      </w:r>
      <w:proofErr w:type="spellStart"/>
      <w:r w:rsidRPr="00AD445F">
        <w:rPr>
          <w:sz w:val="24"/>
          <w:szCs w:val="24"/>
        </w:rPr>
        <w:t>Attersee</w:t>
      </w:r>
      <w:proofErr w:type="spellEnd"/>
      <w:r w:rsidRPr="00AD445F">
        <w:rPr>
          <w:sz w:val="24"/>
          <w:szCs w:val="24"/>
        </w:rPr>
        <w:t xml:space="preserve"> </w:t>
      </w:r>
    </w:p>
    <w:p w:rsidR="00CC0057" w:rsidRDefault="00CC0057" w:rsidP="00CC0057">
      <w:pPr>
        <w:tabs>
          <w:tab w:val="left" w:pos="851"/>
        </w:tabs>
        <w:ind w:left="851"/>
        <w:rPr>
          <w:sz w:val="24"/>
          <w:szCs w:val="24"/>
        </w:rPr>
      </w:pPr>
      <w:r w:rsidRPr="00AD445F">
        <w:rPr>
          <w:sz w:val="24"/>
          <w:szCs w:val="24"/>
        </w:rPr>
        <w:t>Østrig</w:t>
      </w:r>
    </w:p>
    <w:p w:rsidR="00CC0057" w:rsidRDefault="00CC0057" w:rsidP="00CC0057">
      <w:pPr>
        <w:tabs>
          <w:tab w:val="left" w:pos="851"/>
        </w:tabs>
        <w:ind w:left="851"/>
        <w:rPr>
          <w:sz w:val="24"/>
          <w:szCs w:val="24"/>
        </w:rPr>
      </w:pPr>
    </w:p>
    <w:p w:rsidR="00CC0057" w:rsidRDefault="00CC0057" w:rsidP="00CC0057">
      <w:pPr>
        <w:tabs>
          <w:tab w:val="left" w:pos="851"/>
        </w:tabs>
        <w:ind w:left="851"/>
        <w:rPr>
          <w:sz w:val="24"/>
          <w:szCs w:val="24"/>
        </w:rPr>
      </w:pPr>
      <w:r>
        <w:rPr>
          <w:b/>
          <w:sz w:val="24"/>
          <w:szCs w:val="24"/>
        </w:rPr>
        <w:t>Repræsentant</w:t>
      </w:r>
    </w:p>
    <w:p w:rsidR="00402964" w:rsidRPr="00186682" w:rsidRDefault="00402964" w:rsidP="00402964">
      <w:pPr>
        <w:tabs>
          <w:tab w:val="left" w:pos="851"/>
        </w:tabs>
        <w:ind w:left="851"/>
        <w:rPr>
          <w:sz w:val="24"/>
          <w:szCs w:val="24"/>
        </w:rPr>
      </w:pPr>
      <w:proofErr w:type="spellStart"/>
      <w:r w:rsidRPr="00186682">
        <w:rPr>
          <w:sz w:val="24"/>
          <w:szCs w:val="24"/>
        </w:rPr>
        <w:t>FrostPharma</w:t>
      </w:r>
      <w:proofErr w:type="spellEnd"/>
      <w:r w:rsidRPr="00186682">
        <w:rPr>
          <w:sz w:val="24"/>
          <w:szCs w:val="24"/>
        </w:rPr>
        <w:t xml:space="preserve"> AB</w:t>
      </w:r>
    </w:p>
    <w:p w:rsidR="00402964" w:rsidRPr="00186682" w:rsidRDefault="00402964" w:rsidP="00402964">
      <w:pPr>
        <w:tabs>
          <w:tab w:val="left" w:pos="851"/>
        </w:tabs>
        <w:ind w:left="851"/>
        <w:rPr>
          <w:sz w:val="24"/>
          <w:szCs w:val="24"/>
        </w:rPr>
      </w:pPr>
      <w:proofErr w:type="spellStart"/>
      <w:r w:rsidRPr="00186682">
        <w:rPr>
          <w:sz w:val="24"/>
          <w:szCs w:val="24"/>
        </w:rPr>
        <w:t>Berga</w:t>
      </w:r>
      <w:proofErr w:type="spellEnd"/>
      <w:r w:rsidRPr="00186682">
        <w:rPr>
          <w:sz w:val="24"/>
          <w:szCs w:val="24"/>
        </w:rPr>
        <w:t xml:space="preserve"> Backe 2</w:t>
      </w:r>
    </w:p>
    <w:p w:rsidR="00402964" w:rsidRPr="00186682" w:rsidRDefault="00402964" w:rsidP="00402964">
      <w:pPr>
        <w:tabs>
          <w:tab w:val="left" w:pos="851"/>
        </w:tabs>
        <w:ind w:left="851"/>
        <w:rPr>
          <w:sz w:val="24"/>
          <w:szCs w:val="24"/>
        </w:rPr>
      </w:pPr>
      <w:r w:rsidRPr="00186682">
        <w:rPr>
          <w:sz w:val="24"/>
          <w:szCs w:val="24"/>
        </w:rPr>
        <w:t xml:space="preserve">18253 </w:t>
      </w:r>
      <w:proofErr w:type="spellStart"/>
      <w:r w:rsidRPr="00186682">
        <w:rPr>
          <w:sz w:val="24"/>
          <w:szCs w:val="24"/>
        </w:rPr>
        <w:t>Danderyd</w:t>
      </w:r>
      <w:proofErr w:type="spellEnd"/>
    </w:p>
    <w:p w:rsidR="00CC0057" w:rsidRDefault="00402964" w:rsidP="00402964">
      <w:pPr>
        <w:tabs>
          <w:tab w:val="left" w:pos="851"/>
        </w:tabs>
        <w:ind w:left="851"/>
        <w:rPr>
          <w:sz w:val="24"/>
          <w:szCs w:val="24"/>
        </w:rPr>
      </w:pPr>
      <w:r w:rsidRPr="00186682">
        <w:rPr>
          <w:sz w:val="24"/>
          <w:szCs w:val="24"/>
        </w:rPr>
        <w:t>Sverige</w:t>
      </w:r>
    </w:p>
    <w:p w:rsidR="00402964" w:rsidRPr="00C84483" w:rsidRDefault="00402964" w:rsidP="00402964">
      <w:pPr>
        <w:tabs>
          <w:tab w:val="left" w:pos="851"/>
        </w:tabs>
        <w:ind w:left="851"/>
        <w:rPr>
          <w:sz w:val="24"/>
          <w:szCs w:val="24"/>
        </w:rPr>
      </w:pPr>
      <w:bookmarkStart w:id="0" w:name="_GoBack"/>
      <w:bookmarkEnd w:id="0"/>
    </w:p>
    <w:p w:rsidR="00CC0057" w:rsidRPr="00C84483" w:rsidRDefault="00CC0057" w:rsidP="00CC005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CC0057" w:rsidRPr="00C84483" w:rsidRDefault="00CC0057" w:rsidP="00CC0057">
      <w:pPr>
        <w:tabs>
          <w:tab w:val="left" w:pos="851"/>
        </w:tabs>
        <w:ind w:left="851"/>
        <w:rPr>
          <w:sz w:val="24"/>
          <w:szCs w:val="24"/>
        </w:rPr>
      </w:pPr>
      <w:r>
        <w:rPr>
          <w:sz w:val="24"/>
          <w:szCs w:val="24"/>
        </w:rPr>
        <w:t>56374</w:t>
      </w:r>
    </w:p>
    <w:p w:rsidR="00CC0057" w:rsidRPr="00C84483" w:rsidRDefault="00CC0057" w:rsidP="00CC0057">
      <w:pPr>
        <w:tabs>
          <w:tab w:val="left" w:pos="851"/>
        </w:tabs>
        <w:ind w:left="851"/>
        <w:jc w:val="both"/>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C0057" w:rsidRPr="00C84483" w:rsidRDefault="00CC0057" w:rsidP="00CC0057">
      <w:pPr>
        <w:tabs>
          <w:tab w:val="left" w:pos="851"/>
        </w:tabs>
        <w:ind w:left="851"/>
        <w:rPr>
          <w:sz w:val="24"/>
          <w:szCs w:val="24"/>
        </w:rPr>
      </w:pPr>
      <w:r>
        <w:rPr>
          <w:sz w:val="24"/>
          <w:szCs w:val="24"/>
        </w:rPr>
        <w:t>28. september 2016</w:t>
      </w:r>
    </w:p>
    <w:p w:rsidR="00CC0057" w:rsidRPr="00C84483" w:rsidRDefault="00CC0057" w:rsidP="00CC0057">
      <w:pPr>
        <w:tabs>
          <w:tab w:val="left" w:pos="851"/>
        </w:tabs>
        <w:ind w:left="851"/>
        <w:rPr>
          <w:sz w:val="24"/>
          <w:szCs w:val="24"/>
        </w:rPr>
      </w:pPr>
    </w:p>
    <w:p w:rsidR="00CC0057" w:rsidRPr="00C84483" w:rsidRDefault="00CC0057" w:rsidP="00CC005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C0057" w:rsidRPr="00C84483" w:rsidRDefault="00402964" w:rsidP="00CC0057">
      <w:pPr>
        <w:tabs>
          <w:tab w:val="left" w:pos="851"/>
        </w:tabs>
        <w:ind w:left="851"/>
        <w:rPr>
          <w:sz w:val="24"/>
          <w:szCs w:val="24"/>
        </w:rPr>
      </w:pPr>
      <w:r>
        <w:rPr>
          <w:sz w:val="24"/>
          <w:szCs w:val="24"/>
        </w:rPr>
        <w:t>11</w:t>
      </w:r>
      <w:r w:rsidR="00CC0057">
        <w:rPr>
          <w:sz w:val="24"/>
          <w:szCs w:val="24"/>
        </w:rPr>
        <w:t xml:space="preserve">. </w:t>
      </w:r>
      <w:r>
        <w:rPr>
          <w:sz w:val="24"/>
          <w:szCs w:val="24"/>
        </w:rPr>
        <w:t>august</w:t>
      </w:r>
      <w:r w:rsidR="00CC0057">
        <w:rPr>
          <w:sz w:val="24"/>
          <w:szCs w:val="24"/>
        </w:rPr>
        <w:t xml:space="preserve"> 20</w:t>
      </w:r>
      <w:r w:rsidR="00844F01">
        <w:rPr>
          <w:sz w:val="24"/>
          <w:szCs w:val="24"/>
        </w:rPr>
        <w:t>2</w:t>
      </w:r>
      <w:r>
        <w:rPr>
          <w:sz w:val="24"/>
          <w:szCs w:val="24"/>
        </w:rPr>
        <w:t>2</w:t>
      </w:r>
    </w:p>
    <w:p w:rsidR="00CC0057" w:rsidRPr="00BF6B8C" w:rsidRDefault="00CC0057" w:rsidP="00CC0057"/>
    <w:p w:rsidR="00CC0057" w:rsidRPr="0078296B" w:rsidRDefault="00CC0057" w:rsidP="00CC0057"/>
    <w:p w:rsidR="009260DE" w:rsidRPr="00CC0057" w:rsidRDefault="009260DE" w:rsidP="00CC0057"/>
    <w:sectPr w:rsidR="009260DE" w:rsidRPr="00CC00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057" w:rsidRDefault="00CC0057">
      <w:r>
        <w:separator/>
      </w:r>
    </w:p>
  </w:endnote>
  <w:endnote w:type="continuationSeparator" w:id="0">
    <w:p w:rsidR="00CC0057" w:rsidRDefault="00CC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1336C">
      <w:rPr>
        <w:i/>
        <w:noProof/>
        <w:sz w:val="18"/>
        <w:szCs w:val="18"/>
      </w:rPr>
      <w:t>Atosiban Ever Pharma, koncentrat til infusionsvæske, opløsning 75 mg-10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057" w:rsidRDefault="00CC0057">
      <w:r>
        <w:separator/>
      </w:r>
    </w:p>
  </w:footnote>
  <w:footnote w:type="continuationSeparator" w:id="0">
    <w:p w:rsidR="00CC0057" w:rsidRDefault="00CC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67A7E49"/>
    <w:multiLevelType w:val="hybridMultilevel"/>
    <w:tmpl w:val="11D22868"/>
    <w:lvl w:ilvl="0" w:tplc="639CAC3E">
      <w:start w:val="1"/>
      <w:numFmt w:val="bullet"/>
      <w:lvlText w:val="-"/>
      <w:lvlJc w:val="left"/>
      <w:pPr>
        <w:ind w:left="682" w:hanging="567"/>
      </w:pPr>
      <w:rPr>
        <w:rFonts w:ascii="Times New Roman" w:eastAsia="Times New Roman" w:hAnsi="Times New Roman" w:cs="Times New Roman" w:hint="default"/>
        <w:sz w:val="22"/>
        <w:szCs w:val="22"/>
      </w:rPr>
    </w:lvl>
    <w:lvl w:ilvl="1" w:tplc="52D661C2">
      <w:start w:val="1"/>
      <w:numFmt w:val="bullet"/>
      <w:lvlText w:val="•"/>
      <w:lvlJc w:val="left"/>
      <w:pPr>
        <w:ind w:left="958" w:hanging="567"/>
      </w:pPr>
    </w:lvl>
    <w:lvl w:ilvl="2" w:tplc="C562E794">
      <w:start w:val="1"/>
      <w:numFmt w:val="bullet"/>
      <w:lvlText w:val="•"/>
      <w:lvlJc w:val="left"/>
      <w:pPr>
        <w:ind w:left="1879" w:hanging="567"/>
      </w:pPr>
    </w:lvl>
    <w:lvl w:ilvl="3" w:tplc="9B30009E">
      <w:start w:val="1"/>
      <w:numFmt w:val="bullet"/>
      <w:lvlText w:val="•"/>
      <w:lvlJc w:val="left"/>
      <w:pPr>
        <w:ind w:left="2799" w:hanging="567"/>
      </w:pPr>
    </w:lvl>
    <w:lvl w:ilvl="4" w:tplc="0F78DD2A">
      <w:start w:val="1"/>
      <w:numFmt w:val="bullet"/>
      <w:lvlText w:val="•"/>
      <w:lvlJc w:val="left"/>
      <w:pPr>
        <w:ind w:left="3719" w:hanging="567"/>
      </w:pPr>
    </w:lvl>
    <w:lvl w:ilvl="5" w:tplc="1C2080FE">
      <w:start w:val="1"/>
      <w:numFmt w:val="bullet"/>
      <w:lvlText w:val="•"/>
      <w:lvlJc w:val="left"/>
      <w:pPr>
        <w:ind w:left="4640" w:hanging="567"/>
      </w:pPr>
    </w:lvl>
    <w:lvl w:ilvl="6" w:tplc="388CA69A">
      <w:start w:val="1"/>
      <w:numFmt w:val="bullet"/>
      <w:lvlText w:val="•"/>
      <w:lvlJc w:val="left"/>
      <w:pPr>
        <w:ind w:left="5560" w:hanging="567"/>
      </w:pPr>
    </w:lvl>
    <w:lvl w:ilvl="7" w:tplc="DB34FD5E">
      <w:start w:val="1"/>
      <w:numFmt w:val="bullet"/>
      <w:lvlText w:val="•"/>
      <w:lvlJc w:val="left"/>
      <w:pPr>
        <w:ind w:left="6480" w:hanging="567"/>
      </w:pPr>
    </w:lvl>
    <w:lvl w:ilvl="8" w:tplc="C4D477E8">
      <w:start w:val="1"/>
      <w:numFmt w:val="bullet"/>
      <w:lvlText w:val="•"/>
      <w:lvlJc w:val="left"/>
      <w:pPr>
        <w:ind w:left="7400" w:hanging="567"/>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80226EC"/>
    <w:multiLevelType w:val="hybridMultilevel"/>
    <w:tmpl w:val="B5589202"/>
    <w:lvl w:ilvl="0" w:tplc="E632CC9E">
      <w:start w:val="1"/>
      <w:numFmt w:val="bullet"/>
      <w:lvlText w:val="-"/>
      <w:lvlJc w:val="left"/>
      <w:pPr>
        <w:ind w:left="741" w:hanging="567"/>
      </w:pPr>
      <w:rPr>
        <w:rFonts w:ascii="Times New Roman" w:eastAsia="Times New Roman" w:hAnsi="Times New Roman" w:cs="Times New Roman" w:hint="default"/>
        <w:sz w:val="22"/>
        <w:szCs w:val="22"/>
      </w:rPr>
    </w:lvl>
    <w:lvl w:ilvl="1" w:tplc="797CED9C">
      <w:start w:val="1"/>
      <w:numFmt w:val="bullet"/>
      <w:lvlText w:val="•"/>
      <w:lvlJc w:val="left"/>
      <w:pPr>
        <w:ind w:left="1605" w:hanging="567"/>
      </w:pPr>
    </w:lvl>
    <w:lvl w:ilvl="2" w:tplc="1B1EBE04">
      <w:start w:val="1"/>
      <w:numFmt w:val="bullet"/>
      <w:lvlText w:val="•"/>
      <w:lvlJc w:val="left"/>
      <w:pPr>
        <w:ind w:left="2469" w:hanging="567"/>
      </w:pPr>
    </w:lvl>
    <w:lvl w:ilvl="3" w:tplc="3F9A6582">
      <w:start w:val="1"/>
      <w:numFmt w:val="bullet"/>
      <w:lvlText w:val="•"/>
      <w:lvlJc w:val="left"/>
      <w:pPr>
        <w:ind w:left="3333" w:hanging="567"/>
      </w:pPr>
    </w:lvl>
    <w:lvl w:ilvl="4" w:tplc="B36E2DB0">
      <w:start w:val="1"/>
      <w:numFmt w:val="bullet"/>
      <w:lvlText w:val="•"/>
      <w:lvlJc w:val="left"/>
      <w:pPr>
        <w:ind w:left="4197" w:hanging="567"/>
      </w:pPr>
    </w:lvl>
    <w:lvl w:ilvl="5" w:tplc="19C4BCFC">
      <w:start w:val="1"/>
      <w:numFmt w:val="bullet"/>
      <w:lvlText w:val="•"/>
      <w:lvlJc w:val="left"/>
      <w:pPr>
        <w:ind w:left="5061" w:hanging="567"/>
      </w:pPr>
    </w:lvl>
    <w:lvl w:ilvl="6" w:tplc="C054D932">
      <w:start w:val="1"/>
      <w:numFmt w:val="bullet"/>
      <w:lvlText w:val="•"/>
      <w:lvlJc w:val="left"/>
      <w:pPr>
        <w:ind w:left="5925" w:hanging="567"/>
      </w:pPr>
    </w:lvl>
    <w:lvl w:ilvl="7" w:tplc="E6247B12">
      <w:start w:val="1"/>
      <w:numFmt w:val="bullet"/>
      <w:lvlText w:val="•"/>
      <w:lvlJc w:val="left"/>
      <w:pPr>
        <w:ind w:left="6789" w:hanging="567"/>
      </w:pPr>
    </w:lvl>
    <w:lvl w:ilvl="8" w:tplc="BF0499B0">
      <w:start w:val="1"/>
      <w:numFmt w:val="bullet"/>
      <w:lvlText w:val="•"/>
      <w:lvlJc w:val="left"/>
      <w:pPr>
        <w:ind w:left="7653" w:hanging="567"/>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5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00B00"/>
    <w:rsid w:val="00402964"/>
    <w:rsid w:val="0045746C"/>
    <w:rsid w:val="0049104B"/>
    <w:rsid w:val="004B20FE"/>
    <w:rsid w:val="004E3B12"/>
    <w:rsid w:val="00532310"/>
    <w:rsid w:val="00560ECC"/>
    <w:rsid w:val="00565F0F"/>
    <w:rsid w:val="00594A86"/>
    <w:rsid w:val="00596D86"/>
    <w:rsid w:val="00637F5A"/>
    <w:rsid w:val="006560B1"/>
    <w:rsid w:val="006756DD"/>
    <w:rsid w:val="00737275"/>
    <w:rsid w:val="00740EEC"/>
    <w:rsid w:val="00743058"/>
    <w:rsid w:val="0078011A"/>
    <w:rsid w:val="00782AF4"/>
    <w:rsid w:val="00790EE7"/>
    <w:rsid w:val="007B6649"/>
    <w:rsid w:val="0081546F"/>
    <w:rsid w:val="0082576E"/>
    <w:rsid w:val="00844F01"/>
    <w:rsid w:val="00907F75"/>
    <w:rsid w:val="009260DE"/>
    <w:rsid w:val="0093258A"/>
    <w:rsid w:val="0099237C"/>
    <w:rsid w:val="009C7BA3"/>
    <w:rsid w:val="009D1F5A"/>
    <w:rsid w:val="00A1336C"/>
    <w:rsid w:val="00A970B3"/>
    <w:rsid w:val="00B003BF"/>
    <w:rsid w:val="00B373D7"/>
    <w:rsid w:val="00C36276"/>
    <w:rsid w:val="00C42586"/>
    <w:rsid w:val="00C60CCD"/>
    <w:rsid w:val="00C84483"/>
    <w:rsid w:val="00C95551"/>
    <w:rsid w:val="00CB20D7"/>
    <w:rsid w:val="00CC0057"/>
    <w:rsid w:val="00D020B0"/>
    <w:rsid w:val="00D11748"/>
    <w:rsid w:val="00D366CF"/>
    <w:rsid w:val="00DD23AA"/>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032F0"/>
  <w15:chartTrackingRefBased/>
  <w15:docId w15:val="{227DF9B1-AD42-4A94-A45E-71C9CF48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C0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10</Pages>
  <Words>2899</Words>
  <Characters>18297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2022071837_x000d_
Skift af repræsentant fra 2care4 Generics ApS</dc:description>
  <cp:lastModifiedBy>Marianne Ott Jensen</cp:lastModifiedBy>
  <cp:revision>3</cp:revision>
  <cp:lastPrinted>2012-08-22T08:53:00Z</cp:lastPrinted>
  <dcterms:created xsi:type="dcterms:W3CDTF">2022-08-11T09:43:00Z</dcterms:created>
  <dcterms:modified xsi:type="dcterms:W3CDTF">2022-08-11T09:45:00Z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