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92825"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147E9B02" wp14:editId="580D5AA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A05DD66" w14:textId="77777777" w:rsidR="008203A8" w:rsidRDefault="008203A8" w:rsidP="008203A8">
      <w:pPr>
        <w:rPr>
          <w:sz w:val="24"/>
          <w:szCs w:val="24"/>
        </w:rPr>
      </w:pPr>
    </w:p>
    <w:p w14:paraId="2628000C" w14:textId="77777777" w:rsidR="003D0B38" w:rsidRPr="003D0B38" w:rsidRDefault="008203A8" w:rsidP="003D0B38">
      <w:pPr>
        <w:tabs>
          <w:tab w:val="left" w:pos="851"/>
          <w:tab w:val="right" w:pos="9498"/>
        </w:tabs>
        <w:ind w:left="851"/>
        <w:rPr>
          <w:b/>
          <w:sz w:val="24"/>
          <w:szCs w:val="24"/>
        </w:rPr>
      </w:pPr>
      <w:r>
        <w:rPr>
          <w:b/>
          <w:sz w:val="24"/>
          <w:szCs w:val="24"/>
        </w:rPr>
        <w:tab/>
      </w:r>
      <w:r w:rsidR="003D0B38" w:rsidRPr="003D0B38">
        <w:rPr>
          <w:b/>
          <w:sz w:val="24"/>
          <w:szCs w:val="24"/>
        </w:rPr>
        <w:t>16. maj 2023</w:t>
      </w:r>
    </w:p>
    <w:p w14:paraId="3E0B503F" w14:textId="3B82DB68" w:rsidR="008203A8" w:rsidRPr="00406EE7" w:rsidRDefault="008203A8" w:rsidP="008203A8">
      <w:pPr>
        <w:tabs>
          <w:tab w:val="right" w:pos="9356"/>
        </w:tabs>
        <w:rPr>
          <w:b/>
          <w:sz w:val="24"/>
          <w:szCs w:val="24"/>
        </w:rPr>
      </w:pPr>
    </w:p>
    <w:p w14:paraId="53125195" w14:textId="77777777" w:rsidR="008203A8" w:rsidRDefault="008203A8" w:rsidP="008203A8">
      <w:pPr>
        <w:rPr>
          <w:sz w:val="24"/>
          <w:szCs w:val="24"/>
        </w:rPr>
      </w:pPr>
    </w:p>
    <w:p w14:paraId="00D0B306" w14:textId="77777777" w:rsidR="008203A8" w:rsidRDefault="008203A8" w:rsidP="008203A8">
      <w:pPr>
        <w:jc w:val="center"/>
        <w:rPr>
          <w:b/>
          <w:sz w:val="24"/>
          <w:szCs w:val="24"/>
        </w:rPr>
      </w:pPr>
    </w:p>
    <w:p w14:paraId="6170A440" w14:textId="77777777" w:rsidR="008203A8" w:rsidRPr="00406EE7" w:rsidRDefault="008203A8" w:rsidP="008203A8">
      <w:pPr>
        <w:jc w:val="center"/>
        <w:rPr>
          <w:b/>
          <w:sz w:val="24"/>
          <w:szCs w:val="24"/>
        </w:rPr>
      </w:pPr>
      <w:r w:rsidRPr="00406EE7">
        <w:rPr>
          <w:b/>
          <w:sz w:val="24"/>
          <w:szCs w:val="24"/>
        </w:rPr>
        <w:t>PRODUKTRESUMÉ</w:t>
      </w:r>
    </w:p>
    <w:p w14:paraId="395A187F" w14:textId="77777777" w:rsidR="008203A8" w:rsidRPr="00406EE7" w:rsidRDefault="008203A8" w:rsidP="008203A8">
      <w:pPr>
        <w:jc w:val="center"/>
        <w:rPr>
          <w:b/>
          <w:sz w:val="24"/>
          <w:szCs w:val="24"/>
        </w:rPr>
      </w:pPr>
    </w:p>
    <w:p w14:paraId="506A9EFF" w14:textId="77777777" w:rsidR="008203A8" w:rsidRPr="00406EE7" w:rsidRDefault="008203A8" w:rsidP="008203A8">
      <w:pPr>
        <w:jc w:val="center"/>
        <w:rPr>
          <w:b/>
          <w:sz w:val="24"/>
          <w:szCs w:val="24"/>
        </w:rPr>
      </w:pPr>
      <w:r w:rsidRPr="00406EE7">
        <w:rPr>
          <w:b/>
          <w:sz w:val="24"/>
          <w:szCs w:val="24"/>
        </w:rPr>
        <w:t>for</w:t>
      </w:r>
    </w:p>
    <w:p w14:paraId="256274D4" w14:textId="77777777" w:rsidR="008203A8" w:rsidRPr="00406EE7" w:rsidRDefault="008203A8" w:rsidP="008203A8">
      <w:pPr>
        <w:jc w:val="center"/>
        <w:rPr>
          <w:b/>
          <w:sz w:val="24"/>
          <w:szCs w:val="24"/>
        </w:rPr>
      </w:pPr>
    </w:p>
    <w:p w14:paraId="4D28BAD6" w14:textId="41BFCEF5" w:rsidR="008203A8" w:rsidRPr="00565A74" w:rsidRDefault="003D0B38" w:rsidP="008203A8">
      <w:pPr>
        <w:jc w:val="center"/>
        <w:rPr>
          <w:b/>
          <w:sz w:val="24"/>
          <w:szCs w:val="24"/>
        </w:rPr>
      </w:pPr>
      <w:proofErr w:type="spellStart"/>
      <w:r>
        <w:rPr>
          <w:b/>
          <w:sz w:val="24"/>
          <w:szCs w:val="24"/>
        </w:rPr>
        <w:t>Bovalto</w:t>
      </w:r>
      <w:proofErr w:type="spellEnd"/>
      <w:r>
        <w:rPr>
          <w:b/>
          <w:sz w:val="24"/>
          <w:szCs w:val="24"/>
        </w:rPr>
        <w:t xml:space="preserve"> </w:t>
      </w:r>
      <w:proofErr w:type="spellStart"/>
      <w:r>
        <w:rPr>
          <w:b/>
          <w:sz w:val="24"/>
          <w:szCs w:val="24"/>
        </w:rPr>
        <w:t>Respi</w:t>
      </w:r>
      <w:proofErr w:type="spellEnd"/>
      <w:r>
        <w:rPr>
          <w:b/>
          <w:sz w:val="24"/>
          <w:szCs w:val="24"/>
        </w:rPr>
        <w:t xml:space="preserve"> 2, næsespray, </w:t>
      </w:r>
      <w:proofErr w:type="spellStart"/>
      <w:r>
        <w:rPr>
          <w:b/>
          <w:sz w:val="24"/>
          <w:szCs w:val="24"/>
        </w:rPr>
        <w:t>lyofilisat</w:t>
      </w:r>
      <w:proofErr w:type="spellEnd"/>
      <w:r>
        <w:rPr>
          <w:b/>
          <w:sz w:val="24"/>
          <w:szCs w:val="24"/>
        </w:rPr>
        <w:t xml:space="preserve"> og solvens til suspension</w:t>
      </w:r>
    </w:p>
    <w:p w14:paraId="2E948B12" w14:textId="77777777" w:rsidR="008203A8" w:rsidRPr="00406EE7" w:rsidRDefault="008203A8" w:rsidP="008203A8">
      <w:pPr>
        <w:jc w:val="both"/>
        <w:rPr>
          <w:sz w:val="24"/>
          <w:szCs w:val="24"/>
        </w:rPr>
      </w:pPr>
    </w:p>
    <w:p w14:paraId="13A7F786" w14:textId="77777777" w:rsidR="008203A8" w:rsidRDefault="008203A8" w:rsidP="008203A8">
      <w:pPr>
        <w:jc w:val="both"/>
        <w:rPr>
          <w:sz w:val="24"/>
          <w:szCs w:val="24"/>
        </w:rPr>
      </w:pPr>
    </w:p>
    <w:p w14:paraId="2DCF9C2F" w14:textId="77777777" w:rsidR="008203A8" w:rsidRPr="00406EE7" w:rsidRDefault="008203A8" w:rsidP="008203A8">
      <w:pPr>
        <w:jc w:val="both"/>
        <w:rPr>
          <w:sz w:val="24"/>
          <w:szCs w:val="24"/>
        </w:rPr>
      </w:pPr>
    </w:p>
    <w:p w14:paraId="10A77C03"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044D36C4" w14:textId="61C11288" w:rsidR="008203A8" w:rsidRPr="00406EE7" w:rsidRDefault="003D0B38" w:rsidP="008203A8">
      <w:pPr>
        <w:ind w:left="851"/>
        <w:rPr>
          <w:sz w:val="24"/>
          <w:szCs w:val="24"/>
        </w:rPr>
      </w:pPr>
      <w:r>
        <w:rPr>
          <w:sz w:val="24"/>
          <w:szCs w:val="24"/>
        </w:rPr>
        <w:t>30900</w:t>
      </w:r>
    </w:p>
    <w:p w14:paraId="213AAF1C" w14:textId="77777777" w:rsidR="008203A8" w:rsidRPr="00406EE7" w:rsidRDefault="008203A8" w:rsidP="008203A8">
      <w:pPr>
        <w:ind w:left="851"/>
        <w:rPr>
          <w:sz w:val="24"/>
          <w:szCs w:val="24"/>
        </w:rPr>
      </w:pPr>
    </w:p>
    <w:p w14:paraId="635C7799"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6D650BC9" w14:textId="54CC4005" w:rsidR="008203A8" w:rsidRDefault="003D0B38" w:rsidP="008203A8">
      <w:pPr>
        <w:ind w:left="851"/>
        <w:rPr>
          <w:sz w:val="24"/>
          <w:szCs w:val="24"/>
        </w:rPr>
      </w:pPr>
      <w:proofErr w:type="spellStart"/>
      <w:r>
        <w:rPr>
          <w:sz w:val="24"/>
          <w:szCs w:val="24"/>
        </w:rPr>
        <w:t>Bovalto</w:t>
      </w:r>
      <w:proofErr w:type="spellEnd"/>
      <w:r>
        <w:rPr>
          <w:sz w:val="24"/>
          <w:szCs w:val="24"/>
        </w:rPr>
        <w:t xml:space="preserve"> </w:t>
      </w:r>
      <w:proofErr w:type="spellStart"/>
      <w:r>
        <w:rPr>
          <w:sz w:val="24"/>
          <w:szCs w:val="24"/>
        </w:rPr>
        <w:t>Respi</w:t>
      </w:r>
      <w:proofErr w:type="spellEnd"/>
      <w:r>
        <w:rPr>
          <w:sz w:val="24"/>
          <w:szCs w:val="24"/>
        </w:rPr>
        <w:t xml:space="preserve"> 2</w:t>
      </w:r>
    </w:p>
    <w:p w14:paraId="58820ABD" w14:textId="77777777" w:rsidR="008203A8" w:rsidRDefault="008203A8" w:rsidP="008203A8">
      <w:pPr>
        <w:ind w:left="851"/>
        <w:rPr>
          <w:sz w:val="24"/>
          <w:szCs w:val="24"/>
        </w:rPr>
      </w:pPr>
    </w:p>
    <w:p w14:paraId="0FE2E415" w14:textId="3CEC99CD" w:rsidR="008203A8" w:rsidRPr="00776C2C" w:rsidRDefault="008203A8" w:rsidP="008203A8">
      <w:pPr>
        <w:ind w:left="851"/>
        <w:rPr>
          <w:sz w:val="24"/>
          <w:szCs w:val="24"/>
        </w:rPr>
      </w:pPr>
      <w:r w:rsidRPr="00776C2C">
        <w:rPr>
          <w:sz w:val="24"/>
          <w:szCs w:val="24"/>
        </w:rPr>
        <w:t xml:space="preserve">Lægemiddelform: </w:t>
      </w:r>
      <w:r w:rsidR="003D0B38">
        <w:t>N</w:t>
      </w:r>
      <w:r w:rsidR="003D0B38">
        <w:t xml:space="preserve">æsespray, </w:t>
      </w:r>
      <w:proofErr w:type="spellStart"/>
      <w:r w:rsidR="003D0B38">
        <w:t>lyofilisat</w:t>
      </w:r>
      <w:proofErr w:type="spellEnd"/>
      <w:r w:rsidR="003D0B38">
        <w:t xml:space="preserve"> og solvens til suspension.</w:t>
      </w:r>
    </w:p>
    <w:p w14:paraId="62144FE2" w14:textId="77777777" w:rsidR="008203A8" w:rsidRPr="00406EE7" w:rsidRDefault="008203A8" w:rsidP="008203A8">
      <w:pPr>
        <w:ind w:left="851"/>
        <w:rPr>
          <w:sz w:val="24"/>
          <w:szCs w:val="24"/>
        </w:rPr>
      </w:pPr>
    </w:p>
    <w:p w14:paraId="40497E7F"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4F0BD863" w14:textId="77777777" w:rsidR="003D0B38" w:rsidRDefault="003D0B38" w:rsidP="003D0B38">
      <w:pPr>
        <w:ind w:left="851"/>
        <w:rPr>
          <w:bCs/>
          <w:sz w:val="24"/>
          <w:szCs w:val="24"/>
          <w:u w:val="single"/>
        </w:rPr>
      </w:pPr>
    </w:p>
    <w:p w14:paraId="14793E49" w14:textId="77777777" w:rsidR="003D0B38" w:rsidRDefault="003D0B38" w:rsidP="003D0B38">
      <w:pPr>
        <w:ind w:left="851"/>
        <w:rPr>
          <w:bCs/>
          <w:sz w:val="24"/>
          <w:szCs w:val="24"/>
          <w:u w:val="single"/>
        </w:rPr>
      </w:pPr>
      <w:r>
        <w:rPr>
          <w:bCs/>
          <w:sz w:val="24"/>
          <w:szCs w:val="24"/>
          <w:u w:val="single"/>
        </w:rPr>
        <w:t>En dosis (2 ml) indeholder:</w:t>
      </w:r>
    </w:p>
    <w:p w14:paraId="0A5734B7" w14:textId="77777777" w:rsidR="003D0B38" w:rsidRDefault="003D0B38" w:rsidP="003D0B38">
      <w:pPr>
        <w:ind w:left="851"/>
        <w:rPr>
          <w:bCs/>
          <w:sz w:val="24"/>
          <w:szCs w:val="24"/>
          <w:u w:val="single"/>
        </w:rPr>
      </w:pPr>
    </w:p>
    <w:p w14:paraId="4E8DFAD0" w14:textId="77777777" w:rsidR="003D0B38" w:rsidRDefault="003D0B38" w:rsidP="003D0B38">
      <w:pPr>
        <w:ind w:left="851"/>
        <w:rPr>
          <w:b/>
          <w:sz w:val="24"/>
          <w:szCs w:val="24"/>
        </w:rPr>
      </w:pPr>
      <w:r>
        <w:rPr>
          <w:b/>
          <w:sz w:val="24"/>
          <w:szCs w:val="24"/>
        </w:rPr>
        <w:t>Frysetørret vaccine:</w:t>
      </w:r>
    </w:p>
    <w:p w14:paraId="37DBEF74" w14:textId="77777777" w:rsidR="003D0B38" w:rsidRDefault="003D0B38" w:rsidP="003D0B38">
      <w:pPr>
        <w:ind w:left="851"/>
        <w:rPr>
          <w:b/>
          <w:sz w:val="24"/>
          <w:szCs w:val="24"/>
        </w:rPr>
      </w:pPr>
      <w:r>
        <w:rPr>
          <w:b/>
          <w:sz w:val="24"/>
          <w:szCs w:val="24"/>
        </w:rPr>
        <w:t>Aktive stoffer:</w:t>
      </w:r>
    </w:p>
    <w:p w14:paraId="0B7E1294" w14:textId="77777777" w:rsidR="003D0B38" w:rsidRDefault="003D0B38" w:rsidP="003D0B38">
      <w:pPr>
        <w:ind w:firstLine="851"/>
        <w:rPr>
          <w:sz w:val="24"/>
          <w:szCs w:val="24"/>
        </w:rPr>
      </w:pPr>
      <w:proofErr w:type="spellStart"/>
      <w:r>
        <w:rPr>
          <w:sz w:val="24"/>
          <w:szCs w:val="24"/>
        </w:rPr>
        <w:t>Bovint</w:t>
      </w:r>
      <w:proofErr w:type="spellEnd"/>
      <w:r>
        <w:rPr>
          <w:sz w:val="24"/>
          <w:szCs w:val="24"/>
        </w:rPr>
        <w:t xml:space="preserve"> </w:t>
      </w:r>
      <w:proofErr w:type="spellStart"/>
      <w:r>
        <w:rPr>
          <w:sz w:val="24"/>
          <w:szCs w:val="24"/>
        </w:rPr>
        <w:t>parainfluenza</w:t>
      </w:r>
      <w:proofErr w:type="spellEnd"/>
      <w:r>
        <w:rPr>
          <w:sz w:val="24"/>
          <w:szCs w:val="24"/>
        </w:rPr>
        <w:t xml:space="preserve"> 3 virus (PI3V) modificeret, levende virus, </w:t>
      </w:r>
    </w:p>
    <w:p w14:paraId="7E9B7EA5" w14:textId="77777777" w:rsidR="003D0B38" w:rsidRDefault="003D0B38" w:rsidP="003D0B38">
      <w:pPr>
        <w:ind w:left="851"/>
        <w:rPr>
          <w:sz w:val="24"/>
          <w:szCs w:val="24"/>
        </w:rPr>
      </w:pPr>
      <w:r>
        <w:rPr>
          <w:sz w:val="24"/>
          <w:szCs w:val="24"/>
        </w:rPr>
        <w:t>stamme Bio 23/A</w:t>
      </w:r>
      <w:r>
        <w:rPr>
          <w:sz w:val="24"/>
          <w:szCs w:val="24"/>
        </w:rPr>
        <w:tab/>
      </w:r>
      <w:r>
        <w:rPr>
          <w:sz w:val="24"/>
          <w:szCs w:val="24"/>
        </w:rPr>
        <w:tab/>
      </w:r>
      <w:r>
        <w:rPr>
          <w:sz w:val="24"/>
          <w:szCs w:val="24"/>
        </w:rPr>
        <w:tab/>
      </w:r>
      <w:r>
        <w:rPr>
          <w:sz w:val="24"/>
          <w:szCs w:val="24"/>
        </w:rPr>
        <w:tab/>
      </w:r>
      <w:r>
        <w:rPr>
          <w:sz w:val="24"/>
          <w:szCs w:val="24"/>
        </w:rPr>
        <w:tab/>
        <w:t>10</w:t>
      </w:r>
      <w:r>
        <w:rPr>
          <w:sz w:val="24"/>
          <w:szCs w:val="24"/>
          <w:vertAlign w:val="superscript"/>
        </w:rPr>
        <w:t xml:space="preserve">5,0 </w:t>
      </w:r>
      <w:r>
        <w:rPr>
          <w:sz w:val="24"/>
          <w:szCs w:val="24"/>
        </w:rPr>
        <w:t>–10</w:t>
      </w:r>
      <w:r>
        <w:rPr>
          <w:sz w:val="24"/>
          <w:szCs w:val="24"/>
          <w:vertAlign w:val="superscript"/>
        </w:rPr>
        <w:t xml:space="preserve">7,5 </w:t>
      </w:r>
      <w:r>
        <w:rPr>
          <w:sz w:val="24"/>
          <w:szCs w:val="24"/>
        </w:rPr>
        <w:t>TCID</w:t>
      </w:r>
      <w:r>
        <w:rPr>
          <w:sz w:val="24"/>
          <w:szCs w:val="24"/>
          <w:vertAlign w:val="subscript"/>
        </w:rPr>
        <w:t>50</w:t>
      </w:r>
    </w:p>
    <w:p w14:paraId="2E5679B4" w14:textId="77777777" w:rsidR="003D0B38" w:rsidRDefault="003D0B38" w:rsidP="003D0B38">
      <w:pPr>
        <w:ind w:left="851"/>
        <w:rPr>
          <w:bCs/>
          <w:sz w:val="24"/>
          <w:szCs w:val="24"/>
        </w:rPr>
      </w:pPr>
      <w:proofErr w:type="spellStart"/>
      <w:r>
        <w:rPr>
          <w:bCs/>
          <w:sz w:val="24"/>
          <w:szCs w:val="24"/>
        </w:rPr>
        <w:t>Bovint</w:t>
      </w:r>
      <w:proofErr w:type="spellEnd"/>
      <w:r>
        <w:rPr>
          <w:bCs/>
          <w:sz w:val="24"/>
          <w:szCs w:val="24"/>
        </w:rPr>
        <w:t xml:space="preserve"> respiratorisk </w:t>
      </w:r>
      <w:proofErr w:type="spellStart"/>
      <w:r>
        <w:rPr>
          <w:bCs/>
          <w:sz w:val="24"/>
          <w:szCs w:val="24"/>
        </w:rPr>
        <w:t>syncytialvirus</w:t>
      </w:r>
      <w:proofErr w:type="spellEnd"/>
      <w:r>
        <w:rPr>
          <w:bCs/>
          <w:sz w:val="24"/>
          <w:szCs w:val="24"/>
        </w:rPr>
        <w:t xml:space="preserve"> (BRSV), modificeret, levende virus, </w:t>
      </w:r>
    </w:p>
    <w:p w14:paraId="4687A84F" w14:textId="77777777" w:rsidR="003D0B38" w:rsidRDefault="003D0B38" w:rsidP="003D0B38">
      <w:pPr>
        <w:ind w:left="851"/>
        <w:rPr>
          <w:sz w:val="24"/>
          <w:szCs w:val="24"/>
          <w:vertAlign w:val="subscript"/>
        </w:rPr>
      </w:pPr>
      <w:r>
        <w:rPr>
          <w:bCs/>
          <w:sz w:val="24"/>
          <w:szCs w:val="24"/>
        </w:rPr>
        <w:t>stamme Bio 24/A</w:t>
      </w:r>
      <w:r>
        <w:rPr>
          <w:bCs/>
          <w:sz w:val="24"/>
          <w:szCs w:val="24"/>
        </w:rPr>
        <w:tab/>
      </w:r>
      <w:r>
        <w:rPr>
          <w:bCs/>
          <w:sz w:val="24"/>
          <w:szCs w:val="24"/>
        </w:rPr>
        <w:tab/>
      </w:r>
      <w:r>
        <w:rPr>
          <w:bCs/>
          <w:sz w:val="24"/>
          <w:szCs w:val="24"/>
        </w:rPr>
        <w:tab/>
      </w:r>
      <w:r>
        <w:rPr>
          <w:bCs/>
          <w:sz w:val="24"/>
          <w:szCs w:val="24"/>
        </w:rPr>
        <w:tab/>
      </w:r>
      <w:r>
        <w:rPr>
          <w:bCs/>
          <w:sz w:val="24"/>
          <w:szCs w:val="24"/>
        </w:rPr>
        <w:tab/>
      </w:r>
      <w:r>
        <w:rPr>
          <w:sz w:val="24"/>
          <w:szCs w:val="24"/>
        </w:rPr>
        <w:t>10</w:t>
      </w:r>
      <w:r>
        <w:rPr>
          <w:sz w:val="24"/>
          <w:szCs w:val="24"/>
          <w:vertAlign w:val="superscript"/>
        </w:rPr>
        <w:t xml:space="preserve">4,0 </w:t>
      </w:r>
      <w:r>
        <w:rPr>
          <w:sz w:val="24"/>
          <w:szCs w:val="24"/>
        </w:rPr>
        <w:t>–10</w:t>
      </w:r>
      <w:r>
        <w:rPr>
          <w:sz w:val="24"/>
          <w:szCs w:val="24"/>
          <w:vertAlign w:val="superscript"/>
        </w:rPr>
        <w:t xml:space="preserve">6,0 </w:t>
      </w:r>
      <w:r>
        <w:rPr>
          <w:sz w:val="24"/>
          <w:szCs w:val="24"/>
        </w:rPr>
        <w:t>TCID</w:t>
      </w:r>
      <w:r>
        <w:rPr>
          <w:sz w:val="24"/>
          <w:szCs w:val="24"/>
          <w:vertAlign w:val="subscript"/>
        </w:rPr>
        <w:t>50</w:t>
      </w:r>
    </w:p>
    <w:p w14:paraId="5D50C832" w14:textId="77777777" w:rsidR="003D0B38" w:rsidRDefault="003D0B38" w:rsidP="003D0B38">
      <w:pPr>
        <w:ind w:left="851"/>
        <w:rPr>
          <w:sz w:val="24"/>
          <w:szCs w:val="24"/>
        </w:rPr>
      </w:pPr>
    </w:p>
    <w:p w14:paraId="7F1D1CC6" w14:textId="77777777" w:rsidR="003D0B38" w:rsidRDefault="003D0B38" w:rsidP="003D0B38">
      <w:pPr>
        <w:ind w:left="851"/>
        <w:rPr>
          <w:sz w:val="24"/>
          <w:szCs w:val="24"/>
        </w:rPr>
      </w:pPr>
      <w:r>
        <w:rPr>
          <w:sz w:val="24"/>
          <w:szCs w:val="24"/>
        </w:rPr>
        <w:t>TCID</w:t>
      </w:r>
      <w:r>
        <w:rPr>
          <w:sz w:val="24"/>
          <w:szCs w:val="24"/>
          <w:vertAlign w:val="subscript"/>
        </w:rPr>
        <w:t>50</w:t>
      </w:r>
      <w:r>
        <w:rPr>
          <w:sz w:val="24"/>
          <w:szCs w:val="24"/>
        </w:rPr>
        <w:t xml:space="preserve"> – 50% infektiøs dosis i vævskulturer </w:t>
      </w:r>
    </w:p>
    <w:p w14:paraId="1AE5C660" w14:textId="77777777" w:rsidR="003D0B38" w:rsidRDefault="003D0B38" w:rsidP="003D0B38">
      <w:pPr>
        <w:ind w:left="851"/>
        <w:rPr>
          <w:b/>
          <w:sz w:val="24"/>
          <w:szCs w:val="24"/>
        </w:rPr>
      </w:pPr>
    </w:p>
    <w:p w14:paraId="7BF820D2" w14:textId="77777777" w:rsidR="003D0B38" w:rsidRDefault="003D0B38" w:rsidP="003D0B38">
      <w:pPr>
        <w:ind w:left="1702" w:hanging="851"/>
        <w:rPr>
          <w:b/>
          <w:bCs/>
          <w:sz w:val="24"/>
          <w:szCs w:val="24"/>
        </w:rPr>
      </w:pPr>
      <w:r>
        <w:rPr>
          <w:b/>
          <w:bCs/>
          <w:sz w:val="24"/>
          <w:szCs w:val="24"/>
        </w:rPr>
        <w:t>Hjælpestoffer:</w:t>
      </w:r>
    </w:p>
    <w:p w14:paraId="79101138" w14:textId="77777777" w:rsidR="003D0B38" w:rsidRDefault="003D0B38" w:rsidP="003D0B38">
      <w:pPr>
        <w:ind w:left="851"/>
        <w:rPr>
          <w:sz w:val="24"/>
          <w:szCs w:val="24"/>
        </w:rPr>
      </w:pPr>
    </w:p>
    <w:tbl>
      <w:tblPr>
        <w:tblW w:w="9287"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3D0B38" w14:paraId="7B1F761E"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78719823" w14:textId="77777777" w:rsidR="003D0B38" w:rsidRDefault="003D0B38">
            <w:pPr>
              <w:spacing w:before="60" w:after="60"/>
              <w:rPr>
                <w:b/>
                <w:bCs/>
                <w:iCs/>
                <w:szCs w:val="22"/>
              </w:rPr>
            </w:pPr>
            <w:r>
              <w:rPr>
                <w:b/>
                <w:bCs/>
                <w:iCs/>
                <w:szCs w:val="22"/>
              </w:rPr>
              <w:t>Kvalitativ sammensætning af hjælpestoffer og andre bestanddele</w:t>
            </w:r>
          </w:p>
        </w:tc>
        <w:tc>
          <w:tcPr>
            <w:tcW w:w="4644" w:type="dxa"/>
            <w:tcBorders>
              <w:top w:val="single" w:sz="4" w:space="0" w:color="000000"/>
              <w:left w:val="single" w:sz="4" w:space="0" w:color="000000"/>
              <w:bottom w:val="single" w:sz="4" w:space="0" w:color="000000"/>
              <w:right w:val="single" w:sz="4" w:space="0" w:color="000000"/>
            </w:tcBorders>
            <w:vAlign w:val="center"/>
          </w:tcPr>
          <w:p w14:paraId="38E66E3A" w14:textId="77777777" w:rsidR="003D0B38" w:rsidRDefault="003D0B38">
            <w:pPr>
              <w:spacing w:before="60" w:after="60"/>
              <w:rPr>
                <w:b/>
                <w:bCs/>
                <w:iCs/>
                <w:szCs w:val="22"/>
              </w:rPr>
            </w:pPr>
          </w:p>
        </w:tc>
      </w:tr>
      <w:tr w:rsidR="003D0B38" w14:paraId="2BA46AB2"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01034EF2" w14:textId="77777777" w:rsidR="003D0B38" w:rsidRDefault="003D0B38">
            <w:pPr>
              <w:spacing w:before="60" w:after="60"/>
              <w:ind w:left="567" w:hanging="567"/>
              <w:rPr>
                <w:i/>
                <w:iCs/>
                <w:sz w:val="24"/>
                <w:szCs w:val="24"/>
              </w:rPr>
            </w:pPr>
            <w:r>
              <w:rPr>
                <w:b/>
                <w:bCs/>
                <w:i/>
                <w:iCs/>
                <w:sz w:val="24"/>
                <w:szCs w:val="24"/>
              </w:rPr>
              <w:t>Frysetørret vaccine:</w:t>
            </w:r>
          </w:p>
        </w:tc>
        <w:tc>
          <w:tcPr>
            <w:tcW w:w="4644" w:type="dxa"/>
            <w:tcBorders>
              <w:top w:val="single" w:sz="4" w:space="0" w:color="000000"/>
              <w:left w:val="single" w:sz="4" w:space="0" w:color="000000"/>
              <w:bottom w:val="single" w:sz="4" w:space="0" w:color="000000"/>
              <w:right w:val="single" w:sz="4" w:space="0" w:color="000000"/>
            </w:tcBorders>
            <w:vAlign w:val="center"/>
          </w:tcPr>
          <w:p w14:paraId="76F838B5" w14:textId="77777777" w:rsidR="003D0B38" w:rsidRDefault="003D0B38">
            <w:pPr>
              <w:spacing w:before="60" w:after="60"/>
              <w:rPr>
                <w:iCs/>
                <w:szCs w:val="22"/>
              </w:rPr>
            </w:pPr>
          </w:p>
        </w:tc>
      </w:tr>
      <w:tr w:rsidR="003D0B38" w14:paraId="17A23AA9"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D9E061B" w14:textId="77777777" w:rsidR="003D0B38" w:rsidRDefault="003D0B38">
            <w:pPr>
              <w:spacing w:before="60" w:after="60"/>
              <w:ind w:left="567" w:hanging="567"/>
              <w:rPr>
                <w:iCs/>
                <w:szCs w:val="22"/>
              </w:rPr>
            </w:pPr>
            <w:r>
              <w:rPr>
                <w:sz w:val="24"/>
                <w:szCs w:val="24"/>
              </w:rPr>
              <w:t>Trometamol</w:t>
            </w:r>
          </w:p>
        </w:tc>
        <w:tc>
          <w:tcPr>
            <w:tcW w:w="4644" w:type="dxa"/>
            <w:tcBorders>
              <w:top w:val="single" w:sz="4" w:space="0" w:color="000000"/>
              <w:left w:val="single" w:sz="4" w:space="0" w:color="000000"/>
              <w:bottom w:val="single" w:sz="4" w:space="0" w:color="000000"/>
              <w:right w:val="single" w:sz="4" w:space="0" w:color="000000"/>
            </w:tcBorders>
            <w:vAlign w:val="center"/>
          </w:tcPr>
          <w:p w14:paraId="125D12AD" w14:textId="77777777" w:rsidR="003D0B38" w:rsidRDefault="003D0B38">
            <w:pPr>
              <w:spacing w:before="60" w:after="60"/>
              <w:rPr>
                <w:iCs/>
                <w:szCs w:val="22"/>
              </w:rPr>
            </w:pPr>
          </w:p>
        </w:tc>
      </w:tr>
      <w:tr w:rsidR="003D0B38" w14:paraId="12CE336D"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45B127A2" w14:textId="77777777" w:rsidR="003D0B38" w:rsidRDefault="003D0B38">
            <w:pPr>
              <w:spacing w:before="60" w:after="60"/>
              <w:rPr>
                <w:iCs/>
                <w:szCs w:val="22"/>
              </w:rPr>
            </w:pPr>
            <w:proofErr w:type="spellStart"/>
            <w:r>
              <w:rPr>
                <w:sz w:val="24"/>
                <w:szCs w:val="24"/>
              </w:rPr>
              <w:t>Ethylendiamintetraeddikesyre</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384A3B35" w14:textId="77777777" w:rsidR="003D0B38" w:rsidRDefault="003D0B38">
            <w:pPr>
              <w:spacing w:before="60" w:after="60"/>
              <w:rPr>
                <w:iCs/>
                <w:szCs w:val="22"/>
              </w:rPr>
            </w:pPr>
          </w:p>
        </w:tc>
      </w:tr>
      <w:tr w:rsidR="003D0B38" w14:paraId="2DD73C06"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0B97A7E7" w14:textId="77777777" w:rsidR="003D0B38" w:rsidRDefault="003D0B38">
            <w:pPr>
              <w:spacing w:before="60" w:after="60"/>
              <w:rPr>
                <w:iCs/>
                <w:szCs w:val="22"/>
              </w:rPr>
            </w:pPr>
            <w:proofErr w:type="spellStart"/>
            <w:r>
              <w:rPr>
                <w:sz w:val="24"/>
                <w:szCs w:val="24"/>
              </w:rPr>
              <w:t>Saccharose</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54111173" w14:textId="77777777" w:rsidR="003D0B38" w:rsidRDefault="003D0B38">
            <w:pPr>
              <w:spacing w:before="60" w:after="60"/>
              <w:rPr>
                <w:iCs/>
                <w:szCs w:val="22"/>
              </w:rPr>
            </w:pPr>
          </w:p>
        </w:tc>
      </w:tr>
      <w:tr w:rsidR="003D0B38" w14:paraId="156B66D8"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35268474" w14:textId="77777777" w:rsidR="003D0B38" w:rsidRDefault="003D0B38">
            <w:pPr>
              <w:spacing w:before="60" w:after="60"/>
              <w:ind w:left="567" w:hanging="567"/>
              <w:rPr>
                <w:b/>
                <w:bCs/>
                <w:iCs/>
                <w:szCs w:val="22"/>
              </w:rPr>
            </w:pPr>
            <w:r>
              <w:rPr>
                <w:sz w:val="24"/>
                <w:szCs w:val="24"/>
              </w:rPr>
              <w:t>Dextran 70</w:t>
            </w:r>
          </w:p>
        </w:tc>
        <w:tc>
          <w:tcPr>
            <w:tcW w:w="4644" w:type="dxa"/>
            <w:tcBorders>
              <w:top w:val="single" w:sz="4" w:space="0" w:color="000000"/>
              <w:left w:val="single" w:sz="4" w:space="0" w:color="000000"/>
              <w:bottom w:val="single" w:sz="4" w:space="0" w:color="000000"/>
              <w:right w:val="single" w:sz="4" w:space="0" w:color="000000"/>
            </w:tcBorders>
            <w:vAlign w:val="center"/>
          </w:tcPr>
          <w:p w14:paraId="21B41A8D" w14:textId="77777777" w:rsidR="003D0B38" w:rsidRDefault="003D0B38">
            <w:pPr>
              <w:spacing w:before="60" w:after="60"/>
              <w:rPr>
                <w:iCs/>
                <w:szCs w:val="22"/>
              </w:rPr>
            </w:pPr>
          </w:p>
        </w:tc>
      </w:tr>
      <w:tr w:rsidR="003D0B38" w14:paraId="40ECDC15"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4553B38" w14:textId="77777777" w:rsidR="003D0B38" w:rsidRDefault="003D0B38">
            <w:pPr>
              <w:spacing w:before="60" w:after="60"/>
              <w:rPr>
                <w:iCs/>
                <w:szCs w:val="22"/>
              </w:rPr>
            </w:pPr>
            <w:r>
              <w:rPr>
                <w:b/>
                <w:bCs/>
                <w:i/>
                <w:szCs w:val="22"/>
              </w:rPr>
              <w:t>Solvens</w:t>
            </w:r>
            <w:r>
              <w:rPr>
                <w:i/>
                <w:szCs w:val="22"/>
              </w:rPr>
              <w:t>:</w:t>
            </w:r>
            <w:r>
              <w:rPr>
                <w:iCs/>
                <w:szCs w:val="22"/>
              </w:rPr>
              <w:t xml:space="preserve"> (saltvandsopløsning med </w:t>
            </w:r>
            <w:proofErr w:type="spellStart"/>
            <w:r>
              <w:rPr>
                <w:iCs/>
                <w:szCs w:val="22"/>
              </w:rPr>
              <w:t>phosphat</w:t>
            </w:r>
            <w:proofErr w:type="spellEnd"/>
            <w:r>
              <w:rPr>
                <w:iCs/>
                <w:szCs w:val="22"/>
              </w:rPr>
              <w:t xml:space="preserve"> buffer)</w:t>
            </w:r>
          </w:p>
        </w:tc>
        <w:tc>
          <w:tcPr>
            <w:tcW w:w="4644" w:type="dxa"/>
            <w:tcBorders>
              <w:top w:val="single" w:sz="4" w:space="0" w:color="000000"/>
              <w:left w:val="single" w:sz="4" w:space="0" w:color="000000"/>
              <w:bottom w:val="single" w:sz="4" w:space="0" w:color="000000"/>
              <w:right w:val="single" w:sz="4" w:space="0" w:color="000000"/>
            </w:tcBorders>
            <w:vAlign w:val="center"/>
          </w:tcPr>
          <w:p w14:paraId="64CDA982" w14:textId="77777777" w:rsidR="003D0B38" w:rsidRDefault="003D0B38">
            <w:pPr>
              <w:spacing w:before="60" w:after="60"/>
              <w:rPr>
                <w:iCs/>
                <w:szCs w:val="22"/>
              </w:rPr>
            </w:pPr>
          </w:p>
        </w:tc>
      </w:tr>
      <w:tr w:rsidR="003D0B38" w14:paraId="0D8361FE"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9C3F522" w14:textId="77777777" w:rsidR="003D0B38" w:rsidRDefault="003D0B38">
            <w:pPr>
              <w:spacing w:before="60" w:after="60"/>
              <w:rPr>
                <w:b/>
                <w:bCs/>
                <w:iCs/>
                <w:szCs w:val="22"/>
              </w:rPr>
            </w:pPr>
            <w:proofErr w:type="spellStart"/>
            <w:r>
              <w:rPr>
                <w:sz w:val="24"/>
                <w:szCs w:val="24"/>
              </w:rPr>
              <w:t>Natriumchlorid</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4D9FFB95" w14:textId="77777777" w:rsidR="003D0B38" w:rsidRDefault="003D0B38">
            <w:pPr>
              <w:spacing w:before="60" w:after="60"/>
              <w:rPr>
                <w:iCs/>
                <w:szCs w:val="22"/>
              </w:rPr>
            </w:pPr>
          </w:p>
        </w:tc>
      </w:tr>
      <w:tr w:rsidR="003D0B38" w14:paraId="57C0CA07"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0452FF1B" w14:textId="77777777" w:rsidR="003D0B38" w:rsidRDefault="003D0B38">
            <w:pPr>
              <w:spacing w:before="60" w:after="60"/>
              <w:rPr>
                <w:sz w:val="24"/>
                <w:szCs w:val="24"/>
              </w:rPr>
            </w:pPr>
            <w:proofErr w:type="spellStart"/>
            <w:r>
              <w:rPr>
                <w:sz w:val="24"/>
                <w:szCs w:val="24"/>
              </w:rPr>
              <w:t>Kaliumchlorid</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7F115A43" w14:textId="77777777" w:rsidR="003D0B38" w:rsidRDefault="003D0B38">
            <w:pPr>
              <w:spacing w:before="60" w:after="60"/>
              <w:rPr>
                <w:iCs/>
                <w:szCs w:val="22"/>
              </w:rPr>
            </w:pPr>
          </w:p>
        </w:tc>
      </w:tr>
      <w:tr w:rsidR="003D0B38" w14:paraId="4ABD50B4"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1A135AF8" w14:textId="77777777" w:rsidR="003D0B38" w:rsidRDefault="003D0B38">
            <w:pPr>
              <w:spacing w:before="60" w:after="60"/>
              <w:rPr>
                <w:sz w:val="24"/>
                <w:szCs w:val="24"/>
              </w:rPr>
            </w:pPr>
            <w:proofErr w:type="spellStart"/>
            <w:r>
              <w:rPr>
                <w:sz w:val="24"/>
                <w:szCs w:val="24"/>
              </w:rPr>
              <w:t>Dinatriumphosphatdodecahydrat</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73958933" w14:textId="77777777" w:rsidR="003D0B38" w:rsidRDefault="003D0B38">
            <w:pPr>
              <w:spacing w:before="60" w:after="60"/>
              <w:rPr>
                <w:iCs/>
                <w:szCs w:val="22"/>
              </w:rPr>
            </w:pPr>
          </w:p>
        </w:tc>
      </w:tr>
      <w:tr w:rsidR="003D0B38" w14:paraId="50512A6B"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BCDE7E0" w14:textId="77777777" w:rsidR="003D0B38" w:rsidRDefault="003D0B38">
            <w:pPr>
              <w:spacing w:before="60" w:after="60"/>
              <w:rPr>
                <w:sz w:val="24"/>
                <w:szCs w:val="24"/>
              </w:rPr>
            </w:pPr>
            <w:proofErr w:type="spellStart"/>
            <w:r>
              <w:rPr>
                <w:sz w:val="24"/>
                <w:szCs w:val="24"/>
              </w:rPr>
              <w:t>Kaliumdihydrogenphosphat</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05455817" w14:textId="77777777" w:rsidR="003D0B38" w:rsidRDefault="003D0B38">
            <w:pPr>
              <w:spacing w:before="60" w:after="60"/>
              <w:rPr>
                <w:iCs/>
                <w:szCs w:val="22"/>
              </w:rPr>
            </w:pPr>
          </w:p>
        </w:tc>
      </w:tr>
      <w:tr w:rsidR="003D0B38" w14:paraId="03B4DAD4"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4D53053" w14:textId="77777777" w:rsidR="003D0B38" w:rsidRDefault="003D0B38">
            <w:pPr>
              <w:spacing w:before="60" w:after="60"/>
              <w:rPr>
                <w:sz w:val="24"/>
                <w:szCs w:val="24"/>
              </w:rPr>
            </w:pPr>
            <w:r>
              <w:rPr>
                <w:sz w:val="24"/>
                <w:szCs w:val="24"/>
              </w:rPr>
              <w:t>Vand til injektionsvæsker</w:t>
            </w:r>
          </w:p>
        </w:tc>
        <w:tc>
          <w:tcPr>
            <w:tcW w:w="4644" w:type="dxa"/>
            <w:tcBorders>
              <w:top w:val="single" w:sz="4" w:space="0" w:color="000000"/>
              <w:left w:val="single" w:sz="4" w:space="0" w:color="000000"/>
              <w:bottom w:val="single" w:sz="4" w:space="0" w:color="000000"/>
              <w:right w:val="single" w:sz="4" w:space="0" w:color="000000"/>
            </w:tcBorders>
            <w:vAlign w:val="center"/>
          </w:tcPr>
          <w:p w14:paraId="11ABB7BF" w14:textId="77777777" w:rsidR="003D0B38" w:rsidRDefault="003D0B38">
            <w:pPr>
              <w:spacing w:before="60" w:after="60"/>
              <w:rPr>
                <w:iCs/>
                <w:szCs w:val="22"/>
              </w:rPr>
            </w:pPr>
          </w:p>
        </w:tc>
      </w:tr>
    </w:tbl>
    <w:p w14:paraId="4C3BB295" w14:textId="77777777" w:rsidR="003D0B38" w:rsidRDefault="003D0B38" w:rsidP="003D0B38">
      <w:pPr>
        <w:ind w:left="851" w:hanging="851"/>
        <w:rPr>
          <w:sz w:val="24"/>
          <w:szCs w:val="24"/>
        </w:rPr>
      </w:pPr>
    </w:p>
    <w:p w14:paraId="293EE77B" w14:textId="77777777" w:rsidR="003D0B38" w:rsidRDefault="003D0B38" w:rsidP="003D0B38">
      <w:pPr>
        <w:ind w:left="851"/>
        <w:rPr>
          <w:sz w:val="24"/>
          <w:szCs w:val="24"/>
        </w:rPr>
      </w:pPr>
      <w:r>
        <w:rPr>
          <w:sz w:val="24"/>
          <w:szCs w:val="24"/>
        </w:rPr>
        <w:t xml:space="preserve">Udseende før </w:t>
      </w:r>
      <w:proofErr w:type="spellStart"/>
      <w:r>
        <w:rPr>
          <w:sz w:val="24"/>
          <w:szCs w:val="24"/>
        </w:rPr>
        <w:t>rekonstitution</w:t>
      </w:r>
      <w:proofErr w:type="spellEnd"/>
      <w:r>
        <w:rPr>
          <w:sz w:val="24"/>
          <w:szCs w:val="24"/>
        </w:rPr>
        <w:t>:</w:t>
      </w:r>
    </w:p>
    <w:p w14:paraId="6D431BFE" w14:textId="77777777" w:rsidR="003D0B38" w:rsidRDefault="003D0B38" w:rsidP="003D0B38">
      <w:pPr>
        <w:ind w:left="851"/>
        <w:rPr>
          <w:sz w:val="24"/>
          <w:szCs w:val="24"/>
        </w:rPr>
      </w:pPr>
      <w:r>
        <w:rPr>
          <w:sz w:val="24"/>
          <w:szCs w:val="24"/>
        </w:rPr>
        <w:t xml:space="preserve">Den frysetørrede vaccine har en porøs struktur og farven er </w:t>
      </w:r>
      <w:proofErr w:type="spellStart"/>
      <w:r>
        <w:rPr>
          <w:sz w:val="24"/>
          <w:szCs w:val="24"/>
        </w:rPr>
        <w:t>off-white</w:t>
      </w:r>
      <w:proofErr w:type="spellEnd"/>
      <w:r>
        <w:rPr>
          <w:sz w:val="24"/>
          <w:szCs w:val="24"/>
        </w:rPr>
        <w:t xml:space="preserve"> til gullig.</w:t>
      </w:r>
    </w:p>
    <w:p w14:paraId="4295D5F6" w14:textId="77777777" w:rsidR="003D0B38" w:rsidRDefault="003D0B38" w:rsidP="003D0B38">
      <w:pPr>
        <w:ind w:left="851"/>
        <w:rPr>
          <w:sz w:val="24"/>
          <w:szCs w:val="24"/>
        </w:rPr>
      </w:pPr>
      <w:r>
        <w:rPr>
          <w:sz w:val="24"/>
          <w:szCs w:val="24"/>
        </w:rPr>
        <w:t>Solvensen er klar, farveløs.</w:t>
      </w:r>
    </w:p>
    <w:p w14:paraId="7006668F" w14:textId="77777777" w:rsidR="008203A8" w:rsidRDefault="008203A8" w:rsidP="008203A8">
      <w:pPr>
        <w:ind w:left="851"/>
        <w:rPr>
          <w:sz w:val="24"/>
          <w:szCs w:val="24"/>
        </w:rPr>
      </w:pPr>
    </w:p>
    <w:p w14:paraId="40995F3B" w14:textId="77777777" w:rsidR="008203A8" w:rsidRPr="008509BB" w:rsidRDefault="008203A8" w:rsidP="008203A8">
      <w:pPr>
        <w:ind w:left="851"/>
        <w:rPr>
          <w:sz w:val="24"/>
          <w:szCs w:val="24"/>
        </w:rPr>
      </w:pPr>
    </w:p>
    <w:p w14:paraId="56E727D5"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7CF00891" w14:textId="77777777" w:rsidR="008203A8" w:rsidRPr="00406EE7" w:rsidRDefault="008203A8" w:rsidP="008203A8">
      <w:pPr>
        <w:tabs>
          <w:tab w:val="left" w:pos="851"/>
        </w:tabs>
        <w:ind w:left="851"/>
        <w:rPr>
          <w:sz w:val="24"/>
          <w:szCs w:val="24"/>
        </w:rPr>
      </w:pPr>
    </w:p>
    <w:p w14:paraId="1F859BFD"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63BDEF62" w14:textId="4C3BB0EC" w:rsidR="008203A8" w:rsidRPr="00406EE7" w:rsidRDefault="003D0B38" w:rsidP="008203A8">
      <w:pPr>
        <w:ind w:left="851"/>
        <w:rPr>
          <w:sz w:val="24"/>
          <w:szCs w:val="24"/>
        </w:rPr>
      </w:pPr>
      <w:r>
        <w:rPr>
          <w:sz w:val="24"/>
          <w:szCs w:val="24"/>
        </w:rPr>
        <w:t>Kvæg</w:t>
      </w:r>
      <w:r>
        <w:rPr>
          <w:sz w:val="24"/>
          <w:szCs w:val="24"/>
        </w:rPr>
        <w:t>.</w:t>
      </w:r>
    </w:p>
    <w:p w14:paraId="08955E78" w14:textId="77777777" w:rsidR="008203A8" w:rsidRPr="00406EE7" w:rsidRDefault="008203A8" w:rsidP="008203A8">
      <w:pPr>
        <w:ind w:left="851"/>
        <w:rPr>
          <w:sz w:val="24"/>
          <w:szCs w:val="24"/>
        </w:rPr>
      </w:pPr>
    </w:p>
    <w:p w14:paraId="6555C93B"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1B728864" w14:textId="77777777" w:rsidR="003D0B38" w:rsidRDefault="003D0B38" w:rsidP="003D0B38">
      <w:pPr>
        <w:ind w:left="851"/>
        <w:rPr>
          <w:sz w:val="24"/>
          <w:szCs w:val="24"/>
        </w:rPr>
      </w:pPr>
      <w:r>
        <w:rPr>
          <w:sz w:val="24"/>
          <w:szCs w:val="24"/>
        </w:rPr>
        <w:t xml:space="preserve">Til aktiv immunisering af kalve fra 10-dages alderen mod </w:t>
      </w:r>
      <w:proofErr w:type="spellStart"/>
      <w:r>
        <w:rPr>
          <w:sz w:val="24"/>
          <w:szCs w:val="24"/>
        </w:rPr>
        <w:t>bovin</w:t>
      </w:r>
      <w:proofErr w:type="spellEnd"/>
      <w:r>
        <w:rPr>
          <w:sz w:val="24"/>
          <w:szCs w:val="24"/>
        </w:rPr>
        <w:t xml:space="preserve"> respiratorisk </w:t>
      </w:r>
      <w:proofErr w:type="spellStart"/>
      <w:r>
        <w:rPr>
          <w:sz w:val="24"/>
          <w:szCs w:val="24"/>
        </w:rPr>
        <w:t>syncytialvirus</w:t>
      </w:r>
      <w:proofErr w:type="spellEnd"/>
      <w:r>
        <w:rPr>
          <w:sz w:val="24"/>
          <w:szCs w:val="24"/>
        </w:rPr>
        <w:t xml:space="preserve"> (BRSV) og </w:t>
      </w:r>
      <w:proofErr w:type="spellStart"/>
      <w:r>
        <w:rPr>
          <w:sz w:val="24"/>
          <w:szCs w:val="24"/>
        </w:rPr>
        <w:t>bovin</w:t>
      </w:r>
      <w:proofErr w:type="spellEnd"/>
      <w:r>
        <w:rPr>
          <w:sz w:val="24"/>
          <w:szCs w:val="24"/>
        </w:rPr>
        <w:t xml:space="preserve"> </w:t>
      </w:r>
      <w:proofErr w:type="spellStart"/>
      <w:r>
        <w:rPr>
          <w:sz w:val="24"/>
          <w:szCs w:val="24"/>
        </w:rPr>
        <w:t>parainfluenza</w:t>
      </w:r>
      <w:proofErr w:type="spellEnd"/>
      <w:r>
        <w:rPr>
          <w:sz w:val="24"/>
          <w:szCs w:val="24"/>
        </w:rPr>
        <w:t xml:space="preserve"> 3 virus (PI3V), for at reducere mængden og varigheden af nasal udskillelse af begge vira.</w:t>
      </w:r>
    </w:p>
    <w:p w14:paraId="13E72FB6" w14:textId="77777777" w:rsidR="003D0B38" w:rsidRDefault="003D0B38" w:rsidP="003D0B38">
      <w:pPr>
        <w:ind w:left="851"/>
        <w:rPr>
          <w:sz w:val="24"/>
          <w:szCs w:val="24"/>
        </w:rPr>
      </w:pPr>
    </w:p>
    <w:p w14:paraId="271E0241" w14:textId="77777777" w:rsidR="003D0B38" w:rsidRDefault="003D0B38" w:rsidP="003D0B38">
      <w:pPr>
        <w:ind w:left="851"/>
        <w:rPr>
          <w:sz w:val="24"/>
          <w:szCs w:val="24"/>
        </w:rPr>
      </w:pPr>
      <w:r>
        <w:rPr>
          <w:sz w:val="24"/>
          <w:szCs w:val="24"/>
        </w:rPr>
        <w:t xml:space="preserve">Indtræden af </w:t>
      </w:r>
      <w:r>
        <w:rPr>
          <w:rStyle w:val="phrasesphrase"/>
          <w:sz w:val="24"/>
          <w:szCs w:val="24"/>
        </w:rPr>
        <w:t xml:space="preserve">immunitet: </w:t>
      </w:r>
      <w:r>
        <w:rPr>
          <w:sz w:val="24"/>
          <w:szCs w:val="24"/>
        </w:rPr>
        <w:t>10 dage efter vaccination.</w:t>
      </w:r>
    </w:p>
    <w:p w14:paraId="454946BD" w14:textId="77777777" w:rsidR="003D0B38" w:rsidRDefault="003D0B38" w:rsidP="003D0B38">
      <w:pPr>
        <w:ind w:left="851"/>
        <w:rPr>
          <w:sz w:val="24"/>
          <w:szCs w:val="24"/>
        </w:rPr>
      </w:pPr>
    </w:p>
    <w:p w14:paraId="272B934F" w14:textId="77777777" w:rsidR="003D0B38" w:rsidRDefault="003D0B38" w:rsidP="003D0B38">
      <w:pPr>
        <w:ind w:left="851"/>
        <w:rPr>
          <w:sz w:val="24"/>
          <w:szCs w:val="24"/>
        </w:rPr>
      </w:pPr>
      <w:r>
        <w:rPr>
          <w:sz w:val="24"/>
          <w:szCs w:val="24"/>
        </w:rPr>
        <w:t xml:space="preserve">Varighed af immunitet: 12 uger efter vaccination. </w:t>
      </w:r>
    </w:p>
    <w:p w14:paraId="077FC749" w14:textId="77777777" w:rsidR="008203A8" w:rsidRDefault="008203A8" w:rsidP="008203A8">
      <w:pPr>
        <w:pStyle w:val="Sidehoved"/>
        <w:ind w:left="851"/>
        <w:rPr>
          <w:szCs w:val="24"/>
        </w:rPr>
      </w:pPr>
    </w:p>
    <w:p w14:paraId="4C0CF4EA"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281C9418" w14:textId="1F50814B" w:rsidR="008203A8" w:rsidRPr="00406EE7" w:rsidRDefault="003D0B38" w:rsidP="008203A8">
      <w:pPr>
        <w:pStyle w:val="Sidehoved"/>
        <w:tabs>
          <w:tab w:val="clear" w:pos="4819"/>
        </w:tabs>
        <w:ind w:left="851"/>
        <w:rPr>
          <w:szCs w:val="24"/>
        </w:rPr>
      </w:pPr>
      <w:r>
        <w:rPr>
          <w:szCs w:val="24"/>
        </w:rPr>
        <w:t>Ingen.</w:t>
      </w:r>
    </w:p>
    <w:p w14:paraId="6B6A2373" w14:textId="77777777" w:rsidR="008203A8" w:rsidRPr="00406EE7" w:rsidRDefault="008203A8" w:rsidP="008203A8">
      <w:pPr>
        <w:pStyle w:val="Sidehoved"/>
        <w:tabs>
          <w:tab w:val="clear" w:pos="4819"/>
        </w:tabs>
        <w:ind w:left="851"/>
        <w:rPr>
          <w:szCs w:val="24"/>
        </w:rPr>
      </w:pPr>
    </w:p>
    <w:p w14:paraId="61DEDE9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7BD9699A" w14:textId="77777777" w:rsidR="003D0B38" w:rsidRDefault="003D0B38" w:rsidP="003D0B38">
      <w:pPr>
        <w:ind w:left="851"/>
        <w:rPr>
          <w:sz w:val="24"/>
          <w:szCs w:val="24"/>
        </w:rPr>
      </w:pPr>
      <w:r>
        <w:rPr>
          <w:sz w:val="24"/>
          <w:szCs w:val="24"/>
        </w:rPr>
        <w:t xml:space="preserve">Laboratoriestudier af effekten har vist, at tilstedeværelsen af </w:t>
      </w:r>
      <w:proofErr w:type="spellStart"/>
      <w:r>
        <w:rPr>
          <w:sz w:val="24"/>
          <w:szCs w:val="24"/>
        </w:rPr>
        <w:t>maternelle</w:t>
      </w:r>
      <w:proofErr w:type="spellEnd"/>
      <w:r>
        <w:rPr>
          <w:sz w:val="24"/>
          <w:szCs w:val="24"/>
        </w:rPr>
        <w:t xml:space="preserve"> antistoffer på vaccinationstidspunktet ikke havde nogen indflydelse på vaccinens virkning hos unge dyr. </w:t>
      </w:r>
    </w:p>
    <w:p w14:paraId="3E0E7C1C" w14:textId="5EB53EB1" w:rsidR="008203A8" w:rsidRPr="00406EE7" w:rsidRDefault="003D0B38" w:rsidP="003D0B38">
      <w:pPr>
        <w:tabs>
          <w:tab w:val="left" w:pos="851"/>
        </w:tabs>
        <w:ind w:left="851"/>
        <w:rPr>
          <w:sz w:val="24"/>
          <w:szCs w:val="24"/>
        </w:rPr>
      </w:pPr>
      <w:r>
        <w:rPr>
          <w:sz w:val="24"/>
          <w:szCs w:val="24"/>
        </w:rPr>
        <w:t>Kun raske dyr må vaccineres.</w:t>
      </w:r>
    </w:p>
    <w:p w14:paraId="4CBC008F" w14:textId="77777777" w:rsidR="008203A8" w:rsidRPr="00406EE7" w:rsidRDefault="008203A8" w:rsidP="008203A8">
      <w:pPr>
        <w:pStyle w:val="Sidehoved"/>
        <w:tabs>
          <w:tab w:val="clear" w:pos="4819"/>
        </w:tabs>
        <w:ind w:left="851"/>
        <w:rPr>
          <w:szCs w:val="24"/>
        </w:rPr>
      </w:pPr>
    </w:p>
    <w:p w14:paraId="636E453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18632674" w14:textId="77777777" w:rsidR="008203A8" w:rsidRPr="003D0B38" w:rsidRDefault="008203A8" w:rsidP="008203A8">
      <w:pPr>
        <w:tabs>
          <w:tab w:val="left" w:pos="851"/>
        </w:tabs>
        <w:ind w:left="851"/>
        <w:rPr>
          <w:sz w:val="24"/>
          <w:szCs w:val="24"/>
        </w:rPr>
      </w:pPr>
    </w:p>
    <w:p w14:paraId="6E208C29" w14:textId="77777777" w:rsidR="003D0B38" w:rsidRPr="003D0B38" w:rsidRDefault="003D0B38" w:rsidP="003D0B38">
      <w:pPr>
        <w:ind w:left="851"/>
        <w:rPr>
          <w:b/>
          <w:sz w:val="24"/>
          <w:szCs w:val="24"/>
        </w:rPr>
      </w:pPr>
      <w:r w:rsidRPr="003D0B38">
        <w:rPr>
          <w:bCs/>
          <w:sz w:val="24"/>
          <w:szCs w:val="24"/>
          <w:u w:val="single"/>
        </w:rPr>
        <w:t>Særlige forholdsregler vedrørende sikker brug hos de dyrearter, som lægemidlet er beregnet til:</w:t>
      </w:r>
    </w:p>
    <w:p w14:paraId="3A75B8F4" w14:textId="77777777" w:rsidR="003D0B38" w:rsidRPr="003D0B38" w:rsidRDefault="003D0B38" w:rsidP="003D0B38">
      <w:pPr>
        <w:ind w:left="851"/>
        <w:rPr>
          <w:sz w:val="24"/>
          <w:szCs w:val="24"/>
        </w:rPr>
      </w:pPr>
      <w:r w:rsidRPr="003D0B38">
        <w:rPr>
          <w:sz w:val="24"/>
          <w:szCs w:val="24"/>
        </w:rPr>
        <w:t xml:space="preserve">Vaccinerede kalve kan udskille vaccinestammerne BRSV og PI3V i op til 6 dage efter vaccination. Det kan derfor ikke udelukkes, at vaccinevirus kan spredes fra vaccinerede til </w:t>
      </w:r>
      <w:proofErr w:type="spellStart"/>
      <w:r w:rsidRPr="003D0B38">
        <w:rPr>
          <w:sz w:val="24"/>
          <w:szCs w:val="24"/>
        </w:rPr>
        <w:t>uvaccinerede</w:t>
      </w:r>
      <w:proofErr w:type="spellEnd"/>
      <w:r w:rsidRPr="003D0B38">
        <w:rPr>
          <w:sz w:val="24"/>
          <w:szCs w:val="24"/>
        </w:rPr>
        <w:t xml:space="preserve"> kalve. Dyr bør vaccineres mindst 10 dage før en periode med stress, eller hvor der er høj risiko for infektion, som f.eks. flytning eller transport af dyr eller i det tidlige efterår. For at opnå det bedste resultat, anbefales det at vaccinere alle kalve i besætningen. </w:t>
      </w:r>
    </w:p>
    <w:p w14:paraId="51452BDA" w14:textId="77777777" w:rsidR="003D0B38" w:rsidRPr="003D0B38" w:rsidRDefault="003D0B38" w:rsidP="003D0B38">
      <w:pPr>
        <w:ind w:left="851" w:hanging="851"/>
        <w:rPr>
          <w:sz w:val="24"/>
          <w:szCs w:val="24"/>
        </w:rPr>
      </w:pPr>
    </w:p>
    <w:p w14:paraId="65B02169" w14:textId="77777777" w:rsidR="003D0B38" w:rsidRPr="003D0B38" w:rsidRDefault="003D0B38" w:rsidP="003D0B38">
      <w:pPr>
        <w:ind w:left="851"/>
        <w:rPr>
          <w:bCs/>
          <w:sz w:val="24"/>
          <w:szCs w:val="24"/>
          <w:u w:val="single"/>
        </w:rPr>
      </w:pPr>
      <w:r w:rsidRPr="003D0B38">
        <w:rPr>
          <w:bCs/>
          <w:sz w:val="24"/>
          <w:szCs w:val="24"/>
          <w:u w:val="single"/>
        </w:rPr>
        <w:t>Særlige forsigtighedsregler for personer, der administrerer veterinærlægemidlet til dyr:</w:t>
      </w:r>
    </w:p>
    <w:p w14:paraId="33D202C5" w14:textId="77777777" w:rsidR="003D0B38" w:rsidRPr="003D0B38" w:rsidRDefault="003D0B38" w:rsidP="003D0B38">
      <w:pPr>
        <w:ind w:left="851"/>
        <w:rPr>
          <w:sz w:val="24"/>
          <w:szCs w:val="24"/>
        </w:rPr>
      </w:pPr>
      <w:r w:rsidRPr="003D0B38">
        <w:rPr>
          <w:sz w:val="24"/>
          <w:szCs w:val="24"/>
        </w:rPr>
        <w:t>Ikke relevant.</w:t>
      </w:r>
    </w:p>
    <w:p w14:paraId="1AC100AF" w14:textId="77777777" w:rsidR="003D0B38" w:rsidRPr="003D0B38" w:rsidRDefault="003D0B38" w:rsidP="003D0B38">
      <w:pPr>
        <w:ind w:left="851" w:hanging="851"/>
        <w:rPr>
          <w:sz w:val="24"/>
          <w:szCs w:val="24"/>
        </w:rPr>
      </w:pPr>
    </w:p>
    <w:p w14:paraId="7943E721" w14:textId="77777777" w:rsidR="003D0B38" w:rsidRPr="003D0B38" w:rsidRDefault="003D0B38" w:rsidP="003D0B38">
      <w:pPr>
        <w:ind w:firstLine="851"/>
        <w:rPr>
          <w:sz w:val="24"/>
          <w:szCs w:val="24"/>
          <w:u w:val="single"/>
        </w:rPr>
      </w:pPr>
      <w:r w:rsidRPr="003D0B38">
        <w:rPr>
          <w:sz w:val="24"/>
          <w:szCs w:val="24"/>
          <w:u w:val="single"/>
        </w:rPr>
        <w:t>Særlige forholdsregler vedrørende beskyttelse af miljøet:</w:t>
      </w:r>
    </w:p>
    <w:p w14:paraId="482497CB" w14:textId="77777777" w:rsidR="003D0B38" w:rsidRPr="003D0B38" w:rsidRDefault="003D0B38" w:rsidP="003D0B38">
      <w:pPr>
        <w:ind w:left="851"/>
        <w:rPr>
          <w:sz w:val="24"/>
          <w:szCs w:val="24"/>
        </w:rPr>
      </w:pPr>
      <w:r w:rsidRPr="003D0B38">
        <w:rPr>
          <w:sz w:val="24"/>
          <w:szCs w:val="24"/>
        </w:rPr>
        <w:t>Ikke relevant.</w:t>
      </w:r>
    </w:p>
    <w:p w14:paraId="4AA2C340" w14:textId="77777777" w:rsidR="008203A8" w:rsidRPr="00406EE7" w:rsidRDefault="008203A8" w:rsidP="008203A8">
      <w:pPr>
        <w:tabs>
          <w:tab w:val="left" w:pos="851"/>
        </w:tabs>
        <w:ind w:left="851"/>
        <w:rPr>
          <w:sz w:val="24"/>
          <w:szCs w:val="24"/>
        </w:rPr>
      </w:pPr>
    </w:p>
    <w:p w14:paraId="61294E6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0BDA6189" w14:textId="77777777" w:rsidR="003D0B38" w:rsidRPr="003D0B38" w:rsidRDefault="003D0B38" w:rsidP="003D0B38">
      <w:pPr>
        <w:ind w:left="851" w:hanging="851"/>
        <w:rPr>
          <w:b/>
          <w:sz w:val="24"/>
          <w:szCs w:val="24"/>
        </w:rPr>
      </w:pPr>
    </w:p>
    <w:tbl>
      <w:tblPr>
        <w:tblW w:w="9287"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3D0B38" w:rsidRPr="003D0B38" w14:paraId="1540E1E2"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3DC7433" w14:textId="77777777" w:rsidR="003D0B38" w:rsidRPr="003D0B38" w:rsidRDefault="003D0B38">
            <w:pPr>
              <w:spacing w:before="60" w:after="60"/>
              <w:rPr>
                <w:iCs/>
                <w:sz w:val="24"/>
                <w:szCs w:val="24"/>
              </w:rPr>
            </w:pPr>
            <w:bookmarkStart w:id="1" w:name="_Hlk66110307"/>
            <w:r w:rsidRPr="003D0B38">
              <w:rPr>
                <w:iCs/>
                <w:sz w:val="24"/>
                <w:szCs w:val="24"/>
              </w:rPr>
              <w:t>Meget sjælden</w:t>
            </w:r>
          </w:p>
          <w:p w14:paraId="4B62A18B" w14:textId="77777777" w:rsidR="003D0B38" w:rsidRPr="003D0B38" w:rsidRDefault="003D0B38">
            <w:pPr>
              <w:spacing w:before="60" w:after="60"/>
              <w:rPr>
                <w:iCs/>
                <w:sz w:val="24"/>
                <w:szCs w:val="24"/>
              </w:rPr>
            </w:pPr>
            <w:r w:rsidRPr="003D0B38">
              <w:rPr>
                <w:iCs/>
                <w:sz w:val="24"/>
                <w:szCs w:val="24"/>
              </w:rPr>
              <w:t>(&lt; </w:t>
            </w:r>
            <w:r w:rsidRPr="003D0B38">
              <w:rPr>
                <w:sz w:val="24"/>
                <w:szCs w:val="24"/>
              </w:rPr>
              <w:t>1 dyr ud af 10 000 behandlede dyr, herunder enkeltstående indberetninger)</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21DC233F" w14:textId="77777777" w:rsidR="003D0B38" w:rsidRPr="003D0B38" w:rsidRDefault="003D0B38">
            <w:pPr>
              <w:spacing w:before="60" w:after="60"/>
              <w:jc w:val="both"/>
              <w:rPr>
                <w:b/>
                <w:bCs/>
                <w:iCs/>
                <w:sz w:val="24"/>
                <w:szCs w:val="24"/>
              </w:rPr>
            </w:pPr>
            <w:r w:rsidRPr="003D0B38">
              <w:rPr>
                <w:sz w:val="24"/>
                <w:szCs w:val="24"/>
              </w:rPr>
              <w:t>Overfølsomhedsreaktion*</w:t>
            </w:r>
          </w:p>
        </w:tc>
      </w:tr>
    </w:tbl>
    <w:p w14:paraId="75266534" w14:textId="77777777" w:rsidR="003D0B38" w:rsidRPr="003D0B38" w:rsidRDefault="003D0B38" w:rsidP="003D0B38">
      <w:pPr>
        <w:ind w:left="851"/>
        <w:rPr>
          <w:sz w:val="24"/>
          <w:szCs w:val="24"/>
        </w:rPr>
      </w:pPr>
    </w:p>
    <w:p w14:paraId="5D056E61" w14:textId="77777777" w:rsidR="003D0B38" w:rsidRPr="003D0B38" w:rsidRDefault="003D0B38" w:rsidP="003D0B38">
      <w:pPr>
        <w:ind w:left="851"/>
        <w:rPr>
          <w:sz w:val="24"/>
          <w:szCs w:val="24"/>
        </w:rPr>
      </w:pPr>
      <w:r w:rsidRPr="003D0B38">
        <w:rPr>
          <w:sz w:val="24"/>
          <w:szCs w:val="24"/>
        </w:rPr>
        <w:t>*kan kræve passende symptomatisk behandling.</w:t>
      </w:r>
      <w:bookmarkEnd w:id="1"/>
      <w:r w:rsidRPr="003D0B38">
        <w:rPr>
          <w:sz w:val="24"/>
          <w:szCs w:val="24"/>
        </w:rPr>
        <w:br/>
      </w:r>
    </w:p>
    <w:p w14:paraId="34686E0F" w14:textId="77777777" w:rsidR="003D0B38" w:rsidRPr="003D0B38" w:rsidRDefault="003D0B38" w:rsidP="003D0B38">
      <w:pPr>
        <w:ind w:left="851"/>
        <w:rPr>
          <w:sz w:val="24"/>
          <w:szCs w:val="24"/>
        </w:rPr>
      </w:pPr>
      <w:bookmarkStart w:id="2" w:name="_Hlk66891708"/>
      <w:r w:rsidRPr="003D0B38">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bookmarkEnd w:id="2"/>
    <w:p w14:paraId="04BAE0C1" w14:textId="77777777" w:rsidR="008203A8" w:rsidRPr="00406EE7" w:rsidRDefault="008203A8" w:rsidP="008203A8">
      <w:pPr>
        <w:tabs>
          <w:tab w:val="left" w:pos="851"/>
        </w:tabs>
        <w:ind w:left="851"/>
        <w:rPr>
          <w:sz w:val="24"/>
          <w:szCs w:val="24"/>
        </w:rPr>
      </w:pPr>
    </w:p>
    <w:p w14:paraId="104CED1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2301578" w14:textId="209F8F15" w:rsidR="008203A8" w:rsidRDefault="008203A8" w:rsidP="008203A8">
      <w:pPr>
        <w:tabs>
          <w:tab w:val="left" w:pos="851"/>
        </w:tabs>
        <w:ind w:left="851"/>
        <w:rPr>
          <w:sz w:val="24"/>
          <w:szCs w:val="24"/>
        </w:rPr>
      </w:pPr>
    </w:p>
    <w:p w14:paraId="2F3C140F" w14:textId="77777777" w:rsidR="003D0B38" w:rsidRDefault="003D0B38" w:rsidP="003D0B38">
      <w:pPr>
        <w:ind w:left="851"/>
        <w:rPr>
          <w:sz w:val="24"/>
          <w:szCs w:val="24"/>
          <w:u w:val="single"/>
        </w:rPr>
      </w:pPr>
      <w:r>
        <w:rPr>
          <w:sz w:val="24"/>
          <w:szCs w:val="24"/>
          <w:u w:val="single"/>
        </w:rPr>
        <w:t>Drægtighed og laktation:</w:t>
      </w:r>
    </w:p>
    <w:p w14:paraId="2EDA459D" w14:textId="77777777" w:rsidR="003D0B38" w:rsidRDefault="003D0B38" w:rsidP="003D0B38">
      <w:pPr>
        <w:ind w:left="851"/>
        <w:rPr>
          <w:sz w:val="24"/>
          <w:szCs w:val="24"/>
        </w:rPr>
      </w:pPr>
      <w:r>
        <w:rPr>
          <w:sz w:val="24"/>
          <w:szCs w:val="24"/>
        </w:rPr>
        <w:t xml:space="preserve">Må ikke anvendes under drægtighed og laktation. </w:t>
      </w:r>
    </w:p>
    <w:p w14:paraId="39B48A70" w14:textId="77777777" w:rsidR="008203A8" w:rsidRPr="00406EE7" w:rsidRDefault="008203A8" w:rsidP="008203A8">
      <w:pPr>
        <w:tabs>
          <w:tab w:val="left" w:pos="851"/>
        </w:tabs>
        <w:ind w:left="851"/>
        <w:rPr>
          <w:sz w:val="24"/>
          <w:szCs w:val="24"/>
        </w:rPr>
      </w:pPr>
    </w:p>
    <w:p w14:paraId="5E2FCF9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6C4A36D9" w14:textId="77777777" w:rsidR="003D0B38" w:rsidRDefault="003D0B38" w:rsidP="003D0B38">
      <w:pPr>
        <w:ind w:left="851"/>
        <w:rPr>
          <w:sz w:val="24"/>
          <w:szCs w:val="24"/>
        </w:rPr>
      </w:pPr>
      <w:r>
        <w:rPr>
          <w:sz w:val="24"/>
          <w:szCs w:val="24"/>
        </w:rPr>
        <w:t xml:space="preserve">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 </w:t>
      </w:r>
    </w:p>
    <w:p w14:paraId="11DBBDB1" w14:textId="77777777" w:rsidR="008203A8" w:rsidRPr="00406EE7" w:rsidRDefault="008203A8" w:rsidP="008203A8">
      <w:pPr>
        <w:tabs>
          <w:tab w:val="left" w:pos="851"/>
        </w:tabs>
        <w:ind w:left="851"/>
        <w:rPr>
          <w:sz w:val="24"/>
          <w:szCs w:val="24"/>
        </w:rPr>
      </w:pPr>
    </w:p>
    <w:p w14:paraId="3608E85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09898808" w14:textId="77777777" w:rsidR="003D0B38" w:rsidRDefault="003D0B38" w:rsidP="003D0B38">
      <w:pPr>
        <w:ind w:left="851"/>
        <w:rPr>
          <w:sz w:val="24"/>
          <w:szCs w:val="24"/>
        </w:rPr>
      </w:pPr>
      <w:r>
        <w:rPr>
          <w:sz w:val="24"/>
          <w:szCs w:val="24"/>
        </w:rPr>
        <w:t>Nasal anvendelse.</w:t>
      </w:r>
    </w:p>
    <w:p w14:paraId="7C344CA8" w14:textId="77777777" w:rsidR="003D0B38" w:rsidRDefault="003D0B38" w:rsidP="003D0B38">
      <w:pPr>
        <w:ind w:left="851"/>
        <w:rPr>
          <w:sz w:val="24"/>
          <w:szCs w:val="24"/>
        </w:rPr>
      </w:pPr>
      <w:proofErr w:type="spellStart"/>
      <w:r>
        <w:rPr>
          <w:sz w:val="24"/>
          <w:szCs w:val="24"/>
        </w:rPr>
        <w:t>Rekonstitution</w:t>
      </w:r>
      <w:proofErr w:type="spellEnd"/>
      <w:r>
        <w:rPr>
          <w:sz w:val="24"/>
          <w:szCs w:val="24"/>
        </w:rPr>
        <w:t xml:space="preserve"> af vaccinen: Ved aseptisk procedure tilføjes den leverede solvens til hætteglasset med den frysetørrede vaccine. Blandes godt. Udseende efter </w:t>
      </w:r>
      <w:proofErr w:type="spellStart"/>
      <w:r>
        <w:rPr>
          <w:sz w:val="24"/>
          <w:szCs w:val="24"/>
        </w:rPr>
        <w:t>rekonstituering</w:t>
      </w:r>
      <w:proofErr w:type="spellEnd"/>
      <w:r>
        <w:rPr>
          <w:sz w:val="24"/>
          <w:szCs w:val="24"/>
        </w:rPr>
        <w:t>: Opaliserende, gullig til pink væske.</w:t>
      </w:r>
    </w:p>
    <w:p w14:paraId="7D6DBA3F" w14:textId="77777777" w:rsidR="003D0B38" w:rsidRDefault="003D0B38" w:rsidP="003D0B38">
      <w:pPr>
        <w:ind w:left="851"/>
        <w:rPr>
          <w:sz w:val="24"/>
          <w:szCs w:val="24"/>
        </w:rPr>
      </w:pPr>
      <w:r>
        <w:rPr>
          <w:sz w:val="24"/>
          <w:szCs w:val="24"/>
        </w:rPr>
        <w:t>Den nødvendige mængde af den opløste vaccine trækkes enten op fra hætteglasset ved hjælp af en sprøjte med kanyle, kanylen erstattes med den vedlagte nasale applikator og vaccinen administreres. Alternativt forbliver den opløste vaccine i hætteglasset og administreres via en flerdosisapplikator, som kan give hver enkelt dosis via den nasale applikator.</w:t>
      </w:r>
    </w:p>
    <w:p w14:paraId="758EEE68" w14:textId="77777777" w:rsidR="003D0B38" w:rsidRDefault="003D0B38" w:rsidP="003D0B38">
      <w:pPr>
        <w:ind w:left="851"/>
        <w:rPr>
          <w:sz w:val="24"/>
          <w:szCs w:val="24"/>
        </w:rPr>
      </w:pPr>
      <w:r>
        <w:rPr>
          <w:sz w:val="24"/>
          <w:szCs w:val="24"/>
        </w:rPr>
        <w:t>Den nasale applikator anvendes til at sprøjte den nødvendige vaccinemængde i dyrets næsebor. Applikatoren skal sprøjte i form af dråber på 30 µm til 100 µm.</w:t>
      </w:r>
    </w:p>
    <w:p w14:paraId="075CFECD" w14:textId="77777777" w:rsidR="003D0B38" w:rsidRDefault="003D0B38" w:rsidP="003D0B38">
      <w:pPr>
        <w:ind w:left="851" w:hanging="851"/>
        <w:rPr>
          <w:sz w:val="24"/>
          <w:szCs w:val="24"/>
        </w:rPr>
      </w:pPr>
    </w:p>
    <w:p w14:paraId="15A7AB0F" w14:textId="77777777" w:rsidR="003D0B38" w:rsidRDefault="003D0B38" w:rsidP="003D0B38">
      <w:pPr>
        <w:ind w:left="851"/>
        <w:rPr>
          <w:sz w:val="24"/>
          <w:szCs w:val="24"/>
        </w:rPr>
      </w:pPr>
      <w:r>
        <w:rPr>
          <w:sz w:val="24"/>
          <w:szCs w:val="24"/>
          <w:u w:val="single"/>
        </w:rPr>
        <w:t>Vaccinationsskema</w:t>
      </w:r>
      <w:r>
        <w:rPr>
          <w:sz w:val="24"/>
          <w:szCs w:val="24"/>
        </w:rPr>
        <w:t>:</w:t>
      </w:r>
    </w:p>
    <w:p w14:paraId="5C5A14D9" w14:textId="77777777" w:rsidR="003D0B38" w:rsidRDefault="003D0B38" w:rsidP="003D0B38">
      <w:pPr>
        <w:ind w:left="851"/>
        <w:rPr>
          <w:sz w:val="24"/>
          <w:szCs w:val="24"/>
        </w:rPr>
      </w:pPr>
      <w:r>
        <w:rPr>
          <w:sz w:val="24"/>
          <w:szCs w:val="24"/>
        </w:rPr>
        <w:t xml:space="preserve">Administrer en dosis (2 ml) af den </w:t>
      </w:r>
      <w:proofErr w:type="spellStart"/>
      <w:r>
        <w:rPr>
          <w:sz w:val="24"/>
          <w:szCs w:val="24"/>
        </w:rPr>
        <w:t>rekonstituerede</w:t>
      </w:r>
      <w:proofErr w:type="spellEnd"/>
      <w:r>
        <w:rPr>
          <w:sz w:val="24"/>
          <w:szCs w:val="24"/>
        </w:rPr>
        <w:t xml:space="preserve"> vaccine nasalt (1 ml i hvert næsebor) til kalve fra 10-dages alderen, idet der anvendes en nasal applikator. Det anbefales at bruge en ny applikator til hvert dyr for at undgå overførsel af infektion.</w:t>
      </w:r>
    </w:p>
    <w:p w14:paraId="480F2207" w14:textId="77777777" w:rsidR="008203A8" w:rsidRPr="00406EE7" w:rsidRDefault="008203A8" w:rsidP="008203A8">
      <w:pPr>
        <w:tabs>
          <w:tab w:val="left" w:pos="851"/>
        </w:tabs>
        <w:ind w:left="851"/>
        <w:rPr>
          <w:sz w:val="24"/>
          <w:szCs w:val="24"/>
        </w:rPr>
      </w:pPr>
    </w:p>
    <w:p w14:paraId="0799507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13BF20DA" w14:textId="77777777" w:rsidR="003D0B38" w:rsidRDefault="003D0B38" w:rsidP="003D0B38">
      <w:pPr>
        <w:ind w:left="851"/>
        <w:rPr>
          <w:sz w:val="24"/>
          <w:szCs w:val="24"/>
        </w:rPr>
      </w:pPr>
      <w:bookmarkStart w:id="3" w:name="_Hlk66113059"/>
      <w:r>
        <w:rPr>
          <w:sz w:val="24"/>
          <w:szCs w:val="24"/>
        </w:rPr>
        <w:t>Et let og forbigående næseflåd blev observeret i de første tre dage efter administration af en ti gange overdosis, uden negative konsekvenser for dyr, der kom i kontakt hermed.</w:t>
      </w:r>
      <w:bookmarkEnd w:id="3"/>
    </w:p>
    <w:p w14:paraId="01F16251" w14:textId="77777777" w:rsidR="008203A8" w:rsidRDefault="008203A8" w:rsidP="008203A8">
      <w:pPr>
        <w:tabs>
          <w:tab w:val="left" w:pos="851"/>
        </w:tabs>
        <w:ind w:left="851"/>
        <w:rPr>
          <w:sz w:val="24"/>
          <w:szCs w:val="24"/>
        </w:rPr>
      </w:pPr>
    </w:p>
    <w:p w14:paraId="2455691C"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7BAE2D0A" w14:textId="4B765639" w:rsidR="008203A8" w:rsidRPr="003D0B38" w:rsidRDefault="003D0B38" w:rsidP="003D0B38">
      <w:pPr>
        <w:ind w:left="851"/>
        <w:rPr>
          <w:bCs/>
          <w:sz w:val="24"/>
          <w:szCs w:val="24"/>
        </w:rPr>
      </w:pPr>
      <w:r>
        <w:rPr>
          <w:bCs/>
          <w:sz w:val="24"/>
          <w:szCs w:val="24"/>
        </w:rPr>
        <w:t>Ikke relevant.</w:t>
      </w:r>
    </w:p>
    <w:p w14:paraId="6402CF9E" w14:textId="77777777" w:rsidR="008203A8" w:rsidRPr="00406EE7" w:rsidRDefault="008203A8" w:rsidP="008203A8">
      <w:pPr>
        <w:tabs>
          <w:tab w:val="left" w:pos="851"/>
        </w:tabs>
        <w:ind w:left="851"/>
        <w:rPr>
          <w:sz w:val="24"/>
          <w:szCs w:val="24"/>
        </w:rPr>
      </w:pPr>
    </w:p>
    <w:p w14:paraId="5AE3CB52"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6FFBEA58" w14:textId="0F6862A9" w:rsidR="008203A8" w:rsidRPr="00406EE7" w:rsidRDefault="003D0B38" w:rsidP="008203A8">
      <w:pPr>
        <w:tabs>
          <w:tab w:val="left" w:pos="851"/>
        </w:tabs>
        <w:ind w:left="851"/>
        <w:rPr>
          <w:sz w:val="24"/>
          <w:szCs w:val="24"/>
        </w:rPr>
      </w:pPr>
      <w:r>
        <w:rPr>
          <w:sz w:val="24"/>
          <w:szCs w:val="24"/>
        </w:rPr>
        <w:t>0 dage.</w:t>
      </w:r>
    </w:p>
    <w:p w14:paraId="2E5A1ED7" w14:textId="77777777" w:rsidR="008203A8" w:rsidRPr="00406EE7" w:rsidRDefault="008203A8" w:rsidP="008203A8">
      <w:pPr>
        <w:pStyle w:val="Sidehoved"/>
        <w:tabs>
          <w:tab w:val="clear" w:pos="4819"/>
        </w:tabs>
        <w:ind w:left="851"/>
        <w:rPr>
          <w:szCs w:val="24"/>
        </w:rPr>
      </w:pPr>
    </w:p>
    <w:p w14:paraId="525DF519" w14:textId="77777777" w:rsidR="008203A8" w:rsidRPr="00406EE7" w:rsidRDefault="008203A8" w:rsidP="008203A8">
      <w:pPr>
        <w:tabs>
          <w:tab w:val="left" w:pos="851"/>
        </w:tabs>
        <w:ind w:left="851"/>
        <w:rPr>
          <w:sz w:val="24"/>
          <w:szCs w:val="24"/>
        </w:rPr>
      </w:pPr>
    </w:p>
    <w:p w14:paraId="7990957F" w14:textId="329DB27B" w:rsidR="008203A8" w:rsidRPr="00406EE7" w:rsidRDefault="008203A8" w:rsidP="008203A8">
      <w:pPr>
        <w:ind w:left="851" w:hanging="851"/>
        <w:rPr>
          <w:b/>
          <w:sz w:val="24"/>
          <w:szCs w:val="24"/>
        </w:rPr>
      </w:pPr>
      <w:r w:rsidRPr="00E64051">
        <w:rPr>
          <w:b/>
          <w:sz w:val="24"/>
          <w:szCs w:val="24"/>
        </w:rPr>
        <w:t>4.</w:t>
      </w:r>
      <w:r w:rsidRPr="00E64051">
        <w:rPr>
          <w:b/>
          <w:sz w:val="24"/>
          <w:szCs w:val="24"/>
        </w:rPr>
        <w:tab/>
      </w:r>
      <w:r w:rsidRPr="00CF75B4">
        <w:rPr>
          <w:b/>
          <w:sz w:val="24"/>
          <w:szCs w:val="24"/>
        </w:rPr>
        <w:t>IMMUNOLOGISKE</w:t>
      </w:r>
      <w:r w:rsidRPr="00406EE7">
        <w:rPr>
          <w:b/>
          <w:sz w:val="24"/>
          <w:szCs w:val="24"/>
        </w:rPr>
        <w:t xml:space="preserve"> </w:t>
      </w:r>
      <w:r>
        <w:rPr>
          <w:b/>
          <w:sz w:val="24"/>
          <w:szCs w:val="24"/>
        </w:rPr>
        <w:t>OPLYSNINGER</w:t>
      </w:r>
    </w:p>
    <w:p w14:paraId="3AC42C09" w14:textId="77777777" w:rsidR="008203A8" w:rsidRDefault="008203A8" w:rsidP="008203A8">
      <w:pPr>
        <w:ind w:left="851"/>
        <w:rPr>
          <w:sz w:val="24"/>
          <w:szCs w:val="24"/>
        </w:rPr>
      </w:pPr>
    </w:p>
    <w:p w14:paraId="12DA3BB3"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5931011E" w14:textId="2FD7D9AD" w:rsidR="008203A8" w:rsidRDefault="003D0B38" w:rsidP="008203A8">
      <w:pPr>
        <w:ind w:left="851"/>
        <w:rPr>
          <w:sz w:val="24"/>
          <w:szCs w:val="24"/>
        </w:rPr>
      </w:pPr>
      <w:r>
        <w:rPr>
          <w:sz w:val="24"/>
          <w:szCs w:val="24"/>
        </w:rPr>
        <w:t>QI02AD07.</w:t>
      </w:r>
    </w:p>
    <w:p w14:paraId="06C69E17" w14:textId="0CAB7C79" w:rsidR="00E64051" w:rsidRDefault="00E64051" w:rsidP="008203A8">
      <w:pPr>
        <w:ind w:left="851"/>
        <w:rPr>
          <w:sz w:val="24"/>
          <w:szCs w:val="24"/>
        </w:rPr>
      </w:pPr>
    </w:p>
    <w:p w14:paraId="29D2F690" w14:textId="4A148DF1" w:rsidR="00E64051" w:rsidRDefault="00E64051" w:rsidP="008203A8">
      <w:pPr>
        <w:ind w:left="851"/>
        <w:rPr>
          <w:sz w:val="24"/>
          <w:szCs w:val="24"/>
        </w:rPr>
      </w:pPr>
      <w:r>
        <w:rPr>
          <w:sz w:val="24"/>
          <w:szCs w:val="24"/>
        </w:rPr>
        <w:t>Immunologiske midler til kvæg; levende virale vacciner</w:t>
      </w:r>
      <w:r>
        <w:rPr>
          <w:sz w:val="24"/>
          <w:szCs w:val="24"/>
        </w:rPr>
        <w:t>.</w:t>
      </w:r>
    </w:p>
    <w:p w14:paraId="11962A19" w14:textId="48D9C8DD" w:rsidR="00E64051" w:rsidRDefault="00E64051" w:rsidP="008203A8">
      <w:pPr>
        <w:ind w:left="851"/>
        <w:rPr>
          <w:sz w:val="24"/>
          <w:szCs w:val="24"/>
        </w:rPr>
      </w:pPr>
    </w:p>
    <w:p w14:paraId="25850060" w14:textId="77777777" w:rsidR="00E64051" w:rsidRDefault="00E64051" w:rsidP="00E64051">
      <w:pPr>
        <w:ind w:left="851"/>
        <w:rPr>
          <w:sz w:val="24"/>
          <w:szCs w:val="24"/>
        </w:rPr>
      </w:pPr>
      <w:r>
        <w:rPr>
          <w:sz w:val="24"/>
          <w:szCs w:val="24"/>
        </w:rPr>
        <w:t xml:space="preserve">For at stimulere aktiv immunitet over for BRSC og PI3V.  </w:t>
      </w:r>
    </w:p>
    <w:p w14:paraId="1D8513DB" w14:textId="77777777" w:rsidR="008203A8" w:rsidRPr="00406EE7" w:rsidRDefault="008203A8" w:rsidP="008203A8">
      <w:pPr>
        <w:ind w:left="851"/>
        <w:rPr>
          <w:sz w:val="24"/>
          <w:szCs w:val="24"/>
        </w:rPr>
      </w:pPr>
    </w:p>
    <w:p w14:paraId="15577B19" w14:textId="77777777" w:rsidR="008203A8" w:rsidRPr="00406EE7" w:rsidRDefault="008203A8" w:rsidP="008203A8">
      <w:pPr>
        <w:tabs>
          <w:tab w:val="left" w:pos="851"/>
        </w:tabs>
        <w:ind w:left="851"/>
        <w:rPr>
          <w:sz w:val="24"/>
          <w:szCs w:val="24"/>
        </w:rPr>
      </w:pPr>
    </w:p>
    <w:p w14:paraId="581A2CF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7F3B28F6" w14:textId="77777777" w:rsidR="008203A8" w:rsidRPr="00406EE7" w:rsidRDefault="008203A8" w:rsidP="008203A8">
      <w:pPr>
        <w:tabs>
          <w:tab w:val="left" w:pos="851"/>
        </w:tabs>
        <w:ind w:left="851"/>
        <w:rPr>
          <w:sz w:val="24"/>
          <w:szCs w:val="24"/>
        </w:rPr>
      </w:pPr>
    </w:p>
    <w:p w14:paraId="1B9F5889"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5435BBEA" w14:textId="77777777" w:rsidR="00E64051" w:rsidRDefault="00E64051" w:rsidP="00E64051">
      <w:pPr>
        <w:ind w:left="851"/>
        <w:rPr>
          <w:sz w:val="24"/>
          <w:szCs w:val="24"/>
        </w:rPr>
      </w:pPr>
      <w:r>
        <w:rPr>
          <w:sz w:val="24"/>
          <w:szCs w:val="24"/>
        </w:rPr>
        <w:t>Må ikke blandes med andre veterinærlægemidler, undtagen solvens, der anbefales til brug med dette veterinærlægemiddel.</w:t>
      </w:r>
    </w:p>
    <w:p w14:paraId="620CFD66" w14:textId="77777777" w:rsidR="008203A8" w:rsidRPr="00406EE7" w:rsidRDefault="008203A8" w:rsidP="008203A8">
      <w:pPr>
        <w:tabs>
          <w:tab w:val="left" w:pos="851"/>
        </w:tabs>
        <w:ind w:left="851"/>
        <w:rPr>
          <w:sz w:val="24"/>
          <w:szCs w:val="24"/>
        </w:rPr>
      </w:pPr>
    </w:p>
    <w:p w14:paraId="27622E10"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1C9B0071" w14:textId="77777777" w:rsidR="00E64051" w:rsidRDefault="00E64051" w:rsidP="00E64051">
      <w:pPr>
        <w:ind w:left="851" w:right="-318"/>
        <w:rPr>
          <w:sz w:val="24"/>
          <w:szCs w:val="24"/>
        </w:rPr>
      </w:pPr>
      <w:r>
        <w:rPr>
          <w:sz w:val="24"/>
          <w:szCs w:val="24"/>
        </w:rPr>
        <w:t>Opbevaringstid for veterinærlægemidlet (frysetørret vaccine) i salgspakning: 2 år.</w:t>
      </w:r>
    </w:p>
    <w:p w14:paraId="016CBFD4" w14:textId="77777777" w:rsidR="00E64051" w:rsidRDefault="00E64051" w:rsidP="00E64051">
      <w:pPr>
        <w:tabs>
          <w:tab w:val="left" w:pos="2977"/>
        </w:tabs>
        <w:ind w:left="851" w:right="-318"/>
        <w:rPr>
          <w:sz w:val="24"/>
          <w:szCs w:val="24"/>
        </w:rPr>
      </w:pPr>
      <w:r>
        <w:rPr>
          <w:sz w:val="24"/>
          <w:szCs w:val="24"/>
        </w:rPr>
        <w:t>Opbevaringstid for solvens i salgspakning: 4 år.</w:t>
      </w:r>
    </w:p>
    <w:p w14:paraId="4407D426" w14:textId="77777777" w:rsidR="00E64051" w:rsidRDefault="00E64051" w:rsidP="00E64051">
      <w:pPr>
        <w:ind w:left="851" w:right="-318"/>
        <w:rPr>
          <w:sz w:val="24"/>
          <w:szCs w:val="24"/>
        </w:rPr>
      </w:pPr>
      <w:r>
        <w:rPr>
          <w:sz w:val="24"/>
          <w:szCs w:val="24"/>
        </w:rPr>
        <w:t xml:space="preserve">Opbevaringstid efter </w:t>
      </w:r>
      <w:proofErr w:type="spellStart"/>
      <w:r>
        <w:rPr>
          <w:sz w:val="24"/>
          <w:szCs w:val="24"/>
        </w:rPr>
        <w:t>rekonstitution</w:t>
      </w:r>
      <w:proofErr w:type="spellEnd"/>
      <w:r>
        <w:rPr>
          <w:sz w:val="24"/>
          <w:szCs w:val="24"/>
        </w:rPr>
        <w:t xml:space="preserve"> ifølge anvisning: 2 timer.</w:t>
      </w:r>
    </w:p>
    <w:p w14:paraId="6ADF92D1" w14:textId="77777777" w:rsidR="008203A8" w:rsidRPr="00406EE7" w:rsidRDefault="008203A8" w:rsidP="008203A8">
      <w:pPr>
        <w:tabs>
          <w:tab w:val="left" w:pos="851"/>
        </w:tabs>
        <w:ind w:left="851"/>
        <w:rPr>
          <w:sz w:val="24"/>
          <w:szCs w:val="24"/>
        </w:rPr>
      </w:pPr>
    </w:p>
    <w:p w14:paraId="1E103B9D"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25D9CC4D" w14:textId="77777777" w:rsidR="00E64051" w:rsidRDefault="00E64051" w:rsidP="00E64051">
      <w:pPr>
        <w:ind w:left="851"/>
        <w:rPr>
          <w:noProof/>
          <w:sz w:val="24"/>
          <w:szCs w:val="24"/>
        </w:rPr>
      </w:pPr>
      <w:r>
        <w:rPr>
          <w:noProof/>
          <w:sz w:val="24"/>
          <w:szCs w:val="24"/>
        </w:rPr>
        <w:t>Frysetørret vaccine og solvens:</w:t>
      </w:r>
    </w:p>
    <w:p w14:paraId="2F7F5E05" w14:textId="77777777" w:rsidR="00E64051" w:rsidRDefault="00E64051" w:rsidP="00E64051">
      <w:pPr>
        <w:ind w:left="851"/>
        <w:rPr>
          <w:noProof/>
          <w:sz w:val="24"/>
          <w:szCs w:val="24"/>
        </w:rPr>
      </w:pPr>
      <w:r>
        <w:rPr>
          <w:noProof/>
          <w:sz w:val="24"/>
          <w:szCs w:val="24"/>
        </w:rPr>
        <w:t>Opbevares og transporteres nedkølet (2 °C – 8 °C).</w:t>
      </w:r>
    </w:p>
    <w:p w14:paraId="4446BA8F" w14:textId="77777777" w:rsidR="00E64051" w:rsidRDefault="00E64051" w:rsidP="00E64051">
      <w:pPr>
        <w:ind w:left="851"/>
        <w:rPr>
          <w:noProof/>
          <w:sz w:val="24"/>
          <w:szCs w:val="24"/>
        </w:rPr>
      </w:pPr>
      <w:r>
        <w:rPr>
          <w:noProof/>
          <w:sz w:val="24"/>
          <w:szCs w:val="24"/>
        </w:rPr>
        <w:t>Må ikke nedfryses.</w:t>
      </w:r>
    </w:p>
    <w:p w14:paraId="686FEA7F" w14:textId="77777777" w:rsidR="00E64051" w:rsidRDefault="00E64051" w:rsidP="00E64051">
      <w:pPr>
        <w:ind w:left="851"/>
        <w:rPr>
          <w:noProof/>
          <w:sz w:val="24"/>
          <w:szCs w:val="24"/>
        </w:rPr>
      </w:pPr>
      <w:r>
        <w:rPr>
          <w:noProof/>
          <w:sz w:val="24"/>
          <w:szCs w:val="24"/>
        </w:rPr>
        <w:t>Beskyttes mod direkte sollys.</w:t>
      </w:r>
    </w:p>
    <w:p w14:paraId="2883EF37" w14:textId="77777777" w:rsidR="00E64051" w:rsidRDefault="00E64051" w:rsidP="00E64051">
      <w:pPr>
        <w:ind w:left="851" w:hanging="851"/>
        <w:rPr>
          <w:noProof/>
          <w:sz w:val="24"/>
          <w:szCs w:val="24"/>
        </w:rPr>
      </w:pPr>
    </w:p>
    <w:p w14:paraId="687CEC17" w14:textId="77777777" w:rsidR="00E64051" w:rsidRDefault="00E64051" w:rsidP="00E64051">
      <w:pPr>
        <w:ind w:left="851"/>
        <w:rPr>
          <w:noProof/>
          <w:sz w:val="24"/>
          <w:szCs w:val="24"/>
        </w:rPr>
      </w:pPr>
      <w:r>
        <w:rPr>
          <w:noProof/>
          <w:sz w:val="24"/>
          <w:szCs w:val="24"/>
        </w:rPr>
        <w:t>Rekonstitueret vaccine:</w:t>
      </w:r>
    </w:p>
    <w:p w14:paraId="1B7A29C4" w14:textId="77777777" w:rsidR="00E64051" w:rsidRDefault="00E64051" w:rsidP="00E64051">
      <w:pPr>
        <w:ind w:left="851"/>
        <w:rPr>
          <w:i/>
          <w:color w:val="008000"/>
          <w:sz w:val="24"/>
          <w:szCs w:val="24"/>
        </w:rPr>
      </w:pPr>
      <w:r>
        <w:rPr>
          <w:noProof/>
          <w:sz w:val="24"/>
          <w:szCs w:val="24"/>
        </w:rPr>
        <w:t>Opbevares under 25 °C. Må ikke nedfryses.</w:t>
      </w:r>
    </w:p>
    <w:p w14:paraId="72F39B1B" w14:textId="77777777" w:rsidR="008203A8" w:rsidRPr="00406EE7" w:rsidRDefault="008203A8" w:rsidP="008203A8">
      <w:pPr>
        <w:tabs>
          <w:tab w:val="left" w:pos="851"/>
        </w:tabs>
        <w:ind w:left="851"/>
        <w:rPr>
          <w:sz w:val="24"/>
          <w:szCs w:val="24"/>
        </w:rPr>
      </w:pPr>
    </w:p>
    <w:p w14:paraId="06924223"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7D581619" w14:textId="77777777" w:rsidR="00E64051" w:rsidRDefault="00E64051" w:rsidP="00E64051">
      <w:pPr>
        <w:ind w:left="851"/>
        <w:rPr>
          <w:sz w:val="24"/>
          <w:szCs w:val="24"/>
        </w:rPr>
      </w:pPr>
      <w:r>
        <w:rPr>
          <w:sz w:val="24"/>
          <w:szCs w:val="24"/>
        </w:rPr>
        <w:t>Frysetørret vaccine: Flaske af type-I-glas (1, 5 eller 10 doser) med gummiprop og aluminiumslåg.</w:t>
      </w:r>
      <w:r>
        <w:rPr>
          <w:sz w:val="24"/>
          <w:szCs w:val="24"/>
        </w:rPr>
        <w:br/>
        <w:t>Solvens: Flaske af type-I-glas med 3 ml (1 dosis) eller 10 ml (5 doser) eller flaske af type-II-glas med 20 ml (10 doser) med gummiprop og aluminiumslåg.</w:t>
      </w:r>
    </w:p>
    <w:p w14:paraId="3754CB5F" w14:textId="77777777" w:rsidR="00E64051" w:rsidRDefault="00E64051" w:rsidP="00E64051">
      <w:pPr>
        <w:ind w:left="851" w:hanging="851"/>
        <w:rPr>
          <w:sz w:val="24"/>
          <w:szCs w:val="24"/>
        </w:rPr>
      </w:pPr>
    </w:p>
    <w:p w14:paraId="4B0ADE7E" w14:textId="77777777" w:rsidR="00E64051" w:rsidRDefault="00E64051" w:rsidP="00E64051">
      <w:pPr>
        <w:ind w:left="851"/>
        <w:rPr>
          <w:sz w:val="24"/>
          <w:szCs w:val="24"/>
        </w:rPr>
      </w:pPr>
      <w:r>
        <w:rPr>
          <w:sz w:val="24"/>
          <w:szCs w:val="24"/>
        </w:rPr>
        <w:t>Pakningsstørrelse:</w:t>
      </w:r>
    </w:p>
    <w:p w14:paraId="7B065F96" w14:textId="77777777" w:rsidR="00E64051" w:rsidRDefault="00E64051" w:rsidP="00E64051">
      <w:pPr>
        <w:ind w:left="851"/>
        <w:rPr>
          <w:sz w:val="24"/>
          <w:szCs w:val="24"/>
        </w:rPr>
      </w:pPr>
      <w:r>
        <w:rPr>
          <w:sz w:val="24"/>
          <w:szCs w:val="24"/>
        </w:rPr>
        <w:t>Kartonæske:</w:t>
      </w:r>
    </w:p>
    <w:p w14:paraId="3E8DF933" w14:textId="77777777" w:rsidR="00E64051" w:rsidRDefault="00E64051" w:rsidP="00E64051">
      <w:pPr>
        <w:ind w:left="851"/>
        <w:rPr>
          <w:sz w:val="24"/>
          <w:szCs w:val="24"/>
        </w:rPr>
      </w:pPr>
      <w:r>
        <w:rPr>
          <w:sz w:val="24"/>
          <w:szCs w:val="24"/>
        </w:rPr>
        <w:t>1 × 5 doser frysetørret vaccine + 1 × 10 ml solvens.</w:t>
      </w:r>
    </w:p>
    <w:p w14:paraId="679DEF2B" w14:textId="77777777" w:rsidR="00E64051" w:rsidRDefault="00E64051" w:rsidP="00E64051">
      <w:pPr>
        <w:ind w:left="851"/>
        <w:rPr>
          <w:sz w:val="24"/>
          <w:szCs w:val="24"/>
        </w:rPr>
      </w:pPr>
      <w:r>
        <w:rPr>
          <w:sz w:val="24"/>
          <w:szCs w:val="24"/>
        </w:rPr>
        <w:t>1 × 10 doser af frysetørret vaccine + 1 × 20 ml solvens</w:t>
      </w:r>
    </w:p>
    <w:p w14:paraId="30ED3610" w14:textId="77777777" w:rsidR="00E64051" w:rsidRDefault="00E64051" w:rsidP="00E64051">
      <w:pPr>
        <w:ind w:left="851" w:hanging="851"/>
        <w:rPr>
          <w:sz w:val="24"/>
          <w:szCs w:val="24"/>
        </w:rPr>
      </w:pPr>
    </w:p>
    <w:p w14:paraId="173FDDCE" w14:textId="77777777" w:rsidR="00E64051" w:rsidRDefault="00E64051" w:rsidP="00E64051">
      <w:pPr>
        <w:ind w:left="851"/>
        <w:rPr>
          <w:sz w:val="24"/>
          <w:szCs w:val="24"/>
        </w:rPr>
      </w:pPr>
      <w:r>
        <w:rPr>
          <w:sz w:val="24"/>
          <w:szCs w:val="24"/>
        </w:rPr>
        <w:t>Plastæske med låg:</w:t>
      </w:r>
    </w:p>
    <w:p w14:paraId="082CE116" w14:textId="77777777" w:rsidR="00E64051" w:rsidRDefault="00E64051" w:rsidP="00E64051">
      <w:pPr>
        <w:ind w:left="851"/>
        <w:rPr>
          <w:sz w:val="24"/>
          <w:szCs w:val="24"/>
        </w:rPr>
      </w:pPr>
      <w:r>
        <w:rPr>
          <w:sz w:val="24"/>
          <w:szCs w:val="24"/>
        </w:rPr>
        <w:t>5 × 1 doser frysetørret vaccine + 5 × 2 ml solvens.</w:t>
      </w:r>
    </w:p>
    <w:p w14:paraId="3CC3B3C7" w14:textId="77777777" w:rsidR="00E64051" w:rsidRDefault="00E64051" w:rsidP="00E64051">
      <w:pPr>
        <w:ind w:left="851"/>
        <w:rPr>
          <w:sz w:val="24"/>
          <w:szCs w:val="24"/>
        </w:rPr>
      </w:pPr>
      <w:r>
        <w:rPr>
          <w:sz w:val="24"/>
          <w:szCs w:val="24"/>
        </w:rPr>
        <w:t>5 × 5 doser frysetørret vaccine + 5 × 10 ml solvens</w:t>
      </w:r>
    </w:p>
    <w:p w14:paraId="3AD4A845" w14:textId="77777777" w:rsidR="00E64051" w:rsidRDefault="00E64051" w:rsidP="00E64051">
      <w:pPr>
        <w:ind w:left="851" w:hanging="851"/>
        <w:rPr>
          <w:sz w:val="24"/>
          <w:szCs w:val="24"/>
        </w:rPr>
      </w:pPr>
    </w:p>
    <w:p w14:paraId="0B4823C7" w14:textId="77777777" w:rsidR="00E64051" w:rsidRDefault="00E64051" w:rsidP="00E64051">
      <w:pPr>
        <w:ind w:left="851"/>
        <w:rPr>
          <w:sz w:val="24"/>
          <w:szCs w:val="24"/>
        </w:rPr>
      </w:pPr>
      <w:r>
        <w:rPr>
          <w:sz w:val="24"/>
          <w:szCs w:val="24"/>
        </w:rPr>
        <w:t>Nasale applikatorer leveres sammen med vaccinen i separate pakninger.</w:t>
      </w:r>
    </w:p>
    <w:p w14:paraId="6991526C" w14:textId="77777777" w:rsidR="00E64051" w:rsidRDefault="00E64051" w:rsidP="00E64051">
      <w:pPr>
        <w:ind w:firstLine="851"/>
        <w:rPr>
          <w:sz w:val="24"/>
          <w:szCs w:val="24"/>
          <w:lang w:eastAsia="da-DK"/>
        </w:rPr>
      </w:pPr>
      <w:r>
        <w:rPr>
          <w:sz w:val="24"/>
          <w:szCs w:val="24"/>
        </w:rPr>
        <w:t>Ikke alle pakningsstørrelser er nødvendigvis markedsført.</w:t>
      </w:r>
      <w:r>
        <w:rPr>
          <w:sz w:val="24"/>
          <w:szCs w:val="24"/>
          <w:lang w:eastAsia="da-DK"/>
        </w:rPr>
        <w:t xml:space="preserve"> </w:t>
      </w:r>
    </w:p>
    <w:p w14:paraId="7EDDC565" w14:textId="77777777" w:rsidR="008203A8" w:rsidRPr="00406EE7" w:rsidRDefault="008203A8" w:rsidP="008203A8">
      <w:pPr>
        <w:tabs>
          <w:tab w:val="left" w:pos="851"/>
        </w:tabs>
        <w:ind w:left="851"/>
        <w:rPr>
          <w:sz w:val="24"/>
          <w:szCs w:val="24"/>
        </w:rPr>
      </w:pPr>
    </w:p>
    <w:p w14:paraId="1CEAC13C"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04CF58B5" w14:textId="77777777" w:rsidR="00E64051" w:rsidRDefault="00E64051" w:rsidP="00E64051">
      <w:pPr>
        <w:ind w:left="851" w:right="-318"/>
      </w:pPr>
      <w:r>
        <w:t>Lægemidler må ikke bortskaffes sammen med spildevand eller husholdningsaffald.</w:t>
      </w:r>
    </w:p>
    <w:p w14:paraId="218AD9B1" w14:textId="77777777" w:rsidR="00E64051" w:rsidRDefault="00E64051" w:rsidP="00E64051">
      <w:pPr>
        <w:ind w:left="851" w:right="-318"/>
      </w:pPr>
    </w:p>
    <w:p w14:paraId="7503D2EA" w14:textId="66CE2F25" w:rsidR="008203A8" w:rsidRPr="0004390D" w:rsidRDefault="00E64051" w:rsidP="00E64051">
      <w:pPr>
        <w:tabs>
          <w:tab w:val="left" w:pos="851"/>
          <w:tab w:val="left" w:pos="8222"/>
        </w:tabs>
        <w:ind w:left="851"/>
        <w:rPr>
          <w:sz w:val="24"/>
          <w:szCs w:val="24"/>
        </w:rPr>
      </w:pPr>
      <w:r>
        <w:rPr>
          <w:iCs/>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EBF5D16" w14:textId="77777777" w:rsidR="008203A8" w:rsidRDefault="008203A8" w:rsidP="008203A8">
      <w:pPr>
        <w:tabs>
          <w:tab w:val="left" w:pos="851"/>
        </w:tabs>
        <w:ind w:left="851"/>
        <w:rPr>
          <w:sz w:val="24"/>
          <w:szCs w:val="24"/>
        </w:rPr>
      </w:pPr>
    </w:p>
    <w:p w14:paraId="7E62D50D" w14:textId="77777777" w:rsidR="008203A8" w:rsidRPr="00070728" w:rsidRDefault="008203A8" w:rsidP="008203A8">
      <w:pPr>
        <w:tabs>
          <w:tab w:val="left" w:pos="851"/>
        </w:tabs>
        <w:ind w:left="851"/>
        <w:rPr>
          <w:sz w:val="24"/>
          <w:szCs w:val="24"/>
        </w:rPr>
      </w:pPr>
    </w:p>
    <w:p w14:paraId="30945F8A"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7C4D06F7" w14:textId="77777777" w:rsidR="003D0B38" w:rsidRDefault="003D0B38" w:rsidP="003D0B38">
      <w:pPr>
        <w:ind w:left="851"/>
        <w:rPr>
          <w:sz w:val="24"/>
          <w:szCs w:val="24"/>
        </w:rPr>
      </w:pPr>
      <w:r>
        <w:rPr>
          <w:sz w:val="24"/>
          <w:szCs w:val="24"/>
        </w:rPr>
        <w:t>Boehringer Ingelheim Animal Health Nordics A/S</w:t>
      </w:r>
    </w:p>
    <w:p w14:paraId="32112DBD" w14:textId="77777777" w:rsidR="003D0B38" w:rsidRDefault="003D0B38" w:rsidP="003D0B38">
      <w:pPr>
        <w:tabs>
          <w:tab w:val="left" w:pos="851"/>
          <w:tab w:val="left" w:pos="8222"/>
        </w:tabs>
        <w:ind w:left="851"/>
        <w:rPr>
          <w:sz w:val="24"/>
          <w:szCs w:val="24"/>
        </w:rPr>
      </w:pPr>
      <w:proofErr w:type="spellStart"/>
      <w:r>
        <w:rPr>
          <w:sz w:val="24"/>
          <w:szCs w:val="24"/>
        </w:rPr>
        <w:t>Weidekampsgade</w:t>
      </w:r>
      <w:proofErr w:type="spellEnd"/>
      <w:r>
        <w:rPr>
          <w:sz w:val="24"/>
          <w:szCs w:val="24"/>
        </w:rPr>
        <w:t xml:space="preserve"> 14</w:t>
      </w:r>
    </w:p>
    <w:p w14:paraId="581476D0" w14:textId="77777777" w:rsidR="003D0B38" w:rsidRDefault="003D0B38" w:rsidP="003D0B38">
      <w:pPr>
        <w:tabs>
          <w:tab w:val="left" w:pos="851"/>
          <w:tab w:val="left" w:pos="8222"/>
        </w:tabs>
        <w:ind w:left="851"/>
        <w:rPr>
          <w:sz w:val="24"/>
          <w:szCs w:val="24"/>
        </w:rPr>
      </w:pPr>
      <w:r>
        <w:rPr>
          <w:sz w:val="24"/>
          <w:szCs w:val="24"/>
        </w:rPr>
        <w:t>2300 København S</w:t>
      </w:r>
    </w:p>
    <w:p w14:paraId="5F94C485" w14:textId="77777777" w:rsidR="008203A8" w:rsidRPr="00406EE7" w:rsidRDefault="008203A8" w:rsidP="008203A8">
      <w:pPr>
        <w:tabs>
          <w:tab w:val="left" w:pos="851"/>
        </w:tabs>
        <w:ind w:left="851"/>
        <w:rPr>
          <w:sz w:val="24"/>
          <w:szCs w:val="24"/>
        </w:rPr>
      </w:pPr>
    </w:p>
    <w:p w14:paraId="69441208"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7374B670" w14:textId="7DCBEAB1" w:rsidR="008203A8" w:rsidRPr="00406EE7" w:rsidRDefault="007C587C" w:rsidP="008203A8">
      <w:pPr>
        <w:tabs>
          <w:tab w:val="left" w:pos="851"/>
        </w:tabs>
        <w:ind w:left="851"/>
        <w:rPr>
          <w:sz w:val="24"/>
          <w:szCs w:val="24"/>
        </w:rPr>
      </w:pPr>
      <w:r>
        <w:rPr>
          <w:sz w:val="24"/>
          <w:szCs w:val="24"/>
        </w:rPr>
        <w:t>60103</w:t>
      </w:r>
    </w:p>
    <w:p w14:paraId="5F87D85A" w14:textId="77777777" w:rsidR="008203A8" w:rsidRPr="00406EE7" w:rsidRDefault="008203A8" w:rsidP="008203A8">
      <w:pPr>
        <w:tabs>
          <w:tab w:val="left" w:pos="851"/>
        </w:tabs>
        <w:ind w:left="851"/>
        <w:rPr>
          <w:sz w:val="24"/>
          <w:szCs w:val="24"/>
        </w:rPr>
      </w:pPr>
    </w:p>
    <w:p w14:paraId="7983E3A9"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11E8F37A" w14:textId="77777777" w:rsidR="003D0B38" w:rsidRPr="00406EE7" w:rsidRDefault="003D0B38" w:rsidP="003D0B38">
      <w:pPr>
        <w:tabs>
          <w:tab w:val="left" w:pos="851"/>
        </w:tabs>
        <w:ind w:left="851"/>
        <w:rPr>
          <w:sz w:val="24"/>
          <w:szCs w:val="24"/>
        </w:rPr>
      </w:pPr>
      <w:r>
        <w:rPr>
          <w:sz w:val="24"/>
          <w:szCs w:val="24"/>
        </w:rPr>
        <w:t>20. marts 2018</w:t>
      </w:r>
    </w:p>
    <w:p w14:paraId="491A52D8" w14:textId="77777777" w:rsidR="003D0B38" w:rsidRPr="00406EE7" w:rsidRDefault="003D0B38" w:rsidP="008203A8">
      <w:pPr>
        <w:tabs>
          <w:tab w:val="left" w:pos="851"/>
        </w:tabs>
        <w:ind w:left="851"/>
        <w:rPr>
          <w:sz w:val="24"/>
          <w:szCs w:val="24"/>
        </w:rPr>
      </w:pPr>
    </w:p>
    <w:p w14:paraId="7816A574"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17D6499B" w14:textId="22C54707" w:rsidR="008203A8" w:rsidRPr="00406EE7" w:rsidRDefault="003D0B38" w:rsidP="008203A8">
      <w:pPr>
        <w:tabs>
          <w:tab w:val="left" w:pos="851"/>
        </w:tabs>
        <w:ind w:left="851"/>
        <w:rPr>
          <w:sz w:val="24"/>
          <w:szCs w:val="24"/>
        </w:rPr>
      </w:pPr>
      <w:r>
        <w:rPr>
          <w:sz w:val="24"/>
          <w:szCs w:val="24"/>
        </w:rPr>
        <w:t>16. maj 2023</w:t>
      </w:r>
    </w:p>
    <w:p w14:paraId="12D27988" w14:textId="77777777" w:rsidR="008203A8" w:rsidRPr="00406EE7" w:rsidRDefault="008203A8" w:rsidP="008203A8">
      <w:pPr>
        <w:tabs>
          <w:tab w:val="left" w:pos="851"/>
        </w:tabs>
        <w:ind w:left="851"/>
        <w:rPr>
          <w:sz w:val="24"/>
          <w:szCs w:val="24"/>
        </w:rPr>
      </w:pPr>
    </w:p>
    <w:p w14:paraId="2F8D0F0E"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51874BD9" w14:textId="43689594" w:rsidR="008203A8" w:rsidRDefault="007C587C" w:rsidP="008203A8">
      <w:pPr>
        <w:pStyle w:val="Sidehoved"/>
        <w:tabs>
          <w:tab w:val="clear" w:pos="4819"/>
          <w:tab w:val="left" w:pos="851"/>
        </w:tabs>
        <w:ind w:left="851"/>
        <w:rPr>
          <w:szCs w:val="24"/>
        </w:rPr>
      </w:pPr>
      <w:r>
        <w:rPr>
          <w:szCs w:val="24"/>
        </w:rPr>
        <w:t>BP</w:t>
      </w:r>
    </w:p>
    <w:p w14:paraId="1E3F23BD" w14:textId="2A82C173" w:rsidR="007C587C" w:rsidRDefault="007C587C" w:rsidP="008203A8">
      <w:pPr>
        <w:pStyle w:val="Sidehoved"/>
        <w:tabs>
          <w:tab w:val="clear" w:pos="4819"/>
          <w:tab w:val="left" w:pos="851"/>
        </w:tabs>
        <w:ind w:left="851"/>
        <w:rPr>
          <w:szCs w:val="24"/>
        </w:rPr>
      </w:pPr>
    </w:p>
    <w:p w14:paraId="75442341" w14:textId="6C42A564" w:rsidR="007C587C" w:rsidRPr="007A684C" w:rsidRDefault="007C587C" w:rsidP="007C587C">
      <w:pPr>
        <w:pStyle w:val="Sidehoved"/>
        <w:tabs>
          <w:tab w:val="left" w:pos="1304"/>
        </w:tabs>
        <w:ind w:left="851"/>
        <w:rPr>
          <w:szCs w:val="24"/>
        </w:rPr>
      </w:pPr>
      <w:r>
        <w:t>Der findes detaljerede oplysninger om dette veterinærlægemiddel i EU</w:t>
      </w:r>
      <w:r>
        <w:noBreakHyphen/>
        <w:t>lægemiddeldatabasen.</w:t>
      </w:r>
    </w:p>
    <w:p w14:paraId="4E75B3C6"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AE1D2" w14:textId="77777777" w:rsidR="00016F99" w:rsidRDefault="00016F99">
      <w:r>
        <w:separator/>
      </w:r>
    </w:p>
  </w:endnote>
  <w:endnote w:type="continuationSeparator" w:id="0">
    <w:p w14:paraId="08B54D6D" w14:textId="77777777" w:rsidR="00016F99" w:rsidRDefault="0001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3305" w14:textId="77777777" w:rsidR="004A62CC" w:rsidRDefault="004A62CC">
    <w:pPr>
      <w:pStyle w:val="Sidefod"/>
      <w:pBdr>
        <w:bottom w:val="single" w:sz="6" w:space="1" w:color="auto"/>
      </w:pBdr>
      <w:tabs>
        <w:tab w:val="clear" w:pos="4819"/>
        <w:tab w:val="left" w:pos="8647"/>
      </w:tabs>
      <w:rPr>
        <w:i/>
        <w:snapToGrid w:val="0"/>
        <w:sz w:val="18"/>
      </w:rPr>
    </w:pPr>
  </w:p>
  <w:p w14:paraId="0A06374A" w14:textId="77777777" w:rsidR="004A62CC" w:rsidRDefault="004A62CC">
    <w:pPr>
      <w:pStyle w:val="Sidefod"/>
      <w:tabs>
        <w:tab w:val="clear" w:pos="4819"/>
        <w:tab w:val="left" w:pos="8647"/>
      </w:tabs>
      <w:rPr>
        <w:i/>
        <w:snapToGrid w:val="0"/>
        <w:sz w:val="18"/>
      </w:rPr>
    </w:pPr>
  </w:p>
  <w:p w14:paraId="2B83B7A6" w14:textId="36751DA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C587C">
      <w:rPr>
        <w:i/>
        <w:noProof/>
        <w:snapToGrid w:val="0"/>
        <w:sz w:val="18"/>
      </w:rPr>
      <w:t>Bovalto Respi 2, næsespray, lyofilisat og solvens til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3E06" w14:textId="77777777" w:rsidR="004A62CC" w:rsidRDefault="004A62CC">
    <w:pPr>
      <w:pStyle w:val="Sidefod"/>
      <w:pBdr>
        <w:bottom w:val="single" w:sz="6" w:space="1" w:color="auto"/>
      </w:pBdr>
      <w:tabs>
        <w:tab w:val="clear" w:pos="4819"/>
        <w:tab w:val="left" w:pos="8647"/>
      </w:tabs>
      <w:rPr>
        <w:i/>
        <w:snapToGrid w:val="0"/>
        <w:sz w:val="18"/>
      </w:rPr>
    </w:pPr>
  </w:p>
  <w:p w14:paraId="07444978" w14:textId="77777777" w:rsidR="004A62CC" w:rsidRDefault="004A62CC">
    <w:pPr>
      <w:pStyle w:val="Sidefod"/>
      <w:tabs>
        <w:tab w:val="clear" w:pos="4819"/>
        <w:tab w:val="left" w:pos="8647"/>
      </w:tabs>
      <w:rPr>
        <w:i/>
        <w:snapToGrid w:val="0"/>
        <w:sz w:val="18"/>
      </w:rPr>
    </w:pPr>
  </w:p>
  <w:p w14:paraId="61C3398A" w14:textId="09112DF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C587C">
      <w:rPr>
        <w:i/>
        <w:noProof/>
        <w:snapToGrid w:val="0"/>
        <w:sz w:val="18"/>
      </w:rPr>
      <w:t>Bovalto Respi 2, næsespray, lyofilisat og solvens til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086DD" w14:textId="77777777" w:rsidR="00016F99" w:rsidRDefault="00016F99">
      <w:r>
        <w:separator/>
      </w:r>
    </w:p>
  </w:footnote>
  <w:footnote w:type="continuationSeparator" w:id="0">
    <w:p w14:paraId="6616A3AE" w14:textId="77777777" w:rsidR="00016F99" w:rsidRDefault="0001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2B8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BC1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99"/>
    <w:rsid w:val="00016F99"/>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D0B38"/>
    <w:rsid w:val="003E4B6F"/>
    <w:rsid w:val="00406EE7"/>
    <w:rsid w:val="00407013"/>
    <w:rsid w:val="00412537"/>
    <w:rsid w:val="00415D7C"/>
    <w:rsid w:val="00417225"/>
    <w:rsid w:val="00451FEF"/>
    <w:rsid w:val="004A62CC"/>
    <w:rsid w:val="004C733C"/>
    <w:rsid w:val="00514C36"/>
    <w:rsid w:val="00565A74"/>
    <w:rsid w:val="005A4B0C"/>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587C"/>
    <w:rsid w:val="007C688A"/>
    <w:rsid w:val="007E2A00"/>
    <w:rsid w:val="008010F2"/>
    <w:rsid w:val="00805902"/>
    <w:rsid w:val="00813E75"/>
    <w:rsid w:val="0081533D"/>
    <w:rsid w:val="008203A8"/>
    <w:rsid w:val="008509BB"/>
    <w:rsid w:val="00851D7F"/>
    <w:rsid w:val="008803C5"/>
    <w:rsid w:val="008A0A4B"/>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64051"/>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27955"/>
  <w15:chartTrackingRefBased/>
  <w15:docId w15:val="{96D34D93-FD8F-4610-AE18-E49AF2D1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B38"/>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phrasesphrase">
    <w:name w:val="phrasesphrase"/>
    <w:basedOn w:val="Standardskrifttypeiafsnit"/>
    <w:rsid w:val="003D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924">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5126164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7502054">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4760729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89122521">
      <w:bodyDiv w:val="1"/>
      <w:marLeft w:val="0"/>
      <w:marRight w:val="0"/>
      <w:marTop w:val="0"/>
      <w:marBottom w:val="0"/>
      <w:divBdr>
        <w:top w:val="none" w:sz="0" w:space="0" w:color="auto"/>
        <w:left w:val="none" w:sz="0" w:space="0" w:color="auto"/>
        <w:bottom w:val="none" w:sz="0" w:space="0" w:color="auto"/>
        <w:right w:val="none" w:sz="0" w:space="0" w:color="auto"/>
      </w:divBdr>
    </w:div>
    <w:div w:id="617420127">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6450075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98994913">
      <w:bodyDiv w:val="1"/>
      <w:marLeft w:val="0"/>
      <w:marRight w:val="0"/>
      <w:marTop w:val="0"/>
      <w:marBottom w:val="0"/>
      <w:divBdr>
        <w:top w:val="none" w:sz="0" w:space="0" w:color="auto"/>
        <w:left w:val="none" w:sz="0" w:space="0" w:color="auto"/>
        <w:bottom w:val="none" w:sz="0" w:space="0" w:color="auto"/>
        <w:right w:val="none" w:sz="0" w:space="0" w:color="auto"/>
      </w:divBdr>
    </w:div>
    <w:div w:id="1150948027">
      <w:bodyDiv w:val="1"/>
      <w:marLeft w:val="0"/>
      <w:marRight w:val="0"/>
      <w:marTop w:val="0"/>
      <w:marBottom w:val="0"/>
      <w:divBdr>
        <w:top w:val="none" w:sz="0" w:space="0" w:color="auto"/>
        <w:left w:val="none" w:sz="0" w:space="0" w:color="auto"/>
        <w:bottom w:val="none" w:sz="0" w:space="0" w:color="auto"/>
        <w:right w:val="none" w:sz="0" w:space="0" w:color="auto"/>
      </w:divBdr>
    </w:div>
    <w:div w:id="115988512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3169552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4886850">
      <w:bodyDiv w:val="1"/>
      <w:marLeft w:val="0"/>
      <w:marRight w:val="0"/>
      <w:marTop w:val="0"/>
      <w:marBottom w:val="0"/>
      <w:divBdr>
        <w:top w:val="none" w:sz="0" w:space="0" w:color="auto"/>
        <w:left w:val="none" w:sz="0" w:space="0" w:color="auto"/>
        <w:bottom w:val="none" w:sz="0" w:space="0" w:color="auto"/>
        <w:right w:val="none" w:sz="0" w:space="0" w:color="auto"/>
      </w:divBdr>
    </w:div>
    <w:div w:id="1470393988">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62980689">
      <w:bodyDiv w:val="1"/>
      <w:marLeft w:val="0"/>
      <w:marRight w:val="0"/>
      <w:marTop w:val="0"/>
      <w:marBottom w:val="0"/>
      <w:divBdr>
        <w:top w:val="none" w:sz="0" w:space="0" w:color="auto"/>
        <w:left w:val="none" w:sz="0" w:space="0" w:color="auto"/>
        <w:bottom w:val="none" w:sz="0" w:space="0" w:color="auto"/>
        <w:right w:val="none" w:sz="0" w:space="0" w:color="auto"/>
      </w:divBdr>
    </w:div>
    <w:div w:id="1680695193">
      <w:bodyDiv w:val="1"/>
      <w:marLeft w:val="0"/>
      <w:marRight w:val="0"/>
      <w:marTop w:val="0"/>
      <w:marBottom w:val="0"/>
      <w:divBdr>
        <w:top w:val="none" w:sz="0" w:space="0" w:color="auto"/>
        <w:left w:val="none" w:sz="0" w:space="0" w:color="auto"/>
        <w:bottom w:val="none" w:sz="0" w:space="0" w:color="auto"/>
        <w:right w:val="none" w:sz="0" w:space="0" w:color="auto"/>
      </w:divBdr>
    </w:div>
    <w:div w:id="1692873140">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20023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26</TotalTime>
  <Pages>5</Pages>
  <Words>1009</Words>
  <Characters>6598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2022072581_x000d_
Opdateret iht. QRD.9</dc:description>
  <cp:lastModifiedBy>Betty Winther Andersen</cp:lastModifiedBy>
  <cp:revision>5</cp:revision>
  <cp:lastPrinted>2022-05-18T14:03:00Z</cp:lastPrinted>
  <dcterms:created xsi:type="dcterms:W3CDTF">2023-05-12T12:47:00Z</dcterms:created>
  <dcterms:modified xsi:type="dcterms:W3CDTF">2023-05-12T13:13:00Z</dcterms:modified>
</cp:coreProperties>
</file>