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041" w:rsidRPr="008F49E1" w:rsidRDefault="00D55041" w:rsidP="00D5504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13DB3C5" wp14:editId="072647F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55041" w:rsidRPr="00C84483" w:rsidRDefault="00D55041" w:rsidP="00D55041">
      <w:pPr>
        <w:pStyle w:val="Titel"/>
        <w:tabs>
          <w:tab w:val="right" w:pos="9356"/>
        </w:tabs>
        <w:jc w:val="left"/>
        <w:rPr>
          <w:b w:val="0"/>
          <w:szCs w:val="24"/>
          <w:lang w:eastAsia="en-US"/>
        </w:rPr>
      </w:pPr>
      <w:r w:rsidRPr="00C84483">
        <w:rPr>
          <w:b w:val="0"/>
          <w:szCs w:val="24"/>
          <w:lang w:eastAsia="en-US"/>
        </w:rPr>
        <w:tab/>
      </w:r>
      <w:r w:rsidR="00333A23">
        <w:rPr>
          <w:szCs w:val="24"/>
        </w:rPr>
        <w:t>29. juli 2021</w:t>
      </w:r>
    </w:p>
    <w:p w:rsidR="00D55041" w:rsidRPr="00C84483" w:rsidRDefault="00D55041" w:rsidP="00D55041">
      <w:pPr>
        <w:pStyle w:val="Titel"/>
        <w:tabs>
          <w:tab w:val="left" w:pos="8222"/>
        </w:tabs>
        <w:jc w:val="left"/>
        <w:rPr>
          <w:b w:val="0"/>
          <w:szCs w:val="24"/>
        </w:rPr>
      </w:pPr>
    </w:p>
    <w:p w:rsidR="00D55041" w:rsidRPr="00C84483" w:rsidRDefault="00D55041" w:rsidP="00D55041">
      <w:pPr>
        <w:pStyle w:val="Titel"/>
        <w:jc w:val="left"/>
        <w:rPr>
          <w:b w:val="0"/>
          <w:szCs w:val="24"/>
        </w:rPr>
      </w:pPr>
    </w:p>
    <w:p w:rsidR="00D55041" w:rsidRPr="00C84483" w:rsidRDefault="00D55041" w:rsidP="00D55041">
      <w:pPr>
        <w:jc w:val="center"/>
        <w:rPr>
          <w:b/>
          <w:sz w:val="24"/>
          <w:szCs w:val="24"/>
        </w:rPr>
      </w:pPr>
      <w:r w:rsidRPr="00C84483">
        <w:rPr>
          <w:b/>
          <w:sz w:val="24"/>
          <w:szCs w:val="24"/>
        </w:rPr>
        <w:t>PRODUKTRESUMÉ</w:t>
      </w:r>
    </w:p>
    <w:p w:rsidR="00D55041" w:rsidRPr="00C84483" w:rsidRDefault="00D55041" w:rsidP="00D55041">
      <w:pPr>
        <w:jc w:val="center"/>
        <w:rPr>
          <w:b/>
          <w:sz w:val="24"/>
          <w:szCs w:val="24"/>
        </w:rPr>
      </w:pPr>
    </w:p>
    <w:p w:rsidR="00D55041" w:rsidRDefault="00D55041" w:rsidP="00D55041">
      <w:pPr>
        <w:jc w:val="center"/>
        <w:rPr>
          <w:b/>
          <w:sz w:val="24"/>
          <w:szCs w:val="24"/>
        </w:rPr>
      </w:pPr>
      <w:r w:rsidRPr="00C84483">
        <w:rPr>
          <w:b/>
          <w:sz w:val="24"/>
          <w:szCs w:val="24"/>
        </w:rPr>
        <w:t>for</w:t>
      </w:r>
    </w:p>
    <w:p w:rsidR="00D55041" w:rsidRPr="00C84483" w:rsidRDefault="00D55041" w:rsidP="00D55041">
      <w:pPr>
        <w:jc w:val="center"/>
        <w:rPr>
          <w:b/>
          <w:sz w:val="24"/>
          <w:szCs w:val="24"/>
        </w:rPr>
      </w:pPr>
    </w:p>
    <w:p w:rsidR="00D55041" w:rsidRPr="00C84483" w:rsidRDefault="00D55041" w:rsidP="00D55041">
      <w:pPr>
        <w:jc w:val="center"/>
        <w:rPr>
          <w:b/>
          <w:sz w:val="24"/>
          <w:szCs w:val="24"/>
        </w:rPr>
      </w:pPr>
      <w:proofErr w:type="spellStart"/>
      <w:r>
        <w:rPr>
          <w:b/>
          <w:sz w:val="24"/>
          <w:szCs w:val="24"/>
        </w:rPr>
        <w:t>Bufomix</w:t>
      </w:r>
      <w:proofErr w:type="spellEnd"/>
      <w:r>
        <w:rPr>
          <w:b/>
          <w:sz w:val="24"/>
          <w:szCs w:val="24"/>
        </w:rPr>
        <w:t xml:space="preserve"> </w:t>
      </w:r>
      <w:proofErr w:type="spellStart"/>
      <w:r>
        <w:rPr>
          <w:b/>
          <w:sz w:val="24"/>
          <w:szCs w:val="24"/>
        </w:rPr>
        <w:t>Easyhaler</w:t>
      </w:r>
      <w:proofErr w:type="spellEnd"/>
      <w:r>
        <w:rPr>
          <w:b/>
          <w:sz w:val="24"/>
          <w:szCs w:val="24"/>
        </w:rPr>
        <w:t>, inhalationspulver 4,5+80 mikrogram/dosis</w:t>
      </w:r>
    </w:p>
    <w:p w:rsidR="00D55041" w:rsidRPr="00C84483" w:rsidRDefault="00D55041" w:rsidP="00D55041">
      <w:pPr>
        <w:jc w:val="both"/>
        <w:rPr>
          <w:sz w:val="24"/>
          <w:szCs w:val="24"/>
        </w:rPr>
      </w:pPr>
    </w:p>
    <w:p w:rsidR="00D55041" w:rsidRPr="00DC36AD" w:rsidRDefault="00D55041" w:rsidP="00D55041">
      <w:pPr>
        <w:ind w:left="851" w:hanging="851"/>
        <w:jc w:val="both"/>
        <w:rPr>
          <w:sz w:val="24"/>
          <w:szCs w:val="24"/>
        </w:rPr>
      </w:pPr>
    </w:p>
    <w:p w:rsidR="00D55041" w:rsidRPr="00DC36AD" w:rsidRDefault="00D55041" w:rsidP="00D55041">
      <w:pPr>
        <w:ind w:left="851" w:hanging="851"/>
        <w:rPr>
          <w:b/>
          <w:sz w:val="24"/>
          <w:szCs w:val="24"/>
        </w:rPr>
      </w:pPr>
      <w:r w:rsidRPr="00DC36AD">
        <w:rPr>
          <w:b/>
          <w:sz w:val="24"/>
          <w:szCs w:val="24"/>
        </w:rPr>
        <w:t>0.</w:t>
      </w:r>
      <w:r w:rsidRPr="00DC36AD">
        <w:rPr>
          <w:b/>
          <w:sz w:val="24"/>
          <w:szCs w:val="24"/>
        </w:rPr>
        <w:tab/>
        <w:t>D.SP.NR.</w:t>
      </w:r>
    </w:p>
    <w:p w:rsidR="00D55041" w:rsidRPr="00DC36AD" w:rsidRDefault="00D55041" w:rsidP="00D55041">
      <w:pPr>
        <w:ind w:left="851" w:hanging="851"/>
        <w:rPr>
          <w:sz w:val="24"/>
          <w:szCs w:val="24"/>
        </w:rPr>
      </w:pPr>
      <w:r>
        <w:rPr>
          <w:sz w:val="24"/>
          <w:szCs w:val="24"/>
        </w:rPr>
        <w:tab/>
      </w:r>
      <w:r w:rsidRPr="00DC36AD">
        <w:rPr>
          <w:sz w:val="24"/>
          <w:szCs w:val="24"/>
        </w:rPr>
        <w:t>28749</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1.</w:t>
      </w:r>
      <w:r w:rsidRPr="00DC36AD">
        <w:rPr>
          <w:b/>
          <w:sz w:val="24"/>
          <w:szCs w:val="24"/>
        </w:rPr>
        <w:tab/>
        <w:t>LÆGEMIDLETS NAVN</w:t>
      </w:r>
    </w:p>
    <w:p w:rsidR="00D55041" w:rsidRPr="00DC36AD" w:rsidRDefault="00D55041" w:rsidP="00D55041">
      <w:pPr>
        <w:ind w:left="851" w:hanging="851"/>
        <w:rPr>
          <w:sz w:val="24"/>
          <w:szCs w:val="24"/>
        </w:rPr>
      </w:pPr>
      <w:r>
        <w:rPr>
          <w:sz w:val="24"/>
          <w:szCs w:val="24"/>
        </w:rPr>
        <w:tab/>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2.</w:t>
      </w:r>
      <w:r w:rsidRPr="00DC36AD">
        <w:rPr>
          <w:b/>
          <w:sz w:val="24"/>
          <w:szCs w:val="24"/>
        </w:rPr>
        <w:tab/>
        <w:t>KVALITATIV OG KVANTITATIV SAMMENSÆTNING</w:t>
      </w:r>
    </w:p>
    <w:p w:rsidR="00D55041" w:rsidRDefault="00D55041" w:rsidP="00D55041">
      <w:pPr>
        <w:ind w:left="851" w:hanging="851"/>
        <w:rPr>
          <w:spacing w:val="-3"/>
          <w:sz w:val="24"/>
          <w:szCs w:val="24"/>
        </w:rPr>
      </w:pPr>
      <w:r>
        <w:rPr>
          <w:spacing w:val="-3"/>
          <w:sz w:val="24"/>
          <w:szCs w:val="24"/>
        </w:rPr>
        <w:tab/>
      </w:r>
      <w:r w:rsidRPr="00DC36AD">
        <w:rPr>
          <w:spacing w:val="-3"/>
          <w:sz w:val="24"/>
          <w:szCs w:val="24"/>
        </w:rPr>
        <w:t xml:space="preserve">Hver afgivet dosis (den dosis som forlader mundstykket) indeholder: </w:t>
      </w:r>
    </w:p>
    <w:p w:rsidR="00D55041" w:rsidRPr="00DC36AD" w:rsidRDefault="00D55041" w:rsidP="00D55041">
      <w:pPr>
        <w:ind w:left="851"/>
        <w:rPr>
          <w:spacing w:val="-3"/>
          <w:sz w:val="24"/>
          <w:szCs w:val="24"/>
          <w:lang w:eastAsia="da-DK"/>
        </w:rPr>
      </w:pPr>
      <w:proofErr w:type="spellStart"/>
      <w:r>
        <w:rPr>
          <w:spacing w:val="-3"/>
          <w:sz w:val="24"/>
          <w:szCs w:val="24"/>
        </w:rPr>
        <w:t>B</w:t>
      </w:r>
      <w:r w:rsidRPr="00DC36AD">
        <w:rPr>
          <w:spacing w:val="-3"/>
          <w:sz w:val="24"/>
          <w:szCs w:val="24"/>
        </w:rPr>
        <w:t>udesonid</w:t>
      </w:r>
      <w:proofErr w:type="spellEnd"/>
      <w:r w:rsidRPr="00DC36AD">
        <w:rPr>
          <w:spacing w:val="-3"/>
          <w:sz w:val="24"/>
          <w:szCs w:val="24"/>
        </w:rPr>
        <w:t xml:space="preserve"> 80 mikrogram/inhalation og </w:t>
      </w:r>
      <w:proofErr w:type="spellStart"/>
      <w:r w:rsidRPr="00DC36AD">
        <w:rPr>
          <w:spacing w:val="-3"/>
          <w:sz w:val="24"/>
          <w:szCs w:val="24"/>
        </w:rPr>
        <w:t>formoterolfumaratdihydrat</w:t>
      </w:r>
      <w:proofErr w:type="spellEnd"/>
      <w:r w:rsidRPr="00DC36AD">
        <w:rPr>
          <w:spacing w:val="-3"/>
          <w:sz w:val="24"/>
          <w:szCs w:val="24"/>
        </w:rPr>
        <w:t xml:space="preserve"> 4,5 mikrogram</w:t>
      </w:r>
      <w:r w:rsidRPr="00DC36AD">
        <w:rPr>
          <w:b/>
          <w:spacing w:val="-3"/>
          <w:sz w:val="24"/>
          <w:szCs w:val="24"/>
        </w:rPr>
        <w:t>/</w:t>
      </w:r>
      <w:r w:rsidRPr="00DC36AD">
        <w:rPr>
          <w:spacing w:val="-3"/>
          <w:sz w:val="24"/>
          <w:szCs w:val="24"/>
        </w:rPr>
        <w:t>inhalation.</w:t>
      </w:r>
    </w:p>
    <w:p w:rsidR="00D55041" w:rsidRPr="00DC36AD" w:rsidRDefault="00D55041" w:rsidP="00D55041">
      <w:pPr>
        <w:ind w:left="851" w:hanging="851"/>
        <w:rPr>
          <w:spacing w:val="-3"/>
          <w:sz w:val="24"/>
          <w:szCs w:val="24"/>
        </w:rPr>
      </w:pPr>
    </w:p>
    <w:p w:rsidR="00D55041" w:rsidRPr="00DC36AD" w:rsidRDefault="00D55041" w:rsidP="00D55041">
      <w:pPr>
        <w:ind w:left="851" w:hanging="851"/>
        <w:rPr>
          <w:sz w:val="24"/>
          <w:szCs w:val="24"/>
        </w:rPr>
      </w:pPr>
      <w:r>
        <w:rPr>
          <w:sz w:val="24"/>
          <w:szCs w:val="24"/>
        </w:rPr>
        <w:tab/>
      </w:r>
      <w:r w:rsidRPr="00DC36AD">
        <w:rPr>
          <w:sz w:val="24"/>
          <w:szCs w:val="24"/>
        </w:rPr>
        <w:t xml:space="preserve">Hver dosis, som afgives med </w:t>
      </w:r>
      <w:proofErr w:type="spellStart"/>
      <w:r w:rsidRPr="00DC36AD">
        <w:rPr>
          <w:sz w:val="24"/>
          <w:szCs w:val="24"/>
        </w:rPr>
        <w:t>Easyhaler</w:t>
      </w:r>
      <w:proofErr w:type="spellEnd"/>
      <w:r w:rsidRPr="00DC36AD">
        <w:rPr>
          <w:sz w:val="24"/>
          <w:szCs w:val="24"/>
        </w:rPr>
        <w:t xml:space="preserve">-inhalatoren (fra </w:t>
      </w:r>
      <w:proofErr w:type="spellStart"/>
      <w:r w:rsidRPr="00DC36AD">
        <w:rPr>
          <w:sz w:val="24"/>
          <w:szCs w:val="24"/>
        </w:rPr>
        <w:t>aktivatoren</w:t>
      </w:r>
      <w:proofErr w:type="spellEnd"/>
      <w:r w:rsidRPr="00DC36AD">
        <w:rPr>
          <w:sz w:val="24"/>
          <w:szCs w:val="24"/>
        </w:rPr>
        <w:t>) indeholder den samme mængde af det aktive indholdsstof som den afmålte dosis (fra beholderen).</w:t>
      </w:r>
    </w:p>
    <w:p w:rsidR="00D55041" w:rsidRPr="00DC36AD" w:rsidRDefault="00D55041" w:rsidP="00D55041">
      <w:pPr>
        <w:ind w:left="851" w:hanging="851"/>
        <w:rPr>
          <w:spacing w:val="-3"/>
          <w:sz w:val="24"/>
          <w:szCs w:val="24"/>
        </w:rPr>
      </w:pPr>
    </w:p>
    <w:p w:rsidR="00D55041" w:rsidRDefault="00D55041" w:rsidP="00D55041">
      <w:pPr>
        <w:ind w:left="851" w:hanging="851"/>
        <w:rPr>
          <w:spacing w:val="-3"/>
          <w:sz w:val="24"/>
          <w:szCs w:val="24"/>
        </w:rPr>
      </w:pPr>
      <w:r>
        <w:rPr>
          <w:spacing w:val="-3"/>
          <w:sz w:val="24"/>
          <w:szCs w:val="24"/>
        </w:rPr>
        <w:tab/>
      </w:r>
      <w:r w:rsidRPr="00DC36AD">
        <w:rPr>
          <w:spacing w:val="-3"/>
          <w:sz w:val="24"/>
          <w:szCs w:val="24"/>
        </w:rPr>
        <w:t xml:space="preserve">Hjælpestof, som behandleren skal være opmærksom på: </w:t>
      </w:r>
    </w:p>
    <w:p w:rsidR="00D55041" w:rsidRPr="00DC36AD" w:rsidRDefault="00D55041" w:rsidP="00D55041">
      <w:pPr>
        <w:ind w:left="851"/>
        <w:rPr>
          <w:spacing w:val="-3"/>
          <w:sz w:val="24"/>
          <w:szCs w:val="24"/>
        </w:rPr>
      </w:pPr>
      <w:proofErr w:type="spellStart"/>
      <w:r w:rsidRPr="00DC36AD">
        <w:rPr>
          <w:spacing w:val="-3"/>
          <w:sz w:val="24"/>
          <w:szCs w:val="24"/>
        </w:rPr>
        <w:t>Lactosemonohydrat</w:t>
      </w:r>
      <w:proofErr w:type="spellEnd"/>
      <w:r w:rsidRPr="00DC36AD">
        <w:rPr>
          <w:spacing w:val="-3"/>
          <w:sz w:val="24"/>
          <w:szCs w:val="24"/>
        </w:rPr>
        <w:t xml:space="preserve"> (4000 mikrogram/inhalation) pr. afgivet dosis.</w:t>
      </w:r>
    </w:p>
    <w:p w:rsidR="00D55041" w:rsidRPr="00DC36AD" w:rsidRDefault="00D55041" w:rsidP="00D55041">
      <w:pPr>
        <w:ind w:left="851" w:hanging="851"/>
        <w:rPr>
          <w:spacing w:val="-3"/>
          <w:sz w:val="24"/>
          <w:szCs w:val="24"/>
        </w:rPr>
      </w:pPr>
    </w:p>
    <w:p w:rsidR="00D55041" w:rsidRPr="00DC36AD" w:rsidRDefault="00D55041" w:rsidP="00D55041">
      <w:pPr>
        <w:ind w:left="851"/>
        <w:rPr>
          <w:sz w:val="24"/>
          <w:szCs w:val="24"/>
        </w:rPr>
      </w:pPr>
      <w:r w:rsidRPr="00DC36AD">
        <w:rPr>
          <w:spacing w:val="-3"/>
          <w:sz w:val="24"/>
          <w:szCs w:val="24"/>
        </w:rPr>
        <w:t>Alle hjælpestoffer er anført under pkt. 6.1.</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3.</w:t>
      </w:r>
      <w:r w:rsidRPr="00DC36AD">
        <w:rPr>
          <w:b/>
          <w:sz w:val="24"/>
          <w:szCs w:val="24"/>
        </w:rPr>
        <w:tab/>
        <w:t>LÆGEMIDDELFORM</w:t>
      </w:r>
    </w:p>
    <w:p w:rsidR="00D55041" w:rsidRDefault="00D55041" w:rsidP="00D55041">
      <w:pPr>
        <w:ind w:left="851"/>
        <w:rPr>
          <w:sz w:val="24"/>
          <w:szCs w:val="24"/>
        </w:rPr>
      </w:pPr>
      <w:r w:rsidRPr="00DC36AD">
        <w:rPr>
          <w:sz w:val="24"/>
          <w:szCs w:val="24"/>
        </w:rPr>
        <w:t>Inhalationspulver</w:t>
      </w:r>
      <w:r>
        <w:rPr>
          <w:sz w:val="24"/>
          <w:szCs w:val="24"/>
        </w:rPr>
        <w:t>.</w:t>
      </w:r>
    </w:p>
    <w:p w:rsidR="00D55041" w:rsidRPr="00DC36AD" w:rsidRDefault="00D55041" w:rsidP="00D55041">
      <w:pPr>
        <w:ind w:left="851"/>
        <w:rPr>
          <w:sz w:val="24"/>
          <w:szCs w:val="24"/>
          <w:lang w:eastAsia="da-DK"/>
        </w:rPr>
      </w:pPr>
      <w:r w:rsidRPr="00DC36AD">
        <w:rPr>
          <w:sz w:val="24"/>
          <w:szCs w:val="24"/>
        </w:rPr>
        <w:t>Hvidt til gulligt pulver.</w:t>
      </w:r>
    </w:p>
    <w:p w:rsidR="00D55041" w:rsidRPr="00DC36AD" w:rsidRDefault="00D55041" w:rsidP="00D55041">
      <w:pPr>
        <w:ind w:left="851" w:hanging="851"/>
        <w:rPr>
          <w:sz w:val="24"/>
          <w:szCs w:val="24"/>
        </w:rPr>
      </w:pP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w:t>
      </w:r>
      <w:r w:rsidRPr="00DC36AD">
        <w:rPr>
          <w:b/>
          <w:sz w:val="24"/>
          <w:szCs w:val="24"/>
        </w:rPr>
        <w:tab/>
        <w:t>KLINISKE OPLYSNINGER</w:t>
      </w:r>
    </w:p>
    <w:p w:rsidR="00D55041" w:rsidRPr="00DC36AD" w:rsidRDefault="00D55041" w:rsidP="00D55041">
      <w:pPr>
        <w:ind w:left="851" w:hanging="851"/>
        <w:rPr>
          <w:b/>
          <w:sz w:val="24"/>
          <w:szCs w:val="24"/>
        </w:rPr>
      </w:pPr>
    </w:p>
    <w:p w:rsidR="00D55041" w:rsidRPr="00DC36AD" w:rsidRDefault="00D55041" w:rsidP="00D55041">
      <w:pPr>
        <w:ind w:left="851" w:hanging="851"/>
        <w:rPr>
          <w:b/>
          <w:sz w:val="24"/>
          <w:szCs w:val="24"/>
          <w:u w:val="single"/>
        </w:rPr>
      </w:pPr>
      <w:r w:rsidRPr="00DC36AD">
        <w:rPr>
          <w:b/>
          <w:sz w:val="24"/>
          <w:szCs w:val="24"/>
        </w:rPr>
        <w:t>4.1</w:t>
      </w:r>
      <w:r w:rsidRPr="00DC36AD">
        <w:rPr>
          <w:b/>
          <w:sz w:val="24"/>
          <w:szCs w:val="24"/>
        </w:rPr>
        <w:tab/>
        <w:t>Terapeutiske indikationer</w:t>
      </w:r>
    </w:p>
    <w:p w:rsidR="00D55041" w:rsidRPr="00DC36AD" w:rsidRDefault="00D55041" w:rsidP="00D55041">
      <w:pPr>
        <w:ind w:left="851"/>
        <w:rPr>
          <w:sz w:val="24"/>
          <w:szCs w:val="24"/>
          <w:lang w:eastAsia="da-DK"/>
        </w:rPr>
      </w:pP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er indiceret til voksne, unge og børn i alderen 6 år og ældre.</w:t>
      </w:r>
    </w:p>
    <w:p w:rsidR="00D55041" w:rsidRPr="00DC36AD" w:rsidRDefault="00D55041" w:rsidP="00D55041">
      <w:pPr>
        <w:ind w:left="851" w:hanging="851"/>
        <w:rPr>
          <w:sz w:val="24"/>
          <w:szCs w:val="24"/>
        </w:rPr>
      </w:pPr>
    </w:p>
    <w:p w:rsidR="00D55041" w:rsidRPr="00DC36AD" w:rsidRDefault="00D55041" w:rsidP="00D55041">
      <w:pPr>
        <w:ind w:left="851"/>
        <w:rPr>
          <w:spacing w:val="-3"/>
          <w:sz w:val="24"/>
          <w:szCs w:val="24"/>
        </w:rPr>
      </w:pP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er indiceret </w:t>
      </w:r>
      <w:r w:rsidRPr="00DC36AD">
        <w:rPr>
          <w:spacing w:val="-3"/>
          <w:sz w:val="24"/>
          <w:szCs w:val="24"/>
        </w:rPr>
        <w:t>til regelmæssig behandling af astma, hvor anvendelse af en kombination (</w:t>
      </w:r>
      <w:proofErr w:type="spellStart"/>
      <w:r w:rsidRPr="00DC36AD">
        <w:rPr>
          <w:spacing w:val="-3"/>
          <w:sz w:val="24"/>
          <w:szCs w:val="24"/>
        </w:rPr>
        <w:t>inhalationskortikosteroid</w:t>
      </w:r>
      <w:proofErr w:type="spellEnd"/>
      <w:r w:rsidRPr="00DC36AD">
        <w:rPr>
          <w:spacing w:val="-3"/>
          <w:sz w:val="24"/>
          <w:szCs w:val="24"/>
        </w:rPr>
        <w:t xml:space="preserve"> og langtidsvirkende </w:t>
      </w:r>
      <w:r w:rsidRPr="00DC36AD">
        <w:rPr>
          <w:sz w:val="24"/>
          <w:szCs w:val="24"/>
        </w:rPr>
        <w:t>β</w:t>
      </w:r>
      <w:r w:rsidRPr="00DC36AD">
        <w:rPr>
          <w:sz w:val="24"/>
          <w:szCs w:val="24"/>
          <w:vertAlign w:val="subscript"/>
        </w:rPr>
        <w:t>2</w:t>
      </w:r>
      <w:r w:rsidRPr="00DC36AD">
        <w:rPr>
          <w:sz w:val="24"/>
          <w:szCs w:val="24"/>
        </w:rPr>
        <w:t>-adrenoceptoragonist</w:t>
      </w:r>
      <w:r w:rsidRPr="00DC36AD">
        <w:rPr>
          <w:spacing w:val="-3"/>
          <w:sz w:val="24"/>
          <w:szCs w:val="24"/>
        </w:rPr>
        <w:t>) er hensigtsmæssig:</w:t>
      </w:r>
    </w:p>
    <w:p w:rsidR="00D55041" w:rsidRPr="00DC36AD" w:rsidRDefault="00D55041" w:rsidP="00D55041">
      <w:pPr>
        <w:ind w:left="851" w:hanging="851"/>
        <w:rPr>
          <w:spacing w:val="-3"/>
          <w:sz w:val="24"/>
          <w:szCs w:val="24"/>
        </w:rPr>
      </w:pPr>
    </w:p>
    <w:p w:rsidR="00D55041" w:rsidRPr="00DC36AD" w:rsidRDefault="00D55041" w:rsidP="00D55041">
      <w:pPr>
        <w:pStyle w:val="Listeafsnit"/>
        <w:numPr>
          <w:ilvl w:val="0"/>
          <w:numId w:val="6"/>
        </w:numPr>
        <w:ind w:left="1276" w:hanging="425"/>
        <w:rPr>
          <w:sz w:val="24"/>
          <w:szCs w:val="24"/>
        </w:rPr>
      </w:pPr>
      <w:r w:rsidRPr="00DC36AD">
        <w:rPr>
          <w:sz w:val="24"/>
          <w:szCs w:val="24"/>
        </w:rPr>
        <w:t xml:space="preserve">hos patienter, der ikke er velkontrollerede med </w:t>
      </w:r>
      <w:proofErr w:type="spellStart"/>
      <w:r w:rsidRPr="00DC36AD">
        <w:rPr>
          <w:sz w:val="24"/>
          <w:szCs w:val="24"/>
        </w:rPr>
        <w:t>inhalationskortikosteroider</w:t>
      </w:r>
      <w:proofErr w:type="spellEnd"/>
      <w:r w:rsidRPr="00DC36AD">
        <w:rPr>
          <w:sz w:val="24"/>
          <w:szCs w:val="24"/>
        </w:rPr>
        <w:t xml:space="preserve"> og korttidsvirkende β</w:t>
      </w:r>
      <w:r w:rsidRPr="00DC36AD">
        <w:rPr>
          <w:sz w:val="24"/>
          <w:szCs w:val="24"/>
          <w:vertAlign w:val="subscript"/>
        </w:rPr>
        <w:t>2</w:t>
      </w:r>
      <w:r w:rsidRPr="00DC36AD">
        <w:rPr>
          <w:sz w:val="24"/>
          <w:szCs w:val="24"/>
        </w:rPr>
        <w:t>-adrenoceptoragonister ved behov,</w:t>
      </w:r>
    </w:p>
    <w:p w:rsidR="00D55041" w:rsidRPr="00DC36AD" w:rsidRDefault="00D55041" w:rsidP="00D55041">
      <w:pPr>
        <w:ind w:firstLine="1276"/>
        <w:rPr>
          <w:spacing w:val="-3"/>
          <w:sz w:val="24"/>
          <w:szCs w:val="24"/>
        </w:rPr>
      </w:pPr>
      <w:r w:rsidRPr="00DC36AD">
        <w:rPr>
          <w:spacing w:val="-3"/>
          <w:sz w:val="24"/>
          <w:szCs w:val="24"/>
        </w:rPr>
        <w:t>eller</w:t>
      </w:r>
    </w:p>
    <w:p w:rsidR="00D55041" w:rsidRPr="00DC36AD" w:rsidRDefault="00D55041" w:rsidP="00D55041">
      <w:pPr>
        <w:pStyle w:val="Listeafsnit"/>
        <w:numPr>
          <w:ilvl w:val="0"/>
          <w:numId w:val="6"/>
        </w:numPr>
        <w:ind w:left="1276" w:hanging="425"/>
        <w:rPr>
          <w:sz w:val="24"/>
          <w:szCs w:val="24"/>
        </w:rPr>
      </w:pPr>
      <w:r w:rsidRPr="00DC36AD">
        <w:rPr>
          <w:sz w:val="24"/>
          <w:szCs w:val="24"/>
        </w:rPr>
        <w:lastRenderedPageBreak/>
        <w:t>hos</w:t>
      </w:r>
      <w:r w:rsidRPr="00DC36AD">
        <w:rPr>
          <w:b/>
          <w:sz w:val="24"/>
          <w:szCs w:val="24"/>
        </w:rPr>
        <w:t xml:space="preserve"> </w:t>
      </w:r>
      <w:r w:rsidRPr="00DC36AD">
        <w:rPr>
          <w:sz w:val="24"/>
          <w:szCs w:val="24"/>
        </w:rPr>
        <w:t xml:space="preserve">patienter, der allerede er velkontrollerede med både </w:t>
      </w:r>
      <w:proofErr w:type="spellStart"/>
      <w:r w:rsidRPr="00DC36AD">
        <w:rPr>
          <w:sz w:val="24"/>
          <w:szCs w:val="24"/>
        </w:rPr>
        <w:t>inhalationskortikosteroider</w:t>
      </w:r>
      <w:proofErr w:type="spellEnd"/>
      <w:r w:rsidRPr="00DC36AD">
        <w:rPr>
          <w:sz w:val="24"/>
          <w:szCs w:val="24"/>
        </w:rPr>
        <w:t xml:space="preserve"> og langtidsvirkende β</w:t>
      </w:r>
      <w:r w:rsidRPr="00DC36AD">
        <w:rPr>
          <w:sz w:val="24"/>
          <w:szCs w:val="24"/>
          <w:vertAlign w:val="subscript"/>
        </w:rPr>
        <w:t>2</w:t>
      </w:r>
      <w:r w:rsidRPr="00DC36AD">
        <w:rPr>
          <w:sz w:val="24"/>
          <w:szCs w:val="24"/>
        </w:rPr>
        <w:t>-adrenoceptoragonister.</w:t>
      </w:r>
    </w:p>
    <w:p w:rsidR="00D55041" w:rsidRPr="00DC36AD" w:rsidRDefault="00D55041" w:rsidP="00D55041">
      <w:pPr>
        <w:ind w:left="851"/>
        <w:rPr>
          <w:sz w:val="24"/>
          <w:szCs w:val="24"/>
        </w:rPr>
      </w:pPr>
      <w:r w:rsidRPr="00DC36AD">
        <w:rPr>
          <w:b/>
          <w:sz w:val="24"/>
          <w:szCs w:val="24"/>
        </w:rPr>
        <w:t xml:space="preserve">Bemærk: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er ikke egnet til patienter med alvorlig astma.</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4.2</w:t>
      </w:r>
      <w:r w:rsidRPr="00DC36AD">
        <w:rPr>
          <w:b/>
          <w:sz w:val="24"/>
          <w:szCs w:val="24"/>
        </w:rPr>
        <w:tab/>
        <w:t>Dosering og indgivelsesmåde</w:t>
      </w:r>
    </w:p>
    <w:p w:rsidR="00D55041" w:rsidRPr="00DC36AD" w:rsidRDefault="00D55041" w:rsidP="00D55041">
      <w:pPr>
        <w:ind w:left="851"/>
        <w:rPr>
          <w:bCs/>
          <w:sz w:val="24"/>
          <w:szCs w:val="24"/>
          <w:u w:val="single"/>
          <w:lang w:eastAsia="da-DK"/>
        </w:rPr>
      </w:pPr>
      <w:r w:rsidRPr="00DC36AD">
        <w:rPr>
          <w:bCs/>
          <w:sz w:val="24"/>
          <w:szCs w:val="24"/>
          <w:u w:val="single"/>
        </w:rPr>
        <w:t>Dosering</w:t>
      </w:r>
    </w:p>
    <w:p w:rsidR="00D55041" w:rsidRPr="00DC36AD" w:rsidRDefault="00D55041" w:rsidP="00D55041">
      <w:pPr>
        <w:ind w:left="851" w:hanging="851"/>
        <w:rPr>
          <w:bCs/>
          <w:sz w:val="24"/>
          <w:szCs w:val="24"/>
          <w:u w:val="single"/>
        </w:rPr>
      </w:pPr>
    </w:p>
    <w:p w:rsidR="00D55041" w:rsidRPr="00DC36AD" w:rsidRDefault="00D55041" w:rsidP="00D55041">
      <w:pPr>
        <w:ind w:left="851"/>
        <w:rPr>
          <w:b/>
          <w:bCs/>
          <w:sz w:val="24"/>
          <w:szCs w:val="24"/>
        </w:rPr>
      </w:pPr>
      <w:r w:rsidRPr="00DC36AD">
        <w:rPr>
          <w:b/>
          <w:bCs/>
          <w:sz w:val="24"/>
          <w:szCs w:val="24"/>
        </w:rPr>
        <w:t>Astma</w:t>
      </w:r>
    </w:p>
    <w:p w:rsidR="00D55041" w:rsidRPr="00DC36AD" w:rsidRDefault="00D55041" w:rsidP="00D55041">
      <w:pPr>
        <w:ind w:left="851"/>
        <w:rPr>
          <w:sz w:val="24"/>
          <w:szCs w:val="24"/>
        </w:rPr>
      </w:pP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er ikke indiceret ved initial behandling af astma. Dosis af komponenterne i </w:t>
      </w: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w:t>
      </w:r>
      <w:r w:rsidRPr="00DC36AD">
        <w:rPr>
          <w:sz w:val="24"/>
          <w:szCs w:val="24"/>
        </w:rPr>
        <w:t>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β</w:t>
      </w:r>
      <w:r w:rsidRPr="00DC36AD">
        <w:rPr>
          <w:sz w:val="24"/>
          <w:szCs w:val="24"/>
          <w:vertAlign w:val="subscript"/>
        </w:rPr>
        <w:t>2</w:t>
      </w:r>
      <w:r w:rsidRPr="00DC36AD">
        <w:rPr>
          <w:sz w:val="24"/>
          <w:szCs w:val="24"/>
        </w:rPr>
        <w:t xml:space="preserve">-adrenoceptoragonister og/eller </w:t>
      </w:r>
      <w:proofErr w:type="spellStart"/>
      <w:r w:rsidRPr="00DC36AD">
        <w:rPr>
          <w:sz w:val="24"/>
          <w:szCs w:val="24"/>
        </w:rPr>
        <w:t>inhalationskortikosteroid</w:t>
      </w:r>
      <w:proofErr w:type="spellEnd"/>
      <w:r w:rsidRPr="00DC36AD">
        <w:rPr>
          <w:sz w:val="24"/>
          <w:szCs w:val="24"/>
        </w:rPr>
        <w:t xml:space="preserve"> i separate inhalatorer.</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Dosis bør titreres til den laveste dosis, hvor effektiv kontrol af astmasymptomer kan fastholdes. Patienterne bør løbende kontrolleres af lægen, så dosis af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forbliver optimal. Når symptomerne kan kontrolleres i længere tid ved laveste anbefalede dosis, kan det eventuelt overvejes at forsøge med </w:t>
      </w:r>
      <w:proofErr w:type="spellStart"/>
      <w:r w:rsidRPr="00DC36AD">
        <w:rPr>
          <w:sz w:val="24"/>
          <w:szCs w:val="24"/>
        </w:rPr>
        <w:t>inhalationskortikosteroid</w:t>
      </w:r>
      <w:proofErr w:type="spellEnd"/>
      <w:r w:rsidRPr="00DC36AD">
        <w:rPr>
          <w:sz w:val="24"/>
          <w:szCs w:val="24"/>
        </w:rPr>
        <w:t xml:space="preserve"> alene.</w:t>
      </w:r>
    </w:p>
    <w:p w:rsidR="00D55041" w:rsidRPr="00711F70" w:rsidRDefault="00D55041" w:rsidP="00D55041">
      <w:pPr>
        <w:ind w:left="851" w:hanging="851"/>
        <w:rPr>
          <w:sz w:val="24"/>
          <w:szCs w:val="24"/>
        </w:rPr>
      </w:pPr>
    </w:p>
    <w:p w:rsidR="00D55041" w:rsidRPr="00711F70" w:rsidRDefault="00D55041" w:rsidP="00D55041">
      <w:pPr>
        <w:ind w:left="851"/>
        <w:rPr>
          <w:sz w:val="24"/>
          <w:szCs w:val="24"/>
        </w:rPr>
      </w:pPr>
      <w:r w:rsidRPr="00711F70">
        <w:rPr>
          <w:sz w:val="24"/>
          <w:szCs w:val="24"/>
        </w:rPr>
        <w:t xml:space="preserve">Der er to måder at behandle med </w:t>
      </w:r>
      <w:proofErr w:type="spellStart"/>
      <w:r w:rsidRPr="00711F70">
        <w:rPr>
          <w:sz w:val="24"/>
          <w:szCs w:val="24"/>
        </w:rPr>
        <w:t>Bufomix</w:t>
      </w:r>
      <w:proofErr w:type="spellEnd"/>
      <w:r w:rsidRPr="00711F70">
        <w:rPr>
          <w:sz w:val="24"/>
          <w:szCs w:val="24"/>
        </w:rPr>
        <w:t xml:space="preserve"> </w:t>
      </w:r>
      <w:proofErr w:type="spellStart"/>
      <w:r w:rsidRPr="00711F70">
        <w:rPr>
          <w:sz w:val="24"/>
          <w:szCs w:val="24"/>
        </w:rPr>
        <w:t>Easyhaler</w:t>
      </w:r>
      <w:proofErr w:type="spellEnd"/>
      <w:r w:rsidRPr="00711F70">
        <w:rPr>
          <w:sz w:val="24"/>
          <w:szCs w:val="24"/>
        </w:rPr>
        <w:t xml:space="preserve"> på: </w:t>
      </w:r>
    </w:p>
    <w:p w:rsidR="00D55041" w:rsidRPr="00711F70" w:rsidRDefault="00D55041" w:rsidP="00D55041">
      <w:pPr>
        <w:ind w:left="1276" w:hanging="425"/>
        <w:rPr>
          <w:sz w:val="24"/>
          <w:szCs w:val="24"/>
        </w:rPr>
      </w:pPr>
    </w:p>
    <w:p w:rsidR="00D55041" w:rsidRPr="00711F70" w:rsidRDefault="00D55041" w:rsidP="00D55041">
      <w:pPr>
        <w:pStyle w:val="Listeafsnit"/>
        <w:numPr>
          <w:ilvl w:val="0"/>
          <w:numId w:val="7"/>
        </w:numPr>
        <w:ind w:left="1276" w:hanging="425"/>
        <w:rPr>
          <w:sz w:val="24"/>
          <w:szCs w:val="24"/>
        </w:rPr>
      </w:pPr>
      <w:r w:rsidRPr="00711F70">
        <w:rPr>
          <w:b/>
          <w:bCs/>
          <w:sz w:val="24"/>
          <w:szCs w:val="24"/>
        </w:rPr>
        <w:t>Vedligeholdelsesbehandling:</w:t>
      </w:r>
      <w:r w:rsidRPr="00711F70">
        <w:rPr>
          <w:sz w:val="24"/>
          <w:szCs w:val="24"/>
        </w:rPr>
        <w:t xml:space="preserve"> </w:t>
      </w:r>
      <w:proofErr w:type="spellStart"/>
      <w:r w:rsidRPr="00711F70">
        <w:rPr>
          <w:sz w:val="24"/>
          <w:szCs w:val="24"/>
        </w:rPr>
        <w:t>Bufomix</w:t>
      </w:r>
      <w:proofErr w:type="spellEnd"/>
      <w:r w:rsidRPr="00711F70">
        <w:rPr>
          <w:sz w:val="24"/>
          <w:szCs w:val="24"/>
        </w:rPr>
        <w:t xml:space="preserve"> </w:t>
      </w:r>
      <w:proofErr w:type="spellStart"/>
      <w:r w:rsidRPr="00711F70">
        <w:rPr>
          <w:sz w:val="24"/>
          <w:szCs w:val="24"/>
        </w:rPr>
        <w:t>Easyhaler</w:t>
      </w:r>
      <w:proofErr w:type="spellEnd"/>
      <w:r w:rsidRPr="00711F70">
        <w:rPr>
          <w:sz w:val="24"/>
          <w:szCs w:val="24"/>
        </w:rPr>
        <w:t xml:space="preserve"> tages regelmæssigt som vedligeholdelsesbehandling med en separat hurtigvirkende </w:t>
      </w:r>
      <w:proofErr w:type="spellStart"/>
      <w:r w:rsidRPr="00711F70">
        <w:rPr>
          <w:sz w:val="24"/>
          <w:szCs w:val="24"/>
        </w:rPr>
        <w:t>bronkodilatator</w:t>
      </w:r>
      <w:proofErr w:type="spellEnd"/>
      <w:r w:rsidRPr="00711F70">
        <w:rPr>
          <w:sz w:val="24"/>
          <w:szCs w:val="24"/>
        </w:rPr>
        <w:t xml:space="preserve"> til </w:t>
      </w:r>
      <w:proofErr w:type="spellStart"/>
      <w:r w:rsidRPr="00711F70">
        <w:rPr>
          <w:sz w:val="24"/>
          <w:szCs w:val="24"/>
        </w:rPr>
        <w:t>anfaldsbrug</w:t>
      </w:r>
      <w:proofErr w:type="spellEnd"/>
      <w:r w:rsidRPr="00711F70">
        <w:rPr>
          <w:sz w:val="24"/>
          <w:szCs w:val="24"/>
        </w:rPr>
        <w:t>.</w:t>
      </w:r>
    </w:p>
    <w:p w:rsidR="00D55041" w:rsidRPr="00711F70" w:rsidRDefault="00D55041" w:rsidP="00D55041">
      <w:pPr>
        <w:pStyle w:val="Listeafsnit"/>
        <w:numPr>
          <w:ilvl w:val="0"/>
          <w:numId w:val="7"/>
        </w:numPr>
        <w:ind w:left="1276" w:hanging="425"/>
        <w:rPr>
          <w:sz w:val="24"/>
          <w:szCs w:val="24"/>
        </w:rPr>
      </w:pPr>
      <w:r w:rsidRPr="00711F70">
        <w:rPr>
          <w:b/>
          <w:bCs/>
          <w:sz w:val="24"/>
          <w:szCs w:val="24"/>
        </w:rPr>
        <w:t xml:space="preserve">Vedligeholdelses- og behovsbehandling: </w:t>
      </w:r>
      <w:proofErr w:type="spellStart"/>
      <w:r w:rsidRPr="00711F70">
        <w:rPr>
          <w:sz w:val="24"/>
          <w:szCs w:val="24"/>
        </w:rPr>
        <w:t>Bufomix</w:t>
      </w:r>
      <w:proofErr w:type="spellEnd"/>
      <w:r w:rsidRPr="00711F70">
        <w:rPr>
          <w:sz w:val="24"/>
          <w:szCs w:val="24"/>
        </w:rPr>
        <w:t xml:space="preserve"> </w:t>
      </w:r>
      <w:proofErr w:type="spellStart"/>
      <w:r w:rsidRPr="00711F70">
        <w:rPr>
          <w:sz w:val="24"/>
          <w:szCs w:val="24"/>
        </w:rPr>
        <w:t>Easyhaler</w:t>
      </w:r>
      <w:proofErr w:type="spellEnd"/>
      <w:r w:rsidRPr="00711F70">
        <w:rPr>
          <w:sz w:val="24"/>
          <w:szCs w:val="24"/>
        </w:rPr>
        <w:t xml:space="preserve"> tages regelmæssigt som vedligeholdelsesbehandling og efter behov ved symptomer.</w:t>
      </w:r>
    </w:p>
    <w:p w:rsidR="00D55041" w:rsidRPr="00711F70" w:rsidRDefault="00D55041" w:rsidP="00D55041">
      <w:pPr>
        <w:ind w:left="851" w:hanging="851"/>
        <w:rPr>
          <w:b/>
          <w:bCs/>
          <w:sz w:val="24"/>
          <w:szCs w:val="24"/>
          <w:u w:val="single"/>
        </w:rPr>
      </w:pPr>
    </w:p>
    <w:p w:rsidR="00D55041" w:rsidRPr="00DC36AD" w:rsidRDefault="00D55041" w:rsidP="00D55041">
      <w:pPr>
        <w:ind w:left="851"/>
        <w:rPr>
          <w:sz w:val="24"/>
          <w:szCs w:val="24"/>
        </w:rPr>
      </w:pPr>
      <w:r w:rsidRPr="00711F70">
        <w:rPr>
          <w:b/>
          <w:bCs/>
          <w:sz w:val="24"/>
          <w:szCs w:val="24"/>
          <w:u w:val="single"/>
        </w:rPr>
        <w:t>A. Vedligeholdelsesbehandling</w:t>
      </w:r>
      <w:r w:rsidRPr="00711F70">
        <w:rPr>
          <w:b/>
          <w:bCs/>
          <w:sz w:val="24"/>
          <w:szCs w:val="24"/>
          <w:u w:val="single"/>
        </w:rPr>
        <w:br/>
      </w:r>
      <w:r w:rsidRPr="00DC36AD">
        <w:rPr>
          <w:sz w:val="24"/>
          <w:szCs w:val="24"/>
        </w:rPr>
        <w:t xml:space="preserve">Patienterne bør rådes til altid at have deres separate hurtigvirkende </w:t>
      </w:r>
      <w:proofErr w:type="spellStart"/>
      <w:r w:rsidRPr="00DC36AD">
        <w:rPr>
          <w:sz w:val="24"/>
          <w:szCs w:val="24"/>
        </w:rPr>
        <w:t>bronkodilatator</w:t>
      </w:r>
      <w:proofErr w:type="spellEnd"/>
      <w:r w:rsidRPr="00DC36AD">
        <w:rPr>
          <w:sz w:val="24"/>
          <w:szCs w:val="24"/>
        </w:rPr>
        <w:t xml:space="preserve"> tilgængelig til </w:t>
      </w:r>
      <w:proofErr w:type="spellStart"/>
      <w:r w:rsidRPr="00DC36AD">
        <w:rPr>
          <w:sz w:val="24"/>
          <w:szCs w:val="24"/>
        </w:rPr>
        <w:t>anfaldsbrug</w:t>
      </w:r>
      <w:proofErr w:type="spellEnd"/>
      <w:r w:rsidRPr="00DC36AD">
        <w:rPr>
          <w:sz w:val="24"/>
          <w:szCs w:val="24"/>
        </w:rPr>
        <w:t xml:space="preserve">.  </w:t>
      </w:r>
    </w:p>
    <w:p w:rsidR="00D55041" w:rsidRPr="00DC36AD" w:rsidRDefault="00D55041" w:rsidP="00D55041">
      <w:pPr>
        <w:ind w:left="851" w:hanging="851"/>
        <w:rPr>
          <w:sz w:val="24"/>
          <w:szCs w:val="24"/>
        </w:rPr>
      </w:pPr>
    </w:p>
    <w:p w:rsidR="00D55041" w:rsidRPr="00DC36AD" w:rsidRDefault="00D55041" w:rsidP="00D55041">
      <w:pPr>
        <w:ind w:left="851"/>
        <w:rPr>
          <w:spacing w:val="-3"/>
          <w:sz w:val="24"/>
          <w:szCs w:val="24"/>
        </w:rPr>
      </w:pPr>
      <w:r w:rsidRPr="00DC36AD">
        <w:rPr>
          <w:bCs/>
          <w:i/>
          <w:iCs/>
          <w:spacing w:val="-3"/>
          <w:sz w:val="24"/>
          <w:szCs w:val="24"/>
        </w:rPr>
        <w:t>Anbefalede doser:</w:t>
      </w:r>
      <w:r w:rsidRPr="00DC36AD">
        <w:rPr>
          <w:b/>
          <w:spacing w:val="-3"/>
          <w:sz w:val="24"/>
          <w:szCs w:val="24"/>
        </w:rPr>
        <w:br/>
      </w:r>
      <w:r w:rsidRPr="00DC36AD">
        <w:rPr>
          <w:i/>
          <w:spacing w:val="-3"/>
          <w:sz w:val="24"/>
          <w:szCs w:val="24"/>
        </w:rPr>
        <w:t>Voksne (18 år og ældre):</w:t>
      </w:r>
      <w:r w:rsidRPr="00DC36AD">
        <w:rPr>
          <w:spacing w:val="-3"/>
          <w:sz w:val="24"/>
          <w:szCs w:val="24"/>
        </w:rPr>
        <w:t xml:space="preserve"> 1-2</w:t>
      </w:r>
      <w:r>
        <w:rPr>
          <w:spacing w:val="-3"/>
          <w:sz w:val="24"/>
          <w:szCs w:val="24"/>
        </w:rPr>
        <w:t xml:space="preserve"> </w:t>
      </w:r>
      <w:r w:rsidRPr="00DC36AD">
        <w:rPr>
          <w:spacing w:val="-3"/>
          <w:sz w:val="24"/>
          <w:szCs w:val="24"/>
        </w:rPr>
        <w:t>inhalationer 2</w:t>
      </w:r>
      <w:r>
        <w:rPr>
          <w:spacing w:val="-3"/>
          <w:sz w:val="24"/>
          <w:szCs w:val="24"/>
        </w:rPr>
        <w:t xml:space="preserve"> </w:t>
      </w:r>
      <w:r w:rsidRPr="00DC36AD">
        <w:rPr>
          <w:spacing w:val="-3"/>
          <w:sz w:val="24"/>
          <w:szCs w:val="24"/>
        </w:rPr>
        <w:t xml:space="preserve">gange </w:t>
      </w:r>
      <w:r>
        <w:rPr>
          <w:spacing w:val="-3"/>
          <w:sz w:val="24"/>
          <w:szCs w:val="24"/>
        </w:rPr>
        <w:t>daglig</w:t>
      </w:r>
      <w:r w:rsidRPr="00DC36AD">
        <w:rPr>
          <w:spacing w:val="-3"/>
          <w:sz w:val="24"/>
          <w:szCs w:val="24"/>
        </w:rPr>
        <w:t xml:space="preserve">. Nogle patienter </w:t>
      </w:r>
      <w:r>
        <w:rPr>
          <w:spacing w:val="-3"/>
          <w:sz w:val="24"/>
          <w:szCs w:val="24"/>
        </w:rPr>
        <w:t xml:space="preserve">har brug for op til maksimalt 4 </w:t>
      </w:r>
      <w:r w:rsidRPr="00DC36AD">
        <w:rPr>
          <w:spacing w:val="-3"/>
          <w:sz w:val="24"/>
          <w:szCs w:val="24"/>
        </w:rPr>
        <w:t>inhalationer 2</w:t>
      </w:r>
      <w:r>
        <w:rPr>
          <w:spacing w:val="-3"/>
          <w:sz w:val="24"/>
          <w:szCs w:val="24"/>
        </w:rPr>
        <w:t xml:space="preserve"> </w:t>
      </w:r>
      <w:r w:rsidRPr="00DC36AD">
        <w:rPr>
          <w:spacing w:val="-3"/>
          <w:sz w:val="24"/>
          <w:szCs w:val="24"/>
        </w:rPr>
        <w:t xml:space="preserve">gange </w:t>
      </w:r>
      <w:r>
        <w:rPr>
          <w:spacing w:val="-3"/>
          <w:sz w:val="24"/>
          <w:szCs w:val="24"/>
        </w:rPr>
        <w:t>daglig</w:t>
      </w:r>
      <w:r w:rsidRPr="00DC36AD">
        <w:rPr>
          <w:spacing w:val="-3"/>
          <w:sz w:val="24"/>
          <w:szCs w:val="24"/>
        </w:rPr>
        <w:t>.</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i/>
          <w:spacing w:val="-3"/>
          <w:sz w:val="24"/>
          <w:szCs w:val="24"/>
        </w:rPr>
        <w:t>Unge (fra 12-17 år):</w:t>
      </w:r>
      <w:r w:rsidRPr="00DC36AD">
        <w:rPr>
          <w:spacing w:val="-3"/>
          <w:sz w:val="24"/>
          <w:szCs w:val="24"/>
        </w:rPr>
        <w:t xml:space="preserve"> 1-2 inhalationer 2 gange </w:t>
      </w:r>
      <w:r>
        <w:rPr>
          <w:spacing w:val="-3"/>
          <w:sz w:val="24"/>
          <w:szCs w:val="24"/>
        </w:rPr>
        <w:t>daglig</w:t>
      </w:r>
      <w:r w:rsidRPr="00DC36AD">
        <w:rPr>
          <w:spacing w:val="-3"/>
          <w:sz w:val="24"/>
          <w:szCs w:val="24"/>
        </w:rPr>
        <w:t>.</w:t>
      </w:r>
    </w:p>
    <w:p w:rsidR="00D55041" w:rsidRPr="00DC36AD" w:rsidRDefault="00D55041" w:rsidP="00D55041">
      <w:pPr>
        <w:ind w:left="851" w:hanging="851"/>
        <w:rPr>
          <w:sz w:val="24"/>
          <w:szCs w:val="24"/>
        </w:rPr>
      </w:pPr>
    </w:p>
    <w:p w:rsidR="00D55041" w:rsidRPr="00DC36AD" w:rsidRDefault="00D55041" w:rsidP="00D55041">
      <w:pPr>
        <w:ind w:left="851"/>
        <w:rPr>
          <w:spacing w:val="-3"/>
          <w:sz w:val="24"/>
          <w:szCs w:val="24"/>
        </w:rPr>
      </w:pPr>
      <w:r w:rsidRPr="00DC36AD">
        <w:rPr>
          <w:i/>
          <w:spacing w:val="-3"/>
          <w:sz w:val="24"/>
          <w:szCs w:val="24"/>
        </w:rPr>
        <w:t>Børn (6 år og ældre):</w:t>
      </w:r>
      <w:r w:rsidRPr="00DC36AD">
        <w:rPr>
          <w:spacing w:val="-3"/>
          <w:sz w:val="24"/>
          <w:szCs w:val="24"/>
        </w:rPr>
        <w:t xml:space="preserve"> 2 inhalationer 2 gange </w:t>
      </w:r>
      <w:r>
        <w:rPr>
          <w:spacing w:val="-3"/>
          <w:sz w:val="24"/>
          <w:szCs w:val="24"/>
        </w:rPr>
        <w:t>daglig</w:t>
      </w:r>
      <w:r w:rsidRPr="00DC36AD">
        <w:rPr>
          <w:spacing w:val="-3"/>
          <w:sz w:val="24"/>
          <w:szCs w:val="24"/>
        </w:rPr>
        <w:t>.</w:t>
      </w:r>
    </w:p>
    <w:p w:rsidR="00D55041" w:rsidRPr="00DC36AD" w:rsidRDefault="00D55041" w:rsidP="00D55041">
      <w:pPr>
        <w:ind w:left="851" w:hanging="851"/>
        <w:rPr>
          <w:sz w:val="24"/>
          <w:szCs w:val="24"/>
        </w:rPr>
      </w:pPr>
    </w:p>
    <w:p w:rsidR="00D55041" w:rsidRDefault="00D55041" w:rsidP="00D55041">
      <w:pPr>
        <w:ind w:left="851"/>
        <w:rPr>
          <w:spacing w:val="-3"/>
          <w:sz w:val="24"/>
          <w:szCs w:val="24"/>
        </w:rPr>
      </w:pPr>
      <w:r w:rsidRPr="00DC36AD">
        <w:rPr>
          <w:spacing w:val="-3"/>
          <w:sz w:val="24"/>
          <w:szCs w:val="24"/>
          <w:lang w:val="nn-NO"/>
        </w:rPr>
        <w:t>N</w:t>
      </w:r>
      <w:r w:rsidRPr="00DC36AD">
        <w:rPr>
          <w:spacing w:val="-3"/>
          <w:sz w:val="24"/>
          <w:szCs w:val="24"/>
        </w:rPr>
        <w:t xml:space="preserve">år </w:t>
      </w:r>
      <w:r>
        <w:rPr>
          <w:spacing w:val="-3"/>
          <w:sz w:val="24"/>
          <w:szCs w:val="24"/>
        </w:rPr>
        <w:t xml:space="preserve">symptomkontrol er opnået med behandling 2 gange daglig, kan titrering til laveste effektive dosis under normale omstændigheder også inkludere </w:t>
      </w:r>
      <w:proofErr w:type="spellStart"/>
      <w:r>
        <w:rPr>
          <w:spacing w:val="-3"/>
          <w:sz w:val="24"/>
          <w:szCs w:val="24"/>
        </w:rPr>
        <w:t>Bufomix</w:t>
      </w:r>
      <w:proofErr w:type="spellEnd"/>
      <w:r>
        <w:rPr>
          <w:spacing w:val="-3"/>
          <w:sz w:val="24"/>
          <w:szCs w:val="24"/>
        </w:rPr>
        <w:t xml:space="preserve"> </w:t>
      </w:r>
      <w:proofErr w:type="spellStart"/>
      <w:r>
        <w:rPr>
          <w:spacing w:val="-3"/>
          <w:sz w:val="24"/>
          <w:szCs w:val="24"/>
        </w:rPr>
        <w:t>Easyhaler</w:t>
      </w:r>
      <w:proofErr w:type="spellEnd"/>
      <w:r>
        <w:rPr>
          <w:spacing w:val="-3"/>
          <w:sz w:val="24"/>
          <w:szCs w:val="24"/>
        </w:rPr>
        <w:t xml:space="preserve"> én gang daglig, hvis der ifølge lægen er behov for en langtidsvirkende </w:t>
      </w:r>
      <w:proofErr w:type="spellStart"/>
      <w:r>
        <w:rPr>
          <w:spacing w:val="-3"/>
          <w:sz w:val="24"/>
          <w:szCs w:val="24"/>
        </w:rPr>
        <w:t>bronkodilatator</w:t>
      </w:r>
      <w:proofErr w:type="spellEnd"/>
      <w:r>
        <w:rPr>
          <w:spacing w:val="-3"/>
          <w:sz w:val="24"/>
          <w:szCs w:val="24"/>
        </w:rPr>
        <w:t xml:space="preserve"> sammen med et </w:t>
      </w:r>
      <w:proofErr w:type="spellStart"/>
      <w:r>
        <w:rPr>
          <w:sz w:val="24"/>
          <w:szCs w:val="24"/>
        </w:rPr>
        <w:t>inhalationskortikosteroid</w:t>
      </w:r>
      <w:proofErr w:type="spellEnd"/>
      <w:r>
        <w:rPr>
          <w:spacing w:val="-3"/>
          <w:sz w:val="24"/>
          <w:szCs w:val="24"/>
        </w:rPr>
        <w:t xml:space="preserve"> til opretholdelse af astmakontrol.</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Stigende anvendelse af en separat hurtigvirkende </w:t>
      </w:r>
      <w:proofErr w:type="spellStart"/>
      <w:r w:rsidRPr="00DC36AD">
        <w:rPr>
          <w:spacing w:val="-3"/>
          <w:sz w:val="24"/>
          <w:szCs w:val="24"/>
        </w:rPr>
        <w:t>bronkodilatator</w:t>
      </w:r>
      <w:proofErr w:type="spellEnd"/>
      <w:r w:rsidRPr="00DC36AD">
        <w:rPr>
          <w:spacing w:val="-3"/>
          <w:sz w:val="24"/>
          <w:szCs w:val="24"/>
        </w:rPr>
        <w:t xml:space="preserve"> indikerer en forværring af den underliggende sygdom, og astmabehandlingen bør revurderes. </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i/>
          <w:spacing w:val="-3"/>
          <w:sz w:val="24"/>
          <w:szCs w:val="24"/>
        </w:rPr>
        <w:t xml:space="preserve">Børn i alderen under 6 år: </w:t>
      </w:r>
      <w:r w:rsidRPr="00DC36AD">
        <w:rPr>
          <w:spacing w:val="-3"/>
          <w:sz w:val="24"/>
          <w:szCs w:val="24"/>
        </w:rPr>
        <w:t xml:space="preserve">Idet der kun foreligger begrænsede data, frarådes brug af </w:t>
      </w: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til børn under 6 år.</w:t>
      </w:r>
    </w:p>
    <w:p w:rsidR="00D55041" w:rsidRPr="00DC36AD" w:rsidRDefault="00D55041" w:rsidP="00D55041">
      <w:pPr>
        <w:ind w:left="851" w:hanging="851"/>
        <w:rPr>
          <w:spacing w:val="-3"/>
          <w:sz w:val="24"/>
          <w:szCs w:val="24"/>
        </w:rPr>
      </w:pPr>
    </w:p>
    <w:p w:rsidR="00D55041" w:rsidRPr="00DC36AD" w:rsidRDefault="00D55041" w:rsidP="00D55041">
      <w:pPr>
        <w:ind w:left="851"/>
        <w:rPr>
          <w:sz w:val="24"/>
          <w:szCs w:val="24"/>
        </w:rPr>
      </w:pPr>
      <w:r w:rsidRPr="00DC36AD">
        <w:rPr>
          <w:b/>
          <w:bCs/>
          <w:sz w:val="24"/>
          <w:szCs w:val="24"/>
          <w:u w:val="single"/>
        </w:rPr>
        <w:lastRenderedPageBreak/>
        <w:t>B. Vedligeholdelses- og behovsbehandling</w:t>
      </w:r>
      <w:r w:rsidRPr="00DC36AD">
        <w:rPr>
          <w:b/>
          <w:bCs/>
          <w:sz w:val="24"/>
          <w:szCs w:val="24"/>
          <w:u w:val="single"/>
        </w:rPr>
        <w:br/>
      </w:r>
      <w:r w:rsidRPr="00DC36AD">
        <w:rPr>
          <w:sz w:val="24"/>
          <w:szCs w:val="24"/>
        </w:rPr>
        <w:t xml:space="preserve">Patienterne tager </w:t>
      </w:r>
      <w:r>
        <w:rPr>
          <w:sz w:val="24"/>
          <w:szCs w:val="24"/>
        </w:rPr>
        <w:t>daglig</w:t>
      </w:r>
      <w:r w:rsidRPr="00DC36AD">
        <w:rPr>
          <w:sz w:val="24"/>
          <w:szCs w:val="24"/>
        </w:rPr>
        <w:t xml:space="preserve">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som vedligeholdelsesbehandling og yderligere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efter behov ved symptomer. Patienterne bør rådes til altid at have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tilgængelig til </w:t>
      </w:r>
      <w:proofErr w:type="spellStart"/>
      <w:r w:rsidRPr="00DC36AD">
        <w:rPr>
          <w:sz w:val="24"/>
          <w:szCs w:val="24"/>
        </w:rPr>
        <w:t>anfaldsbrug</w:t>
      </w:r>
      <w:proofErr w:type="spellEnd"/>
      <w:r w:rsidRPr="00DC36AD">
        <w:rPr>
          <w:sz w:val="24"/>
          <w:szCs w:val="24"/>
        </w:rPr>
        <w:t>.</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Vedligeholdelses-og behovsbehandling bør specielt overvejes til patienter med:</w:t>
      </w:r>
    </w:p>
    <w:p w:rsidR="00D55041" w:rsidRPr="00DC36AD" w:rsidRDefault="00D55041" w:rsidP="00D55041">
      <w:pPr>
        <w:ind w:left="851" w:hanging="851"/>
        <w:rPr>
          <w:sz w:val="24"/>
          <w:szCs w:val="24"/>
        </w:rPr>
      </w:pPr>
    </w:p>
    <w:p w:rsidR="00D55041" w:rsidRPr="00DC36AD" w:rsidRDefault="00D55041" w:rsidP="00D55041">
      <w:pPr>
        <w:pStyle w:val="Listeafsnit"/>
        <w:numPr>
          <w:ilvl w:val="0"/>
          <w:numId w:val="8"/>
        </w:numPr>
        <w:ind w:left="1276" w:hanging="425"/>
        <w:rPr>
          <w:sz w:val="24"/>
          <w:szCs w:val="24"/>
        </w:rPr>
      </w:pPr>
      <w:r w:rsidRPr="00DC36AD">
        <w:rPr>
          <w:sz w:val="24"/>
          <w:szCs w:val="24"/>
        </w:rPr>
        <w:t xml:space="preserve">utilstrækkelig astmakontrol og hyppigt behov for </w:t>
      </w:r>
      <w:proofErr w:type="spellStart"/>
      <w:r w:rsidRPr="00DC36AD">
        <w:rPr>
          <w:sz w:val="24"/>
          <w:szCs w:val="24"/>
        </w:rPr>
        <w:t>anfaldsmedicin</w:t>
      </w:r>
      <w:proofErr w:type="spellEnd"/>
      <w:r w:rsidRPr="00DC36AD">
        <w:rPr>
          <w:sz w:val="24"/>
          <w:szCs w:val="24"/>
        </w:rPr>
        <w:t>.</w:t>
      </w:r>
    </w:p>
    <w:p w:rsidR="00D55041" w:rsidRPr="00DC36AD" w:rsidRDefault="00D55041" w:rsidP="00D55041">
      <w:pPr>
        <w:pStyle w:val="Listeafsnit"/>
        <w:numPr>
          <w:ilvl w:val="0"/>
          <w:numId w:val="8"/>
        </w:numPr>
        <w:ind w:left="1276" w:hanging="425"/>
        <w:rPr>
          <w:sz w:val="24"/>
          <w:szCs w:val="24"/>
        </w:rPr>
      </w:pPr>
      <w:r w:rsidRPr="00DC36AD">
        <w:rPr>
          <w:sz w:val="24"/>
          <w:szCs w:val="24"/>
        </w:rPr>
        <w:t xml:space="preserve">tidligere </w:t>
      </w:r>
      <w:proofErr w:type="spellStart"/>
      <w:r w:rsidRPr="00DC36AD">
        <w:rPr>
          <w:sz w:val="24"/>
          <w:szCs w:val="24"/>
        </w:rPr>
        <w:t>astmaeksacerbationer</w:t>
      </w:r>
      <w:proofErr w:type="spellEnd"/>
      <w:r w:rsidRPr="00DC36AD">
        <w:rPr>
          <w:sz w:val="24"/>
          <w:szCs w:val="24"/>
        </w:rPr>
        <w:t>, som har krævet medicinsk intervention.</w:t>
      </w:r>
    </w:p>
    <w:p w:rsidR="00D55041" w:rsidRPr="00DC36AD" w:rsidRDefault="00D55041" w:rsidP="00D55041">
      <w:pPr>
        <w:ind w:left="851"/>
        <w:rPr>
          <w:sz w:val="24"/>
          <w:szCs w:val="24"/>
        </w:rPr>
      </w:pPr>
      <w:r w:rsidRPr="00DC36AD">
        <w:rPr>
          <w:sz w:val="24"/>
          <w:szCs w:val="24"/>
        </w:rPr>
        <w:t xml:space="preserve">Tæt monitorering af dosisrelaterede bivirkninger er nødvendigt hos patienter, som hyppigt anvender et højt antal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inhalationer efter behov.</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i/>
          <w:iCs/>
          <w:sz w:val="24"/>
          <w:szCs w:val="24"/>
        </w:rPr>
        <w:t>Anbefalede doser</w:t>
      </w:r>
      <w:r w:rsidRPr="00DC36AD">
        <w:rPr>
          <w:sz w:val="24"/>
          <w:szCs w:val="24"/>
        </w:rPr>
        <w:t>:</w:t>
      </w:r>
    </w:p>
    <w:p w:rsidR="00D55041" w:rsidRPr="00DC36AD" w:rsidRDefault="00D55041" w:rsidP="00D55041">
      <w:pPr>
        <w:ind w:left="851"/>
        <w:rPr>
          <w:sz w:val="24"/>
          <w:szCs w:val="24"/>
        </w:rPr>
      </w:pPr>
      <w:r w:rsidRPr="00DC36AD">
        <w:rPr>
          <w:i/>
          <w:iCs/>
          <w:sz w:val="24"/>
          <w:szCs w:val="24"/>
        </w:rPr>
        <w:t>Voksne (fra 18 år)</w:t>
      </w:r>
      <w:r w:rsidRPr="00DC36AD">
        <w:rPr>
          <w:sz w:val="24"/>
          <w:szCs w:val="24"/>
        </w:rPr>
        <w:t xml:space="preserve">: Den anbefalede vedligeholdelsesdosis er 2 inhalationer </w:t>
      </w:r>
      <w:r>
        <w:rPr>
          <w:sz w:val="24"/>
          <w:szCs w:val="24"/>
        </w:rPr>
        <w:t>daglig</w:t>
      </w:r>
      <w:r w:rsidRPr="00DC36AD">
        <w:rPr>
          <w:sz w:val="24"/>
          <w:szCs w:val="24"/>
        </w:rPr>
        <w:t>, enten taget som 1 inhalation om morgenen og aftenen eller som 2 inhalationer enten om morgenen eller aftenen. Ved symptomer skal patienterne tage yderligere 1 inhalation efter behov. Hvis der stadig er symptomer efter få minutter, skal der tages yderligere én inhalation. Der bør ikke tages mere end 6 inhalationer på én gang.</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Der er normalt ikke behov for mere end i alt 8 inhalationer </w:t>
      </w:r>
      <w:r>
        <w:rPr>
          <w:sz w:val="24"/>
          <w:szCs w:val="24"/>
        </w:rPr>
        <w:t>daglig</w:t>
      </w:r>
      <w:r w:rsidRPr="00DC36AD">
        <w:rPr>
          <w:sz w:val="24"/>
          <w:szCs w:val="24"/>
        </w:rPr>
        <w:t xml:space="preserve">, dog kan op til i alt 12 inhalationer </w:t>
      </w:r>
      <w:r>
        <w:rPr>
          <w:sz w:val="24"/>
          <w:szCs w:val="24"/>
        </w:rPr>
        <w:t>daglig</w:t>
      </w:r>
      <w:r w:rsidRPr="00DC36AD">
        <w:rPr>
          <w:sz w:val="24"/>
          <w:szCs w:val="24"/>
        </w:rPr>
        <w:t xml:space="preserve"> anvendes i en begrænset periode. Patienter, som anvender mere end 8 inhalationer </w:t>
      </w:r>
      <w:r>
        <w:rPr>
          <w:sz w:val="24"/>
          <w:szCs w:val="24"/>
        </w:rPr>
        <w:t>daglig</w:t>
      </w:r>
      <w:r w:rsidRPr="00DC36AD">
        <w:rPr>
          <w:sz w:val="24"/>
          <w:szCs w:val="24"/>
        </w:rPr>
        <w:t>, bør kraftigt anbefales at kontakte lægen. De bør revurderes, og deres vedligeholdelsesbehandling bør genovervejes.</w:t>
      </w:r>
    </w:p>
    <w:p w:rsidR="00D55041" w:rsidRDefault="00D55041" w:rsidP="00D55041">
      <w:pPr>
        <w:ind w:left="851"/>
        <w:rPr>
          <w:i/>
          <w:sz w:val="24"/>
          <w:szCs w:val="24"/>
        </w:rPr>
      </w:pPr>
    </w:p>
    <w:p w:rsidR="00D55041" w:rsidRDefault="00D55041" w:rsidP="00D55041">
      <w:pPr>
        <w:ind w:left="851"/>
        <w:rPr>
          <w:sz w:val="24"/>
          <w:szCs w:val="24"/>
        </w:rPr>
      </w:pPr>
      <w:r>
        <w:rPr>
          <w:i/>
          <w:iCs/>
          <w:sz w:val="24"/>
          <w:szCs w:val="24"/>
        </w:rPr>
        <w:t xml:space="preserve">Børn under 12 år: </w:t>
      </w:r>
      <w:r>
        <w:rPr>
          <w:sz w:val="24"/>
          <w:szCs w:val="24"/>
        </w:rPr>
        <w:t xml:space="preserve">vedligeholdelses- og behovsbehandling frarådes til børn.  </w:t>
      </w:r>
    </w:p>
    <w:p w:rsidR="00D55041" w:rsidRPr="00DC36AD" w:rsidRDefault="00D55041" w:rsidP="00D55041">
      <w:pPr>
        <w:ind w:left="851" w:hanging="851"/>
        <w:rPr>
          <w:sz w:val="24"/>
          <w:szCs w:val="24"/>
        </w:rPr>
      </w:pPr>
    </w:p>
    <w:p w:rsidR="00D55041" w:rsidRPr="00DC36AD" w:rsidRDefault="00D55041" w:rsidP="00D55041">
      <w:pPr>
        <w:ind w:left="851"/>
        <w:rPr>
          <w:b/>
          <w:spacing w:val="-3"/>
          <w:sz w:val="24"/>
          <w:szCs w:val="24"/>
        </w:rPr>
      </w:pPr>
      <w:r w:rsidRPr="00DC36AD">
        <w:rPr>
          <w:b/>
          <w:spacing w:val="-3"/>
          <w:sz w:val="24"/>
          <w:szCs w:val="24"/>
        </w:rPr>
        <w:t xml:space="preserve">Generel information </w:t>
      </w:r>
    </w:p>
    <w:p w:rsidR="00D55041" w:rsidRPr="00DC36AD" w:rsidRDefault="00D55041" w:rsidP="00D55041">
      <w:pPr>
        <w:ind w:left="851"/>
        <w:rPr>
          <w:spacing w:val="-3"/>
          <w:sz w:val="24"/>
          <w:szCs w:val="24"/>
        </w:rPr>
      </w:pPr>
      <w:r w:rsidRPr="00DC36AD">
        <w:rPr>
          <w:bCs/>
          <w:i/>
          <w:iCs/>
          <w:spacing w:val="-3"/>
          <w:sz w:val="24"/>
          <w:szCs w:val="24"/>
        </w:rPr>
        <w:t>Specielle patientgrupper:</w:t>
      </w:r>
      <w:r w:rsidRPr="00DC36AD">
        <w:rPr>
          <w:b/>
          <w:spacing w:val="-3"/>
          <w:sz w:val="24"/>
          <w:szCs w:val="24"/>
        </w:rPr>
        <w:br/>
      </w:r>
      <w:r w:rsidRPr="00DC36AD">
        <w:rPr>
          <w:spacing w:val="-3"/>
          <w:sz w:val="24"/>
          <w:szCs w:val="24"/>
        </w:rPr>
        <w:t xml:space="preserve">Der er ikke specielle dosisbehov hos ældre. Der foreligger ingen data for anvendelse af </w:t>
      </w: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til patienter med nedsat lever- eller nyrefunktion. Da </w:t>
      </w:r>
      <w:proofErr w:type="spellStart"/>
      <w:r w:rsidRPr="00DC36AD">
        <w:rPr>
          <w:spacing w:val="-3"/>
          <w:sz w:val="24"/>
          <w:szCs w:val="24"/>
        </w:rPr>
        <w:t>budesonid</w:t>
      </w:r>
      <w:proofErr w:type="spellEnd"/>
      <w:r w:rsidRPr="00DC36AD">
        <w:rPr>
          <w:spacing w:val="-3"/>
          <w:sz w:val="24"/>
          <w:szCs w:val="24"/>
        </w:rPr>
        <w:t xml:space="preserve"> og </w:t>
      </w:r>
      <w:proofErr w:type="spellStart"/>
      <w:r w:rsidRPr="00DC36AD">
        <w:rPr>
          <w:spacing w:val="-3"/>
          <w:sz w:val="24"/>
          <w:szCs w:val="24"/>
        </w:rPr>
        <w:t>formoterol</w:t>
      </w:r>
      <w:proofErr w:type="spellEnd"/>
      <w:r w:rsidRPr="00DC36AD">
        <w:rPr>
          <w:spacing w:val="-3"/>
          <w:sz w:val="24"/>
          <w:szCs w:val="24"/>
        </w:rPr>
        <w:t xml:space="preserve"> primært udskilles via </w:t>
      </w:r>
      <w:proofErr w:type="spellStart"/>
      <w:r w:rsidRPr="00DC36AD">
        <w:rPr>
          <w:spacing w:val="-3"/>
          <w:sz w:val="24"/>
          <w:szCs w:val="24"/>
        </w:rPr>
        <w:t>metabolisering</w:t>
      </w:r>
      <w:proofErr w:type="spellEnd"/>
      <w:r w:rsidRPr="00DC36AD">
        <w:rPr>
          <w:spacing w:val="-3"/>
          <w:sz w:val="24"/>
          <w:szCs w:val="24"/>
        </w:rPr>
        <w:t xml:space="preserve"> i leveren, kan en forøget eksponering forventes hos patienter med alvorlig levercirrose.</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u w:val="single"/>
        </w:rPr>
      </w:pPr>
      <w:r w:rsidRPr="00DC36AD">
        <w:rPr>
          <w:spacing w:val="-3"/>
          <w:sz w:val="24"/>
          <w:szCs w:val="24"/>
          <w:u w:val="single"/>
        </w:rPr>
        <w:t>Administration</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Til inhalation.</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i/>
          <w:spacing w:val="-3"/>
          <w:sz w:val="24"/>
          <w:szCs w:val="24"/>
        </w:rPr>
        <w:t xml:space="preserve">Instruktioner vedrørende korrekt håndtering af </w:t>
      </w:r>
      <w:proofErr w:type="spellStart"/>
      <w:r w:rsidRPr="00DC36AD">
        <w:rPr>
          <w:i/>
          <w:spacing w:val="-3"/>
          <w:sz w:val="24"/>
          <w:szCs w:val="24"/>
        </w:rPr>
        <w:t>Bufomix</w:t>
      </w:r>
      <w:proofErr w:type="spellEnd"/>
      <w:r w:rsidRPr="00DC36AD">
        <w:rPr>
          <w:i/>
          <w:spacing w:val="-3"/>
          <w:sz w:val="24"/>
          <w:szCs w:val="24"/>
        </w:rPr>
        <w:t xml:space="preserve"> </w:t>
      </w:r>
      <w:proofErr w:type="spellStart"/>
      <w:r w:rsidRPr="00DC36AD">
        <w:rPr>
          <w:i/>
          <w:spacing w:val="-3"/>
          <w:sz w:val="24"/>
          <w:szCs w:val="24"/>
        </w:rPr>
        <w:t>Easyhaler</w:t>
      </w:r>
      <w:proofErr w:type="spellEnd"/>
      <w:r w:rsidRPr="00DC36AD">
        <w:rPr>
          <w:i/>
          <w:spacing w:val="-3"/>
          <w:sz w:val="24"/>
          <w:szCs w:val="24"/>
        </w:rPr>
        <w:t>:</w:t>
      </w:r>
      <w:r w:rsidRPr="00DC36AD">
        <w:rPr>
          <w:b/>
          <w:spacing w:val="-3"/>
          <w:sz w:val="24"/>
          <w:szCs w:val="24"/>
        </w:rPr>
        <w:br/>
      </w:r>
      <w:proofErr w:type="spellStart"/>
      <w:r w:rsidRPr="00DC36AD">
        <w:rPr>
          <w:spacing w:val="-3"/>
          <w:sz w:val="24"/>
          <w:szCs w:val="24"/>
        </w:rPr>
        <w:t>Easyhaler</w:t>
      </w:r>
      <w:proofErr w:type="spellEnd"/>
      <w:r w:rsidRPr="00DC36AD">
        <w:rPr>
          <w:spacing w:val="-3"/>
          <w:sz w:val="24"/>
          <w:szCs w:val="24"/>
        </w:rPr>
        <w:t xml:space="preserve"> er indåndingsaktiveret, hvilket betyder, at når patienten inhalerer gennem mundstykket, følger lægemidlet med luften ned i luftvejene.</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Bemærk: Det er vigtigt at vejlede patienten i:</w:t>
      </w:r>
    </w:p>
    <w:p w:rsidR="00D55041" w:rsidRPr="00DC36AD" w:rsidRDefault="00D55041" w:rsidP="00D55041">
      <w:pPr>
        <w:ind w:left="851" w:hanging="851"/>
        <w:rPr>
          <w:b/>
          <w:spacing w:val="-3"/>
          <w:sz w:val="24"/>
          <w:szCs w:val="24"/>
        </w:rPr>
      </w:pPr>
    </w:p>
    <w:p w:rsidR="00D55041" w:rsidRPr="00DC36AD" w:rsidRDefault="00D55041" w:rsidP="00D55041">
      <w:pPr>
        <w:pStyle w:val="Listeafsnit"/>
        <w:numPr>
          <w:ilvl w:val="0"/>
          <w:numId w:val="9"/>
        </w:numPr>
        <w:ind w:left="1276" w:hanging="425"/>
        <w:rPr>
          <w:sz w:val="24"/>
          <w:szCs w:val="24"/>
        </w:rPr>
      </w:pPr>
      <w:r w:rsidRPr="00DC36AD">
        <w:rPr>
          <w:sz w:val="24"/>
          <w:szCs w:val="24"/>
        </w:rPr>
        <w:t xml:space="preserve">at læse brugsvejledningen i indlægssedlen, som er vedlagt hver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omhyggeligt.</w:t>
      </w:r>
    </w:p>
    <w:p w:rsidR="00D55041" w:rsidRPr="00DC36AD" w:rsidRDefault="00D55041" w:rsidP="00D55041">
      <w:pPr>
        <w:pStyle w:val="Listeafsnit"/>
        <w:numPr>
          <w:ilvl w:val="0"/>
          <w:numId w:val="9"/>
        </w:numPr>
        <w:ind w:left="1276" w:hanging="425"/>
        <w:rPr>
          <w:sz w:val="24"/>
          <w:szCs w:val="24"/>
        </w:rPr>
      </w:pPr>
      <w:r w:rsidRPr="00DC36AD">
        <w:rPr>
          <w:sz w:val="24"/>
          <w:szCs w:val="24"/>
        </w:rPr>
        <w:t>at ryste og aktivere inhalatoren før hver inhalation.</w:t>
      </w:r>
    </w:p>
    <w:p w:rsidR="00D55041" w:rsidRPr="00DC36AD" w:rsidRDefault="00D55041" w:rsidP="00D55041">
      <w:pPr>
        <w:pStyle w:val="Listeafsnit"/>
        <w:numPr>
          <w:ilvl w:val="0"/>
          <w:numId w:val="9"/>
        </w:numPr>
        <w:ind w:left="1276" w:hanging="425"/>
        <w:rPr>
          <w:spacing w:val="-3"/>
          <w:sz w:val="24"/>
          <w:szCs w:val="24"/>
        </w:rPr>
      </w:pPr>
      <w:r w:rsidRPr="00DC36AD">
        <w:rPr>
          <w:sz w:val="24"/>
          <w:szCs w:val="24"/>
        </w:rPr>
        <w:t>at tage en kraftig og dyb indånding gennem mundstykket for at sikre, at en optimal dosis når lungerne.</w:t>
      </w:r>
    </w:p>
    <w:p w:rsidR="00D55041" w:rsidRPr="00DC36AD" w:rsidRDefault="00D55041" w:rsidP="00D55041">
      <w:pPr>
        <w:pStyle w:val="Listeafsnit"/>
        <w:numPr>
          <w:ilvl w:val="0"/>
          <w:numId w:val="9"/>
        </w:numPr>
        <w:ind w:left="1276" w:hanging="425"/>
        <w:rPr>
          <w:spacing w:val="-3"/>
          <w:sz w:val="24"/>
          <w:szCs w:val="24"/>
        </w:rPr>
      </w:pPr>
      <w:r w:rsidRPr="00DC36AD">
        <w:rPr>
          <w:spacing w:val="-3"/>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rsidR="00D55041" w:rsidRPr="00DC36AD" w:rsidRDefault="00D55041" w:rsidP="00D55041">
      <w:pPr>
        <w:pStyle w:val="Listeafsnit"/>
        <w:numPr>
          <w:ilvl w:val="0"/>
          <w:numId w:val="9"/>
        </w:numPr>
        <w:ind w:left="1276" w:hanging="425"/>
        <w:rPr>
          <w:spacing w:val="-3"/>
          <w:sz w:val="24"/>
          <w:szCs w:val="24"/>
        </w:rPr>
      </w:pPr>
      <w:r w:rsidRPr="00DC36AD">
        <w:rPr>
          <w:spacing w:val="-3"/>
          <w:sz w:val="24"/>
          <w:szCs w:val="24"/>
        </w:rPr>
        <w:lastRenderedPageBreak/>
        <w:t>aldrig at aktivere inhalatoren mere end én gang uden en inhalation af pulveret. Hvis dette sker, skal patienten vejledes i at banke mundstykket let på en bordplade eller på en håndflade for at fjerne pulveret. Derefter gentages doseringsproceduren.</w:t>
      </w:r>
    </w:p>
    <w:p w:rsidR="00D55041" w:rsidRPr="00DC36AD" w:rsidRDefault="00D55041" w:rsidP="00D55041">
      <w:pPr>
        <w:pStyle w:val="Listeafsnit"/>
        <w:numPr>
          <w:ilvl w:val="0"/>
          <w:numId w:val="9"/>
        </w:numPr>
        <w:ind w:left="1276" w:hanging="425"/>
        <w:rPr>
          <w:spacing w:val="-3"/>
          <w:sz w:val="24"/>
          <w:szCs w:val="24"/>
        </w:rPr>
      </w:pPr>
      <w:r w:rsidRPr="00DC36AD">
        <w:rPr>
          <w:spacing w:val="-3"/>
          <w:sz w:val="24"/>
          <w:szCs w:val="24"/>
        </w:rPr>
        <w:t xml:space="preserve">altid at sætte støvhætten på efter brug (og </w:t>
      </w:r>
      <w:proofErr w:type="gramStart"/>
      <w:r w:rsidRPr="00DC36AD">
        <w:rPr>
          <w:spacing w:val="-3"/>
          <w:sz w:val="24"/>
          <w:szCs w:val="24"/>
        </w:rPr>
        <w:t>lukke  beskyttelseshylsteret</w:t>
      </w:r>
      <w:proofErr w:type="gramEnd"/>
      <w:r w:rsidRPr="00DC36AD">
        <w:rPr>
          <w:spacing w:val="-3"/>
          <w:sz w:val="24"/>
          <w:szCs w:val="24"/>
        </w:rPr>
        <w:t xml:space="preserve"> under brug) for at undgå uhensigtsmæssig aktivering af inhalatoren (som kan medføre enten en overdosering eller underdosering af patienten ved efterfølgende anvendelse).</w:t>
      </w:r>
    </w:p>
    <w:p w:rsidR="00D55041" w:rsidRPr="00DC36AD" w:rsidRDefault="00D55041" w:rsidP="00D55041">
      <w:pPr>
        <w:pStyle w:val="Listeafsnit"/>
        <w:numPr>
          <w:ilvl w:val="0"/>
          <w:numId w:val="9"/>
        </w:numPr>
        <w:ind w:left="1276" w:hanging="425"/>
        <w:rPr>
          <w:sz w:val="24"/>
          <w:szCs w:val="24"/>
        </w:rPr>
      </w:pPr>
      <w:r w:rsidRPr="00DC36AD">
        <w:rPr>
          <w:sz w:val="24"/>
          <w:szCs w:val="24"/>
        </w:rPr>
        <w:t>at skylle munden med vand efter inhalation af vedligeholdelsesdosis, så risiko for trøske i mund og svælg minimeres. Hvis der opstår trøske, skal patienterne også skylle munden i forbindelse med inhalationer efter behov.</w:t>
      </w:r>
    </w:p>
    <w:p w:rsidR="00D55041" w:rsidRPr="00DC36AD" w:rsidRDefault="00D55041" w:rsidP="00D55041">
      <w:pPr>
        <w:pStyle w:val="Listeafsnit"/>
        <w:numPr>
          <w:ilvl w:val="0"/>
          <w:numId w:val="9"/>
        </w:numPr>
        <w:ind w:left="1276" w:hanging="425"/>
        <w:rPr>
          <w:sz w:val="24"/>
          <w:szCs w:val="24"/>
        </w:rPr>
      </w:pPr>
      <w:r w:rsidRPr="00DC36AD">
        <w:rPr>
          <w:sz w:val="24"/>
          <w:szCs w:val="24"/>
        </w:rPr>
        <w:t>at rense mundstykket med en tør klud med regelmæssige intervaller. Der bør aldrig bruges vand til rensning af mundstykket, fordi pulveret er følsomt over</w:t>
      </w:r>
      <w:r>
        <w:rPr>
          <w:sz w:val="24"/>
          <w:szCs w:val="24"/>
        </w:rPr>
        <w:t xml:space="preserve"> </w:t>
      </w:r>
      <w:r w:rsidRPr="00DC36AD">
        <w:rPr>
          <w:sz w:val="24"/>
          <w:szCs w:val="24"/>
        </w:rPr>
        <w:t>for fugt.</w:t>
      </w:r>
    </w:p>
    <w:p w:rsidR="00D55041" w:rsidRPr="00DC36AD" w:rsidRDefault="00D55041" w:rsidP="00D55041">
      <w:pPr>
        <w:pStyle w:val="Listeafsnit"/>
        <w:numPr>
          <w:ilvl w:val="0"/>
          <w:numId w:val="9"/>
        </w:numPr>
        <w:ind w:left="1276" w:hanging="425"/>
        <w:rPr>
          <w:sz w:val="24"/>
          <w:szCs w:val="24"/>
        </w:rPr>
      </w:pPr>
      <w:r>
        <w:rPr>
          <w:sz w:val="24"/>
          <w:szCs w:val="24"/>
        </w:rPr>
        <w:t>a</w:t>
      </w:r>
      <w:r w:rsidRPr="00DC36AD">
        <w:rPr>
          <w:sz w:val="24"/>
          <w:szCs w:val="24"/>
        </w:rPr>
        <w:t xml:space="preserve">t udskifte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når tælleren står på nul, selvom der stadig kan ses pulver i inhalatoren.</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4.3</w:t>
      </w:r>
      <w:r w:rsidRPr="00DC36AD">
        <w:rPr>
          <w:b/>
          <w:sz w:val="24"/>
          <w:szCs w:val="24"/>
        </w:rPr>
        <w:tab/>
        <w:t>Kontraindikationer</w:t>
      </w:r>
    </w:p>
    <w:p w:rsidR="00D55041" w:rsidRPr="00DC36AD" w:rsidRDefault="00D55041" w:rsidP="00D55041">
      <w:pPr>
        <w:ind w:left="851"/>
        <w:rPr>
          <w:sz w:val="24"/>
          <w:szCs w:val="24"/>
          <w:lang w:eastAsia="da-DK"/>
        </w:rPr>
      </w:pPr>
      <w:r w:rsidRPr="00DC36AD">
        <w:rPr>
          <w:sz w:val="24"/>
          <w:szCs w:val="24"/>
        </w:rPr>
        <w:t>Overfølsomhed over for de aktive stoffer eller over for et eller flere af hjælpestofferne anført i pkt. 6.1.</w:t>
      </w:r>
      <w:r>
        <w:rPr>
          <w:sz w:val="24"/>
          <w:szCs w:val="24"/>
        </w:rPr>
        <w:t xml:space="preserve"> (</w:t>
      </w:r>
      <w:proofErr w:type="spellStart"/>
      <w:r>
        <w:rPr>
          <w:sz w:val="24"/>
          <w:szCs w:val="24"/>
        </w:rPr>
        <w:t>lactose</w:t>
      </w:r>
      <w:proofErr w:type="spellEnd"/>
      <w:r>
        <w:rPr>
          <w:sz w:val="24"/>
          <w:szCs w:val="24"/>
        </w:rPr>
        <w:t xml:space="preserve"> som indeholder små mængder mælkeprotein).</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4.4</w:t>
      </w:r>
      <w:r w:rsidRPr="00DC36AD">
        <w:rPr>
          <w:b/>
          <w:sz w:val="24"/>
          <w:szCs w:val="24"/>
        </w:rPr>
        <w:tab/>
        <w:t>Særlige advarsler og forsigtighedsregler vedrørende brugen</w:t>
      </w:r>
    </w:p>
    <w:p w:rsidR="00D55041" w:rsidRPr="00DC36AD" w:rsidRDefault="00D55041" w:rsidP="00D55041">
      <w:pPr>
        <w:pStyle w:val="Brdtekstindrykning3"/>
        <w:tabs>
          <w:tab w:val="clear" w:pos="851"/>
        </w:tabs>
        <w:ind w:firstLine="0"/>
        <w:rPr>
          <w:szCs w:val="24"/>
        </w:rPr>
      </w:pPr>
      <w:r w:rsidRPr="00DC36AD">
        <w:rPr>
          <w:szCs w:val="24"/>
        </w:rPr>
        <w:t>Ved behandlingsophør anbefales det, at dosis nedsættes gradvist og ikke stoppes pludseligt.</w:t>
      </w:r>
    </w:p>
    <w:p w:rsidR="00D55041" w:rsidRPr="00DC36AD" w:rsidRDefault="00D55041" w:rsidP="00D55041">
      <w:pPr>
        <w:pStyle w:val="Brdtekstindrykning3"/>
        <w:tabs>
          <w:tab w:val="clear" w:pos="851"/>
        </w:tabs>
        <w:rPr>
          <w:szCs w:val="24"/>
        </w:rPr>
      </w:pPr>
    </w:p>
    <w:p w:rsidR="00D55041" w:rsidRPr="00DC36AD" w:rsidRDefault="00D55041" w:rsidP="00D55041">
      <w:pPr>
        <w:pStyle w:val="Brdtekstindrykning3"/>
        <w:tabs>
          <w:tab w:val="clear" w:pos="851"/>
        </w:tabs>
        <w:ind w:firstLine="0"/>
        <w:rPr>
          <w:szCs w:val="24"/>
        </w:rPr>
      </w:pPr>
      <w:r w:rsidRPr="00DC36AD">
        <w:rPr>
          <w:szCs w:val="24"/>
        </w:rPr>
        <w:t xml:space="preserve">Hvis patienten mener, at behandlingen ikke er effektiv eller overstiger den højeste anbefalede dosis af </w:t>
      </w:r>
      <w:proofErr w:type="spellStart"/>
      <w:r w:rsidRPr="00DC36AD">
        <w:rPr>
          <w:szCs w:val="24"/>
        </w:rPr>
        <w:t>Bufomix</w:t>
      </w:r>
      <w:proofErr w:type="spellEnd"/>
      <w:r w:rsidRPr="00DC36AD">
        <w:rPr>
          <w:szCs w:val="24"/>
        </w:rPr>
        <w:t xml:space="preserve"> </w:t>
      </w:r>
      <w:proofErr w:type="spellStart"/>
      <w:r w:rsidRPr="00DC36AD">
        <w:rPr>
          <w:szCs w:val="24"/>
        </w:rPr>
        <w:t>Easyhaler</w:t>
      </w:r>
      <w:proofErr w:type="spellEnd"/>
      <w:r w:rsidRPr="00DC36AD">
        <w:rPr>
          <w:szCs w:val="24"/>
        </w:rPr>
        <w:t>, skal lægen kontaktes (se pkt. 4.2). Pludselig og tiltagende forværring af astma er potentielt livstruende, og patienten skal øjeblikkelig tilses af en læge. I denne situation bør det overvejes, om der er behov for at øge behandlingen med</w:t>
      </w:r>
      <w:r w:rsidRPr="00DC36AD">
        <w:rPr>
          <w:b/>
          <w:i/>
          <w:szCs w:val="24"/>
        </w:rPr>
        <w:t xml:space="preserve"> </w:t>
      </w:r>
      <w:proofErr w:type="spellStart"/>
      <w:r w:rsidRPr="00DC36AD">
        <w:rPr>
          <w:szCs w:val="24"/>
        </w:rPr>
        <w:t>kortikosteroider</w:t>
      </w:r>
      <w:proofErr w:type="spellEnd"/>
      <w:r w:rsidRPr="00DC36AD">
        <w:rPr>
          <w:szCs w:val="24"/>
        </w:rPr>
        <w:t xml:space="preserve">, eksempelvis en kur med perorale </w:t>
      </w:r>
      <w:proofErr w:type="spellStart"/>
      <w:r w:rsidRPr="00DC36AD">
        <w:rPr>
          <w:szCs w:val="24"/>
        </w:rPr>
        <w:t>kortikosteroider</w:t>
      </w:r>
      <w:proofErr w:type="spellEnd"/>
      <w:r w:rsidRPr="00DC36AD">
        <w:rPr>
          <w:szCs w:val="24"/>
        </w:rPr>
        <w:t xml:space="preserve"> eller antibiotikabehandling, hvis der er en infektion.</w:t>
      </w:r>
    </w:p>
    <w:p w:rsidR="00D55041" w:rsidRPr="00DC36AD" w:rsidRDefault="00D55041" w:rsidP="00D55041">
      <w:pPr>
        <w:pStyle w:val="Brdtekstindrykning3"/>
        <w:tabs>
          <w:tab w:val="clear" w:pos="851"/>
        </w:tabs>
        <w:rPr>
          <w:szCs w:val="24"/>
        </w:rPr>
      </w:pPr>
    </w:p>
    <w:p w:rsidR="00D55041" w:rsidRPr="00DC36AD" w:rsidRDefault="00D55041" w:rsidP="00D55041">
      <w:pPr>
        <w:ind w:left="851"/>
        <w:rPr>
          <w:sz w:val="24"/>
          <w:szCs w:val="24"/>
        </w:rPr>
      </w:pPr>
      <w:r w:rsidRPr="00DC36AD">
        <w:rPr>
          <w:sz w:val="24"/>
          <w:szCs w:val="24"/>
        </w:rPr>
        <w:t xml:space="preserve">Patienterne bør rådes til altid at have deres </w:t>
      </w:r>
      <w:proofErr w:type="spellStart"/>
      <w:r w:rsidRPr="00DC36AD">
        <w:rPr>
          <w:sz w:val="24"/>
          <w:szCs w:val="24"/>
        </w:rPr>
        <w:t>anfaldsmedicin</w:t>
      </w:r>
      <w:proofErr w:type="spellEnd"/>
      <w:r w:rsidRPr="00DC36AD">
        <w:rPr>
          <w:sz w:val="24"/>
          <w:szCs w:val="24"/>
        </w:rPr>
        <w:t xml:space="preserve"> på sig, enten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(til patienter, der anvender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som vedligeholdelses- og behovsbehandling) eller en separat hurtigvirkende </w:t>
      </w:r>
      <w:proofErr w:type="spellStart"/>
      <w:r w:rsidRPr="00DC36AD">
        <w:rPr>
          <w:sz w:val="24"/>
          <w:szCs w:val="24"/>
        </w:rPr>
        <w:t>bronkodilatator</w:t>
      </w:r>
      <w:proofErr w:type="spellEnd"/>
      <w:r w:rsidRPr="00DC36AD">
        <w:rPr>
          <w:sz w:val="24"/>
          <w:szCs w:val="24"/>
        </w:rPr>
        <w:t xml:space="preserve"> (til alle patienter, der kun anvender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som vedligeholdelsesbehandling).</w:t>
      </w:r>
    </w:p>
    <w:p w:rsidR="00D55041" w:rsidRPr="00DC36AD" w:rsidRDefault="00D55041" w:rsidP="00D55041">
      <w:pPr>
        <w:ind w:left="851" w:hanging="851"/>
        <w:rPr>
          <w:sz w:val="24"/>
          <w:szCs w:val="24"/>
        </w:rPr>
      </w:pPr>
    </w:p>
    <w:p w:rsidR="00D55041" w:rsidRPr="00DC36AD" w:rsidRDefault="00D55041" w:rsidP="00D55041">
      <w:pPr>
        <w:pStyle w:val="Brdtekstindrykning2"/>
        <w:tabs>
          <w:tab w:val="clear" w:pos="0"/>
          <w:tab w:val="clear" w:pos="1152"/>
          <w:tab w:val="clear" w:pos="1440"/>
        </w:tabs>
        <w:ind w:firstLine="0"/>
        <w:jc w:val="left"/>
        <w:rPr>
          <w:b w:val="0"/>
          <w:bCs/>
          <w:i w:val="0"/>
          <w:iCs/>
          <w:spacing w:val="0"/>
          <w:szCs w:val="24"/>
        </w:rPr>
      </w:pPr>
      <w:r w:rsidRPr="00DC36AD">
        <w:rPr>
          <w:b w:val="0"/>
          <w:bCs/>
          <w:i w:val="0"/>
          <w:iCs/>
          <w:spacing w:val="0"/>
          <w:szCs w:val="24"/>
        </w:rPr>
        <w:t xml:space="preserve">Patienter bør mindes om at tage deres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vedligeholdelsesdosis som ordineret, også når de er symptomfri.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til profylaktisk anvendelse f.eks. før motion er ikke blevet undersøgt. Inhalation af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efter behov skal tages som behandling af astmasymptomer, men er ikke beregnet til regelmæssig profylaktisk anvendelse f.eks. før motion. Til dette bør en separat hurtigvirkende </w:t>
      </w:r>
      <w:proofErr w:type="spellStart"/>
      <w:r w:rsidRPr="00DC36AD">
        <w:rPr>
          <w:b w:val="0"/>
          <w:bCs/>
          <w:i w:val="0"/>
          <w:iCs/>
          <w:spacing w:val="0"/>
          <w:szCs w:val="24"/>
        </w:rPr>
        <w:t>bronkodilatator</w:t>
      </w:r>
      <w:proofErr w:type="spellEnd"/>
      <w:r w:rsidRPr="00DC36AD">
        <w:rPr>
          <w:b w:val="0"/>
          <w:bCs/>
          <w:i w:val="0"/>
          <w:iCs/>
          <w:spacing w:val="0"/>
          <w:szCs w:val="24"/>
        </w:rPr>
        <w:t xml:space="preserve"> anvendes.</w:t>
      </w:r>
    </w:p>
    <w:p w:rsidR="00D55041" w:rsidRPr="00DC36AD" w:rsidRDefault="00D55041" w:rsidP="00D55041">
      <w:pPr>
        <w:pStyle w:val="Brdtekstindrykning2"/>
        <w:tabs>
          <w:tab w:val="clear" w:pos="0"/>
          <w:tab w:val="clear" w:pos="1152"/>
          <w:tab w:val="clear" w:pos="1440"/>
        </w:tabs>
        <w:jc w:val="left"/>
        <w:rPr>
          <w:b w:val="0"/>
          <w:bCs/>
          <w:i w:val="0"/>
          <w:iCs/>
          <w:spacing w:val="0"/>
          <w:szCs w:val="24"/>
        </w:rPr>
      </w:pPr>
    </w:p>
    <w:p w:rsidR="00D55041" w:rsidRPr="00DC36AD" w:rsidRDefault="00D55041" w:rsidP="00D55041">
      <w:pPr>
        <w:pStyle w:val="Brdtekstindrykning2"/>
        <w:tabs>
          <w:tab w:val="clear" w:pos="0"/>
          <w:tab w:val="clear" w:pos="1152"/>
          <w:tab w:val="clear" w:pos="1440"/>
        </w:tabs>
        <w:ind w:firstLine="0"/>
        <w:jc w:val="left"/>
        <w:rPr>
          <w:b w:val="0"/>
          <w:bCs/>
          <w:i w:val="0"/>
          <w:iCs/>
          <w:spacing w:val="0"/>
          <w:szCs w:val="24"/>
        </w:rPr>
      </w:pPr>
      <w:r w:rsidRPr="00DC36AD">
        <w:rPr>
          <w:b w:val="0"/>
          <w:bCs/>
          <w:i w:val="0"/>
          <w:iCs/>
          <w:spacing w:val="0"/>
          <w:szCs w:val="24"/>
        </w:rPr>
        <w:t xml:space="preserve">Når astmasymptomerne er under kontrol, bør det overvejes gradvist at reducere dosis af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Det er vigtigt at følge patienterne regelmæssigt under nedtrapning af behandlingen. Der bør anvendes den laveste effektive dosis af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(se pkt. 4.2).</w:t>
      </w:r>
    </w:p>
    <w:p w:rsidR="00D55041" w:rsidRPr="00DC36AD" w:rsidRDefault="00D55041" w:rsidP="00D55041">
      <w:pPr>
        <w:pStyle w:val="Brdtekstindrykning2"/>
        <w:tabs>
          <w:tab w:val="clear" w:pos="0"/>
          <w:tab w:val="clear" w:pos="1152"/>
          <w:tab w:val="clear" w:pos="1440"/>
        </w:tabs>
        <w:jc w:val="left"/>
        <w:rPr>
          <w:b w:val="0"/>
          <w:bCs/>
          <w:i w:val="0"/>
          <w:iCs/>
          <w:spacing w:val="0"/>
          <w:szCs w:val="24"/>
        </w:rPr>
      </w:pPr>
    </w:p>
    <w:p w:rsidR="00D55041" w:rsidRPr="00DC36AD" w:rsidRDefault="00D55041" w:rsidP="00D55041">
      <w:pPr>
        <w:pStyle w:val="Brdtekstindrykning2"/>
        <w:tabs>
          <w:tab w:val="clear" w:pos="0"/>
          <w:tab w:val="clear" w:pos="1152"/>
          <w:tab w:val="clear" w:pos="1440"/>
        </w:tabs>
        <w:ind w:firstLine="0"/>
        <w:jc w:val="left"/>
        <w:rPr>
          <w:b w:val="0"/>
          <w:bCs/>
          <w:i w:val="0"/>
          <w:iCs/>
          <w:spacing w:val="0"/>
          <w:szCs w:val="24"/>
        </w:rPr>
      </w:pPr>
      <w:r w:rsidRPr="00DC36AD">
        <w:rPr>
          <w:b w:val="0"/>
          <w:bCs/>
          <w:i w:val="0"/>
          <w:iCs/>
          <w:spacing w:val="0"/>
          <w:szCs w:val="24"/>
        </w:rPr>
        <w:t xml:space="preserve">Patienterne bør ikke initieres på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under en </w:t>
      </w:r>
      <w:proofErr w:type="spellStart"/>
      <w:r w:rsidRPr="00DC36AD">
        <w:rPr>
          <w:b w:val="0"/>
          <w:bCs/>
          <w:i w:val="0"/>
          <w:iCs/>
          <w:spacing w:val="0"/>
          <w:szCs w:val="24"/>
        </w:rPr>
        <w:t>eksacerbation</w:t>
      </w:r>
      <w:proofErr w:type="spellEnd"/>
      <w:r w:rsidRPr="00DC36AD">
        <w:rPr>
          <w:b w:val="0"/>
          <w:bCs/>
          <w:i w:val="0"/>
          <w:iCs/>
          <w:spacing w:val="0"/>
          <w:szCs w:val="24"/>
        </w:rPr>
        <w:t xml:space="preserve"> eller ved signifikant eller akut forværring af astma.</w:t>
      </w:r>
    </w:p>
    <w:p w:rsidR="00D55041" w:rsidRPr="00DC36AD" w:rsidRDefault="00D55041" w:rsidP="00D55041">
      <w:pPr>
        <w:pStyle w:val="Brdtekstindrykning2"/>
        <w:tabs>
          <w:tab w:val="clear" w:pos="0"/>
          <w:tab w:val="clear" w:pos="1152"/>
          <w:tab w:val="clear" w:pos="1440"/>
        </w:tabs>
        <w:jc w:val="left"/>
        <w:rPr>
          <w:b w:val="0"/>
          <w:bCs/>
          <w:i w:val="0"/>
          <w:iCs/>
          <w:spacing w:val="0"/>
          <w:szCs w:val="24"/>
        </w:rPr>
      </w:pPr>
    </w:p>
    <w:p w:rsidR="00D55041" w:rsidRPr="00DC36AD" w:rsidRDefault="00D55041" w:rsidP="00D55041">
      <w:pPr>
        <w:pStyle w:val="Brdtekstindrykning2"/>
        <w:tabs>
          <w:tab w:val="clear" w:pos="0"/>
          <w:tab w:val="clear" w:pos="1152"/>
          <w:tab w:val="clear" w:pos="1440"/>
        </w:tabs>
        <w:ind w:firstLine="0"/>
        <w:jc w:val="left"/>
        <w:rPr>
          <w:b w:val="0"/>
          <w:bCs/>
          <w:i w:val="0"/>
          <w:iCs/>
          <w:spacing w:val="0"/>
          <w:szCs w:val="24"/>
        </w:rPr>
      </w:pPr>
      <w:r w:rsidRPr="00DC36AD">
        <w:rPr>
          <w:b w:val="0"/>
          <w:bCs/>
          <w:i w:val="0"/>
          <w:iCs/>
          <w:spacing w:val="0"/>
          <w:szCs w:val="24"/>
        </w:rPr>
        <w:t xml:space="preserve">Alvorlige astmarelaterede bivirkninger og </w:t>
      </w:r>
      <w:proofErr w:type="spellStart"/>
      <w:r w:rsidRPr="00DC36AD">
        <w:rPr>
          <w:b w:val="0"/>
          <w:bCs/>
          <w:i w:val="0"/>
          <w:iCs/>
          <w:spacing w:val="0"/>
          <w:szCs w:val="24"/>
        </w:rPr>
        <w:t>eksacerbationer</w:t>
      </w:r>
      <w:proofErr w:type="spellEnd"/>
      <w:r w:rsidRPr="00DC36AD">
        <w:rPr>
          <w:b w:val="0"/>
          <w:bCs/>
          <w:i w:val="0"/>
          <w:iCs/>
          <w:spacing w:val="0"/>
          <w:szCs w:val="24"/>
        </w:rPr>
        <w:t xml:space="preserve"> kan forekomme under behandling med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Patienterne skal rådes til at fortsætte behandlingen, </w:t>
      </w:r>
      <w:r w:rsidRPr="00DC36AD">
        <w:rPr>
          <w:b w:val="0"/>
          <w:bCs/>
          <w:i w:val="0"/>
          <w:iCs/>
          <w:spacing w:val="0"/>
          <w:szCs w:val="24"/>
        </w:rPr>
        <w:lastRenderedPageBreak/>
        <w:t xml:space="preserve">men søge læge, hvis astmasymptomerne forbliver ukontrollerede eller forværres, efter </w:t>
      </w:r>
      <w:proofErr w:type="spellStart"/>
      <w:r w:rsidRPr="00DC36AD">
        <w:rPr>
          <w:b w:val="0"/>
          <w:bCs/>
          <w:i w:val="0"/>
          <w:iCs/>
          <w:spacing w:val="0"/>
          <w:szCs w:val="24"/>
        </w:rPr>
        <w:t>Bufomix</w:t>
      </w:r>
      <w:proofErr w:type="spellEnd"/>
      <w:r w:rsidRPr="00DC36AD">
        <w:rPr>
          <w:b w:val="0"/>
          <w:bCs/>
          <w:i w:val="0"/>
          <w:iCs/>
          <w:spacing w:val="0"/>
          <w:szCs w:val="24"/>
        </w:rPr>
        <w:t xml:space="preserve"> </w:t>
      </w:r>
      <w:proofErr w:type="spellStart"/>
      <w:r w:rsidRPr="00DC36AD">
        <w:rPr>
          <w:b w:val="0"/>
          <w:bCs/>
          <w:i w:val="0"/>
          <w:iCs/>
          <w:spacing w:val="0"/>
          <w:szCs w:val="24"/>
        </w:rPr>
        <w:t>Easyhaler</w:t>
      </w:r>
      <w:proofErr w:type="spellEnd"/>
      <w:r w:rsidRPr="00DC36AD">
        <w:rPr>
          <w:b w:val="0"/>
          <w:bCs/>
          <w:i w:val="0"/>
          <w:iCs/>
          <w:spacing w:val="0"/>
          <w:szCs w:val="24"/>
        </w:rPr>
        <w:t xml:space="preserve"> er initieret.</w:t>
      </w:r>
    </w:p>
    <w:p w:rsidR="00D55041" w:rsidRPr="00DC36AD" w:rsidRDefault="00D55041" w:rsidP="00D55041">
      <w:pPr>
        <w:pStyle w:val="Brdtekstindrykning2"/>
        <w:tabs>
          <w:tab w:val="clear" w:pos="0"/>
          <w:tab w:val="clear" w:pos="1152"/>
          <w:tab w:val="clear" w:pos="1440"/>
        </w:tabs>
        <w:jc w:val="left"/>
        <w:rPr>
          <w:spacing w:val="0"/>
          <w:szCs w:val="24"/>
        </w:rPr>
      </w:pPr>
    </w:p>
    <w:p w:rsidR="00D55041" w:rsidRPr="00DC36AD" w:rsidRDefault="00D55041" w:rsidP="00D55041">
      <w:pPr>
        <w:ind w:left="851"/>
        <w:rPr>
          <w:sz w:val="24"/>
          <w:szCs w:val="24"/>
        </w:rPr>
      </w:pPr>
      <w:r w:rsidRPr="00DC36AD">
        <w:rPr>
          <w:sz w:val="24"/>
          <w:szCs w:val="24"/>
        </w:rPr>
        <w:t xml:space="preserve">Som ved anden inhalationsbehandling kan der forekomme paradoks </w:t>
      </w:r>
      <w:proofErr w:type="spellStart"/>
      <w:r w:rsidRPr="00DC36AD">
        <w:rPr>
          <w:sz w:val="24"/>
          <w:szCs w:val="24"/>
        </w:rPr>
        <w:t>bronkospasme</w:t>
      </w:r>
      <w:proofErr w:type="spellEnd"/>
      <w:r w:rsidRPr="00DC36AD">
        <w:rPr>
          <w:sz w:val="24"/>
          <w:szCs w:val="24"/>
        </w:rPr>
        <w:t xml:space="preserve"> med akut øget hvæsende vejrtrækning og åndenød efter inhalation. I tilfælde af paradoks </w:t>
      </w:r>
      <w:proofErr w:type="spellStart"/>
      <w:r w:rsidRPr="00DC36AD">
        <w:rPr>
          <w:sz w:val="24"/>
          <w:szCs w:val="24"/>
        </w:rPr>
        <w:t>bronkospasme</w:t>
      </w:r>
      <w:proofErr w:type="spellEnd"/>
      <w:r w:rsidRPr="00DC36AD">
        <w:rPr>
          <w:sz w:val="24"/>
          <w:szCs w:val="24"/>
        </w:rPr>
        <w:t xml:space="preserve"> skal behandlingen omgående seponeres, og patienten bør udredes og om nødvendigt have anden medicin. Paradoks </w:t>
      </w:r>
      <w:proofErr w:type="spellStart"/>
      <w:r w:rsidRPr="00DC36AD">
        <w:rPr>
          <w:sz w:val="24"/>
          <w:szCs w:val="24"/>
        </w:rPr>
        <w:t>bronkospasme</w:t>
      </w:r>
      <w:proofErr w:type="spellEnd"/>
      <w:r w:rsidRPr="00DC36AD">
        <w:rPr>
          <w:sz w:val="24"/>
          <w:szCs w:val="24"/>
        </w:rPr>
        <w:t xml:space="preserve"> reagerer på hurtigtvirkende inhalerede </w:t>
      </w:r>
      <w:proofErr w:type="spellStart"/>
      <w:r w:rsidRPr="00DC36AD">
        <w:rPr>
          <w:sz w:val="24"/>
          <w:szCs w:val="24"/>
        </w:rPr>
        <w:t>bronkodilatatorer</w:t>
      </w:r>
      <w:proofErr w:type="spellEnd"/>
      <w:r w:rsidRPr="00DC36AD">
        <w:rPr>
          <w:sz w:val="24"/>
          <w:szCs w:val="24"/>
        </w:rPr>
        <w:t xml:space="preserve"> og skal behandles med det samme (se pkt. 4.8).</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Systemisk virkning kan opstå efter inhalation af </w:t>
      </w:r>
      <w:proofErr w:type="spellStart"/>
      <w:r w:rsidRPr="00DC36AD">
        <w:rPr>
          <w:sz w:val="24"/>
          <w:szCs w:val="24"/>
        </w:rPr>
        <w:t>kortikosteroider</w:t>
      </w:r>
      <w:proofErr w:type="spellEnd"/>
      <w:r w:rsidRPr="00DC36AD">
        <w:rPr>
          <w:sz w:val="24"/>
          <w:szCs w:val="24"/>
        </w:rPr>
        <w:t xml:space="preserve">, især ved høje doser ordineret i længere perioder, men det er langt mindre sandsynligt end ved behandling med orale </w:t>
      </w:r>
      <w:proofErr w:type="spellStart"/>
      <w:r w:rsidRPr="00DC36AD">
        <w:rPr>
          <w:sz w:val="24"/>
          <w:szCs w:val="24"/>
        </w:rPr>
        <w:t>kortikosteroider</w:t>
      </w:r>
      <w:proofErr w:type="spellEnd"/>
      <w:r w:rsidRPr="00DC36AD">
        <w:rPr>
          <w:sz w:val="24"/>
          <w:szCs w:val="24"/>
        </w:rPr>
        <w:t xml:space="preserve">. Eventuel systemisk virkning omfatter </w:t>
      </w:r>
      <w:proofErr w:type="spellStart"/>
      <w:r w:rsidRPr="00DC36AD">
        <w:rPr>
          <w:sz w:val="24"/>
          <w:szCs w:val="24"/>
        </w:rPr>
        <w:t>Cushings</w:t>
      </w:r>
      <w:proofErr w:type="spellEnd"/>
      <w:r w:rsidRPr="00DC36AD">
        <w:rPr>
          <w:sz w:val="24"/>
          <w:szCs w:val="24"/>
        </w:rPr>
        <w:t xml:space="preserve"> syndrom, </w:t>
      </w:r>
      <w:proofErr w:type="spellStart"/>
      <w:r w:rsidRPr="00DC36AD">
        <w:rPr>
          <w:sz w:val="24"/>
          <w:szCs w:val="24"/>
        </w:rPr>
        <w:t>cushingoide</w:t>
      </w:r>
      <w:proofErr w:type="spellEnd"/>
      <w:r w:rsidRPr="00DC36AD">
        <w:rPr>
          <w:sz w:val="24"/>
          <w:szCs w:val="24"/>
        </w:rPr>
        <w:t xml:space="preserve"> træk, binyrebarksuppression, væksthæmning hos børn og unge, nedsat knogletæthed, katarakt og </w:t>
      </w:r>
      <w:proofErr w:type="spellStart"/>
      <w:r w:rsidRPr="00DC36AD">
        <w:rPr>
          <w:sz w:val="24"/>
          <w:szCs w:val="24"/>
        </w:rPr>
        <w:t>glaukom</w:t>
      </w:r>
      <w:proofErr w:type="spellEnd"/>
      <w:r w:rsidRPr="00DC36AD">
        <w:rPr>
          <w:sz w:val="24"/>
          <w:szCs w:val="24"/>
        </w:rPr>
        <w:t xml:space="preserve">, og sjældnere, en række psykiske og adfærdsrelaterede bivirkninger, inklusive </w:t>
      </w:r>
      <w:proofErr w:type="spellStart"/>
      <w:r w:rsidRPr="00DC36AD">
        <w:rPr>
          <w:sz w:val="24"/>
          <w:szCs w:val="24"/>
        </w:rPr>
        <w:t>psykomotorisk</w:t>
      </w:r>
      <w:proofErr w:type="spellEnd"/>
      <w:r w:rsidRPr="00DC36AD">
        <w:rPr>
          <w:sz w:val="24"/>
          <w:szCs w:val="24"/>
        </w:rPr>
        <w:t xml:space="preserve"> hyperaktivitet, søvnforstyrrelser, angst, depression eller aggression (specielt hos børn) (se pkt. 4.8). </w:t>
      </w:r>
    </w:p>
    <w:p w:rsidR="00D55041" w:rsidRDefault="00D55041" w:rsidP="00D55041">
      <w:pPr>
        <w:ind w:left="851" w:hanging="851"/>
        <w:rPr>
          <w:sz w:val="24"/>
          <w:szCs w:val="24"/>
        </w:rPr>
      </w:pPr>
    </w:p>
    <w:p w:rsidR="00D55041" w:rsidRDefault="00D55041" w:rsidP="00D55041">
      <w:pPr>
        <w:ind w:left="851"/>
        <w:rPr>
          <w:sz w:val="24"/>
          <w:szCs w:val="24"/>
        </w:rPr>
      </w:pPr>
      <w:r w:rsidRPr="007B06E7">
        <w:rPr>
          <w:sz w:val="24"/>
          <w:szCs w:val="24"/>
        </w:rPr>
        <w:t xml:space="preserve">Ved brug af systemisk og </w:t>
      </w:r>
      <w:proofErr w:type="spellStart"/>
      <w:r w:rsidRPr="007B06E7">
        <w:rPr>
          <w:sz w:val="24"/>
          <w:szCs w:val="24"/>
        </w:rPr>
        <w:t>topikalt</w:t>
      </w:r>
      <w:proofErr w:type="spellEnd"/>
      <w:r w:rsidRPr="007B06E7">
        <w:rPr>
          <w:sz w:val="24"/>
          <w:szCs w:val="24"/>
        </w:rPr>
        <w:t xml:space="preserve"> </w:t>
      </w:r>
      <w:proofErr w:type="spellStart"/>
      <w:r w:rsidRPr="007B06E7">
        <w:rPr>
          <w:sz w:val="24"/>
          <w:szCs w:val="24"/>
        </w:rPr>
        <w:t>kortikosteroid</w:t>
      </w:r>
      <w:proofErr w:type="spellEnd"/>
      <w:r w:rsidRPr="007B06E7">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7B06E7">
        <w:rPr>
          <w:sz w:val="24"/>
          <w:szCs w:val="24"/>
        </w:rPr>
        <w:t>glaukom</w:t>
      </w:r>
      <w:proofErr w:type="spellEnd"/>
      <w:r w:rsidRPr="007B06E7">
        <w:rPr>
          <w:sz w:val="24"/>
          <w:szCs w:val="24"/>
        </w:rPr>
        <w:t xml:space="preserve"> eller sjældne sygdomme såsom central serøs </w:t>
      </w:r>
      <w:proofErr w:type="spellStart"/>
      <w:r w:rsidRPr="007B06E7">
        <w:rPr>
          <w:sz w:val="24"/>
          <w:szCs w:val="24"/>
        </w:rPr>
        <w:t>korioretinopati</w:t>
      </w:r>
      <w:proofErr w:type="spellEnd"/>
      <w:r w:rsidRPr="007B06E7">
        <w:rPr>
          <w:sz w:val="24"/>
          <w:szCs w:val="24"/>
        </w:rPr>
        <w:t xml:space="preserve"> (CSCR), som er indberettet efter brug af systemiske og </w:t>
      </w:r>
      <w:proofErr w:type="spellStart"/>
      <w:r w:rsidRPr="007B06E7">
        <w:rPr>
          <w:sz w:val="24"/>
          <w:szCs w:val="24"/>
        </w:rPr>
        <w:t>topikale</w:t>
      </w:r>
      <w:proofErr w:type="spellEnd"/>
      <w:r w:rsidRPr="007B06E7">
        <w:rPr>
          <w:sz w:val="24"/>
          <w:szCs w:val="24"/>
        </w:rPr>
        <w:t xml:space="preserve"> </w:t>
      </w:r>
      <w:proofErr w:type="spellStart"/>
      <w:r w:rsidRPr="007B06E7">
        <w:rPr>
          <w:sz w:val="24"/>
          <w:szCs w:val="24"/>
        </w:rPr>
        <w:t>kortikosteroider</w:t>
      </w:r>
      <w:proofErr w:type="spellEnd"/>
      <w:r w:rsidRPr="007B06E7">
        <w:rPr>
          <w:sz w:val="24"/>
          <w:szCs w:val="24"/>
        </w:rPr>
        <w:t>.</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Potentielle virkninger på knogletætheden bør overvejes, særligt hos patienter, som indtager høje doser i længere perioder og samtidig har risikofaktorer for osteoporose. Langtidsstudier med inhaleret </w:t>
      </w:r>
      <w:proofErr w:type="spellStart"/>
      <w:r w:rsidRPr="00DC36AD">
        <w:rPr>
          <w:sz w:val="24"/>
          <w:szCs w:val="24"/>
        </w:rPr>
        <w:t>budosenid</w:t>
      </w:r>
      <w:proofErr w:type="spellEnd"/>
      <w:r w:rsidRPr="00DC36AD">
        <w:rPr>
          <w:sz w:val="24"/>
          <w:szCs w:val="24"/>
        </w:rPr>
        <w:t xml:space="preserve"> hos børn ved gennemsnitlige doser på 400 mikrogram (afmålt dosis) eller hos voksne ved daglige doser på 800 mikrogram (afmålt dosis) har ikke vist nogen signifikante virkninger på knoglemineraltætheden. Der foreligger ingen oplysninger om virkningen ved højere doser.</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Der bør udvises forsigtighed ved igangsættelse af behandling med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hos patienter, hvis det antages, at tidligere brug af systemiske steroider har ført til nedsat binyrebarkfunktion.</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Fordelene ved inhalationsbehandling med </w:t>
      </w:r>
      <w:proofErr w:type="spellStart"/>
      <w:r w:rsidRPr="00DC36AD">
        <w:rPr>
          <w:sz w:val="24"/>
          <w:szCs w:val="24"/>
        </w:rPr>
        <w:t>budesonid</w:t>
      </w:r>
      <w:proofErr w:type="spellEnd"/>
      <w:r w:rsidRPr="00DC36AD">
        <w:rPr>
          <w:sz w:val="24"/>
          <w:szCs w:val="24"/>
        </w:rPr>
        <w:t xml:space="preserve"> vil normalt minimere behovet for orale steroider, men patienter, som har været i behandling med orale steroider, kan være i risiko for nedsat binyrebarkfunktion i længere tid. Efter </w:t>
      </w:r>
      <w:proofErr w:type="spellStart"/>
      <w:r w:rsidRPr="00DC36AD">
        <w:rPr>
          <w:sz w:val="24"/>
          <w:szCs w:val="24"/>
        </w:rPr>
        <w:t>seponering</w:t>
      </w:r>
      <w:proofErr w:type="spellEnd"/>
      <w:r w:rsidRPr="00DC36AD">
        <w:rPr>
          <w:sz w:val="24"/>
          <w:szCs w:val="24"/>
        </w:rPr>
        <w:t xml:space="preserve"> af behandlingen med oralt steroid kan det vare længe, før der opnås bedring, og når patienter, der er afhængige af orale steroider, overføres til </w:t>
      </w:r>
      <w:proofErr w:type="spellStart"/>
      <w:r w:rsidRPr="00DC36AD">
        <w:rPr>
          <w:sz w:val="24"/>
          <w:szCs w:val="24"/>
        </w:rPr>
        <w:t>budesonid</w:t>
      </w:r>
      <w:proofErr w:type="spellEnd"/>
      <w:r w:rsidRPr="00DC36AD">
        <w:rPr>
          <w:sz w:val="24"/>
          <w:szCs w:val="24"/>
        </w:rPr>
        <w:t xml:space="preserve"> til inhalation, kan de fortsat have en øget risiko for nedsat binyrebarkfunktion i længere tid. Under disse omstændigheder bør funktionen af HPA (</w:t>
      </w:r>
      <w:proofErr w:type="spellStart"/>
      <w:r w:rsidRPr="00DC36AD">
        <w:rPr>
          <w:sz w:val="24"/>
          <w:szCs w:val="24"/>
        </w:rPr>
        <w:t>hypothalamus</w:t>
      </w:r>
      <w:proofErr w:type="spellEnd"/>
      <w:r w:rsidRPr="00DC36AD">
        <w:rPr>
          <w:sz w:val="24"/>
          <w:szCs w:val="24"/>
        </w:rPr>
        <w:t>-hypofyse-aksen) kontrolleres regelmæssigt.</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Langtidsbehandling med høje doser af inhalerede </w:t>
      </w:r>
      <w:proofErr w:type="spellStart"/>
      <w:r w:rsidRPr="00DC36AD">
        <w:rPr>
          <w:sz w:val="24"/>
          <w:szCs w:val="24"/>
        </w:rPr>
        <w:t>kortikosteroider</w:t>
      </w:r>
      <w:proofErr w:type="spellEnd"/>
      <w:r w:rsidRPr="00DC36AD">
        <w:rPr>
          <w:sz w:val="24"/>
          <w:szCs w:val="24"/>
        </w:rPr>
        <w:t xml:space="preserve">, især når de overstiger de anbefalede doser, kan også føre til klinisk signifikant binyrebarksuppression. Det bør derfor overvejes at supplere med systemiske </w:t>
      </w:r>
      <w:proofErr w:type="spellStart"/>
      <w:r w:rsidRPr="00DC36AD">
        <w:rPr>
          <w:sz w:val="24"/>
          <w:szCs w:val="24"/>
        </w:rPr>
        <w:t>kortikosteroider</w:t>
      </w:r>
      <w:proofErr w:type="spellEnd"/>
      <w:r w:rsidRPr="00DC36AD">
        <w:rPr>
          <w:sz w:val="24"/>
          <w:szCs w:val="24"/>
        </w:rPr>
        <w:t xml:space="preserve"> i perioder med stress som f.eks. ved alvorlige infektioner eller planlagt kirurgi. Hurtig reduktion af steroiddosis kan inducere akut binyrebarkinsufficiens. De symptomer, der kan forekomme ved akut binyrebarkinsufficiens, kan være ret svage, men de omfatter anoreksi, </w:t>
      </w:r>
      <w:proofErr w:type="spellStart"/>
      <w:r w:rsidRPr="00DC36AD">
        <w:rPr>
          <w:sz w:val="24"/>
          <w:szCs w:val="24"/>
        </w:rPr>
        <w:t>abdominale</w:t>
      </w:r>
      <w:proofErr w:type="spellEnd"/>
      <w:r w:rsidRPr="00DC36AD">
        <w:rPr>
          <w:sz w:val="24"/>
          <w:szCs w:val="24"/>
        </w:rPr>
        <w:t xml:space="preserve"> smerter, vægttab, træthed, hovedpine, kvalme, opkastning, nedsat bevidsthedsniveau, epileptiske anfald, hypotension og hypoglykæmi.</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lastRenderedPageBreak/>
        <w:t xml:space="preserve">Brat </w:t>
      </w:r>
      <w:proofErr w:type="spellStart"/>
      <w:r w:rsidRPr="00DC36AD">
        <w:rPr>
          <w:sz w:val="24"/>
          <w:szCs w:val="24"/>
        </w:rPr>
        <w:t>seponering</w:t>
      </w:r>
      <w:proofErr w:type="spellEnd"/>
      <w:r w:rsidRPr="00DC36AD">
        <w:rPr>
          <w:sz w:val="24"/>
          <w:szCs w:val="24"/>
        </w:rPr>
        <w:t xml:space="preserve"> af supplerende behandling med systemiske steroider eller inhaleret </w:t>
      </w:r>
      <w:proofErr w:type="spellStart"/>
      <w:r w:rsidRPr="00DC36AD">
        <w:rPr>
          <w:sz w:val="24"/>
          <w:szCs w:val="24"/>
        </w:rPr>
        <w:t>budesonid</w:t>
      </w:r>
      <w:proofErr w:type="spellEnd"/>
      <w:r w:rsidRPr="00DC36AD">
        <w:rPr>
          <w:sz w:val="24"/>
          <w:szCs w:val="24"/>
        </w:rPr>
        <w:t xml:space="preserve"> bør undgås.</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Ved skift fra oral behandling til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vil patienten opleve en generelt lavere systemisk virkning af steroider, hvilket kan udløse allergiske eller reumatiske symptomer såsom </w:t>
      </w:r>
      <w:proofErr w:type="spellStart"/>
      <w:r w:rsidRPr="00DC36AD">
        <w:rPr>
          <w:sz w:val="24"/>
          <w:szCs w:val="24"/>
        </w:rPr>
        <w:t>rhinitis</w:t>
      </w:r>
      <w:proofErr w:type="spellEnd"/>
      <w:r w:rsidRPr="00DC36AD">
        <w:rPr>
          <w:sz w:val="24"/>
          <w:szCs w:val="24"/>
        </w:rPr>
        <w:t xml:space="preserve">, eksem og muskel- og ledsmerter. Der bør indledes specifik behandling af disse tilstande. Der er anledning til mistanke om generel utilstrækkelig virkning af </w:t>
      </w:r>
      <w:proofErr w:type="spellStart"/>
      <w:r w:rsidRPr="00DC36AD">
        <w:rPr>
          <w:sz w:val="24"/>
          <w:szCs w:val="24"/>
        </w:rPr>
        <w:t>glukokortikosteroider</w:t>
      </w:r>
      <w:proofErr w:type="spellEnd"/>
      <w:r w:rsidRPr="00DC36AD">
        <w:rPr>
          <w:sz w:val="24"/>
          <w:szCs w:val="24"/>
        </w:rPr>
        <w:t xml:space="preserve">, hvis der i sjældne tilfælde opstår symptomer såsom træthed, hovedpine, kvalme og opkastning. I så fald kan en midlertidig dosisøgning af orale </w:t>
      </w:r>
      <w:proofErr w:type="spellStart"/>
      <w:r w:rsidRPr="00DC36AD">
        <w:rPr>
          <w:sz w:val="24"/>
          <w:szCs w:val="24"/>
        </w:rPr>
        <w:t>glukokortikosteroider</w:t>
      </w:r>
      <w:proofErr w:type="spellEnd"/>
      <w:r w:rsidRPr="00DC36AD">
        <w:rPr>
          <w:sz w:val="24"/>
          <w:szCs w:val="24"/>
        </w:rPr>
        <w:t xml:space="preserve"> somme tider være nødvendig.</w:t>
      </w:r>
    </w:p>
    <w:p w:rsidR="00D55041" w:rsidRPr="00DC36AD" w:rsidRDefault="00D55041" w:rsidP="00D55041">
      <w:pPr>
        <w:pStyle w:val="Brdtekstindrykning3"/>
        <w:tabs>
          <w:tab w:val="clear" w:pos="851"/>
        </w:tabs>
        <w:rPr>
          <w:szCs w:val="24"/>
        </w:rPr>
      </w:pPr>
    </w:p>
    <w:p w:rsidR="00D55041" w:rsidRPr="00DC36AD" w:rsidRDefault="00D55041" w:rsidP="00D55041">
      <w:pPr>
        <w:pStyle w:val="Brdtekstindrykning3"/>
        <w:tabs>
          <w:tab w:val="clear" w:pos="851"/>
        </w:tabs>
        <w:ind w:firstLine="0"/>
        <w:rPr>
          <w:szCs w:val="24"/>
        </w:rPr>
      </w:pPr>
      <w:r w:rsidRPr="00DC36AD">
        <w:rPr>
          <w:szCs w:val="24"/>
        </w:rPr>
        <w:t xml:space="preserve">For at minimere risikoen for </w:t>
      </w:r>
      <w:proofErr w:type="spellStart"/>
      <w:r w:rsidRPr="00DC36AD">
        <w:rPr>
          <w:szCs w:val="24"/>
        </w:rPr>
        <w:t>candidainfektioner</w:t>
      </w:r>
      <w:proofErr w:type="spellEnd"/>
      <w:r w:rsidRPr="00DC36AD">
        <w:rPr>
          <w:szCs w:val="24"/>
        </w:rPr>
        <w:t xml:space="preserve"> i mund og svælg bør patienten skylle munden med vand efter inhalation af vedligeholdelsesdosis. Hvis der opstår trøske, skal patienterne også skylle munden med vand i forbindelse med inhalationer efter behov.</w:t>
      </w:r>
    </w:p>
    <w:p w:rsidR="00D55041" w:rsidRPr="00DC36AD" w:rsidRDefault="00D55041" w:rsidP="00D55041">
      <w:pPr>
        <w:pStyle w:val="Brdtekstindrykning3"/>
        <w:tabs>
          <w:tab w:val="clear" w:pos="851"/>
        </w:tabs>
        <w:rPr>
          <w:szCs w:val="24"/>
        </w:rPr>
      </w:pPr>
      <w:r w:rsidRPr="00DC36AD">
        <w:rPr>
          <w:szCs w:val="24"/>
        </w:rPr>
        <w:t xml:space="preserve"> </w:t>
      </w:r>
    </w:p>
    <w:p w:rsidR="00D55041" w:rsidRPr="00DC36AD" w:rsidRDefault="00D55041" w:rsidP="00D55041">
      <w:pPr>
        <w:ind w:left="851"/>
        <w:rPr>
          <w:sz w:val="24"/>
          <w:szCs w:val="24"/>
        </w:rPr>
      </w:pPr>
      <w:r w:rsidRPr="00DC36AD">
        <w:rPr>
          <w:sz w:val="24"/>
          <w:szCs w:val="24"/>
        </w:rPr>
        <w:t xml:space="preserve">Samtidig behandling med </w:t>
      </w:r>
      <w:proofErr w:type="spellStart"/>
      <w:r w:rsidRPr="00DC36AD">
        <w:rPr>
          <w:sz w:val="24"/>
          <w:szCs w:val="24"/>
        </w:rPr>
        <w:t>itraconazol</w:t>
      </w:r>
      <w:proofErr w:type="spellEnd"/>
      <w:r w:rsidRPr="00DC36AD">
        <w:rPr>
          <w:sz w:val="24"/>
          <w:szCs w:val="24"/>
        </w:rPr>
        <w:t xml:space="preserve">, </w:t>
      </w:r>
      <w:proofErr w:type="spellStart"/>
      <w:r w:rsidRPr="00DC36AD">
        <w:rPr>
          <w:sz w:val="24"/>
          <w:szCs w:val="24"/>
        </w:rPr>
        <w:t>ritonavir</w:t>
      </w:r>
      <w:proofErr w:type="spellEnd"/>
      <w:r w:rsidRPr="00DC36AD">
        <w:rPr>
          <w:sz w:val="24"/>
          <w:szCs w:val="24"/>
        </w:rPr>
        <w:t xml:space="preserve"> eller andre potente CYP3A4-hæmmere bør undgås (se pkt. 4.5). Hvis dette ikke er muligt, bør der være så lang tid som muligt mellem administrationen af stofferne. En vedligeholdelses- og behovsbehandling frarådes til patienter, som anvender potente CYP3A4-hæmmere.</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skal administreres med forsigtighed hos patienter med </w:t>
      </w:r>
      <w:proofErr w:type="spellStart"/>
      <w:r w:rsidRPr="00DC36AD">
        <w:rPr>
          <w:sz w:val="24"/>
          <w:szCs w:val="24"/>
        </w:rPr>
        <w:t>thyrotoksikose</w:t>
      </w:r>
      <w:proofErr w:type="spellEnd"/>
      <w:r w:rsidRPr="00DC36AD">
        <w:rPr>
          <w:sz w:val="24"/>
          <w:szCs w:val="24"/>
        </w:rPr>
        <w:t xml:space="preserve">, </w:t>
      </w:r>
      <w:proofErr w:type="spellStart"/>
      <w:r w:rsidRPr="00DC36AD">
        <w:rPr>
          <w:sz w:val="24"/>
          <w:szCs w:val="24"/>
        </w:rPr>
        <w:t>fæokromocytom</w:t>
      </w:r>
      <w:proofErr w:type="spellEnd"/>
      <w:r w:rsidRPr="00DC36AD">
        <w:rPr>
          <w:sz w:val="24"/>
          <w:szCs w:val="24"/>
        </w:rPr>
        <w:t xml:space="preserve">, diabetes mellitus, ubehandlet </w:t>
      </w:r>
      <w:proofErr w:type="spellStart"/>
      <w:r w:rsidRPr="00DC36AD">
        <w:rPr>
          <w:sz w:val="24"/>
          <w:szCs w:val="24"/>
        </w:rPr>
        <w:t>hypokaliæmi</w:t>
      </w:r>
      <w:proofErr w:type="spellEnd"/>
      <w:r w:rsidRPr="00DC36AD">
        <w:rPr>
          <w:sz w:val="24"/>
          <w:szCs w:val="24"/>
        </w:rPr>
        <w:t xml:space="preserve">, </w:t>
      </w:r>
      <w:proofErr w:type="spellStart"/>
      <w:r w:rsidRPr="00DC36AD">
        <w:rPr>
          <w:sz w:val="24"/>
          <w:szCs w:val="24"/>
        </w:rPr>
        <w:t>hypertrofisk</w:t>
      </w:r>
      <w:proofErr w:type="spellEnd"/>
      <w:r w:rsidRPr="00DC36AD">
        <w:rPr>
          <w:sz w:val="24"/>
          <w:szCs w:val="24"/>
        </w:rPr>
        <w:t xml:space="preserve"> obstruktiv </w:t>
      </w:r>
      <w:proofErr w:type="spellStart"/>
      <w:r w:rsidRPr="00DC36AD">
        <w:rPr>
          <w:sz w:val="24"/>
          <w:szCs w:val="24"/>
        </w:rPr>
        <w:t>kardiomyopati</w:t>
      </w:r>
      <w:proofErr w:type="spellEnd"/>
      <w:r w:rsidRPr="00DC36AD">
        <w:rPr>
          <w:sz w:val="24"/>
          <w:szCs w:val="24"/>
        </w:rPr>
        <w:t xml:space="preserve">, idiopatisk stenosis </w:t>
      </w:r>
      <w:proofErr w:type="spellStart"/>
      <w:r w:rsidRPr="00DC36AD">
        <w:rPr>
          <w:sz w:val="24"/>
          <w:szCs w:val="24"/>
        </w:rPr>
        <w:t>subvalvularis</w:t>
      </w:r>
      <w:proofErr w:type="spellEnd"/>
      <w:r w:rsidRPr="00DC36AD">
        <w:rPr>
          <w:sz w:val="24"/>
          <w:szCs w:val="24"/>
        </w:rPr>
        <w:t xml:space="preserve"> </w:t>
      </w:r>
      <w:proofErr w:type="spellStart"/>
      <w:r w:rsidRPr="00DC36AD">
        <w:rPr>
          <w:sz w:val="24"/>
          <w:szCs w:val="24"/>
        </w:rPr>
        <w:t>aortae</w:t>
      </w:r>
      <w:proofErr w:type="spellEnd"/>
      <w:r w:rsidRPr="00DC36AD">
        <w:rPr>
          <w:sz w:val="24"/>
          <w:szCs w:val="24"/>
        </w:rPr>
        <w:t xml:space="preserve">, alvorlig hypertension, </w:t>
      </w:r>
      <w:proofErr w:type="spellStart"/>
      <w:r w:rsidRPr="00DC36AD">
        <w:rPr>
          <w:sz w:val="24"/>
          <w:szCs w:val="24"/>
        </w:rPr>
        <w:t>aneurisme</w:t>
      </w:r>
      <w:proofErr w:type="spellEnd"/>
      <w:r w:rsidRPr="00DC36AD">
        <w:rPr>
          <w:sz w:val="24"/>
          <w:szCs w:val="24"/>
        </w:rPr>
        <w:t xml:space="preserve"> eller andre alvorlige </w:t>
      </w:r>
      <w:proofErr w:type="spellStart"/>
      <w:r w:rsidRPr="00DC36AD">
        <w:rPr>
          <w:sz w:val="24"/>
          <w:szCs w:val="24"/>
        </w:rPr>
        <w:t>kardiovaskulære</w:t>
      </w:r>
      <w:proofErr w:type="spellEnd"/>
      <w:r w:rsidRPr="00DC36AD">
        <w:rPr>
          <w:sz w:val="24"/>
          <w:szCs w:val="24"/>
        </w:rPr>
        <w:t xml:space="preserve"> lidelser som iskæmisk hjertesygdom, </w:t>
      </w:r>
      <w:proofErr w:type="spellStart"/>
      <w:r w:rsidRPr="00DC36AD">
        <w:rPr>
          <w:sz w:val="24"/>
          <w:szCs w:val="24"/>
        </w:rPr>
        <w:t>hjertearytmier</w:t>
      </w:r>
      <w:proofErr w:type="spellEnd"/>
      <w:r w:rsidRPr="00DC36AD">
        <w:rPr>
          <w:sz w:val="24"/>
          <w:szCs w:val="24"/>
        </w:rPr>
        <w:t xml:space="preserve"> eller alvorlig hjerteinsufficiens.</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Forsigtighed bør udvises ved behandling af patienter med forlænget </w:t>
      </w:r>
      <w:proofErr w:type="spellStart"/>
      <w:r w:rsidRPr="00DC36AD">
        <w:rPr>
          <w:sz w:val="24"/>
          <w:szCs w:val="24"/>
        </w:rPr>
        <w:t>QTc</w:t>
      </w:r>
      <w:proofErr w:type="spellEnd"/>
      <w:r w:rsidRPr="00DC36AD">
        <w:rPr>
          <w:sz w:val="24"/>
          <w:szCs w:val="24"/>
        </w:rPr>
        <w:t xml:space="preserve">-interval. </w:t>
      </w:r>
      <w:proofErr w:type="spellStart"/>
      <w:r w:rsidRPr="00DC36AD">
        <w:rPr>
          <w:sz w:val="24"/>
          <w:szCs w:val="24"/>
        </w:rPr>
        <w:t>Formoterol</w:t>
      </w:r>
      <w:proofErr w:type="spellEnd"/>
      <w:r w:rsidRPr="00DC36AD">
        <w:rPr>
          <w:sz w:val="24"/>
          <w:szCs w:val="24"/>
        </w:rPr>
        <w:t xml:space="preserve"> kan inducere forlængelse af </w:t>
      </w:r>
      <w:proofErr w:type="spellStart"/>
      <w:r w:rsidRPr="00DC36AD">
        <w:rPr>
          <w:sz w:val="24"/>
          <w:szCs w:val="24"/>
        </w:rPr>
        <w:t>QTc</w:t>
      </w:r>
      <w:proofErr w:type="spellEnd"/>
      <w:r w:rsidRPr="00DC36AD">
        <w:rPr>
          <w:sz w:val="24"/>
          <w:szCs w:val="24"/>
        </w:rPr>
        <w:t>-intervallet.</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 xml:space="preserve">Behovet for, og dosis af </w:t>
      </w:r>
      <w:proofErr w:type="spellStart"/>
      <w:r w:rsidRPr="00DC36AD">
        <w:rPr>
          <w:sz w:val="24"/>
          <w:szCs w:val="24"/>
        </w:rPr>
        <w:t>kortikosteroider</w:t>
      </w:r>
      <w:proofErr w:type="spellEnd"/>
      <w:r w:rsidRPr="00DC36AD">
        <w:rPr>
          <w:sz w:val="24"/>
          <w:szCs w:val="24"/>
        </w:rPr>
        <w:t xml:space="preserve"> til inhalation bør revurderes hos patienter med aktiv eller inaktiv lungetuberkulose eller med svampe- eller virusinfektioner i luftvejene.</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Behandling med høje doser β</w:t>
      </w:r>
      <w:r w:rsidRPr="00DC36AD">
        <w:rPr>
          <w:sz w:val="24"/>
          <w:szCs w:val="24"/>
          <w:vertAlign w:val="subscript"/>
        </w:rPr>
        <w:t>2</w:t>
      </w:r>
      <w:r w:rsidRPr="00DC36AD">
        <w:rPr>
          <w:sz w:val="24"/>
          <w:szCs w:val="24"/>
        </w:rPr>
        <w:t xml:space="preserve">-adrenoceptoragonist kan medføre potentiel alvorlig </w:t>
      </w:r>
      <w:proofErr w:type="spellStart"/>
      <w:r w:rsidRPr="00DC36AD">
        <w:rPr>
          <w:sz w:val="24"/>
          <w:szCs w:val="24"/>
        </w:rPr>
        <w:t>hypokaliæmi</w:t>
      </w:r>
      <w:proofErr w:type="spellEnd"/>
      <w:r w:rsidRPr="00DC36AD">
        <w:rPr>
          <w:sz w:val="24"/>
          <w:szCs w:val="24"/>
        </w:rPr>
        <w:t>. Samtidig behandling med β</w:t>
      </w:r>
      <w:r w:rsidRPr="00DC36AD">
        <w:rPr>
          <w:sz w:val="24"/>
          <w:szCs w:val="24"/>
          <w:vertAlign w:val="subscript"/>
        </w:rPr>
        <w:t>2</w:t>
      </w:r>
      <w:r w:rsidRPr="00DC36AD">
        <w:rPr>
          <w:sz w:val="24"/>
          <w:szCs w:val="24"/>
        </w:rPr>
        <w:t xml:space="preserve">-adrenoceptoragonister og lægemidler, som kan inducere </w:t>
      </w:r>
      <w:proofErr w:type="spellStart"/>
      <w:r w:rsidRPr="00DC36AD">
        <w:rPr>
          <w:sz w:val="24"/>
          <w:szCs w:val="24"/>
        </w:rPr>
        <w:t>hypokaliæmi</w:t>
      </w:r>
      <w:proofErr w:type="spellEnd"/>
      <w:r w:rsidRPr="00DC36AD">
        <w:rPr>
          <w:sz w:val="24"/>
          <w:szCs w:val="24"/>
        </w:rPr>
        <w:t xml:space="preserve"> eller fremkalde en </w:t>
      </w:r>
      <w:proofErr w:type="spellStart"/>
      <w:r w:rsidRPr="00DC36AD">
        <w:rPr>
          <w:sz w:val="24"/>
          <w:szCs w:val="24"/>
        </w:rPr>
        <w:t>hypokaliæmisk</w:t>
      </w:r>
      <w:proofErr w:type="spellEnd"/>
      <w:r w:rsidRPr="00DC36AD">
        <w:rPr>
          <w:sz w:val="24"/>
          <w:szCs w:val="24"/>
        </w:rPr>
        <w:t xml:space="preserve"> virkning, f.eks. </w:t>
      </w:r>
      <w:proofErr w:type="spellStart"/>
      <w:r w:rsidRPr="00DC36AD">
        <w:rPr>
          <w:sz w:val="24"/>
          <w:szCs w:val="24"/>
        </w:rPr>
        <w:t>xanthinderivater</w:t>
      </w:r>
      <w:proofErr w:type="spellEnd"/>
      <w:r w:rsidRPr="00DC36AD">
        <w:rPr>
          <w:sz w:val="24"/>
          <w:szCs w:val="24"/>
        </w:rPr>
        <w:t xml:space="preserve">, steroider og </w:t>
      </w:r>
      <w:proofErr w:type="spellStart"/>
      <w:r w:rsidRPr="00DC36AD">
        <w:rPr>
          <w:sz w:val="24"/>
          <w:szCs w:val="24"/>
        </w:rPr>
        <w:t>diuretika</w:t>
      </w:r>
      <w:proofErr w:type="spellEnd"/>
      <w:r w:rsidRPr="00DC36AD">
        <w:rPr>
          <w:sz w:val="24"/>
          <w:szCs w:val="24"/>
        </w:rPr>
        <w:t>, kan øge risikoen for β</w:t>
      </w:r>
      <w:r w:rsidRPr="00DC36AD">
        <w:rPr>
          <w:sz w:val="24"/>
          <w:szCs w:val="24"/>
          <w:vertAlign w:val="subscript"/>
        </w:rPr>
        <w:t>2</w:t>
      </w:r>
      <w:r w:rsidRPr="00DC36AD">
        <w:rPr>
          <w:sz w:val="24"/>
          <w:szCs w:val="24"/>
        </w:rPr>
        <w:t xml:space="preserve">-adrenoceptoragonisternes </w:t>
      </w:r>
      <w:proofErr w:type="spellStart"/>
      <w:r w:rsidRPr="00DC36AD">
        <w:rPr>
          <w:sz w:val="24"/>
          <w:szCs w:val="24"/>
        </w:rPr>
        <w:t>hypokaliæmiske</w:t>
      </w:r>
      <w:proofErr w:type="spellEnd"/>
      <w:r w:rsidRPr="00DC36AD">
        <w:rPr>
          <w:sz w:val="24"/>
          <w:szCs w:val="24"/>
        </w:rPr>
        <w:t xml:space="preserve"> virkning. Der bør udvises særlig forsigtighed ved ustabil astma med varierende forbrug af </w:t>
      </w:r>
      <w:proofErr w:type="spellStart"/>
      <w:r w:rsidRPr="00DC36AD">
        <w:rPr>
          <w:sz w:val="24"/>
          <w:szCs w:val="24"/>
        </w:rPr>
        <w:t>bronkodilatatorer</w:t>
      </w:r>
      <w:proofErr w:type="spellEnd"/>
      <w:r w:rsidRPr="00DC36AD">
        <w:rPr>
          <w:sz w:val="24"/>
          <w:szCs w:val="24"/>
        </w:rPr>
        <w:t xml:space="preserve"> med hurtig indsættende virkning, ved akut svær astma, da </w:t>
      </w:r>
      <w:proofErr w:type="spellStart"/>
      <w:r w:rsidRPr="00DC36AD">
        <w:rPr>
          <w:sz w:val="24"/>
          <w:szCs w:val="24"/>
        </w:rPr>
        <w:t>hypoxi</w:t>
      </w:r>
      <w:proofErr w:type="spellEnd"/>
      <w:r w:rsidRPr="00DC36AD">
        <w:rPr>
          <w:sz w:val="24"/>
          <w:szCs w:val="24"/>
        </w:rPr>
        <w:t xml:space="preserve"> kan øge risikoen, og ved andre tilstande, hvor der er en øget risiko for </w:t>
      </w:r>
      <w:proofErr w:type="spellStart"/>
      <w:r w:rsidRPr="00DC36AD">
        <w:rPr>
          <w:sz w:val="24"/>
          <w:szCs w:val="24"/>
        </w:rPr>
        <w:t>hypokaliæmi</w:t>
      </w:r>
      <w:proofErr w:type="spellEnd"/>
      <w:r w:rsidRPr="00DC36AD">
        <w:rPr>
          <w:sz w:val="24"/>
          <w:szCs w:val="24"/>
        </w:rPr>
        <w:t>. Serumkaliumniveauet bør monitoreres under disse omstændigheder.</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sz w:val="24"/>
          <w:szCs w:val="24"/>
        </w:rPr>
        <w:t>Som for alle β</w:t>
      </w:r>
      <w:r w:rsidRPr="00DC36AD">
        <w:rPr>
          <w:sz w:val="24"/>
          <w:szCs w:val="24"/>
          <w:vertAlign w:val="subscript"/>
        </w:rPr>
        <w:t>2</w:t>
      </w:r>
      <w:r w:rsidRPr="00DC36AD">
        <w:rPr>
          <w:sz w:val="24"/>
          <w:szCs w:val="24"/>
        </w:rPr>
        <w:t>-adrenoceptoragonister bør der hos diabetespatienter foretages ekstra kontrol af blodsukkeret.</w:t>
      </w:r>
    </w:p>
    <w:p w:rsidR="00D55041" w:rsidRPr="00DC36AD" w:rsidRDefault="00D55041" w:rsidP="00D55041">
      <w:pPr>
        <w:ind w:left="851" w:hanging="851"/>
        <w:rPr>
          <w:sz w:val="24"/>
          <w:szCs w:val="24"/>
        </w:rPr>
      </w:pPr>
    </w:p>
    <w:p w:rsidR="00D55041" w:rsidRDefault="00D55041" w:rsidP="00D55041">
      <w:pPr>
        <w:ind w:left="851"/>
        <w:rPr>
          <w:sz w:val="24"/>
          <w:szCs w:val="24"/>
        </w:rPr>
      </w:pP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indeholder cirka 4 mg </w:t>
      </w:r>
      <w:proofErr w:type="spellStart"/>
      <w:r w:rsidRPr="00DC36AD">
        <w:rPr>
          <w:sz w:val="24"/>
          <w:szCs w:val="24"/>
        </w:rPr>
        <w:t>lactose</w:t>
      </w:r>
      <w:proofErr w:type="spellEnd"/>
      <w:r w:rsidRPr="00DC36AD">
        <w:rPr>
          <w:sz w:val="24"/>
          <w:szCs w:val="24"/>
        </w:rPr>
        <w:t xml:space="preserve"> pr. inhalation. Denne mængde forårsager normalt ikke problemer hos personer med </w:t>
      </w:r>
      <w:proofErr w:type="spellStart"/>
      <w:r w:rsidRPr="00DC36AD">
        <w:rPr>
          <w:sz w:val="24"/>
          <w:szCs w:val="24"/>
        </w:rPr>
        <w:t>lactoseintolerans</w:t>
      </w:r>
      <w:proofErr w:type="spellEnd"/>
      <w:r w:rsidRPr="00DC36AD">
        <w:rPr>
          <w:sz w:val="24"/>
          <w:szCs w:val="24"/>
        </w:rPr>
        <w:t xml:space="preserve">. Hjælpestoffet </w:t>
      </w:r>
      <w:proofErr w:type="spellStart"/>
      <w:r w:rsidRPr="00DC36AD">
        <w:rPr>
          <w:sz w:val="24"/>
          <w:szCs w:val="24"/>
        </w:rPr>
        <w:t>lactose</w:t>
      </w:r>
      <w:proofErr w:type="spellEnd"/>
      <w:r w:rsidRPr="00DC36AD">
        <w:rPr>
          <w:sz w:val="24"/>
          <w:szCs w:val="24"/>
        </w:rPr>
        <w:t xml:space="preserve"> indeholder små mængder mælkeproteiner, som kan forårsage allergiske reaktioner.</w:t>
      </w:r>
    </w:p>
    <w:p w:rsidR="00D55041" w:rsidRDefault="00D55041" w:rsidP="00D55041">
      <w:pPr>
        <w:ind w:left="851" w:hanging="851"/>
        <w:rPr>
          <w:sz w:val="24"/>
          <w:szCs w:val="24"/>
        </w:rPr>
      </w:pPr>
    </w:p>
    <w:p w:rsidR="00D55041" w:rsidRPr="00711F70" w:rsidRDefault="00D55041" w:rsidP="00D55041">
      <w:pPr>
        <w:ind w:left="851"/>
        <w:rPr>
          <w:i/>
          <w:sz w:val="24"/>
          <w:szCs w:val="24"/>
        </w:rPr>
      </w:pPr>
      <w:r w:rsidRPr="00711F70">
        <w:rPr>
          <w:i/>
          <w:sz w:val="24"/>
          <w:szCs w:val="24"/>
        </w:rPr>
        <w:t>Pædiatrisk population</w:t>
      </w:r>
    </w:p>
    <w:p w:rsidR="00D55041" w:rsidRPr="00DC36AD" w:rsidRDefault="00D55041" w:rsidP="00D55041">
      <w:pPr>
        <w:pStyle w:val="Brdtekstindrykning"/>
        <w:tabs>
          <w:tab w:val="clear" w:pos="0"/>
          <w:tab w:val="clear" w:pos="1152"/>
          <w:tab w:val="clear" w:pos="1440"/>
        </w:tabs>
        <w:ind w:firstLine="0"/>
        <w:jc w:val="left"/>
        <w:rPr>
          <w:spacing w:val="0"/>
          <w:szCs w:val="24"/>
        </w:rPr>
      </w:pPr>
      <w:r w:rsidRPr="00DC36AD">
        <w:rPr>
          <w:spacing w:val="0"/>
          <w:szCs w:val="24"/>
        </w:rPr>
        <w:t xml:space="preserve">Det anbefales at følge væksten jævnligt hos børn i langtidsbehandling med </w:t>
      </w:r>
      <w:proofErr w:type="spellStart"/>
      <w:r w:rsidRPr="00DC36AD">
        <w:rPr>
          <w:spacing w:val="0"/>
          <w:szCs w:val="24"/>
        </w:rPr>
        <w:t>inhalationskortikosteroider</w:t>
      </w:r>
      <w:proofErr w:type="spellEnd"/>
      <w:r w:rsidRPr="00DC36AD">
        <w:rPr>
          <w:spacing w:val="0"/>
          <w:szCs w:val="24"/>
        </w:rPr>
        <w:t xml:space="preserve">. </w:t>
      </w:r>
      <w:r w:rsidRPr="00DC36AD">
        <w:rPr>
          <w:szCs w:val="24"/>
        </w:rPr>
        <w:t xml:space="preserve">Ved vækstreduktion bør behandlingen revurderes med henblik </w:t>
      </w:r>
      <w:r w:rsidRPr="00DC36AD">
        <w:rPr>
          <w:szCs w:val="24"/>
        </w:rPr>
        <w:lastRenderedPageBreak/>
        <w:t xml:space="preserve">på om muligt at reducere doseringen af inhaleret </w:t>
      </w:r>
      <w:proofErr w:type="spellStart"/>
      <w:r w:rsidRPr="00DC36AD">
        <w:rPr>
          <w:szCs w:val="24"/>
        </w:rPr>
        <w:t>kortikosteroid</w:t>
      </w:r>
      <w:proofErr w:type="spellEnd"/>
      <w:r w:rsidRPr="00DC36AD">
        <w:rPr>
          <w:szCs w:val="24"/>
        </w:rPr>
        <w:t xml:space="preserve"> til den lavest mulige dosis, der kan opretholde effektiv astmakontrol. </w:t>
      </w:r>
      <w:r w:rsidRPr="00DC36AD">
        <w:rPr>
          <w:spacing w:val="0"/>
          <w:szCs w:val="24"/>
        </w:rPr>
        <w:t xml:space="preserve">Fordelene ved </w:t>
      </w:r>
      <w:proofErr w:type="spellStart"/>
      <w:r w:rsidRPr="00DC36AD">
        <w:rPr>
          <w:spacing w:val="0"/>
          <w:szCs w:val="24"/>
        </w:rPr>
        <w:t>kortikosteroidbehandling</w:t>
      </w:r>
      <w:proofErr w:type="spellEnd"/>
      <w:r w:rsidRPr="00DC36AD">
        <w:rPr>
          <w:spacing w:val="0"/>
          <w:szCs w:val="24"/>
        </w:rPr>
        <w:t xml:space="preserve"> og de mulige risici for væksthæmning skal omhyggeligt opvejes mod hinanden. Endvidere bør det overvejes at henvise patienten til en børnespecialist i luftvejssygdomme.</w:t>
      </w:r>
    </w:p>
    <w:p w:rsidR="00D55041" w:rsidRPr="00DC36AD" w:rsidRDefault="00D55041" w:rsidP="00D55041">
      <w:pPr>
        <w:pStyle w:val="Brdtekstindrykning"/>
        <w:tabs>
          <w:tab w:val="clear" w:pos="0"/>
          <w:tab w:val="clear" w:pos="1152"/>
          <w:tab w:val="clear" w:pos="1440"/>
        </w:tabs>
        <w:jc w:val="left"/>
        <w:rPr>
          <w:spacing w:val="0"/>
          <w:szCs w:val="24"/>
        </w:rPr>
      </w:pPr>
    </w:p>
    <w:p w:rsidR="00D55041" w:rsidRPr="00DC36AD" w:rsidRDefault="00D55041" w:rsidP="00D55041">
      <w:pPr>
        <w:pStyle w:val="Brdtekstindrykning"/>
        <w:tabs>
          <w:tab w:val="clear" w:pos="0"/>
          <w:tab w:val="clear" w:pos="1152"/>
          <w:tab w:val="clear" w:pos="1440"/>
        </w:tabs>
        <w:ind w:firstLine="0"/>
        <w:jc w:val="left"/>
        <w:rPr>
          <w:spacing w:val="0"/>
          <w:szCs w:val="24"/>
        </w:rPr>
      </w:pPr>
      <w:r w:rsidRPr="00DC36AD">
        <w:rPr>
          <w:spacing w:val="0"/>
          <w:szCs w:val="24"/>
        </w:rPr>
        <w:t xml:space="preserve">Begrænsede data fra langtidsstudier viser, at de fleste børn og unge, der behandles med inhaleret </w:t>
      </w:r>
      <w:proofErr w:type="spellStart"/>
      <w:r w:rsidRPr="00DC36AD">
        <w:rPr>
          <w:spacing w:val="0"/>
          <w:szCs w:val="24"/>
        </w:rPr>
        <w:t>budesonid</w:t>
      </w:r>
      <w:proofErr w:type="spellEnd"/>
      <w:r w:rsidRPr="00DC36AD">
        <w:rPr>
          <w:spacing w:val="0"/>
          <w:szCs w:val="24"/>
        </w:rPr>
        <w:t xml:space="preserve">, i sidste ende vil opnå deres normale voksne højde. Der er dog observeret en lille, initial, men forbigående vækstreduktion (ca. 1 cm), som normalt viser sig i det første </w:t>
      </w:r>
      <w:proofErr w:type="spellStart"/>
      <w:r w:rsidRPr="00DC36AD">
        <w:rPr>
          <w:spacing w:val="0"/>
          <w:szCs w:val="24"/>
        </w:rPr>
        <w:t>behandlingsår</w:t>
      </w:r>
      <w:proofErr w:type="spellEnd"/>
      <w:r w:rsidRPr="00DC36AD">
        <w:rPr>
          <w:spacing w:val="0"/>
          <w:szCs w:val="24"/>
        </w:rPr>
        <w: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4.5</w:t>
      </w:r>
      <w:r w:rsidRPr="00DC36AD">
        <w:rPr>
          <w:b/>
          <w:sz w:val="24"/>
          <w:szCs w:val="24"/>
        </w:rPr>
        <w:tab/>
        <w:t>Interaktion med andre lægemidler og andre former for interaktion</w:t>
      </w:r>
    </w:p>
    <w:p w:rsidR="00D55041" w:rsidRPr="00DC36AD" w:rsidRDefault="00D55041" w:rsidP="00D55041">
      <w:pPr>
        <w:ind w:left="851"/>
        <w:rPr>
          <w:sz w:val="24"/>
          <w:szCs w:val="24"/>
          <w:lang w:eastAsia="da-DK"/>
        </w:rPr>
      </w:pPr>
      <w:proofErr w:type="spellStart"/>
      <w:r w:rsidRPr="00DC36AD">
        <w:rPr>
          <w:i/>
          <w:sz w:val="24"/>
          <w:szCs w:val="24"/>
        </w:rPr>
        <w:t>Farmakokinetiske</w:t>
      </w:r>
      <w:proofErr w:type="spellEnd"/>
      <w:r w:rsidRPr="00DC36AD">
        <w:rPr>
          <w:i/>
          <w:sz w:val="24"/>
          <w:szCs w:val="24"/>
        </w:rPr>
        <w:t xml:space="preserve"> interaktioner</w:t>
      </w:r>
      <w:r w:rsidRPr="00DC36AD">
        <w:rPr>
          <w:i/>
          <w:sz w:val="24"/>
          <w:szCs w:val="24"/>
        </w:rPr>
        <w:br/>
      </w:r>
      <w:r w:rsidRPr="00DC36AD">
        <w:rPr>
          <w:sz w:val="24"/>
          <w:szCs w:val="24"/>
        </w:rPr>
        <w:t xml:space="preserve">Potente CYP3A4-hæmmere (f.eks. </w:t>
      </w:r>
      <w:proofErr w:type="spellStart"/>
      <w:r w:rsidRPr="00DC36AD">
        <w:rPr>
          <w:sz w:val="24"/>
          <w:szCs w:val="24"/>
        </w:rPr>
        <w:t>ketoconazol</w:t>
      </w:r>
      <w:proofErr w:type="spellEnd"/>
      <w:r w:rsidRPr="00DC36AD">
        <w:rPr>
          <w:sz w:val="24"/>
          <w:szCs w:val="24"/>
        </w:rPr>
        <w:t xml:space="preserve">, </w:t>
      </w:r>
      <w:proofErr w:type="spellStart"/>
      <w:r w:rsidRPr="00DC36AD">
        <w:rPr>
          <w:sz w:val="24"/>
          <w:szCs w:val="24"/>
        </w:rPr>
        <w:t>itraconazol</w:t>
      </w:r>
      <w:proofErr w:type="spellEnd"/>
      <w:r w:rsidRPr="00DC36AD">
        <w:rPr>
          <w:sz w:val="24"/>
          <w:szCs w:val="24"/>
        </w:rPr>
        <w:t xml:space="preserve">, </w:t>
      </w:r>
      <w:proofErr w:type="spellStart"/>
      <w:r w:rsidRPr="00DC36AD">
        <w:rPr>
          <w:sz w:val="24"/>
          <w:szCs w:val="24"/>
        </w:rPr>
        <w:t>voriconazol</w:t>
      </w:r>
      <w:proofErr w:type="spellEnd"/>
      <w:r w:rsidRPr="00DC36AD">
        <w:rPr>
          <w:sz w:val="24"/>
          <w:szCs w:val="24"/>
        </w:rPr>
        <w:t xml:space="preserve">, </w:t>
      </w:r>
      <w:proofErr w:type="spellStart"/>
      <w:r w:rsidRPr="00DC36AD">
        <w:rPr>
          <w:sz w:val="24"/>
          <w:szCs w:val="24"/>
        </w:rPr>
        <w:t>posaconazol</w:t>
      </w:r>
      <w:proofErr w:type="spellEnd"/>
      <w:r w:rsidRPr="00DC36AD">
        <w:rPr>
          <w:sz w:val="24"/>
          <w:szCs w:val="24"/>
        </w:rPr>
        <w:t xml:space="preserve">, </w:t>
      </w:r>
      <w:proofErr w:type="spellStart"/>
      <w:r w:rsidRPr="00DC36AD">
        <w:rPr>
          <w:sz w:val="24"/>
          <w:szCs w:val="24"/>
        </w:rPr>
        <w:t>clarithromycin</w:t>
      </w:r>
      <w:proofErr w:type="spellEnd"/>
      <w:r w:rsidRPr="00DC36AD">
        <w:rPr>
          <w:sz w:val="24"/>
          <w:szCs w:val="24"/>
        </w:rPr>
        <w:t xml:space="preserve">, </w:t>
      </w:r>
      <w:proofErr w:type="spellStart"/>
      <w:r w:rsidRPr="00DC36AD">
        <w:rPr>
          <w:sz w:val="24"/>
          <w:szCs w:val="24"/>
        </w:rPr>
        <w:t>telithromycin</w:t>
      </w:r>
      <w:proofErr w:type="spellEnd"/>
      <w:r w:rsidRPr="00DC36AD">
        <w:rPr>
          <w:sz w:val="24"/>
          <w:szCs w:val="24"/>
        </w:rPr>
        <w:t>,</w:t>
      </w:r>
      <w:r w:rsidRPr="007B06E7">
        <w:rPr>
          <w:sz w:val="24"/>
          <w:szCs w:val="24"/>
        </w:rPr>
        <w:t xml:space="preserve"> </w:t>
      </w:r>
      <w:proofErr w:type="spellStart"/>
      <w:r>
        <w:rPr>
          <w:sz w:val="24"/>
          <w:szCs w:val="24"/>
        </w:rPr>
        <w:t>nefazodon</w:t>
      </w:r>
      <w:proofErr w:type="spellEnd"/>
      <w:r>
        <w:rPr>
          <w:sz w:val="24"/>
          <w:szCs w:val="24"/>
        </w:rPr>
        <w:t xml:space="preserve">, </w:t>
      </w:r>
      <w:proofErr w:type="spellStart"/>
      <w:r>
        <w:rPr>
          <w:sz w:val="24"/>
          <w:szCs w:val="24"/>
        </w:rPr>
        <w:t>cobicistat</w:t>
      </w:r>
      <w:proofErr w:type="spellEnd"/>
      <w:r>
        <w:rPr>
          <w:sz w:val="24"/>
          <w:szCs w:val="24"/>
        </w:rPr>
        <w:t xml:space="preserve"> </w:t>
      </w:r>
      <w:r w:rsidRPr="00DC36AD">
        <w:rPr>
          <w:sz w:val="24"/>
          <w:szCs w:val="24"/>
        </w:rPr>
        <w:t>og hiv-</w:t>
      </w:r>
      <w:proofErr w:type="spellStart"/>
      <w:r w:rsidRPr="00DC36AD">
        <w:rPr>
          <w:sz w:val="24"/>
          <w:szCs w:val="24"/>
        </w:rPr>
        <w:t>proteasehæmmere</w:t>
      </w:r>
      <w:proofErr w:type="spellEnd"/>
      <w:r w:rsidRPr="00DC36AD">
        <w:rPr>
          <w:sz w:val="24"/>
          <w:szCs w:val="24"/>
        </w:rPr>
        <w:t xml:space="preserve">) forøger sandsynligvis plasmaniveauerne af </w:t>
      </w:r>
      <w:proofErr w:type="spellStart"/>
      <w:r w:rsidRPr="00DC36AD">
        <w:rPr>
          <w:bCs/>
          <w:sz w:val="24"/>
          <w:szCs w:val="24"/>
        </w:rPr>
        <w:t>budesonid</w:t>
      </w:r>
      <w:proofErr w:type="spellEnd"/>
      <w:r w:rsidRPr="00DC36AD">
        <w:rPr>
          <w:sz w:val="24"/>
          <w:szCs w:val="24"/>
        </w:rPr>
        <w:t xml:space="preserve"> markant, og samtidig brug skal undgås. Hvis dette ikke er muligt, skal tidsintervallet mellem administration af </w:t>
      </w:r>
      <w:proofErr w:type="spellStart"/>
      <w:r w:rsidRPr="00DC36AD">
        <w:rPr>
          <w:sz w:val="24"/>
          <w:szCs w:val="24"/>
        </w:rPr>
        <w:t>hæmmere</w:t>
      </w:r>
      <w:proofErr w:type="spellEnd"/>
      <w:r w:rsidRPr="00DC36AD">
        <w:rPr>
          <w:sz w:val="24"/>
          <w:szCs w:val="24"/>
        </w:rPr>
        <w:t xml:space="preserve"> og </w:t>
      </w:r>
      <w:proofErr w:type="spellStart"/>
      <w:r w:rsidRPr="00DC36AD">
        <w:rPr>
          <w:bCs/>
          <w:sz w:val="24"/>
          <w:szCs w:val="24"/>
        </w:rPr>
        <w:t>budesonid</w:t>
      </w:r>
      <w:proofErr w:type="spellEnd"/>
      <w:r w:rsidRPr="00DC36AD">
        <w:rPr>
          <w:sz w:val="24"/>
          <w:szCs w:val="24"/>
        </w:rPr>
        <w:t xml:space="preserve"> være så langt som muligt (se pkt. 4.4). Vedligeholdelses- og behovsbehandling anbefales ikke til patienter, som anvender potente CYP3A4-hæmmere.</w:t>
      </w:r>
    </w:p>
    <w:p w:rsidR="00D55041" w:rsidRPr="00DC36AD" w:rsidRDefault="00D55041" w:rsidP="00D55041">
      <w:pPr>
        <w:ind w:left="851" w:hanging="851"/>
        <w:rPr>
          <w:sz w:val="24"/>
          <w:szCs w:val="24"/>
        </w:rPr>
      </w:pPr>
    </w:p>
    <w:p w:rsidR="00D55041" w:rsidRPr="00DC36AD" w:rsidRDefault="00D55041" w:rsidP="00D55041">
      <w:pPr>
        <w:ind w:left="851"/>
        <w:rPr>
          <w:sz w:val="24"/>
          <w:szCs w:val="24"/>
        </w:rPr>
      </w:pPr>
      <w:r w:rsidRPr="00DC36AD">
        <w:rPr>
          <w:bCs/>
          <w:sz w:val="24"/>
          <w:szCs w:val="24"/>
        </w:rPr>
        <w:t xml:space="preserve">Den potente CYP3A4-hæmmer </w:t>
      </w:r>
      <w:proofErr w:type="spellStart"/>
      <w:r w:rsidRPr="00DC36AD">
        <w:rPr>
          <w:bCs/>
          <w:sz w:val="24"/>
          <w:szCs w:val="24"/>
        </w:rPr>
        <w:t>ketoconazol</w:t>
      </w:r>
      <w:proofErr w:type="spellEnd"/>
      <w:r w:rsidRPr="00DC36AD">
        <w:rPr>
          <w:bCs/>
          <w:sz w:val="24"/>
          <w:szCs w:val="24"/>
        </w:rPr>
        <w:t xml:space="preserve">, 200 mg én gang </w:t>
      </w:r>
      <w:r>
        <w:rPr>
          <w:bCs/>
          <w:sz w:val="24"/>
          <w:szCs w:val="24"/>
        </w:rPr>
        <w:t>daglig</w:t>
      </w:r>
      <w:r w:rsidRPr="00DC36AD">
        <w:rPr>
          <w:bCs/>
          <w:sz w:val="24"/>
          <w:szCs w:val="24"/>
        </w:rPr>
        <w:t xml:space="preserve">, forhøjede gennemsnitligt plasmaniveauerne af samtidigt oralt administreret </w:t>
      </w:r>
      <w:proofErr w:type="spellStart"/>
      <w:r w:rsidRPr="00DC36AD">
        <w:rPr>
          <w:bCs/>
          <w:sz w:val="24"/>
          <w:szCs w:val="24"/>
        </w:rPr>
        <w:t>budesonid</w:t>
      </w:r>
      <w:proofErr w:type="spellEnd"/>
      <w:r w:rsidRPr="00DC36AD">
        <w:rPr>
          <w:bCs/>
          <w:sz w:val="24"/>
          <w:szCs w:val="24"/>
        </w:rPr>
        <w:t xml:space="preserve"> (enkelt dosis på 3 mg) seks gange. Når </w:t>
      </w:r>
      <w:proofErr w:type="spellStart"/>
      <w:r w:rsidRPr="00DC36AD">
        <w:rPr>
          <w:bCs/>
          <w:sz w:val="24"/>
          <w:szCs w:val="24"/>
        </w:rPr>
        <w:t>ketoconazol</w:t>
      </w:r>
      <w:proofErr w:type="spellEnd"/>
      <w:r w:rsidRPr="00DC36AD">
        <w:rPr>
          <w:bCs/>
          <w:sz w:val="24"/>
          <w:szCs w:val="24"/>
        </w:rPr>
        <w:t xml:space="preserve"> blev administreret 12 timer efter </w:t>
      </w:r>
      <w:proofErr w:type="spellStart"/>
      <w:r w:rsidRPr="00DC36AD">
        <w:rPr>
          <w:bCs/>
          <w:sz w:val="24"/>
          <w:szCs w:val="24"/>
        </w:rPr>
        <w:t>budesonid</w:t>
      </w:r>
      <w:proofErr w:type="spellEnd"/>
      <w:r w:rsidRPr="00DC36AD">
        <w:rPr>
          <w:bCs/>
          <w:sz w:val="24"/>
          <w:szCs w:val="24"/>
        </w:rPr>
        <w:t xml:space="preserve">, blev koncentrationen i gennemsnit kun forhøjet tre gange, hvilket viser, at adskillelse af administrationstidspunkterne kan reducere forhøjelsen af plasmaniveauer. Begrænsede data vedrørende denne interaktion </w:t>
      </w:r>
      <w:proofErr w:type="spellStart"/>
      <w:r w:rsidRPr="00DC36AD">
        <w:rPr>
          <w:bCs/>
          <w:sz w:val="24"/>
          <w:szCs w:val="24"/>
        </w:rPr>
        <w:t>inhalationsbudesonid</w:t>
      </w:r>
      <w:proofErr w:type="spellEnd"/>
      <w:r w:rsidRPr="00DC36AD">
        <w:rPr>
          <w:bCs/>
          <w:sz w:val="24"/>
          <w:szCs w:val="24"/>
        </w:rPr>
        <w:t xml:space="preserve"> i høje doser indikerer, at der kan forekomme markant forøgede plasmaniveauer (i gennemsnit en firedobling), hvis </w:t>
      </w:r>
      <w:proofErr w:type="spellStart"/>
      <w:r w:rsidRPr="00DC36AD">
        <w:rPr>
          <w:bCs/>
          <w:sz w:val="24"/>
          <w:szCs w:val="24"/>
        </w:rPr>
        <w:t>itraconazol</w:t>
      </w:r>
      <w:proofErr w:type="spellEnd"/>
      <w:r w:rsidRPr="00DC36AD">
        <w:rPr>
          <w:bCs/>
          <w:sz w:val="24"/>
          <w:szCs w:val="24"/>
        </w:rPr>
        <w:t xml:space="preserve">, 200 mg én gang </w:t>
      </w:r>
      <w:r>
        <w:rPr>
          <w:bCs/>
          <w:sz w:val="24"/>
          <w:szCs w:val="24"/>
        </w:rPr>
        <w:t>daglig</w:t>
      </w:r>
      <w:r w:rsidRPr="00DC36AD">
        <w:rPr>
          <w:bCs/>
          <w:sz w:val="24"/>
          <w:szCs w:val="24"/>
        </w:rPr>
        <w:t xml:space="preserve">, administreres samtidigt med </w:t>
      </w:r>
      <w:proofErr w:type="spellStart"/>
      <w:r w:rsidRPr="00DC36AD">
        <w:rPr>
          <w:bCs/>
          <w:sz w:val="24"/>
          <w:szCs w:val="24"/>
        </w:rPr>
        <w:t>inhalationsbudesonid</w:t>
      </w:r>
      <w:proofErr w:type="spellEnd"/>
      <w:r w:rsidRPr="00DC36AD">
        <w:rPr>
          <w:bCs/>
          <w:sz w:val="24"/>
          <w:szCs w:val="24"/>
        </w:rPr>
        <w:t xml:space="preserve"> (enkelt dosis på 1000 mikrogram</w:t>
      </w:r>
      <w:r w:rsidRPr="00DC36AD">
        <w:rPr>
          <w:sz w:val="24"/>
          <w:szCs w:val="24"/>
        </w:rPr>
        <w:t>).</w:t>
      </w:r>
    </w:p>
    <w:p w:rsidR="00D55041" w:rsidRDefault="00D55041" w:rsidP="00D55041">
      <w:pPr>
        <w:ind w:left="851" w:hanging="851"/>
        <w:rPr>
          <w:sz w:val="24"/>
          <w:szCs w:val="24"/>
        </w:rPr>
      </w:pPr>
    </w:p>
    <w:p w:rsidR="00D55041" w:rsidRDefault="00D55041" w:rsidP="00D55041">
      <w:pPr>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D55041" w:rsidRPr="00DC36AD" w:rsidRDefault="00D55041" w:rsidP="00D55041">
      <w:pPr>
        <w:ind w:left="851" w:hanging="851"/>
        <w:rPr>
          <w:sz w:val="24"/>
          <w:szCs w:val="24"/>
        </w:rPr>
      </w:pPr>
    </w:p>
    <w:p w:rsidR="00D55041" w:rsidRPr="00DC36AD" w:rsidRDefault="00D55041" w:rsidP="00D55041">
      <w:pPr>
        <w:ind w:left="851"/>
        <w:rPr>
          <w:spacing w:val="-3"/>
          <w:sz w:val="24"/>
          <w:szCs w:val="24"/>
        </w:rPr>
      </w:pPr>
      <w:proofErr w:type="spellStart"/>
      <w:r w:rsidRPr="00DC36AD">
        <w:rPr>
          <w:i/>
          <w:spacing w:val="-3"/>
          <w:sz w:val="24"/>
          <w:szCs w:val="24"/>
        </w:rPr>
        <w:t>Farmakodynamiske</w:t>
      </w:r>
      <w:proofErr w:type="spellEnd"/>
      <w:r w:rsidRPr="00DC36AD">
        <w:rPr>
          <w:i/>
          <w:spacing w:val="-3"/>
          <w:sz w:val="24"/>
          <w:szCs w:val="24"/>
        </w:rPr>
        <w:t xml:space="preserve"> interaktioner</w:t>
      </w:r>
      <w:r w:rsidRPr="00DC36AD">
        <w:rPr>
          <w:i/>
          <w:spacing w:val="-3"/>
          <w:sz w:val="24"/>
          <w:szCs w:val="24"/>
        </w:rPr>
        <w:br/>
      </w:r>
      <w:r w:rsidRPr="00DC36AD">
        <w:rPr>
          <w:spacing w:val="-3"/>
          <w:sz w:val="24"/>
          <w:szCs w:val="24"/>
        </w:rPr>
        <w:t xml:space="preserve">Betablokkere kan svække eller hæmme virkningen af </w:t>
      </w:r>
      <w:proofErr w:type="spellStart"/>
      <w:r w:rsidRPr="00DC36AD">
        <w:rPr>
          <w:spacing w:val="-3"/>
          <w:sz w:val="24"/>
          <w:szCs w:val="24"/>
        </w:rPr>
        <w:t>formoterol</w:t>
      </w:r>
      <w:proofErr w:type="spellEnd"/>
      <w:r w:rsidRPr="00DC36AD">
        <w:rPr>
          <w:spacing w:val="-3"/>
          <w:sz w:val="24"/>
          <w:szCs w:val="24"/>
        </w:rPr>
        <w:t xml:space="preserve">. </w:t>
      </w: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bør derfor ikke gives samtidig med betablokkere (inklusive øjendråber), medmindre der er tvingende årsager.</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Samtidig behandling med </w:t>
      </w:r>
      <w:proofErr w:type="spellStart"/>
      <w:r w:rsidRPr="00DC36AD">
        <w:rPr>
          <w:spacing w:val="-3"/>
          <w:sz w:val="24"/>
          <w:szCs w:val="24"/>
        </w:rPr>
        <w:t>kinidin</w:t>
      </w:r>
      <w:proofErr w:type="spellEnd"/>
      <w:r w:rsidRPr="00DC36AD">
        <w:rPr>
          <w:spacing w:val="-3"/>
          <w:sz w:val="24"/>
          <w:szCs w:val="24"/>
        </w:rPr>
        <w:t xml:space="preserve">, </w:t>
      </w:r>
      <w:proofErr w:type="spellStart"/>
      <w:r w:rsidRPr="00DC36AD">
        <w:rPr>
          <w:spacing w:val="-3"/>
          <w:sz w:val="24"/>
          <w:szCs w:val="24"/>
        </w:rPr>
        <w:t>disopyramid</w:t>
      </w:r>
      <w:proofErr w:type="spellEnd"/>
      <w:r w:rsidRPr="00DC36AD">
        <w:rPr>
          <w:spacing w:val="-3"/>
          <w:sz w:val="24"/>
          <w:szCs w:val="24"/>
        </w:rPr>
        <w:t xml:space="preserve">, </w:t>
      </w:r>
      <w:proofErr w:type="spellStart"/>
      <w:r w:rsidRPr="00DC36AD">
        <w:rPr>
          <w:spacing w:val="-3"/>
          <w:sz w:val="24"/>
          <w:szCs w:val="24"/>
        </w:rPr>
        <w:t>procainamid</w:t>
      </w:r>
      <w:proofErr w:type="spellEnd"/>
      <w:r w:rsidRPr="00DC36AD">
        <w:rPr>
          <w:spacing w:val="-3"/>
          <w:sz w:val="24"/>
          <w:szCs w:val="24"/>
        </w:rPr>
        <w:t xml:space="preserve">, </w:t>
      </w:r>
      <w:proofErr w:type="spellStart"/>
      <w:r w:rsidRPr="00DC36AD">
        <w:rPr>
          <w:spacing w:val="-3"/>
          <w:sz w:val="24"/>
          <w:szCs w:val="24"/>
        </w:rPr>
        <w:t>phenothiaziner</w:t>
      </w:r>
      <w:proofErr w:type="spellEnd"/>
      <w:r w:rsidRPr="00DC36AD">
        <w:rPr>
          <w:spacing w:val="-3"/>
          <w:sz w:val="24"/>
          <w:szCs w:val="24"/>
        </w:rPr>
        <w:t>, antihistaminer (</w:t>
      </w:r>
      <w:proofErr w:type="spellStart"/>
      <w:r w:rsidRPr="00DC36AD">
        <w:rPr>
          <w:spacing w:val="-3"/>
          <w:sz w:val="24"/>
          <w:szCs w:val="24"/>
        </w:rPr>
        <w:t>terfenadin</w:t>
      </w:r>
      <w:proofErr w:type="spellEnd"/>
      <w:r w:rsidRPr="00DC36AD">
        <w:rPr>
          <w:spacing w:val="-3"/>
          <w:sz w:val="24"/>
          <w:szCs w:val="24"/>
        </w:rPr>
        <w:t xml:space="preserve">), </w:t>
      </w:r>
      <w:proofErr w:type="spellStart"/>
      <w:r w:rsidRPr="00DC36AD">
        <w:rPr>
          <w:spacing w:val="-3"/>
          <w:sz w:val="24"/>
          <w:szCs w:val="24"/>
        </w:rPr>
        <w:t>monoaminoxidasehæmmere</w:t>
      </w:r>
      <w:proofErr w:type="spellEnd"/>
      <w:r w:rsidRPr="00DC36AD">
        <w:rPr>
          <w:spacing w:val="-3"/>
          <w:sz w:val="24"/>
          <w:szCs w:val="24"/>
        </w:rPr>
        <w:t xml:space="preserve"> og tricykliske </w:t>
      </w:r>
      <w:proofErr w:type="spellStart"/>
      <w:r w:rsidRPr="00DC36AD">
        <w:rPr>
          <w:spacing w:val="-3"/>
          <w:sz w:val="24"/>
          <w:szCs w:val="24"/>
        </w:rPr>
        <w:t>antidepressiva</w:t>
      </w:r>
      <w:proofErr w:type="spellEnd"/>
      <w:r w:rsidRPr="00DC36AD">
        <w:rPr>
          <w:spacing w:val="-3"/>
          <w:sz w:val="24"/>
          <w:szCs w:val="24"/>
        </w:rPr>
        <w:t xml:space="preserve"> kan forlænge </w:t>
      </w:r>
      <w:proofErr w:type="spellStart"/>
      <w:r w:rsidRPr="00DC36AD">
        <w:rPr>
          <w:spacing w:val="-3"/>
          <w:sz w:val="24"/>
          <w:szCs w:val="24"/>
        </w:rPr>
        <w:t>QTc</w:t>
      </w:r>
      <w:proofErr w:type="spellEnd"/>
      <w:r w:rsidRPr="00DC36AD">
        <w:rPr>
          <w:spacing w:val="-3"/>
          <w:sz w:val="24"/>
          <w:szCs w:val="24"/>
        </w:rPr>
        <w:t xml:space="preserve">-intervallet og øge risikoen for </w:t>
      </w:r>
      <w:proofErr w:type="spellStart"/>
      <w:r w:rsidRPr="00DC36AD">
        <w:rPr>
          <w:spacing w:val="-3"/>
          <w:sz w:val="24"/>
          <w:szCs w:val="24"/>
        </w:rPr>
        <w:t>ventrikulære</w:t>
      </w:r>
      <w:proofErr w:type="spellEnd"/>
      <w:r w:rsidRPr="00DC36AD">
        <w:rPr>
          <w:spacing w:val="-3"/>
          <w:sz w:val="24"/>
          <w:szCs w:val="24"/>
        </w:rPr>
        <w:t xml:space="preserve"> </w:t>
      </w:r>
      <w:proofErr w:type="spellStart"/>
      <w:r w:rsidRPr="00DC36AD">
        <w:rPr>
          <w:spacing w:val="-3"/>
          <w:sz w:val="24"/>
          <w:szCs w:val="24"/>
        </w:rPr>
        <w:t>arytmier</w:t>
      </w:r>
      <w:proofErr w:type="spellEnd"/>
      <w:r w:rsidRPr="00DC36AD">
        <w:rPr>
          <w:spacing w:val="-3"/>
          <w:sz w:val="24"/>
          <w:szCs w:val="24"/>
        </w:rPr>
        <w:t>.</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Desuden kan L-</w:t>
      </w:r>
      <w:proofErr w:type="spellStart"/>
      <w:r w:rsidRPr="00DC36AD">
        <w:rPr>
          <w:spacing w:val="-3"/>
          <w:sz w:val="24"/>
          <w:szCs w:val="24"/>
        </w:rPr>
        <w:t>Dopa</w:t>
      </w:r>
      <w:proofErr w:type="spellEnd"/>
      <w:r w:rsidRPr="00DC36AD">
        <w:rPr>
          <w:spacing w:val="-3"/>
          <w:sz w:val="24"/>
          <w:szCs w:val="24"/>
        </w:rPr>
        <w:t>, L-</w:t>
      </w:r>
      <w:proofErr w:type="spellStart"/>
      <w:r w:rsidRPr="00DC36AD">
        <w:rPr>
          <w:spacing w:val="-3"/>
          <w:sz w:val="24"/>
          <w:szCs w:val="24"/>
        </w:rPr>
        <w:t>thyroxin</w:t>
      </w:r>
      <w:proofErr w:type="spellEnd"/>
      <w:r w:rsidRPr="00DC36AD">
        <w:rPr>
          <w:spacing w:val="-3"/>
          <w:sz w:val="24"/>
          <w:szCs w:val="24"/>
        </w:rPr>
        <w:t xml:space="preserve">, </w:t>
      </w:r>
      <w:proofErr w:type="spellStart"/>
      <w:r w:rsidRPr="00DC36AD">
        <w:rPr>
          <w:spacing w:val="-3"/>
          <w:sz w:val="24"/>
          <w:szCs w:val="24"/>
        </w:rPr>
        <w:t>oxytocin</w:t>
      </w:r>
      <w:proofErr w:type="spellEnd"/>
      <w:r w:rsidRPr="00DC36AD">
        <w:rPr>
          <w:spacing w:val="-3"/>
          <w:sz w:val="24"/>
          <w:szCs w:val="24"/>
        </w:rPr>
        <w:t xml:space="preserve"> og alkohol svække hjertets tolerance overfor </w:t>
      </w:r>
      <w:r w:rsidRPr="00DC36AD">
        <w:rPr>
          <w:sz w:val="24"/>
          <w:szCs w:val="24"/>
        </w:rPr>
        <w:t>β</w:t>
      </w:r>
      <w:r w:rsidRPr="00DC36AD">
        <w:rPr>
          <w:spacing w:val="-3"/>
          <w:sz w:val="24"/>
          <w:szCs w:val="24"/>
          <w:vertAlign w:val="subscript"/>
        </w:rPr>
        <w:t>2</w:t>
      </w:r>
      <w:r w:rsidRPr="00DC36AD">
        <w:rPr>
          <w:spacing w:val="-3"/>
          <w:sz w:val="24"/>
          <w:szCs w:val="24"/>
        </w:rPr>
        <w:t>-sympatomimetika.</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Samtidig behandling med </w:t>
      </w:r>
      <w:proofErr w:type="spellStart"/>
      <w:r w:rsidRPr="00DC36AD">
        <w:rPr>
          <w:spacing w:val="-3"/>
          <w:sz w:val="24"/>
          <w:szCs w:val="24"/>
        </w:rPr>
        <w:t>monoaminoxidasehæmmere</w:t>
      </w:r>
      <w:proofErr w:type="spellEnd"/>
      <w:r w:rsidRPr="00DC36AD">
        <w:rPr>
          <w:spacing w:val="-3"/>
          <w:sz w:val="24"/>
          <w:szCs w:val="24"/>
        </w:rPr>
        <w:t xml:space="preserve">, inklusive stoffer med lignende virkning som </w:t>
      </w:r>
      <w:proofErr w:type="spellStart"/>
      <w:r w:rsidRPr="00DC36AD">
        <w:rPr>
          <w:spacing w:val="-3"/>
          <w:sz w:val="24"/>
          <w:szCs w:val="24"/>
        </w:rPr>
        <w:t>furazolidon</w:t>
      </w:r>
      <w:proofErr w:type="spellEnd"/>
      <w:r w:rsidRPr="00DC36AD">
        <w:rPr>
          <w:spacing w:val="-3"/>
          <w:sz w:val="24"/>
          <w:szCs w:val="24"/>
        </w:rPr>
        <w:t xml:space="preserve"> og </w:t>
      </w:r>
      <w:proofErr w:type="spellStart"/>
      <w:r w:rsidRPr="00DC36AD">
        <w:rPr>
          <w:spacing w:val="-3"/>
          <w:sz w:val="24"/>
          <w:szCs w:val="24"/>
        </w:rPr>
        <w:t>procarbazin</w:t>
      </w:r>
      <w:proofErr w:type="spellEnd"/>
      <w:r w:rsidRPr="00DC36AD">
        <w:rPr>
          <w:spacing w:val="-3"/>
          <w:sz w:val="24"/>
          <w:szCs w:val="24"/>
        </w:rPr>
        <w:t xml:space="preserve">, kan fremskynde </w:t>
      </w:r>
      <w:proofErr w:type="spellStart"/>
      <w:r w:rsidRPr="00DC36AD">
        <w:rPr>
          <w:spacing w:val="-3"/>
          <w:sz w:val="24"/>
          <w:szCs w:val="24"/>
        </w:rPr>
        <w:t>hypertensive</w:t>
      </w:r>
      <w:proofErr w:type="spellEnd"/>
      <w:r w:rsidRPr="00DC36AD">
        <w:rPr>
          <w:spacing w:val="-3"/>
          <w:sz w:val="24"/>
          <w:szCs w:val="24"/>
        </w:rPr>
        <w:t xml:space="preserve"> reaktioner.</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Der er øget risiko for </w:t>
      </w:r>
      <w:proofErr w:type="spellStart"/>
      <w:r w:rsidRPr="00DC36AD">
        <w:rPr>
          <w:spacing w:val="-3"/>
          <w:sz w:val="24"/>
          <w:szCs w:val="24"/>
        </w:rPr>
        <w:t>arytmier</w:t>
      </w:r>
      <w:proofErr w:type="spellEnd"/>
      <w:r w:rsidRPr="00DC36AD">
        <w:rPr>
          <w:spacing w:val="-3"/>
          <w:sz w:val="24"/>
          <w:szCs w:val="24"/>
        </w:rPr>
        <w:t xml:space="preserve"> hos patienter, der er i anæstesi med </w:t>
      </w:r>
      <w:proofErr w:type="spellStart"/>
      <w:r w:rsidRPr="00DC36AD">
        <w:rPr>
          <w:spacing w:val="-3"/>
          <w:sz w:val="24"/>
          <w:szCs w:val="24"/>
        </w:rPr>
        <w:t>halogenerede</w:t>
      </w:r>
      <w:proofErr w:type="spellEnd"/>
      <w:r w:rsidRPr="00DC36AD">
        <w:rPr>
          <w:spacing w:val="-3"/>
          <w:sz w:val="24"/>
          <w:szCs w:val="24"/>
        </w:rPr>
        <w:t xml:space="preserve"> kulbrinter.</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lastRenderedPageBreak/>
        <w:t>Samtidig anvendelse af andre beta-</w:t>
      </w:r>
      <w:proofErr w:type="spellStart"/>
      <w:r w:rsidRPr="00DC36AD">
        <w:rPr>
          <w:spacing w:val="-3"/>
          <w:sz w:val="24"/>
          <w:szCs w:val="24"/>
        </w:rPr>
        <w:t>adrenerge</w:t>
      </w:r>
      <w:proofErr w:type="spellEnd"/>
      <w:r w:rsidRPr="00DC36AD">
        <w:rPr>
          <w:spacing w:val="-3"/>
          <w:sz w:val="24"/>
          <w:szCs w:val="24"/>
        </w:rPr>
        <w:t xml:space="preserve"> lægemidler eller </w:t>
      </w:r>
      <w:proofErr w:type="spellStart"/>
      <w:r w:rsidRPr="00DC36AD">
        <w:rPr>
          <w:spacing w:val="-3"/>
          <w:sz w:val="24"/>
          <w:szCs w:val="24"/>
        </w:rPr>
        <w:t>antikolinerge</w:t>
      </w:r>
      <w:proofErr w:type="spellEnd"/>
      <w:r w:rsidRPr="00DC36AD">
        <w:rPr>
          <w:spacing w:val="-3"/>
          <w:sz w:val="24"/>
          <w:szCs w:val="24"/>
        </w:rPr>
        <w:t xml:space="preserve"> lægemidler kan have en potentielt additiv </w:t>
      </w:r>
      <w:proofErr w:type="spellStart"/>
      <w:r w:rsidRPr="00DC36AD">
        <w:rPr>
          <w:spacing w:val="-3"/>
          <w:sz w:val="24"/>
          <w:szCs w:val="24"/>
        </w:rPr>
        <w:t>bronkodilaterende</w:t>
      </w:r>
      <w:proofErr w:type="spellEnd"/>
      <w:r w:rsidRPr="00DC36AD">
        <w:rPr>
          <w:spacing w:val="-3"/>
          <w:sz w:val="24"/>
          <w:szCs w:val="24"/>
        </w:rPr>
        <w:t xml:space="preserve"> virkning.</w:t>
      </w:r>
    </w:p>
    <w:p w:rsidR="00D55041" w:rsidRPr="00DC36AD" w:rsidRDefault="00D55041" w:rsidP="00D55041">
      <w:pPr>
        <w:ind w:left="851" w:hanging="851"/>
        <w:rPr>
          <w:spacing w:val="-3"/>
          <w:sz w:val="24"/>
          <w:szCs w:val="24"/>
        </w:rPr>
      </w:pPr>
    </w:p>
    <w:p w:rsidR="00D55041" w:rsidRDefault="00D55041" w:rsidP="00D55041">
      <w:pPr>
        <w:ind w:left="851"/>
        <w:rPr>
          <w:spacing w:val="-3"/>
          <w:sz w:val="24"/>
          <w:szCs w:val="24"/>
        </w:rPr>
      </w:pPr>
      <w:proofErr w:type="spellStart"/>
      <w:r w:rsidRPr="00DC36AD">
        <w:rPr>
          <w:spacing w:val="-3"/>
          <w:sz w:val="24"/>
          <w:szCs w:val="24"/>
        </w:rPr>
        <w:t>Hypokaliæmi</w:t>
      </w:r>
      <w:proofErr w:type="spellEnd"/>
      <w:r w:rsidRPr="00DC36AD">
        <w:rPr>
          <w:spacing w:val="-3"/>
          <w:sz w:val="24"/>
          <w:szCs w:val="24"/>
        </w:rPr>
        <w:t xml:space="preserve"> kan øge tilbøjeligheden til </w:t>
      </w:r>
      <w:proofErr w:type="spellStart"/>
      <w:r w:rsidRPr="00DC36AD">
        <w:rPr>
          <w:spacing w:val="-3"/>
          <w:sz w:val="24"/>
          <w:szCs w:val="24"/>
        </w:rPr>
        <w:t>arytmier</w:t>
      </w:r>
      <w:proofErr w:type="spellEnd"/>
      <w:r w:rsidRPr="00DC36AD">
        <w:rPr>
          <w:spacing w:val="-3"/>
          <w:sz w:val="24"/>
          <w:szCs w:val="24"/>
        </w:rPr>
        <w:t xml:space="preserve"> hos patienter, som er i behandling med digitalisglykosider.</w:t>
      </w:r>
    </w:p>
    <w:p w:rsidR="00D55041" w:rsidRDefault="00D55041" w:rsidP="00D55041">
      <w:pPr>
        <w:ind w:left="851"/>
        <w:rPr>
          <w:spacing w:val="-3"/>
          <w:sz w:val="24"/>
          <w:szCs w:val="24"/>
        </w:rPr>
      </w:pPr>
    </w:p>
    <w:p w:rsidR="00D55041" w:rsidRDefault="00D55041" w:rsidP="00D55041">
      <w:pPr>
        <w:tabs>
          <w:tab w:val="left" w:pos="851"/>
        </w:tabs>
        <w:ind w:left="851"/>
        <w:rPr>
          <w:spacing w:val="-3"/>
          <w:lang w:val="nn-NO"/>
        </w:rPr>
      </w:pPr>
      <w:r>
        <w:rPr>
          <w:spacing w:val="-3"/>
          <w:lang w:val="nn-NO"/>
        </w:rPr>
        <w:t>Hypokaliæmi kan skyldes behandling med beta</w:t>
      </w:r>
      <w:r>
        <w:rPr>
          <w:spacing w:val="-3"/>
          <w:vertAlign w:val="subscript"/>
          <w:lang w:val="nn-NO"/>
        </w:rPr>
        <w:t>2</w:t>
      </w:r>
      <w:r>
        <w:rPr>
          <w:spacing w:val="-3"/>
          <w:lang w:val="nn-NO"/>
        </w:rPr>
        <w:noBreakHyphen/>
        <w:t>agonister og kan forstærkes af samtidig behandling med xanthinderivater, kortikosteroider og diuretika (se pkt. 4.4).</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Der er ikke set interaktion mellem </w:t>
      </w:r>
      <w:proofErr w:type="spellStart"/>
      <w:r w:rsidRPr="00DC36AD">
        <w:rPr>
          <w:spacing w:val="-3"/>
          <w:sz w:val="24"/>
          <w:szCs w:val="24"/>
        </w:rPr>
        <w:t>budesonid</w:t>
      </w:r>
      <w:proofErr w:type="spellEnd"/>
      <w:r w:rsidRPr="00DC36AD">
        <w:rPr>
          <w:spacing w:val="-3"/>
          <w:sz w:val="24"/>
          <w:szCs w:val="24"/>
        </w:rPr>
        <w:t xml:space="preserve"> og </w:t>
      </w:r>
      <w:proofErr w:type="spellStart"/>
      <w:r w:rsidRPr="00DC36AD">
        <w:rPr>
          <w:spacing w:val="-3"/>
          <w:sz w:val="24"/>
          <w:szCs w:val="24"/>
        </w:rPr>
        <w:t>formoterol</w:t>
      </w:r>
      <w:proofErr w:type="spellEnd"/>
      <w:r w:rsidRPr="00DC36AD">
        <w:rPr>
          <w:spacing w:val="-3"/>
          <w:sz w:val="24"/>
          <w:szCs w:val="24"/>
        </w:rPr>
        <w:t xml:space="preserve"> og andre lægemidler anvendt til behandling af astma.</w:t>
      </w:r>
    </w:p>
    <w:p w:rsidR="00D55041" w:rsidRPr="00DC36AD" w:rsidRDefault="00D55041" w:rsidP="00D55041">
      <w:pPr>
        <w:ind w:left="851" w:hanging="851"/>
        <w:rPr>
          <w:spacing w:val="-3"/>
          <w:sz w:val="24"/>
          <w:szCs w:val="24"/>
        </w:rPr>
      </w:pPr>
    </w:p>
    <w:p w:rsidR="00D55041" w:rsidRPr="008E6E4B" w:rsidRDefault="00D55041" w:rsidP="00D55041">
      <w:pPr>
        <w:ind w:left="851"/>
        <w:rPr>
          <w:i/>
          <w:spacing w:val="-3"/>
          <w:sz w:val="24"/>
          <w:szCs w:val="24"/>
        </w:rPr>
      </w:pPr>
      <w:r w:rsidRPr="008E6E4B">
        <w:rPr>
          <w:i/>
          <w:spacing w:val="-3"/>
          <w:sz w:val="24"/>
          <w:szCs w:val="24"/>
        </w:rPr>
        <w:t>Pædiatrisk population</w:t>
      </w:r>
    </w:p>
    <w:p w:rsidR="00D55041" w:rsidRPr="00DC36AD" w:rsidRDefault="00D55041" w:rsidP="00D55041">
      <w:pPr>
        <w:ind w:left="851"/>
        <w:rPr>
          <w:spacing w:val="-3"/>
          <w:sz w:val="24"/>
          <w:szCs w:val="24"/>
        </w:rPr>
      </w:pPr>
      <w:r w:rsidRPr="00DC36AD">
        <w:rPr>
          <w:spacing w:val="-3"/>
          <w:sz w:val="24"/>
          <w:szCs w:val="24"/>
        </w:rPr>
        <w:t>Der er kun udført interaktionsstudier hos voksne.</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4.6</w:t>
      </w:r>
      <w:r w:rsidRPr="00DC36AD">
        <w:rPr>
          <w:b/>
          <w:sz w:val="24"/>
          <w:szCs w:val="24"/>
        </w:rPr>
        <w:tab/>
        <w:t>Graviditet og amning</w:t>
      </w:r>
    </w:p>
    <w:p w:rsidR="00D55041" w:rsidRPr="00DC36AD" w:rsidRDefault="00D55041" w:rsidP="00D55041">
      <w:pPr>
        <w:ind w:left="851"/>
        <w:rPr>
          <w:sz w:val="24"/>
          <w:szCs w:val="24"/>
          <w:u w:val="single"/>
        </w:rPr>
      </w:pPr>
      <w:r w:rsidRPr="00DC36AD">
        <w:rPr>
          <w:sz w:val="24"/>
          <w:szCs w:val="24"/>
          <w:u w:val="single"/>
        </w:rPr>
        <w:t>Fertilitet</w:t>
      </w:r>
    </w:p>
    <w:p w:rsidR="00D55041" w:rsidRPr="00DC36AD" w:rsidRDefault="00D55041" w:rsidP="00D55041">
      <w:pPr>
        <w:ind w:left="851"/>
        <w:rPr>
          <w:sz w:val="24"/>
          <w:szCs w:val="24"/>
        </w:rPr>
      </w:pPr>
      <w:r w:rsidRPr="00DC36AD">
        <w:rPr>
          <w:sz w:val="24"/>
          <w:szCs w:val="24"/>
        </w:rPr>
        <w:t xml:space="preserve">Der findes ingen tilgængelige data om </w:t>
      </w:r>
      <w:proofErr w:type="spellStart"/>
      <w:r w:rsidRPr="00DC36AD">
        <w:rPr>
          <w:sz w:val="24"/>
          <w:szCs w:val="24"/>
        </w:rPr>
        <w:t>budesonids</w:t>
      </w:r>
      <w:proofErr w:type="spellEnd"/>
      <w:r w:rsidRPr="00DC36AD">
        <w:rPr>
          <w:sz w:val="24"/>
          <w:szCs w:val="24"/>
        </w:rPr>
        <w:t xml:space="preserve"> potentielle virkning på fertiliteten. Dyrereproduktionsstudier med </w:t>
      </w:r>
      <w:proofErr w:type="spellStart"/>
      <w:r w:rsidRPr="00DC36AD">
        <w:rPr>
          <w:sz w:val="24"/>
          <w:szCs w:val="24"/>
        </w:rPr>
        <w:t>formoterol</w:t>
      </w:r>
      <w:proofErr w:type="spellEnd"/>
      <w:r w:rsidRPr="00DC36AD">
        <w:rPr>
          <w:sz w:val="24"/>
          <w:szCs w:val="24"/>
        </w:rPr>
        <w:t xml:space="preserve"> har vist en noget nedsat fertilitet hos hanrotter ved høj systemisk eksponering (se pkt. 5.3).</w:t>
      </w:r>
    </w:p>
    <w:p w:rsidR="00D55041" w:rsidRDefault="00D55041" w:rsidP="00D55041">
      <w:pPr>
        <w:ind w:left="851" w:hanging="851"/>
        <w:rPr>
          <w:spacing w:val="-3"/>
          <w:sz w:val="24"/>
          <w:szCs w:val="24"/>
          <w:u w:val="single"/>
        </w:rPr>
      </w:pPr>
    </w:p>
    <w:p w:rsidR="00D55041" w:rsidRPr="00DC36AD" w:rsidRDefault="00D55041" w:rsidP="00D55041">
      <w:pPr>
        <w:ind w:left="851"/>
        <w:rPr>
          <w:spacing w:val="-3"/>
          <w:sz w:val="24"/>
          <w:szCs w:val="24"/>
          <w:u w:val="single"/>
          <w:lang w:eastAsia="da-DK"/>
        </w:rPr>
      </w:pPr>
      <w:r w:rsidRPr="00DC36AD">
        <w:rPr>
          <w:spacing w:val="-3"/>
          <w:sz w:val="24"/>
          <w:szCs w:val="24"/>
          <w:u w:val="single"/>
        </w:rPr>
        <w:t>Graviditet</w:t>
      </w:r>
    </w:p>
    <w:p w:rsidR="00D55041" w:rsidRPr="00DC36AD" w:rsidRDefault="00D55041" w:rsidP="00D55041">
      <w:pPr>
        <w:ind w:left="851"/>
        <w:rPr>
          <w:spacing w:val="-3"/>
          <w:sz w:val="24"/>
          <w:szCs w:val="24"/>
        </w:rPr>
      </w:pPr>
      <w:r w:rsidRPr="00DC36AD">
        <w:rPr>
          <w:spacing w:val="-3"/>
          <w:sz w:val="24"/>
          <w:szCs w:val="24"/>
        </w:rPr>
        <w:t xml:space="preserve">Der foreligger ingen kliniske data for </w:t>
      </w: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eller samtidig behandling med </w:t>
      </w:r>
      <w:proofErr w:type="spellStart"/>
      <w:r w:rsidRPr="00DC36AD">
        <w:rPr>
          <w:spacing w:val="-3"/>
          <w:sz w:val="24"/>
          <w:szCs w:val="24"/>
        </w:rPr>
        <w:t>formoterol</w:t>
      </w:r>
      <w:proofErr w:type="spellEnd"/>
      <w:r w:rsidRPr="00DC36AD">
        <w:rPr>
          <w:spacing w:val="-3"/>
          <w:sz w:val="24"/>
          <w:szCs w:val="24"/>
        </w:rPr>
        <w:t xml:space="preserve"> og </w:t>
      </w:r>
      <w:proofErr w:type="spellStart"/>
      <w:r w:rsidRPr="00DC36AD">
        <w:rPr>
          <w:spacing w:val="-3"/>
          <w:sz w:val="24"/>
          <w:szCs w:val="24"/>
        </w:rPr>
        <w:t>budesonid</w:t>
      </w:r>
      <w:proofErr w:type="spellEnd"/>
      <w:r w:rsidRPr="00DC36AD">
        <w:rPr>
          <w:spacing w:val="-3"/>
          <w:sz w:val="24"/>
          <w:szCs w:val="24"/>
        </w:rPr>
        <w:t xml:space="preserve"> under graviditet. Data fra et embryo-</w:t>
      </w:r>
      <w:proofErr w:type="spellStart"/>
      <w:r w:rsidRPr="00DC36AD">
        <w:rPr>
          <w:spacing w:val="-3"/>
          <w:sz w:val="24"/>
          <w:szCs w:val="24"/>
        </w:rPr>
        <w:t>føtalt</w:t>
      </w:r>
      <w:proofErr w:type="spellEnd"/>
      <w:r w:rsidRPr="00DC36AD">
        <w:rPr>
          <w:spacing w:val="-3"/>
          <w:sz w:val="24"/>
          <w:szCs w:val="24"/>
        </w:rPr>
        <w:t xml:space="preserve"> udviklingsstudie med rotter viste ingen tegn på yderligere påvirkninger fra kombinationen. </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Der er ikke tilstrækkelige data om brugen af </w:t>
      </w:r>
      <w:proofErr w:type="spellStart"/>
      <w:r w:rsidRPr="00DC36AD">
        <w:rPr>
          <w:spacing w:val="-3"/>
          <w:sz w:val="24"/>
          <w:szCs w:val="24"/>
        </w:rPr>
        <w:t>formoterol</w:t>
      </w:r>
      <w:proofErr w:type="spellEnd"/>
      <w:r w:rsidRPr="00DC36AD">
        <w:rPr>
          <w:spacing w:val="-3"/>
          <w:sz w:val="24"/>
          <w:szCs w:val="24"/>
        </w:rPr>
        <w:t xml:space="preserve"> hos gravide. I dyrestudier har meget høj systemisk eksponering for </w:t>
      </w:r>
      <w:proofErr w:type="spellStart"/>
      <w:r w:rsidRPr="00DC36AD">
        <w:rPr>
          <w:spacing w:val="-3"/>
          <w:sz w:val="24"/>
          <w:szCs w:val="24"/>
        </w:rPr>
        <w:t>formoterol</w:t>
      </w:r>
      <w:proofErr w:type="spellEnd"/>
      <w:r w:rsidRPr="00DC36AD">
        <w:rPr>
          <w:spacing w:val="-3"/>
          <w:sz w:val="24"/>
          <w:szCs w:val="24"/>
        </w:rPr>
        <w:t xml:space="preserve"> i reproduktionsstudier forårsaget skadelige virkninger (se pkt. 5.3).</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Data fra ca. 2.000 graviditeter indikerer, at der ingen øget </w:t>
      </w:r>
      <w:proofErr w:type="spellStart"/>
      <w:r w:rsidRPr="00DC36AD">
        <w:rPr>
          <w:spacing w:val="-3"/>
          <w:sz w:val="24"/>
          <w:szCs w:val="24"/>
        </w:rPr>
        <w:t>teratogen</w:t>
      </w:r>
      <w:proofErr w:type="spellEnd"/>
      <w:r w:rsidRPr="00DC36AD">
        <w:rPr>
          <w:spacing w:val="-3"/>
          <w:sz w:val="24"/>
          <w:szCs w:val="24"/>
        </w:rPr>
        <w:t xml:space="preserve"> risiko er ved inhaleret </w:t>
      </w:r>
      <w:proofErr w:type="spellStart"/>
      <w:r w:rsidRPr="00DC36AD">
        <w:rPr>
          <w:spacing w:val="-3"/>
          <w:sz w:val="24"/>
          <w:szCs w:val="24"/>
        </w:rPr>
        <w:t>budesonid</w:t>
      </w:r>
      <w:proofErr w:type="spellEnd"/>
      <w:r w:rsidRPr="00DC36AD">
        <w:rPr>
          <w:spacing w:val="-3"/>
          <w:sz w:val="24"/>
          <w:szCs w:val="24"/>
        </w:rPr>
        <w:t xml:space="preserve">. I dyrestudier er det vist, at </w:t>
      </w:r>
      <w:proofErr w:type="spellStart"/>
      <w:r w:rsidRPr="00DC36AD">
        <w:rPr>
          <w:spacing w:val="-3"/>
          <w:sz w:val="24"/>
          <w:szCs w:val="24"/>
        </w:rPr>
        <w:t>glukokortikosteroider</w:t>
      </w:r>
      <w:proofErr w:type="spellEnd"/>
      <w:r w:rsidRPr="00DC36AD">
        <w:rPr>
          <w:spacing w:val="-3"/>
          <w:sz w:val="24"/>
          <w:szCs w:val="24"/>
        </w:rPr>
        <w:t xml:space="preserve"> inducerer misdannelser (se pkt. 5.3). Dette anses dog ikke for relevant hos mennesker ved de anbefalede doser.</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r w:rsidRPr="00DC36AD">
        <w:rPr>
          <w:spacing w:val="-3"/>
          <w:sz w:val="24"/>
          <w:szCs w:val="24"/>
        </w:rPr>
        <w:t xml:space="preserve">Dyrestudier har ligeledes vist en sammenhæng mellem højt forbrug af prænatale </w:t>
      </w:r>
      <w:proofErr w:type="spellStart"/>
      <w:r w:rsidRPr="00DC36AD">
        <w:rPr>
          <w:spacing w:val="-3"/>
          <w:sz w:val="24"/>
          <w:szCs w:val="24"/>
        </w:rPr>
        <w:t>glukokortikoider</w:t>
      </w:r>
      <w:proofErr w:type="spellEnd"/>
      <w:r w:rsidRPr="00DC36AD">
        <w:rPr>
          <w:spacing w:val="-3"/>
          <w:sz w:val="24"/>
          <w:szCs w:val="24"/>
        </w:rPr>
        <w:t xml:space="preserve"> og øget risiko for retarderet intrauterin vækst, </w:t>
      </w:r>
      <w:proofErr w:type="spellStart"/>
      <w:r w:rsidRPr="00DC36AD">
        <w:rPr>
          <w:spacing w:val="-3"/>
          <w:sz w:val="24"/>
          <w:szCs w:val="24"/>
        </w:rPr>
        <w:t>kardiovaskulære</w:t>
      </w:r>
      <w:proofErr w:type="spellEnd"/>
      <w:r w:rsidRPr="00DC36AD">
        <w:rPr>
          <w:spacing w:val="-3"/>
          <w:sz w:val="24"/>
          <w:szCs w:val="24"/>
        </w:rPr>
        <w:t xml:space="preserve"> lidelser hos voksne, permanent ændring i tætheden af </w:t>
      </w:r>
      <w:proofErr w:type="spellStart"/>
      <w:r w:rsidRPr="00DC36AD">
        <w:rPr>
          <w:spacing w:val="-3"/>
          <w:sz w:val="24"/>
          <w:szCs w:val="24"/>
        </w:rPr>
        <w:t>glukokortikoidreceptorer</w:t>
      </w:r>
      <w:proofErr w:type="spellEnd"/>
      <w:r w:rsidRPr="00DC36AD">
        <w:rPr>
          <w:spacing w:val="-3"/>
          <w:sz w:val="24"/>
          <w:szCs w:val="24"/>
        </w:rPr>
        <w:t xml:space="preserve">, udskiftning af neurotransmittere og neurotransmitteradfærd ved eksponering under det </w:t>
      </w:r>
      <w:proofErr w:type="spellStart"/>
      <w:r w:rsidRPr="00DC36AD">
        <w:rPr>
          <w:spacing w:val="-3"/>
          <w:sz w:val="24"/>
          <w:szCs w:val="24"/>
        </w:rPr>
        <w:t>teratogene</w:t>
      </w:r>
      <w:proofErr w:type="spellEnd"/>
      <w:r w:rsidRPr="00DC36AD">
        <w:rPr>
          <w:spacing w:val="-3"/>
          <w:sz w:val="24"/>
          <w:szCs w:val="24"/>
        </w:rPr>
        <w:t xml:space="preserve"> dosisområde.</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bør kun anvendes under graviditet, hvis fordelene overstiger de potentielle risici. Den laveste effektive </w:t>
      </w:r>
      <w:proofErr w:type="spellStart"/>
      <w:r w:rsidRPr="00DC36AD">
        <w:rPr>
          <w:spacing w:val="-3"/>
          <w:sz w:val="24"/>
          <w:szCs w:val="24"/>
        </w:rPr>
        <w:t>budesoniddosis</w:t>
      </w:r>
      <w:proofErr w:type="spellEnd"/>
      <w:r w:rsidRPr="00DC36AD">
        <w:rPr>
          <w:spacing w:val="-3"/>
          <w:sz w:val="24"/>
          <w:szCs w:val="24"/>
        </w:rPr>
        <w:t xml:space="preserve"> til opretholdelses af tilstrækkelig astmakontrol bør anvendes. </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u w:val="single"/>
        </w:rPr>
      </w:pPr>
      <w:r w:rsidRPr="00DC36AD">
        <w:rPr>
          <w:spacing w:val="-3"/>
          <w:sz w:val="24"/>
          <w:szCs w:val="24"/>
          <w:u w:val="single"/>
        </w:rPr>
        <w:t>Amning</w:t>
      </w:r>
    </w:p>
    <w:p w:rsidR="00D55041" w:rsidRPr="00DC36AD" w:rsidRDefault="00D55041" w:rsidP="00D55041">
      <w:pPr>
        <w:ind w:left="851"/>
        <w:rPr>
          <w:sz w:val="24"/>
          <w:szCs w:val="24"/>
        </w:rPr>
      </w:pPr>
      <w:proofErr w:type="spellStart"/>
      <w:r w:rsidRPr="00DC36AD">
        <w:rPr>
          <w:sz w:val="24"/>
          <w:szCs w:val="24"/>
        </w:rPr>
        <w:t>Budesonid</w:t>
      </w:r>
      <w:proofErr w:type="spellEnd"/>
      <w:r w:rsidRPr="00DC36AD">
        <w:rPr>
          <w:sz w:val="24"/>
          <w:szCs w:val="24"/>
        </w:rPr>
        <w:t xml:space="preserve"> udskilles i modermælk. Dog forventes der, ved terapeutiske doser, ingen virkning hos det ammede barn. Det vides ikke, om </w:t>
      </w:r>
      <w:proofErr w:type="spellStart"/>
      <w:r w:rsidRPr="00DC36AD">
        <w:rPr>
          <w:sz w:val="24"/>
          <w:szCs w:val="24"/>
        </w:rPr>
        <w:t>formoterol</w:t>
      </w:r>
      <w:proofErr w:type="spellEnd"/>
      <w:r w:rsidRPr="00DC36AD">
        <w:rPr>
          <w:sz w:val="24"/>
          <w:szCs w:val="24"/>
        </w:rPr>
        <w:t xml:space="preserve"> passerer over i modermælken (hos mennesker). Hos rotter er der fundet små mængder af </w:t>
      </w:r>
      <w:proofErr w:type="spellStart"/>
      <w:r w:rsidRPr="00DC36AD">
        <w:rPr>
          <w:sz w:val="24"/>
          <w:szCs w:val="24"/>
        </w:rPr>
        <w:t>formoterol</w:t>
      </w:r>
      <w:proofErr w:type="spellEnd"/>
      <w:r w:rsidRPr="00DC36AD">
        <w:rPr>
          <w:sz w:val="24"/>
          <w:szCs w:val="24"/>
        </w:rPr>
        <w:t xml:space="preserve"> i brystmælken. </w:t>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bør kun gives til kvinder, der ammer, hvis den forventede behandlingsfordel for moderen er større end en eventuel risiko for barnet.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lastRenderedPageBreak/>
        <w:t>4.7</w:t>
      </w:r>
      <w:r w:rsidRPr="00DC36AD">
        <w:rPr>
          <w:b/>
          <w:sz w:val="24"/>
          <w:szCs w:val="24"/>
        </w:rPr>
        <w:tab/>
        <w:t>Virkninger på evnen til at føre motorkøretøj eller betjene maskiner</w:t>
      </w:r>
    </w:p>
    <w:p w:rsidR="00D55041" w:rsidRDefault="00D55041" w:rsidP="00D55041">
      <w:pPr>
        <w:ind w:left="851"/>
        <w:rPr>
          <w:sz w:val="24"/>
          <w:szCs w:val="24"/>
        </w:rPr>
      </w:pPr>
      <w:r>
        <w:rPr>
          <w:sz w:val="24"/>
          <w:szCs w:val="24"/>
        </w:rPr>
        <w:t>Ikke mærkning.</w:t>
      </w:r>
    </w:p>
    <w:p w:rsidR="00D55041" w:rsidRPr="00DC36AD" w:rsidRDefault="00D55041" w:rsidP="00D55041">
      <w:pPr>
        <w:ind w:left="851"/>
        <w:rPr>
          <w:sz w:val="24"/>
          <w:szCs w:val="24"/>
          <w:lang w:eastAsia="da-DK"/>
        </w:rPr>
      </w:pP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w:t>
      </w:r>
      <w:proofErr w:type="spellEnd"/>
      <w:r w:rsidRPr="00DC36AD">
        <w:rPr>
          <w:sz w:val="24"/>
          <w:szCs w:val="24"/>
        </w:rPr>
        <w:t xml:space="preserve"> har ingen eller ubetydelig indflydelse på evnen til at føre bil og betjene maskiner.</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4.8</w:t>
      </w:r>
      <w:r w:rsidRPr="00DC36AD">
        <w:rPr>
          <w:b/>
          <w:sz w:val="24"/>
          <w:szCs w:val="24"/>
        </w:rPr>
        <w:tab/>
        <w:t>Bivirkninger</w:t>
      </w:r>
    </w:p>
    <w:p w:rsidR="00D55041" w:rsidRPr="00DC36AD" w:rsidRDefault="00D55041" w:rsidP="00D55041">
      <w:pPr>
        <w:ind w:left="851"/>
        <w:rPr>
          <w:spacing w:val="-3"/>
          <w:sz w:val="24"/>
          <w:szCs w:val="24"/>
          <w:lang w:eastAsia="da-DK"/>
        </w:rPr>
      </w:pPr>
      <w:r w:rsidRPr="00DC36AD">
        <w:rPr>
          <w:spacing w:val="-3"/>
          <w:sz w:val="24"/>
          <w:szCs w:val="24"/>
        </w:rPr>
        <w:t xml:space="preserve">Da </w:t>
      </w: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indeholder både </w:t>
      </w:r>
      <w:proofErr w:type="spellStart"/>
      <w:r w:rsidRPr="00DC36AD">
        <w:rPr>
          <w:spacing w:val="-3"/>
          <w:sz w:val="24"/>
          <w:szCs w:val="24"/>
        </w:rPr>
        <w:t>budesonid</w:t>
      </w:r>
      <w:proofErr w:type="spellEnd"/>
      <w:r w:rsidRPr="00DC36AD">
        <w:rPr>
          <w:spacing w:val="-3"/>
          <w:sz w:val="24"/>
          <w:szCs w:val="24"/>
        </w:rPr>
        <w:t xml:space="preserve"> og </w:t>
      </w:r>
      <w:proofErr w:type="spellStart"/>
      <w:r w:rsidRPr="00DC36AD">
        <w:rPr>
          <w:spacing w:val="-3"/>
          <w:sz w:val="24"/>
          <w:szCs w:val="24"/>
        </w:rPr>
        <w:t>formoterol</w:t>
      </w:r>
      <w:proofErr w:type="spellEnd"/>
      <w:r w:rsidRPr="00DC36AD">
        <w:rPr>
          <w:spacing w:val="-3"/>
          <w:sz w:val="24"/>
          <w:szCs w:val="24"/>
        </w:rPr>
        <w:t xml:space="preserve">, kan bivirkninger af samme mønster som for disse stoffer forekomme. Der er ikke set en højere bivirkningsfrekvens ved samtidig administration af de to stoffer. De hyppigste lægemiddelrelaterede bivirkninger er farmakologisk forudsigelige bivirkninger af </w:t>
      </w:r>
      <w:r w:rsidRPr="00DC36AD">
        <w:rPr>
          <w:sz w:val="24"/>
          <w:szCs w:val="24"/>
        </w:rPr>
        <w:t>β</w:t>
      </w:r>
      <w:r w:rsidRPr="00DC36AD">
        <w:rPr>
          <w:sz w:val="24"/>
          <w:szCs w:val="24"/>
          <w:vertAlign w:val="subscript"/>
        </w:rPr>
        <w:t>2</w:t>
      </w:r>
      <w:r w:rsidRPr="00DC36AD">
        <w:rPr>
          <w:sz w:val="24"/>
          <w:szCs w:val="24"/>
        </w:rPr>
        <w:t>-adrenoceptoragonist</w:t>
      </w:r>
      <w:r w:rsidRPr="00DC36AD">
        <w:rPr>
          <w:spacing w:val="-3"/>
          <w:sz w:val="24"/>
          <w:szCs w:val="24"/>
        </w:rPr>
        <w:t xml:space="preserve">behandlingen, såsom </w:t>
      </w:r>
      <w:proofErr w:type="spellStart"/>
      <w:r w:rsidRPr="00DC36AD">
        <w:rPr>
          <w:spacing w:val="-3"/>
          <w:sz w:val="24"/>
          <w:szCs w:val="24"/>
        </w:rPr>
        <w:t>tremor</w:t>
      </w:r>
      <w:proofErr w:type="spellEnd"/>
      <w:r w:rsidRPr="00DC36AD">
        <w:rPr>
          <w:spacing w:val="-3"/>
          <w:sz w:val="24"/>
          <w:szCs w:val="24"/>
        </w:rPr>
        <w:t xml:space="preserve"> og </w:t>
      </w:r>
      <w:proofErr w:type="spellStart"/>
      <w:r w:rsidRPr="00DC36AD">
        <w:rPr>
          <w:spacing w:val="-3"/>
          <w:sz w:val="24"/>
          <w:szCs w:val="24"/>
        </w:rPr>
        <w:t>palpitationer</w:t>
      </w:r>
      <w:proofErr w:type="spellEnd"/>
      <w:r w:rsidRPr="00DC36AD">
        <w:rPr>
          <w:spacing w:val="-3"/>
          <w:sz w:val="24"/>
          <w:szCs w:val="24"/>
        </w:rPr>
        <w:t>. Disse er som regel lette og forsvinder normalt efter et par dages behandling.</w:t>
      </w:r>
    </w:p>
    <w:p w:rsidR="00D55041" w:rsidRPr="00DC36AD" w:rsidRDefault="00D55041" w:rsidP="00D55041">
      <w:pPr>
        <w:ind w:left="851" w:hanging="851"/>
        <w:rPr>
          <w:spacing w:val="-3"/>
          <w:sz w:val="24"/>
          <w:szCs w:val="24"/>
        </w:rPr>
      </w:pPr>
    </w:p>
    <w:p w:rsidR="00D55041" w:rsidRPr="00DC36AD" w:rsidRDefault="00D55041" w:rsidP="00D55041">
      <w:pPr>
        <w:ind w:left="851"/>
        <w:rPr>
          <w:sz w:val="24"/>
          <w:szCs w:val="24"/>
        </w:rPr>
      </w:pPr>
      <w:r w:rsidRPr="00DC36AD">
        <w:rPr>
          <w:sz w:val="24"/>
          <w:szCs w:val="24"/>
        </w:rPr>
        <w:t xml:space="preserve">Bivirkninger, som er set med </w:t>
      </w:r>
      <w:proofErr w:type="spellStart"/>
      <w:r w:rsidRPr="00DC36AD">
        <w:rPr>
          <w:sz w:val="24"/>
          <w:szCs w:val="24"/>
        </w:rPr>
        <w:t>budesonid</w:t>
      </w:r>
      <w:proofErr w:type="spellEnd"/>
      <w:r w:rsidRPr="00DC36AD">
        <w:rPr>
          <w:sz w:val="24"/>
          <w:szCs w:val="24"/>
        </w:rPr>
        <w:t xml:space="preserve"> eller </w:t>
      </w:r>
      <w:proofErr w:type="spellStart"/>
      <w:r w:rsidRPr="00DC36AD">
        <w:rPr>
          <w:sz w:val="24"/>
          <w:szCs w:val="24"/>
        </w:rPr>
        <w:t>formoterol</w:t>
      </w:r>
      <w:proofErr w:type="spellEnd"/>
      <w:r w:rsidRPr="00DC36AD">
        <w:rPr>
          <w:sz w:val="24"/>
          <w:szCs w:val="24"/>
        </w:rPr>
        <w:t>, er anført nedenfor efter systemorganklasse og hyppighed. Hyppighederne er defineret som: Meget almindelig (≥ 1/10), almindelig (≥ 1/100 til &lt; 1/10), ikke almindelig (≥ 1/1.000 til &lt; 1/100), sjælden (≥ 1/10.000 til &lt; 1/1.000) og meget sjælden (&lt; 1/10.000).</w:t>
      </w:r>
    </w:p>
    <w:p w:rsidR="00D55041" w:rsidRPr="00DC36AD" w:rsidRDefault="00D55041" w:rsidP="00D55041">
      <w:pPr>
        <w:ind w:left="851" w:hanging="851"/>
        <w:rPr>
          <w:sz w:val="24"/>
          <w:szCs w:val="24"/>
        </w:rPr>
      </w:pPr>
    </w:p>
    <w:p w:rsidR="00D55041" w:rsidRDefault="00D55041" w:rsidP="00D55041">
      <w:pPr>
        <w:ind w:left="851" w:hanging="851"/>
        <w:rPr>
          <w:b/>
          <w:sz w:val="24"/>
          <w:szCs w:val="24"/>
        </w:rPr>
      </w:pPr>
      <w:r w:rsidRPr="00DC36AD">
        <w:rPr>
          <w:b/>
          <w:sz w:val="24"/>
          <w:szCs w:val="24"/>
        </w:rPr>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064"/>
        <w:gridCol w:w="4774"/>
      </w:tblGrid>
      <w:tr w:rsidR="00D55041" w:rsidTr="003B4BCE">
        <w:trPr>
          <w:tblHeader/>
        </w:trPr>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b/>
                <w:szCs w:val="24"/>
              </w:rPr>
            </w:pPr>
            <w:r>
              <w:rPr>
                <w:b/>
                <w:szCs w:val="24"/>
              </w:rPr>
              <w:t>Systemorganklasse</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b/>
                <w:szCs w:val="24"/>
              </w:rPr>
            </w:pPr>
            <w:r>
              <w:rPr>
                <w:b/>
                <w:szCs w:val="24"/>
              </w:rPr>
              <w:t>Hyppighed</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b/>
                <w:szCs w:val="24"/>
              </w:rPr>
            </w:pPr>
            <w:r>
              <w:rPr>
                <w:b/>
                <w:szCs w:val="24"/>
              </w:rPr>
              <w:t>Bivirkning</w:t>
            </w:r>
          </w:p>
        </w:tc>
      </w:tr>
      <w:tr w:rsidR="00D55041" w:rsidTr="003B4BCE">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Infektioner og parasitære sygdomme </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Candidainfektion</w:t>
            </w:r>
            <w:proofErr w:type="spellEnd"/>
            <w:r>
              <w:rPr>
                <w:szCs w:val="24"/>
              </w:rPr>
              <w:t xml:space="preserve"> i mund og svælg</w:t>
            </w:r>
          </w:p>
        </w:tc>
      </w:tr>
      <w:tr w:rsidR="00D55041" w:rsidTr="003B4BCE">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Immunsystemet</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Akutte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D55041" w:rsidTr="003B4BCE">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Det endokrine system</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Meget 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Cushings</w:t>
            </w:r>
            <w:proofErr w:type="spellEnd"/>
            <w:r>
              <w:rPr>
                <w:szCs w:val="24"/>
              </w:rPr>
              <w:t xml:space="preserve"> syndrom, binyrebarksuppression, væksthæmning, nedsat knogletæthed</w:t>
            </w:r>
          </w:p>
        </w:tc>
      </w:tr>
      <w:tr w:rsidR="00D55041" w:rsidTr="003B4BCE">
        <w:tc>
          <w:tcPr>
            <w:tcW w:w="1449" w:type="pct"/>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Metabolisme og ernæring</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Hypokaliæmi</w:t>
            </w:r>
            <w:proofErr w:type="spellEnd"/>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Meget 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Hyperglykæmi</w:t>
            </w:r>
            <w:proofErr w:type="spellEnd"/>
          </w:p>
        </w:tc>
      </w:tr>
      <w:tr w:rsidR="00D55041" w:rsidTr="003B4BCE">
        <w:tc>
          <w:tcPr>
            <w:tcW w:w="1449" w:type="pct"/>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Psykiske forstyrrelser</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Ikke 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Meget 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Depression, adfærdsforandringer (hovedsageligt hos børn</w:t>
            </w:r>
            <w:r>
              <w:rPr>
                <w:rStyle w:val="Kommentarhenvisning"/>
                <w:szCs w:val="24"/>
              </w:rPr>
              <w:t>).</w:t>
            </w:r>
          </w:p>
        </w:tc>
      </w:tr>
      <w:tr w:rsidR="00D55041" w:rsidTr="003B4BCE">
        <w:tc>
          <w:tcPr>
            <w:tcW w:w="1449" w:type="pct"/>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Nervesystemet</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Hovedpine, </w:t>
            </w:r>
            <w:proofErr w:type="spellStart"/>
            <w:r>
              <w:rPr>
                <w:szCs w:val="24"/>
              </w:rPr>
              <w:t>tremor</w:t>
            </w:r>
            <w:proofErr w:type="spellEnd"/>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Ikke 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Svimmelhed</w:t>
            </w:r>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Meget 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Smagsforstyrrelser</w:t>
            </w:r>
          </w:p>
        </w:tc>
      </w:tr>
      <w:tr w:rsidR="00D55041" w:rsidTr="003B4BCE">
        <w:tc>
          <w:tcPr>
            <w:tcW w:w="1449" w:type="pct"/>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ind w:left="29"/>
              <w:rPr>
                <w:szCs w:val="24"/>
              </w:rPr>
            </w:pPr>
            <w:r>
              <w:rPr>
                <w:szCs w:val="24"/>
              </w:rPr>
              <w:t>Øjne</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Ikke 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sidRPr="007B06E7">
              <w:rPr>
                <w:szCs w:val="24"/>
              </w:rPr>
              <w:t>Sløret syn (se også pkt. 4.4)</w:t>
            </w:r>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Meget 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Katarakt og </w:t>
            </w:r>
            <w:proofErr w:type="spellStart"/>
            <w:r>
              <w:rPr>
                <w:szCs w:val="24"/>
              </w:rPr>
              <w:t>glaukom</w:t>
            </w:r>
            <w:proofErr w:type="spellEnd"/>
          </w:p>
        </w:tc>
      </w:tr>
      <w:tr w:rsidR="00D55041" w:rsidTr="003B4BCE">
        <w:tc>
          <w:tcPr>
            <w:tcW w:w="1449" w:type="pct"/>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Hjerte</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Palpitationer</w:t>
            </w:r>
            <w:proofErr w:type="spellEnd"/>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Ikke 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Takykardi</w:t>
            </w:r>
            <w:proofErr w:type="spellEnd"/>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Hjertearytmier</w:t>
            </w:r>
            <w:proofErr w:type="spellEnd"/>
            <w:r>
              <w:rPr>
                <w:szCs w:val="24"/>
              </w:rPr>
              <w:t xml:space="preserve"> f.eks. atrieflimren,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Meget 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Angina pectoris, forlængelse af </w:t>
            </w:r>
            <w:proofErr w:type="spellStart"/>
            <w:r>
              <w:rPr>
                <w:szCs w:val="24"/>
              </w:rPr>
              <w:t>QTc</w:t>
            </w:r>
            <w:proofErr w:type="spellEnd"/>
            <w:r>
              <w:rPr>
                <w:szCs w:val="24"/>
              </w:rPr>
              <w:t>-intervallet</w:t>
            </w:r>
          </w:p>
        </w:tc>
      </w:tr>
      <w:tr w:rsidR="00D55041" w:rsidTr="003B4BCE">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Vaskulære</w:t>
            </w:r>
            <w:proofErr w:type="spellEnd"/>
            <w:r>
              <w:rPr>
                <w:szCs w:val="24"/>
              </w:rPr>
              <w:t xml:space="preserve"> sygdomme</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Meget sjælden</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Blodtryksændringer </w:t>
            </w:r>
          </w:p>
        </w:tc>
      </w:tr>
      <w:tr w:rsidR="00D55041" w:rsidTr="003B4BCE">
        <w:tc>
          <w:tcPr>
            <w:tcW w:w="1449" w:type="pct"/>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Luftveje, thorax og </w:t>
            </w:r>
            <w:proofErr w:type="spellStart"/>
            <w:r>
              <w:rPr>
                <w:szCs w:val="24"/>
              </w:rPr>
              <w:t>mediastinum</w:t>
            </w:r>
            <w:proofErr w:type="spellEnd"/>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Let irritation i halsen, hoste, </w:t>
            </w:r>
            <w:proofErr w:type="spellStart"/>
            <w:r w:rsidR="00333A23">
              <w:t>dysfoni</w:t>
            </w:r>
            <w:proofErr w:type="spellEnd"/>
            <w:r w:rsidR="00333A23">
              <w:t xml:space="preserve">, herunder </w:t>
            </w:r>
            <w:r>
              <w:rPr>
                <w:szCs w:val="24"/>
              </w:rPr>
              <w:t>hæshed</w:t>
            </w:r>
          </w:p>
        </w:tc>
      </w:tr>
      <w:tr w:rsidR="00D55041"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D55041" w:rsidRDefault="00D55041" w:rsidP="003B4BCE">
            <w:pPr>
              <w:rPr>
                <w:sz w:val="24"/>
                <w:szCs w:val="24"/>
                <w:lang w:eastAsia="da-DK"/>
              </w:rPr>
            </w:pP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Sjælden </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proofErr w:type="spellStart"/>
            <w:r>
              <w:rPr>
                <w:szCs w:val="24"/>
              </w:rPr>
              <w:t>Bronkospasmer</w:t>
            </w:r>
            <w:proofErr w:type="spellEnd"/>
          </w:p>
        </w:tc>
      </w:tr>
      <w:tr w:rsidR="00D55041" w:rsidTr="003B4BCE">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Mave-tarm-kanalen</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 xml:space="preserve">Ikke almindelig </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Kvalme</w:t>
            </w:r>
          </w:p>
        </w:tc>
      </w:tr>
      <w:tr w:rsidR="00D55041" w:rsidTr="003B4BCE">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Hud og subkutane væv</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Ikke 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Blå mærker</w:t>
            </w:r>
          </w:p>
        </w:tc>
      </w:tr>
      <w:tr w:rsidR="00D55041" w:rsidTr="003B4BCE">
        <w:tc>
          <w:tcPr>
            <w:tcW w:w="144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Knogler, led, muskler og bindevæv</w:t>
            </w:r>
          </w:p>
        </w:tc>
        <w:tc>
          <w:tcPr>
            <w:tcW w:w="107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Ikke almindelig</w:t>
            </w:r>
          </w:p>
        </w:tc>
        <w:tc>
          <w:tcPr>
            <w:tcW w:w="2479"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55041" w:rsidRDefault="00D55041" w:rsidP="003B4BCE">
            <w:pPr>
              <w:pStyle w:val="Sidehoved"/>
              <w:tabs>
                <w:tab w:val="left" w:pos="1304"/>
              </w:tabs>
              <w:ind w:left="29"/>
              <w:rPr>
                <w:szCs w:val="24"/>
              </w:rPr>
            </w:pPr>
            <w:r>
              <w:rPr>
                <w:szCs w:val="24"/>
              </w:rPr>
              <w:t>Muskelkramper</w:t>
            </w:r>
          </w:p>
        </w:tc>
      </w:tr>
    </w:tbl>
    <w:p w:rsidR="00D55041" w:rsidRDefault="00D55041" w:rsidP="00D55041">
      <w:pPr>
        <w:ind w:left="851" w:hanging="851"/>
        <w:rPr>
          <w:b/>
          <w:sz w:val="24"/>
          <w:szCs w:val="24"/>
        </w:rPr>
      </w:pPr>
    </w:p>
    <w:p w:rsidR="00D55041" w:rsidRPr="00DC36AD" w:rsidRDefault="00D55041" w:rsidP="00D55041">
      <w:pPr>
        <w:pStyle w:val="Sidehoved"/>
        <w:tabs>
          <w:tab w:val="clear" w:pos="4819"/>
          <w:tab w:val="clear" w:pos="9638"/>
        </w:tabs>
        <w:ind w:left="851"/>
        <w:rPr>
          <w:szCs w:val="24"/>
        </w:rPr>
      </w:pPr>
      <w:proofErr w:type="spellStart"/>
      <w:r w:rsidRPr="00DC36AD">
        <w:rPr>
          <w:szCs w:val="24"/>
        </w:rPr>
        <w:t>Candidainfektioner</w:t>
      </w:r>
      <w:proofErr w:type="spellEnd"/>
      <w:r w:rsidRPr="00DC36AD">
        <w:rPr>
          <w:szCs w:val="24"/>
        </w:rPr>
        <w:t xml:space="preserve"> i mund og svælg skyldes rester af lægemidlet. Patienten bør rådes til at skylle munden med vand efter hver vedligeholdelsesdosis for at minimere risikoen. </w:t>
      </w:r>
      <w:proofErr w:type="spellStart"/>
      <w:r w:rsidRPr="00DC36AD">
        <w:rPr>
          <w:szCs w:val="24"/>
        </w:rPr>
        <w:t>Candidainfektioner</w:t>
      </w:r>
      <w:proofErr w:type="spellEnd"/>
      <w:r w:rsidRPr="00DC36AD">
        <w:rPr>
          <w:szCs w:val="24"/>
        </w:rPr>
        <w:t xml:space="preserve"> i mund og svælg reagerer sædvanligvis på lokale </w:t>
      </w:r>
      <w:proofErr w:type="spellStart"/>
      <w:r w:rsidRPr="00DC36AD">
        <w:rPr>
          <w:szCs w:val="24"/>
        </w:rPr>
        <w:t>antimykotika</w:t>
      </w:r>
      <w:proofErr w:type="spellEnd"/>
      <w:r w:rsidRPr="00DC36AD">
        <w:rPr>
          <w:szCs w:val="24"/>
        </w:rPr>
        <w:t xml:space="preserve">, uden at det er nødvendigt at stoppe med inhalerede </w:t>
      </w:r>
      <w:proofErr w:type="spellStart"/>
      <w:r w:rsidRPr="00DC36AD">
        <w:rPr>
          <w:szCs w:val="24"/>
        </w:rPr>
        <w:t>kortikosteroider</w:t>
      </w:r>
      <w:proofErr w:type="spellEnd"/>
      <w:r w:rsidRPr="00DC36AD">
        <w:rPr>
          <w:szCs w:val="24"/>
        </w:rPr>
        <w:t>. Hvis der opstår trøske i svælg og mund, skal patienten også skylle munden med vand efter inhalationer efter behov.</w:t>
      </w:r>
    </w:p>
    <w:p w:rsidR="00D55041" w:rsidRPr="00DC36AD" w:rsidRDefault="00D55041" w:rsidP="00D55041">
      <w:pPr>
        <w:pStyle w:val="Sidehoved"/>
        <w:tabs>
          <w:tab w:val="clear" w:pos="4819"/>
          <w:tab w:val="clear" w:pos="9638"/>
        </w:tabs>
        <w:ind w:left="851" w:hanging="851"/>
        <w:rPr>
          <w:szCs w:val="24"/>
        </w:rPr>
      </w:pPr>
    </w:p>
    <w:p w:rsidR="00D55041" w:rsidRPr="00DC36AD" w:rsidRDefault="00D55041" w:rsidP="00D55041">
      <w:pPr>
        <w:pStyle w:val="Sidehoved"/>
        <w:tabs>
          <w:tab w:val="clear" w:pos="4819"/>
          <w:tab w:val="clear" w:pos="9638"/>
        </w:tabs>
        <w:ind w:left="851"/>
        <w:rPr>
          <w:szCs w:val="24"/>
        </w:rPr>
      </w:pPr>
      <w:r w:rsidRPr="00DC36AD">
        <w:rPr>
          <w:szCs w:val="24"/>
        </w:rPr>
        <w:t xml:space="preserve">Som ved anden inhalationsbehandling kan der forekomme meget sjældne tilfælde (hos færre end 1 ud af 10.000) af paradoks </w:t>
      </w:r>
      <w:proofErr w:type="spellStart"/>
      <w:r w:rsidRPr="00DC36AD">
        <w:rPr>
          <w:szCs w:val="24"/>
        </w:rPr>
        <w:t>bronkospasme</w:t>
      </w:r>
      <w:proofErr w:type="spellEnd"/>
      <w:r w:rsidRPr="00DC36AD">
        <w:rPr>
          <w:szCs w:val="24"/>
        </w:rPr>
        <w:t xml:space="preserve"> med akut øget hvæsende vejrtrækning og åndenød efter inhalation. Paradoks </w:t>
      </w:r>
      <w:proofErr w:type="spellStart"/>
      <w:r w:rsidRPr="00DC36AD">
        <w:rPr>
          <w:szCs w:val="24"/>
        </w:rPr>
        <w:t>bronkospasme</w:t>
      </w:r>
      <w:proofErr w:type="spellEnd"/>
      <w:r w:rsidRPr="00DC36AD">
        <w:rPr>
          <w:szCs w:val="24"/>
        </w:rPr>
        <w:t xml:space="preserve"> reagerer på hurtigtvirkende inhalerede </w:t>
      </w:r>
      <w:proofErr w:type="spellStart"/>
      <w:r w:rsidRPr="00DC36AD">
        <w:rPr>
          <w:szCs w:val="24"/>
        </w:rPr>
        <w:t>bronkodilatatorer</w:t>
      </w:r>
      <w:proofErr w:type="spellEnd"/>
      <w:r w:rsidRPr="00DC36AD">
        <w:rPr>
          <w:szCs w:val="24"/>
        </w:rPr>
        <w:t xml:space="preserve"> og skal behandles med det samme. Behandlingen med </w:t>
      </w:r>
      <w:proofErr w:type="spellStart"/>
      <w:r w:rsidRPr="00DC36AD">
        <w:rPr>
          <w:szCs w:val="24"/>
        </w:rPr>
        <w:t>Bufomix</w:t>
      </w:r>
      <w:proofErr w:type="spellEnd"/>
      <w:r w:rsidRPr="00DC36AD">
        <w:rPr>
          <w:szCs w:val="24"/>
        </w:rPr>
        <w:t xml:space="preserve"> </w:t>
      </w:r>
      <w:proofErr w:type="spellStart"/>
      <w:r w:rsidRPr="00DC36AD">
        <w:rPr>
          <w:szCs w:val="24"/>
        </w:rPr>
        <w:t>Easyhaler</w:t>
      </w:r>
      <w:proofErr w:type="spellEnd"/>
      <w:r w:rsidRPr="00DC36AD">
        <w:rPr>
          <w:szCs w:val="24"/>
        </w:rPr>
        <w:t xml:space="preserve"> bør straks seponeres, og patienten skal udredes og om nødvendigt have anden medicinsk behandling (se pkt. 4.4).</w:t>
      </w:r>
    </w:p>
    <w:p w:rsidR="00D55041" w:rsidRPr="00DC36AD" w:rsidRDefault="00D55041" w:rsidP="00D55041">
      <w:pPr>
        <w:pStyle w:val="Sidehoved"/>
        <w:tabs>
          <w:tab w:val="clear" w:pos="4819"/>
          <w:tab w:val="clear" w:pos="9638"/>
        </w:tabs>
        <w:ind w:left="851" w:hanging="851"/>
        <w:rPr>
          <w:szCs w:val="24"/>
        </w:rPr>
      </w:pPr>
    </w:p>
    <w:p w:rsidR="00D55041" w:rsidRPr="00DC36AD" w:rsidRDefault="00D55041" w:rsidP="00D55041">
      <w:pPr>
        <w:pStyle w:val="Sidehoved"/>
        <w:tabs>
          <w:tab w:val="clear" w:pos="4819"/>
          <w:tab w:val="clear" w:pos="9638"/>
        </w:tabs>
        <w:ind w:left="851"/>
        <w:rPr>
          <w:szCs w:val="24"/>
        </w:rPr>
      </w:pPr>
      <w:r w:rsidRPr="00DC36AD">
        <w:rPr>
          <w:szCs w:val="24"/>
        </w:rPr>
        <w:t xml:space="preserve">Der kan opstå systemiske virkninger efter anvendelse af inhalerede </w:t>
      </w:r>
      <w:proofErr w:type="spellStart"/>
      <w:r w:rsidRPr="00DC36AD">
        <w:rPr>
          <w:szCs w:val="24"/>
        </w:rPr>
        <w:t>kortikosteroider</w:t>
      </w:r>
      <w:proofErr w:type="spellEnd"/>
      <w:r w:rsidRPr="00DC36AD">
        <w:rPr>
          <w:szCs w:val="24"/>
        </w:rPr>
        <w:t xml:space="preserve">, især ved høje doser givet i længere perioder. Risikoen for disse bivirkninger er dog mindre end ved perorale </w:t>
      </w:r>
      <w:proofErr w:type="spellStart"/>
      <w:r w:rsidRPr="00DC36AD">
        <w:rPr>
          <w:szCs w:val="24"/>
        </w:rPr>
        <w:t>kortikosteroider</w:t>
      </w:r>
      <w:proofErr w:type="spellEnd"/>
      <w:r w:rsidRPr="00DC36AD">
        <w:rPr>
          <w:szCs w:val="24"/>
        </w:rPr>
        <w:t xml:space="preserve">. Dog er risikoen langt mindre end ved orale </w:t>
      </w:r>
      <w:proofErr w:type="spellStart"/>
      <w:r w:rsidRPr="00DC36AD">
        <w:rPr>
          <w:szCs w:val="24"/>
        </w:rPr>
        <w:t>kortikosterioder</w:t>
      </w:r>
      <w:proofErr w:type="spellEnd"/>
      <w:r w:rsidRPr="00DC36AD">
        <w:rPr>
          <w:szCs w:val="24"/>
        </w:rPr>
        <w:t xml:space="preserve">. Eventuelle systemiske virkninger kan omfatte </w:t>
      </w:r>
      <w:proofErr w:type="spellStart"/>
      <w:r w:rsidRPr="00DC36AD">
        <w:rPr>
          <w:szCs w:val="24"/>
        </w:rPr>
        <w:t>Cushings</w:t>
      </w:r>
      <w:proofErr w:type="spellEnd"/>
      <w:r w:rsidRPr="00DC36AD">
        <w:rPr>
          <w:szCs w:val="24"/>
        </w:rPr>
        <w:t xml:space="preserve"> syndrom, </w:t>
      </w:r>
      <w:proofErr w:type="spellStart"/>
      <w:r w:rsidRPr="00DC36AD">
        <w:rPr>
          <w:szCs w:val="24"/>
        </w:rPr>
        <w:t>cushingoide</w:t>
      </w:r>
      <w:proofErr w:type="spellEnd"/>
      <w:r w:rsidRPr="00DC36AD">
        <w:rPr>
          <w:szCs w:val="24"/>
        </w:rPr>
        <w:t xml:space="preserve"> træk, binyrebarksuppression, væksthæmning hos børn og unge, nedsat knoglemineraltæthed, katarakt og </w:t>
      </w:r>
      <w:proofErr w:type="spellStart"/>
      <w:r w:rsidRPr="00DC36AD">
        <w:rPr>
          <w:szCs w:val="24"/>
        </w:rPr>
        <w:t>glaukom</w:t>
      </w:r>
      <w:proofErr w:type="spellEnd"/>
      <w:r w:rsidRPr="00DC36AD">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D55041" w:rsidRPr="00DC36AD" w:rsidRDefault="00D55041" w:rsidP="00D55041">
      <w:pPr>
        <w:pStyle w:val="Brdtekstindrykning3"/>
        <w:tabs>
          <w:tab w:val="clear" w:pos="851"/>
        </w:tabs>
        <w:rPr>
          <w:szCs w:val="24"/>
        </w:rPr>
      </w:pPr>
    </w:p>
    <w:p w:rsidR="00D55041" w:rsidRPr="00DC36AD" w:rsidRDefault="00D55041" w:rsidP="00D55041">
      <w:pPr>
        <w:ind w:left="851"/>
        <w:rPr>
          <w:sz w:val="24"/>
          <w:szCs w:val="24"/>
        </w:rPr>
      </w:pPr>
      <w:r w:rsidRPr="00DC36AD">
        <w:rPr>
          <w:sz w:val="24"/>
          <w:szCs w:val="24"/>
        </w:rPr>
        <w:t>Behandling med β</w:t>
      </w:r>
      <w:r w:rsidRPr="00DC36AD">
        <w:rPr>
          <w:sz w:val="24"/>
          <w:szCs w:val="24"/>
          <w:vertAlign w:val="subscript"/>
        </w:rPr>
        <w:t>2</w:t>
      </w:r>
      <w:r w:rsidRPr="00DC36AD">
        <w:rPr>
          <w:sz w:val="24"/>
          <w:szCs w:val="24"/>
        </w:rPr>
        <w:t>-agonister kan føre til et øget indhold i blodet af insulin, frie fedtsyrer, glycerol og ketonstoffer.</w:t>
      </w:r>
    </w:p>
    <w:p w:rsidR="00D55041" w:rsidRPr="00DC36AD" w:rsidRDefault="00D55041" w:rsidP="00D55041">
      <w:pPr>
        <w:ind w:left="851" w:hanging="851"/>
        <w:rPr>
          <w:sz w:val="24"/>
          <w:szCs w:val="24"/>
        </w:rPr>
      </w:pPr>
    </w:p>
    <w:p w:rsidR="00D55041" w:rsidRPr="008E6E4B" w:rsidRDefault="00D55041" w:rsidP="00D55041">
      <w:pPr>
        <w:ind w:left="851"/>
        <w:rPr>
          <w:i/>
          <w:sz w:val="24"/>
          <w:szCs w:val="24"/>
        </w:rPr>
      </w:pPr>
      <w:r w:rsidRPr="008E6E4B">
        <w:rPr>
          <w:i/>
          <w:sz w:val="24"/>
          <w:szCs w:val="24"/>
        </w:rPr>
        <w:t>Pædiatrisk population</w:t>
      </w:r>
    </w:p>
    <w:p w:rsidR="00D55041" w:rsidRPr="00DC36AD" w:rsidRDefault="00D55041" w:rsidP="00D55041">
      <w:pPr>
        <w:pStyle w:val="Brdtekstindrykning"/>
        <w:tabs>
          <w:tab w:val="clear" w:pos="0"/>
          <w:tab w:val="clear" w:pos="1152"/>
          <w:tab w:val="clear" w:pos="1440"/>
        </w:tabs>
        <w:ind w:firstLine="0"/>
        <w:jc w:val="left"/>
        <w:rPr>
          <w:szCs w:val="24"/>
        </w:rPr>
      </w:pPr>
      <w:r w:rsidRPr="00DC36AD">
        <w:rPr>
          <w:spacing w:val="0"/>
          <w:szCs w:val="24"/>
        </w:rPr>
        <w:t xml:space="preserve">Det anbefales at kontrollere væksten jævnligt hos børn i langtidsbehandling med </w:t>
      </w:r>
      <w:proofErr w:type="spellStart"/>
      <w:r w:rsidRPr="00DC36AD">
        <w:rPr>
          <w:spacing w:val="0"/>
          <w:szCs w:val="24"/>
        </w:rPr>
        <w:t>inhalationskortikosteroider</w:t>
      </w:r>
      <w:proofErr w:type="spellEnd"/>
      <w:r w:rsidRPr="00DC36AD">
        <w:rPr>
          <w:spacing w:val="0"/>
          <w:szCs w:val="24"/>
        </w:rPr>
        <w:t xml:space="preserve"> (se pkt. 4.4)</w:t>
      </w:r>
      <w:r w:rsidRPr="00DC36AD">
        <w:rPr>
          <w:szCs w:val="24"/>
        </w:rPr>
        <w:t xml:space="preserve"> </w:t>
      </w:r>
    </w:p>
    <w:p w:rsidR="00D55041" w:rsidRPr="00DC36AD" w:rsidRDefault="00D55041" w:rsidP="00D55041">
      <w:pPr>
        <w:ind w:left="851" w:hanging="851"/>
        <w:rPr>
          <w:sz w:val="24"/>
          <w:szCs w:val="24"/>
        </w:rPr>
      </w:pPr>
    </w:p>
    <w:p w:rsidR="00D55041" w:rsidRPr="00DC36AD" w:rsidRDefault="00D55041" w:rsidP="00D55041">
      <w:pPr>
        <w:autoSpaceDE w:val="0"/>
        <w:autoSpaceDN w:val="0"/>
        <w:adjustRightInd w:val="0"/>
        <w:ind w:left="851"/>
        <w:rPr>
          <w:sz w:val="24"/>
          <w:szCs w:val="24"/>
          <w:u w:val="single"/>
        </w:rPr>
      </w:pPr>
      <w:r w:rsidRPr="00DC36AD">
        <w:rPr>
          <w:noProof/>
          <w:sz w:val="24"/>
          <w:szCs w:val="24"/>
          <w:u w:val="single"/>
        </w:rPr>
        <w:t>Indberetning af formodede bivirkninger</w:t>
      </w:r>
    </w:p>
    <w:p w:rsidR="00D55041" w:rsidRPr="00DC36AD" w:rsidRDefault="00D55041" w:rsidP="00D55041">
      <w:pPr>
        <w:autoSpaceDE w:val="0"/>
        <w:autoSpaceDN w:val="0"/>
        <w:adjustRightInd w:val="0"/>
        <w:ind w:left="851"/>
        <w:rPr>
          <w:noProof/>
          <w:sz w:val="24"/>
          <w:szCs w:val="24"/>
        </w:rPr>
      </w:pPr>
      <w:r w:rsidRPr="00DC36AD">
        <w:rPr>
          <w:noProof/>
          <w:sz w:val="24"/>
          <w:szCs w:val="24"/>
        </w:rPr>
        <w:t>Når lægemidlet er godkendt, er indberetning af formodede bivirkninger vigtig.</w:t>
      </w:r>
      <w:r w:rsidRPr="00DC36AD">
        <w:rPr>
          <w:sz w:val="24"/>
          <w:szCs w:val="24"/>
        </w:rPr>
        <w:t xml:space="preserve"> </w:t>
      </w:r>
      <w:r w:rsidRPr="00DC36AD">
        <w:rPr>
          <w:noProof/>
          <w:sz w:val="24"/>
          <w:szCs w:val="24"/>
        </w:rPr>
        <w:t>Det muliggør løbende overvågning af benefit/risk-forholdet for lægemidlet.</w:t>
      </w:r>
      <w:r w:rsidRPr="00DC36AD">
        <w:rPr>
          <w:sz w:val="24"/>
          <w:szCs w:val="24"/>
        </w:rPr>
        <w:t xml:space="preserve"> </w:t>
      </w:r>
      <w:r w:rsidR="00845922">
        <w:rPr>
          <w:sz w:val="24"/>
          <w:szCs w:val="24"/>
        </w:rPr>
        <w:t>S</w:t>
      </w:r>
      <w:r w:rsidRPr="00DC36AD">
        <w:rPr>
          <w:noProof/>
          <w:sz w:val="24"/>
          <w:szCs w:val="24"/>
        </w:rPr>
        <w:t>undhedsperson</w:t>
      </w:r>
      <w:r w:rsidR="00845922">
        <w:rPr>
          <w:noProof/>
          <w:sz w:val="24"/>
          <w:szCs w:val="24"/>
        </w:rPr>
        <w:t xml:space="preserve">er </w:t>
      </w:r>
      <w:r w:rsidRPr="00DC36AD">
        <w:rPr>
          <w:noProof/>
          <w:sz w:val="24"/>
          <w:szCs w:val="24"/>
        </w:rPr>
        <w:t>anmodes om at indberette alle formodede bivirkninger til:</w:t>
      </w:r>
    </w:p>
    <w:p w:rsidR="00D55041" w:rsidRPr="00DC36AD" w:rsidRDefault="00D55041" w:rsidP="00D55041">
      <w:pPr>
        <w:autoSpaceDE w:val="0"/>
        <w:autoSpaceDN w:val="0"/>
        <w:adjustRightInd w:val="0"/>
        <w:ind w:left="851" w:hanging="851"/>
        <w:rPr>
          <w:noProof/>
          <w:sz w:val="24"/>
          <w:szCs w:val="24"/>
        </w:rPr>
      </w:pPr>
    </w:p>
    <w:p w:rsidR="00D55041" w:rsidRPr="00DC36AD" w:rsidRDefault="00D55041" w:rsidP="00D55041">
      <w:pPr>
        <w:ind w:left="851"/>
        <w:rPr>
          <w:rFonts w:eastAsia="Calibri"/>
          <w:color w:val="000000"/>
          <w:sz w:val="24"/>
          <w:szCs w:val="24"/>
          <w:lang w:eastAsia="zh-CN"/>
        </w:rPr>
      </w:pPr>
      <w:r w:rsidRPr="00DC36AD">
        <w:rPr>
          <w:rFonts w:eastAsia="Calibri"/>
          <w:color w:val="000000"/>
          <w:sz w:val="24"/>
          <w:szCs w:val="24"/>
          <w:lang w:eastAsia="zh-CN"/>
        </w:rPr>
        <w:t>Lægemiddelstyrelsen</w:t>
      </w:r>
    </w:p>
    <w:p w:rsidR="00D55041" w:rsidRPr="00DC36AD" w:rsidRDefault="00D55041" w:rsidP="00D55041">
      <w:pPr>
        <w:ind w:left="851"/>
        <w:rPr>
          <w:rFonts w:eastAsia="Calibri"/>
          <w:noProof/>
          <w:sz w:val="24"/>
          <w:szCs w:val="24"/>
          <w:lang w:eastAsia="zh-CN"/>
        </w:rPr>
      </w:pPr>
      <w:r w:rsidRPr="00DC36AD">
        <w:rPr>
          <w:rFonts w:eastAsia="Calibri"/>
          <w:sz w:val="24"/>
          <w:szCs w:val="24"/>
          <w:lang w:eastAsia="zh-CN"/>
        </w:rPr>
        <w:t>Axel Heides Gade 1</w:t>
      </w:r>
    </w:p>
    <w:p w:rsidR="00D55041" w:rsidRPr="00DC36AD" w:rsidRDefault="00D55041" w:rsidP="00D55041">
      <w:pPr>
        <w:ind w:left="851"/>
        <w:rPr>
          <w:rFonts w:eastAsia="Calibri"/>
          <w:noProof/>
          <w:sz w:val="24"/>
          <w:szCs w:val="24"/>
          <w:lang w:eastAsia="zh-CN"/>
        </w:rPr>
      </w:pPr>
      <w:r w:rsidRPr="00DC36AD">
        <w:rPr>
          <w:rFonts w:eastAsia="Calibri"/>
          <w:noProof/>
          <w:sz w:val="24"/>
          <w:szCs w:val="24"/>
          <w:lang w:eastAsia="zh-CN"/>
        </w:rPr>
        <w:t xml:space="preserve">DK-2300 </w:t>
      </w:r>
      <w:r w:rsidRPr="00DC36AD">
        <w:rPr>
          <w:rFonts w:eastAsia="Calibri"/>
          <w:sz w:val="24"/>
          <w:szCs w:val="24"/>
          <w:lang w:eastAsia="zh-CN"/>
        </w:rPr>
        <w:t>København S</w:t>
      </w:r>
    </w:p>
    <w:p w:rsidR="00D55041" w:rsidRPr="00DC36AD" w:rsidRDefault="00D55041" w:rsidP="00D55041">
      <w:pPr>
        <w:suppressAutoHyphens/>
        <w:ind w:left="851"/>
        <w:rPr>
          <w:rFonts w:eastAsia="Calibri"/>
          <w:noProof/>
          <w:sz w:val="24"/>
          <w:szCs w:val="24"/>
          <w:lang w:val="en-US" w:eastAsia="zh-CN"/>
        </w:rPr>
      </w:pPr>
      <w:proofErr w:type="spellStart"/>
      <w:r w:rsidRPr="00DC36AD">
        <w:rPr>
          <w:rFonts w:eastAsia="Calibri"/>
          <w:sz w:val="24"/>
          <w:szCs w:val="24"/>
          <w:lang w:val="en-US" w:eastAsia="zh-CN"/>
        </w:rPr>
        <w:t>Websted</w:t>
      </w:r>
      <w:proofErr w:type="spellEnd"/>
      <w:r w:rsidRPr="00DC36AD">
        <w:rPr>
          <w:rFonts w:eastAsia="Calibri"/>
          <w:noProof/>
          <w:sz w:val="24"/>
          <w:szCs w:val="24"/>
          <w:lang w:val="en-US" w:eastAsia="zh-CN"/>
        </w:rPr>
        <w:t xml:space="preserve">: </w:t>
      </w:r>
      <w:hyperlink r:id="rId8" w:history="1">
        <w:r w:rsidRPr="00DC36AD">
          <w:rPr>
            <w:rStyle w:val="Hyperlink"/>
            <w:rFonts w:eastAsia="Calibri"/>
            <w:noProof/>
            <w:szCs w:val="24"/>
            <w:lang w:val="en-US" w:eastAsia="zh-CN"/>
          </w:rPr>
          <w:t>www.meldenbivirkning.dk</w:t>
        </w:r>
      </w:hyperlink>
    </w:p>
    <w:p w:rsidR="00D55041" w:rsidRPr="00DC36AD" w:rsidRDefault="00D55041" w:rsidP="00D55041">
      <w:pPr>
        <w:pStyle w:val="Sidehoved"/>
        <w:tabs>
          <w:tab w:val="clear" w:pos="4819"/>
          <w:tab w:val="clear" w:pos="9638"/>
        </w:tabs>
        <w:ind w:left="851" w:hanging="851"/>
        <w:rPr>
          <w:szCs w:val="24"/>
          <w:lang w:val="en-US"/>
        </w:rPr>
      </w:pPr>
    </w:p>
    <w:p w:rsidR="00D55041" w:rsidRPr="00DC36AD" w:rsidRDefault="00D55041" w:rsidP="00D55041">
      <w:pPr>
        <w:ind w:left="851" w:hanging="851"/>
        <w:rPr>
          <w:b/>
          <w:sz w:val="24"/>
          <w:szCs w:val="24"/>
        </w:rPr>
      </w:pPr>
      <w:r w:rsidRPr="00DC36AD">
        <w:rPr>
          <w:b/>
          <w:sz w:val="24"/>
          <w:szCs w:val="24"/>
        </w:rPr>
        <w:t>4.9</w:t>
      </w:r>
      <w:r w:rsidRPr="00DC36AD">
        <w:rPr>
          <w:b/>
          <w:sz w:val="24"/>
          <w:szCs w:val="24"/>
        </w:rPr>
        <w:tab/>
        <w:t>Overdosering</w:t>
      </w:r>
    </w:p>
    <w:p w:rsidR="00D55041" w:rsidRPr="00DC36AD" w:rsidRDefault="00D55041" w:rsidP="00D55041">
      <w:pPr>
        <w:ind w:left="851"/>
        <w:rPr>
          <w:sz w:val="24"/>
          <w:szCs w:val="24"/>
          <w:lang w:eastAsia="da-DK"/>
        </w:rPr>
      </w:pPr>
      <w:r w:rsidRPr="00DC36AD">
        <w:rPr>
          <w:sz w:val="24"/>
          <w:szCs w:val="24"/>
        </w:rPr>
        <w:t xml:space="preserve">En overdosering af </w:t>
      </w:r>
      <w:proofErr w:type="spellStart"/>
      <w:r w:rsidRPr="00DC36AD">
        <w:rPr>
          <w:sz w:val="24"/>
          <w:szCs w:val="24"/>
        </w:rPr>
        <w:t>formoterol</w:t>
      </w:r>
      <w:proofErr w:type="spellEnd"/>
      <w:r w:rsidRPr="00DC36AD">
        <w:rPr>
          <w:sz w:val="24"/>
          <w:szCs w:val="24"/>
        </w:rPr>
        <w:t xml:space="preserve"> vil sandsynligvis give typiske β</w:t>
      </w:r>
      <w:r w:rsidRPr="00DC36AD">
        <w:rPr>
          <w:sz w:val="24"/>
          <w:szCs w:val="24"/>
          <w:vertAlign w:val="subscript"/>
        </w:rPr>
        <w:t>2</w:t>
      </w:r>
      <w:r w:rsidRPr="00DC36AD">
        <w:rPr>
          <w:sz w:val="24"/>
          <w:szCs w:val="24"/>
        </w:rPr>
        <w:t>-adrenoceptoragonist</w:t>
      </w:r>
      <w:r>
        <w:rPr>
          <w:sz w:val="24"/>
          <w:szCs w:val="24"/>
        </w:rPr>
        <w:softHyphen/>
      </w:r>
      <w:r w:rsidRPr="00DC36AD">
        <w:rPr>
          <w:sz w:val="24"/>
          <w:szCs w:val="24"/>
        </w:rPr>
        <w:t xml:space="preserve">symptomer: </w:t>
      </w:r>
      <w:proofErr w:type="spellStart"/>
      <w:r w:rsidRPr="00DC36AD">
        <w:rPr>
          <w:sz w:val="24"/>
          <w:szCs w:val="24"/>
        </w:rPr>
        <w:t>tremor</w:t>
      </w:r>
      <w:proofErr w:type="spellEnd"/>
      <w:r w:rsidRPr="00DC36AD">
        <w:rPr>
          <w:sz w:val="24"/>
          <w:szCs w:val="24"/>
        </w:rPr>
        <w:t xml:space="preserve">, hovedpine, </w:t>
      </w:r>
      <w:proofErr w:type="spellStart"/>
      <w:r w:rsidRPr="00DC36AD">
        <w:rPr>
          <w:sz w:val="24"/>
          <w:szCs w:val="24"/>
        </w:rPr>
        <w:t>palpitationer</w:t>
      </w:r>
      <w:proofErr w:type="spellEnd"/>
      <w:r w:rsidRPr="00DC36AD">
        <w:rPr>
          <w:sz w:val="24"/>
          <w:szCs w:val="24"/>
        </w:rPr>
        <w:t xml:space="preserve">. I isolerede tilfælde er der rapporteret </w:t>
      </w:r>
      <w:r w:rsidRPr="00DC36AD">
        <w:rPr>
          <w:sz w:val="24"/>
          <w:szCs w:val="24"/>
        </w:rPr>
        <w:lastRenderedPageBreak/>
        <w:t xml:space="preserve">symptomer som </w:t>
      </w:r>
      <w:proofErr w:type="spellStart"/>
      <w:r w:rsidRPr="00DC36AD">
        <w:rPr>
          <w:sz w:val="24"/>
          <w:szCs w:val="24"/>
        </w:rPr>
        <w:t>takykardi</w:t>
      </w:r>
      <w:proofErr w:type="spellEnd"/>
      <w:r w:rsidRPr="00DC36AD">
        <w:rPr>
          <w:sz w:val="24"/>
          <w:szCs w:val="24"/>
        </w:rPr>
        <w:t xml:space="preserve">, </w:t>
      </w:r>
      <w:proofErr w:type="spellStart"/>
      <w:r w:rsidRPr="00DC36AD">
        <w:rPr>
          <w:sz w:val="24"/>
          <w:szCs w:val="24"/>
        </w:rPr>
        <w:t>hyperglykæmi</w:t>
      </w:r>
      <w:proofErr w:type="spellEnd"/>
      <w:r w:rsidRPr="00DC36AD">
        <w:rPr>
          <w:sz w:val="24"/>
          <w:szCs w:val="24"/>
        </w:rPr>
        <w:t xml:space="preserve">, </w:t>
      </w:r>
      <w:proofErr w:type="spellStart"/>
      <w:r w:rsidRPr="00DC36AD">
        <w:rPr>
          <w:sz w:val="24"/>
          <w:szCs w:val="24"/>
        </w:rPr>
        <w:t>hypokaliæmi</w:t>
      </w:r>
      <w:proofErr w:type="spellEnd"/>
      <w:r w:rsidRPr="00DC36AD">
        <w:rPr>
          <w:sz w:val="24"/>
          <w:szCs w:val="24"/>
        </w:rPr>
        <w:t xml:space="preserve">, forlænget </w:t>
      </w:r>
      <w:proofErr w:type="spellStart"/>
      <w:r w:rsidRPr="00DC36AD">
        <w:rPr>
          <w:sz w:val="24"/>
          <w:szCs w:val="24"/>
        </w:rPr>
        <w:t>QTc</w:t>
      </w:r>
      <w:proofErr w:type="spellEnd"/>
      <w:r w:rsidRPr="00DC36AD">
        <w:rPr>
          <w:sz w:val="24"/>
          <w:szCs w:val="24"/>
        </w:rPr>
        <w:t xml:space="preserve">-interval, </w:t>
      </w:r>
      <w:proofErr w:type="spellStart"/>
      <w:r w:rsidRPr="00DC36AD">
        <w:rPr>
          <w:sz w:val="24"/>
          <w:szCs w:val="24"/>
        </w:rPr>
        <w:t>arytmier</w:t>
      </w:r>
      <w:proofErr w:type="spellEnd"/>
      <w:r w:rsidRPr="00DC36AD">
        <w:rPr>
          <w:sz w:val="24"/>
          <w:szCs w:val="24"/>
        </w:rPr>
        <w:t>, kvalme og opkastning. Understøttende og symptomatisk behandling kan være nødvendig. Administration af en dosis på 90 mikrogram over tre timer hos patienter med akut bronkieobstruktion gav ikke grund til bekymring.</w:t>
      </w:r>
    </w:p>
    <w:p w:rsidR="00D55041" w:rsidRPr="00DC36AD" w:rsidRDefault="00D55041" w:rsidP="00D55041">
      <w:pPr>
        <w:pStyle w:val="Brdtekstindrykning3"/>
        <w:tabs>
          <w:tab w:val="clear" w:pos="851"/>
        </w:tabs>
        <w:rPr>
          <w:szCs w:val="24"/>
        </w:rPr>
      </w:pPr>
    </w:p>
    <w:p w:rsidR="00D55041" w:rsidRPr="00DC36AD" w:rsidRDefault="00D55041" w:rsidP="00D55041">
      <w:pPr>
        <w:pStyle w:val="Brdtekstindrykning3"/>
        <w:tabs>
          <w:tab w:val="clear" w:pos="851"/>
        </w:tabs>
        <w:ind w:firstLine="0"/>
        <w:rPr>
          <w:szCs w:val="24"/>
        </w:rPr>
      </w:pPr>
      <w:r w:rsidRPr="00DC36AD">
        <w:rPr>
          <w:szCs w:val="24"/>
        </w:rPr>
        <w:t xml:space="preserve">Akut overdosering med </w:t>
      </w:r>
      <w:proofErr w:type="spellStart"/>
      <w:r w:rsidRPr="00DC36AD">
        <w:rPr>
          <w:szCs w:val="24"/>
        </w:rPr>
        <w:t>budesonid</w:t>
      </w:r>
      <w:proofErr w:type="spellEnd"/>
      <w:r w:rsidRPr="00DC36AD">
        <w:rPr>
          <w:szCs w:val="24"/>
        </w:rPr>
        <w:t xml:space="preserve">, selv med meget store doser, forventes ikke at udgøre et klinisk problem. Ved kronisk anvendelse af meget store doser kan der forekomme systemiske </w:t>
      </w:r>
      <w:proofErr w:type="spellStart"/>
      <w:r w:rsidRPr="00DC36AD">
        <w:rPr>
          <w:szCs w:val="24"/>
        </w:rPr>
        <w:t>glukokortikosteroidvirkninger</w:t>
      </w:r>
      <w:proofErr w:type="spellEnd"/>
      <w:r w:rsidRPr="00DC36AD">
        <w:rPr>
          <w:szCs w:val="24"/>
        </w:rPr>
        <w:t xml:space="preserve"> som f.eks. </w:t>
      </w:r>
      <w:proofErr w:type="spellStart"/>
      <w:r w:rsidRPr="00DC36AD">
        <w:rPr>
          <w:szCs w:val="24"/>
        </w:rPr>
        <w:t>hyperkorticisme</w:t>
      </w:r>
      <w:proofErr w:type="spellEnd"/>
      <w:r w:rsidRPr="00DC36AD">
        <w:rPr>
          <w:szCs w:val="24"/>
        </w:rPr>
        <w:t xml:space="preserve"> og binyrebarksuppression.</w:t>
      </w:r>
    </w:p>
    <w:p w:rsidR="00D55041" w:rsidRPr="00DC36AD" w:rsidRDefault="00D55041" w:rsidP="00D55041">
      <w:pPr>
        <w:pStyle w:val="Brdtekstindrykning3"/>
        <w:tabs>
          <w:tab w:val="clear" w:pos="851"/>
        </w:tabs>
        <w:rPr>
          <w:szCs w:val="24"/>
        </w:rPr>
      </w:pPr>
    </w:p>
    <w:p w:rsidR="00D55041" w:rsidRPr="00DC36AD" w:rsidRDefault="00D55041" w:rsidP="00D55041">
      <w:pPr>
        <w:pStyle w:val="Brdtekstindrykning3"/>
        <w:tabs>
          <w:tab w:val="clear" w:pos="851"/>
        </w:tabs>
        <w:ind w:firstLine="0"/>
        <w:rPr>
          <w:szCs w:val="24"/>
        </w:rPr>
      </w:pPr>
      <w:r w:rsidRPr="00DC36AD">
        <w:rPr>
          <w:szCs w:val="24"/>
        </w:rPr>
        <w:t xml:space="preserve">Hvis </w:t>
      </w:r>
      <w:proofErr w:type="spellStart"/>
      <w:r w:rsidRPr="00DC36AD">
        <w:rPr>
          <w:szCs w:val="24"/>
        </w:rPr>
        <w:t>Bufomix</w:t>
      </w:r>
      <w:proofErr w:type="spellEnd"/>
      <w:r w:rsidRPr="00DC36AD">
        <w:rPr>
          <w:szCs w:val="24"/>
        </w:rPr>
        <w:t xml:space="preserve"> </w:t>
      </w:r>
      <w:proofErr w:type="spellStart"/>
      <w:r w:rsidRPr="00DC36AD">
        <w:rPr>
          <w:szCs w:val="24"/>
        </w:rPr>
        <w:t>Easyhaler</w:t>
      </w:r>
      <w:proofErr w:type="spellEnd"/>
      <w:r w:rsidRPr="00DC36AD">
        <w:rPr>
          <w:szCs w:val="24"/>
        </w:rPr>
        <w:t xml:space="preserve">-behandling skal seponeres pga. for stor dosis af </w:t>
      </w:r>
      <w:proofErr w:type="spellStart"/>
      <w:r w:rsidRPr="00DC36AD">
        <w:rPr>
          <w:szCs w:val="24"/>
        </w:rPr>
        <w:t>formoterol</w:t>
      </w:r>
      <w:proofErr w:type="spellEnd"/>
      <w:r w:rsidRPr="00DC36AD">
        <w:rPr>
          <w:szCs w:val="24"/>
        </w:rPr>
        <w:t xml:space="preserve">, bør der overvejes anden passende behandling med </w:t>
      </w:r>
      <w:proofErr w:type="spellStart"/>
      <w:r w:rsidRPr="00DC36AD">
        <w:rPr>
          <w:szCs w:val="24"/>
        </w:rPr>
        <w:t>inhalationskortikosteroider</w:t>
      </w:r>
      <w:proofErr w:type="spellEnd"/>
      <w:r w:rsidRPr="00DC36AD">
        <w:rPr>
          <w:szCs w:val="24"/>
        </w:rPr>
        <w: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4.10</w:t>
      </w:r>
      <w:r w:rsidRPr="00DC36AD">
        <w:rPr>
          <w:b/>
          <w:sz w:val="24"/>
          <w:szCs w:val="24"/>
        </w:rPr>
        <w:tab/>
        <w:t>Udlevering</w:t>
      </w:r>
    </w:p>
    <w:p w:rsidR="00D55041" w:rsidRPr="00DC36AD" w:rsidRDefault="00D55041" w:rsidP="00D55041">
      <w:pPr>
        <w:ind w:left="851"/>
        <w:rPr>
          <w:sz w:val="24"/>
          <w:szCs w:val="24"/>
        </w:rPr>
      </w:pPr>
      <w:r>
        <w:rPr>
          <w:sz w:val="24"/>
          <w:szCs w:val="24"/>
        </w:rPr>
        <w:t>B</w:t>
      </w:r>
    </w:p>
    <w:p w:rsidR="00D55041" w:rsidRPr="00DC36AD" w:rsidRDefault="00D55041" w:rsidP="00D55041">
      <w:pPr>
        <w:ind w:left="851" w:hanging="851"/>
        <w:rPr>
          <w:sz w:val="24"/>
          <w:szCs w:val="24"/>
        </w:rPr>
      </w:pP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5.</w:t>
      </w:r>
      <w:r w:rsidRPr="00DC36AD">
        <w:rPr>
          <w:b/>
          <w:sz w:val="24"/>
          <w:szCs w:val="24"/>
        </w:rPr>
        <w:tab/>
        <w:t>FARMAKOLOGISKE EGENSKABER</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5.0</w:t>
      </w:r>
      <w:r w:rsidRPr="00DC36AD">
        <w:rPr>
          <w:b/>
          <w:sz w:val="24"/>
          <w:szCs w:val="24"/>
        </w:rPr>
        <w:tab/>
        <w:t>Terapeutisk klassifikation</w:t>
      </w:r>
    </w:p>
    <w:p w:rsidR="00D55041" w:rsidRPr="00DC36AD" w:rsidRDefault="00D55041" w:rsidP="00D55041">
      <w:pPr>
        <w:suppressAutoHyphens/>
        <w:ind w:left="851"/>
        <w:rPr>
          <w:sz w:val="24"/>
          <w:szCs w:val="24"/>
          <w:lang w:eastAsia="da-DK"/>
        </w:rPr>
      </w:pPr>
      <w:r w:rsidRPr="00DC36AD">
        <w:rPr>
          <w:sz w:val="24"/>
          <w:szCs w:val="24"/>
        </w:rPr>
        <w:t>ATC-kode: R 03 AK 07</w:t>
      </w:r>
      <w:r>
        <w:rPr>
          <w:sz w:val="24"/>
          <w:szCs w:val="24"/>
        </w:rPr>
        <w:t xml:space="preserve">. </w:t>
      </w:r>
      <w:r w:rsidRPr="00DC36AD">
        <w:rPr>
          <w:sz w:val="24"/>
          <w:szCs w:val="24"/>
        </w:rPr>
        <w:t xml:space="preserve">Midler mod obstruktiv lungesygdom: </w:t>
      </w:r>
      <w:proofErr w:type="spellStart"/>
      <w:r w:rsidRPr="00DC36AD">
        <w:rPr>
          <w:sz w:val="24"/>
          <w:szCs w:val="24"/>
        </w:rPr>
        <w:t>Adrenergica</w:t>
      </w:r>
      <w:proofErr w:type="spellEnd"/>
      <w:r w:rsidRPr="00DC36AD">
        <w:rPr>
          <w:sz w:val="24"/>
          <w:szCs w:val="24"/>
        </w:rPr>
        <w:t xml:space="preserve"> </w:t>
      </w:r>
      <w:proofErr w:type="spellStart"/>
      <w:r w:rsidRPr="00DC36AD">
        <w:rPr>
          <w:sz w:val="24"/>
          <w:szCs w:val="24"/>
        </w:rPr>
        <w:t>komb.m</w:t>
      </w:r>
      <w:proofErr w:type="spellEnd"/>
      <w:r w:rsidRPr="00DC36AD">
        <w:rPr>
          <w:sz w:val="24"/>
          <w:szCs w:val="24"/>
        </w:rPr>
        <w:t xml:space="preserve">. </w:t>
      </w:r>
      <w:proofErr w:type="spellStart"/>
      <w:r w:rsidRPr="00DC36AD">
        <w:rPr>
          <w:sz w:val="24"/>
          <w:szCs w:val="24"/>
        </w:rPr>
        <w:t>corticosteroider</w:t>
      </w:r>
      <w:proofErr w:type="spellEnd"/>
      <w:r w:rsidRPr="00DC36AD">
        <w:rPr>
          <w:sz w:val="24"/>
          <w:szCs w:val="24"/>
        </w:rPr>
        <w:t xml:space="preserve">/andre midler, ex. </w:t>
      </w:r>
      <w:proofErr w:type="spellStart"/>
      <w:r w:rsidRPr="00DC36AD">
        <w:rPr>
          <w:sz w:val="24"/>
          <w:szCs w:val="24"/>
        </w:rPr>
        <w:t>anticholinergica</w:t>
      </w:r>
      <w:proofErr w:type="spellEnd"/>
      <w:r w:rsidRPr="00DC36AD">
        <w:rPr>
          <w:sz w:val="24"/>
          <w:szCs w:val="24"/>
        </w:rPr>
        <w: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5.1</w:t>
      </w:r>
      <w:r w:rsidRPr="00DC36AD">
        <w:rPr>
          <w:b/>
          <w:sz w:val="24"/>
          <w:szCs w:val="24"/>
        </w:rPr>
        <w:tab/>
      </w:r>
      <w:proofErr w:type="spellStart"/>
      <w:r w:rsidRPr="00DC36AD">
        <w:rPr>
          <w:b/>
          <w:sz w:val="24"/>
          <w:szCs w:val="24"/>
        </w:rPr>
        <w:t>Farmakodynamiske</w:t>
      </w:r>
      <w:proofErr w:type="spellEnd"/>
      <w:r w:rsidRPr="00DC36AD">
        <w:rPr>
          <w:b/>
          <w:sz w:val="24"/>
          <w:szCs w:val="24"/>
        </w:rPr>
        <w:t xml:space="preserve"> egenskaber</w:t>
      </w:r>
    </w:p>
    <w:p w:rsidR="00D55041" w:rsidRPr="00DC36AD" w:rsidRDefault="00D55041" w:rsidP="00D55041">
      <w:pPr>
        <w:ind w:left="851"/>
        <w:rPr>
          <w:spacing w:val="-3"/>
          <w:sz w:val="24"/>
          <w:szCs w:val="24"/>
          <w:lang w:eastAsia="da-DK"/>
        </w:rPr>
      </w:pPr>
      <w:r w:rsidRPr="00DC36AD">
        <w:rPr>
          <w:spacing w:val="-3"/>
          <w:sz w:val="24"/>
          <w:szCs w:val="24"/>
          <w:u w:val="single"/>
        </w:rPr>
        <w:t xml:space="preserve">Virkningsmekanisme og </w:t>
      </w:r>
      <w:proofErr w:type="spellStart"/>
      <w:r w:rsidRPr="00DC36AD">
        <w:rPr>
          <w:spacing w:val="-3"/>
          <w:sz w:val="24"/>
          <w:szCs w:val="24"/>
          <w:u w:val="single"/>
        </w:rPr>
        <w:t>farmakodynamiske</w:t>
      </w:r>
      <w:proofErr w:type="spellEnd"/>
      <w:r w:rsidRPr="00DC36AD">
        <w:rPr>
          <w:spacing w:val="-3"/>
          <w:sz w:val="24"/>
          <w:szCs w:val="24"/>
          <w:u w:val="single"/>
        </w:rPr>
        <w:t xml:space="preserve"> virkninger</w:t>
      </w:r>
      <w:r w:rsidRPr="00DC36AD">
        <w:rPr>
          <w:i/>
          <w:spacing w:val="-3"/>
          <w:sz w:val="24"/>
          <w:szCs w:val="24"/>
        </w:rPr>
        <w:br/>
      </w:r>
      <w:proofErr w:type="spellStart"/>
      <w:r w:rsidRPr="00DC36AD">
        <w:rPr>
          <w:spacing w:val="-3"/>
          <w:sz w:val="24"/>
          <w:szCs w:val="24"/>
        </w:rPr>
        <w:t>Bufomix</w:t>
      </w:r>
      <w:proofErr w:type="spellEnd"/>
      <w:r w:rsidRPr="00DC36AD">
        <w:rPr>
          <w:spacing w:val="-3"/>
          <w:sz w:val="24"/>
          <w:szCs w:val="24"/>
        </w:rPr>
        <w:t xml:space="preserve"> </w:t>
      </w:r>
      <w:proofErr w:type="spellStart"/>
      <w:r w:rsidRPr="00DC36AD">
        <w:rPr>
          <w:spacing w:val="-3"/>
          <w:sz w:val="24"/>
          <w:szCs w:val="24"/>
        </w:rPr>
        <w:t>Easyhaler</w:t>
      </w:r>
      <w:proofErr w:type="spellEnd"/>
      <w:r w:rsidRPr="00DC36AD">
        <w:rPr>
          <w:spacing w:val="-3"/>
          <w:sz w:val="24"/>
          <w:szCs w:val="24"/>
        </w:rPr>
        <w:t xml:space="preserve"> indeholder </w:t>
      </w:r>
      <w:proofErr w:type="spellStart"/>
      <w:r w:rsidRPr="00DC36AD">
        <w:rPr>
          <w:spacing w:val="-3"/>
          <w:sz w:val="24"/>
          <w:szCs w:val="24"/>
        </w:rPr>
        <w:t>formoterol</w:t>
      </w:r>
      <w:proofErr w:type="spellEnd"/>
      <w:r w:rsidRPr="00DC36AD">
        <w:rPr>
          <w:spacing w:val="-3"/>
          <w:sz w:val="24"/>
          <w:szCs w:val="24"/>
        </w:rPr>
        <w:t xml:space="preserve"> og </w:t>
      </w:r>
      <w:proofErr w:type="spellStart"/>
      <w:r w:rsidRPr="00DC36AD">
        <w:rPr>
          <w:spacing w:val="-3"/>
          <w:sz w:val="24"/>
          <w:szCs w:val="24"/>
        </w:rPr>
        <w:t>budesonid</w:t>
      </w:r>
      <w:proofErr w:type="spellEnd"/>
      <w:r w:rsidRPr="00DC36AD">
        <w:rPr>
          <w:spacing w:val="-3"/>
          <w:sz w:val="24"/>
          <w:szCs w:val="24"/>
        </w:rPr>
        <w:t xml:space="preserve">, som har forskellige virkningsmekanismer og viser additiv virkning i form af reduktion af </w:t>
      </w:r>
      <w:proofErr w:type="spellStart"/>
      <w:r w:rsidRPr="00DC36AD">
        <w:rPr>
          <w:spacing w:val="-3"/>
          <w:sz w:val="24"/>
          <w:szCs w:val="24"/>
        </w:rPr>
        <w:t>astmaeksacerbationer</w:t>
      </w:r>
      <w:proofErr w:type="spellEnd"/>
      <w:r w:rsidRPr="00DC36AD">
        <w:rPr>
          <w:spacing w:val="-3"/>
          <w:sz w:val="24"/>
          <w:szCs w:val="24"/>
        </w:rPr>
        <w:t xml:space="preserve">. </w:t>
      </w:r>
      <w:proofErr w:type="spellStart"/>
      <w:r w:rsidRPr="00DC36AD">
        <w:rPr>
          <w:spacing w:val="-3"/>
          <w:sz w:val="24"/>
          <w:szCs w:val="24"/>
        </w:rPr>
        <w:t>Budesonid</w:t>
      </w:r>
      <w:proofErr w:type="spellEnd"/>
      <w:r w:rsidRPr="00DC36AD">
        <w:rPr>
          <w:spacing w:val="-3"/>
          <w:sz w:val="24"/>
          <w:szCs w:val="24"/>
        </w:rPr>
        <w:t xml:space="preserve"> og </w:t>
      </w:r>
      <w:proofErr w:type="spellStart"/>
      <w:r w:rsidRPr="00DC36AD">
        <w:rPr>
          <w:spacing w:val="-3"/>
          <w:sz w:val="24"/>
          <w:szCs w:val="24"/>
        </w:rPr>
        <w:t>formoterols</w:t>
      </w:r>
      <w:proofErr w:type="spellEnd"/>
      <w:r w:rsidRPr="00DC36AD">
        <w:rPr>
          <w:spacing w:val="-3"/>
          <w:sz w:val="24"/>
          <w:szCs w:val="24"/>
        </w:rPr>
        <w:t xml:space="preserve"> specifikke egenskaber gør, at kombinationen kan anvendes </w:t>
      </w:r>
      <w:r w:rsidRPr="00DC36AD">
        <w:rPr>
          <w:sz w:val="24"/>
          <w:szCs w:val="24"/>
        </w:rPr>
        <w:t xml:space="preserve">enten </w:t>
      </w:r>
      <w:r w:rsidRPr="00DC36AD">
        <w:rPr>
          <w:spacing w:val="-3"/>
          <w:sz w:val="24"/>
          <w:szCs w:val="24"/>
        </w:rPr>
        <w:t xml:space="preserve">som vedligeholdelses- og behovsbehandling, eller som vedligeholdelsesbehandling af astma. </w:t>
      </w:r>
    </w:p>
    <w:p w:rsidR="00D55041" w:rsidRPr="00DC36AD" w:rsidRDefault="00D55041" w:rsidP="00D55041">
      <w:pPr>
        <w:ind w:left="851" w:hanging="851"/>
        <w:rPr>
          <w:spacing w:val="-3"/>
          <w:sz w:val="24"/>
          <w:szCs w:val="24"/>
        </w:rPr>
      </w:pPr>
    </w:p>
    <w:p w:rsidR="00D55041" w:rsidRPr="00DC36AD" w:rsidRDefault="00D55041" w:rsidP="00D55041">
      <w:pPr>
        <w:ind w:left="851"/>
        <w:rPr>
          <w:spacing w:val="-3"/>
          <w:sz w:val="24"/>
          <w:szCs w:val="24"/>
        </w:rPr>
      </w:pPr>
      <w:proofErr w:type="spellStart"/>
      <w:r w:rsidRPr="00DC36AD">
        <w:rPr>
          <w:i/>
          <w:spacing w:val="-3"/>
          <w:sz w:val="24"/>
          <w:szCs w:val="24"/>
        </w:rPr>
        <w:t>Budesonid</w:t>
      </w:r>
      <w:proofErr w:type="spellEnd"/>
      <w:r w:rsidRPr="00DC36AD">
        <w:rPr>
          <w:i/>
          <w:spacing w:val="-3"/>
          <w:sz w:val="24"/>
          <w:szCs w:val="24"/>
        </w:rPr>
        <w:br/>
      </w:r>
      <w:proofErr w:type="spellStart"/>
      <w:r w:rsidRPr="00DC36AD">
        <w:rPr>
          <w:spacing w:val="-3"/>
          <w:sz w:val="24"/>
          <w:szCs w:val="24"/>
        </w:rPr>
        <w:t>Budesonid</w:t>
      </w:r>
      <w:proofErr w:type="spellEnd"/>
      <w:r w:rsidRPr="00DC36AD">
        <w:rPr>
          <w:spacing w:val="-3"/>
          <w:sz w:val="24"/>
          <w:szCs w:val="24"/>
        </w:rPr>
        <w:t xml:space="preserve"> er et </w:t>
      </w:r>
      <w:proofErr w:type="spellStart"/>
      <w:r w:rsidRPr="00DC36AD">
        <w:rPr>
          <w:spacing w:val="-3"/>
          <w:sz w:val="24"/>
          <w:szCs w:val="24"/>
        </w:rPr>
        <w:t>glukokortikosteroid</w:t>
      </w:r>
      <w:proofErr w:type="spellEnd"/>
      <w:r w:rsidRPr="00DC36AD">
        <w:rPr>
          <w:spacing w:val="-3"/>
          <w:sz w:val="24"/>
          <w:szCs w:val="24"/>
        </w:rPr>
        <w:t xml:space="preserve">, som ved inhalation har en dosisafhængig antiinflammatorisk virkning i luftvejene, som resulterer i reducerede symptomer og færre </w:t>
      </w:r>
      <w:proofErr w:type="spellStart"/>
      <w:r w:rsidRPr="00DC36AD">
        <w:rPr>
          <w:spacing w:val="-3"/>
          <w:sz w:val="24"/>
          <w:szCs w:val="24"/>
        </w:rPr>
        <w:t>astmaeksacerbationer</w:t>
      </w:r>
      <w:proofErr w:type="spellEnd"/>
      <w:r w:rsidRPr="00DC36AD">
        <w:rPr>
          <w:spacing w:val="-3"/>
          <w:sz w:val="24"/>
          <w:szCs w:val="24"/>
        </w:rPr>
        <w:t xml:space="preserve">. Inhaleret </w:t>
      </w:r>
      <w:proofErr w:type="spellStart"/>
      <w:r w:rsidRPr="00DC36AD">
        <w:rPr>
          <w:spacing w:val="-3"/>
          <w:sz w:val="24"/>
          <w:szCs w:val="24"/>
        </w:rPr>
        <w:t>budesonid</w:t>
      </w:r>
      <w:proofErr w:type="spellEnd"/>
      <w:r w:rsidRPr="00DC36AD">
        <w:rPr>
          <w:spacing w:val="-3"/>
          <w:sz w:val="24"/>
          <w:szCs w:val="24"/>
        </w:rPr>
        <w:t xml:space="preserve"> har færre alvorlige bivirkninger end systemiske </w:t>
      </w:r>
      <w:proofErr w:type="spellStart"/>
      <w:r w:rsidRPr="00DC36AD">
        <w:rPr>
          <w:spacing w:val="-3"/>
          <w:sz w:val="24"/>
          <w:szCs w:val="24"/>
        </w:rPr>
        <w:t>kortikosteroider</w:t>
      </w:r>
      <w:proofErr w:type="spellEnd"/>
      <w:r w:rsidRPr="00DC36AD">
        <w:rPr>
          <w:spacing w:val="-3"/>
          <w:sz w:val="24"/>
          <w:szCs w:val="24"/>
        </w:rPr>
        <w:t xml:space="preserve">. Den præcise virkningsmekanisme, som er ansvarlig for </w:t>
      </w:r>
      <w:proofErr w:type="spellStart"/>
      <w:r w:rsidRPr="00DC36AD">
        <w:rPr>
          <w:spacing w:val="-3"/>
          <w:sz w:val="24"/>
          <w:szCs w:val="24"/>
        </w:rPr>
        <w:t>glukokortikosteroiders</w:t>
      </w:r>
      <w:proofErr w:type="spellEnd"/>
      <w:r w:rsidRPr="00DC36AD">
        <w:rPr>
          <w:spacing w:val="-3"/>
          <w:sz w:val="24"/>
          <w:szCs w:val="24"/>
        </w:rPr>
        <w:t xml:space="preserve"> antiinflammatoriske virkning, er ikke klarlagt.</w:t>
      </w:r>
    </w:p>
    <w:p w:rsidR="00D55041" w:rsidRPr="00DC36AD" w:rsidRDefault="00D55041" w:rsidP="00D55041">
      <w:pPr>
        <w:ind w:left="851" w:hanging="851"/>
        <w:rPr>
          <w:spacing w:val="-3"/>
          <w:sz w:val="24"/>
          <w:szCs w:val="24"/>
        </w:rPr>
      </w:pPr>
    </w:p>
    <w:p w:rsidR="00D55041" w:rsidRPr="00DC36AD" w:rsidRDefault="00D55041" w:rsidP="00D55041">
      <w:pPr>
        <w:suppressAutoHyphens/>
        <w:ind w:left="851"/>
        <w:rPr>
          <w:sz w:val="24"/>
          <w:szCs w:val="24"/>
        </w:rPr>
      </w:pPr>
      <w:proofErr w:type="spellStart"/>
      <w:r w:rsidRPr="00DC36AD">
        <w:rPr>
          <w:i/>
          <w:spacing w:val="-3"/>
          <w:sz w:val="24"/>
          <w:szCs w:val="24"/>
        </w:rPr>
        <w:t>Formoterol</w:t>
      </w:r>
      <w:proofErr w:type="spellEnd"/>
      <w:r w:rsidRPr="00DC36AD">
        <w:rPr>
          <w:i/>
          <w:spacing w:val="-3"/>
          <w:sz w:val="24"/>
          <w:szCs w:val="24"/>
        </w:rPr>
        <w:br/>
      </w:r>
      <w:proofErr w:type="spellStart"/>
      <w:r w:rsidRPr="00DC36AD">
        <w:rPr>
          <w:sz w:val="24"/>
          <w:szCs w:val="24"/>
        </w:rPr>
        <w:t>Formoterol</w:t>
      </w:r>
      <w:proofErr w:type="spellEnd"/>
      <w:r w:rsidRPr="00DC36AD">
        <w:rPr>
          <w:sz w:val="24"/>
          <w:szCs w:val="24"/>
        </w:rPr>
        <w:t xml:space="preserve"> er en selektiv β</w:t>
      </w:r>
      <w:r w:rsidRPr="00DC36AD">
        <w:rPr>
          <w:sz w:val="24"/>
          <w:szCs w:val="24"/>
          <w:vertAlign w:val="subscript"/>
        </w:rPr>
        <w:t>2</w:t>
      </w:r>
      <w:r w:rsidRPr="00DC36AD">
        <w:rPr>
          <w:sz w:val="24"/>
          <w:szCs w:val="24"/>
        </w:rPr>
        <w:t xml:space="preserve">-adrenoceptoragonist, som ved inhalation medfører en hurtig og langtidsvirkende dilatation af den glatte muskulatur i bronkierne hos patienter med reversibel luftvejsobstruktion. Den </w:t>
      </w:r>
      <w:proofErr w:type="spellStart"/>
      <w:r w:rsidRPr="00DC36AD">
        <w:rPr>
          <w:sz w:val="24"/>
          <w:szCs w:val="24"/>
        </w:rPr>
        <w:t>bronkodilaterende</w:t>
      </w:r>
      <w:proofErr w:type="spellEnd"/>
      <w:r w:rsidRPr="00DC36AD">
        <w:rPr>
          <w:sz w:val="24"/>
          <w:szCs w:val="24"/>
        </w:rPr>
        <w:t xml:space="preserve"> virkning er dosisafhængig og indsætter indenfor 1-3 minutter. Virkningsvarigheden er mindst 12 timer efter en enkelt dosis.</w:t>
      </w:r>
    </w:p>
    <w:p w:rsidR="00D55041" w:rsidRDefault="00D55041" w:rsidP="00D55041">
      <w:pPr>
        <w:ind w:left="851" w:hanging="851"/>
        <w:rPr>
          <w:sz w:val="24"/>
          <w:szCs w:val="24"/>
        </w:rPr>
      </w:pPr>
    </w:p>
    <w:p w:rsidR="00D55041" w:rsidRPr="008E6E4B" w:rsidRDefault="00D55041" w:rsidP="00D55041">
      <w:pPr>
        <w:ind w:left="851"/>
        <w:rPr>
          <w:spacing w:val="-3"/>
          <w:sz w:val="24"/>
          <w:szCs w:val="24"/>
          <w:u w:val="single"/>
        </w:rPr>
      </w:pPr>
      <w:r w:rsidRPr="008E6E4B">
        <w:rPr>
          <w:sz w:val="24"/>
          <w:szCs w:val="24"/>
          <w:u w:val="single"/>
        </w:rPr>
        <w:t>Klinisk virkning og sikkerhed</w:t>
      </w:r>
    </w:p>
    <w:p w:rsidR="00D55041" w:rsidRPr="00DC36AD" w:rsidRDefault="00D55041" w:rsidP="00D55041">
      <w:pPr>
        <w:ind w:left="851" w:hanging="851"/>
        <w:rPr>
          <w:i/>
          <w:spacing w:val="-3"/>
          <w:sz w:val="24"/>
          <w:szCs w:val="24"/>
        </w:rPr>
      </w:pPr>
    </w:p>
    <w:p w:rsidR="00D55041" w:rsidRPr="00DC36AD" w:rsidRDefault="00D55041" w:rsidP="00D55041">
      <w:pPr>
        <w:ind w:left="851"/>
        <w:rPr>
          <w:spacing w:val="-3"/>
          <w:sz w:val="24"/>
          <w:szCs w:val="24"/>
        </w:rPr>
      </w:pPr>
      <w:r w:rsidRPr="00DC36AD">
        <w:rPr>
          <w:i/>
          <w:iCs/>
          <w:spacing w:val="-3"/>
          <w:sz w:val="24"/>
          <w:szCs w:val="24"/>
        </w:rPr>
        <w:t xml:space="preserve">Klinisk virkning af </w:t>
      </w:r>
      <w:proofErr w:type="spellStart"/>
      <w:r w:rsidRPr="00DC36AD">
        <w:rPr>
          <w:i/>
          <w:sz w:val="24"/>
          <w:szCs w:val="24"/>
        </w:rPr>
        <w:t>budesonid</w:t>
      </w:r>
      <w:proofErr w:type="spellEnd"/>
      <w:r w:rsidRPr="00DC36AD">
        <w:rPr>
          <w:i/>
          <w:sz w:val="24"/>
          <w:szCs w:val="24"/>
        </w:rPr>
        <w:t>/</w:t>
      </w:r>
      <w:proofErr w:type="spellStart"/>
      <w:r w:rsidRPr="00DC36AD">
        <w:rPr>
          <w:i/>
          <w:sz w:val="24"/>
          <w:szCs w:val="24"/>
        </w:rPr>
        <w:t>formoterol</w:t>
      </w:r>
      <w:proofErr w:type="spellEnd"/>
      <w:r w:rsidRPr="00DC36AD">
        <w:rPr>
          <w:i/>
          <w:sz w:val="24"/>
          <w:szCs w:val="24"/>
        </w:rPr>
        <w:t xml:space="preserve"> som</w:t>
      </w:r>
      <w:r w:rsidRPr="00DC36AD">
        <w:rPr>
          <w:sz w:val="24"/>
          <w:szCs w:val="24"/>
        </w:rPr>
        <w:t xml:space="preserve"> </w:t>
      </w:r>
      <w:r w:rsidRPr="00DC36AD">
        <w:rPr>
          <w:i/>
          <w:iCs/>
          <w:spacing w:val="-3"/>
          <w:sz w:val="24"/>
          <w:szCs w:val="24"/>
        </w:rPr>
        <w:t>vedligeholdelsesbehandling</w:t>
      </w:r>
      <w:r w:rsidRPr="00DC36AD">
        <w:rPr>
          <w:spacing w:val="-3"/>
          <w:sz w:val="24"/>
          <w:szCs w:val="24"/>
        </w:rPr>
        <w:br/>
        <w:t xml:space="preserve">Kliniske studier hos voksne har vist en forbedring af astmasymptomer og lungefunktion samt færre </w:t>
      </w:r>
      <w:proofErr w:type="spellStart"/>
      <w:r w:rsidRPr="00DC36AD">
        <w:rPr>
          <w:spacing w:val="-3"/>
          <w:sz w:val="24"/>
          <w:szCs w:val="24"/>
        </w:rPr>
        <w:t>eksacerbationer</w:t>
      </w:r>
      <w:proofErr w:type="spellEnd"/>
      <w:r w:rsidRPr="00DC36AD">
        <w:rPr>
          <w:spacing w:val="-3"/>
          <w:sz w:val="24"/>
          <w:szCs w:val="24"/>
        </w:rPr>
        <w:t xml:space="preserve"> ved kombination af </w:t>
      </w:r>
      <w:proofErr w:type="spellStart"/>
      <w:r w:rsidRPr="00DC36AD">
        <w:rPr>
          <w:spacing w:val="-3"/>
          <w:sz w:val="24"/>
          <w:szCs w:val="24"/>
        </w:rPr>
        <w:t>budesonid</w:t>
      </w:r>
      <w:proofErr w:type="spellEnd"/>
      <w:r w:rsidRPr="00DC36AD">
        <w:rPr>
          <w:spacing w:val="-3"/>
          <w:sz w:val="24"/>
          <w:szCs w:val="24"/>
        </w:rPr>
        <w:t xml:space="preserve"> med </w:t>
      </w:r>
      <w:proofErr w:type="spellStart"/>
      <w:r w:rsidRPr="00DC36AD">
        <w:rPr>
          <w:spacing w:val="-3"/>
          <w:sz w:val="24"/>
          <w:szCs w:val="24"/>
        </w:rPr>
        <w:t>formoterol</w:t>
      </w:r>
      <w:proofErr w:type="spellEnd"/>
      <w:r w:rsidRPr="00DC36AD">
        <w:rPr>
          <w:spacing w:val="-3"/>
          <w:sz w:val="24"/>
          <w:szCs w:val="24"/>
        </w:rPr>
        <w:t xml:space="preserve">. I to studier af 12 ugers varighed var virkningen af </w:t>
      </w:r>
      <w:proofErr w:type="spellStart"/>
      <w:r w:rsidRPr="00DC36AD">
        <w:rPr>
          <w:sz w:val="24"/>
          <w:szCs w:val="24"/>
        </w:rPr>
        <w:t>budesonid</w:t>
      </w:r>
      <w:proofErr w:type="spellEnd"/>
      <w:r w:rsidRPr="00DC36AD">
        <w:rPr>
          <w:sz w:val="24"/>
          <w:szCs w:val="24"/>
        </w:rPr>
        <w:t>/</w:t>
      </w:r>
      <w:proofErr w:type="spellStart"/>
      <w:r w:rsidRPr="00DC36AD">
        <w:rPr>
          <w:sz w:val="24"/>
          <w:szCs w:val="24"/>
        </w:rPr>
        <w:t>formoterol</w:t>
      </w:r>
      <w:proofErr w:type="spellEnd"/>
      <w:r w:rsidRPr="00DC36AD">
        <w:rPr>
          <w:sz w:val="24"/>
          <w:szCs w:val="24"/>
        </w:rPr>
        <w:t xml:space="preserve"> </w:t>
      </w:r>
      <w:r w:rsidRPr="00DC36AD">
        <w:rPr>
          <w:spacing w:val="-3"/>
          <w:sz w:val="24"/>
          <w:szCs w:val="24"/>
        </w:rPr>
        <w:t xml:space="preserve">på lungefunktionen svarende til virkningen af den frie kombination af </w:t>
      </w:r>
      <w:proofErr w:type="spellStart"/>
      <w:r w:rsidRPr="00DC36AD">
        <w:rPr>
          <w:spacing w:val="-3"/>
          <w:sz w:val="24"/>
          <w:szCs w:val="24"/>
        </w:rPr>
        <w:t>budesonid</w:t>
      </w:r>
      <w:proofErr w:type="spellEnd"/>
      <w:r w:rsidRPr="00DC36AD">
        <w:rPr>
          <w:spacing w:val="-3"/>
          <w:sz w:val="24"/>
          <w:szCs w:val="24"/>
        </w:rPr>
        <w:t xml:space="preserve"> og </w:t>
      </w:r>
      <w:proofErr w:type="spellStart"/>
      <w:r w:rsidRPr="00DC36AD">
        <w:rPr>
          <w:spacing w:val="-3"/>
          <w:sz w:val="24"/>
          <w:szCs w:val="24"/>
        </w:rPr>
        <w:t>formoterol</w:t>
      </w:r>
      <w:proofErr w:type="spellEnd"/>
      <w:r w:rsidRPr="00DC36AD">
        <w:rPr>
          <w:spacing w:val="-3"/>
          <w:sz w:val="24"/>
          <w:szCs w:val="24"/>
        </w:rPr>
        <w:t xml:space="preserve"> og oversteg virkningen af </w:t>
      </w:r>
      <w:proofErr w:type="spellStart"/>
      <w:r w:rsidRPr="00DC36AD">
        <w:rPr>
          <w:spacing w:val="-3"/>
          <w:sz w:val="24"/>
          <w:szCs w:val="24"/>
        </w:rPr>
        <w:t>budesonid</w:t>
      </w:r>
      <w:proofErr w:type="spellEnd"/>
      <w:r w:rsidRPr="00DC36AD">
        <w:rPr>
          <w:spacing w:val="-3"/>
          <w:sz w:val="24"/>
          <w:szCs w:val="24"/>
        </w:rPr>
        <w:t xml:space="preserve"> </w:t>
      </w:r>
      <w:r w:rsidRPr="00DC36AD">
        <w:rPr>
          <w:spacing w:val="-3"/>
          <w:sz w:val="24"/>
          <w:szCs w:val="24"/>
        </w:rPr>
        <w:lastRenderedPageBreak/>
        <w:t xml:space="preserve">alene. Alle behandlingsarmene anvendte korttidsvirkende </w:t>
      </w:r>
      <w:r w:rsidRPr="00DC36AD">
        <w:rPr>
          <w:sz w:val="24"/>
          <w:szCs w:val="24"/>
        </w:rPr>
        <w:t>β</w:t>
      </w:r>
      <w:r w:rsidRPr="00DC36AD">
        <w:rPr>
          <w:sz w:val="24"/>
          <w:szCs w:val="24"/>
          <w:vertAlign w:val="subscript"/>
        </w:rPr>
        <w:t>2</w:t>
      </w:r>
      <w:r w:rsidRPr="00DC36AD">
        <w:rPr>
          <w:sz w:val="24"/>
          <w:szCs w:val="24"/>
        </w:rPr>
        <w:t xml:space="preserve">-adrenoceptoragonist </w:t>
      </w:r>
      <w:r w:rsidRPr="00DC36AD">
        <w:rPr>
          <w:spacing w:val="-3"/>
          <w:sz w:val="24"/>
          <w:szCs w:val="24"/>
        </w:rPr>
        <w:t>efter behov. Der var ingen tegn på dæmpning af den antiastmatiske virkning med tiden.</w:t>
      </w:r>
    </w:p>
    <w:p w:rsidR="00D55041" w:rsidRPr="00DC36AD" w:rsidRDefault="00D55041" w:rsidP="00D55041">
      <w:pPr>
        <w:ind w:left="851" w:hanging="851"/>
        <w:rPr>
          <w:spacing w:val="-3"/>
          <w:sz w:val="24"/>
          <w:szCs w:val="24"/>
        </w:rPr>
      </w:pPr>
    </w:p>
    <w:p w:rsidR="00D55041" w:rsidRPr="00DC36AD" w:rsidRDefault="00D55041" w:rsidP="00D55041">
      <w:pPr>
        <w:ind w:left="851"/>
        <w:rPr>
          <w:sz w:val="24"/>
          <w:szCs w:val="24"/>
        </w:rPr>
      </w:pPr>
      <w:r w:rsidRPr="00DC36AD">
        <w:rPr>
          <w:sz w:val="24"/>
          <w:szCs w:val="24"/>
        </w:rPr>
        <w:t xml:space="preserve">Der er udført to pædiatriske studier af 12 ugers varighed, hvor 265 børn i alderen 6-11 år blev behandlet med en vedligeholdelsesdosis af </w:t>
      </w:r>
      <w:proofErr w:type="spellStart"/>
      <w:r w:rsidRPr="00DC36AD">
        <w:rPr>
          <w:sz w:val="24"/>
          <w:szCs w:val="24"/>
        </w:rPr>
        <w:t>budesonid</w:t>
      </w:r>
      <w:proofErr w:type="spellEnd"/>
      <w:r w:rsidRPr="00DC36AD">
        <w:rPr>
          <w:sz w:val="24"/>
          <w:szCs w:val="24"/>
        </w:rPr>
        <w:t>/</w:t>
      </w:r>
      <w:proofErr w:type="spellStart"/>
      <w:r w:rsidRPr="00DC36AD">
        <w:rPr>
          <w:sz w:val="24"/>
          <w:szCs w:val="24"/>
        </w:rPr>
        <w:t>formoterol</w:t>
      </w:r>
      <w:proofErr w:type="spellEnd"/>
      <w:r w:rsidRPr="00DC36AD">
        <w:rPr>
          <w:sz w:val="24"/>
          <w:szCs w:val="24"/>
        </w:rPr>
        <w:t xml:space="preserve"> (2 inhalationer med 80 mikrogram/4,5 mikrogram/inhalation to gange </w:t>
      </w:r>
      <w:r>
        <w:rPr>
          <w:sz w:val="24"/>
          <w:szCs w:val="24"/>
        </w:rPr>
        <w:t>daglig</w:t>
      </w:r>
      <w:r w:rsidRPr="00DC36AD">
        <w:rPr>
          <w:sz w:val="24"/>
          <w:szCs w:val="24"/>
        </w:rPr>
        <w:t>) og en korttidsvirkende β</w:t>
      </w:r>
      <w:r w:rsidRPr="00DC36AD">
        <w:rPr>
          <w:sz w:val="24"/>
          <w:szCs w:val="24"/>
          <w:vertAlign w:val="subscript"/>
        </w:rPr>
        <w:t>2</w:t>
      </w:r>
      <w:r w:rsidRPr="00DC36AD">
        <w:rPr>
          <w:sz w:val="24"/>
          <w:szCs w:val="24"/>
        </w:rPr>
        <w:t xml:space="preserve">-adrenoceptoragonist efter behov. I begge studier blev lungefunktionen forbedret, og behandlingen var veltolereret sammenlignet med den tilsvarende dosis </w:t>
      </w:r>
      <w:proofErr w:type="spellStart"/>
      <w:r w:rsidRPr="00DC36AD">
        <w:rPr>
          <w:sz w:val="24"/>
          <w:szCs w:val="24"/>
        </w:rPr>
        <w:t>budesonid</w:t>
      </w:r>
      <w:proofErr w:type="spellEnd"/>
      <w:r w:rsidRPr="00DC36AD">
        <w:rPr>
          <w:sz w:val="24"/>
          <w:szCs w:val="24"/>
        </w:rPr>
        <w:t xml:space="preserve"> alene.</w:t>
      </w:r>
    </w:p>
    <w:p w:rsidR="00D55041" w:rsidRPr="00DC36AD" w:rsidRDefault="00D55041" w:rsidP="00D55041">
      <w:pPr>
        <w:ind w:left="851" w:hanging="851"/>
        <w:rPr>
          <w:spacing w:val="-3"/>
          <w:sz w:val="24"/>
          <w:szCs w:val="24"/>
        </w:rPr>
      </w:pPr>
    </w:p>
    <w:p w:rsidR="00D55041" w:rsidRPr="00DC36AD" w:rsidRDefault="00D55041" w:rsidP="00D55041">
      <w:pPr>
        <w:ind w:left="851"/>
        <w:rPr>
          <w:i/>
          <w:iCs/>
          <w:spacing w:val="-3"/>
          <w:sz w:val="24"/>
          <w:szCs w:val="24"/>
        </w:rPr>
      </w:pPr>
      <w:r w:rsidRPr="00DC36AD">
        <w:rPr>
          <w:i/>
          <w:iCs/>
          <w:spacing w:val="-3"/>
          <w:sz w:val="24"/>
          <w:szCs w:val="24"/>
        </w:rPr>
        <w:t xml:space="preserve">Klinisk virkning af </w:t>
      </w:r>
      <w:proofErr w:type="spellStart"/>
      <w:r w:rsidRPr="00DC36AD">
        <w:rPr>
          <w:i/>
          <w:sz w:val="24"/>
          <w:szCs w:val="24"/>
        </w:rPr>
        <w:t>budesonid</w:t>
      </w:r>
      <w:proofErr w:type="spellEnd"/>
      <w:r w:rsidRPr="00DC36AD">
        <w:rPr>
          <w:i/>
          <w:sz w:val="24"/>
          <w:szCs w:val="24"/>
        </w:rPr>
        <w:t>/</w:t>
      </w:r>
      <w:proofErr w:type="spellStart"/>
      <w:r w:rsidRPr="00DC36AD">
        <w:rPr>
          <w:i/>
          <w:sz w:val="24"/>
          <w:szCs w:val="24"/>
        </w:rPr>
        <w:t>formoterol</w:t>
      </w:r>
      <w:proofErr w:type="spellEnd"/>
      <w:r w:rsidRPr="00DC36AD">
        <w:rPr>
          <w:sz w:val="24"/>
          <w:szCs w:val="24"/>
        </w:rPr>
        <w:t xml:space="preserve"> </w:t>
      </w:r>
      <w:r w:rsidRPr="00DC36AD">
        <w:rPr>
          <w:i/>
          <w:sz w:val="24"/>
          <w:szCs w:val="24"/>
        </w:rPr>
        <w:t xml:space="preserve">som </w:t>
      </w:r>
      <w:r w:rsidRPr="00DC36AD">
        <w:rPr>
          <w:i/>
          <w:iCs/>
          <w:spacing w:val="-3"/>
          <w:sz w:val="24"/>
          <w:szCs w:val="24"/>
        </w:rPr>
        <w:t>vedligeholdelses-</w:t>
      </w:r>
      <w:r>
        <w:rPr>
          <w:i/>
          <w:iCs/>
          <w:spacing w:val="-3"/>
          <w:sz w:val="24"/>
          <w:szCs w:val="24"/>
        </w:rPr>
        <w:t xml:space="preserve"> </w:t>
      </w:r>
      <w:r w:rsidRPr="00DC36AD">
        <w:rPr>
          <w:i/>
          <w:iCs/>
          <w:spacing w:val="-3"/>
          <w:sz w:val="24"/>
          <w:szCs w:val="24"/>
        </w:rPr>
        <w:t>og behovsbehandling</w:t>
      </w:r>
    </w:p>
    <w:p w:rsidR="00D55041" w:rsidRPr="00DC36AD" w:rsidRDefault="00D55041" w:rsidP="00D55041">
      <w:pPr>
        <w:ind w:left="851"/>
        <w:rPr>
          <w:spacing w:val="-3"/>
          <w:sz w:val="24"/>
          <w:szCs w:val="24"/>
        </w:rPr>
      </w:pPr>
      <w:r w:rsidRPr="00DC36AD">
        <w:rPr>
          <w:spacing w:val="-3"/>
          <w:sz w:val="24"/>
          <w:szCs w:val="24"/>
        </w:rPr>
        <w:t xml:space="preserve">I alt blev 12.076 astmapatienter inkluderet i 5 kliniske dobbelt-blindede studier af virkning og sikkerhed (4.447 blev randomiseret til </w:t>
      </w:r>
      <w:proofErr w:type="spellStart"/>
      <w:r w:rsidRPr="00DC36AD">
        <w:rPr>
          <w:sz w:val="24"/>
          <w:szCs w:val="24"/>
        </w:rPr>
        <w:t>budesonid</w:t>
      </w:r>
      <w:proofErr w:type="spellEnd"/>
      <w:r w:rsidRPr="00DC36AD">
        <w:rPr>
          <w:sz w:val="24"/>
          <w:szCs w:val="24"/>
        </w:rPr>
        <w:t>/</w:t>
      </w:r>
      <w:proofErr w:type="spellStart"/>
      <w:r w:rsidRPr="00DC36AD">
        <w:rPr>
          <w:sz w:val="24"/>
          <w:szCs w:val="24"/>
        </w:rPr>
        <w:t>formoterol</w:t>
      </w:r>
      <w:proofErr w:type="spellEnd"/>
      <w:r w:rsidRPr="00DC36AD">
        <w:rPr>
          <w:sz w:val="24"/>
          <w:szCs w:val="24"/>
        </w:rPr>
        <w:t xml:space="preserve"> som </w:t>
      </w:r>
      <w:r w:rsidRPr="00DC36AD">
        <w:rPr>
          <w:spacing w:val="-3"/>
          <w:sz w:val="24"/>
          <w:szCs w:val="24"/>
        </w:rPr>
        <w:t xml:space="preserve">vedligeholdelses- og behovsbehandling) i 6 eller 12 måneder. Patienterne skulle være symptomatiske til trods for daglig brug af inhalerede </w:t>
      </w:r>
      <w:proofErr w:type="spellStart"/>
      <w:r w:rsidRPr="00DC36AD">
        <w:rPr>
          <w:spacing w:val="-3"/>
          <w:sz w:val="24"/>
          <w:szCs w:val="24"/>
        </w:rPr>
        <w:t>glukokortikosteroider</w:t>
      </w:r>
      <w:proofErr w:type="spellEnd"/>
      <w:r w:rsidRPr="00DC36AD">
        <w:rPr>
          <w:spacing w:val="-3"/>
          <w:sz w:val="24"/>
          <w:szCs w:val="24"/>
        </w:rPr>
        <w:t>.</w:t>
      </w:r>
    </w:p>
    <w:p w:rsidR="00D55041" w:rsidRPr="00DC36AD" w:rsidRDefault="00D55041" w:rsidP="00D55041">
      <w:pPr>
        <w:ind w:left="851" w:hanging="851"/>
        <w:rPr>
          <w:spacing w:val="-3"/>
          <w:sz w:val="24"/>
          <w:szCs w:val="24"/>
        </w:rPr>
      </w:pPr>
    </w:p>
    <w:p w:rsidR="00D55041" w:rsidRDefault="00D55041" w:rsidP="00D55041">
      <w:pPr>
        <w:ind w:left="851"/>
        <w:rPr>
          <w:spacing w:val="-3"/>
          <w:sz w:val="24"/>
          <w:szCs w:val="24"/>
        </w:rPr>
      </w:pPr>
      <w:proofErr w:type="spellStart"/>
      <w:r w:rsidRPr="00DC36AD">
        <w:rPr>
          <w:sz w:val="24"/>
          <w:szCs w:val="24"/>
        </w:rPr>
        <w:t>Budesonid</w:t>
      </w:r>
      <w:proofErr w:type="spellEnd"/>
      <w:r w:rsidRPr="00DC36AD">
        <w:rPr>
          <w:sz w:val="24"/>
          <w:szCs w:val="24"/>
        </w:rPr>
        <w:t>/</w:t>
      </w:r>
      <w:proofErr w:type="spellStart"/>
      <w:r w:rsidRPr="00DC36AD">
        <w:rPr>
          <w:sz w:val="24"/>
          <w:szCs w:val="24"/>
        </w:rPr>
        <w:t>formoterol</w:t>
      </w:r>
      <w:proofErr w:type="spellEnd"/>
      <w:r w:rsidRPr="00DC36AD">
        <w:rPr>
          <w:sz w:val="24"/>
          <w:szCs w:val="24"/>
        </w:rPr>
        <w:t xml:space="preserve"> som </w:t>
      </w:r>
      <w:r w:rsidRPr="00DC36AD">
        <w:rPr>
          <w:spacing w:val="-3"/>
          <w:sz w:val="24"/>
          <w:szCs w:val="24"/>
        </w:rPr>
        <w:t xml:space="preserve">vedligeholdelses- og behovsbehandling gav statistisk signifikante og klinisk betydende reduktioner i svære </w:t>
      </w:r>
      <w:proofErr w:type="spellStart"/>
      <w:r w:rsidRPr="00DC36AD">
        <w:rPr>
          <w:spacing w:val="-3"/>
          <w:sz w:val="24"/>
          <w:szCs w:val="24"/>
        </w:rPr>
        <w:t>eksacerbationer</w:t>
      </w:r>
      <w:proofErr w:type="spellEnd"/>
      <w:r w:rsidRPr="00DC36AD">
        <w:rPr>
          <w:spacing w:val="-3"/>
          <w:sz w:val="24"/>
          <w:szCs w:val="24"/>
        </w:rPr>
        <w:t xml:space="preserve"> for alle sammenligninger i alle 5 studier. Dette var inklusive en sammenligning af </w:t>
      </w:r>
      <w:proofErr w:type="spellStart"/>
      <w:r w:rsidRPr="00DC36AD">
        <w:rPr>
          <w:sz w:val="24"/>
          <w:szCs w:val="24"/>
        </w:rPr>
        <w:t>budesonid</w:t>
      </w:r>
      <w:proofErr w:type="spellEnd"/>
      <w:r w:rsidRPr="00DC36AD">
        <w:rPr>
          <w:sz w:val="24"/>
          <w:szCs w:val="24"/>
        </w:rPr>
        <w:t>/</w:t>
      </w:r>
      <w:proofErr w:type="spellStart"/>
      <w:r w:rsidRPr="00DC36AD">
        <w:rPr>
          <w:sz w:val="24"/>
          <w:szCs w:val="24"/>
        </w:rPr>
        <w:t>formoterol</w:t>
      </w:r>
      <w:proofErr w:type="spellEnd"/>
      <w:r w:rsidRPr="00DC36AD">
        <w:rPr>
          <w:sz w:val="24"/>
          <w:szCs w:val="24"/>
        </w:rPr>
        <w:t xml:space="preserve"> </w:t>
      </w:r>
      <w:r w:rsidRPr="00DC36AD">
        <w:rPr>
          <w:spacing w:val="-3"/>
          <w:sz w:val="24"/>
          <w:szCs w:val="24"/>
        </w:rPr>
        <w:t xml:space="preserve">ved en højere vedligeholdelsesdosis med </w:t>
      </w:r>
      <w:proofErr w:type="spellStart"/>
      <w:r w:rsidRPr="00DC36AD">
        <w:rPr>
          <w:spacing w:val="-3"/>
          <w:sz w:val="24"/>
          <w:szCs w:val="24"/>
        </w:rPr>
        <w:t>terbutalin</w:t>
      </w:r>
      <w:proofErr w:type="spellEnd"/>
      <w:r w:rsidRPr="00DC36AD">
        <w:rPr>
          <w:spacing w:val="-3"/>
          <w:sz w:val="24"/>
          <w:szCs w:val="24"/>
        </w:rPr>
        <w:t xml:space="preserve"> efter behov (studie 735) og </w:t>
      </w:r>
      <w:proofErr w:type="spellStart"/>
      <w:r w:rsidRPr="00DC36AD">
        <w:rPr>
          <w:sz w:val="24"/>
          <w:szCs w:val="24"/>
        </w:rPr>
        <w:t>budesonid</w:t>
      </w:r>
      <w:proofErr w:type="spellEnd"/>
      <w:r w:rsidRPr="00DC36AD">
        <w:rPr>
          <w:sz w:val="24"/>
          <w:szCs w:val="24"/>
        </w:rPr>
        <w:t>/</w:t>
      </w:r>
      <w:proofErr w:type="spellStart"/>
      <w:r w:rsidRPr="00DC36AD">
        <w:rPr>
          <w:sz w:val="24"/>
          <w:szCs w:val="24"/>
        </w:rPr>
        <w:t>formoterol</w:t>
      </w:r>
      <w:proofErr w:type="spellEnd"/>
      <w:r w:rsidRPr="00DC36AD">
        <w:rPr>
          <w:sz w:val="24"/>
          <w:szCs w:val="24"/>
        </w:rPr>
        <w:t xml:space="preserve"> </w:t>
      </w:r>
      <w:r w:rsidRPr="00DC36AD">
        <w:rPr>
          <w:spacing w:val="-3"/>
          <w:sz w:val="24"/>
          <w:szCs w:val="24"/>
        </w:rPr>
        <w:t xml:space="preserve">ved samme vedligeholdelsesdosis med enten </w:t>
      </w:r>
      <w:proofErr w:type="spellStart"/>
      <w:r w:rsidRPr="00DC36AD">
        <w:rPr>
          <w:spacing w:val="-3"/>
          <w:sz w:val="24"/>
          <w:szCs w:val="24"/>
        </w:rPr>
        <w:t>formoterol</w:t>
      </w:r>
      <w:proofErr w:type="spellEnd"/>
      <w:r w:rsidRPr="00DC36AD">
        <w:rPr>
          <w:spacing w:val="-3"/>
          <w:sz w:val="24"/>
          <w:szCs w:val="24"/>
        </w:rPr>
        <w:t xml:space="preserve"> eller </w:t>
      </w:r>
      <w:proofErr w:type="spellStart"/>
      <w:r w:rsidRPr="00DC36AD">
        <w:rPr>
          <w:spacing w:val="-3"/>
          <w:sz w:val="24"/>
          <w:szCs w:val="24"/>
        </w:rPr>
        <w:t>terbutalin</w:t>
      </w:r>
      <w:proofErr w:type="spellEnd"/>
      <w:r w:rsidRPr="00DC36AD">
        <w:rPr>
          <w:spacing w:val="-3"/>
          <w:sz w:val="24"/>
          <w:szCs w:val="24"/>
        </w:rPr>
        <w:t xml:space="preserve"> efter behov (studie 734) (Tabel 2). I studie 735 var lungefunktion, symptomkontrol og forbrug af </w:t>
      </w:r>
      <w:proofErr w:type="spellStart"/>
      <w:r w:rsidRPr="00DC36AD">
        <w:rPr>
          <w:spacing w:val="-3"/>
          <w:sz w:val="24"/>
          <w:szCs w:val="24"/>
        </w:rPr>
        <w:t>anfaldsmedicin</w:t>
      </w:r>
      <w:proofErr w:type="spellEnd"/>
      <w:r w:rsidRPr="00DC36AD">
        <w:rPr>
          <w:spacing w:val="-3"/>
          <w:sz w:val="24"/>
          <w:szCs w:val="24"/>
        </w:rPr>
        <w:t xml:space="preserve"> ens i alle behandlingsgrupper. I studie 734 var symptomer og forbrug af </w:t>
      </w:r>
      <w:proofErr w:type="spellStart"/>
      <w:r w:rsidRPr="00DC36AD">
        <w:rPr>
          <w:spacing w:val="-3"/>
          <w:sz w:val="24"/>
          <w:szCs w:val="24"/>
        </w:rPr>
        <w:t>anfaldsmedicin</w:t>
      </w:r>
      <w:proofErr w:type="spellEnd"/>
      <w:r w:rsidRPr="00DC36AD">
        <w:rPr>
          <w:spacing w:val="-3"/>
          <w:sz w:val="24"/>
          <w:szCs w:val="24"/>
        </w:rPr>
        <w:t xml:space="preserve"> reduceret og lungefunktion forbedret, sammenlignet med begge sammenlignende behandlinger. I de 5 studier kombineret anvendte patienter, som fik </w:t>
      </w:r>
      <w:proofErr w:type="spellStart"/>
      <w:r w:rsidRPr="00DC36AD">
        <w:rPr>
          <w:sz w:val="24"/>
          <w:szCs w:val="24"/>
        </w:rPr>
        <w:t>budesonid</w:t>
      </w:r>
      <w:proofErr w:type="spellEnd"/>
      <w:r w:rsidRPr="00DC36AD">
        <w:rPr>
          <w:sz w:val="24"/>
          <w:szCs w:val="24"/>
        </w:rPr>
        <w:t>/</w:t>
      </w:r>
      <w:proofErr w:type="spellStart"/>
      <w:r w:rsidRPr="00DC36AD">
        <w:rPr>
          <w:sz w:val="24"/>
          <w:szCs w:val="24"/>
        </w:rPr>
        <w:t>formoterol</w:t>
      </w:r>
      <w:proofErr w:type="spellEnd"/>
      <w:r w:rsidRPr="00DC36AD">
        <w:rPr>
          <w:sz w:val="24"/>
          <w:szCs w:val="24"/>
        </w:rPr>
        <w:t xml:space="preserve"> som </w:t>
      </w:r>
      <w:r w:rsidRPr="00DC36AD">
        <w:rPr>
          <w:spacing w:val="-3"/>
          <w:sz w:val="24"/>
          <w:szCs w:val="24"/>
        </w:rPr>
        <w:t>vedligeholdelses- og behovsbehandling, i gennemsnit ingen inhalationer efter behov i 57 % af behandlingsdagene. Der var ikke tegn på toleranceudvikling med tiden.</w:t>
      </w:r>
    </w:p>
    <w:p w:rsidR="00D55041" w:rsidRPr="00DC36AD" w:rsidRDefault="00D55041" w:rsidP="00D55041">
      <w:pPr>
        <w:ind w:left="851"/>
        <w:rPr>
          <w:spacing w:val="-3"/>
          <w:sz w:val="24"/>
          <w:szCs w:val="24"/>
        </w:rPr>
      </w:pPr>
    </w:p>
    <w:p w:rsidR="00D55041" w:rsidRPr="00DC36AD" w:rsidRDefault="00D55041" w:rsidP="00D55041">
      <w:pPr>
        <w:rPr>
          <w:b/>
          <w:sz w:val="24"/>
          <w:szCs w:val="24"/>
        </w:rPr>
      </w:pPr>
      <w:r w:rsidRPr="00DC36AD">
        <w:rPr>
          <w:b/>
          <w:sz w:val="24"/>
          <w:szCs w:val="24"/>
        </w:rPr>
        <w:t>Tabel 2</w:t>
      </w:r>
      <w:r w:rsidRPr="00DC36AD">
        <w:rPr>
          <w:b/>
          <w:sz w:val="24"/>
          <w:szCs w:val="24"/>
        </w:rPr>
        <w:tab/>
        <w:t xml:space="preserve">Oversigt over svære </w:t>
      </w:r>
      <w:proofErr w:type="spellStart"/>
      <w:r w:rsidRPr="00DC36AD">
        <w:rPr>
          <w:b/>
          <w:sz w:val="24"/>
          <w:szCs w:val="24"/>
        </w:rPr>
        <w:t>eksacerbationer</w:t>
      </w:r>
      <w:proofErr w:type="spellEnd"/>
      <w:r w:rsidRPr="00DC36AD">
        <w:rPr>
          <w:b/>
          <w:sz w:val="24"/>
          <w:szCs w:val="24"/>
        </w:rPr>
        <w:t xml:space="preserve"> i kliniske studier</w:t>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961"/>
        <w:gridCol w:w="859"/>
        <w:gridCol w:w="1245"/>
        <w:gridCol w:w="2584"/>
      </w:tblGrid>
      <w:tr w:rsidR="00D55041" w:rsidRPr="008B777C" w:rsidTr="003B4BCE">
        <w:trPr>
          <w:cantSplit/>
          <w:tblHeader/>
        </w:trPr>
        <w:tc>
          <w:tcPr>
            <w:tcW w:w="762" w:type="pct"/>
            <w:vMerge w:val="restar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sz w:val="24"/>
                <w:szCs w:val="24"/>
              </w:rPr>
            </w:pPr>
            <w:proofErr w:type="spellStart"/>
            <w:r w:rsidRPr="008B777C">
              <w:rPr>
                <w:sz w:val="24"/>
                <w:szCs w:val="24"/>
              </w:rPr>
              <w:lastRenderedPageBreak/>
              <w:t>Studienr</w:t>
            </w:r>
            <w:proofErr w:type="spellEnd"/>
            <w:r w:rsidRPr="008B777C">
              <w:rPr>
                <w:sz w:val="24"/>
                <w:szCs w:val="24"/>
              </w:rPr>
              <w:t xml:space="preserve">. </w:t>
            </w:r>
          </w:p>
          <w:p w:rsidR="00D55041" w:rsidRPr="008B777C" w:rsidRDefault="00D55041" w:rsidP="003B4BCE">
            <w:pPr>
              <w:rPr>
                <w:sz w:val="24"/>
                <w:szCs w:val="24"/>
              </w:rPr>
            </w:pPr>
            <w:r w:rsidRPr="008B777C">
              <w:rPr>
                <w:sz w:val="24"/>
                <w:szCs w:val="24"/>
              </w:rPr>
              <w:t xml:space="preserve">Varighed </w:t>
            </w:r>
          </w:p>
        </w:tc>
        <w:tc>
          <w:tcPr>
            <w:tcW w:w="1941" w:type="pct"/>
            <w:vMerge w:val="restar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sz w:val="24"/>
                <w:szCs w:val="24"/>
              </w:rPr>
            </w:pPr>
            <w:r w:rsidRPr="008B777C">
              <w:rPr>
                <w:sz w:val="24"/>
                <w:szCs w:val="24"/>
              </w:rPr>
              <w:t>Behandlingsgrupper</w:t>
            </w:r>
          </w:p>
        </w:tc>
        <w:tc>
          <w:tcPr>
            <w:tcW w:w="421" w:type="pct"/>
            <w:vMerge w:val="restar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sz w:val="24"/>
                <w:szCs w:val="24"/>
              </w:rPr>
            </w:pPr>
            <w:r w:rsidRPr="008B777C">
              <w:rPr>
                <w:sz w:val="24"/>
                <w:szCs w:val="24"/>
              </w:rPr>
              <w:t>Antal</w:t>
            </w:r>
          </w:p>
        </w:tc>
        <w:tc>
          <w:tcPr>
            <w:tcW w:w="1876" w:type="pct"/>
            <w:gridSpan w:val="2"/>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sz w:val="24"/>
                <w:szCs w:val="24"/>
                <w:vertAlign w:val="superscript"/>
              </w:rPr>
            </w:pPr>
            <w:r w:rsidRPr="008B777C">
              <w:rPr>
                <w:sz w:val="24"/>
                <w:szCs w:val="24"/>
              </w:rPr>
              <w:t xml:space="preserve">Svære </w:t>
            </w:r>
            <w:proofErr w:type="spellStart"/>
            <w:r w:rsidRPr="008B777C">
              <w:rPr>
                <w:sz w:val="24"/>
                <w:szCs w:val="24"/>
              </w:rPr>
              <w:t>eksacerbationer</w:t>
            </w:r>
            <w:r w:rsidRPr="008B777C">
              <w:rPr>
                <w:sz w:val="24"/>
                <w:szCs w:val="24"/>
                <w:vertAlign w:val="superscript"/>
              </w:rPr>
              <w:t>a</w:t>
            </w:r>
            <w:proofErr w:type="spellEnd"/>
          </w:p>
        </w:tc>
      </w:tr>
      <w:tr w:rsidR="00D55041" w:rsidRPr="008B777C" w:rsidTr="003B4BCE">
        <w:trPr>
          <w:cantSplit/>
          <w:tblHeader/>
        </w:trPr>
        <w:tc>
          <w:tcPr>
            <w:tcW w:w="762" w:type="pct"/>
            <w:vMerge/>
            <w:tcBorders>
              <w:top w:val="single" w:sz="4" w:space="0" w:color="auto"/>
              <w:left w:val="single" w:sz="4" w:space="0" w:color="auto"/>
              <w:bottom w:val="single" w:sz="4" w:space="0" w:color="auto"/>
              <w:right w:val="single" w:sz="4" w:space="0" w:color="auto"/>
            </w:tcBorders>
            <w:vAlign w:val="center"/>
            <w:hideMark/>
          </w:tcPr>
          <w:p w:rsidR="00D55041" w:rsidRPr="008B777C" w:rsidRDefault="00D55041" w:rsidP="003B4BCE">
            <w:pPr>
              <w:rPr>
                <w:sz w:val="24"/>
                <w:szCs w:val="24"/>
              </w:rPr>
            </w:pPr>
          </w:p>
        </w:tc>
        <w:tc>
          <w:tcPr>
            <w:tcW w:w="1941" w:type="pct"/>
            <w:vMerge/>
            <w:tcBorders>
              <w:top w:val="single" w:sz="4" w:space="0" w:color="auto"/>
              <w:left w:val="single" w:sz="4" w:space="0" w:color="auto"/>
              <w:bottom w:val="single" w:sz="4" w:space="0" w:color="auto"/>
              <w:right w:val="single" w:sz="4" w:space="0" w:color="auto"/>
            </w:tcBorders>
            <w:vAlign w:val="center"/>
            <w:hideMark/>
          </w:tcPr>
          <w:p w:rsidR="00D55041" w:rsidRPr="008B777C" w:rsidRDefault="00D55041" w:rsidP="003B4BCE">
            <w:pPr>
              <w:rPr>
                <w:sz w:val="24"/>
                <w:szCs w:val="2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D55041" w:rsidRPr="008B777C" w:rsidRDefault="00D55041" w:rsidP="003B4BCE">
            <w:pPr>
              <w:rPr>
                <w:sz w:val="24"/>
                <w:szCs w:val="24"/>
              </w:rPr>
            </w:pPr>
          </w:p>
        </w:tc>
        <w:tc>
          <w:tcPr>
            <w:tcW w:w="610" w:type="pc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sz w:val="24"/>
                <w:szCs w:val="24"/>
              </w:rPr>
            </w:pPr>
            <w:r w:rsidRPr="008B777C">
              <w:rPr>
                <w:sz w:val="24"/>
                <w:szCs w:val="24"/>
              </w:rPr>
              <w:t>Hændelser</w:t>
            </w:r>
          </w:p>
        </w:tc>
        <w:tc>
          <w:tcPr>
            <w:tcW w:w="1267" w:type="pc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sz w:val="24"/>
                <w:szCs w:val="24"/>
              </w:rPr>
            </w:pPr>
            <w:proofErr w:type="spellStart"/>
            <w:r w:rsidRPr="008B777C">
              <w:rPr>
                <w:sz w:val="24"/>
                <w:szCs w:val="24"/>
              </w:rPr>
              <w:t>Eksacerbationer</w:t>
            </w:r>
            <w:proofErr w:type="spellEnd"/>
            <w:r w:rsidRPr="008B777C">
              <w:rPr>
                <w:sz w:val="24"/>
                <w:szCs w:val="24"/>
              </w:rPr>
              <w:t>/</w:t>
            </w:r>
            <w:proofErr w:type="spellStart"/>
            <w:r w:rsidRPr="008B777C">
              <w:rPr>
                <w:sz w:val="24"/>
                <w:szCs w:val="24"/>
              </w:rPr>
              <w:t>patientår</w:t>
            </w:r>
            <w:proofErr w:type="spellEnd"/>
          </w:p>
        </w:tc>
      </w:tr>
      <w:tr w:rsidR="00D55041" w:rsidRPr="008B777C" w:rsidTr="003B4BCE">
        <w:trPr>
          <w:cantSplit/>
          <w:tblHeader/>
        </w:trPr>
        <w:tc>
          <w:tcPr>
            <w:tcW w:w="762" w:type="pc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b/>
                <w:sz w:val="24"/>
                <w:szCs w:val="24"/>
              </w:rPr>
            </w:pPr>
            <w:r w:rsidRPr="008B777C">
              <w:rPr>
                <w:b/>
                <w:sz w:val="24"/>
                <w:szCs w:val="24"/>
              </w:rPr>
              <w:t>Studie 735</w:t>
            </w:r>
          </w:p>
          <w:p w:rsidR="00D55041" w:rsidRPr="008B777C" w:rsidRDefault="00D55041" w:rsidP="003B4BCE">
            <w:pPr>
              <w:rPr>
                <w:sz w:val="24"/>
                <w:szCs w:val="24"/>
              </w:rPr>
            </w:pPr>
            <w:r w:rsidRPr="008B777C">
              <w:rPr>
                <w:b/>
                <w:sz w:val="24"/>
                <w:szCs w:val="24"/>
              </w:rPr>
              <w:t>6 måneder</w:t>
            </w:r>
          </w:p>
        </w:tc>
        <w:tc>
          <w:tcPr>
            <w:tcW w:w="1941" w:type="pc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b/>
                <w:sz w:val="24"/>
                <w:szCs w:val="24"/>
              </w:rPr>
            </w:pPr>
            <w:proofErr w:type="spellStart"/>
            <w:r w:rsidRPr="008B777C">
              <w:rPr>
                <w:b/>
                <w:sz w:val="24"/>
                <w:szCs w:val="24"/>
              </w:rPr>
              <w:t>Budesonid</w:t>
            </w:r>
            <w:proofErr w:type="spellEnd"/>
            <w:r w:rsidRPr="008B777C">
              <w:rPr>
                <w:b/>
                <w:sz w:val="24"/>
                <w:szCs w:val="24"/>
              </w:rPr>
              <w:t>/</w:t>
            </w:r>
            <w:proofErr w:type="spellStart"/>
            <w:r w:rsidRPr="008B777C">
              <w:rPr>
                <w:b/>
                <w:sz w:val="24"/>
                <w:szCs w:val="24"/>
              </w:rPr>
              <w:t>formoterol</w:t>
            </w:r>
            <w:proofErr w:type="spellEnd"/>
            <w:r w:rsidRPr="008B777C">
              <w:rPr>
                <w:b/>
                <w:sz w:val="24"/>
                <w:szCs w:val="24"/>
              </w:rPr>
              <w:t xml:space="preserve"> 160/4,5 </w:t>
            </w:r>
            <w:proofErr w:type="spellStart"/>
            <w:r w:rsidRPr="008B777C">
              <w:rPr>
                <w:b/>
                <w:sz w:val="24"/>
                <w:szCs w:val="24"/>
              </w:rPr>
              <w:t>mikrog</w:t>
            </w:r>
            <w:proofErr w:type="spellEnd"/>
            <w:r w:rsidRPr="008B777C">
              <w:rPr>
                <w:b/>
                <w:sz w:val="24"/>
                <w:szCs w:val="24"/>
              </w:rPr>
              <w:t xml:space="preserve"> </w:t>
            </w:r>
            <w:proofErr w:type="spellStart"/>
            <w:r w:rsidRPr="008B777C">
              <w:rPr>
                <w:b/>
                <w:sz w:val="24"/>
                <w:szCs w:val="24"/>
              </w:rPr>
              <w:t>bd</w:t>
            </w:r>
            <w:proofErr w:type="spellEnd"/>
            <w:r w:rsidRPr="008B777C">
              <w:rPr>
                <w:b/>
                <w:sz w:val="24"/>
                <w:szCs w:val="24"/>
              </w:rPr>
              <w:t xml:space="preserve"> + efter behov</w:t>
            </w:r>
          </w:p>
          <w:p w:rsidR="00D55041" w:rsidRPr="008B777C" w:rsidRDefault="00D55041" w:rsidP="003B4BCE">
            <w:pPr>
              <w:rPr>
                <w:sz w:val="24"/>
                <w:szCs w:val="24"/>
              </w:rPr>
            </w:pPr>
            <w:proofErr w:type="spellStart"/>
            <w:r w:rsidRPr="008B777C">
              <w:rPr>
                <w:sz w:val="24"/>
                <w:szCs w:val="24"/>
              </w:rPr>
              <w:t>Budesonid</w:t>
            </w:r>
            <w:proofErr w:type="spellEnd"/>
            <w:r w:rsidRPr="008B777C">
              <w:rPr>
                <w:sz w:val="24"/>
                <w:szCs w:val="24"/>
              </w:rPr>
              <w:t>/</w:t>
            </w:r>
            <w:proofErr w:type="spellStart"/>
            <w:r w:rsidRPr="008B777C">
              <w:rPr>
                <w:sz w:val="24"/>
                <w:szCs w:val="24"/>
              </w:rPr>
              <w:t>formoterol</w:t>
            </w:r>
            <w:proofErr w:type="spellEnd"/>
            <w:r w:rsidRPr="008B777C">
              <w:rPr>
                <w:sz w:val="24"/>
                <w:szCs w:val="24"/>
              </w:rPr>
              <w:t xml:space="preserve"> 320/9 </w:t>
            </w:r>
            <w:proofErr w:type="spellStart"/>
            <w:r w:rsidRPr="008B777C">
              <w:rPr>
                <w:sz w:val="24"/>
                <w:szCs w:val="24"/>
              </w:rPr>
              <w:t>mikrog</w:t>
            </w:r>
            <w:proofErr w:type="spellEnd"/>
            <w:r w:rsidRPr="008B777C">
              <w:rPr>
                <w:sz w:val="24"/>
                <w:szCs w:val="24"/>
              </w:rPr>
              <w:t> </w:t>
            </w:r>
            <w:proofErr w:type="spellStart"/>
            <w:r w:rsidRPr="008B777C">
              <w:rPr>
                <w:sz w:val="24"/>
                <w:szCs w:val="24"/>
              </w:rPr>
              <w:t>bd</w:t>
            </w:r>
            <w:proofErr w:type="spellEnd"/>
            <w:r w:rsidRPr="008B777C">
              <w:rPr>
                <w:sz w:val="24"/>
                <w:szCs w:val="24"/>
              </w:rPr>
              <w:t xml:space="preserve"> + </w:t>
            </w:r>
            <w:proofErr w:type="spellStart"/>
            <w:r w:rsidRPr="008B777C">
              <w:rPr>
                <w:sz w:val="24"/>
                <w:szCs w:val="24"/>
              </w:rPr>
              <w:t>terbutalin</w:t>
            </w:r>
            <w:proofErr w:type="spellEnd"/>
            <w:r w:rsidRPr="008B777C">
              <w:rPr>
                <w:sz w:val="24"/>
                <w:szCs w:val="24"/>
              </w:rPr>
              <w:t xml:space="preserve"> 0,4 mg efter behov</w:t>
            </w:r>
          </w:p>
          <w:p w:rsidR="00D55041" w:rsidRPr="008B777C" w:rsidRDefault="00D55041" w:rsidP="003B4BCE">
            <w:pPr>
              <w:rPr>
                <w:sz w:val="24"/>
                <w:szCs w:val="24"/>
              </w:rPr>
            </w:pPr>
            <w:proofErr w:type="spellStart"/>
            <w:r w:rsidRPr="008B777C">
              <w:rPr>
                <w:sz w:val="24"/>
                <w:szCs w:val="24"/>
              </w:rPr>
              <w:t>Salmeterol</w:t>
            </w:r>
            <w:proofErr w:type="spellEnd"/>
            <w:r w:rsidRPr="008B777C">
              <w:rPr>
                <w:sz w:val="24"/>
                <w:szCs w:val="24"/>
              </w:rPr>
              <w:t>/</w:t>
            </w:r>
            <w:proofErr w:type="spellStart"/>
            <w:r w:rsidRPr="008B777C">
              <w:rPr>
                <w:sz w:val="24"/>
                <w:szCs w:val="24"/>
              </w:rPr>
              <w:t>fluticason</w:t>
            </w:r>
            <w:proofErr w:type="spellEnd"/>
            <w:r w:rsidRPr="008B777C">
              <w:rPr>
                <w:sz w:val="24"/>
                <w:szCs w:val="24"/>
              </w:rPr>
              <w:t xml:space="preserve"> 2 x 25/125 </w:t>
            </w:r>
            <w:proofErr w:type="spellStart"/>
            <w:r w:rsidRPr="008B777C">
              <w:rPr>
                <w:sz w:val="24"/>
                <w:szCs w:val="24"/>
              </w:rPr>
              <w:t>mikrog</w:t>
            </w:r>
            <w:proofErr w:type="spellEnd"/>
            <w:r w:rsidRPr="008B777C">
              <w:rPr>
                <w:sz w:val="24"/>
                <w:szCs w:val="24"/>
              </w:rPr>
              <w:t xml:space="preserve"> </w:t>
            </w:r>
            <w:proofErr w:type="spellStart"/>
            <w:r w:rsidRPr="008B777C">
              <w:rPr>
                <w:sz w:val="24"/>
                <w:szCs w:val="24"/>
              </w:rPr>
              <w:t>bd</w:t>
            </w:r>
            <w:proofErr w:type="spellEnd"/>
            <w:r w:rsidRPr="008B777C">
              <w:rPr>
                <w:sz w:val="24"/>
                <w:szCs w:val="24"/>
              </w:rPr>
              <w:t xml:space="preserve"> +</w:t>
            </w:r>
          </w:p>
          <w:p w:rsidR="00D55041" w:rsidRPr="008B777C" w:rsidRDefault="00D55041" w:rsidP="003B4BCE">
            <w:pPr>
              <w:rPr>
                <w:sz w:val="24"/>
                <w:szCs w:val="24"/>
              </w:rPr>
            </w:pPr>
            <w:proofErr w:type="spellStart"/>
            <w:r w:rsidRPr="008B777C">
              <w:rPr>
                <w:sz w:val="24"/>
                <w:szCs w:val="24"/>
              </w:rPr>
              <w:t>terbutalin</w:t>
            </w:r>
            <w:proofErr w:type="spellEnd"/>
            <w:r w:rsidRPr="008B777C">
              <w:rPr>
                <w:sz w:val="24"/>
                <w:szCs w:val="24"/>
              </w:rPr>
              <w:t xml:space="preserve"> 0,4 mg efter behov</w:t>
            </w:r>
          </w:p>
        </w:tc>
        <w:tc>
          <w:tcPr>
            <w:tcW w:w="421" w:type="pct"/>
            <w:tcBorders>
              <w:top w:val="single" w:sz="4" w:space="0" w:color="auto"/>
              <w:left w:val="single" w:sz="4" w:space="0" w:color="auto"/>
              <w:bottom w:val="single" w:sz="4" w:space="0" w:color="auto"/>
              <w:right w:val="single" w:sz="4" w:space="0" w:color="auto"/>
            </w:tcBorders>
          </w:tcPr>
          <w:p w:rsidR="00D55041" w:rsidRPr="008B777C" w:rsidRDefault="00D55041" w:rsidP="003B4BCE">
            <w:pPr>
              <w:rPr>
                <w:b/>
                <w:sz w:val="24"/>
                <w:szCs w:val="24"/>
              </w:rPr>
            </w:pPr>
            <w:r w:rsidRPr="008B777C">
              <w:rPr>
                <w:b/>
                <w:sz w:val="24"/>
                <w:szCs w:val="24"/>
              </w:rPr>
              <w:t>1103</w:t>
            </w:r>
          </w:p>
          <w:p w:rsidR="00D55041" w:rsidRPr="008B777C" w:rsidRDefault="00D55041" w:rsidP="003B4BCE">
            <w:pPr>
              <w:rPr>
                <w:sz w:val="24"/>
                <w:szCs w:val="24"/>
              </w:rPr>
            </w:pPr>
            <w:r w:rsidRPr="008B777C">
              <w:rPr>
                <w:sz w:val="24"/>
                <w:szCs w:val="24"/>
              </w:rPr>
              <w:t>1099</w:t>
            </w:r>
          </w:p>
          <w:p w:rsidR="00D55041" w:rsidRPr="008B777C" w:rsidRDefault="00D55041" w:rsidP="003B4BCE">
            <w:pPr>
              <w:rPr>
                <w:sz w:val="24"/>
                <w:szCs w:val="24"/>
              </w:rPr>
            </w:pPr>
          </w:p>
          <w:p w:rsidR="00D55041" w:rsidRPr="008B777C" w:rsidRDefault="00D55041" w:rsidP="003B4BCE">
            <w:pPr>
              <w:rPr>
                <w:sz w:val="24"/>
                <w:szCs w:val="24"/>
              </w:rPr>
            </w:pPr>
          </w:p>
          <w:p w:rsidR="00D55041" w:rsidRPr="008B777C" w:rsidRDefault="00D55041" w:rsidP="003B4BCE">
            <w:pPr>
              <w:rPr>
                <w:sz w:val="24"/>
                <w:szCs w:val="24"/>
              </w:rPr>
            </w:pPr>
          </w:p>
          <w:p w:rsidR="00D55041" w:rsidRPr="008B777C" w:rsidRDefault="00D55041" w:rsidP="003B4BCE">
            <w:pPr>
              <w:rPr>
                <w:sz w:val="24"/>
                <w:szCs w:val="24"/>
              </w:rPr>
            </w:pPr>
            <w:r w:rsidRPr="008B777C">
              <w:rPr>
                <w:sz w:val="24"/>
                <w:szCs w:val="24"/>
              </w:rPr>
              <w:t>1119</w:t>
            </w:r>
          </w:p>
        </w:tc>
        <w:tc>
          <w:tcPr>
            <w:tcW w:w="1876" w:type="pct"/>
            <w:gridSpan w:val="2"/>
            <w:tcBorders>
              <w:top w:val="single" w:sz="4" w:space="0" w:color="auto"/>
              <w:left w:val="single" w:sz="4" w:space="0" w:color="auto"/>
              <w:bottom w:val="single" w:sz="4" w:space="0" w:color="auto"/>
              <w:right w:val="single" w:sz="4" w:space="0" w:color="auto"/>
            </w:tcBorders>
          </w:tcPr>
          <w:p w:rsidR="00D55041" w:rsidRPr="008B777C" w:rsidRDefault="00D55041" w:rsidP="003B4BCE">
            <w:pPr>
              <w:rPr>
                <w:b/>
                <w:sz w:val="24"/>
                <w:szCs w:val="24"/>
              </w:rPr>
            </w:pPr>
            <w:r w:rsidRPr="008B777C">
              <w:rPr>
                <w:b/>
                <w:sz w:val="24"/>
                <w:szCs w:val="24"/>
              </w:rPr>
              <w:t>125</w:t>
            </w:r>
            <w:r w:rsidRPr="008B777C">
              <w:rPr>
                <w:b/>
                <w:sz w:val="24"/>
                <w:szCs w:val="24"/>
              </w:rPr>
              <w:tab/>
              <w:t>0,23</w:t>
            </w:r>
            <w:r w:rsidRPr="008B777C">
              <w:rPr>
                <w:b/>
                <w:sz w:val="24"/>
                <w:szCs w:val="24"/>
                <w:vertAlign w:val="superscript"/>
              </w:rPr>
              <w:t>b</w:t>
            </w:r>
          </w:p>
          <w:p w:rsidR="00D55041" w:rsidRPr="008B777C" w:rsidRDefault="00D55041" w:rsidP="003B4BCE">
            <w:pPr>
              <w:rPr>
                <w:sz w:val="24"/>
                <w:szCs w:val="24"/>
              </w:rPr>
            </w:pPr>
            <w:r w:rsidRPr="008B777C">
              <w:rPr>
                <w:sz w:val="24"/>
                <w:szCs w:val="24"/>
              </w:rPr>
              <w:t>173</w:t>
            </w:r>
            <w:r w:rsidRPr="008B777C">
              <w:rPr>
                <w:sz w:val="24"/>
                <w:szCs w:val="24"/>
              </w:rPr>
              <w:tab/>
              <w:t>0,32</w:t>
            </w:r>
          </w:p>
          <w:p w:rsidR="00D55041" w:rsidRPr="008B777C" w:rsidRDefault="00D55041" w:rsidP="003B4BCE">
            <w:pPr>
              <w:rPr>
                <w:sz w:val="24"/>
                <w:szCs w:val="24"/>
              </w:rPr>
            </w:pPr>
          </w:p>
          <w:p w:rsidR="00D55041" w:rsidRDefault="00D55041" w:rsidP="003B4BCE">
            <w:pPr>
              <w:rPr>
                <w:sz w:val="24"/>
                <w:szCs w:val="24"/>
              </w:rPr>
            </w:pPr>
          </w:p>
          <w:p w:rsidR="00D55041" w:rsidRDefault="00D55041" w:rsidP="003B4BCE">
            <w:pPr>
              <w:rPr>
                <w:sz w:val="24"/>
                <w:szCs w:val="24"/>
              </w:rPr>
            </w:pPr>
          </w:p>
          <w:p w:rsidR="00D55041" w:rsidRPr="008B777C" w:rsidRDefault="00D55041" w:rsidP="003B4BCE">
            <w:pPr>
              <w:rPr>
                <w:sz w:val="24"/>
                <w:szCs w:val="24"/>
              </w:rPr>
            </w:pPr>
            <w:r w:rsidRPr="008B777C">
              <w:rPr>
                <w:sz w:val="24"/>
                <w:szCs w:val="24"/>
              </w:rPr>
              <w:t>208</w:t>
            </w:r>
            <w:r w:rsidRPr="008B777C">
              <w:rPr>
                <w:sz w:val="24"/>
                <w:szCs w:val="24"/>
              </w:rPr>
              <w:tab/>
              <w:t>0,38</w:t>
            </w:r>
          </w:p>
          <w:p w:rsidR="00D55041" w:rsidRPr="008B777C" w:rsidRDefault="00D55041" w:rsidP="003B4BCE">
            <w:pPr>
              <w:rPr>
                <w:sz w:val="24"/>
                <w:szCs w:val="24"/>
              </w:rPr>
            </w:pPr>
          </w:p>
        </w:tc>
      </w:tr>
      <w:tr w:rsidR="00D55041" w:rsidRPr="008B777C" w:rsidTr="003B4BCE">
        <w:trPr>
          <w:cantSplit/>
          <w:tblHeader/>
        </w:trPr>
        <w:tc>
          <w:tcPr>
            <w:tcW w:w="762" w:type="pc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b/>
                <w:sz w:val="24"/>
                <w:szCs w:val="24"/>
              </w:rPr>
            </w:pPr>
            <w:r w:rsidRPr="008B777C">
              <w:rPr>
                <w:b/>
                <w:sz w:val="24"/>
                <w:szCs w:val="24"/>
              </w:rPr>
              <w:t>Studie 734</w:t>
            </w:r>
          </w:p>
          <w:p w:rsidR="00D55041" w:rsidRPr="008B777C" w:rsidRDefault="00D55041" w:rsidP="003B4BCE">
            <w:pPr>
              <w:rPr>
                <w:sz w:val="24"/>
                <w:szCs w:val="24"/>
              </w:rPr>
            </w:pPr>
            <w:r w:rsidRPr="008B777C">
              <w:rPr>
                <w:b/>
                <w:sz w:val="24"/>
                <w:szCs w:val="24"/>
              </w:rPr>
              <w:t>12 måneder</w:t>
            </w:r>
          </w:p>
        </w:tc>
        <w:tc>
          <w:tcPr>
            <w:tcW w:w="1941" w:type="pct"/>
            <w:tcBorders>
              <w:top w:val="single" w:sz="4" w:space="0" w:color="auto"/>
              <w:left w:val="single" w:sz="4" w:space="0" w:color="auto"/>
              <w:bottom w:val="single" w:sz="4" w:space="0" w:color="auto"/>
              <w:right w:val="single" w:sz="4" w:space="0" w:color="auto"/>
            </w:tcBorders>
            <w:hideMark/>
          </w:tcPr>
          <w:p w:rsidR="00D55041" w:rsidRPr="008B777C" w:rsidRDefault="00D55041" w:rsidP="003B4BCE">
            <w:pPr>
              <w:rPr>
                <w:b/>
                <w:sz w:val="24"/>
                <w:szCs w:val="24"/>
              </w:rPr>
            </w:pPr>
            <w:proofErr w:type="spellStart"/>
            <w:r w:rsidRPr="008B777C">
              <w:rPr>
                <w:b/>
                <w:sz w:val="24"/>
                <w:szCs w:val="24"/>
              </w:rPr>
              <w:t>Budesonid</w:t>
            </w:r>
            <w:proofErr w:type="spellEnd"/>
            <w:r w:rsidRPr="008B777C">
              <w:rPr>
                <w:b/>
                <w:sz w:val="24"/>
                <w:szCs w:val="24"/>
              </w:rPr>
              <w:t>/</w:t>
            </w:r>
            <w:proofErr w:type="spellStart"/>
            <w:r w:rsidRPr="008B777C">
              <w:rPr>
                <w:b/>
                <w:sz w:val="24"/>
                <w:szCs w:val="24"/>
              </w:rPr>
              <w:t>formoterol</w:t>
            </w:r>
            <w:proofErr w:type="spellEnd"/>
            <w:r w:rsidRPr="008B777C">
              <w:rPr>
                <w:b/>
                <w:sz w:val="24"/>
                <w:szCs w:val="24"/>
              </w:rPr>
              <w:t xml:space="preserve"> 160/4,5 </w:t>
            </w:r>
            <w:proofErr w:type="spellStart"/>
            <w:r w:rsidRPr="008B777C">
              <w:rPr>
                <w:b/>
                <w:sz w:val="24"/>
                <w:szCs w:val="24"/>
              </w:rPr>
              <w:t>mikrog</w:t>
            </w:r>
            <w:proofErr w:type="spellEnd"/>
            <w:r w:rsidRPr="008B777C">
              <w:rPr>
                <w:b/>
                <w:sz w:val="24"/>
                <w:szCs w:val="24"/>
              </w:rPr>
              <w:t xml:space="preserve"> </w:t>
            </w:r>
            <w:proofErr w:type="spellStart"/>
            <w:r w:rsidRPr="008B777C">
              <w:rPr>
                <w:b/>
                <w:sz w:val="24"/>
                <w:szCs w:val="24"/>
              </w:rPr>
              <w:t>bd</w:t>
            </w:r>
            <w:proofErr w:type="spellEnd"/>
            <w:r w:rsidRPr="008B777C">
              <w:rPr>
                <w:b/>
                <w:sz w:val="24"/>
                <w:szCs w:val="24"/>
              </w:rPr>
              <w:t xml:space="preserve"> + efter behov</w:t>
            </w:r>
          </w:p>
          <w:p w:rsidR="00D55041" w:rsidRPr="008B777C" w:rsidRDefault="00D55041" w:rsidP="003B4BCE">
            <w:pPr>
              <w:rPr>
                <w:sz w:val="24"/>
                <w:szCs w:val="24"/>
              </w:rPr>
            </w:pPr>
            <w:proofErr w:type="spellStart"/>
            <w:r w:rsidRPr="008B777C">
              <w:rPr>
                <w:b/>
                <w:sz w:val="24"/>
                <w:szCs w:val="24"/>
              </w:rPr>
              <w:t>Budesonid</w:t>
            </w:r>
            <w:proofErr w:type="spellEnd"/>
            <w:r w:rsidRPr="008B777C">
              <w:rPr>
                <w:b/>
                <w:sz w:val="24"/>
                <w:szCs w:val="24"/>
              </w:rPr>
              <w:t>/</w:t>
            </w:r>
            <w:proofErr w:type="spellStart"/>
            <w:r w:rsidRPr="008B777C">
              <w:rPr>
                <w:b/>
                <w:sz w:val="24"/>
                <w:szCs w:val="24"/>
              </w:rPr>
              <w:t>formoterol</w:t>
            </w:r>
            <w:proofErr w:type="spellEnd"/>
            <w:r w:rsidRPr="008B777C">
              <w:rPr>
                <w:sz w:val="24"/>
                <w:szCs w:val="24"/>
              </w:rPr>
              <w:t xml:space="preserve"> 160/4,5 </w:t>
            </w:r>
            <w:proofErr w:type="spellStart"/>
            <w:r w:rsidRPr="008B777C">
              <w:rPr>
                <w:sz w:val="24"/>
                <w:szCs w:val="24"/>
              </w:rPr>
              <w:t>mikrog</w:t>
            </w:r>
            <w:proofErr w:type="spellEnd"/>
            <w:r w:rsidRPr="008B777C">
              <w:rPr>
                <w:sz w:val="24"/>
                <w:szCs w:val="24"/>
              </w:rPr>
              <w:t xml:space="preserve"> </w:t>
            </w:r>
            <w:proofErr w:type="spellStart"/>
            <w:r w:rsidRPr="008B777C">
              <w:rPr>
                <w:sz w:val="24"/>
                <w:szCs w:val="24"/>
              </w:rPr>
              <w:t>bd</w:t>
            </w:r>
            <w:proofErr w:type="spellEnd"/>
            <w:r w:rsidRPr="008B777C">
              <w:rPr>
                <w:sz w:val="24"/>
                <w:szCs w:val="24"/>
              </w:rPr>
              <w:t xml:space="preserve"> + </w:t>
            </w:r>
            <w:proofErr w:type="spellStart"/>
            <w:r w:rsidRPr="008B777C">
              <w:rPr>
                <w:sz w:val="24"/>
                <w:szCs w:val="24"/>
              </w:rPr>
              <w:t>formoterol</w:t>
            </w:r>
            <w:proofErr w:type="spellEnd"/>
            <w:r w:rsidRPr="008B777C">
              <w:rPr>
                <w:sz w:val="24"/>
                <w:szCs w:val="24"/>
              </w:rPr>
              <w:t xml:space="preserve"> 4,5 </w:t>
            </w:r>
            <w:proofErr w:type="spellStart"/>
            <w:r w:rsidRPr="008B777C">
              <w:rPr>
                <w:sz w:val="24"/>
                <w:szCs w:val="24"/>
              </w:rPr>
              <w:t>mikrog</w:t>
            </w:r>
            <w:proofErr w:type="spellEnd"/>
            <w:r w:rsidRPr="008B777C">
              <w:rPr>
                <w:sz w:val="24"/>
                <w:szCs w:val="24"/>
              </w:rPr>
              <w:t xml:space="preserve"> efter behov</w:t>
            </w:r>
          </w:p>
          <w:p w:rsidR="00D55041" w:rsidRPr="008B777C" w:rsidRDefault="00D55041" w:rsidP="003B4BCE">
            <w:pPr>
              <w:rPr>
                <w:sz w:val="24"/>
                <w:szCs w:val="24"/>
              </w:rPr>
            </w:pPr>
            <w:proofErr w:type="spellStart"/>
            <w:r w:rsidRPr="008B777C">
              <w:rPr>
                <w:b/>
                <w:sz w:val="24"/>
                <w:szCs w:val="24"/>
              </w:rPr>
              <w:t>Budesonid</w:t>
            </w:r>
            <w:proofErr w:type="spellEnd"/>
            <w:r w:rsidRPr="008B777C">
              <w:rPr>
                <w:b/>
                <w:sz w:val="24"/>
                <w:szCs w:val="24"/>
              </w:rPr>
              <w:t>/</w:t>
            </w:r>
            <w:proofErr w:type="spellStart"/>
            <w:r w:rsidRPr="008B777C">
              <w:rPr>
                <w:b/>
                <w:sz w:val="24"/>
                <w:szCs w:val="24"/>
              </w:rPr>
              <w:t>formoterol</w:t>
            </w:r>
            <w:proofErr w:type="spellEnd"/>
            <w:r w:rsidRPr="008B777C">
              <w:rPr>
                <w:sz w:val="24"/>
                <w:szCs w:val="24"/>
              </w:rPr>
              <w:t xml:space="preserve"> 160/4,5 </w:t>
            </w:r>
            <w:proofErr w:type="spellStart"/>
            <w:r w:rsidRPr="008B777C">
              <w:rPr>
                <w:sz w:val="24"/>
                <w:szCs w:val="24"/>
              </w:rPr>
              <w:t>mikrog</w:t>
            </w:r>
            <w:proofErr w:type="spellEnd"/>
            <w:r w:rsidRPr="008B777C">
              <w:rPr>
                <w:sz w:val="24"/>
                <w:szCs w:val="24"/>
              </w:rPr>
              <w:t xml:space="preserve"> </w:t>
            </w:r>
            <w:proofErr w:type="spellStart"/>
            <w:r w:rsidRPr="008B777C">
              <w:rPr>
                <w:sz w:val="24"/>
                <w:szCs w:val="24"/>
              </w:rPr>
              <w:t>bd</w:t>
            </w:r>
            <w:proofErr w:type="spellEnd"/>
            <w:r w:rsidRPr="008B777C">
              <w:rPr>
                <w:sz w:val="24"/>
                <w:szCs w:val="24"/>
              </w:rPr>
              <w:t xml:space="preserve"> + </w:t>
            </w:r>
            <w:proofErr w:type="spellStart"/>
            <w:r w:rsidRPr="008B777C">
              <w:rPr>
                <w:sz w:val="24"/>
                <w:szCs w:val="24"/>
              </w:rPr>
              <w:t>terbutalin</w:t>
            </w:r>
            <w:proofErr w:type="spellEnd"/>
            <w:r w:rsidRPr="008B777C">
              <w:rPr>
                <w:sz w:val="24"/>
                <w:szCs w:val="24"/>
              </w:rPr>
              <w:t xml:space="preserve"> 0,4 mg efter behov</w:t>
            </w:r>
          </w:p>
        </w:tc>
        <w:tc>
          <w:tcPr>
            <w:tcW w:w="421" w:type="pct"/>
            <w:tcBorders>
              <w:top w:val="single" w:sz="4" w:space="0" w:color="auto"/>
              <w:left w:val="single" w:sz="4" w:space="0" w:color="auto"/>
              <w:bottom w:val="single" w:sz="4" w:space="0" w:color="auto"/>
              <w:right w:val="single" w:sz="4" w:space="0" w:color="auto"/>
            </w:tcBorders>
          </w:tcPr>
          <w:p w:rsidR="00D55041" w:rsidRPr="008B777C" w:rsidRDefault="00D55041" w:rsidP="003B4BCE">
            <w:pPr>
              <w:rPr>
                <w:b/>
                <w:sz w:val="24"/>
                <w:szCs w:val="24"/>
              </w:rPr>
            </w:pPr>
            <w:r w:rsidRPr="008B777C">
              <w:rPr>
                <w:b/>
                <w:sz w:val="24"/>
                <w:szCs w:val="24"/>
              </w:rPr>
              <w:t>1107</w:t>
            </w:r>
          </w:p>
          <w:p w:rsidR="00D55041" w:rsidRPr="008B777C" w:rsidRDefault="00D55041" w:rsidP="003B4BCE">
            <w:pPr>
              <w:rPr>
                <w:sz w:val="24"/>
                <w:szCs w:val="24"/>
              </w:rPr>
            </w:pPr>
            <w:r w:rsidRPr="008B777C">
              <w:rPr>
                <w:sz w:val="24"/>
                <w:szCs w:val="24"/>
              </w:rPr>
              <w:t>1137</w:t>
            </w:r>
          </w:p>
          <w:p w:rsidR="00D55041" w:rsidRPr="008B777C" w:rsidRDefault="00D55041" w:rsidP="003B4BCE">
            <w:pPr>
              <w:rPr>
                <w:sz w:val="24"/>
                <w:szCs w:val="24"/>
              </w:rPr>
            </w:pPr>
          </w:p>
          <w:p w:rsidR="00D55041" w:rsidRPr="008B777C" w:rsidRDefault="00D55041" w:rsidP="003B4BCE">
            <w:pPr>
              <w:rPr>
                <w:sz w:val="24"/>
                <w:szCs w:val="24"/>
              </w:rPr>
            </w:pPr>
            <w:r w:rsidRPr="008B777C">
              <w:rPr>
                <w:sz w:val="24"/>
                <w:szCs w:val="24"/>
              </w:rPr>
              <w:t>1138</w:t>
            </w:r>
          </w:p>
        </w:tc>
        <w:tc>
          <w:tcPr>
            <w:tcW w:w="1876" w:type="pct"/>
            <w:gridSpan w:val="2"/>
            <w:tcBorders>
              <w:top w:val="single" w:sz="4" w:space="0" w:color="auto"/>
              <w:left w:val="single" w:sz="4" w:space="0" w:color="auto"/>
              <w:bottom w:val="single" w:sz="4" w:space="0" w:color="auto"/>
              <w:right w:val="single" w:sz="4" w:space="0" w:color="auto"/>
            </w:tcBorders>
          </w:tcPr>
          <w:p w:rsidR="00D55041" w:rsidRPr="008B777C" w:rsidRDefault="00D55041" w:rsidP="003B4BCE">
            <w:pPr>
              <w:rPr>
                <w:b/>
                <w:sz w:val="24"/>
                <w:szCs w:val="24"/>
              </w:rPr>
            </w:pPr>
            <w:r w:rsidRPr="008B777C">
              <w:rPr>
                <w:b/>
                <w:sz w:val="24"/>
                <w:szCs w:val="24"/>
              </w:rPr>
              <w:t>194</w:t>
            </w:r>
            <w:r w:rsidRPr="008B777C">
              <w:rPr>
                <w:b/>
                <w:sz w:val="24"/>
                <w:szCs w:val="24"/>
              </w:rPr>
              <w:tab/>
              <w:t>0,19</w:t>
            </w:r>
            <w:r w:rsidRPr="008B777C">
              <w:rPr>
                <w:b/>
                <w:sz w:val="24"/>
                <w:szCs w:val="24"/>
                <w:vertAlign w:val="superscript"/>
              </w:rPr>
              <w:t>b</w:t>
            </w:r>
          </w:p>
          <w:p w:rsidR="00D55041" w:rsidRPr="008B777C" w:rsidRDefault="00D55041" w:rsidP="003B4BCE">
            <w:pPr>
              <w:rPr>
                <w:sz w:val="24"/>
                <w:szCs w:val="24"/>
              </w:rPr>
            </w:pPr>
            <w:r w:rsidRPr="008B777C">
              <w:rPr>
                <w:sz w:val="24"/>
                <w:szCs w:val="24"/>
              </w:rPr>
              <w:t>296</w:t>
            </w:r>
            <w:r w:rsidRPr="008B777C">
              <w:rPr>
                <w:sz w:val="24"/>
                <w:szCs w:val="24"/>
              </w:rPr>
              <w:tab/>
              <w:t>0,29</w:t>
            </w:r>
          </w:p>
          <w:p w:rsidR="00D55041" w:rsidRPr="008B777C" w:rsidRDefault="00D55041" w:rsidP="003B4BCE">
            <w:pPr>
              <w:rPr>
                <w:sz w:val="24"/>
                <w:szCs w:val="24"/>
              </w:rPr>
            </w:pPr>
          </w:p>
          <w:p w:rsidR="00D55041" w:rsidRPr="008B777C" w:rsidRDefault="00D55041" w:rsidP="003B4BCE">
            <w:pPr>
              <w:rPr>
                <w:sz w:val="24"/>
                <w:szCs w:val="24"/>
              </w:rPr>
            </w:pPr>
            <w:r w:rsidRPr="008B777C">
              <w:rPr>
                <w:sz w:val="24"/>
                <w:szCs w:val="24"/>
              </w:rPr>
              <w:t>377</w:t>
            </w:r>
            <w:r w:rsidRPr="008B777C">
              <w:rPr>
                <w:sz w:val="24"/>
                <w:szCs w:val="24"/>
              </w:rPr>
              <w:tab/>
              <w:t>0,37</w:t>
            </w:r>
          </w:p>
        </w:tc>
      </w:tr>
    </w:tbl>
    <w:p w:rsidR="00D55041" w:rsidRPr="00DC36AD" w:rsidRDefault="00D55041" w:rsidP="00D55041">
      <w:pPr>
        <w:pStyle w:val="A-GuidedBold"/>
        <w:spacing w:before="0" w:after="0" w:line="280" w:lineRule="atLeast"/>
        <w:rPr>
          <w:b w:val="0"/>
          <w:bCs/>
          <w:sz w:val="24"/>
          <w:szCs w:val="24"/>
          <w:lang w:val="da-DK"/>
        </w:rPr>
      </w:pPr>
      <w:r w:rsidRPr="00DC36AD">
        <w:rPr>
          <w:b w:val="0"/>
          <w:bCs/>
          <w:sz w:val="24"/>
          <w:szCs w:val="24"/>
          <w:vertAlign w:val="superscript"/>
          <w:lang w:val="da-DK"/>
        </w:rPr>
        <w:t>a</w:t>
      </w:r>
      <w:r w:rsidRPr="00DC36AD">
        <w:rPr>
          <w:b w:val="0"/>
          <w:bCs/>
          <w:sz w:val="24"/>
          <w:szCs w:val="24"/>
          <w:lang w:val="da-DK"/>
        </w:rPr>
        <w:t xml:space="preserve"> Hospitalsindlæggelse/skadestuebehandling eller behandling med orale steroider.</w:t>
      </w:r>
    </w:p>
    <w:p w:rsidR="00D55041" w:rsidRPr="00DC36AD" w:rsidRDefault="00D55041" w:rsidP="00D55041">
      <w:pPr>
        <w:pStyle w:val="A-GuidedBold"/>
        <w:spacing w:before="0" w:after="0" w:line="280" w:lineRule="atLeast"/>
        <w:rPr>
          <w:b w:val="0"/>
          <w:bCs/>
          <w:sz w:val="24"/>
          <w:szCs w:val="24"/>
          <w:lang w:val="da-DK"/>
        </w:rPr>
      </w:pPr>
      <w:r w:rsidRPr="00DC36AD">
        <w:rPr>
          <w:b w:val="0"/>
          <w:bCs/>
          <w:sz w:val="24"/>
          <w:szCs w:val="24"/>
          <w:vertAlign w:val="superscript"/>
          <w:lang w:val="da-DK"/>
        </w:rPr>
        <w:t>b</w:t>
      </w:r>
      <w:r w:rsidRPr="007B351D">
        <w:rPr>
          <w:b w:val="0"/>
          <w:sz w:val="24"/>
          <w:szCs w:val="24"/>
          <w:lang w:val="da-DK"/>
        </w:rPr>
        <w:t xml:space="preserve"> </w:t>
      </w:r>
      <w:r w:rsidRPr="00DC36AD">
        <w:rPr>
          <w:b w:val="0"/>
          <w:bCs/>
          <w:sz w:val="24"/>
          <w:szCs w:val="24"/>
          <w:lang w:val="da-DK"/>
        </w:rPr>
        <w:t xml:space="preserve">Reduktion i </w:t>
      </w:r>
      <w:proofErr w:type="spellStart"/>
      <w:r w:rsidRPr="00DC36AD">
        <w:rPr>
          <w:b w:val="0"/>
          <w:bCs/>
          <w:sz w:val="24"/>
          <w:szCs w:val="24"/>
          <w:lang w:val="da-DK"/>
        </w:rPr>
        <w:t>eksacerbationsraten</w:t>
      </w:r>
      <w:proofErr w:type="spellEnd"/>
      <w:r w:rsidRPr="00DC36AD">
        <w:rPr>
          <w:b w:val="0"/>
          <w:bCs/>
          <w:sz w:val="24"/>
          <w:szCs w:val="24"/>
          <w:lang w:val="da-DK"/>
        </w:rPr>
        <w:t xml:space="preserve"> er statistisk signifikant (</w:t>
      </w:r>
      <w:proofErr w:type="spellStart"/>
      <w:r w:rsidRPr="00DC36AD">
        <w:rPr>
          <w:b w:val="0"/>
          <w:bCs/>
          <w:sz w:val="24"/>
          <w:szCs w:val="24"/>
          <w:lang w:val="da-DK"/>
        </w:rPr>
        <w:t>P-værdi</w:t>
      </w:r>
      <w:proofErr w:type="spellEnd"/>
      <w:r w:rsidRPr="00DC36AD">
        <w:rPr>
          <w:b w:val="0"/>
          <w:bCs/>
          <w:sz w:val="24"/>
          <w:szCs w:val="24"/>
          <w:lang w:val="da-DK"/>
        </w:rPr>
        <w:t xml:space="preserve"> </w:t>
      </w:r>
      <w:r w:rsidRPr="00DC36AD">
        <w:rPr>
          <w:b w:val="0"/>
          <w:bCs/>
          <w:sz w:val="24"/>
          <w:szCs w:val="24"/>
          <w:lang w:val="da-DK"/>
        </w:rPr>
        <w:sym w:font="Symbol" w:char="F03C"/>
      </w:r>
      <w:r w:rsidRPr="00DC36AD">
        <w:rPr>
          <w:b w:val="0"/>
          <w:bCs/>
          <w:sz w:val="24"/>
          <w:szCs w:val="24"/>
          <w:lang w:val="da-DK"/>
        </w:rPr>
        <w:t>0,01) for begge sammenligninger.</w:t>
      </w:r>
    </w:p>
    <w:p w:rsidR="00D55041" w:rsidRDefault="00D55041" w:rsidP="00D55041">
      <w:pPr>
        <w:pStyle w:val="A-GuidedBold"/>
        <w:spacing w:before="0" w:after="0" w:line="280" w:lineRule="atLeast"/>
        <w:ind w:left="851" w:hanging="851"/>
        <w:rPr>
          <w:b w:val="0"/>
          <w:sz w:val="24"/>
          <w:szCs w:val="24"/>
          <w:lang w:val="da-DK"/>
        </w:rPr>
      </w:pPr>
    </w:p>
    <w:p w:rsidR="00D55041" w:rsidRDefault="00D55041" w:rsidP="00D55041">
      <w:pPr>
        <w:pStyle w:val="A-Single"/>
        <w:ind w:left="851"/>
        <w:rPr>
          <w:bCs/>
          <w:szCs w:val="24"/>
          <w:lang w:val="da-DK"/>
        </w:rPr>
      </w:pPr>
      <w:r>
        <w:rPr>
          <w:bCs/>
          <w:szCs w:val="24"/>
          <w:lang w:val="da-DK"/>
        </w:rPr>
        <w:t xml:space="preserve">Der blev påvist sammenlignelig virkning og sikkerhed hos unge og voksne i 6 dobbeltblinde studier, herunder de 5 ovennævnte studier og et yderligere studie, hvori der 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var begrænset, og denne anvendelse var sjælden.</w:t>
      </w:r>
    </w:p>
    <w:p w:rsidR="00D55041" w:rsidRPr="007B351D" w:rsidRDefault="00D55041" w:rsidP="00D55041">
      <w:pPr>
        <w:pStyle w:val="A-GuidedBold"/>
        <w:spacing w:before="0" w:after="0" w:line="280" w:lineRule="atLeast"/>
        <w:ind w:left="851" w:hanging="851"/>
        <w:rPr>
          <w:b w:val="0"/>
          <w:sz w:val="24"/>
          <w:szCs w:val="24"/>
          <w:lang w:val="da-DK"/>
        </w:rPr>
      </w:pPr>
    </w:p>
    <w:p w:rsidR="00D55041" w:rsidRPr="007B351D" w:rsidRDefault="00D55041" w:rsidP="00D55041">
      <w:pPr>
        <w:ind w:left="851"/>
        <w:rPr>
          <w:sz w:val="24"/>
          <w:szCs w:val="24"/>
        </w:rPr>
      </w:pPr>
      <w:r w:rsidRPr="007B351D">
        <w:rPr>
          <w:sz w:val="24"/>
          <w:szCs w:val="24"/>
        </w:rPr>
        <w:t xml:space="preserve">I 2 andre studier med patienter, som opsøgte lægen på grund af akutte astmasymptomer, gav </w:t>
      </w:r>
      <w:proofErr w:type="spellStart"/>
      <w:r w:rsidRPr="007B351D">
        <w:rPr>
          <w:sz w:val="24"/>
          <w:szCs w:val="24"/>
        </w:rPr>
        <w:t>budesonid</w:t>
      </w:r>
      <w:proofErr w:type="spellEnd"/>
      <w:r w:rsidRPr="007B351D">
        <w:rPr>
          <w:sz w:val="24"/>
          <w:szCs w:val="24"/>
        </w:rPr>
        <w:t>/</w:t>
      </w:r>
      <w:proofErr w:type="spellStart"/>
      <w:r w:rsidRPr="007B351D">
        <w:rPr>
          <w:sz w:val="24"/>
          <w:szCs w:val="24"/>
        </w:rPr>
        <w:t>formoterol</w:t>
      </w:r>
      <w:proofErr w:type="spellEnd"/>
      <w:r w:rsidRPr="007B351D">
        <w:rPr>
          <w:sz w:val="24"/>
          <w:szCs w:val="24"/>
        </w:rPr>
        <w:t xml:space="preserve"> hurtig og effektiv lindring af </w:t>
      </w:r>
      <w:proofErr w:type="spellStart"/>
      <w:r w:rsidRPr="007B351D">
        <w:rPr>
          <w:sz w:val="24"/>
          <w:szCs w:val="24"/>
        </w:rPr>
        <w:t>bronkokonstriktionen</w:t>
      </w:r>
      <w:proofErr w:type="spellEnd"/>
      <w:r w:rsidRPr="007B351D">
        <w:rPr>
          <w:sz w:val="24"/>
          <w:szCs w:val="24"/>
        </w:rPr>
        <w:t xml:space="preserve"> svarende til </w:t>
      </w:r>
      <w:proofErr w:type="spellStart"/>
      <w:r w:rsidRPr="007B351D">
        <w:rPr>
          <w:sz w:val="24"/>
          <w:szCs w:val="24"/>
        </w:rPr>
        <w:t>salbutamol</w:t>
      </w:r>
      <w:proofErr w:type="spellEnd"/>
      <w:r w:rsidRPr="007B351D">
        <w:rPr>
          <w:sz w:val="24"/>
          <w:szCs w:val="24"/>
        </w:rPr>
        <w:t xml:space="preserve"> og </w:t>
      </w:r>
      <w:proofErr w:type="spellStart"/>
      <w:r w:rsidRPr="007B351D">
        <w:rPr>
          <w:sz w:val="24"/>
          <w:szCs w:val="24"/>
        </w:rPr>
        <w:t>formoterol</w:t>
      </w:r>
      <w:proofErr w:type="spellEnd"/>
      <w:r w:rsidRPr="007B351D">
        <w:rPr>
          <w:sz w:val="24"/>
          <w:szCs w:val="24"/>
        </w:rPr>
        <w: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5.2</w:t>
      </w:r>
      <w:r w:rsidRPr="00DC36AD">
        <w:rPr>
          <w:b/>
          <w:sz w:val="24"/>
          <w:szCs w:val="24"/>
        </w:rPr>
        <w:tab/>
      </w:r>
      <w:proofErr w:type="spellStart"/>
      <w:r w:rsidRPr="00DC36AD">
        <w:rPr>
          <w:b/>
          <w:sz w:val="24"/>
          <w:szCs w:val="24"/>
        </w:rPr>
        <w:t>Farmakokinetiske</w:t>
      </w:r>
      <w:proofErr w:type="spellEnd"/>
      <w:r w:rsidRPr="00DC36AD">
        <w:rPr>
          <w:b/>
          <w:sz w:val="24"/>
          <w:szCs w:val="24"/>
        </w:rPr>
        <w:t xml:space="preserve"> egenskaber</w:t>
      </w:r>
    </w:p>
    <w:p w:rsidR="00D55041" w:rsidRPr="00DC36AD" w:rsidRDefault="00D55041" w:rsidP="00D55041">
      <w:pPr>
        <w:ind w:left="851"/>
        <w:rPr>
          <w:sz w:val="24"/>
          <w:szCs w:val="24"/>
          <w:lang w:eastAsia="da-DK"/>
        </w:rPr>
      </w:pPr>
      <w:r w:rsidRPr="00DC36AD">
        <w:rPr>
          <w:i/>
          <w:sz w:val="24"/>
          <w:szCs w:val="24"/>
        </w:rPr>
        <w:t>Absorption</w:t>
      </w:r>
      <w:r w:rsidRPr="00DC36AD">
        <w:rPr>
          <w:i/>
          <w:sz w:val="24"/>
          <w:szCs w:val="24"/>
        </w:rPr>
        <w:br/>
      </w:r>
      <w:proofErr w:type="spellStart"/>
      <w:r w:rsidRPr="00DC36AD">
        <w:rPr>
          <w:sz w:val="24"/>
          <w:szCs w:val="24"/>
        </w:rPr>
        <w:t>Bufomix</w:t>
      </w:r>
      <w:proofErr w:type="spellEnd"/>
      <w:r w:rsidRPr="00DC36AD">
        <w:rPr>
          <w:sz w:val="24"/>
          <w:szCs w:val="24"/>
        </w:rPr>
        <w:t xml:space="preserve"> </w:t>
      </w:r>
      <w:proofErr w:type="spellStart"/>
      <w:r w:rsidRPr="00DC36AD">
        <w:rPr>
          <w:sz w:val="24"/>
          <w:szCs w:val="24"/>
        </w:rPr>
        <w:t>Easyhalers</w:t>
      </w:r>
      <w:proofErr w:type="spellEnd"/>
      <w:r w:rsidRPr="00DC36AD">
        <w:rPr>
          <w:sz w:val="24"/>
          <w:szCs w:val="24"/>
        </w:rPr>
        <w:t xml:space="preserve"> og </w:t>
      </w:r>
      <w:proofErr w:type="spellStart"/>
      <w:r w:rsidRPr="00DC36AD">
        <w:rPr>
          <w:sz w:val="24"/>
          <w:szCs w:val="24"/>
        </w:rPr>
        <w:t>Symbicort</w:t>
      </w:r>
      <w:proofErr w:type="spellEnd"/>
      <w:r w:rsidRPr="00DC36AD">
        <w:rPr>
          <w:sz w:val="24"/>
          <w:szCs w:val="24"/>
        </w:rPr>
        <w:t xml:space="preserve"> </w:t>
      </w:r>
      <w:proofErr w:type="spellStart"/>
      <w:r w:rsidRPr="00DC36AD">
        <w:rPr>
          <w:sz w:val="24"/>
          <w:szCs w:val="24"/>
        </w:rPr>
        <w:t>Turbuhalers</w:t>
      </w:r>
      <w:proofErr w:type="spellEnd"/>
      <w:r w:rsidRPr="00DC36AD">
        <w:rPr>
          <w:sz w:val="24"/>
          <w:szCs w:val="24"/>
        </w:rPr>
        <w:t xml:space="preserve"> som fast dosiskombination af </w:t>
      </w:r>
      <w:proofErr w:type="spellStart"/>
      <w:r w:rsidRPr="00DC36AD">
        <w:rPr>
          <w:sz w:val="24"/>
          <w:szCs w:val="24"/>
        </w:rPr>
        <w:t>budesonid</w:t>
      </w:r>
      <w:proofErr w:type="spellEnd"/>
      <w:r w:rsidRPr="00DC36AD">
        <w:rPr>
          <w:sz w:val="24"/>
          <w:szCs w:val="24"/>
        </w:rPr>
        <w:t xml:space="preserve"> og </w:t>
      </w:r>
      <w:proofErr w:type="spellStart"/>
      <w:r w:rsidRPr="00DC36AD">
        <w:rPr>
          <w:sz w:val="24"/>
          <w:szCs w:val="24"/>
        </w:rPr>
        <w:t>formoterol</w:t>
      </w:r>
      <w:proofErr w:type="spellEnd"/>
      <w:r w:rsidRPr="00DC36AD">
        <w:rPr>
          <w:sz w:val="24"/>
          <w:szCs w:val="24"/>
        </w:rPr>
        <w:t xml:space="preserve"> har vist sig at være bioækvivalente med hensyn til den totale systemiske eksponering og eksponering gennem lungerne. </w:t>
      </w:r>
      <w:proofErr w:type="spellStart"/>
      <w:r w:rsidRPr="00DC36AD">
        <w:rPr>
          <w:sz w:val="24"/>
          <w:szCs w:val="24"/>
        </w:rPr>
        <w:t>Symb</w:t>
      </w:r>
      <w:r>
        <w:rPr>
          <w:sz w:val="24"/>
          <w:szCs w:val="24"/>
        </w:rPr>
        <w:t>i</w:t>
      </w:r>
      <w:r w:rsidRPr="00DC36AD">
        <w:rPr>
          <w:sz w:val="24"/>
          <w:szCs w:val="24"/>
        </w:rPr>
        <w:t>cort</w:t>
      </w:r>
      <w:proofErr w:type="spellEnd"/>
      <w:r w:rsidRPr="00DC36AD">
        <w:rPr>
          <w:sz w:val="24"/>
          <w:szCs w:val="24"/>
        </w:rPr>
        <w:t xml:space="preserve"> </w:t>
      </w:r>
      <w:proofErr w:type="spellStart"/>
      <w:r w:rsidRPr="00DC36AD">
        <w:rPr>
          <w:sz w:val="24"/>
          <w:szCs w:val="24"/>
        </w:rPr>
        <w:t>Turbuhalers</w:t>
      </w:r>
      <w:proofErr w:type="spellEnd"/>
      <w:r w:rsidRPr="00DC36AD">
        <w:rPr>
          <w:sz w:val="24"/>
          <w:szCs w:val="24"/>
        </w:rPr>
        <w:t xml:space="preserve"> fastdosis</w:t>
      </w:r>
      <w:r>
        <w:rPr>
          <w:sz w:val="24"/>
          <w:szCs w:val="24"/>
        </w:rPr>
        <w:softHyphen/>
      </w:r>
      <w:r w:rsidRPr="00DC36AD">
        <w:rPr>
          <w:sz w:val="24"/>
          <w:szCs w:val="24"/>
        </w:rPr>
        <w:t xml:space="preserve">kombination af </w:t>
      </w:r>
      <w:proofErr w:type="spellStart"/>
      <w:r w:rsidRPr="00DC36AD">
        <w:rPr>
          <w:sz w:val="24"/>
          <w:szCs w:val="24"/>
        </w:rPr>
        <w:t>budesonid</w:t>
      </w:r>
      <w:proofErr w:type="spellEnd"/>
      <w:r w:rsidRPr="00DC36AD">
        <w:rPr>
          <w:sz w:val="24"/>
          <w:szCs w:val="24"/>
        </w:rPr>
        <w:t xml:space="preserve"> og </w:t>
      </w:r>
      <w:proofErr w:type="spellStart"/>
      <w:r w:rsidRPr="00DC36AD">
        <w:rPr>
          <w:sz w:val="24"/>
          <w:szCs w:val="24"/>
        </w:rPr>
        <w:t>formoterol</w:t>
      </w:r>
      <w:proofErr w:type="spellEnd"/>
      <w:r w:rsidRPr="00DC36AD">
        <w:rPr>
          <w:sz w:val="24"/>
          <w:szCs w:val="24"/>
        </w:rPr>
        <w:t xml:space="preserve"> og de tilsvarende monoprodukter har vist sig at være bioækvivalente med hensyn til systemisk eksponering af henholdsvis </w:t>
      </w:r>
      <w:proofErr w:type="spellStart"/>
      <w:r w:rsidRPr="00DC36AD">
        <w:rPr>
          <w:sz w:val="24"/>
          <w:szCs w:val="24"/>
        </w:rPr>
        <w:t>budesonid</w:t>
      </w:r>
      <w:proofErr w:type="spellEnd"/>
      <w:r w:rsidRPr="00DC36AD">
        <w:rPr>
          <w:sz w:val="24"/>
          <w:szCs w:val="24"/>
        </w:rPr>
        <w:t xml:space="preserve"> og </w:t>
      </w:r>
      <w:proofErr w:type="spellStart"/>
      <w:r w:rsidRPr="00DC36AD">
        <w:rPr>
          <w:sz w:val="24"/>
          <w:szCs w:val="24"/>
        </w:rPr>
        <w:t>formoterol</w:t>
      </w:r>
      <w:proofErr w:type="spellEnd"/>
      <w:r w:rsidRPr="00DC36AD">
        <w:rPr>
          <w:sz w:val="24"/>
          <w:szCs w:val="24"/>
        </w:rPr>
        <w:t>. På trods af dette sås der efter administration af den fast dosiskombination en lille stigning i kortisolsuppression sammenlignet med monoprodukterne. Forskellen anses ikke for at have indflydelse på den kliniske sikkerhed.</w:t>
      </w:r>
    </w:p>
    <w:p w:rsidR="00D55041" w:rsidRPr="00DC36AD" w:rsidRDefault="00D55041" w:rsidP="00D55041">
      <w:pPr>
        <w:ind w:left="851" w:hanging="851"/>
        <w:rPr>
          <w:sz w:val="24"/>
          <w:szCs w:val="24"/>
        </w:rPr>
      </w:pPr>
    </w:p>
    <w:p w:rsidR="00D55041" w:rsidRPr="00DC36AD" w:rsidRDefault="00D55041" w:rsidP="00D55041">
      <w:pPr>
        <w:suppressAutoHyphens/>
        <w:ind w:left="851"/>
        <w:rPr>
          <w:spacing w:val="-2"/>
          <w:sz w:val="24"/>
          <w:szCs w:val="24"/>
        </w:rPr>
      </w:pPr>
      <w:r w:rsidRPr="00DC36AD">
        <w:rPr>
          <w:spacing w:val="-2"/>
          <w:sz w:val="24"/>
          <w:szCs w:val="24"/>
        </w:rPr>
        <w:t xml:space="preserve">Der sås ingen </w:t>
      </w:r>
      <w:proofErr w:type="spellStart"/>
      <w:r w:rsidRPr="00DC36AD">
        <w:rPr>
          <w:spacing w:val="-2"/>
          <w:sz w:val="24"/>
          <w:szCs w:val="24"/>
        </w:rPr>
        <w:t>farmakokinetiske</w:t>
      </w:r>
      <w:proofErr w:type="spellEnd"/>
      <w:r w:rsidRPr="00DC36AD">
        <w:rPr>
          <w:spacing w:val="-2"/>
          <w:sz w:val="24"/>
          <w:szCs w:val="24"/>
        </w:rPr>
        <w:t xml:space="preserve"> interaktioner mellem </w:t>
      </w:r>
      <w:proofErr w:type="spellStart"/>
      <w:r w:rsidRPr="00DC36AD">
        <w:rPr>
          <w:spacing w:val="-2"/>
          <w:sz w:val="24"/>
          <w:szCs w:val="24"/>
        </w:rPr>
        <w:t>budesonid</w:t>
      </w:r>
      <w:proofErr w:type="spellEnd"/>
      <w:r w:rsidRPr="00DC36AD">
        <w:rPr>
          <w:spacing w:val="-2"/>
          <w:sz w:val="24"/>
          <w:szCs w:val="24"/>
        </w:rPr>
        <w:t xml:space="preserve"> og </w:t>
      </w:r>
      <w:proofErr w:type="spellStart"/>
      <w:r w:rsidRPr="00DC36AD">
        <w:rPr>
          <w:spacing w:val="-2"/>
          <w:sz w:val="24"/>
          <w:szCs w:val="24"/>
        </w:rPr>
        <w:t>formoterol</w:t>
      </w:r>
      <w:proofErr w:type="spellEnd"/>
      <w:r w:rsidRPr="00DC36AD">
        <w:rPr>
          <w:spacing w:val="-2"/>
          <w:sz w:val="24"/>
          <w:szCs w:val="24"/>
        </w:rPr>
        <w:t>.</w:t>
      </w:r>
    </w:p>
    <w:p w:rsidR="00D55041" w:rsidRPr="00DC36AD" w:rsidRDefault="00D55041" w:rsidP="00D55041">
      <w:pPr>
        <w:suppressAutoHyphens/>
        <w:ind w:left="851" w:hanging="851"/>
        <w:rPr>
          <w:spacing w:val="-2"/>
          <w:sz w:val="24"/>
          <w:szCs w:val="24"/>
        </w:rPr>
      </w:pPr>
    </w:p>
    <w:p w:rsidR="00D55041" w:rsidRPr="00DC36AD" w:rsidRDefault="00D55041" w:rsidP="00D55041">
      <w:pPr>
        <w:suppressAutoHyphens/>
        <w:ind w:left="851"/>
        <w:rPr>
          <w:spacing w:val="-2"/>
          <w:sz w:val="24"/>
          <w:szCs w:val="24"/>
        </w:rPr>
      </w:pPr>
      <w:proofErr w:type="spellStart"/>
      <w:r w:rsidRPr="00DC36AD">
        <w:rPr>
          <w:spacing w:val="-2"/>
          <w:sz w:val="24"/>
          <w:szCs w:val="24"/>
        </w:rPr>
        <w:t>Farmakokinetiske</w:t>
      </w:r>
      <w:proofErr w:type="spellEnd"/>
      <w:r w:rsidRPr="00DC36AD">
        <w:rPr>
          <w:spacing w:val="-2"/>
          <w:sz w:val="24"/>
          <w:szCs w:val="24"/>
        </w:rPr>
        <w:t xml:space="preserve"> parametre for de respektive substanser var sammenlignelige efter administration af </w:t>
      </w:r>
      <w:proofErr w:type="spellStart"/>
      <w:r w:rsidRPr="00DC36AD">
        <w:rPr>
          <w:spacing w:val="-2"/>
          <w:sz w:val="24"/>
          <w:szCs w:val="24"/>
        </w:rPr>
        <w:t>budesonid</w:t>
      </w:r>
      <w:proofErr w:type="spellEnd"/>
      <w:r w:rsidRPr="00DC36AD">
        <w:rPr>
          <w:spacing w:val="-2"/>
          <w:sz w:val="24"/>
          <w:szCs w:val="24"/>
        </w:rPr>
        <w:t xml:space="preserve"> og </w:t>
      </w:r>
      <w:proofErr w:type="spellStart"/>
      <w:r w:rsidRPr="00DC36AD">
        <w:rPr>
          <w:spacing w:val="-2"/>
          <w:sz w:val="24"/>
          <w:szCs w:val="24"/>
        </w:rPr>
        <w:t>formoterol</w:t>
      </w:r>
      <w:proofErr w:type="spellEnd"/>
      <w:r w:rsidRPr="00DC36AD">
        <w:rPr>
          <w:spacing w:val="-2"/>
          <w:sz w:val="24"/>
          <w:szCs w:val="24"/>
        </w:rPr>
        <w:t xml:space="preserve"> som monoprodukter eller som </w:t>
      </w:r>
      <w:r w:rsidRPr="00DC36AD">
        <w:rPr>
          <w:spacing w:val="-3"/>
          <w:sz w:val="24"/>
          <w:szCs w:val="24"/>
        </w:rPr>
        <w:t>fast dosiskombination</w:t>
      </w:r>
      <w:r w:rsidRPr="00DC36AD">
        <w:rPr>
          <w:spacing w:val="-2"/>
          <w:sz w:val="24"/>
          <w:szCs w:val="24"/>
        </w:rPr>
        <w:t xml:space="preserve">. For </w:t>
      </w:r>
      <w:proofErr w:type="spellStart"/>
      <w:r w:rsidRPr="00DC36AD">
        <w:rPr>
          <w:spacing w:val="-2"/>
          <w:sz w:val="24"/>
          <w:szCs w:val="24"/>
        </w:rPr>
        <w:t>budesonid</w:t>
      </w:r>
      <w:proofErr w:type="spellEnd"/>
      <w:r w:rsidRPr="00DC36AD">
        <w:rPr>
          <w:spacing w:val="-2"/>
          <w:sz w:val="24"/>
          <w:szCs w:val="24"/>
        </w:rPr>
        <w:t xml:space="preserve"> var AUC lidt højere, absorptionshastigheden hurtigere og </w:t>
      </w:r>
      <w:r w:rsidRPr="00DC36AD">
        <w:rPr>
          <w:spacing w:val="-2"/>
          <w:sz w:val="24"/>
          <w:szCs w:val="24"/>
        </w:rPr>
        <w:lastRenderedPageBreak/>
        <w:t xml:space="preserve">den maksimale plasmakoncentration højere efter administration af den faste dosiskombination. For </w:t>
      </w:r>
      <w:proofErr w:type="spellStart"/>
      <w:r w:rsidRPr="00DC36AD">
        <w:rPr>
          <w:spacing w:val="-2"/>
          <w:sz w:val="24"/>
          <w:szCs w:val="24"/>
        </w:rPr>
        <w:t>formoterol</w:t>
      </w:r>
      <w:proofErr w:type="spellEnd"/>
      <w:r w:rsidRPr="00DC36AD">
        <w:rPr>
          <w:spacing w:val="-2"/>
          <w:sz w:val="24"/>
          <w:szCs w:val="24"/>
        </w:rPr>
        <w:t xml:space="preserve"> var den maksimale plasmakoncentration den samme efter administration af den fastdoserede kombination. Inhaleret </w:t>
      </w:r>
      <w:proofErr w:type="spellStart"/>
      <w:r w:rsidRPr="00DC36AD">
        <w:rPr>
          <w:spacing w:val="-2"/>
          <w:sz w:val="24"/>
          <w:szCs w:val="24"/>
        </w:rPr>
        <w:t>budesonid</w:t>
      </w:r>
      <w:proofErr w:type="spellEnd"/>
      <w:r w:rsidRPr="00DC36AD">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DC36AD">
        <w:rPr>
          <w:spacing w:val="-2"/>
          <w:sz w:val="24"/>
          <w:szCs w:val="24"/>
        </w:rPr>
        <w:t>budesonid</w:t>
      </w:r>
      <w:proofErr w:type="spellEnd"/>
      <w:r w:rsidRPr="00DC36AD">
        <w:rPr>
          <w:spacing w:val="-2"/>
          <w:sz w:val="24"/>
          <w:szCs w:val="24"/>
        </w:rPr>
        <w:t xml:space="preserve"> via </w:t>
      </w:r>
      <w:r w:rsidRPr="00DC36AD">
        <w:rPr>
          <w:sz w:val="24"/>
          <w:szCs w:val="24"/>
        </w:rPr>
        <w:t xml:space="preserve">pulverinhalator </w:t>
      </w:r>
      <w:r w:rsidRPr="00DC36AD">
        <w:rPr>
          <w:spacing w:val="-2"/>
          <w:sz w:val="24"/>
          <w:szCs w:val="24"/>
        </w:rPr>
        <w:t>varierede fra 32 % til 44 % af afgivet dosis. Den systemiske biotilgængelighed er ca. 49 % af afgivet dosis.</w:t>
      </w:r>
      <w:r w:rsidRPr="00DC36AD">
        <w:rPr>
          <w:sz w:val="24"/>
          <w:szCs w:val="24"/>
        </w:rPr>
        <w:t xml:space="preserve"> Hos børn mellem 6 og 16 år er lungedeponering i samme størrelsesorden som hos voksne ved samme dosis. De følgende plasmakoncentrationer blev ikke undersøgt.</w:t>
      </w:r>
    </w:p>
    <w:p w:rsidR="00D55041" w:rsidRPr="00DC36AD" w:rsidRDefault="00D55041" w:rsidP="00D55041">
      <w:pPr>
        <w:suppressAutoHyphens/>
        <w:ind w:left="851" w:hanging="851"/>
        <w:rPr>
          <w:spacing w:val="-2"/>
          <w:sz w:val="24"/>
          <w:szCs w:val="24"/>
        </w:rPr>
      </w:pPr>
    </w:p>
    <w:p w:rsidR="00D55041" w:rsidRPr="00DC36AD" w:rsidRDefault="00D55041" w:rsidP="00D55041">
      <w:pPr>
        <w:ind w:left="851"/>
        <w:rPr>
          <w:sz w:val="24"/>
          <w:szCs w:val="24"/>
        </w:rPr>
      </w:pPr>
      <w:r w:rsidRPr="00DC36AD">
        <w:rPr>
          <w:spacing w:val="-2"/>
          <w:sz w:val="24"/>
          <w:szCs w:val="24"/>
        </w:rPr>
        <w:t xml:space="preserve">Inhaleret </w:t>
      </w:r>
      <w:proofErr w:type="spellStart"/>
      <w:r w:rsidRPr="00DC36AD">
        <w:rPr>
          <w:spacing w:val="-2"/>
          <w:sz w:val="24"/>
          <w:szCs w:val="24"/>
        </w:rPr>
        <w:t>formoterol</w:t>
      </w:r>
      <w:proofErr w:type="spellEnd"/>
      <w:r w:rsidRPr="00DC36AD">
        <w:rPr>
          <w:spacing w:val="-2"/>
          <w:sz w:val="24"/>
          <w:szCs w:val="24"/>
        </w:rPr>
        <w:t xml:space="preserve"> absorberes hurtigt, og ma</w:t>
      </w:r>
      <w:r w:rsidRPr="00DC36AD">
        <w:rPr>
          <w:sz w:val="24"/>
          <w:szCs w:val="24"/>
        </w:rPr>
        <w:t xml:space="preserve">ksimal plasmakoncentration opnås indenfor 10 minutter efter inhalation. Studier viste, at den gennemsnitlige lungedeponering efter inhalation af </w:t>
      </w:r>
      <w:proofErr w:type="spellStart"/>
      <w:r w:rsidRPr="00DC36AD">
        <w:rPr>
          <w:sz w:val="24"/>
          <w:szCs w:val="24"/>
        </w:rPr>
        <w:t>formoterol</w:t>
      </w:r>
      <w:proofErr w:type="spellEnd"/>
      <w:r w:rsidRPr="00DC36AD">
        <w:rPr>
          <w:sz w:val="24"/>
          <w:szCs w:val="24"/>
        </w:rPr>
        <w:t xml:space="preserve"> via pulverinhalator varierede fra 28 % til 49 % af afgivet dosis. Den systemiske biotilgængelighed er ca. 61 % af afgivet dosis.</w:t>
      </w:r>
    </w:p>
    <w:p w:rsidR="00D55041" w:rsidRPr="00DC36AD" w:rsidRDefault="00D55041" w:rsidP="00D55041">
      <w:pPr>
        <w:ind w:left="851" w:hanging="851"/>
        <w:rPr>
          <w:sz w:val="24"/>
          <w:szCs w:val="24"/>
        </w:rPr>
      </w:pPr>
    </w:p>
    <w:p w:rsidR="00D55041" w:rsidRPr="00DC36AD" w:rsidRDefault="00D55041" w:rsidP="00D55041">
      <w:pPr>
        <w:suppressAutoHyphens/>
        <w:ind w:left="851"/>
        <w:rPr>
          <w:spacing w:val="-2"/>
          <w:sz w:val="24"/>
          <w:szCs w:val="24"/>
        </w:rPr>
      </w:pPr>
      <w:r w:rsidRPr="00DC36AD">
        <w:rPr>
          <w:spacing w:val="-2"/>
          <w:sz w:val="24"/>
          <w:szCs w:val="24"/>
          <w:u w:val="single"/>
        </w:rPr>
        <w:t>Fordeling og biotransformation</w:t>
      </w:r>
    </w:p>
    <w:p w:rsidR="00D55041" w:rsidRDefault="00D55041" w:rsidP="00D55041">
      <w:pPr>
        <w:suppressAutoHyphens/>
        <w:ind w:left="851" w:hanging="851"/>
        <w:rPr>
          <w:spacing w:val="-2"/>
          <w:sz w:val="24"/>
          <w:szCs w:val="24"/>
        </w:rPr>
      </w:pPr>
    </w:p>
    <w:p w:rsidR="00D55041" w:rsidRPr="00DC36AD" w:rsidRDefault="00D55041" w:rsidP="00D55041">
      <w:pPr>
        <w:suppressAutoHyphens/>
        <w:ind w:left="851"/>
        <w:rPr>
          <w:spacing w:val="-2"/>
          <w:sz w:val="24"/>
          <w:szCs w:val="24"/>
        </w:rPr>
      </w:pPr>
      <w:r w:rsidRPr="00DC36AD">
        <w:rPr>
          <w:spacing w:val="-2"/>
          <w:sz w:val="24"/>
          <w:szCs w:val="24"/>
        </w:rPr>
        <w:t xml:space="preserve">Plasmaproteinbindingen er ca. 50 % for </w:t>
      </w:r>
      <w:proofErr w:type="spellStart"/>
      <w:r w:rsidRPr="00DC36AD">
        <w:rPr>
          <w:spacing w:val="-2"/>
          <w:sz w:val="24"/>
          <w:szCs w:val="24"/>
        </w:rPr>
        <w:t>formoterol</w:t>
      </w:r>
      <w:proofErr w:type="spellEnd"/>
      <w:r w:rsidRPr="00DC36AD">
        <w:rPr>
          <w:spacing w:val="-2"/>
          <w:sz w:val="24"/>
          <w:szCs w:val="24"/>
        </w:rPr>
        <w:t xml:space="preserve"> og 90 % for </w:t>
      </w:r>
      <w:proofErr w:type="spellStart"/>
      <w:r w:rsidRPr="00DC36AD">
        <w:rPr>
          <w:spacing w:val="-2"/>
          <w:sz w:val="24"/>
          <w:szCs w:val="24"/>
        </w:rPr>
        <w:t>budesonid</w:t>
      </w:r>
      <w:proofErr w:type="spellEnd"/>
      <w:r w:rsidRPr="00DC36AD">
        <w:rPr>
          <w:spacing w:val="-2"/>
          <w:sz w:val="24"/>
          <w:szCs w:val="24"/>
        </w:rPr>
        <w:t xml:space="preserve">. Fordelingsvolumen er ca. 4 l/kg for </w:t>
      </w:r>
      <w:proofErr w:type="spellStart"/>
      <w:r w:rsidRPr="00DC36AD">
        <w:rPr>
          <w:spacing w:val="-2"/>
          <w:sz w:val="24"/>
          <w:szCs w:val="24"/>
        </w:rPr>
        <w:t>formoterol</w:t>
      </w:r>
      <w:proofErr w:type="spellEnd"/>
      <w:r w:rsidRPr="00DC36AD">
        <w:rPr>
          <w:spacing w:val="-2"/>
          <w:sz w:val="24"/>
          <w:szCs w:val="24"/>
        </w:rPr>
        <w:t xml:space="preserve"> og 3 l/kg for </w:t>
      </w:r>
      <w:proofErr w:type="spellStart"/>
      <w:r w:rsidRPr="00DC36AD">
        <w:rPr>
          <w:spacing w:val="-2"/>
          <w:sz w:val="24"/>
          <w:szCs w:val="24"/>
        </w:rPr>
        <w:t>budesonid</w:t>
      </w:r>
      <w:proofErr w:type="spellEnd"/>
      <w:r w:rsidRPr="00DC36AD">
        <w:rPr>
          <w:spacing w:val="-2"/>
          <w:sz w:val="24"/>
          <w:szCs w:val="24"/>
        </w:rPr>
        <w:t xml:space="preserve">. </w:t>
      </w:r>
      <w:proofErr w:type="spellStart"/>
      <w:r w:rsidRPr="00DC36AD">
        <w:rPr>
          <w:spacing w:val="-2"/>
          <w:sz w:val="24"/>
          <w:szCs w:val="24"/>
        </w:rPr>
        <w:t>Formoterol</w:t>
      </w:r>
      <w:proofErr w:type="spellEnd"/>
      <w:r w:rsidRPr="00DC36AD">
        <w:rPr>
          <w:spacing w:val="-2"/>
          <w:sz w:val="24"/>
          <w:szCs w:val="24"/>
        </w:rPr>
        <w:t xml:space="preserve"> inaktiveres via </w:t>
      </w:r>
      <w:proofErr w:type="spellStart"/>
      <w:r w:rsidRPr="00DC36AD">
        <w:rPr>
          <w:spacing w:val="-2"/>
          <w:sz w:val="24"/>
          <w:szCs w:val="24"/>
        </w:rPr>
        <w:t>konjugeringsreaktioner</w:t>
      </w:r>
      <w:proofErr w:type="spellEnd"/>
      <w:r w:rsidRPr="00DC36AD">
        <w:rPr>
          <w:spacing w:val="-2"/>
          <w:sz w:val="24"/>
          <w:szCs w:val="24"/>
        </w:rPr>
        <w:t xml:space="preserve"> (aktive O-</w:t>
      </w:r>
      <w:proofErr w:type="spellStart"/>
      <w:r w:rsidRPr="00DC36AD">
        <w:rPr>
          <w:spacing w:val="-2"/>
          <w:sz w:val="24"/>
          <w:szCs w:val="24"/>
        </w:rPr>
        <w:t>demethylerede</w:t>
      </w:r>
      <w:proofErr w:type="spellEnd"/>
      <w:r w:rsidRPr="00DC36AD">
        <w:rPr>
          <w:spacing w:val="-2"/>
          <w:sz w:val="24"/>
          <w:szCs w:val="24"/>
        </w:rPr>
        <w:t xml:space="preserve"> og </w:t>
      </w:r>
      <w:proofErr w:type="spellStart"/>
      <w:r w:rsidRPr="00DC36AD">
        <w:rPr>
          <w:spacing w:val="-2"/>
          <w:sz w:val="24"/>
          <w:szCs w:val="24"/>
        </w:rPr>
        <w:t>deformylerede</w:t>
      </w:r>
      <w:proofErr w:type="spellEnd"/>
      <w:r w:rsidRPr="00DC36AD">
        <w:rPr>
          <w:spacing w:val="-2"/>
          <w:sz w:val="24"/>
          <w:szCs w:val="24"/>
        </w:rPr>
        <w:t xml:space="preserve"> metabolitter dannes, men ses hovedsageligt som inaktiverede </w:t>
      </w:r>
      <w:proofErr w:type="spellStart"/>
      <w:r w:rsidRPr="00DC36AD">
        <w:rPr>
          <w:spacing w:val="-2"/>
          <w:sz w:val="24"/>
          <w:szCs w:val="24"/>
        </w:rPr>
        <w:t>konjugater</w:t>
      </w:r>
      <w:proofErr w:type="spellEnd"/>
      <w:r w:rsidRPr="00DC36AD">
        <w:rPr>
          <w:spacing w:val="-2"/>
          <w:sz w:val="24"/>
          <w:szCs w:val="24"/>
        </w:rPr>
        <w:t xml:space="preserve">). </w:t>
      </w:r>
      <w:proofErr w:type="spellStart"/>
      <w:r w:rsidRPr="00DC36AD">
        <w:rPr>
          <w:spacing w:val="-2"/>
          <w:sz w:val="24"/>
          <w:szCs w:val="24"/>
        </w:rPr>
        <w:t>Budesonid</w:t>
      </w:r>
      <w:proofErr w:type="spellEnd"/>
      <w:r w:rsidRPr="00DC36AD">
        <w:rPr>
          <w:spacing w:val="-2"/>
          <w:sz w:val="24"/>
          <w:szCs w:val="24"/>
        </w:rPr>
        <w:t xml:space="preserve"> biotransformeres i omfattende grad (ca. 90 %) ved første passage gennem leveren til metabolitter med lav </w:t>
      </w:r>
      <w:proofErr w:type="spellStart"/>
      <w:r w:rsidRPr="00DC36AD">
        <w:rPr>
          <w:spacing w:val="-2"/>
          <w:sz w:val="24"/>
          <w:szCs w:val="24"/>
        </w:rPr>
        <w:t>glukokortikosteroid</w:t>
      </w:r>
      <w:proofErr w:type="spellEnd"/>
      <w:r w:rsidRPr="00DC36AD">
        <w:rPr>
          <w:spacing w:val="-2"/>
          <w:sz w:val="24"/>
          <w:szCs w:val="24"/>
        </w:rPr>
        <w:t xml:space="preserve"> aktivitet. Aktiviteten af hovedmetabolitterne 6-beta-hydroxybudesonid og 16-alfa-hydroxyprednisolon har mindre end 1 % af </w:t>
      </w:r>
      <w:proofErr w:type="spellStart"/>
      <w:r w:rsidRPr="00DC36AD">
        <w:rPr>
          <w:spacing w:val="-2"/>
          <w:sz w:val="24"/>
          <w:szCs w:val="24"/>
        </w:rPr>
        <w:t>budesonids</w:t>
      </w:r>
      <w:proofErr w:type="spellEnd"/>
      <w:r w:rsidRPr="00DC36AD">
        <w:rPr>
          <w:spacing w:val="-2"/>
          <w:sz w:val="24"/>
          <w:szCs w:val="24"/>
        </w:rPr>
        <w:t xml:space="preserve"> </w:t>
      </w:r>
      <w:proofErr w:type="spellStart"/>
      <w:r w:rsidRPr="00DC36AD">
        <w:rPr>
          <w:spacing w:val="-2"/>
          <w:sz w:val="24"/>
          <w:szCs w:val="24"/>
        </w:rPr>
        <w:t>glukokortikosteroide</w:t>
      </w:r>
      <w:proofErr w:type="spellEnd"/>
      <w:r w:rsidRPr="00DC36AD">
        <w:rPr>
          <w:spacing w:val="-2"/>
          <w:sz w:val="24"/>
          <w:szCs w:val="24"/>
        </w:rPr>
        <w:t xml:space="preserve"> aktivitet. Der er intet, der tyder på metaboliske interaktioner eller deplaceringsreaktioner mellem </w:t>
      </w:r>
      <w:proofErr w:type="spellStart"/>
      <w:r w:rsidRPr="00DC36AD">
        <w:rPr>
          <w:spacing w:val="-2"/>
          <w:sz w:val="24"/>
          <w:szCs w:val="24"/>
        </w:rPr>
        <w:t>formoterol</w:t>
      </w:r>
      <w:proofErr w:type="spellEnd"/>
      <w:r w:rsidRPr="00DC36AD">
        <w:rPr>
          <w:spacing w:val="-2"/>
          <w:sz w:val="24"/>
          <w:szCs w:val="24"/>
        </w:rPr>
        <w:t xml:space="preserve"> og </w:t>
      </w:r>
      <w:proofErr w:type="spellStart"/>
      <w:r w:rsidRPr="00DC36AD">
        <w:rPr>
          <w:spacing w:val="-2"/>
          <w:sz w:val="24"/>
          <w:szCs w:val="24"/>
        </w:rPr>
        <w:t>budesonid</w:t>
      </w:r>
      <w:proofErr w:type="spellEnd"/>
      <w:r w:rsidRPr="00DC36AD">
        <w:rPr>
          <w:spacing w:val="-2"/>
          <w:sz w:val="24"/>
          <w:szCs w:val="24"/>
        </w:rPr>
        <w:t>.</w:t>
      </w:r>
    </w:p>
    <w:p w:rsidR="00D55041" w:rsidRPr="00DC36AD" w:rsidRDefault="00D55041" w:rsidP="00D55041">
      <w:pPr>
        <w:suppressAutoHyphens/>
        <w:ind w:left="851" w:hanging="851"/>
        <w:rPr>
          <w:spacing w:val="-2"/>
          <w:sz w:val="24"/>
          <w:szCs w:val="24"/>
        </w:rPr>
      </w:pPr>
    </w:p>
    <w:p w:rsidR="00D55041" w:rsidRPr="00DC36AD" w:rsidRDefault="00D55041" w:rsidP="00D55041">
      <w:pPr>
        <w:suppressAutoHyphens/>
        <w:ind w:left="851"/>
        <w:rPr>
          <w:sz w:val="24"/>
          <w:szCs w:val="24"/>
        </w:rPr>
      </w:pPr>
      <w:r w:rsidRPr="00DC36AD">
        <w:rPr>
          <w:spacing w:val="-2"/>
          <w:sz w:val="24"/>
          <w:szCs w:val="24"/>
          <w:u w:val="single"/>
        </w:rPr>
        <w:t>Elimination</w:t>
      </w:r>
    </w:p>
    <w:p w:rsidR="00D55041" w:rsidRDefault="00D55041" w:rsidP="00D55041">
      <w:pPr>
        <w:suppressAutoHyphens/>
        <w:ind w:left="851" w:hanging="851"/>
        <w:rPr>
          <w:sz w:val="24"/>
          <w:szCs w:val="24"/>
        </w:rPr>
      </w:pPr>
    </w:p>
    <w:p w:rsidR="00D55041" w:rsidRPr="00DC36AD" w:rsidRDefault="00D55041" w:rsidP="00D55041">
      <w:pPr>
        <w:suppressAutoHyphens/>
        <w:ind w:left="851"/>
        <w:rPr>
          <w:sz w:val="24"/>
          <w:szCs w:val="24"/>
        </w:rPr>
      </w:pPr>
      <w:r w:rsidRPr="00DC36AD">
        <w:rPr>
          <w:sz w:val="24"/>
          <w:szCs w:val="24"/>
        </w:rPr>
        <w:t xml:space="preserve">Størstedelen af en dosis </w:t>
      </w:r>
      <w:proofErr w:type="spellStart"/>
      <w:r w:rsidRPr="00DC36AD">
        <w:rPr>
          <w:sz w:val="24"/>
          <w:szCs w:val="24"/>
        </w:rPr>
        <w:t>formoterol</w:t>
      </w:r>
      <w:proofErr w:type="spellEnd"/>
      <w:r w:rsidRPr="00DC36AD">
        <w:rPr>
          <w:sz w:val="24"/>
          <w:szCs w:val="24"/>
        </w:rPr>
        <w:t xml:space="preserve"> omdannes ved </w:t>
      </w:r>
      <w:proofErr w:type="spellStart"/>
      <w:r w:rsidRPr="00DC36AD">
        <w:rPr>
          <w:sz w:val="24"/>
          <w:szCs w:val="24"/>
        </w:rPr>
        <w:t>metabolisering</w:t>
      </w:r>
      <w:proofErr w:type="spellEnd"/>
      <w:r w:rsidRPr="00DC36AD">
        <w:rPr>
          <w:sz w:val="24"/>
          <w:szCs w:val="24"/>
        </w:rPr>
        <w:t xml:space="preserve"> i leveren efterfulgt af udskillelse via nyrerne. Efter inhalation udskilles 8 % til 13 % af afgivet dosis </w:t>
      </w:r>
      <w:proofErr w:type="spellStart"/>
      <w:r w:rsidRPr="00DC36AD">
        <w:rPr>
          <w:sz w:val="24"/>
          <w:szCs w:val="24"/>
        </w:rPr>
        <w:t>uomdannet</w:t>
      </w:r>
      <w:proofErr w:type="spellEnd"/>
      <w:r w:rsidRPr="00DC36AD">
        <w:rPr>
          <w:sz w:val="24"/>
          <w:szCs w:val="24"/>
        </w:rPr>
        <w:t xml:space="preserve"> i urinen. </w:t>
      </w:r>
      <w:proofErr w:type="spellStart"/>
      <w:r w:rsidRPr="00DC36AD">
        <w:rPr>
          <w:sz w:val="24"/>
          <w:szCs w:val="24"/>
        </w:rPr>
        <w:t>Formoterol</w:t>
      </w:r>
      <w:proofErr w:type="spellEnd"/>
      <w:r w:rsidRPr="00DC36AD">
        <w:rPr>
          <w:sz w:val="24"/>
          <w:szCs w:val="24"/>
        </w:rPr>
        <w:t xml:space="preserve"> har en høj systemisk </w:t>
      </w:r>
      <w:proofErr w:type="spellStart"/>
      <w:r w:rsidRPr="00DC36AD">
        <w:rPr>
          <w:sz w:val="24"/>
          <w:szCs w:val="24"/>
        </w:rPr>
        <w:t>clearance</w:t>
      </w:r>
      <w:proofErr w:type="spellEnd"/>
      <w:r w:rsidRPr="00DC36AD">
        <w:rPr>
          <w:sz w:val="24"/>
          <w:szCs w:val="24"/>
        </w:rPr>
        <w:t xml:space="preserve"> (ca. 1,4 l/min), og den terminale eliminationshalveringstid er i gennemsnit 17 timer.</w:t>
      </w:r>
    </w:p>
    <w:p w:rsidR="00D55041" w:rsidRPr="00DC36AD" w:rsidRDefault="00D55041" w:rsidP="00D55041">
      <w:pPr>
        <w:suppressAutoHyphens/>
        <w:ind w:left="851" w:hanging="851"/>
        <w:rPr>
          <w:sz w:val="24"/>
          <w:szCs w:val="24"/>
        </w:rPr>
      </w:pPr>
    </w:p>
    <w:p w:rsidR="00D55041" w:rsidRPr="00DC36AD" w:rsidRDefault="00D55041" w:rsidP="00D55041">
      <w:pPr>
        <w:suppressAutoHyphens/>
        <w:ind w:left="851"/>
        <w:rPr>
          <w:spacing w:val="-2"/>
          <w:sz w:val="24"/>
          <w:szCs w:val="24"/>
        </w:rPr>
      </w:pPr>
      <w:proofErr w:type="spellStart"/>
      <w:r w:rsidRPr="00DC36AD">
        <w:rPr>
          <w:sz w:val="24"/>
          <w:szCs w:val="24"/>
        </w:rPr>
        <w:t>Budesonid</w:t>
      </w:r>
      <w:proofErr w:type="spellEnd"/>
      <w:r w:rsidRPr="00DC36AD">
        <w:rPr>
          <w:sz w:val="24"/>
          <w:szCs w:val="24"/>
        </w:rPr>
        <w:t xml:space="preserve"> elimineres ved </w:t>
      </w:r>
      <w:proofErr w:type="spellStart"/>
      <w:r w:rsidRPr="00DC36AD">
        <w:rPr>
          <w:sz w:val="24"/>
          <w:szCs w:val="24"/>
        </w:rPr>
        <w:t>metabolisering</w:t>
      </w:r>
      <w:proofErr w:type="spellEnd"/>
      <w:r w:rsidRPr="00DC36AD">
        <w:rPr>
          <w:sz w:val="24"/>
          <w:szCs w:val="24"/>
        </w:rPr>
        <w:t xml:space="preserve"> hovedsagelig katalyseret af enzymet CYP3A4. </w:t>
      </w:r>
      <w:proofErr w:type="spellStart"/>
      <w:r w:rsidRPr="00DC36AD">
        <w:rPr>
          <w:sz w:val="24"/>
          <w:szCs w:val="24"/>
        </w:rPr>
        <w:t>Budesonids</w:t>
      </w:r>
      <w:proofErr w:type="spellEnd"/>
      <w:r w:rsidRPr="00DC36AD">
        <w:rPr>
          <w:sz w:val="24"/>
          <w:szCs w:val="24"/>
        </w:rPr>
        <w:t xml:space="preserve"> m</w:t>
      </w:r>
      <w:r w:rsidRPr="00DC36AD">
        <w:rPr>
          <w:spacing w:val="-2"/>
          <w:sz w:val="24"/>
          <w:szCs w:val="24"/>
        </w:rPr>
        <w:t xml:space="preserve">etabolitter udskilles i urinen som sådan eller i konjugeret form. Kun ubetydelige mængder af </w:t>
      </w:r>
      <w:proofErr w:type="spellStart"/>
      <w:r w:rsidRPr="00DC36AD">
        <w:rPr>
          <w:spacing w:val="-2"/>
          <w:sz w:val="24"/>
          <w:szCs w:val="24"/>
        </w:rPr>
        <w:t>uomdannet</w:t>
      </w:r>
      <w:proofErr w:type="spellEnd"/>
      <w:r w:rsidRPr="00DC36AD">
        <w:rPr>
          <w:spacing w:val="-2"/>
          <w:sz w:val="24"/>
          <w:szCs w:val="24"/>
        </w:rPr>
        <w:t xml:space="preserve"> </w:t>
      </w:r>
      <w:proofErr w:type="spellStart"/>
      <w:r w:rsidRPr="00DC36AD">
        <w:rPr>
          <w:spacing w:val="-2"/>
          <w:sz w:val="24"/>
          <w:szCs w:val="24"/>
        </w:rPr>
        <w:t>budesonid</w:t>
      </w:r>
      <w:proofErr w:type="spellEnd"/>
      <w:r w:rsidRPr="00DC36AD">
        <w:rPr>
          <w:spacing w:val="-2"/>
          <w:sz w:val="24"/>
          <w:szCs w:val="24"/>
        </w:rPr>
        <w:t xml:space="preserve"> er fundet i urinen. </w:t>
      </w:r>
      <w:proofErr w:type="spellStart"/>
      <w:r w:rsidRPr="00DC36AD">
        <w:rPr>
          <w:spacing w:val="-2"/>
          <w:sz w:val="24"/>
          <w:szCs w:val="24"/>
        </w:rPr>
        <w:t>Budesonid</w:t>
      </w:r>
      <w:proofErr w:type="spellEnd"/>
      <w:r w:rsidRPr="00DC36AD">
        <w:rPr>
          <w:spacing w:val="-2"/>
          <w:sz w:val="24"/>
          <w:szCs w:val="24"/>
        </w:rPr>
        <w:t xml:space="preserve"> har en høj systemisk </w:t>
      </w:r>
      <w:proofErr w:type="spellStart"/>
      <w:r w:rsidRPr="00DC36AD">
        <w:rPr>
          <w:spacing w:val="-2"/>
          <w:sz w:val="24"/>
          <w:szCs w:val="24"/>
        </w:rPr>
        <w:t>clearance</w:t>
      </w:r>
      <w:proofErr w:type="spellEnd"/>
      <w:r w:rsidRPr="00DC36AD">
        <w:rPr>
          <w:spacing w:val="-2"/>
          <w:sz w:val="24"/>
          <w:szCs w:val="24"/>
        </w:rPr>
        <w:t xml:space="preserve"> (ca. 1,2 l/minut), og plasmaeliminationshalveringstiden efter </w:t>
      </w:r>
      <w:proofErr w:type="spellStart"/>
      <w:r w:rsidRPr="00DC36AD">
        <w:rPr>
          <w:spacing w:val="-2"/>
          <w:sz w:val="24"/>
          <w:szCs w:val="24"/>
        </w:rPr>
        <w:t>i.v</w:t>
      </w:r>
      <w:proofErr w:type="spellEnd"/>
      <w:r w:rsidRPr="00DC36AD">
        <w:rPr>
          <w:spacing w:val="-2"/>
          <w:sz w:val="24"/>
          <w:szCs w:val="24"/>
        </w:rPr>
        <w:t>. indgift er gennemsnitlig 4 timer.</w:t>
      </w:r>
    </w:p>
    <w:p w:rsidR="00D55041" w:rsidRDefault="00D55041" w:rsidP="00D55041">
      <w:pPr>
        <w:ind w:left="851"/>
        <w:rPr>
          <w:spacing w:val="-2"/>
          <w:sz w:val="24"/>
          <w:szCs w:val="24"/>
        </w:rPr>
      </w:pPr>
    </w:p>
    <w:p w:rsidR="00D55041" w:rsidRDefault="00D55041" w:rsidP="00D55041">
      <w:pPr>
        <w:ind w:left="851"/>
        <w:rPr>
          <w:spacing w:val="-2"/>
          <w:sz w:val="24"/>
          <w:szCs w:val="24"/>
        </w:rPr>
      </w:pPr>
      <w:r>
        <w:rPr>
          <w:spacing w:val="-2"/>
          <w:sz w:val="24"/>
          <w:szCs w:val="24"/>
          <w:lang w:val="nn-NO"/>
        </w:rPr>
        <w:t xml:space="preserve">Budesonids eller formoterols farmakokinetik hos børn og patienter med nyresvigt er ukendt. </w:t>
      </w:r>
      <w:proofErr w:type="spellStart"/>
      <w:r>
        <w:rPr>
          <w:spacing w:val="-2"/>
          <w:sz w:val="24"/>
          <w:szCs w:val="24"/>
        </w:rPr>
        <w:t>Budesonids</w:t>
      </w:r>
      <w:proofErr w:type="spellEnd"/>
      <w:r>
        <w:rPr>
          <w:spacing w:val="-2"/>
          <w:sz w:val="24"/>
          <w:szCs w:val="24"/>
        </w:rPr>
        <w:t xml:space="preserve"> og </w:t>
      </w:r>
      <w:proofErr w:type="spellStart"/>
      <w:r>
        <w:rPr>
          <w:spacing w:val="-2"/>
          <w:sz w:val="24"/>
          <w:szCs w:val="24"/>
        </w:rPr>
        <w:t>formoterols</w:t>
      </w:r>
      <w:proofErr w:type="spellEnd"/>
      <w:r>
        <w:rPr>
          <w:spacing w:val="-2"/>
          <w:sz w:val="24"/>
          <w:szCs w:val="24"/>
        </w:rPr>
        <w:t xml:space="preserve"> eksponering kan være øget hos patienter med leversygdom.</w:t>
      </w:r>
    </w:p>
    <w:p w:rsidR="00D55041" w:rsidRPr="00DC36AD" w:rsidRDefault="00D55041" w:rsidP="00D55041">
      <w:pPr>
        <w:ind w:left="851" w:hanging="851"/>
        <w:rPr>
          <w:spacing w:val="-2"/>
          <w:sz w:val="24"/>
          <w:szCs w:val="24"/>
        </w:rPr>
      </w:pPr>
    </w:p>
    <w:p w:rsidR="00D55041" w:rsidRPr="00DC36AD" w:rsidRDefault="00D55041" w:rsidP="00D55041">
      <w:pPr>
        <w:ind w:left="851"/>
        <w:jc w:val="both"/>
        <w:rPr>
          <w:sz w:val="24"/>
          <w:szCs w:val="24"/>
        </w:rPr>
      </w:pPr>
      <w:r w:rsidRPr="00DC36AD">
        <w:rPr>
          <w:spacing w:val="-2"/>
          <w:sz w:val="24"/>
          <w:szCs w:val="24"/>
          <w:u w:val="single"/>
        </w:rPr>
        <w:t>Linearitet/non-linearitet</w:t>
      </w:r>
      <w:r w:rsidRPr="00DC36AD">
        <w:rPr>
          <w:spacing w:val="-2"/>
          <w:sz w:val="24"/>
          <w:szCs w:val="24"/>
          <w:u w:val="single"/>
        </w:rPr>
        <w:br/>
      </w:r>
      <w:r w:rsidRPr="00DC36AD">
        <w:rPr>
          <w:spacing w:val="-2"/>
          <w:sz w:val="24"/>
          <w:szCs w:val="24"/>
        </w:rPr>
        <w:t xml:space="preserve">Systemisk eksponering for både </w:t>
      </w:r>
      <w:proofErr w:type="spellStart"/>
      <w:r w:rsidRPr="00DC36AD">
        <w:rPr>
          <w:spacing w:val="-2"/>
          <w:sz w:val="24"/>
          <w:szCs w:val="24"/>
        </w:rPr>
        <w:t>budesonid</w:t>
      </w:r>
      <w:proofErr w:type="spellEnd"/>
      <w:r w:rsidRPr="00DC36AD">
        <w:rPr>
          <w:spacing w:val="-2"/>
          <w:sz w:val="24"/>
          <w:szCs w:val="24"/>
        </w:rPr>
        <w:t xml:space="preserve"> og </w:t>
      </w:r>
      <w:proofErr w:type="spellStart"/>
      <w:r w:rsidRPr="00DC36AD">
        <w:rPr>
          <w:spacing w:val="-2"/>
          <w:sz w:val="24"/>
          <w:szCs w:val="24"/>
        </w:rPr>
        <w:t>formoterol</w:t>
      </w:r>
      <w:proofErr w:type="spellEnd"/>
      <w:r w:rsidRPr="00DC36AD">
        <w:rPr>
          <w:spacing w:val="-2"/>
          <w:sz w:val="24"/>
          <w:szCs w:val="24"/>
        </w:rPr>
        <w:t xml:space="preserve"> korrelerer på lineær vis med den administrerede dosis.</w:t>
      </w:r>
    </w:p>
    <w:p w:rsidR="00D55041" w:rsidRPr="00DC36AD" w:rsidRDefault="00D55041" w:rsidP="00D55041">
      <w:pPr>
        <w:suppressAutoHyphens/>
        <w:ind w:left="851"/>
        <w:rPr>
          <w:spacing w:val="-2"/>
          <w:sz w:val="24"/>
          <w:szCs w:val="24"/>
          <w:lang w:eastAsia="da-DK"/>
        </w:rPr>
      </w:pPr>
      <w:r w:rsidRPr="00DC36AD">
        <w:rPr>
          <w:spacing w:val="-2"/>
          <w:sz w:val="24"/>
          <w:szCs w:val="24"/>
        </w:rPr>
        <w:t xml:space="preserve">Den observerede toksicitet af </w:t>
      </w:r>
      <w:proofErr w:type="spellStart"/>
      <w:r w:rsidRPr="00DC36AD">
        <w:rPr>
          <w:spacing w:val="-2"/>
          <w:sz w:val="24"/>
          <w:szCs w:val="24"/>
        </w:rPr>
        <w:t>budesonid</w:t>
      </w:r>
      <w:proofErr w:type="spellEnd"/>
      <w:r w:rsidRPr="00DC36AD">
        <w:rPr>
          <w:spacing w:val="-2"/>
          <w:sz w:val="24"/>
          <w:szCs w:val="24"/>
        </w:rPr>
        <w:t xml:space="preserve"> og </w:t>
      </w:r>
      <w:proofErr w:type="spellStart"/>
      <w:r w:rsidRPr="00DC36AD">
        <w:rPr>
          <w:spacing w:val="-2"/>
          <w:sz w:val="24"/>
          <w:szCs w:val="24"/>
        </w:rPr>
        <w:t>formoterol</w:t>
      </w:r>
      <w:proofErr w:type="spellEnd"/>
      <w:r w:rsidRPr="00DC36AD">
        <w:rPr>
          <w:spacing w:val="-2"/>
          <w:sz w:val="24"/>
          <w:szCs w:val="24"/>
        </w:rPr>
        <w:t xml:space="preserve"> i dyrestudier, givet i kombination eller separat, var virkninger forbundet med forøget farmakologisk aktivitet.</w:t>
      </w:r>
    </w:p>
    <w:p w:rsidR="00D55041" w:rsidRPr="00DC36AD" w:rsidRDefault="00D55041" w:rsidP="00D55041">
      <w:pPr>
        <w:suppressAutoHyphens/>
        <w:ind w:left="851" w:hanging="851"/>
        <w:rPr>
          <w:spacing w:val="-2"/>
          <w:sz w:val="24"/>
          <w:szCs w:val="24"/>
        </w:rPr>
      </w:pPr>
    </w:p>
    <w:p w:rsidR="00D55041" w:rsidRPr="00DC36AD" w:rsidRDefault="00D55041" w:rsidP="00D55041">
      <w:pPr>
        <w:suppressAutoHyphens/>
        <w:ind w:left="851"/>
        <w:rPr>
          <w:sz w:val="24"/>
          <w:szCs w:val="24"/>
        </w:rPr>
      </w:pPr>
      <w:r w:rsidRPr="00DC36AD">
        <w:rPr>
          <w:spacing w:val="-2"/>
          <w:sz w:val="24"/>
          <w:szCs w:val="24"/>
        </w:rPr>
        <w:t xml:space="preserve">I dyrereproduktionsstudier er der set misdannelser (hareskår, knogledeformiteter) efter administration af </w:t>
      </w:r>
      <w:proofErr w:type="spellStart"/>
      <w:r w:rsidRPr="00DC36AD">
        <w:rPr>
          <w:spacing w:val="-2"/>
          <w:sz w:val="24"/>
          <w:szCs w:val="24"/>
        </w:rPr>
        <w:t>kortikosteroider</w:t>
      </w:r>
      <w:proofErr w:type="spellEnd"/>
      <w:r w:rsidRPr="00DC36AD">
        <w:rPr>
          <w:spacing w:val="-2"/>
          <w:sz w:val="24"/>
          <w:szCs w:val="24"/>
        </w:rPr>
        <w:t xml:space="preserve"> såsom </w:t>
      </w:r>
      <w:proofErr w:type="spellStart"/>
      <w:r w:rsidRPr="00DC36AD">
        <w:rPr>
          <w:spacing w:val="-2"/>
          <w:sz w:val="24"/>
          <w:szCs w:val="24"/>
        </w:rPr>
        <w:t>budesonid</w:t>
      </w:r>
      <w:proofErr w:type="spellEnd"/>
      <w:r w:rsidRPr="00DC36AD">
        <w:rPr>
          <w:spacing w:val="-2"/>
          <w:sz w:val="24"/>
          <w:szCs w:val="24"/>
        </w:rPr>
        <w:t xml:space="preserve">. Disse </w:t>
      </w:r>
      <w:proofErr w:type="spellStart"/>
      <w:r w:rsidRPr="00DC36AD">
        <w:rPr>
          <w:spacing w:val="-2"/>
          <w:sz w:val="24"/>
          <w:szCs w:val="24"/>
        </w:rPr>
        <w:t>dyreeksperimentielle</w:t>
      </w:r>
      <w:proofErr w:type="spellEnd"/>
      <w:r w:rsidRPr="00DC36AD">
        <w:rPr>
          <w:spacing w:val="-2"/>
          <w:sz w:val="24"/>
          <w:szCs w:val="24"/>
        </w:rPr>
        <w:t xml:space="preserve"> resultater synes dog ikke at være relevante for mennesker ved den anbefalede dosering. I </w:t>
      </w:r>
      <w:r w:rsidRPr="00DC36AD">
        <w:rPr>
          <w:spacing w:val="-2"/>
          <w:sz w:val="24"/>
          <w:szCs w:val="24"/>
        </w:rPr>
        <w:lastRenderedPageBreak/>
        <w:t xml:space="preserve">dyrereproduktionsstudier med </w:t>
      </w:r>
      <w:proofErr w:type="spellStart"/>
      <w:r w:rsidRPr="00DC36AD">
        <w:rPr>
          <w:spacing w:val="-2"/>
          <w:sz w:val="24"/>
          <w:szCs w:val="24"/>
        </w:rPr>
        <w:t>formoterol</w:t>
      </w:r>
      <w:proofErr w:type="spellEnd"/>
      <w:r w:rsidRPr="00DC36AD">
        <w:rPr>
          <w:spacing w:val="-2"/>
          <w:sz w:val="24"/>
          <w:szCs w:val="24"/>
        </w:rPr>
        <w:t xml:space="preserve"> er der ved høj systemisk eksponering set en noget nedsat fertilitet hos hanrotter. Ved en endnu højere systemisk eksponering, end der opnås ved klinisk anvendelse, sås implantationstab såvel som nedsat tidlig </w:t>
      </w:r>
      <w:proofErr w:type="spellStart"/>
      <w:r w:rsidRPr="00DC36AD">
        <w:rPr>
          <w:spacing w:val="-2"/>
          <w:sz w:val="24"/>
          <w:szCs w:val="24"/>
        </w:rPr>
        <w:t>postnatal</w:t>
      </w:r>
      <w:proofErr w:type="spellEnd"/>
      <w:r w:rsidRPr="00DC36AD">
        <w:rPr>
          <w:spacing w:val="-2"/>
          <w:sz w:val="24"/>
          <w:szCs w:val="24"/>
        </w:rPr>
        <w:t xml:space="preserve"> overlevelse og fødselsvægt. Disse </w:t>
      </w:r>
      <w:proofErr w:type="spellStart"/>
      <w:r w:rsidRPr="00DC36AD">
        <w:rPr>
          <w:spacing w:val="-2"/>
          <w:sz w:val="24"/>
          <w:szCs w:val="24"/>
        </w:rPr>
        <w:t>dyreeksperimentielle</w:t>
      </w:r>
      <w:proofErr w:type="spellEnd"/>
      <w:r w:rsidRPr="00DC36AD">
        <w:rPr>
          <w:spacing w:val="-2"/>
          <w:sz w:val="24"/>
          <w:szCs w:val="24"/>
        </w:rPr>
        <w:t xml:space="preserve"> resultater synes dog ikke at være relevante for mennesker.</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5.3</w:t>
      </w:r>
      <w:r w:rsidRPr="00DC36AD">
        <w:rPr>
          <w:b/>
          <w:sz w:val="24"/>
          <w:szCs w:val="24"/>
        </w:rPr>
        <w:tab/>
        <w:t>Prækliniske sikkerhedsdata</w:t>
      </w:r>
    </w:p>
    <w:p w:rsidR="00D55041" w:rsidRPr="00DC36AD" w:rsidRDefault="00D55041" w:rsidP="00D55041">
      <w:pPr>
        <w:suppressAutoHyphens/>
        <w:ind w:left="851"/>
        <w:rPr>
          <w:spacing w:val="-2"/>
          <w:sz w:val="24"/>
          <w:szCs w:val="24"/>
          <w:lang w:eastAsia="da-DK"/>
        </w:rPr>
      </w:pPr>
      <w:r w:rsidRPr="00DC36AD">
        <w:rPr>
          <w:spacing w:val="-2"/>
          <w:sz w:val="24"/>
          <w:szCs w:val="24"/>
        </w:rPr>
        <w:t xml:space="preserve">Den observerede toksicitet af </w:t>
      </w:r>
      <w:proofErr w:type="spellStart"/>
      <w:r w:rsidRPr="00DC36AD">
        <w:rPr>
          <w:spacing w:val="-2"/>
          <w:sz w:val="24"/>
          <w:szCs w:val="24"/>
        </w:rPr>
        <w:t>budesonid</w:t>
      </w:r>
      <w:proofErr w:type="spellEnd"/>
      <w:r w:rsidRPr="00DC36AD">
        <w:rPr>
          <w:spacing w:val="-2"/>
          <w:sz w:val="24"/>
          <w:szCs w:val="24"/>
        </w:rPr>
        <w:t xml:space="preserve"> og </w:t>
      </w:r>
      <w:proofErr w:type="spellStart"/>
      <w:r w:rsidRPr="00DC36AD">
        <w:rPr>
          <w:spacing w:val="-2"/>
          <w:sz w:val="24"/>
          <w:szCs w:val="24"/>
        </w:rPr>
        <w:t>formoterol</w:t>
      </w:r>
      <w:proofErr w:type="spellEnd"/>
      <w:r w:rsidRPr="00DC36AD">
        <w:rPr>
          <w:spacing w:val="-2"/>
          <w:sz w:val="24"/>
          <w:szCs w:val="24"/>
        </w:rPr>
        <w:t xml:space="preserve"> i dyrestudier, givet i kombination eller separat, var virkninger forbundet med forøget farmakologisk aktivitet.</w:t>
      </w:r>
    </w:p>
    <w:p w:rsidR="00D55041" w:rsidRPr="00DC36AD" w:rsidRDefault="00D55041" w:rsidP="00D55041">
      <w:pPr>
        <w:suppressAutoHyphens/>
        <w:ind w:left="851" w:hanging="851"/>
        <w:rPr>
          <w:spacing w:val="-2"/>
          <w:sz w:val="24"/>
          <w:szCs w:val="24"/>
        </w:rPr>
      </w:pPr>
    </w:p>
    <w:p w:rsidR="00D55041" w:rsidRPr="00DC36AD" w:rsidRDefault="00D55041" w:rsidP="00D55041">
      <w:pPr>
        <w:suppressAutoHyphens/>
        <w:ind w:left="851"/>
        <w:rPr>
          <w:sz w:val="24"/>
          <w:szCs w:val="24"/>
        </w:rPr>
      </w:pPr>
      <w:r w:rsidRPr="00DC36AD">
        <w:rPr>
          <w:spacing w:val="-2"/>
          <w:sz w:val="24"/>
          <w:szCs w:val="24"/>
        </w:rPr>
        <w:t xml:space="preserve">I dyrereproduktionsstudier er der set misdannelser (hareskår, knogledeformiteter) efter administration af </w:t>
      </w:r>
      <w:proofErr w:type="spellStart"/>
      <w:r w:rsidRPr="00DC36AD">
        <w:rPr>
          <w:spacing w:val="-2"/>
          <w:sz w:val="24"/>
          <w:szCs w:val="24"/>
        </w:rPr>
        <w:t>kortikosteroider</w:t>
      </w:r>
      <w:proofErr w:type="spellEnd"/>
      <w:r w:rsidRPr="00DC36AD">
        <w:rPr>
          <w:spacing w:val="-2"/>
          <w:sz w:val="24"/>
          <w:szCs w:val="24"/>
        </w:rPr>
        <w:t xml:space="preserve"> såsom </w:t>
      </w:r>
      <w:proofErr w:type="spellStart"/>
      <w:r w:rsidRPr="00DC36AD">
        <w:rPr>
          <w:spacing w:val="-2"/>
          <w:sz w:val="24"/>
          <w:szCs w:val="24"/>
        </w:rPr>
        <w:t>budesonid</w:t>
      </w:r>
      <w:proofErr w:type="spellEnd"/>
      <w:r w:rsidRPr="00DC36AD">
        <w:rPr>
          <w:spacing w:val="-2"/>
          <w:sz w:val="24"/>
          <w:szCs w:val="24"/>
        </w:rPr>
        <w:t xml:space="preserve">. Disse </w:t>
      </w:r>
      <w:proofErr w:type="spellStart"/>
      <w:r w:rsidRPr="00DC36AD">
        <w:rPr>
          <w:spacing w:val="-2"/>
          <w:sz w:val="24"/>
          <w:szCs w:val="24"/>
        </w:rPr>
        <w:t>dyreeksperimentielle</w:t>
      </w:r>
      <w:proofErr w:type="spellEnd"/>
      <w:r w:rsidRPr="00DC36AD">
        <w:rPr>
          <w:spacing w:val="-2"/>
          <w:sz w:val="24"/>
          <w:szCs w:val="24"/>
        </w:rPr>
        <w:t xml:space="preserve"> resultater synes dog ikke at være relevante for mennesker ved den anbefalede dosering. I dyrereproduktionsstudier med </w:t>
      </w:r>
      <w:proofErr w:type="spellStart"/>
      <w:r w:rsidRPr="00DC36AD">
        <w:rPr>
          <w:spacing w:val="-2"/>
          <w:sz w:val="24"/>
          <w:szCs w:val="24"/>
        </w:rPr>
        <w:t>formoterol</w:t>
      </w:r>
      <w:proofErr w:type="spellEnd"/>
      <w:r w:rsidRPr="00DC36AD">
        <w:rPr>
          <w:spacing w:val="-2"/>
          <w:sz w:val="24"/>
          <w:szCs w:val="24"/>
        </w:rPr>
        <w:t xml:space="preserve"> er der ved høj systemisk eksponering set en noget nedsat fertilitet hos hanrotter. Ved en endnu højere systemisk eksponering, end der opnås ved klinisk anvendelse, sås implantationstab såvel som nedsat tidlig </w:t>
      </w:r>
      <w:proofErr w:type="spellStart"/>
      <w:r w:rsidRPr="00DC36AD">
        <w:rPr>
          <w:spacing w:val="-2"/>
          <w:sz w:val="24"/>
          <w:szCs w:val="24"/>
        </w:rPr>
        <w:t>postnatal</w:t>
      </w:r>
      <w:proofErr w:type="spellEnd"/>
      <w:r w:rsidRPr="00DC36AD">
        <w:rPr>
          <w:spacing w:val="-2"/>
          <w:sz w:val="24"/>
          <w:szCs w:val="24"/>
        </w:rPr>
        <w:t xml:space="preserve"> overlevelse og fødselsvægt. Disse </w:t>
      </w:r>
      <w:proofErr w:type="spellStart"/>
      <w:r w:rsidRPr="00DC36AD">
        <w:rPr>
          <w:spacing w:val="-2"/>
          <w:sz w:val="24"/>
          <w:szCs w:val="24"/>
        </w:rPr>
        <w:t>dyreeksperimentielle</w:t>
      </w:r>
      <w:proofErr w:type="spellEnd"/>
      <w:r w:rsidRPr="00DC36AD">
        <w:rPr>
          <w:spacing w:val="-2"/>
          <w:sz w:val="24"/>
          <w:szCs w:val="24"/>
        </w:rPr>
        <w:t xml:space="preserve"> resultater synes dog ikke at være relevante for mennesker.</w:t>
      </w:r>
    </w:p>
    <w:p w:rsidR="00D55041" w:rsidRPr="00DC36AD" w:rsidRDefault="00D55041" w:rsidP="00D55041">
      <w:pPr>
        <w:ind w:left="851" w:hanging="851"/>
        <w:rPr>
          <w:sz w:val="24"/>
          <w:szCs w:val="24"/>
        </w:rPr>
      </w:pPr>
    </w:p>
    <w:p w:rsidR="00D55041" w:rsidRPr="00DC36AD" w:rsidRDefault="00D55041" w:rsidP="00D55041">
      <w:pPr>
        <w:ind w:left="851" w:hanging="851"/>
        <w:rPr>
          <w:sz w:val="24"/>
          <w:szCs w:val="24"/>
        </w:rPr>
      </w:pPr>
    </w:p>
    <w:p w:rsidR="00D55041" w:rsidRPr="00DC36AD" w:rsidRDefault="00D55041" w:rsidP="00186F29">
      <w:pPr>
        <w:keepNext/>
        <w:ind w:left="851" w:hanging="851"/>
        <w:rPr>
          <w:b/>
          <w:sz w:val="24"/>
          <w:szCs w:val="24"/>
        </w:rPr>
      </w:pPr>
      <w:r w:rsidRPr="00DC36AD">
        <w:rPr>
          <w:b/>
          <w:sz w:val="24"/>
          <w:szCs w:val="24"/>
        </w:rPr>
        <w:t>6.</w:t>
      </w:r>
      <w:r w:rsidRPr="00DC36AD">
        <w:rPr>
          <w:b/>
          <w:sz w:val="24"/>
          <w:szCs w:val="24"/>
        </w:rPr>
        <w:tab/>
        <w:t>FARMACEUTISKE OPLYSNINGER</w:t>
      </w:r>
    </w:p>
    <w:p w:rsidR="00D55041" w:rsidRPr="00DC36AD" w:rsidRDefault="00D55041" w:rsidP="00186F29">
      <w:pPr>
        <w:keepNext/>
        <w:ind w:left="851" w:hanging="851"/>
        <w:rPr>
          <w:sz w:val="24"/>
          <w:szCs w:val="24"/>
        </w:rPr>
      </w:pPr>
    </w:p>
    <w:p w:rsidR="00D55041" w:rsidRPr="00DC36AD" w:rsidRDefault="00D55041" w:rsidP="00186F29">
      <w:pPr>
        <w:keepNext/>
        <w:ind w:left="851" w:hanging="851"/>
        <w:rPr>
          <w:b/>
          <w:sz w:val="24"/>
          <w:szCs w:val="24"/>
        </w:rPr>
      </w:pPr>
      <w:r w:rsidRPr="00DC36AD">
        <w:rPr>
          <w:b/>
          <w:sz w:val="24"/>
          <w:szCs w:val="24"/>
        </w:rPr>
        <w:t>6.1</w:t>
      </w:r>
      <w:r w:rsidRPr="00DC36AD">
        <w:rPr>
          <w:b/>
          <w:sz w:val="24"/>
          <w:szCs w:val="24"/>
        </w:rPr>
        <w:tab/>
        <w:t>Hjælpestoffer</w:t>
      </w:r>
    </w:p>
    <w:p w:rsidR="00D55041" w:rsidRPr="00DC36AD" w:rsidRDefault="00D55041" w:rsidP="00D55041">
      <w:pPr>
        <w:ind w:left="851"/>
        <w:jc w:val="both"/>
        <w:rPr>
          <w:sz w:val="24"/>
          <w:szCs w:val="24"/>
          <w:lang w:eastAsia="da-DK"/>
        </w:rPr>
      </w:pPr>
      <w:proofErr w:type="spellStart"/>
      <w:r w:rsidRPr="00DC36AD">
        <w:rPr>
          <w:sz w:val="24"/>
          <w:szCs w:val="24"/>
        </w:rPr>
        <w:t>Lactosemonohydrat</w:t>
      </w:r>
      <w:proofErr w:type="spellEnd"/>
      <w:r w:rsidRPr="00DC36AD">
        <w:rPr>
          <w:sz w:val="24"/>
          <w:szCs w:val="24"/>
        </w:rPr>
        <w:t xml:space="preserve"> (som indeholder mælkeproteiner).</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6.2</w:t>
      </w:r>
      <w:r w:rsidRPr="00DC36AD">
        <w:rPr>
          <w:b/>
          <w:sz w:val="24"/>
          <w:szCs w:val="24"/>
        </w:rPr>
        <w:tab/>
        <w:t>Uforligeligheder</w:t>
      </w:r>
    </w:p>
    <w:p w:rsidR="00D55041" w:rsidRPr="00DC36AD" w:rsidRDefault="00D55041" w:rsidP="00D55041">
      <w:pPr>
        <w:ind w:left="851"/>
        <w:rPr>
          <w:sz w:val="24"/>
          <w:szCs w:val="24"/>
          <w:lang w:eastAsia="da-DK"/>
        </w:rPr>
      </w:pPr>
      <w:r w:rsidRPr="00DC36AD">
        <w:rPr>
          <w:sz w:val="24"/>
          <w:szCs w:val="24"/>
        </w:rPr>
        <w:t>Ikke relevant.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6.3</w:t>
      </w:r>
      <w:r w:rsidRPr="00DC36AD">
        <w:rPr>
          <w:b/>
          <w:sz w:val="24"/>
          <w:szCs w:val="24"/>
        </w:rPr>
        <w:tab/>
        <w:t>Opbevaringstid</w:t>
      </w:r>
    </w:p>
    <w:p w:rsidR="00D55041" w:rsidRPr="00DC36AD" w:rsidRDefault="00D55041" w:rsidP="00D55041">
      <w:pPr>
        <w:ind w:left="851" w:hanging="851"/>
        <w:rPr>
          <w:sz w:val="24"/>
          <w:szCs w:val="24"/>
          <w:lang w:eastAsia="da-DK"/>
        </w:rPr>
      </w:pPr>
      <w:r w:rsidRPr="00DC36AD">
        <w:rPr>
          <w:sz w:val="24"/>
          <w:szCs w:val="24"/>
        </w:rPr>
        <w:tab/>
        <w:t>I salgspakning: 2 år.</w:t>
      </w:r>
    </w:p>
    <w:p w:rsidR="00D55041" w:rsidRDefault="00D55041" w:rsidP="00D55041">
      <w:pPr>
        <w:suppressAutoHyphens/>
        <w:ind w:left="851"/>
        <w:rPr>
          <w:snapToGrid w:val="0"/>
          <w:sz w:val="24"/>
          <w:szCs w:val="24"/>
        </w:rPr>
      </w:pPr>
      <w:r w:rsidRPr="00DC36AD">
        <w:rPr>
          <w:snapToGrid w:val="0"/>
          <w:sz w:val="24"/>
          <w:szCs w:val="24"/>
        </w:rPr>
        <w:t xml:space="preserve">Efter første anbrud af den laminerede pose: 4 måneder. </w:t>
      </w:r>
    </w:p>
    <w:p w:rsidR="00D55041" w:rsidRPr="00DC36AD" w:rsidRDefault="00D55041" w:rsidP="00D55041">
      <w:pPr>
        <w:suppressAutoHyphens/>
        <w:ind w:left="851"/>
        <w:rPr>
          <w:snapToGrid w:val="0"/>
          <w:sz w:val="24"/>
          <w:szCs w:val="24"/>
        </w:rPr>
      </w:pPr>
      <w:r w:rsidRPr="00DC36AD">
        <w:rPr>
          <w:snapToGrid w:val="0"/>
          <w:sz w:val="24"/>
          <w:szCs w:val="24"/>
        </w:rPr>
        <w:t xml:space="preserve">Må ikke opbevares ved temperaturer over </w:t>
      </w:r>
      <w:r>
        <w:rPr>
          <w:snapToGrid w:val="0"/>
          <w:sz w:val="24"/>
          <w:szCs w:val="24"/>
        </w:rPr>
        <w:t>25 °C. B</w:t>
      </w:r>
      <w:r w:rsidRPr="00DC36AD">
        <w:rPr>
          <w:snapToGrid w:val="0"/>
          <w:sz w:val="24"/>
          <w:szCs w:val="24"/>
        </w:rPr>
        <w:t>eskyttes mod fugt.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6.4</w:t>
      </w:r>
      <w:r w:rsidRPr="00DC36AD">
        <w:rPr>
          <w:b/>
          <w:sz w:val="24"/>
          <w:szCs w:val="24"/>
        </w:rPr>
        <w:tab/>
        <w:t>Særlige opbevaringsforhold</w:t>
      </w:r>
    </w:p>
    <w:p w:rsidR="00D55041" w:rsidRPr="00DC36AD" w:rsidRDefault="00D55041" w:rsidP="00D55041">
      <w:pPr>
        <w:ind w:firstLine="851"/>
        <w:rPr>
          <w:sz w:val="24"/>
          <w:szCs w:val="24"/>
          <w:lang w:eastAsia="da-DK"/>
        </w:rPr>
      </w:pPr>
      <w:r w:rsidRPr="00DC36AD">
        <w:rPr>
          <w:sz w:val="24"/>
          <w:szCs w:val="24"/>
        </w:rPr>
        <w:t>Dette lægemiddel kræver ingen særlige forholdsregler vedrørende opbevaringen.</w:t>
      </w:r>
    </w:p>
    <w:p w:rsidR="00D55041" w:rsidRPr="00DC36AD" w:rsidRDefault="00D55041" w:rsidP="00D55041">
      <w:pPr>
        <w:ind w:left="851"/>
        <w:rPr>
          <w:sz w:val="24"/>
          <w:szCs w:val="24"/>
        </w:rPr>
      </w:pPr>
      <w:r w:rsidRPr="00DC36AD">
        <w:rPr>
          <w:sz w:val="24"/>
          <w:szCs w:val="24"/>
        </w:rPr>
        <w:t>For opbevaringsbetingelser efter første anbrud, se pkt. 6.3.</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6.5</w:t>
      </w:r>
      <w:r w:rsidRPr="00DC36AD">
        <w:rPr>
          <w:b/>
          <w:sz w:val="24"/>
          <w:szCs w:val="24"/>
        </w:rPr>
        <w:tab/>
        <w:t>Emballagetyper og pakningsstørrelser</w:t>
      </w:r>
    </w:p>
    <w:p w:rsidR="00D55041" w:rsidRPr="00DC36AD" w:rsidRDefault="00D55041" w:rsidP="00D55041">
      <w:pPr>
        <w:suppressAutoHyphens/>
        <w:ind w:left="851"/>
        <w:rPr>
          <w:color w:val="000000"/>
          <w:spacing w:val="-2"/>
          <w:sz w:val="24"/>
          <w:szCs w:val="24"/>
          <w:lang w:eastAsia="da-DK"/>
        </w:rPr>
      </w:pPr>
      <w:r w:rsidRPr="00DC36AD">
        <w:rPr>
          <w:color w:val="000000"/>
          <w:spacing w:val="-2"/>
          <w:sz w:val="24"/>
          <w:szCs w:val="24"/>
        </w:rPr>
        <w:t xml:space="preserve">Flerdosis-pulverinhalatoren består af syv dele af plast og en fjeder af rustfri stål. Inhalatorens plastdele består af: </w:t>
      </w:r>
      <w:proofErr w:type="spellStart"/>
      <w:r w:rsidRPr="00DC36AD">
        <w:rPr>
          <w:color w:val="000000"/>
          <w:spacing w:val="-2"/>
          <w:sz w:val="24"/>
          <w:szCs w:val="24"/>
        </w:rPr>
        <w:t>polybutylenterepthalat</w:t>
      </w:r>
      <w:proofErr w:type="spellEnd"/>
      <w:r w:rsidRPr="00DC36AD">
        <w:rPr>
          <w:color w:val="000000"/>
          <w:spacing w:val="-2"/>
          <w:sz w:val="24"/>
          <w:szCs w:val="24"/>
        </w:rPr>
        <w:t xml:space="preserve">, </w:t>
      </w:r>
      <w:proofErr w:type="spellStart"/>
      <w:r w:rsidRPr="00DC36AD">
        <w:rPr>
          <w:color w:val="000000"/>
          <w:spacing w:val="-2"/>
          <w:sz w:val="24"/>
          <w:szCs w:val="24"/>
        </w:rPr>
        <w:t>lavdensitetspolyethylen</w:t>
      </w:r>
      <w:proofErr w:type="spellEnd"/>
      <w:r w:rsidRPr="00DC36AD">
        <w:rPr>
          <w:color w:val="000000"/>
          <w:spacing w:val="-2"/>
          <w:sz w:val="24"/>
          <w:szCs w:val="24"/>
        </w:rPr>
        <w:t xml:space="preserve">, </w:t>
      </w:r>
      <w:proofErr w:type="spellStart"/>
      <w:r w:rsidRPr="00DC36AD">
        <w:rPr>
          <w:color w:val="000000"/>
          <w:spacing w:val="-2"/>
          <w:sz w:val="24"/>
          <w:szCs w:val="24"/>
        </w:rPr>
        <w:t>polycarbonat</w:t>
      </w:r>
      <w:proofErr w:type="spellEnd"/>
      <w:r w:rsidRPr="00DC36AD">
        <w:rPr>
          <w:color w:val="000000"/>
          <w:spacing w:val="-2"/>
          <w:sz w:val="24"/>
          <w:szCs w:val="24"/>
        </w:rPr>
        <w:t xml:space="preserve">, styrenbutadien, polypropylen. Inhalatoren er forseglet i en laminatpose og pakket i en papæske med eller uden et beskyttelseshylster (polypropylen og termoplastiske elastomere). </w:t>
      </w:r>
    </w:p>
    <w:p w:rsidR="00D55041" w:rsidRPr="00DC36AD" w:rsidRDefault="00D55041" w:rsidP="00D55041">
      <w:pPr>
        <w:suppressAutoHyphens/>
        <w:ind w:left="851" w:hanging="851"/>
        <w:jc w:val="both"/>
        <w:rPr>
          <w:color w:val="000000"/>
          <w:spacing w:val="-2"/>
          <w:sz w:val="24"/>
          <w:szCs w:val="24"/>
        </w:rPr>
      </w:pPr>
    </w:p>
    <w:p w:rsidR="00D55041" w:rsidRPr="00DC36AD" w:rsidRDefault="00D55041" w:rsidP="00D55041">
      <w:pPr>
        <w:suppressAutoHyphens/>
        <w:ind w:left="851"/>
        <w:jc w:val="both"/>
        <w:rPr>
          <w:color w:val="000000"/>
          <w:spacing w:val="-2"/>
          <w:sz w:val="24"/>
          <w:szCs w:val="24"/>
          <w:u w:val="single"/>
        </w:rPr>
      </w:pPr>
      <w:r w:rsidRPr="00DC36AD">
        <w:rPr>
          <w:color w:val="000000"/>
          <w:spacing w:val="-2"/>
          <w:sz w:val="24"/>
          <w:szCs w:val="24"/>
          <w:u w:val="single"/>
        </w:rPr>
        <w:t>Pakninger:</w:t>
      </w:r>
    </w:p>
    <w:p w:rsidR="00D55041" w:rsidRPr="00DC36AD" w:rsidRDefault="00D55041" w:rsidP="00D55041">
      <w:pPr>
        <w:widowControl w:val="0"/>
        <w:ind w:left="851"/>
        <w:rPr>
          <w:bCs/>
          <w:iCs/>
          <w:noProof/>
          <w:sz w:val="24"/>
          <w:szCs w:val="24"/>
        </w:rPr>
      </w:pPr>
      <w:r w:rsidRPr="00DC36AD">
        <w:rPr>
          <w:bCs/>
          <w:iCs/>
          <w:noProof/>
          <w:sz w:val="24"/>
          <w:szCs w:val="24"/>
        </w:rPr>
        <w:t xml:space="preserve">60 doser </w:t>
      </w:r>
    </w:p>
    <w:p w:rsidR="00D55041" w:rsidRPr="00DC36AD" w:rsidRDefault="00D55041" w:rsidP="00D55041">
      <w:pPr>
        <w:widowControl w:val="0"/>
        <w:ind w:left="851"/>
        <w:rPr>
          <w:bCs/>
          <w:iCs/>
          <w:noProof/>
          <w:sz w:val="24"/>
          <w:szCs w:val="24"/>
        </w:rPr>
      </w:pPr>
      <w:r w:rsidRPr="00DC36AD">
        <w:rPr>
          <w:bCs/>
          <w:iCs/>
          <w:noProof/>
          <w:sz w:val="24"/>
          <w:szCs w:val="24"/>
        </w:rPr>
        <w:t>60 doser + beskyttelseshylster</w:t>
      </w:r>
    </w:p>
    <w:p w:rsidR="00D55041" w:rsidRPr="00DC36AD" w:rsidRDefault="00D55041" w:rsidP="00D55041">
      <w:pPr>
        <w:widowControl w:val="0"/>
        <w:ind w:left="851"/>
        <w:rPr>
          <w:bCs/>
          <w:iCs/>
          <w:noProof/>
          <w:sz w:val="24"/>
          <w:szCs w:val="24"/>
        </w:rPr>
      </w:pPr>
      <w:r w:rsidRPr="00DC36AD">
        <w:rPr>
          <w:bCs/>
          <w:iCs/>
          <w:noProof/>
          <w:sz w:val="24"/>
          <w:szCs w:val="24"/>
        </w:rPr>
        <w:t>120 doser</w:t>
      </w:r>
    </w:p>
    <w:p w:rsidR="00D55041" w:rsidRPr="00DC36AD" w:rsidRDefault="00D55041" w:rsidP="00D55041">
      <w:pPr>
        <w:widowControl w:val="0"/>
        <w:ind w:left="851"/>
        <w:rPr>
          <w:bCs/>
          <w:iCs/>
          <w:noProof/>
          <w:sz w:val="24"/>
          <w:szCs w:val="24"/>
        </w:rPr>
      </w:pPr>
      <w:r w:rsidRPr="00DC36AD">
        <w:rPr>
          <w:bCs/>
          <w:iCs/>
          <w:noProof/>
          <w:sz w:val="24"/>
          <w:szCs w:val="24"/>
        </w:rPr>
        <w:t>120 doser + beskyttelseshylster</w:t>
      </w:r>
    </w:p>
    <w:p w:rsidR="00D55041" w:rsidRPr="002C604F" w:rsidRDefault="00D55041" w:rsidP="00D55041">
      <w:pPr>
        <w:widowControl w:val="0"/>
        <w:ind w:left="851"/>
        <w:rPr>
          <w:bCs/>
          <w:iCs/>
          <w:noProof/>
          <w:sz w:val="24"/>
          <w:szCs w:val="24"/>
          <w:lang w:val="es-ES"/>
        </w:rPr>
      </w:pPr>
      <w:r w:rsidRPr="002C604F">
        <w:rPr>
          <w:bCs/>
          <w:iCs/>
          <w:noProof/>
          <w:sz w:val="24"/>
          <w:szCs w:val="24"/>
          <w:lang w:val="es-ES"/>
        </w:rPr>
        <w:t>180 doser (3 x 60 doser)</w:t>
      </w:r>
    </w:p>
    <w:p w:rsidR="00D55041" w:rsidRPr="002C604F" w:rsidRDefault="00D55041" w:rsidP="00D55041">
      <w:pPr>
        <w:widowControl w:val="0"/>
        <w:ind w:left="851"/>
        <w:rPr>
          <w:bCs/>
          <w:iCs/>
          <w:noProof/>
          <w:sz w:val="24"/>
          <w:szCs w:val="24"/>
          <w:lang w:val="es-ES"/>
        </w:rPr>
      </w:pPr>
      <w:r w:rsidRPr="002C604F">
        <w:rPr>
          <w:bCs/>
          <w:iCs/>
          <w:noProof/>
          <w:sz w:val="24"/>
          <w:szCs w:val="24"/>
          <w:lang w:val="es-ES"/>
        </w:rPr>
        <w:t>360 doser (3 x 120 doser)</w:t>
      </w:r>
    </w:p>
    <w:p w:rsidR="00D55041" w:rsidRPr="002C604F" w:rsidRDefault="00D55041" w:rsidP="00D55041">
      <w:pPr>
        <w:suppressAutoHyphens/>
        <w:ind w:left="851"/>
        <w:jc w:val="both"/>
        <w:rPr>
          <w:color w:val="000000"/>
          <w:spacing w:val="-2"/>
          <w:sz w:val="24"/>
          <w:szCs w:val="24"/>
          <w:lang w:val="es-ES"/>
        </w:rPr>
      </w:pPr>
    </w:p>
    <w:p w:rsidR="00D55041" w:rsidRPr="00DC36AD" w:rsidRDefault="00D55041" w:rsidP="00D55041">
      <w:pPr>
        <w:suppressAutoHyphens/>
        <w:ind w:left="851"/>
        <w:jc w:val="both"/>
        <w:rPr>
          <w:color w:val="000000"/>
          <w:spacing w:val="-2"/>
          <w:sz w:val="24"/>
          <w:szCs w:val="24"/>
        </w:rPr>
      </w:pPr>
      <w:r w:rsidRPr="00DC36AD">
        <w:rPr>
          <w:color w:val="000000"/>
          <w:spacing w:val="-2"/>
          <w:sz w:val="24"/>
          <w:szCs w:val="24"/>
        </w:rPr>
        <w:lastRenderedPageBreak/>
        <w:t>Ikke alle pakningsstørrelser er nødvendigvis markedsført.</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6.6</w:t>
      </w:r>
      <w:r w:rsidRPr="00DC36AD">
        <w:rPr>
          <w:b/>
          <w:sz w:val="24"/>
          <w:szCs w:val="24"/>
        </w:rPr>
        <w:tab/>
        <w:t>Regler for destruktion og anden håndtering</w:t>
      </w:r>
    </w:p>
    <w:p w:rsidR="00D55041" w:rsidRPr="00DC36AD" w:rsidRDefault="00D55041" w:rsidP="00D55041">
      <w:pPr>
        <w:ind w:left="851"/>
        <w:rPr>
          <w:spacing w:val="-2"/>
          <w:sz w:val="24"/>
          <w:szCs w:val="24"/>
          <w:lang w:eastAsia="da-DK"/>
        </w:rPr>
      </w:pPr>
      <w:r w:rsidRPr="00DC36AD">
        <w:rPr>
          <w:spacing w:val="-2"/>
          <w:sz w:val="24"/>
          <w:szCs w:val="24"/>
        </w:rPr>
        <w:t xml:space="preserve">Ingen særlige forholdsregler.  </w:t>
      </w:r>
    </w:p>
    <w:p w:rsidR="00D55041" w:rsidRPr="00DC36AD" w:rsidRDefault="00D55041" w:rsidP="00D55041">
      <w:pPr>
        <w:ind w:left="851" w:hanging="851"/>
        <w:jc w:val="both"/>
        <w:rPr>
          <w:sz w:val="24"/>
          <w:szCs w:val="24"/>
        </w:rPr>
      </w:pPr>
    </w:p>
    <w:p w:rsidR="00D55041" w:rsidRPr="00DC36AD" w:rsidRDefault="00D55041" w:rsidP="00D55041">
      <w:pPr>
        <w:ind w:left="851" w:hanging="851"/>
        <w:rPr>
          <w:b/>
          <w:sz w:val="24"/>
          <w:szCs w:val="24"/>
        </w:rPr>
      </w:pPr>
      <w:r w:rsidRPr="00DC36AD">
        <w:rPr>
          <w:b/>
          <w:sz w:val="24"/>
          <w:szCs w:val="24"/>
        </w:rPr>
        <w:t>7.</w:t>
      </w:r>
      <w:r w:rsidRPr="00DC36AD">
        <w:rPr>
          <w:b/>
          <w:sz w:val="24"/>
          <w:szCs w:val="24"/>
        </w:rPr>
        <w:tab/>
        <w:t>INDEHAVER AF MARKEDSFØRINGSTILLADELSEN</w:t>
      </w:r>
    </w:p>
    <w:p w:rsidR="00D55041" w:rsidRPr="00BC518C" w:rsidRDefault="00D55041" w:rsidP="00D55041">
      <w:pPr>
        <w:widowControl w:val="0"/>
        <w:ind w:left="851"/>
        <w:rPr>
          <w:bCs/>
          <w:iCs/>
          <w:noProof/>
          <w:sz w:val="24"/>
          <w:szCs w:val="24"/>
          <w:lang w:val="en-US" w:eastAsia="da-DK"/>
        </w:rPr>
      </w:pPr>
      <w:r w:rsidRPr="00BC518C">
        <w:rPr>
          <w:bCs/>
          <w:iCs/>
          <w:noProof/>
          <w:sz w:val="24"/>
          <w:szCs w:val="24"/>
          <w:lang w:val="en-US"/>
        </w:rPr>
        <w:t>Orion Corporation</w:t>
      </w:r>
    </w:p>
    <w:p w:rsidR="00D55041" w:rsidRPr="00BC518C" w:rsidRDefault="00D55041" w:rsidP="00D55041">
      <w:pPr>
        <w:widowControl w:val="0"/>
        <w:ind w:left="851"/>
        <w:rPr>
          <w:bCs/>
          <w:iCs/>
          <w:noProof/>
          <w:sz w:val="24"/>
          <w:szCs w:val="24"/>
          <w:lang w:val="en-US"/>
        </w:rPr>
      </w:pPr>
      <w:r w:rsidRPr="00BC518C">
        <w:rPr>
          <w:bCs/>
          <w:iCs/>
          <w:noProof/>
          <w:sz w:val="24"/>
          <w:szCs w:val="24"/>
          <w:lang w:val="en-US"/>
        </w:rPr>
        <w:t>Orionintie 1</w:t>
      </w:r>
    </w:p>
    <w:p w:rsidR="00D55041" w:rsidRPr="00BC518C" w:rsidRDefault="00D55041" w:rsidP="00D55041">
      <w:pPr>
        <w:widowControl w:val="0"/>
        <w:ind w:left="851"/>
        <w:rPr>
          <w:bCs/>
          <w:iCs/>
          <w:noProof/>
          <w:sz w:val="24"/>
          <w:szCs w:val="24"/>
          <w:lang w:val="en-US"/>
        </w:rPr>
      </w:pPr>
      <w:r w:rsidRPr="00BC518C">
        <w:rPr>
          <w:bCs/>
          <w:iCs/>
          <w:noProof/>
          <w:sz w:val="24"/>
          <w:szCs w:val="24"/>
          <w:lang w:val="en-US"/>
        </w:rPr>
        <w:t>FI-02200 Espoo</w:t>
      </w:r>
    </w:p>
    <w:p w:rsidR="00D55041" w:rsidRPr="00BC518C" w:rsidRDefault="00D55041" w:rsidP="00D55041">
      <w:pPr>
        <w:widowControl w:val="0"/>
        <w:ind w:left="851"/>
        <w:rPr>
          <w:bCs/>
          <w:iCs/>
          <w:noProof/>
          <w:sz w:val="24"/>
          <w:szCs w:val="24"/>
          <w:lang w:val="en-US"/>
        </w:rPr>
      </w:pPr>
      <w:r w:rsidRPr="00BC518C">
        <w:rPr>
          <w:bCs/>
          <w:iCs/>
          <w:noProof/>
          <w:sz w:val="24"/>
          <w:szCs w:val="24"/>
          <w:lang w:val="en-US"/>
        </w:rPr>
        <w:t>Finland</w:t>
      </w:r>
    </w:p>
    <w:p w:rsidR="00D55041" w:rsidRDefault="00D55041" w:rsidP="00D55041">
      <w:pPr>
        <w:ind w:left="851" w:hanging="851"/>
        <w:rPr>
          <w:sz w:val="24"/>
          <w:szCs w:val="24"/>
          <w:lang w:val="en-US"/>
        </w:rPr>
      </w:pPr>
    </w:p>
    <w:p w:rsidR="00D55041" w:rsidRPr="00B72A0D" w:rsidRDefault="00D55041" w:rsidP="00D55041">
      <w:pPr>
        <w:widowControl w:val="0"/>
        <w:ind w:left="851"/>
        <w:rPr>
          <w:b/>
          <w:bCs/>
          <w:iCs/>
          <w:noProof/>
          <w:sz w:val="24"/>
          <w:szCs w:val="24"/>
        </w:rPr>
      </w:pPr>
      <w:r w:rsidRPr="00B72A0D">
        <w:rPr>
          <w:b/>
          <w:bCs/>
          <w:iCs/>
          <w:noProof/>
          <w:sz w:val="24"/>
          <w:szCs w:val="24"/>
        </w:rPr>
        <w:t>Repræsentant</w:t>
      </w:r>
    </w:p>
    <w:p w:rsidR="00D55041" w:rsidRPr="00B72A0D" w:rsidRDefault="00D55041" w:rsidP="00D55041">
      <w:pPr>
        <w:ind w:left="851"/>
        <w:rPr>
          <w:rFonts w:eastAsia="TimesNewRoman"/>
          <w:sz w:val="24"/>
          <w:szCs w:val="24"/>
          <w:lang w:eastAsia="da-DK"/>
        </w:rPr>
      </w:pPr>
      <w:r w:rsidRPr="00B72A0D">
        <w:rPr>
          <w:rFonts w:eastAsia="TimesNewRoman"/>
          <w:sz w:val="24"/>
          <w:szCs w:val="24"/>
          <w:lang w:eastAsia="da-DK"/>
        </w:rPr>
        <w:t>Orion Pharma A/S</w:t>
      </w:r>
    </w:p>
    <w:p w:rsidR="00D55041" w:rsidRPr="00B72A0D" w:rsidRDefault="00D55041" w:rsidP="00D55041">
      <w:pPr>
        <w:ind w:left="851"/>
        <w:rPr>
          <w:rFonts w:eastAsia="TimesNewRoman"/>
          <w:sz w:val="24"/>
          <w:szCs w:val="24"/>
          <w:lang w:eastAsia="da-DK"/>
        </w:rPr>
      </w:pPr>
      <w:r w:rsidRPr="00B72A0D">
        <w:rPr>
          <w:rFonts w:eastAsia="TimesNewRoman"/>
          <w:sz w:val="24"/>
          <w:szCs w:val="24"/>
          <w:lang w:eastAsia="da-DK"/>
        </w:rPr>
        <w:t>Ørestads Boulevard 73</w:t>
      </w:r>
    </w:p>
    <w:p w:rsidR="00D55041" w:rsidRPr="00C606E7" w:rsidRDefault="00D55041" w:rsidP="00D55041">
      <w:pPr>
        <w:ind w:left="851"/>
        <w:rPr>
          <w:sz w:val="24"/>
          <w:szCs w:val="24"/>
        </w:rPr>
      </w:pPr>
      <w:r>
        <w:rPr>
          <w:rFonts w:eastAsia="TimesNewRoman"/>
          <w:sz w:val="24"/>
          <w:szCs w:val="24"/>
          <w:lang w:eastAsia="da-DK"/>
        </w:rPr>
        <w:t>2300 København S</w:t>
      </w:r>
    </w:p>
    <w:p w:rsidR="00D55041" w:rsidRPr="00C606E7"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8.</w:t>
      </w:r>
      <w:r w:rsidRPr="00DC36AD">
        <w:rPr>
          <w:b/>
          <w:sz w:val="24"/>
          <w:szCs w:val="24"/>
        </w:rPr>
        <w:tab/>
        <w:t>MARKEDSFØRINGSTILLADELSESNUMMER (NUMRE)</w:t>
      </w:r>
    </w:p>
    <w:p w:rsidR="00D55041" w:rsidRPr="00DC36AD" w:rsidRDefault="00D55041" w:rsidP="00D55041">
      <w:pPr>
        <w:ind w:left="851"/>
        <w:rPr>
          <w:sz w:val="24"/>
          <w:szCs w:val="24"/>
        </w:rPr>
      </w:pPr>
      <w:r w:rsidRPr="00DC36AD">
        <w:rPr>
          <w:sz w:val="24"/>
          <w:szCs w:val="24"/>
        </w:rPr>
        <w:t>55886</w:t>
      </w:r>
    </w:p>
    <w:p w:rsidR="00D55041" w:rsidRPr="00DC36AD" w:rsidRDefault="00D55041" w:rsidP="00D55041">
      <w:pPr>
        <w:ind w:left="851" w:hanging="851"/>
        <w:jc w:val="both"/>
        <w:rPr>
          <w:sz w:val="24"/>
          <w:szCs w:val="24"/>
        </w:rPr>
      </w:pPr>
    </w:p>
    <w:p w:rsidR="00D55041" w:rsidRPr="00DC36AD" w:rsidRDefault="00D55041" w:rsidP="00186F29">
      <w:pPr>
        <w:keepNext/>
        <w:ind w:left="851" w:hanging="851"/>
        <w:rPr>
          <w:b/>
          <w:sz w:val="24"/>
          <w:szCs w:val="24"/>
        </w:rPr>
      </w:pPr>
      <w:r w:rsidRPr="00DC36AD">
        <w:rPr>
          <w:b/>
          <w:sz w:val="24"/>
          <w:szCs w:val="24"/>
        </w:rPr>
        <w:t>9.</w:t>
      </w:r>
      <w:r w:rsidRPr="00DC36AD">
        <w:rPr>
          <w:b/>
          <w:sz w:val="24"/>
          <w:szCs w:val="24"/>
        </w:rPr>
        <w:tab/>
        <w:t>DATO FOR FØRSTE MARKEDSFØRINGSTILLADELSE</w:t>
      </w:r>
    </w:p>
    <w:p w:rsidR="00D55041" w:rsidRPr="00DC36AD" w:rsidRDefault="00D55041" w:rsidP="00D55041">
      <w:pPr>
        <w:ind w:left="851"/>
        <w:rPr>
          <w:sz w:val="24"/>
          <w:szCs w:val="24"/>
        </w:rPr>
      </w:pPr>
      <w:r w:rsidRPr="00DC36AD">
        <w:rPr>
          <w:sz w:val="24"/>
          <w:szCs w:val="24"/>
        </w:rPr>
        <w:t>7. maj 2014</w:t>
      </w:r>
    </w:p>
    <w:p w:rsidR="00D55041" w:rsidRPr="00DC36AD" w:rsidRDefault="00D55041" w:rsidP="00D55041">
      <w:pPr>
        <w:ind w:left="851" w:hanging="851"/>
        <w:rPr>
          <w:sz w:val="24"/>
          <w:szCs w:val="24"/>
        </w:rPr>
      </w:pPr>
    </w:p>
    <w:p w:rsidR="00D55041" w:rsidRPr="00DC36AD" w:rsidRDefault="00D55041" w:rsidP="00D55041">
      <w:pPr>
        <w:ind w:left="851" w:hanging="851"/>
        <w:rPr>
          <w:b/>
          <w:sz w:val="24"/>
          <w:szCs w:val="24"/>
        </w:rPr>
      </w:pPr>
      <w:r w:rsidRPr="00DC36AD">
        <w:rPr>
          <w:b/>
          <w:sz w:val="24"/>
          <w:szCs w:val="24"/>
        </w:rPr>
        <w:t>10.</w:t>
      </w:r>
      <w:r w:rsidRPr="00DC36AD">
        <w:rPr>
          <w:b/>
          <w:sz w:val="24"/>
          <w:szCs w:val="24"/>
        </w:rPr>
        <w:tab/>
        <w:t>DATO FOR ÆNDRING AF TEKSTEN</w:t>
      </w:r>
    </w:p>
    <w:p w:rsidR="00D55041" w:rsidRPr="00DC36AD" w:rsidRDefault="00333A23" w:rsidP="00D55041">
      <w:pPr>
        <w:ind w:left="851"/>
        <w:rPr>
          <w:sz w:val="24"/>
          <w:szCs w:val="24"/>
        </w:rPr>
      </w:pPr>
      <w:r w:rsidRPr="00333A23">
        <w:rPr>
          <w:sz w:val="24"/>
          <w:szCs w:val="24"/>
        </w:rPr>
        <w:t>29. juli 2021</w:t>
      </w:r>
      <w:r w:rsidR="00D55041">
        <w:rPr>
          <w:sz w:val="24"/>
          <w:szCs w:val="24"/>
        </w:rPr>
        <w:t xml:space="preserve"> </w:t>
      </w:r>
    </w:p>
    <w:p w:rsidR="00D55041" w:rsidRPr="00061679" w:rsidRDefault="00D55041" w:rsidP="00D55041"/>
    <w:p w:rsidR="00D55041" w:rsidRPr="003960F1" w:rsidRDefault="00D55041" w:rsidP="00D55041"/>
    <w:p w:rsidR="009260DE" w:rsidRPr="00D55041" w:rsidRDefault="009260DE" w:rsidP="00D55041"/>
    <w:sectPr w:rsidR="009260DE" w:rsidRPr="00D5504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041" w:rsidRDefault="00D55041">
      <w:r>
        <w:separator/>
      </w:r>
    </w:p>
  </w:endnote>
  <w:endnote w:type="continuationSeparator" w:id="0">
    <w:p w:rsidR="00D55041" w:rsidRDefault="00D5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45922">
      <w:rPr>
        <w:i/>
        <w:noProof/>
        <w:sz w:val="18"/>
        <w:szCs w:val="18"/>
      </w:rPr>
      <w:t>Bufomix Easyhaler, inhalationspulver 4,5+80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041" w:rsidRDefault="00D55041">
      <w:r>
        <w:separator/>
      </w:r>
    </w:p>
  </w:footnote>
  <w:footnote w:type="continuationSeparator" w:id="0">
    <w:p w:rsidR="00D55041" w:rsidRDefault="00D5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A31F5E"/>
    <w:multiLevelType w:val="hybridMultilevel"/>
    <w:tmpl w:val="D0DC4470"/>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79140D"/>
    <w:multiLevelType w:val="hybridMultilevel"/>
    <w:tmpl w:val="EBD28F74"/>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21C214A"/>
    <w:multiLevelType w:val="hybridMultilevel"/>
    <w:tmpl w:val="B5ECBB5E"/>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FF81CFF"/>
    <w:multiLevelType w:val="hybridMultilevel"/>
    <w:tmpl w:val="DA22EAB0"/>
    <w:lvl w:ilvl="0" w:tplc="00AAE3A8">
      <w:start w:val="1"/>
      <w:numFmt w:val="upperLetter"/>
      <w:lvlText w:val="%1."/>
      <w:lvlJc w:val="left"/>
      <w:pPr>
        <w:ind w:left="720" w:hanging="360"/>
      </w:pPr>
      <w:rPr>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41"/>
    <w:rsid w:val="000259B9"/>
    <w:rsid w:val="00041491"/>
    <w:rsid w:val="00050D16"/>
    <w:rsid w:val="00074F2A"/>
    <w:rsid w:val="000A1CA8"/>
    <w:rsid w:val="000A466B"/>
    <w:rsid w:val="000B058C"/>
    <w:rsid w:val="000E4EE6"/>
    <w:rsid w:val="001454E2"/>
    <w:rsid w:val="00186F29"/>
    <w:rsid w:val="00206CE8"/>
    <w:rsid w:val="0021526C"/>
    <w:rsid w:val="00283A2B"/>
    <w:rsid w:val="002B30AD"/>
    <w:rsid w:val="002C2C01"/>
    <w:rsid w:val="002C604F"/>
    <w:rsid w:val="00333A23"/>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00B0D"/>
    <w:rsid w:val="00737275"/>
    <w:rsid w:val="00740EEC"/>
    <w:rsid w:val="0078011A"/>
    <w:rsid w:val="00782AF4"/>
    <w:rsid w:val="00790EE7"/>
    <w:rsid w:val="007B6649"/>
    <w:rsid w:val="007C1E0F"/>
    <w:rsid w:val="0081546F"/>
    <w:rsid w:val="0082576E"/>
    <w:rsid w:val="00845922"/>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55041"/>
    <w:rsid w:val="00E108AA"/>
    <w:rsid w:val="00E31812"/>
    <w:rsid w:val="00E3749A"/>
    <w:rsid w:val="00E7437F"/>
    <w:rsid w:val="00E8081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88641"/>
  <w15:chartTrackingRefBased/>
  <w15:docId w15:val="{E3101D61-75CD-4FE7-BB63-E7B1106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D55041"/>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semiHidden/>
    <w:rsid w:val="00D55041"/>
    <w:rPr>
      <w:spacing w:val="-3"/>
      <w:sz w:val="24"/>
    </w:rPr>
  </w:style>
  <w:style w:type="paragraph" w:styleId="Brdtekstindrykning2">
    <w:name w:val="Body Text Indent 2"/>
    <w:basedOn w:val="Normal"/>
    <w:link w:val="Brdtekstindrykning2Tegn"/>
    <w:semiHidden/>
    <w:unhideWhenUsed/>
    <w:rsid w:val="00D55041"/>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semiHidden/>
    <w:rsid w:val="00D55041"/>
    <w:rPr>
      <w:b/>
      <w:i/>
      <w:spacing w:val="-3"/>
      <w:sz w:val="24"/>
    </w:rPr>
  </w:style>
  <w:style w:type="paragraph" w:styleId="Brdtekstindrykning3">
    <w:name w:val="Body Text Indent 3"/>
    <w:basedOn w:val="Normal"/>
    <w:link w:val="Brdtekstindrykning3Tegn"/>
    <w:semiHidden/>
    <w:unhideWhenUsed/>
    <w:rsid w:val="00D55041"/>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semiHidden/>
    <w:rsid w:val="00D55041"/>
    <w:rPr>
      <w:sz w:val="24"/>
    </w:rPr>
  </w:style>
  <w:style w:type="character" w:styleId="Hyperlink">
    <w:name w:val="Hyperlink"/>
    <w:basedOn w:val="Standardskrifttypeiafsnit"/>
    <w:uiPriority w:val="99"/>
    <w:semiHidden/>
    <w:unhideWhenUsed/>
    <w:rsid w:val="00D55041"/>
    <w:rPr>
      <w:color w:val="0000FF"/>
      <w:u w:val="single"/>
    </w:rPr>
  </w:style>
  <w:style w:type="paragraph" w:customStyle="1" w:styleId="A-GuidedBold">
    <w:name w:val="A-Guided Bold"/>
    <w:rsid w:val="00D55041"/>
    <w:pPr>
      <w:spacing w:before="60" w:after="120"/>
    </w:pPr>
    <w:rPr>
      <w:b/>
      <w:lang w:val="en-GB" w:eastAsia="en-US"/>
    </w:rPr>
  </w:style>
  <w:style w:type="paragraph" w:customStyle="1" w:styleId="A-Single">
    <w:name w:val="A-Single"/>
    <w:rsid w:val="00D55041"/>
    <w:rPr>
      <w:sz w:val="24"/>
      <w:lang w:val="en-GB" w:eastAsia="en-US"/>
    </w:rPr>
  </w:style>
  <w:style w:type="paragraph" w:styleId="Listeafsnit">
    <w:name w:val="List Paragraph"/>
    <w:basedOn w:val="Normal"/>
    <w:uiPriority w:val="34"/>
    <w:qFormat/>
    <w:rsid w:val="00D55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16</Pages>
  <Words>5086</Words>
  <Characters>34657</Characters>
  <Application>Microsoft Office Word</Application>
  <DocSecurity>0</DocSecurity>
  <Lines>288</Lines>
  <Paragraphs>79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2020083959_x000d_
SPC pkt. 4.8</dc:description>
  <cp:lastModifiedBy>Betty Winther Andersen</cp:lastModifiedBy>
  <cp:revision>6</cp:revision>
  <cp:lastPrinted>2012-08-22T08:53:00Z</cp:lastPrinted>
  <dcterms:created xsi:type="dcterms:W3CDTF">2021-07-27T08:02:00Z</dcterms:created>
  <dcterms:modified xsi:type="dcterms:W3CDTF">2021-07-27T08:07:00Z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