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3939" w:rsidRPr="008F49E1" w:rsidRDefault="00D33939" w:rsidP="00D33939">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77745973" wp14:editId="4598764E">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D33939" w:rsidRPr="00C84483" w:rsidRDefault="00D33939" w:rsidP="00D33939">
      <w:pPr>
        <w:pStyle w:val="Titel"/>
        <w:tabs>
          <w:tab w:val="right" w:pos="9356"/>
        </w:tabs>
        <w:jc w:val="left"/>
        <w:rPr>
          <w:b w:val="0"/>
          <w:szCs w:val="24"/>
          <w:lang w:eastAsia="en-US"/>
        </w:rPr>
      </w:pPr>
      <w:r w:rsidRPr="00C84483">
        <w:rPr>
          <w:b w:val="0"/>
          <w:szCs w:val="24"/>
          <w:lang w:eastAsia="en-US"/>
        </w:rPr>
        <w:tab/>
      </w:r>
      <w:r w:rsidR="005902E7">
        <w:rPr>
          <w:szCs w:val="24"/>
        </w:rPr>
        <w:t>15</w:t>
      </w:r>
      <w:r w:rsidR="004E011A">
        <w:rPr>
          <w:szCs w:val="24"/>
        </w:rPr>
        <w:t xml:space="preserve">. </w:t>
      </w:r>
      <w:r w:rsidR="005902E7">
        <w:rPr>
          <w:szCs w:val="24"/>
        </w:rPr>
        <w:t>marts</w:t>
      </w:r>
      <w:r w:rsidR="004E011A">
        <w:rPr>
          <w:szCs w:val="24"/>
        </w:rPr>
        <w:t xml:space="preserve"> 202</w:t>
      </w:r>
      <w:r w:rsidR="005902E7">
        <w:rPr>
          <w:szCs w:val="24"/>
        </w:rPr>
        <w:t>3</w:t>
      </w:r>
    </w:p>
    <w:p w:rsidR="00D33939" w:rsidRPr="00C84483" w:rsidRDefault="00D33939" w:rsidP="00D33939">
      <w:pPr>
        <w:pStyle w:val="Titel"/>
        <w:tabs>
          <w:tab w:val="left" w:pos="8222"/>
        </w:tabs>
        <w:jc w:val="left"/>
        <w:rPr>
          <w:b w:val="0"/>
          <w:szCs w:val="24"/>
        </w:rPr>
      </w:pPr>
    </w:p>
    <w:p w:rsidR="00D33939" w:rsidRPr="00C84483" w:rsidRDefault="00D33939" w:rsidP="00D33939">
      <w:pPr>
        <w:pStyle w:val="Titel"/>
        <w:jc w:val="left"/>
        <w:rPr>
          <w:b w:val="0"/>
          <w:szCs w:val="24"/>
        </w:rPr>
      </w:pPr>
    </w:p>
    <w:p w:rsidR="00D33939" w:rsidRPr="00C84483" w:rsidRDefault="00D33939" w:rsidP="00D33939">
      <w:pPr>
        <w:jc w:val="center"/>
        <w:rPr>
          <w:b/>
          <w:sz w:val="24"/>
          <w:szCs w:val="24"/>
        </w:rPr>
      </w:pPr>
      <w:r w:rsidRPr="00C84483">
        <w:rPr>
          <w:b/>
          <w:sz w:val="24"/>
          <w:szCs w:val="24"/>
        </w:rPr>
        <w:t>PRODUKTRESUMÉ</w:t>
      </w:r>
    </w:p>
    <w:p w:rsidR="00D33939" w:rsidRPr="00C84483" w:rsidRDefault="00D33939" w:rsidP="00D33939">
      <w:pPr>
        <w:jc w:val="center"/>
        <w:rPr>
          <w:b/>
          <w:sz w:val="24"/>
          <w:szCs w:val="24"/>
        </w:rPr>
      </w:pPr>
    </w:p>
    <w:p w:rsidR="00D33939" w:rsidRDefault="00255DC1" w:rsidP="00255DC1">
      <w:pPr>
        <w:tabs>
          <w:tab w:val="center" w:pos="4819"/>
        </w:tabs>
        <w:rPr>
          <w:b/>
          <w:sz w:val="24"/>
          <w:szCs w:val="24"/>
        </w:rPr>
      </w:pPr>
      <w:r>
        <w:rPr>
          <w:b/>
          <w:sz w:val="24"/>
          <w:szCs w:val="24"/>
        </w:rPr>
        <w:tab/>
      </w:r>
      <w:r w:rsidR="00D33939" w:rsidRPr="00C84483">
        <w:rPr>
          <w:b/>
          <w:sz w:val="24"/>
          <w:szCs w:val="24"/>
        </w:rPr>
        <w:t>for</w:t>
      </w:r>
    </w:p>
    <w:p w:rsidR="00D33939" w:rsidRPr="00C84483" w:rsidRDefault="00D33939" w:rsidP="00D33939">
      <w:pPr>
        <w:jc w:val="center"/>
        <w:rPr>
          <w:b/>
          <w:sz w:val="24"/>
          <w:szCs w:val="24"/>
        </w:rPr>
      </w:pPr>
    </w:p>
    <w:p w:rsidR="00D33939" w:rsidRPr="00C84483" w:rsidRDefault="00D33939" w:rsidP="00D33939">
      <w:pPr>
        <w:jc w:val="center"/>
        <w:rPr>
          <w:b/>
          <w:sz w:val="24"/>
          <w:szCs w:val="24"/>
        </w:rPr>
      </w:pPr>
      <w:proofErr w:type="spellStart"/>
      <w:r>
        <w:rPr>
          <w:b/>
          <w:sz w:val="24"/>
          <w:szCs w:val="24"/>
        </w:rPr>
        <w:t>Bupremyl</w:t>
      </w:r>
      <w:proofErr w:type="spellEnd"/>
      <w:r>
        <w:rPr>
          <w:b/>
          <w:sz w:val="24"/>
          <w:szCs w:val="24"/>
        </w:rPr>
        <w:t>, depotplastre</w:t>
      </w:r>
    </w:p>
    <w:p w:rsidR="00D33939" w:rsidRPr="00C84483" w:rsidRDefault="00D33939" w:rsidP="00D33939">
      <w:pPr>
        <w:jc w:val="both"/>
        <w:rPr>
          <w:sz w:val="24"/>
          <w:szCs w:val="24"/>
        </w:rPr>
      </w:pPr>
    </w:p>
    <w:p w:rsidR="00D33939" w:rsidRPr="00DB2037" w:rsidRDefault="00D33939" w:rsidP="00D33939">
      <w:pPr>
        <w:jc w:val="both"/>
        <w:rPr>
          <w:sz w:val="24"/>
          <w:szCs w:val="24"/>
        </w:rPr>
      </w:pPr>
    </w:p>
    <w:p w:rsidR="00D33939" w:rsidRPr="00DB2037" w:rsidRDefault="00D33939" w:rsidP="00D33939">
      <w:pPr>
        <w:tabs>
          <w:tab w:val="left" w:pos="851"/>
        </w:tabs>
        <w:ind w:left="851" w:hanging="851"/>
        <w:rPr>
          <w:b/>
          <w:sz w:val="24"/>
          <w:szCs w:val="24"/>
        </w:rPr>
      </w:pPr>
      <w:r w:rsidRPr="00DB2037">
        <w:rPr>
          <w:b/>
          <w:sz w:val="24"/>
          <w:szCs w:val="24"/>
        </w:rPr>
        <w:t>0.</w:t>
      </w:r>
      <w:r w:rsidRPr="00DB2037">
        <w:rPr>
          <w:b/>
          <w:sz w:val="24"/>
          <w:szCs w:val="24"/>
        </w:rPr>
        <w:tab/>
        <w:t>D.SP.NR.</w:t>
      </w:r>
    </w:p>
    <w:p w:rsidR="00D33939" w:rsidRPr="00DB2037" w:rsidRDefault="00D33939" w:rsidP="00D33939">
      <w:pPr>
        <w:tabs>
          <w:tab w:val="left" w:pos="851"/>
        </w:tabs>
        <w:ind w:left="851"/>
        <w:rPr>
          <w:sz w:val="24"/>
          <w:szCs w:val="24"/>
        </w:rPr>
      </w:pPr>
      <w:r w:rsidRPr="00DB2037">
        <w:rPr>
          <w:sz w:val="24"/>
          <w:szCs w:val="24"/>
        </w:rPr>
        <w:t>29867</w:t>
      </w:r>
    </w:p>
    <w:p w:rsidR="00D33939" w:rsidRPr="00DB2037" w:rsidRDefault="00D33939" w:rsidP="00D33939">
      <w:pPr>
        <w:tabs>
          <w:tab w:val="left" w:pos="851"/>
        </w:tabs>
        <w:ind w:left="851"/>
        <w:rPr>
          <w:sz w:val="24"/>
          <w:szCs w:val="24"/>
        </w:rPr>
      </w:pPr>
    </w:p>
    <w:p w:rsidR="00D33939" w:rsidRPr="00DB2037" w:rsidRDefault="00D33939" w:rsidP="00D33939">
      <w:pPr>
        <w:tabs>
          <w:tab w:val="left" w:pos="851"/>
        </w:tabs>
        <w:ind w:left="851" w:hanging="851"/>
        <w:rPr>
          <w:b/>
          <w:sz w:val="24"/>
          <w:szCs w:val="24"/>
        </w:rPr>
      </w:pPr>
      <w:r w:rsidRPr="00DB2037">
        <w:rPr>
          <w:b/>
          <w:sz w:val="24"/>
          <w:szCs w:val="24"/>
        </w:rPr>
        <w:t>1.</w:t>
      </w:r>
      <w:r w:rsidRPr="00DB2037">
        <w:rPr>
          <w:b/>
          <w:sz w:val="24"/>
          <w:szCs w:val="24"/>
        </w:rPr>
        <w:tab/>
        <w:t>LÆGEMIDLETS NAVN</w:t>
      </w:r>
    </w:p>
    <w:p w:rsidR="00D33939" w:rsidRPr="00DB2037" w:rsidRDefault="00D33939" w:rsidP="00D33939">
      <w:pPr>
        <w:tabs>
          <w:tab w:val="left" w:pos="851"/>
        </w:tabs>
        <w:ind w:left="851"/>
        <w:rPr>
          <w:sz w:val="24"/>
          <w:szCs w:val="24"/>
        </w:rPr>
      </w:pPr>
      <w:proofErr w:type="spellStart"/>
      <w:r w:rsidRPr="00DB2037">
        <w:rPr>
          <w:sz w:val="24"/>
          <w:szCs w:val="24"/>
        </w:rPr>
        <w:t>Bupremyl</w:t>
      </w:r>
      <w:proofErr w:type="spellEnd"/>
    </w:p>
    <w:p w:rsidR="00D33939" w:rsidRPr="00DB2037" w:rsidRDefault="00D33939" w:rsidP="00D33939">
      <w:pPr>
        <w:tabs>
          <w:tab w:val="left" w:pos="851"/>
        </w:tabs>
        <w:ind w:left="851"/>
        <w:rPr>
          <w:sz w:val="24"/>
          <w:szCs w:val="24"/>
        </w:rPr>
      </w:pPr>
    </w:p>
    <w:p w:rsidR="00D33939" w:rsidRPr="00DB2037" w:rsidRDefault="00D33939" w:rsidP="00D33939">
      <w:pPr>
        <w:tabs>
          <w:tab w:val="left" w:pos="851"/>
        </w:tabs>
        <w:ind w:left="851" w:hanging="851"/>
        <w:rPr>
          <w:b/>
          <w:sz w:val="24"/>
          <w:szCs w:val="24"/>
        </w:rPr>
      </w:pPr>
      <w:r w:rsidRPr="00DB2037">
        <w:rPr>
          <w:b/>
          <w:sz w:val="24"/>
          <w:szCs w:val="24"/>
        </w:rPr>
        <w:t>2.</w:t>
      </w:r>
      <w:r w:rsidRPr="00DB2037">
        <w:rPr>
          <w:b/>
          <w:sz w:val="24"/>
          <w:szCs w:val="24"/>
        </w:rPr>
        <w:tab/>
        <w:t>KVALITATIV OG KVANTITATIV SAMMENSÆTNING</w:t>
      </w:r>
    </w:p>
    <w:p w:rsidR="00D33939" w:rsidRDefault="00D33939" w:rsidP="00D33939">
      <w:pPr>
        <w:suppressAutoHyphens/>
        <w:ind w:left="851"/>
        <w:rPr>
          <w:sz w:val="24"/>
          <w:szCs w:val="24"/>
        </w:rPr>
      </w:pPr>
    </w:p>
    <w:p w:rsidR="00D33939" w:rsidRPr="000352AC" w:rsidRDefault="00D33939" w:rsidP="00D33939">
      <w:pPr>
        <w:suppressAutoHyphens/>
        <w:ind w:left="851"/>
        <w:rPr>
          <w:sz w:val="24"/>
          <w:szCs w:val="24"/>
          <w:u w:val="single"/>
        </w:rPr>
      </w:pPr>
      <w:r w:rsidRPr="000352AC">
        <w:rPr>
          <w:sz w:val="24"/>
          <w:szCs w:val="24"/>
          <w:u w:val="single"/>
        </w:rPr>
        <w:t>5 mikrogram/time</w:t>
      </w:r>
    </w:p>
    <w:p w:rsidR="00D33939" w:rsidRPr="00DB2037" w:rsidRDefault="00D33939" w:rsidP="00D33939">
      <w:pPr>
        <w:suppressAutoHyphens/>
        <w:ind w:left="851"/>
        <w:rPr>
          <w:sz w:val="24"/>
          <w:szCs w:val="24"/>
        </w:rPr>
      </w:pPr>
      <w:r w:rsidRPr="00DB2037">
        <w:rPr>
          <w:sz w:val="24"/>
          <w:szCs w:val="24"/>
        </w:rPr>
        <w:t>Hvert depotplaster (6,25 cm</w:t>
      </w:r>
      <w:r w:rsidRPr="00DB2037">
        <w:rPr>
          <w:sz w:val="24"/>
          <w:szCs w:val="24"/>
          <w:vertAlign w:val="superscript"/>
        </w:rPr>
        <w:t>2</w:t>
      </w:r>
      <w:r w:rsidRPr="00DB2037">
        <w:rPr>
          <w:sz w:val="24"/>
          <w:szCs w:val="24"/>
        </w:rPr>
        <w:t xml:space="preserve"> aktivt overfladeareal) indeholder 5 mg </w:t>
      </w:r>
      <w:proofErr w:type="spellStart"/>
      <w:r w:rsidRPr="00DB2037">
        <w:rPr>
          <w:sz w:val="24"/>
          <w:szCs w:val="24"/>
        </w:rPr>
        <w:t>buprenorphin</w:t>
      </w:r>
      <w:proofErr w:type="spellEnd"/>
      <w:r w:rsidRPr="00DB2037">
        <w:rPr>
          <w:sz w:val="24"/>
          <w:szCs w:val="24"/>
        </w:rPr>
        <w:t xml:space="preserve"> og frigiver 5 mikrogram </w:t>
      </w:r>
      <w:proofErr w:type="spellStart"/>
      <w:r w:rsidRPr="00DB2037">
        <w:rPr>
          <w:sz w:val="24"/>
          <w:szCs w:val="24"/>
        </w:rPr>
        <w:t>buprenorphin</w:t>
      </w:r>
      <w:proofErr w:type="spellEnd"/>
      <w:r w:rsidRPr="00DB2037">
        <w:rPr>
          <w:sz w:val="24"/>
          <w:szCs w:val="24"/>
        </w:rPr>
        <w:t xml:space="preserve"> pr. time over en 7-dages periode.</w:t>
      </w:r>
    </w:p>
    <w:p w:rsidR="00D33939" w:rsidRPr="00DB2037" w:rsidRDefault="00D33939" w:rsidP="00D33939">
      <w:pPr>
        <w:suppressAutoHyphens/>
        <w:ind w:left="851"/>
        <w:rPr>
          <w:i/>
          <w:sz w:val="24"/>
          <w:szCs w:val="24"/>
        </w:rPr>
      </w:pPr>
    </w:p>
    <w:p w:rsidR="00D33939" w:rsidRPr="00E1527F" w:rsidRDefault="00D33939" w:rsidP="00D33939">
      <w:pPr>
        <w:suppressAutoHyphens/>
        <w:ind w:left="851"/>
        <w:rPr>
          <w:sz w:val="24"/>
          <w:szCs w:val="24"/>
          <w:u w:val="single"/>
        </w:rPr>
      </w:pPr>
      <w:r w:rsidRPr="00E1527F">
        <w:rPr>
          <w:sz w:val="24"/>
          <w:szCs w:val="24"/>
          <w:u w:val="single"/>
        </w:rPr>
        <w:t>10 mikrogram/time</w:t>
      </w:r>
    </w:p>
    <w:p w:rsidR="00D33939" w:rsidRPr="00DB2037" w:rsidRDefault="00D33939" w:rsidP="00D33939">
      <w:pPr>
        <w:suppressAutoHyphens/>
        <w:ind w:left="851"/>
        <w:rPr>
          <w:sz w:val="24"/>
          <w:szCs w:val="24"/>
        </w:rPr>
      </w:pPr>
      <w:r w:rsidRPr="00DB2037">
        <w:rPr>
          <w:sz w:val="24"/>
          <w:szCs w:val="24"/>
        </w:rPr>
        <w:t>Hvert depotplaster (12,5 cm</w:t>
      </w:r>
      <w:r w:rsidRPr="00DB2037">
        <w:rPr>
          <w:sz w:val="24"/>
          <w:szCs w:val="24"/>
          <w:vertAlign w:val="superscript"/>
        </w:rPr>
        <w:t>2</w:t>
      </w:r>
      <w:r w:rsidRPr="00DB2037">
        <w:rPr>
          <w:sz w:val="24"/>
          <w:szCs w:val="24"/>
        </w:rPr>
        <w:t xml:space="preserve"> aktivt overfladeareal) indeholder 10 mg </w:t>
      </w:r>
      <w:proofErr w:type="spellStart"/>
      <w:r w:rsidRPr="00DB2037">
        <w:rPr>
          <w:sz w:val="24"/>
          <w:szCs w:val="24"/>
        </w:rPr>
        <w:t>buprenorphin</w:t>
      </w:r>
      <w:proofErr w:type="spellEnd"/>
      <w:r w:rsidRPr="00DB2037">
        <w:rPr>
          <w:sz w:val="24"/>
          <w:szCs w:val="24"/>
        </w:rPr>
        <w:t xml:space="preserve"> og frigiver 10 mikrogram </w:t>
      </w:r>
      <w:proofErr w:type="spellStart"/>
      <w:r w:rsidRPr="00DB2037">
        <w:rPr>
          <w:sz w:val="24"/>
          <w:szCs w:val="24"/>
        </w:rPr>
        <w:t>buprenorphin</w:t>
      </w:r>
      <w:proofErr w:type="spellEnd"/>
      <w:r w:rsidRPr="00DB2037">
        <w:rPr>
          <w:sz w:val="24"/>
          <w:szCs w:val="24"/>
        </w:rPr>
        <w:t xml:space="preserve"> pr. time over en 7-dages periode.</w:t>
      </w:r>
    </w:p>
    <w:p w:rsidR="00D33939" w:rsidRPr="00DB2037" w:rsidRDefault="00D33939" w:rsidP="00D33939">
      <w:pPr>
        <w:suppressAutoHyphens/>
        <w:ind w:left="851"/>
        <w:rPr>
          <w:i/>
          <w:sz w:val="24"/>
          <w:szCs w:val="24"/>
        </w:rPr>
      </w:pPr>
    </w:p>
    <w:p w:rsidR="00D33939" w:rsidRPr="00E1527F" w:rsidRDefault="00D33939" w:rsidP="00D33939">
      <w:pPr>
        <w:suppressAutoHyphens/>
        <w:ind w:left="851"/>
        <w:rPr>
          <w:sz w:val="24"/>
          <w:szCs w:val="24"/>
          <w:u w:val="single"/>
        </w:rPr>
      </w:pPr>
      <w:r w:rsidRPr="00E1527F">
        <w:rPr>
          <w:sz w:val="24"/>
          <w:szCs w:val="24"/>
          <w:u w:val="single"/>
        </w:rPr>
        <w:t>20 mikrogram/time</w:t>
      </w:r>
    </w:p>
    <w:p w:rsidR="00D33939" w:rsidRPr="00DB2037" w:rsidRDefault="00D33939" w:rsidP="00D33939">
      <w:pPr>
        <w:suppressAutoHyphens/>
        <w:ind w:left="851"/>
        <w:rPr>
          <w:sz w:val="24"/>
          <w:szCs w:val="24"/>
        </w:rPr>
      </w:pPr>
      <w:r w:rsidRPr="00DB2037">
        <w:rPr>
          <w:sz w:val="24"/>
          <w:szCs w:val="24"/>
        </w:rPr>
        <w:t>Hvert depotplaster (25 cm</w:t>
      </w:r>
      <w:r w:rsidRPr="00DB2037">
        <w:rPr>
          <w:sz w:val="24"/>
          <w:szCs w:val="24"/>
          <w:vertAlign w:val="superscript"/>
        </w:rPr>
        <w:t>2</w:t>
      </w:r>
      <w:r w:rsidRPr="00DB2037">
        <w:rPr>
          <w:sz w:val="24"/>
          <w:szCs w:val="24"/>
        </w:rPr>
        <w:t xml:space="preserve"> aktivt overfladeareal) indeholder 20 mg </w:t>
      </w:r>
      <w:proofErr w:type="spellStart"/>
      <w:r w:rsidRPr="00DB2037">
        <w:rPr>
          <w:sz w:val="24"/>
          <w:szCs w:val="24"/>
        </w:rPr>
        <w:t>buprenorphin</w:t>
      </w:r>
      <w:proofErr w:type="spellEnd"/>
      <w:r w:rsidRPr="00DB2037">
        <w:rPr>
          <w:sz w:val="24"/>
          <w:szCs w:val="24"/>
        </w:rPr>
        <w:t xml:space="preserve"> og frigiver 20 mikrogram </w:t>
      </w:r>
      <w:proofErr w:type="spellStart"/>
      <w:r w:rsidRPr="00DB2037">
        <w:rPr>
          <w:sz w:val="24"/>
          <w:szCs w:val="24"/>
        </w:rPr>
        <w:t>buprenorphin</w:t>
      </w:r>
      <w:proofErr w:type="spellEnd"/>
      <w:r w:rsidRPr="00DB2037">
        <w:rPr>
          <w:sz w:val="24"/>
          <w:szCs w:val="24"/>
        </w:rPr>
        <w:t xml:space="preserve"> pr. time over en 7-dages periode.</w:t>
      </w:r>
    </w:p>
    <w:p w:rsidR="00D33939" w:rsidRPr="00DB2037" w:rsidRDefault="00D33939" w:rsidP="00D33939">
      <w:pPr>
        <w:tabs>
          <w:tab w:val="left" w:pos="567"/>
        </w:tabs>
        <w:spacing w:line="260" w:lineRule="exact"/>
        <w:ind w:left="851"/>
        <w:rPr>
          <w:sz w:val="24"/>
          <w:szCs w:val="24"/>
        </w:rPr>
      </w:pPr>
    </w:p>
    <w:p w:rsidR="00D33939" w:rsidRPr="00DB2037" w:rsidRDefault="00D33939" w:rsidP="00D33939">
      <w:pPr>
        <w:tabs>
          <w:tab w:val="left" w:pos="567"/>
        </w:tabs>
        <w:spacing w:line="260" w:lineRule="exact"/>
        <w:ind w:left="851"/>
        <w:rPr>
          <w:sz w:val="24"/>
          <w:szCs w:val="24"/>
        </w:rPr>
      </w:pPr>
      <w:r w:rsidRPr="00DB2037">
        <w:rPr>
          <w:sz w:val="24"/>
          <w:szCs w:val="24"/>
        </w:rPr>
        <w:t>Alle hjælpestoffer er anført under pkt. 6.1.</w:t>
      </w:r>
    </w:p>
    <w:p w:rsidR="00D33939" w:rsidRPr="00DB2037" w:rsidRDefault="00D33939" w:rsidP="00D33939">
      <w:pPr>
        <w:tabs>
          <w:tab w:val="left" w:pos="851"/>
        </w:tabs>
        <w:ind w:left="851"/>
        <w:rPr>
          <w:sz w:val="24"/>
          <w:szCs w:val="24"/>
        </w:rPr>
      </w:pPr>
    </w:p>
    <w:p w:rsidR="00D33939" w:rsidRPr="00DB2037" w:rsidRDefault="00D33939" w:rsidP="00D33939">
      <w:pPr>
        <w:tabs>
          <w:tab w:val="left" w:pos="851"/>
        </w:tabs>
        <w:ind w:left="851" w:hanging="851"/>
        <w:rPr>
          <w:b/>
          <w:sz w:val="24"/>
          <w:szCs w:val="24"/>
        </w:rPr>
      </w:pPr>
      <w:r w:rsidRPr="00DB2037">
        <w:rPr>
          <w:b/>
          <w:sz w:val="24"/>
          <w:szCs w:val="24"/>
        </w:rPr>
        <w:t>3.</w:t>
      </w:r>
      <w:r w:rsidRPr="00DB2037">
        <w:rPr>
          <w:b/>
          <w:sz w:val="24"/>
          <w:szCs w:val="24"/>
        </w:rPr>
        <w:tab/>
        <w:t>LÆGEMIDDELFORM</w:t>
      </w:r>
    </w:p>
    <w:p w:rsidR="00D33939" w:rsidRPr="00DB2037" w:rsidRDefault="00D33939" w:rsidP="00D33939">
      <w:pPr>
        <w:suppressAutoHyphens/>
        <w:ind w:left="851"/>
        <w:rPr>
          <w:sz w:val="24"/>
          <w:szCs w:val="24"/>
        </w:rPr>
      </w:pPr>
      <w:r w:rsidRPr="00DB2037">
        <w:rPr>
          <w:spacing w:val="-3"/>
          <w:sz w:val="24"/>
          <w:szCs w:val="24"/>
        </w:rPr>
        <w:t>Depotplast</w:t>
      </w:r>
      <w:r>
        <w:rPr>
          <w:spacing w:val="-3"/>
          <w:sz w:val="24"/>
          <w:szCs w:val="24"/>
        </w:rPr>
        <w:t>re</w:t>
      </w:r>
    </w:p>
    <w:p w:rsidR="00D33939" w:rsidRPr="00DB2037" w:rsidRDefault="00D33939" w:rsidP="00D33939">
      <w:pPr>
        <w:tabs>
          <w:tab w:val="left" w:pos="567"/>
        </w:tabs>
        <w:spacing w:line="260" w:lineRule="exact"/>
        <w:ind w:left="851"/>
        <w:rPr>
          <w:sz w:val="24"/>
          <w:szCs w:val="24"/>
        </w:rPr>
      </w:pPr>
    </w:p>
    <w:p w:rsidR="00D33939" w:rsidRPr="000352AC" w:rsidRDefault="00D33939" w:rsidP="00D33939">
      <w:pPr>
        <w:suppressAutoHyphens/>
        <w:ind w:left="851"/>
        <w:rPr>
          <w:sz w:val="24"/>
          <w:szCs w:val="24"/>
          <w:u w:val="single"/>
        </w:rPr>
      </w:pPr>
      <w:r w:rsidRPr="000352AC">
        <w:rPr>
          <w:sz w:val="24"/>
          <w:szCs w:val="24"/>
          <w:u w:val="single"/>
        </w:rPr>
        <w:t>5 mikrogram/time</w:t>
      </w:r>
    </w:p>
    <w:p w:rsidR="00D33939" w:rsidRPr="00DB2037" w:rsidRDefault="00D33939" w:rsidP="00D33939">
      <w:pPr>
        <w:tabs>
          <w:tab w:val="left" w:pos="567"/>
        </w:tabs>
        <w:spacing w:line="260" w:lineRule="exact"/>
        <w:ind w:left="851"/>
        <w:rPr>
          <w:sz w:val="24"/>
          <w:szCs w:val="24"/>
        </w:rPr>
      </w:pPr>
      <w:r w:rsidRPr="00DB2037">
        <w:rPr>
          <w:sz w:val="24"/>
          <w:szCs w:val="24"/>
        </w:rPr>
        <w:t xml:space="preserve">Rektangulært, beigefarvet plaster med afrundede hjørner, mærket </w:t>
      </w:r>
      <w:r>
        <w:rPr>
          <w:sz w:val="24"/>
          <w:szCs w:val="24"/>
        </w:rPr>
        <w:t>"</w:t>
      </w:r>
      <w:proofErr w:type="spellStart"/>
      <w:r w:rsidRPr="00DB2037">
        <w:rPr>
          <w:sz w:val="24"/>
          <w:szCs w:val="24"/>
        </w:rPr>
        <w:t>Buprenorphin</w:t>
      </w:r>
      <w:proofErr w:type="spellEnd"/>
      <w:r>
        <w:rPr>
          <w:sz w:val="24"/>
          <w:szCs w:val="24"/>
        </w:rPr>
        <w:t>"</w:t>
      </w:r>
      <w:r w:rsidRPr="00DB2037">
        <w:rPr>
          <w:sz w:val="24"/>
          <w:szCs w:val="24"/>
        </w:rPr>
        <w:t xml:space="preserve"> og </w:t>
      </w:r>
      <w:r>
        <w:rPr>
          <w:sz w:val="24"/>
          <w:szCs w:val="24"/>
        </w:rPr>
        <w:t>"</w:t>
      </w:r>
      <w:r w:rsidRPr="00DB2037">
        <w:rPr>
          <w:sz w:val="24"/>
          <w:szCs w:val="24"/>
        </w:rPr>
        <w:t xml:space="preserve">5 </w:t>
      </w:r>
      <w:proofErr w:type="spellStart"/>
      <w:r w:rsidRPr="00DB2037">
        <w:rPr>
          <w:sz w:val="24"/>
          <w:szCs w:val="24"/>
        </w:rPr>
        <w:t>μg</w:t>
      </w:r>
      <w:proofErr w:type="spellEnd"/>
      <w:r w:rsidRPr="00DB2037">
        <w:rPr>
          <w:sz w:val="24"/>
          <w:szCs w:val="24"/>
        </w:rPr>
        <w:t>/h</w:t>
      </w:r>
      <w:r>
        <w:rPr>
          <w:sz w:val="24"/>
          <w:szCs w:val="24"/>
        </w:rPr>
        <w:t>"</w:t>
      </w:r>
      <w:r w:rsidRPr="00DB2037">
        <w:rPr>
          <w:sz w:val="24"/>
          <w:szCs w:val="24"/>
        </w:rPr>
        <w:t xml:space="preserve"> med blåt blæk.</w:t>
      </w:r>
    </w:p>
    <w:p w:rsidR="00D33939" w:rsidRPr="00DB2037" w:rsidRDefault="00D33939" w:rsidP="00D33939">
      <w:pPr>
        <w:tabs>
          <w:tab w:val="left" w:pos="567"/>
        </w:tabs>
        <w:spacing w:line="260" w:lineRule="exact"/>
        <w:ind w:left="851"/>
        <w:rPr>
          <w:sz w:val="24"/>
          <w:szCs w:val="24"/>
        </w:rPr>
      </w:pPr>
    </w:p>
    <w:p w:rsidR="00D33939" w:rsidRPr="00DB2037" w:rsidRDefault="00D33939" w:rsidP="00D33939">
      <w:pPr>
        <w:suppressAutoHyphens/>
        <w:ind w:left="851"/>
        <w:rPr>
          <w:sz w:val="24"/>
          <w:szCs w:val="24"/>
        </w:rPr>
      </w:pPr>
      <w:r>
        <w:rPr>
          <w:sz w:val="24"/>
          <w:szCs w:val="24"/>
        </w:rPr>
        <w:t>10 mikrogram/time</w:t>
      </w:r>
    </w:p>
    <w:p w:rsidR="00D33939" w:rsidRPr="00DB2037" w:rsidRDefault="00D33939" w:rsidP="00D33939">
      <w:pPr>
        <w:tabs>
          <w:tab w:val="left" w:pos="567"/>
        </w:tabs>
        <w:spacing w:line="260" w:lineRule="exact"/>
        <w:ind w:left="851"/>
        <w:rPr>
          <w:sz w:val="24"/>
          <w:szCs w:val="24"/>
        </w:rPr>
      </w:pPr>
      <w:r w:rsidRPr="00DB2037">
        <w:rPr>
          <w:sz w:val="24"/>
          <w:szCs w:val="24"/>
        </w:rPr>
        <w:t xml:space="preserve">Rektangulært, beigefarvet plaster med afrundede hjørner, mærket </w:t>
      </w:r>
      <w:r>
        <w:rPr>
          <w:sz w:val="24"/>
          <w:szCs w:val="24"/>
        </w:rPr>
        <w:t>"</w:t>
      </w:r>
      <w:proofErr w:type="spellStart"/>
      <w:r w:rsidRPr="00DB2037">
        <w:rPr>
          <w:sz w:val="24"/>
          <w:szCs w:val="24"/>
        </w:rPr>
        <w:t>Buprenorphin</w:t>
      </w:r>
      <w:proofErr w:type="spellEnd"/>
      <w:r>
        <w:rPr>
          <w:sz w:val="24"/>
          <w:szCs w:val="24"/>
        </w:rPr>
        <w:t>"</w:t>
      </w:r>
      <w:r w:rsidRPr="00DB2037">
        <w:rPr>
          <w:sz w:val="24"/>
          <w:szCs w:val="24"/>
        </w:rPr>
        <w:t xml:space="preserve"> og </w:t>
      </w:r>
      <w:r>
        <w:rPr>
          <w:sz w:val="24"/>
          <w:szCs w:val="24"/>
        </w:rPr>
        <w:t>"</w:t>
      </w:r>
      <w:r w:rsidRPr="00DB2037">
        <w:rPr>
          <w:sz w:val="24"/>
          <w:szCs w:val="24"/>
        </w:rPr>
        <w:t xml:space="preserve">10 </w:t>
      </w:r>
      <w:proofErr w:type="spellStart"/>
      <w:r w:rsidRPr="00DB2037">
        <w:rPr>
          <w:sz w:val="24"/>
          <w:szCs w:val="24"/>
        </w:rPr>
        <w:t>μg</w:t>
      </w:r>
      <w:proofErr w:type="spellEnd"/>
      <w:r w:rsidRPr="00DB2037">
        <w:rPr>
          <w:sz w:val="24"/>
          <w:szCs w:val="24"/>
        </w:rPr>
        <w:t>/h</w:t>
      </w:r>
      <w:r>
        <w:rPr>
          <w:sz w:val="24"/>
          <w:szCs w:val="24"/>
        </w:rPr>
        <w:t>"</w:t>
      </w:r>
      <w:r w:rsidRPr="00DB2037">
        <w:rPr>
          <w:sz w:val="24"/>
          <w:szCs w:val="24"/>
        </w:rPr>
        <w:t xml:space="preserve"> med blåt blæk.</w:t>
      </w:r>
    </w:p>
    <w:p w:rsidR="00D33939" w:rsidRPr="00DB2037" w:rsidRDefault="00D33939" w:rsidP="00D33939">
      <w:pPr>
        <w:tabs>
          <w:tab w:val="left" w:pos="567"/>
        </w:tabs>
        <w:spacing w:line="260" w:lineRule="exact"/>
        <w:ind w:left="851"/>
        <w:rPr>
          <w:sz w:val="24"/>
          <w:szCs w:val="24"/>
        </w:rPr>
      </w:pPr>
    </w:p>
    <w:p w:rsidR="00D33939" w:rsidRPr="00E1527F" w:rsidRDefault="00D33939" w:rsidP="00D33939">
      <w:pPr>
        <w:suppressAutoHyphens/>
        <w:ind w:left="851"/>
        <w:rPr>
          <w:sz w:val="24"/>
          <w:szCs w:val="24"/>
          <w:u w:val="single"/>
        </w:rPr>
      </w:pPr>
      <w:r w:rsidRPr="00E1527F">
        <w:rPr>
          <w:sz w:val="24"/>
          <w:szCs w:val="24"/>
          <w:u w:val="single"/>
        </w:rPr>
        <w:t>20 mikrogram/time</w:t>
      </w:r>
    </w:p>
    <w:p w:rsidR="00D33939" w:rsidRPr="00DB2037" w:rsidRDefault="00D33939" w:rsidP="00D33939">
      <w:pPr>
        <w:ind w:left="851"/>
        <w:rPr>
          <w:sz w:val="24"/>
          <w:szCs w:val="24"/>
        </w:rPr>
      </w:pPr>
      <w:r w:rsidRPr="00DB2037">
        <w:rPr>
          <w:sz w:val="24"/>
          <w:szCs w:val="24"/>
        </w:rPr>
        <w:t xml:space="preserve">Rektangulært, beigefarvet plaster med afrundede hjørner, mærket </w:t>
      </w:r>
      <w:r>
        <w:rPr>
          <w:sz w:val="24"/>
          <w:szCs w:val="24"/>
        </w:rPr>
        <w:t>"</w:t>
      </w:r>
      <w:proofErr w:type="spellStart"/>
      <w:r w:rsidRPr="00DB2037">
        <w:rPr>
          <w:color w:val="231E1F"/>
          <w:sz w:val="24"/>
          <w:szCs w:val="24"/>
        </w:rPr>
        <w:t>Buprenorphin</w:t>
      </w:r>
      <w:proofErr w:type="spellEnd"/>
      <w:r>
        <w:rPr>
          <w:color w:val="231E1F"/>
          <w:sz w:val="24"/>
          <w:szCs w:val="24"/>
        </w:rPr>
        <w:t>" og "</w:t>
      </w:r>
      <w:r w:rsidRPr="00DB2037">
        <w:rPr>
          <w:color w:val="231E1F"/>
          <w:sz w:val="24"/>
          <w:szCs w:val="24"/>
        </w:rPr>
        <w:t>20</w:t>
      </w:r>
      <w:r w:rsidRPr="00DB2037">
        <w:rPr>
          <w:color w:val="231E1F"/>
          <w:spacing w:val="-2"/>
          <w:sz w:val="24"/>
          <w:szCs w:val="24"/>
        </w:rPr>
        <w:t xml:space="preserve"> </w:t>
      </w:r>
      <w:r w:rsidRPr="00DB2037">
        <w:rPr>
          <w:color w:val="231E1F"/>
          <w:spacing w:val="-2"/>
          <w:sz w:val="24"/>
          <w:szCs w:val="24"/>
          <w:lang w:val="en-GB"/>
        </w:rPr>
        <w:t>μ</w:t>
      </w:r>
      <w:r w:rsidRPr="00DB2037">
        <w:rPr>
          <w:color w:val="231E1F"/>
          <w:spacing w:val="-2"/>
          <w:sz w:val="24"/>
          <w:szCs w:val="24"/>
        </w:rPr>
        <w:t>g/h</w:t>
      </w:r>
      <w:r>
        <w:rPr>
          <w:color w:val="231E1F"/>
          <w:spacing w:val="-2"/>
          <w:sz w:val="24"/>
          <w:szCs w:val="24"/>
        </w:rPr>
        <w:t>"</w:t>
      </w:r>
      <w:r w:rsidRPr="00DB2037">
        <w:rPr>
          <w:color w:val="231E1F"/>
          <w:spacing w:val="-2"/>
          <w:sz w:val="24"/>
          <w:szCs w:val="24"/>
        </w:rPr>
        <w:t xml:space="preserve"> med blåt blæk.</w:t>
      </w:r>
    </w:p>
    <w:p w:rsidR="00D33939" w:rsidRPr="00DB2037" w:rsidRDefault="00D33939" w:rsidP="00D33939">
      <w:pPr>
        <w:tabs>
          <w:tab w:val="left" w:pos="851"/>
        </w:tabs>
        <w:ind w:left="851"/>
        <w:rPr>
          <w:sz w:val="24"/>
          <w:szCs w:val="24"/>
        </w:rPr>
      </w:pPr>
    </w:p>
    <w:p w:rsidR="00D33939" w:rsidRPr="00DB2037" w:rsidRDefault="00D33939" w:rsidP="00D33939">
      <w:pPr>
        <w:tabs>
          <w:tab w:val="left" w:pos="851"/>
        </w:tabs>
        <w:ind w:left="851" w:hanging="851"/>
        <w:rPr>
          <w:b/>
          <w:sz w:val="24"/>
          <w:szCs w:val="24"/>
        </w:rPr>
      </w:pPr>
      <w:r w:rsidRPr="00DB2037">
        <w:rPr>
          <w:b/>
          <w:sz w:val="24"/>
          <w:szCs w:val="24"/>
        </w:rPr>
        <w:t>4.</w:t>
      </w:r>
      <w:r w:rsidRPr="00DB2037">
        <w:rPr>
          <w:b/>
          <w:sz w:val="24"/>
          <w:szCs w:val="24"/>
        </w:rPr>
        <w:tab/>
        <w:t>KLINISKE OPLYSNINGER</w:t>
      </w:r>
    </w:p>
    <w:p w:rsidR="00D33939" w:rsidRPr="00DB2037" w:rsidRDefault="00D33939" w:rsidP="00D33939">
      <w:pPr>
        <w:tabs>
          <w:tab w:val="left" w:pos="851"/>
        </w:tabs>
        <w:ind w:left="851"/>
        <w:rPr>
          <w:b/>
          <w:sz w:val="24"/>
          <w:szCs w:val="24"/>
        </w:rPr>
      </w:pPr>
    </w:p>
    <w:p w:rsidR="00D33939" w:rsidRPr="00DB2037" w:rsidRDefault="00D33939" w:rsidP="00D33939">
      <w:pPr>
        <w:tabs>
          <w:tab w:val="left" w:pos="851"/>
        </w:tabs>
        <w:ind w:left="851" w:hanging="851"/>
        <w:rPr>
          <w:b/>
          <w:sz w:val="24"/>
          <w:szCs w:val="24"/>
          <w:u w:val="single"/>
        </w:rPr>
      </w:pPr>
      <w:r w:rsidRPr="00DB2037">
        <w:rPr>
          <w:b/>
          <w:sz w:val="24"/>
          <w:szCs w:val="24"/>
        </w:rPr>
        <w:t>4.1</w:t>
      </w:r>
      <w:r w:rsidRPr="00DB2037">
        <w:rPr>
          <w:b/>
          <w:sz w:val="24"/>
          <w:szCs w:val="24"/>
        </w:rPr>
        <w:tab/>
        <w:t>Terapeutiske indikationer</w:t>
      </w:r>
    </w:p>
    <w:p w:rsidR="00D33939" w:rsidRPr="00DB2037" w:rsidRDefault="00D33939" w:rsidP="00D33939">
      <w:pPr>
        <w:ind w:left="851"/>
        <w:rPr>
          <w:sz w:val="24"/>
          <w:szCs w:val="24"/>
          <w:lang w:eastAsia="da-DK"/>
        </w:rPr>
      </w:pPr>
      <w:r w:rsidRPr="00DB2037">
        <w:rPr>
          <w:sz w:val="24"/>
          <w:szCs w:val="24"/>
        </w:rPr>
        <w:t xml:space="preserve">Behandling af non-maligne, moderate smerter, hvor et opioid er nødvendigt for at opnå tilstrækkelig smertedækning. </w:t>
      </w:r>
    </w:p>
    <w:p w:rsidR="00D33939" w:rsidRPr="00DB2037" w:rsidRDefault="00D33939" w:rsidP="00D33939">
      <w:pPr>
        <w:ind w:left="851"/>
        <w:rPr>
          <w:sz w:val="24"/>
          <w:szCs w:val="24"/>
        </w:rPr>
      </w:pPr>
    </w:p>
    <w:p w:rsidR="00D33939" w:rsidRPr="00DB2037" w:rsidRDefault="00D33939" w:rsidP="00D33939">
      <w:pPr>
        <w:ind w:left="851"/>
        <w:rPr>
          <w:sz w:val="24"/>
          <w:szCs w:val="24"/>
        </w:rPr>
      </w:pPr>
      <w:proofErr w:type="spellStart"/>
      <w:r w:rsidRPr="00DB2037">
        <w:rPr>
          <w:sz w:val="24"/>
          <w:szCs w:val="24"/>
        </w:rPr>
        <w:t>Bupremyl</w:t>
      </w:r>
      <w:proofErr w:type="spellEnd"/>
      <w:r w:rsidRPr="00DB2037">
        <w:rPr>
          <w:sz w:val="24"/>
          <w:szCs w:val="24"/>
        </w:rPr>
        <w:t xml:space="preserve"> er ikke egnet til behandling af akutte smerter.</w:t>
      </w:r>
    </w:p>
    <w:p w:rsidR="00D33939" w:rsidRPr="00DB2037" w:rsidRDefault="00D33939" w:rsidP="00D33939">
      <w:pPr>
        <w:ind w:left="851"/>
        <w:rPr>
          <w:sz w:val="24"/>
          <w:szCs w:val="24"/>
        </w:rPr>
      </w:pPr>
    </w:p>
    <w:p w:rsidR="00D33939" w:rsidRPr="00DB2037" w:rsidRDefault="00D33939" w:rsidP="00D33939">
      <w:pPr>
        <w:ind w:left="851"/>
        <w:rPr>
          <w:sz w:val="24"/>
          <w:szCs w:val="24"/>
        </w:rPr>
      </w:pPr>
      <w:proofErr w:type="spellStart"/>
      <w:r w:rsidRPr="00DB2037">
        <w:rPr>
          <w:sz w:val="24"/>
          <w:szCs w:val="24"/>
        </w:rPr>
        <w:t>Bupremyl</w:t>
      </w:r>
      <w:proofErr w:type="spellEnd"/>
      <w:r w:rsidRPr="00DB2037">
        <w:rPr>
          <w:sz w:val="24"/>
          <w:szCs w:val="24"/>
        </w:rPr>
        <w:t xml:space="preserve"> er indiceret til voksne.</w:t>
      </w:r>
    </w:p>
    <w:p w:rsidR="00D33939" w:rsidRPr="00DB2037" w:rsidRDefault="00D33939" w:rsidP="00D33939">
      <w:pPr>
        <w:tabs>
          <w:tab w:val="left" w:pos="851"/>
        </w:tabs>
        <w:ind w:left="851"/>
        <w:rPr>
          <w:sz w:val="24"/>
          <w:szCs w:val="24"/>
        </w:rPr>
      </w:pPr>
    </w:p>
    <w:p w:rsidR="00D33939" w:rsidRPr="00DB2037" w:rsidRDefault="00D33939" w:rsidP="00D33939">
      <w:pPr>
        <w:tabs>
          <w:tab w:val="left" w:pos="851"/>
        </w:tabs>
        <w:ind w:left="851" w:hanging="851"/>
        <w:rPr>
          <w:b/>
          <w:sz w:val="24"/>
          <w:szCs w:val="24"/>
        </w:rPr>
      </w:pPr>
      <w:r w:rsidRPr="00DB2037">
        <w:rPr>
          <w:b/>
          <w:sz w:val="24"/>
          <w:szCs w:val="24"/>
        </w:rPr>
        <w:t>4.2</w:t>
      </w:r>
      <w:r w:rsidRPr="00DB2037">
        <w:rPr>
          <w:b/>
          <w:sz w:val="24"/>
          <w:szCs w:val="24"/>
        </w:rPr>
        <w:tab/>
        <w:t xml:space="preserve">Dosering og </w:t>
      </w:r>
      <w:r w:rsidR="005902E7">
        <w:rPr>
          <w:b/>
          <w:sz w:val="24"/>
          <w:szCs w:val="24"/>
        </w:rPr>
        <w:t>administration</w:t>
      </w:r>
    </w:p>
    <w:p w:rsidR="00D33939" w:rsidRPr="00DB2037" w:rsidRDefault="00D33939" w:rsidP="00D33939">
      <w:pPr>
        <w:ind w:left="851"/>
        <w:rPr>
          <w:sz w:val="24"/>
          <w:szCs w:val="24"/>
          <w:u w:val="single"/>
        </w:rPr>
      </w:pPr>
    </w:p>
    <w:p w:rsidR="00D33939" w:rsidRPr="00E1527F" w:rsidRDefault="00D33939" w:rsidP="00D33939">
      <w:pPr>
        <w:ind w:left="851"/>
        <w:rPr>
          <w:b/>
          <w:sz w:val="24"/>
          <w:szCs w:val="24"/>
          <w:lang w:eastAsia="da-DK"/>
        </w:rPr>
      </w:pPr>
      <w:r w:rsidRPr="00E1527F">
        <w:rPr>
          <w:b/>
          <w:sz w:val="24"/>
          <w:szCs w:val="24"/>
        </w:rPr>
        <w:t>Dosering</w:t>
      </w:r>
    </w:p>
    <w:p w:rsidR="00D33939" w:rsidRPr="00DB2037" w:rsidRDefault="00D33939" w:rsidP="00D33939">
      <w:pPr>
        <w:ind w:left="851"/>
        <w:rPr>
          <w:sz w:val="24"/>
          <w:szCs w:val="24"/>
        </w:rPr>
      </w:pPr>
    </w:p>
    <w:p w:rsidR="00D33939" w:rsidRPr="00E1527F" w:rsidRDefault="00D33939" w:rsidP="00D33939">
      <w:pPr>
        <w:tabs>
          <w:tab w:val="left" w:pos="851"/>
        </w:tabs>
        <w:suppressAutoHyphens/>
        <w:ind w:left="851"/>
        <w:rPr>
          <w:sz w:val="24"/>
          <w:szCs w:val="24"/>
          <w:u w:val="single"/>
        </w:rPr>
      </w:pPr>
      <w:r w:rsidRPr="00E1527F">
        <w:rPr>
          <w:sz w:val="24"/>
          <w:szCs w:val="24"/>
          <w:u w:val="single"/>
        </w:rPr>
        <w:t>Patienter på 18 år og derover</w:t>
      </w:r>
    </w:p>
    <w:p w:rsidR="00D33939" w:rsidRDefault="00D33939" w:rsidP="00D33939">
      <w:pPr>
        <w:tabs>
          <w:tab w:val="left" w:pos="851"/>
        </w:tabs>
        <w:suppressAutoHyphens/>
        <w:ind w:left="851"/>
        <w:rPr>
          <w:sz w:val="24"/>
          <w:szCs w:val="24"/>
        </w:rPr>
      </w:pPr>
      <w:r>
        <w:rPr>
          <w:sz w:val="24"/>
          <w:szCs w:val="24"/>
        </w:rPr>
        <w:t xml:space="preserve">Initialt anvendes den laveste </w:t>
      </w:r>
      <w:proofErr w:type="spellStart"/>
      <w:r>
        <w:rPr>
          <w:sz w:val="24"/>
          <w:szCs w:val="24"/>
        </w:rPr>
        <w:t>buprenorphin</w:t>
      </w:r>
      <w:proofErr w:type="spellEnd"/>
      <w:r>
        <w:rPr>
          <w:sz w:val="24"/>
          <w:szCs w:val="24"/>
        </w:rPr>
        <w:t xml:space="preserve"> (</w:t>
      </w:r>
      <w:proofErr w:type="spellStart"/>
      <w:r>
        <w:rPr>
          <w:sz w:val="24"/>
          <w:szCs w:val="24"/>
        </w:rPr>
        <w:t>Bupremyl</w:t>
      </w:r>
      <w:proofErr w:type="spellEnd"/>
      <w:r>
        <w:rPr>
          <w:sz w:val="24"/>
          <w:szCs w:val="24"/>
        </w:rPr>
        <w:t xml:space="preserve"> depotplaster 5 mikrogram/time</w:t>
      </w:r>
      <w:r>
        <w:rPr>
          <w:b/>
          <w:sz w:val="24"/>
          <w:szCs w:val="24"/>
        </w:rPr>
        <w:t>)</w:t>
      </w:r>
      <w:r>
        <w:rPr>
          <w:sz w:val="24"/>
          <w:szCs w:val="24"/>
        </w:rPr>
        <w:t xml:space="preserve">. Der bør tages hensyn til patientens tidligere behandling med opioider (se pkt. 4.5). Desuden skal patientens generelle tilstand og medicinske status tages i betragtning. </w:t>
      </w:r>
    </w:p>
    <w:p w:rsidR="00D33939" w:rsidRPr="00DB2037" w:rsidRDefault="00D33939" w:rsidP="00D33939">
      <w:pPr>
        <w:pStyle w:val="Sidehoved"/>
        <w:tabs>
          <w:tab w:val="left" w:pos="851"/>
        </w:tabs>
        <w:suppressAutoHyphens/>
        <w:ind w:left="851"/>
        <w:rPr>
          <w:szCs w:val="24"/>
        </w:rPr>
      </w:pPr>
    </w:p>
    <w:p w:rsidR="00D33939" w:rsidRPr="00DB2037" w:rsidRDefault="00D33939" w:rsidP="00D33939">
      <w:pPr>
        <w:ind w:left="851"/>
        <w:rPr>
          <w:i/>
          <w:sz w:val="24"/>
          <w:szCs w:val="24"/>
        </w:rPr>
      </w:pPr>
      <w:r w:rsidRPr="00DB2037">
        <w:rPr>
          <w:i/>
          <w:sz w:val="24"/>
          <w:szCs w:val="24"/>
        </w:rPr>
        <w:t>Titrering</w:t>
      </w:r>
    </w:p>
    <w:p w:rsidR="00D33939" w:rsidRPr="00DB2037" w:rsidRDefault="00D33939" w:rsidP="00D33939">
      <w:pPr>
        <w:ind w:left="851"/>
        <w:rPr>
          <w:sz w:val="24"/>
          <w:szCs w:val="24"/>
        </w:rPr>
      </w:pPr>
      <w:r w:rsidRPr="00DB2037">
        <w:rPr>
          <w:sz w:val="24"/>
          <w:szCs w:val="24"/>
        </w:rPr>
        <w:t xml:space="preserve">Under opstart af behandling med </w:t>
      </w:r>
      <w:proofErr w:type="spellStart"/>
      <w:r w:rsidRPr="00DB2037">
        <w:rPr>
          <w:sz w:val="24"/>
          <w:szCs w:val="24"/>
        </w:rPr>
        <w:t>Bupremyl</w:t>
      </w:r>
      <w:proofErr w:type="spellEnd"/>
      <w:r w:rsidRPr="00DB2037">
        <w:rPr>
          <w:sz w:val="24"/>
          <w:szCs w:val="24"/>
        </w:rPr>
        <w:t xml:space="preserve"> kan det være nødvendigt med supplerende behandling med korttidsvirkende smertestillende midler (se pkt. 4.5), indtil der er opnået smertestillende effekt med </w:t>
      </w:r>
      <w:proofErr w:type="spellStart"/>
      <w:r w:rsidRPr="00DB2037">
        <w:rPr>
          <w:sz w:val="24"/>
          <w:szCs w:val="24"/>
        </w:rPr>
        <w:t>Bupremyl</w:t>
      </w:r>
      <w:proofErr w:type="spellEnd"/>
      <w:r w:rsidRPr="00DB2037">
        <w:rPr>
          <w:sz w:val="24"/>
          <w:szCs w:val="24"/>
        </w:rPr>
        <w:t>.</w:t>
      </w:r>
    </w:p>
    <w:p w:rsidR="00D33939" w:rsidRPr="00DB2037" w:rsidRDefault="00D33939" w:rsidP="00D33939">
      <w:pPr>
        <w:ind w:left="851"/>
        <w:rPr>
          <w:sz w:val="24"/>
          <w:szCs w:val="24"/>
        </w:rPr>
      </w:pPr>
    </w:p>
    <w:p w:rsidR="00D33939" w:rsidRPr="00DB2037" w:rsidRDefault="00D33939" w:rsidP="00D33939">
      <w:pPr>
        <w:ind w:left="851"/>
        <w:rPr>
          <w:sz w:val="24"/>
          <w:szCs w:val="24"/>
        </w:rPr>
      </w:pPr>
      <w:r w:rsidRPr="00DB2037">
        <w:rPr>
          <w:sz w:val="24"/>
          <w:szCs w:val="24"/>
        </w:rPr>
        <w:t xml:space="preserve">Dosis af </w:t>
      </w:r>
      <w:proofErr w:type="spellStart"/>
      <w:r w:rsidRPr="00DB2037">
        <w:rPr>
          <w:color w:val="000000"/>
          <w:sz w:val="24"/>
          <w:szCs w:val="24"/>
        </w:rPr>
        <w:t>Bupremyl</w:t>
      </w:r>
      <w:proofErr w:type="spellEnd"/>
      <w:r w:rsidRPr="00DB2037">
        <w:rPr>
          <w:sz w:val="24"/>
          <w:szCs w:val="24"/>
        </w:rPr>
        <w:t xml:space="preserve"> kan ved behov </w:t>
      </w:r>
      <w:proofErr w:type="spellStart"/>
      <w:r w:rsidRPr="00DB2037">
        <w:rPr>
          <w:sz w:val="24"/>
          <w:szCs w:val="24"/>
        </w:rPr>
        <w:t>optitreres</w:t>
      </w:r>
      <w:proofErr w:type="spellEnd"/>
      <w:r w:rsidRPr="00DB2037">
        <w:rPr>
          <w:sz w:val="24"/>
          <w:szCs w:val="24"/>
        </w:rPr>
        <w:t xml:space="preserve"> efter 3 dage, når den maksimale effekt af en given dosis er opnået. Efterfølgende forhøjelse af dosis kan titreres efter behovet for supplerende smertelindring og efter patientens analgetiske respons på plast</w:t>
      </w:r>
      <w:r w:rsidR="005902E7">
        <w:rPr>
          <w:sz w:val="24"/>
          <w:szCs w:val="24"/>
        </w:rPr>
        <w:t>e</w:t>
      </w:r>
      <w:r w:rsidRPr="00DB2037">
        <w:rPr>
          <w:sz w:val="24"/>
          <w:szCs w:val="24"/>
        </w:rPr>
        <w:t>ret.</w:t>
      </w:r>
    </w:p>
    <w:p w:rsidR="00D33939" w:rsidRPr="00DB2037" w:rsidRDefault="00D33939" w:rsidP="00D33939">
      <w:pPr>
        <w:ind w:left="851"/>
        <w:rPr>
          <w:sz w:val="24"/>
          <w:szCs w:val="24"/>
        </w:rPr>
      </w:pPr>
    </w:p>
    <w:p w:rsidR="00D33939" w:rsidRPr="00DB2037" w:rsidRDefault="00D33939" w:rsidP="00D33939">
      <w:pPr>
        <w:ind w:left="851"/>
        <w:rPr>
          <w:sz w:val="24"/>
          <w:szCs w:val="24"/>
        </w:rPr>
      </w:pPr>
      <w:r w:rsidRPr="00DB2037">
        <w:rPr>
          <w:sz w:val="24"/>
          <w:szCs w:val="24"/>
        </w:rPr>
        <w:t xml:space="preserve">For at øge dosis skal det anvendte plaster udskiftes med et større </w:t>
      </w:r>
      <w:proofErr w:type="spellStart"/>
      <w:r w:rsidRPr="00DB2037">
        <w:rPr>
          <w:color w:val="000000"/>
          <w:sz w:val="24"/>
          <w:szCs w:val="24"/>
        </w:rPr>
        <w:t>Bupremyl</w:t>
      </w:r>
      <w:proofErr w:type="spellEnd"/>
      <w:r w:rsidRPr="00DB2037">
        <w:rPr>
          <w:sz w:val="24"/>
          <w:szCs w:val="24"/>
        </w:rPr>
        <w:t xml:space="preserve">-plaster, eller der kan placeres en kombination af plastre forskellige steder for at opnå den ønskede dosis. Det anbefales, at der højst anvendes to plastre på samme tid op til en maksimal totaldosis på 40 mikrogram/time </w:t>
      </w:r>
      <w:proofErr w:type="spellStart"/>
      <w:r w:rsidRPr="00DB2037">
        <w:rPr>
          <w:sz w:val="24"/>
          <w:szCs w:val="24"/>
        </w:rPr>
        <w:t>buprenorphin</w:t>
      </w:r>
      <w:proofErr w:type="spellEnd"/>
      <w:r w:rsidRPr="00DB2037">
        <w:rPr>
          <w:sz w:val="24"/>
          <w:szCs w:val="24"/>
        </w:rPr>
        <w:t xml:space="preserve">. Et nyt plaster bør ikke placeres på samme hudområde i de efterfølgende 3-4 uger (se pkt. 5.2). Patienten bør kontrolleres omhyggeligt og regelmæssigt for at vurdere den optimale dosis og behandlingsvarighed. </w:t>
      </w:r>
    </w:p>
    <w:p w:rsidR="00D33939" w:rsidRPr="00DB2037" w:rsidRDefault="00D33939" w:rsidP="00D33939">
      <w:pPr>
        <w:ind w:left="851"/>
        <w:rPr>
          <w:sz w:val="24"/>
          <w:szCs w:val="24"/>
        </w:rPr>
      </w:pPr>
    </w:p>
    <w:p w:rsidR="00D33939" w:rsidRPr="00DB2037" w:rsidRDefault="00D33939" w:rsidP="00D33939">
      <w:pPr>
        <w:ind w:left="851"/>
        <w:rPr>
          <w:sz w:val="24"/>
          <w:szCs w:val="24"/>
        </w:rPr>
      </w:pPr>
      <w:proofErr w:type="spellStart"/>
      <w:r w:rsidRPr="00DB2037">
        <w:rPr>
          <w:sz w:val="24"/>
          <w:szCs w:val="24"/>
        </w:rPr>
        <w:t>Bupremyl</w:t>
      </w:r>
      <w:proofErr w:type="spellEnd"/>
      <w:r w:rsidRPr="00DB2037">
        <w:rPr>
          <w:sz w:val="24"/>
          <w:szCs w:val="24"/>
        </w:rPr>
        <w:t xml:space="preserve"> skal appliceres hver 7. dag.</w:t>
      </w:r>
    </w:p>
    <w:p w:rsidR="00D33939" w:rsidRPr="00DB2037" w:rsidRDefault="00D33939" w:rsidP="00D33939">
      <w:pPr>
        <w:ind w:left="851"/>
        <w:rPr>
          <w:i/>
          <w:sz w:val="24"/>
          <w:szCs w:val="24"/>
        </w:rPr>
      </w:pPr>
    </w:p>
    <w:p w:rsidR="00D33939" w:rsidRPr="00DB2037" w:rsidRDefault="00D33939" w:rsidP="00D33939">
      <w:pPr>
        <w:tabs>
          <w:tab w:val="left" w:pos="851"/>
        </w:tabs>
        <w:suppressAutoHyphens/>
        <w:ind w:left="851"/>
        <w:rPr>
          <w:sz w:val="24"/>
          <w:szCs w:val="24"/>
        </w:rPr>
      </w:pPr>
      <w:r w:rsidRPr="00DB2037">
        <w:rPr>
          <w:i/>
          <w:sz w:val="24"/>
          <w:szCs w:val="24"/>
        </w:rPr>
        <w:t>Skift fra opioider</w:t>
      </w:r>
    </w:p>
    <w:p w:rsidR="00D33939" w:rsidRPr="00DB2037" w:rsidRDefault="00D33939" w:rsidP="00D33939">
      <w:pPr>
        <w:tabs>
          <w:tab w:val="left" w:pos="851"/>
        </w:tabs>
        <w:suppressAutoHyphens/>
        <w:ind w:left="851"/>
        <w:rPr>
          <w:strike/>
          <w:sz w:val="24"/>
          <w:szCs w:val="24"/>
          <w:u w:val="single"/>
        </w:rPr>
      </w:pPr>
      <w:proofErr w:type="spellStart"/>
      <w:r w:rsidRPr="00DB2037">
        <w:rPr>
          <w:sz w:val="24"/>
          <w:szCs w:val="24"/>
        </w:rPr>
        <w:t>Bupremyl</w:t>
      </w:r>
      <w:proofErr w:type="spellEnd"/>
      <w:r w:rsidRPr="00DB2037">
        <w:rPr>
          <w:sz w:val="24"/>
          <w:szCs w:val="24"/>
        </w:rPr>
        <w:t xml:space="preserve"> kan anvendes som alternativ til behandling med andre opioider. Sådanne patienter bør starte med den lavest tilgængelige dosis (</w:t>
      </w:r>
      <w:proofErr w:type="spellStart"/>
      <w:r w:rsidRPr="00DB2037">
        <w:rPr>
          <w:sz w:val="24"/>
          <w:szCs w:val="24"/>
        </w:rPr>
        <w:t>Bupremyl</w:t>
      </w:r>
      <w:proofErr w:type="spellEnd"/>
      <w:r w:rsidRPr="00DB2037">
        <w:rPr>
          <w:sz w:val="24"/>
          <w:szCs w:val="24"/>
        </w:rPr>
        <w:t xml:space="preserve"> depotplaster 5 mikrogram/time) og under titreringen fortsætte med korttidsvirkende, supplerende, smertestillende midler ved behov (se pkt. 4.5).</w:t>
      </w:r>
      <w:r w:rsidRPr="00DB2037">
        <w:rPr>
          <w:strike/>
          <w:sz w:val="24"/>
          <w:szCs w:val="24"/>
        </w:rPr>
        <w:t xml:space="preserve"> </w:t>
      </w:r>
    </w:p>
    <w:p w:rsidR="00D33939" w:rsidRPr="00DB2037" w:rsidRDefault="00D33939" w:rsidP="00D33939">
      <w:pPr>
        <w:tabs>
          <w:tab w:val="left" w:pos="851"/>
        </w:tabs>
        <w:suppressAutoHyphens/>
        <w:ind w:left="851"/>
        <w:rPr>
          <w:i/>
          <w:sz w:val="24"/>
          <w:szCs w:val="24"/>
          <w:u w:val="double"/>
        </w:rPr>
      </w:pPr>
    </w:p>
    <w:p w:rsidR="00D33939" w:rsidRPr="00DB2037" w:rsidRDefault="00D33939" w:rsidP="00D33939">
      <w:pPr>
        <w:tabs>
          <w:tab w:val="left" w:pos="851"/>
        </w:tabs>
        <w:suppressAutoHyphens/>
        <w:ind w:left="851"/>
        <w:rPr>
          <w:i/>
          <w:iCs/>
          <w:sz w:val="24"/>
          <w:szCs w:val="24"/>
        </w:rPr>
      </w:pPr>
      <w:r w:rsidRPr="00DB2037">
        <w:rPr>
          <w:i/>
          <w:iCs/>
          <w:sz w:val="24"/>
          <w:szCs w:val="24"/>
        </w:rPr>
        <w:t>Varighed af behandlingen</w:t>
      </w:r>
    </w:p>
    <w:p w:rsidR="00D33939" w:rsidRPr="00DB2037" w:rsidRDefault="00D33939" w:rsidP="00D33939">
      <w:pPr>
        <w:tabs>
          <w:tab w:val="left" w:pos="851"/>
        </w:tabs>
        <w:suppressAutoHyphens/>
        <w:ind w:left="851"/>
        <w:rPr>
          <w:sz w:val="24"/>
          <w:szCs w:val="24"/>
        </w:rPr>
      </w:pPr>
      <w:proofErr w:type="spellStart"/>
      <w:r w:rsidRPr="00DB2037">
        <w:rPr>
          <w:sz w:val="24"/>
          <w:szCs w:val="24"/>
        </w:rPr>
        <w:t>Bupremyl</w:t>
      </w:r>
      <w:proofErr w:type="spellEnd"/>
      <w:r w:rsidRPr="00DB2037">
        <w:rPr>
          <w:sz w:val="24"/>
          <w:szCs w:val="24"/>
        </w:rPr>
        <w:t xml:space="preserve"> bør under ingen omstændigheder anvendes længere end absolut nødvendigt. Hvis langtidsbehandling med </w:t>
      </w:r>
      <w:proofErr w:type="spellStart"/>
      <w:r w:rsidRPr="00DB2037">
        <w:rPr>
          <w:sz w:val="24"/>
          <w:szCs w:val="24"/>
        </w:rPr>
        <w:t>Bupremyl</w:t>
      </w:r>
      <w:proofErr w:type="spellEnd"/>
      <w:r w:rsidRPr="00DB2037">
        <w:rPr>
          <w:sz w:val="24"/>
          <w:szCs w:val="24"/>
        </w:rPr>
        <w:t xml:space="preserve"> er nødvendig, bør der, under hensyn til sygdommens natur og sværhedsgrad, foretages omhyggelig og jævnlig kontrol (om nødvendigt med afbrydelser i behandlingen), for at fastslå om og i hvilken udstrækning yderligere behandling er nødvendig.</w:t>
      </w:r>
    </w:p>
    <w:p w:rsidR="00D33939" w:rsidRPr="00DB2037" w:rsidRDefault="00D33939" w:rsidP="00D33939">
      <w:pPr>
        <w:tabs>
          <w:tab w:val="left" w:pos="851"/>
        </w:tabs>
        <w:suppressAutoHyphens/>
        <w:ind w:left="851"/>
        <w:rPr>
          <w:sz w:val="24"/>
          <w:szCs w:val="24"/>
        </w:rPr>
      </w:pPr>
    </w:p>
    <w:p w:rsidR="005902E7" w:rsidRPr="00DB2037" w:rsidRDefault="005902E7" w:rsidP="005902E7">
      <w:pPr>
        <w:tabs>
          <w:tab w:val="left" w:pos="851"/>
        </w:tabs>
        <w:suppressAutoHyphens/>
        <w:ind w:left="851"/>
        <w:rPr>
          <w:sz w:val="24"/>
          <w:szCs w:val="24"/>
        </w:rPr>
      </w:pPr>
      <w:r w:rsidRPr="00DB2037">
        <w:rPr>
          <w:i/>
          <w:sz w:val="24"/>
          <w:szCs w:val="24"/>
        </w:rPr>
        <w:lastRenderedPageBreak/>
        <w:t>Ophør med behandlingen</w:t>
      </w:r>
    </w:p>
    <w:p w:rsidR="005902E7" w:rsidRPr="00DB2037" w:rsidRDefault="005902E7" w:rsidP="005902E7">
      <w:pPr>
        <w:tabs>
          <w:tab w:val="left" w:pos="851"/>
        </w:tabs>
        <w:suppressAutoHyphens/>
        <w:ind w:left="851"/>
        <w:rPr>
          <w:sz w:val="24"/>
          <w:szCs w:val="24"/>
        </w:rPr>
      </w:pPr>
      <w:r w:rsidRPr="00DB2037">
        <w:rPr>
          <w:sz w:val="24"/>
          <w:szCs w:val="24"/>
        </w:rPr>
        <w:t xml:space="preserve">Efter fjernelse af </w:t>
      </w:r>
      <w:r>
        <w:rPr>
          <w:sz w:val="24"/>
          <w:szCs w:val="24"/>
        </w:rPr>
        <w:t>plasteret</w:t>
      </w:r>
      <w:r w:rsidRPr="00DB2037">
        <w:rPr>
          <w:sz w:val="24"/>
          <w:szCs w:val="24"/>
        </w:rPr>
        <w:t xml:space="preserve"> falder koncentrationen af </w:t>
      </w:r>
      <w:proofErr w:type="spellStart"/>
      <w:r w:rsidRPr="00DB2037">
        <w:rPr>
          <w:sz w:val="24"/>
          <w:szCs w:val="24"/>
        </w:rPr>
        <w:t>buprenorphin</w:t>
      </w:r>
      <w:proofErr w:type="spellEnd"/>
      <w:r w:rsidRPr="00DB2037">
        <w:rPr>
          <w:sz w:val="24"/>
          <w:szCs w:val="24"/>
        </w:rPr>
        <w:t xml:space="preserve"> i serum gradvist, og dermed opretholdes den smertestillende effekt i et vist stykke tid. Dette bør tages i betragtning, når behandlingen med </w:t>
      </w:r>
      <w:proofErr w:type="spellStart"/>
      <w:r w:rsidRPr="00DB2037">
        <w:rPr>
          <w:sz w:val="24"/>
          <w:szCs w:val="24"/>
        </w:rPr>
        <w:t>Bupremyl</w:t>
      </w:r>
      <w:proofErr w:type="spellEnd"/>
      <w:r w:rsidRPr="00DB2037">
        <w:rPr>
          <w:sz w:val="24"/>
          <w:szCs w:val="24"/>
        </w:rPr>
        <w:t xml:space="preserve"> skal afløses af anden opioidbehandling. Generelt bør der ikke administreres et efterfølgende opioid inden for 24 timer, efter </w:t>
      </w:r>
      <w:r>
        <w:rPr>
          <w:sz w:val="24"/>
          <w:szCs w:val="24"/>
        </w:rPr>
        <w:t>plasteret</w:t>
      </w:r>
      <w:r w:rsidRPr="00DB2037">
        <w:rPr>
          <w:sz w:val="24"/>
          <w:szCs w:val="24"/>
        </w:rPr>
        <w:t xml:space="preserve"> er fjernet. I øjeblikket findes kun begrænset information om startdosis af andre opioider givet efter ophør med depot</w:t>
      </w:r>
      <w:r>
        <w:rPr>
          <w:sz w:val="24"/>
          <w:szCs w:val="24"/>
        </w:rPr>
        <w:t>plasteret</w:t>
      </w:r>
      <w:r w:rsidRPr="00DB2037">
        <w:rPr>
          <w:sz w:val="24"/>
          <w:szCs w:val="24"/>
        </w:rPr>
        <w:t xml:space="preserve"> (se pkt. 4.5).</w:t>
      </w:r>
    </w:p>
    <w:p w:rsidR="00D33939" w:rsidRPr="00DB2037" w:rsidRDefault="00D33939" w:rsidP="00D33939">
      <w:pPr>
        <w:tabs>
          <w:tab w:val="left" w:pos="851"/>
        </w:tabs>
        <w:suppressAutoHyphens/>
        <w:ind w:left="851"/>
        <w:rPr>
          <w:i/>
          <w:sz w:val="24"/>
          <w:szCs w:val="24"/>
        </w:rPr>
      </w:pPr>
    </w:p>
    <w:p w:rsidR="00D33939" w:rsidRPr="00D1307B" w:rsidRDefault="00D33939" w:rsidP="00D33939">
      <w:pPr>
        <w:tabs>
          <w:tab w:val="left" w:pos="851"/>
        </w:tabs>
        <w:suppressAutoHyphens/>
        <w:ind w:left="851"/>
        <w:rPr>
          <w:sz w:val="24"/>
          <w:szCs w:val="24"/>
          <w:u w:val="single"/>
        </w:rPr>
      </w:pPr>
      <w:r w:rsidRPr="00D1307B">
        <w:rPr>
          <w:sz w:val="24"/>
          <w:szCs w:val="24"/>
          <w:u w:val="single"/>
        </w:rPr>
        <w:t>Særlige populationer</w:t>
      </w:r>
    </w:p>
    <w:p w:rsidR="00D33939" w:rsidRPr="00DB2037" w:rsidRDefault="00D33939" w:rsidP="00D33939">
      <w:pPr>
        <w:tabs>
          <w:tab w:val="left" w:pos="851"/>
        </w:tabs>
        <w:suppressAutoHyphens/>
        <w:ind w:left="851"/>
        <w:rPr>
          <w:sz w:val="24"/>
          <w:szCs w:val="24"/>
        </w:rPr>
      </w:pPr>
    </w:p>
    <w:p w:rsidR="00D33939" w:rsidRPr="00DB2037" w:rsidRDefault="00D33939" w:rsidP="00D33939">
      <w:pPr>
        <w:tabs>
          <w:tab w:val="left" w:pos="851"/>
        </w:tabs>
        <w:suppressAutoHyphens/>
        <w:ind w:left="851"/>
        <w:rPr>
          <w:i/>
          <w:sz w:val="24"/>
          <w:szCs w:val="24"/>
        </w:rPr>
      </w:pPr>
      <w:r w:rsidRPr="00DB2037">
        <w:rPr>
          <w:i/>
          <w:sz w:val="24"/>
          <w:szCs w:val="24"/>
        </w:rPr>
        <w:t>Ældre</w:t>
      </w:r>
    </w:p>
    <w:p w:rsidR="00D33939" w:rsidRPr="00DB2037" w:rsidRDefault="00D33939" w:rsidP="00D33939">
      <w:pPr>
        <w:tabs>
          <w:tab w:val="left" w:pos="851"/>
        </w:tabs>
        <w:suppressAutoHyphens/>
        <w:ind w:left="851"/>
        <w:rPr>
          <w:sz w:val="24"/>
          <w:szCs w:val="24"/>
        </w:rPr>
      </w:pPr>
      <w:r w:rsidRPr="00DB2037">
        <w:rPr>
          <w:sz w:val="24"/>
          <w:szCs w:val="24"/>
        </w:rPr>
        <w:t xml:space="preserve">Dosisjustering af </w:t>
      </w:r>
      <w:proofErr w:type="spellStart"/>
      <w:r w:rsidRPr="00DB2037">
        <w:rPr>
          <w:sz w:val="24"/>
          <w:szCs w:val="24"/>
        </w:rPr>
        <w:t>Bupremyl</w:t>
      </w:r>
      <w:proofErr w:type="spellEnd"/>
      <w:r w:rsidRPr="00DB2037">
        <w:rPr>
          <w:sz w:val="24"/>
          <w:szCs w:val="24"/>
        </w:rPr>
        <w:t xml:space="preserve"> er ikke nødvendigt til ældre patienter.</w:t>
      </w:r>
    </w:p>
    <w:p w:rsidR="00D33939" w:rsidRPr="00DB2037" w:rsidRDefault="00D33939" w:rsidP="00D33939">
      <w:pPr>
        <w:pStyle w:val="Sidehoved"/>
        <w:tabs>
          <w:tab w:val="left" w:pos="851"/>
        </w:tabs>
        <w:suppressAutoHyphens/>
        <w:ind w:left="851"/>
        <w:rPr>
          <w:szCs w:val="24"/>
        </w:rPr>
      </w:pPr>
    </w:p>
    <w:p w:rsidR="00D33939" w:rsidRPr="00DB2037" w:rsidRDefault="00D33939" w:rsidP="00D33939">
      <w:pPr>
        <w:tabs>
          <w:tab w:val="left" w:pos="851"/>
        </w:tabs>
        <w:suppressAutoHyphens/>
        <w:ind w:left="851"/>
        <w:rPr>
          <w:sz w:val="24"/>
          <w:szCs w:val="24"/>
        </w:rPr>
      </w:pPr>
      <w:r w:rsidRPr="00DB2037">
        <w:rPr>
          <w:i/>
          <w:sz w:val="24"/>
          <w:szCs w:val="24"/>
        </w:rPr>
        <w:t>Nedsat nyrefunktion</w:t>
      </w:r>
    </w:p>
    <w:p w:rsidR="00D33939" w:rsidRPr="00DB2037" w:rsidRDefault="00D33939" w:rsidP="00D33939">
      <w:pPr>
        <w:tabs>
          <w:tab w:val="left" w:pos="851"/>
        </w:tabs>
        <w:suppressAutoHyphens/>
        <w:ind w:left="851"/>
        <w:rPr>
          <w:sz w:val="24"/>
          <w:szCs w:val="24"/>
        </w:rPr>
      </w:pPr>
      <w:r w:rsidRPr="00DB2037">
        <w:rPr>
          <w:sz w:val="24"/>
          <w:szCs w:val="24"/>
        </w:rPr>
        <w:t xml:space="preserve">Der er ikke behov for særlig dosisjustering af </w:t>
      </w:r>
      <w:proofErr w:type="spellStart"/>
      <w:r w:rsidRPr="00DB2037">
        <w:rPr>
          <w:sz w:val="24"/>
          <w:szCs w:val="24"/>
        </w:rPr>
        <w:t>Bupremyl</w:t>
      </w:r>
      <w:proofErr w:type="spellEnd"/>
      <w:r w:rsidRPr="00DB2037">
        <w:rPr>
          <w:sz w:val="24"/>
          <w:szCs w:val="24"/>
        </w:rPr>
        <w:t xml:space="preserve"> til patienter med nedsat nyrefunktion.</w:t>
      </w:r>
    </w:p>
    <w:p w:rsidR="00D33939" w:rsidRPr="00DB2037" w:rsidRDefault="00D33939" w:rsidP="00D33939">
      <w:pPr>
        <w:tabs>
          <w:tab w:val="left" w:pos="851"/>
        </w:tabs>
        <w:suppressAutoHyphens/>
        <w:ind w:left="851"/>
        <w:rPr>
          <w:sz w:val="24"/>
          <w:szCs w:val="24"/>
        </w:rPr>
      </w:pPr>
    </w:p>
    <w:p w:rsidR="005902E7" w:rsidRPr="00DB2037" w:rsidRDefault="005902E7" w:rsidP="005902E7">
      <w:pPr>
        <w:tabs>
          <w:tab w:val="left" w:pos="851"/>
        </w:tabs>
        <w:suppressAutoHyphens/>
        <w:ind w:left="851"/>
        <w:rPr>
          <w:sz w:val="24"/>
          <w:szCs w:val="24"/>
        </w:rPr>
      </w:pPr>
      <w:r w:rsidRPr="00DB2037">
        <w:rPr>
          <w:i/>
          <w:sz w:val="24"/>
          <w:szCs w:val="24"/>
        </w:rPr>
        <w:t>Nedsat leverfunktion</w:t>
      </w:r>
    </w:p>
    <w:p w:rsidR="00D33939" w:rsidRPr="00DB2037" w:rsidRDefault="005902E7" w:rsidP="005902E7">
      <w:pPr>
        <w:tabs>
          <w:tab w:val="left" w:pos="851"/>
        </w:tabs>
        <w:suppressAutoHyphens/>
        <w:ind w:left="851"/>
        <w:rPr>
          <w:sz w:val="24"/>
          <w:szCs w:val="24"/>
        </w:rPr>
      </w:pPr>
      <w:r w:rsidRPr="003D3B86">
        <w:rPr>
          <w:sz w:val="24"/>
          <w:szCs w:val="24"/>
        </w:rPr>
        <w:t xml:space="preserve">Der er ikke behov for dosistilpasning af </w:t>
      </w:r>
      <w:proofErr w:type="spellStart"/>
      <w:r w:rsidRPr="003D3B86">
        <w:rPr>
          <w:sz w:val="24"/>
          <w:szCs w:val="24"/>
        </w:rPr>
        <w:t>Bupremyl</w:t>
      </w:r>
      <w:proofErr w:type="spellEnd"/>
      <w:r w:rsidRPr="003D3B86">
        <w:rPr>
          <w:sz w:val="24"/>
          <w:szCs w:val="24"/>
        </w:rPr>
        <w:t xml:space="preserve"> til patienter med mild til moderat nedsat leverfunktion</w:t>
      </w:r>
      <w:r w:rsidRPr="000B5193">
        <w:rPr>
          <w:sz w:val="24"/>
          <w:szCs w:val="24"/>
        </w:rPr>
        <w:t>.</w:t>
      </w:r>
      <w:r>
        <w:rPr>
          <w:sz w:val="24"/>
          <w:szCs w:val="24"/>
        </w:rPr>
        <w:t xml:space="preserve"> </w:t>
      </w:r>
      <w:proofErr w:type="spellStart"/>
      <w:r w:rsidRPr="00DB2037">
        <w:rPr>
          <w:sz w:val="24"/>
          <w:szCs w:val="24"/>
        </w:rPr>
        <w:t>Buprenorphin</w:t>
      </w:r>
      <w:proofErr w:type="spellEnd"/>
      <w:r w:rsidRPr="00DB2037">
        <w:rPr>
          <w:sz w:val="24"/>
          <w:szCs w:val="24"/>
        </w:rPr>
        <w:t xml:space="preserve"> </w:t>
      </w:r>
      <w:proofErr w:type="spellStart"/>
      <w:r w:rsidRPr="00DB2037">
        <w:rPr>
          <w:sz w:val="24"/>
          <w:szCs w:val="24"/>
        </w:rPr>
        <w:t>metaboliseres</w:t>
      </w:r>
      <w:proofErr w:type="spellEnd"/>
      <w:r w:rsidRPr="00DB2037">
        <w:rPr>
          <w:sz w:val="24"/>
          <w:szCs w:val="24"/>
        </w:rPr>
        <w:t xml:space="preserve"> i leveren. Intensiteten og varigheden af dets virkning kan være påvirket hos patienter med nedsat leverfunktion. Derfor bør </w:t>
      </w:r>
      <w:r>
        <w:rPr>
          <w:sz w:val="24"/>
          <w:szCs w:val="24"/>
        </w:rPr>
        <w:t xml:space="preserve">sådanne </w:t>
      </w:r>
      <w:r w:rsidRPr="00DB2037">
        <w:rPr>
          <w:sz w:val="24"/>
          <w:szCs w:val="24"/>
        </w:rPr>
        <w:t xml:space="preserve">patienter omhyggeligt kontrolleres under behandling med </w:t>
      </w:r>
      <w:proofErr w:type="spellStart"/>
      <w:r w:rsidRPr="00DB2037">
        <w:rPr>
          <w:sz w:val="24"/>
          <w:szCs w:val="24"/>
        </w:rPr>
        <w:t>Bupremyl</w:t>
      </w:r>
      <w:proofErr w:type="spellEnd"/>
      <w:r w:rsidRPr="00DB2037">
        <w:rPr>
          <w:sz w:val="24"/>
          <w:szCs w:val="24"/>
        </w:rPr>
        <w:t>.</w:t>
      </w:r>
    </w:p>
    <w:p w:rsidR="00D33939" w:rsidRPr="00DB2037" w:rsidRDefault="00D33939" w:rsidP="00D33939">
      <w:pPr>
        <w:tabs>
          <w:tab w:val="left" w:pos="851"/>
        </w:tabs>
        <w:suppressAutoHyphens/>
        <w:ind w:left="851"/>
        <w:rPr>
          <w:sz w:val="24"/>
          <w:szCs w:val="24"/>
        </w:rPr>
      </w:pPr>
    </w:p>
    <w:p w:rsidR="00D33939" w:rsidRPr="00DB2037" w:rsidRDefault="00D33939" w:rsidP="00D33939">
      <w:pPr>
        <w:tabs>
          <w:tab w:val="left" w:pos="851"/>
        </w:tabs>
        <w:suppressAutoHyphens/>
        <w:ind w:left="851"/>
        <w:rPr>
          <w:sz w:val="24"/>
          <w:szCs w:val="24"/>
        </w:rPr>
      </w:pPr>
      <w:r w:rsidRPr="00DB2037">
        <w:rPr>
          <w:sz w:val="24"/>
          <w:szCs w:val="24"/>
        </w:rPr>
        <w:t xml:space="preserve">Patienter med alvorligt nedsat leverfunktion kan akkumulere </w:t>
      </w:r>
      <w:proofErr w:type="spellStart"/>
      <w:r w:rsidRPr="00DB2037">
        <w:rPr>
          <w:sz w:val="24"/>
          <w:szCs w:val="24"/>
        </w:rPr>
        <w:t>buprenorphin</w:t>
      </w:r>
      <w:proofErr w:type="spellEnd"/>
      <w:r w:rsidRPr="00DB2037">
        <w:rPr>
          <w:sz w:val="24"/>
          <w:szCs w:val="24"/>
        </w:rPr>
        <w:t xml:space="preserve"> under behandling med </w:t>
      </w:r>
      <w:proofErr w:type="spellStart"/>
      <w:r w:rsidRPr="00DB2037">
        <w:rPr>
          <w:sz w:val="24"/>
          <w:szCs w:val="24"/>
        </w:rPr>
        <w:t>Bupremyl</w:t>
      </w:r>
      <w:proofErr w:type="spellEnd"/>
      <w:r w:rsidRPr="00DB2037">
        <w:rPr>
          <w:sz w:val="24"/>
          <w:szCs w:val="24"/>
        </w:rPr>
        <w:t xml:space="preserve">. Alternativ behandling bør overvejes, men hvis </w:t>
      </w:r>
      <w:proofErr w:type="spellStart"/>
      <w:r w:rsidRPr="00DB2037">
        <w:rPr>
          <w:sz w:val="24"/>
          <w:szCs w:val="24"/>
        </w:rPr>
        <w:t>Bupremyl</w:t>
      </w:r>
      <w:proofErr w:type="spellEnd"/>
      <w:r w:rsidRPr="00DB2037">
        <w:rPr>
          <w:sz w:val="24"/>
          <w:szCs w:val="24"/>
        </w:rPr>
        <w:t xml:space="preserve"> skal gives til sådanne patienter, bør det ske med forsigtighed.</w:t>
      </w:r>
    </w:p>
    <w:p w:rsidR="00D33939" w:rsidRPr="00DB2037" w:rsidRDefault="00D33939" w:rsidP="00D33939">
      <w:pPr>
        <w:ind w:left="851"/>
        <w:rPr>
          <w:sz w:val="24"/>
          <w:szCs w:val="24"/>
        </w:rPr>
      </w:pPr>
    </w:p>
    <w:p w:rsidR="00D33939" w:rsidRPr="00DB2037" w:rsidRDefault="00D33939" w:rsidP="00D33939">
      <w:pPr>
        <w:ind w:left="851"/>
        <w:rPr>
          <w:i/>
          <w:sz w:val="24"/>
          <w:szCs w:val="24"/>
        </w:rPr>
      </w:pPr>
      <w:r w:rsidRPr="00DB2037">
        <w:rPr>
          <w:i/>
          <w:sz w:val="24"/>
          <w:szCs w:val="24"/>
        </w:rPr>
        <w:t>Patienter i behandling md CYP3A4-hæmmere</w:t>
      </w:r>
    </w:p>
    <w:p w:rsidR="00D33939" w:rsidRPr="00DB2037" w:rsidRDefault="00D33939" w:rsidP="00D33939">
      <w:pPr>
        <w:ind w:left="851"/>
        <w:rPr>
          <w:sz w:val="24"/>
          <w:szCs w:val="24"/>
        </w:rPr>
      </w:pPr>
      <w:r w:rsidRPr="00DB2037">
        <w:rPr>
          <w:sz w:val="24"/>
          <w:szCs w:val="24"/>
        </w:rPr>
        <w:t xml:space="preserve">Patienter, som allerede er i behandling med CYP3A4-hæmmere, bør have deres dosis af </w:t>
      </w:r>
      <w:proofErr w:type="spellStart"/>
      <w:r w:rsidRPr="00DB2037">
        <w:rPr>
          <w:sz w:val="24"/>
          <w:szCs w:val="24"/>
        </w:rPr>
        <w:t>Bupremyl</w:t>
      </w:r>
      <w:proofErr w:type="spellEnd"/>
      <w:r w:rsidRPr="00DB2037">
        <w:rPr>
          <w:sz w:val="24"/>
          <w:szCs w:val="24"/>
        </w:rPr>
        <w:t xml:space="preserve"> titreret nøje, da CYP3A4-hæmmere kan forøge koncentrationen af </w:t>
      </w:r>
      <w:proofErr w:type="spellStart"/>
      <w:r w:rsidRPr="00DB2037">
        <w:rPr>
          <w:sz w:val="24"/>
          <w:szCs w:val="24"/>
        </w:rPr>
        <w:t>buprenorphin</w:t>
      </w:r>
      <w:proofErr w:type="spellEnd"/>
      <w:r w:rsidRPr="00DB2037">
        <w:rPr>
          <w:sz w:val="24"/>
          <w:szCs w:val="24"/>
        </w:rPr>
        <w:t xml:space="preserve"> (se pkt. 4.5). En reduceret dosis kan være tilstrækkelig hos disse patienter.</w:t>
      </w:r>
    </w:p>
    <w:p w:rsidR="00D33939" w:rsidRPr="00DB2037" w:rsidRDefault="00D33939" w:rsidP="00D33939">
      <w:pPr>
        <w:ind w:left="851"/>
        <w:rPr>
          <w:sz w:val="24"/>
          <w:szCs w:val="24"/>
        </w:rPr>
      </w:pPr>
    </w:p>
    <w:p w:rsidR="00D33939" w:rsidRPr="00DB2037" w:rsidRDefault="00D33939" w:rsidP="00D33939">
      <w:pPr>
        <w:tabs>
          <w:tab w:val="left" w:pos="851"/>
        </w:tabs>
        <w:suppressAutoHyphens/>
        <w:ind w:left="851"/>
        <w:rPr>
          <w:i/>
          <w:sz w:val="24"/>
          <w:szCs w:val="24"/>
        </w:rPr>
      </w:pPr>
      <w:r w:rsidRPr="00DB2037">
        <w:rPr>
          <w:i/>
          <w:sz w:val="24"/>
          <w:szCs w:val="24"/>
        </w:rPr>
        <w:t>Pædiatrisk population</w:t>
      </w:r>
    </w:p>
    <w:p w:rsidR="00D33939" w:rsidRPr="00DB2037" w:rsidRDefault="00D33939" w:rsidP="00D33939">
      <w:pPr>
        <w:tabs>
          <w:tab w:val="left" w:pos="851"/>
        </w:tabs>
        <w:suppressAutoHyphens/>
        <w:ind w:left="851"/>
        <w:rPr>
          <w:sz w:val="24"/>
          <w:szCs w:val="24"/>
        </w:rPr>
      </w:pPr>
      <w:proofErr w:type="spellStart"/>
      <w:r w:rsidRPr="00DB2037">
        <w:rPr>
          <w:sz w:val="24"/>
          <w:szCs w:val="24"/>
        </w:rPr>
        <w:t>Bupremyls</w:t>
      </w:r>
      <w:proofErr w:type="spellEnd"/>
      <w:r w:rsidRPr="00DB2037">
        <w:rPr>
          <w:sz w:val="24"/>
          <w:szCs w:val="24"/>
        </w:rPr>
        <w:t xml:space="preserve"> sikkerhed og virkning hos børn under 18 år er ikke klarlagt. Der foreligger ingen data.</w:t>
      </w:r>
    </w:p>
    <w:p w:rsidR="00D33939" w:rsidRPr="00DB2037" w:rsidRDefault="00D33939" w:rsidP="00D33939">
      <w:pPr>
        <w:ind w:left="851"/>
        <w:rPr>
          <w:sz w:val="24"/>
          <w:szCs w:val="24"/>
        </w:rPr>
      </w:pPr>
    </w:p>
    <w:p w:rsidR="005902E7" w:rsidRPr="00D1307B" w:rsidRDefault="005902E7" w:rsidP="005902E7">
      <w:pPr>
        <w:ind w:left="851"/>
        <w:rPr>
          <w:b/>
          <w:sz w:val="24"/>
          <w:szCs w:val="24"/>
        </w:rPr>
      </w:pPr>
      <w:r w:rsidRPr="00D1307B">
        <w:rPr>
          <w:b/>
          <w:sz w:val="24"/>
          <w:szCs w:val="24"/>
        </w:rPr>
        <w:t>Administration</w:t>
      </w:r>
    </w:p>
    <w:p w:rsidR="005902E7" w:rsidRDefault="005902E7" w:rsidP="005902E7">
      <w:pPr>
        <w:ind w:left="851"/>
        <w:rPr>
          <w:sz w:val="24"/>
          <w:szCs w:val="24"/>
        </w:rPr>
      </w:pPr>
      <w:proofErr w:type="spellStart"/>
      <w:r w:rsidRPr="00DB2037">
        <w:rPr>
          <w:sz w:val="24"/>
          <w:szCs w:val="24"/>
        </w:rPr>
        <w:t>Bupremyl</w:t>
      </w:r>
      <w:proofErr w:type="spellEnd"/>
      <w:r w:rsidRPr="00DB2037">
        <w:rPr>
          <w:sz w:val="24"/>
          <w:szCs w:val="24"/>
        </w:rPr>
        <w:t xml:space="preserve"> er til </w:t>
      </w:r>
      <w:proofErr w:type="spellStart"/>
      <w:r w:rsidRPr="00DB2037">
        <w:rPr>
          <w:sz w:val="24"/>
          <w:szCs w:val="24"/>
        </w:rPr>
        <w:t>transdermal</w:t>
      </w:r>
      <w:proofErr w:type="spellEnd"/>
      <w:r w:rsidRPr="00DB2037">
        <w:rPr>
          <w:sz w:val="24"/>
          <w:szCs w:val="24"/>
        </w:rPr>
        <w:t xml:space="preserve"> anvendelse.</w:t>
      </w:r>
    </w:p>
    <w:p w:rsidR="005902E7" w:rsidRDefault="005902E7" w:rsidP="005902E7">
      <w:pPr>
        <w:ind w:left="851"/>
        <w:rPr>
          <w:sz w:val="24"/>
          <w:szCs w:val="24"/>
        </w:rPr>
      </w:pPr>
      <w:r>
        <w:rPr>
          <w:sz w:val="24"/>
          <w:szCs w:val="24"/>
        </w:rPr>
        <w:t>Plasteret anvendes på huden i 7 dage.</w:t>
      </w:r>
    </w:p>
    <w:p w:rsidR="005902E7" w:rsidRPr="00DB2037" w:rsidRDefault="005902E7" w:rsidP="005902E7">
      <w:pPr>
        <w:ind w:left="851"/>
        <w:rPr>
          <w:sz w:val="24"/>
          <w:szCs w:val="24"/>
        </w:rPr>
      </w:pPr>
    </w:p>
    <w:p w:rsidR="005902E7" w:rsidRPr="00DB2037" w:rsidRDefault="005902E7" w:rsidP="005902E7">
      <w:pPr>
        <w:ind w:left="851"/>
        <w:rPr>
          <w:sz w:val="24"/>
          <w:szCs w:val="24"/>
        </w:rPr>
      </w:pPr>
      <w:r>
        <w:rPr>
          <w:sz w:val="24"/>
          <w:szCs w:val="24"/>
        </w:rPr>
        <w:t>Plasteret</w:t>
      </w:r>
      <w:r w:rsidRPr="00DB2037">
        <w:rPr>
          <w:sz w:val="24"/>
          <w:szCs w:val="24"/>
        </w:rPr>
        <w:t xml:space="preserve"> må ikke deles eller klippes i mindre stykker.</w:t>
      </w:r>
    </w:p>
    <w:p w:rsidR="005902E7" w:rsidRPr="00DB2037" w:rsidRDefault="005902E7" w:rsidP="005902E7">
      <w:pPr>
        <w:ind w:left="851"/>
        <w:rPr>
          <w:sz w:val="24"/>
          <w:szCs w:val="24"/>
        </w:rPr>
      </w:pPr>
      <w:r>
        <w:rPr>
          <w:sz w:val="24"/>
          <w:szCs w:val="24"/>
        </w:rPr>
        <w:t>Plasteret</w:t>
      </w:r>
      <w:r w:rsidRPr="00DB2037">
        <w:rPr>
          <w:sz w:val="24"/>
          <w:szCs w:val="24"/>
        </w:rPr>
        <w:t xml:space="preserve"> bør ikke anvendes, hvis brevets forsegling er brudt.</w:t>
      </w:r>
    </w:p>
    <w:p w:rsidR="005902E7" w:rsidRPr="00DB2037" w:rsidRDefault="005902E7" w:rsidP="005902E7">
      <w:pPr>
        <w:ind w:left="851"/>
        <w:rPr>
          <w:i/>
          <w:sz w:val="24"/>
          <w:szCs w:val="24"/>
        </w:rPr>
      </w:pPr>
    </w:p>
    <w:p w:rsidR="005902E7" w:rsidRPr="00D1307B" w:rsidRDefault="005902E7" w:rsidP="005902E7">
      <w:pPr>
        <w:tabs>
          <w:tab w:val="left" w:pos="851"/>
        </w:tabs>
        <w:suppressAutoHyphens/>
        <w:ind w:left="851"/>
        <w:rPr>
          <w:sz w:val="24"/>
          <w:szCs w:val="24"/>
          <w:u w:val="single"/>
        </w:rPr>
      </w:pPr>
      <w:r w:rsidRPr="00D1307B">
        <w:rPr>
          <w:sz w:val="24"/>
          <w:szCs w:val="24"/>
          <w:u w:val="single"/>
        </w:rPr>
        <w:t xml:space="preserve">Påsætning af </w:t>
      </w:r>
      <w:r>
        <w:rPr>
          <w:sz w:val="24"/>
          <w:szCs w:val="24"/>
          <w:u w:val="single"/>
        </w:rPr>
        <w:t>plasteret</w:t>
      </w:r>
    </w:p>
    <w:p w:rsidR="005902E7" w:rsidRPr="00DB2037" w:rsidRDefault="005902E7" w:rsidP="005902E7">
      <w:pPr>
        <w:ind w:left="851"/>
        <w:rPr>
          <w:sz w:val="24"/>
          <w:szCs w:val="24"/>
        </w:rPr>
      </w:pPr>
      <w:proofErr w:type="spellStart"/>
      <w:r w:rsidRPr="00DB2037">
        <w:rPr>
          <w:sz w:val="24"/>
          <w:szCs w:val="24"/>
        </w:rPr>
        <w:t>Bupremyl</w:t>
      </w:r>
      <w:proofErr w:type="spellEnd"/>
      <w:r w:rsidRPr="00DB2037">
        <w:rPr>
          <w:sz w:val="24"/>
          <w:szCs w:val="24"/>
        </w:rPr>
        <w:t xml:space="preserve"> skal placeres på ikke-irriteret og intakt hud udvendigt på overarmen, på den øverste del af brystet, på den øverste del af ryggen eller på siden af brystet. Sæt ikke </w:t>
      </w:r>
      <w:r>
        <w:rPr>
          <w:sz w:val="24"/>
          <w:szCs w:val="24"/>
        </w:rPr>
        <w:t>plasteret</w:t>
      </w:r>
      <w:r w:rsidRPr="00DB2037">
        <w:rPr>
          <w:sz w:val="24"/>
          <w:szCs w:val="24"/>
        </w:rPr>
        <w:t xml:space="preserve"> på steder med store ar. </w:t>
      </w:r>
      <w:proofErr w:type="spellStart"/>
      <w:r w:rsidRPr="00DB2037">
        <w:rPr>
          <w:sz w:val="24"/>
          <w:szCs w:val="24"/>
        </w:rPr>
        <w:t>Bupremyl</w:t>
      </w:r>
      <w:proofErr w:type="spellEnd"/>
      <w:r w:rsidRPr="00DB2037">
        <w:rPr>
          <w:sz w:val="24"/>
          <w:szCs w:val="24"/>
        </w:rPr>
        <w:t xml:space="preserve"> skal appliceres på steder med lidt eller ingen hår. Hvis sådanne steder ikke findes, bør hårene på applikationsstedet klippes af, ikke barberes. </w:t>
      </w:r>
    </w:p>
    <w:p w:rsidR="005902E7" w:rsidRPr="00DB2037" w:rsidRDefault="005902E7" w:rsidP="005902E7">
      <w:pPr>
        <w:ind w:left="851"/>
        <w:rPr>
          <w:sz w:val="24"/>
          <w:szCs w:val="24"/>
        </w:rPr>
      </w:pPr>
    </w:p>
    <w:p w:rsidR="005902E7" w:rsidRPr="00DB2037" w:rsidRDefault="005902E7" w:rsidP="005902E7">
      <w:pPr>
        <w:ind w:left="851"/>
        <w:rPr>
          <w:sz w:val="24"/>
          <w:szCs w:val="24"/>
        </w:rPr>
      </w:pPr>
      <w:r w:rsidRPr="00DB2037">
        <w:rPr>
          <w:sz w:val="24"/>
          <w:szCs w:val="24"/>
        </w:rPr>
        <w:t xml:space="preserve">Hvis applikationsstedet skal renses, må det kun ske med rent vand. Der må ikke anvendes sæbe, sprit, olie, lotion eller eksfolierende midler. Huden skal være tør, før </w:t>
      </w:r>
      <w:r>
        <w:rPr>
          <w:sz w:val="24"/>
          <w:szCs w:val="24"/>
        </w:rPr>
        <w:t>plasteret</w:t>
      </w:r>
      <w:r w:rsidRPr="00DB2037">
        <w:rPr>
          <w:sz w:val="24"/>
          <w:szCs w:val="24"/>
        </w:rPr>
        <w:t xml:space="preserve"> sættes på. </w:t>
      </w:r>
      <w:proofErr w:type="spellStart"/>
      <w:r w:rsidRPr="00DB2037">
        <w:rPr>
          <w:sz w:val="24"/>
          <w:szCs w:val="24"/>
        </w:rPr>
        <w:t>Bupremyl</w:t>
      </w:r>
      <w:proofErr w:type="spellEnd"/>
      <w:r w:rsidRPr="00DB2037">
        <w:rPr>
          <w:sz w:val="24"/>
          <w:szCs w:val="24"/>
        </w:rPr>
        <w:t xml:space="preserve"> skal påsættes umiddelbart efter, at det er taget ud af det forseglede brev. Efter fjernelse af beskyttelseslaget presses depot</w:t>
      </w:r>
      <w:r>
        <w:rPr>
          <w:sz w:val="24"/>
          <w:szCs w:val="24"/>
        </w:rPr>
        <w:t>plasteret</w:t>
      </w:r>
      <w:r w:rsidRPr="00DB2037">
        <w:rPr>
          <w:sz w:val="24"/>
          <w:szCs w:val="24"/>
        </w:rPr>
        <w:t xml:space="preserve"> fast på applikationsstedet med håndfladen i ca. 30 sekunder, så man sikrer fuldstændig hudkontakt, specielt i hjørnerne. Hvis hjørnerne begynder at løsne sig, kan de tapes fast med en egnet </w:t>
      </w:r>
      <w:proofErr w:type="spellStart"/>
      <w:r w:rsidRPr="00DB2037">
        <w:rPr>
          <w:sz w:val="24"/>
          <w:szCs w:val="24"/>
        </w:rPr>
        <w:t>hudtape</w:t>
      </w:r>
      <w:proofErr w:type="spellEnd"/>
      <w:r w:rsidRPr="00DB2037">
        <w:rPr>
          <w:sz w:val="24"/>
          <w:szCs w:val="24"/>
        </w:rPr>
        <w:t xml:space="preserve"> for at sikre, at det sidder på i 7 dage. </w:t>
      </w:r>
      <w:r>
        <w:rPr>
          <w:sz w:val="24"/>
          <w:szCs w:val="24"/>
        </w:rPr>
        <w:t>Plasteret</w:t>
      </w:r>
      <w:r w:rsidRPr="00DB2037">
        <w:rPr>
          <w:sz w:val="24"/>
          <w:szCs w:val="24"/>
        </w:rPr>
        <w:t xml:space="preserve"> skal bæres uafbrudt i 7 døgn. Brusebadning, badning og svømning burde ikke påvirke </w:t>
      </w:r>
      <w:r>
        <w:rPr>
          <w:sz w:val="24"/>
          <w:szCs w:val="24"/>
        </w:rPr>
        <w:t>plasteret</w:t>
      </w:r>
      <w:r w:rsidRPr="00DB2037">
        <w:rPr>
          <w:sz w:val="24"/>
          <w:szCs w:val="24"/>
        </w:rPr>
        <w:t>. Hvis et plaster falder af, skal et nyt påsættes og bæres i 7 dage.</w:t>
      </w:r>
    </w:p>
    <w:p w:rsidR="00D33939" w:rsidRPr="00DB2037" w:rsidRDefault="00D33939" w:rsidP="00D33939">
      <w:pPr>
        <w:tabs>
          <w:tab w:val="left" w:pos="851"/>
        </w:tabs>
        <w:ind w:left="851"/>
        <w:rPr>
          <w:sz w:val="24"/>
          <w:szCs w:val="24"/>
        </w:rPr>
      </w:pPr>
    </w:p>
    <w:p w:rsidR="00D33939" w:rsidRPr="00DB2037" w:rsidRDefault="00D33939" w:rsidP="00D33939">
      <w:pPr>
        <w:tabs>
          <w:tab w:val="left" w:pos="851"/>
        </w:tabs>
        <w:ind w:left="851" w:hanging="851"/>
        <w:rPr>
          <w:b/>
          <w:sz w:val="24"/>
          <w:szCs w:val="24"/>
        </w:rPr>
      </w:pPr>
      <w:r w:rsidRPr="00DB2037">
        <w:rPr>
          <w:b/>
          <w:sz w:val="24"/>
          <w:szCs w:val="24"/>
        </w:rPr>
        <w:t>4.3</w:t>
      </w:r>
      <w:r w:rsidRPr="00DB2037">
        <w:rPr>
          <w:b/>
          <w:sz w:val="24"/>
          <w:szCs w:val="24"/>
        </w:rPr>
        <w:tab/>
        <w:t>Kontraindikationer</w:t>
      </w:r>
    </w:p>
    <w:p w:rsidR="00D33939" w:rsidRPr="00DB2037" w:rsidRDefault="00D33939" w:rsidP="00D33939">
      <w:pPr>
        <w:numPr>
          <w:ilvl w:val="0"/>
          <w:numId w:val="6"/>
        </w:numPr>
        <w:ind w:left="1134" w:hanging="283"/>
        <w:rPr>
          <w:sz w:val="24"/>
          <w:szCs w:val="24"/>
          <w:lang w:eastAsia="da-DK"/>
        </w:rPr>
      </w:pPr>
      <w:r w:rsidRPr="00DB2037">
        <w:rPr>
          <w:sz w:val="24"/>
          <w:szCs w:val="24"/>
        </w:rPr>
        <w:t xml:space="preserve">overfølsomhed over for det aktive stof eller over for et </w:t>
      </w:r>
      <w:r>
        <w:rPr>
          <w:sz w:val="24"/>
          <w:szCs w:val="24"/>
        </w:rPr>
        <w:t>eller flere af hjælpestofferne anført i pkt. 6.1.</w:t>
      </w:r>
    </w:p>
    <w:p w:rsidR="00D33939" w:rsidRPr="00DB2037" w:rsidRDefault="00D33939" w:rsidP="00D33939">
      <w:pPr>
        <w:numPr>
          <w:ilvl w:val="0"/>
          <w:numId w:val="6"/>
        </w:numPr>
        <w:ind w:left="1134" w:hanging="283"/>
        <w:rPr>
          <w:sz w:val="24"/>
          <w:szCs w:val="24"/>
        </w:rPr>
      </w:pPr>
      <w:r w:rsidRPr="00DB2037">
        <w:rPr>
          <w:sz w:val="24"/>
          <w:szCs w:val="24"/>
        </w:rPr>
        <w:t>opioid-afhængige patienter og til behandling af narkotika-abstinenser.</w:t>
      </w:r>
    </w:p>
    <w:p w:rsidR="00D33939" w:rsidRPr="00DB2037" w:rsidRDefault="00D33939" w:rsidP="00D33939">
      <w:pPr>
        <w:numPr>
          <w:ilvl w:val="0"/>
          <w:numId w:val="6"/>
        </w:numPr>
        <w:ind w:left="1134" w:hanging="283"/>
        <w:rPr>
          <w:sz w:val="24"/>
          <w:szCs w:val="24"/>
        </w:rPr>
      </w:pPr>
      <w:r w:rsidRPr="00DB2037">
        <w:rPr>
          <w:sz w:val="24"/>
          <w:szCs w:val="24"/>
        </w:rPr>
        <w:t>Sygdomme, hvor åndedrætsfunktionen er alvorligt nedsat eller kan blive det.</w:t>
      </w:r>
    </w:p>
    <w:p w:rsidR="00D33939" w:rsidRPr="00DB2037" w:rsidRDefault="00D33939" w:rsidP="00D33939">
      <w:pPr>
        <w:numPr>
          <w:ilvl w:val="0"/>
          <w:numId w:val="6"/>
        </w:numPr>
        <w:ind w:left="1134" w:hanging="283"/>
        <w:rPr>
          <w:sz w:val="24"/>
          <w:szCs w:val="24"/>
        </w:rPr>
      </w:pPr>
      <w:r w:rsidRPr="00DB2037">
        <w:rPr>
          <w:sz w:val="24"/>
          <w:szCs w:val="24"/>
        </w:rPr>
        <w:t>patienter, der får MAO-</w:t>
      </w:r>
      <w:proofErr w:type="spellStart"/>
      <w:r w:rsidRPr="00DB2037">
        <w:rPr>
          <w:sz w:val="24"/>
          <w:szCs w:val="24"/>
        </w:rPr>
        <w:t>hæmmere</w:t>
      </w:r>
      <w:proofErr w:type="spellEnd"/>
      <w:r w:rsidRPr="00DB2037">
        <w:rPr>
          <w:sz w:val="24"/>
          <w:szCs w:val="24"/>
        </w:rPr>
        <w:t>, eller som har fået MAO-</w:t>
      </w:r>
      <w:proofErr w:type="spellStart"/>
      <w:r w:rsidRPr="00DB2037">
        <w:rPr>
          <w:sz w:val="24"/>
          <w:szCs w:val="24"/>
        </w:rPr>
        <w:t>hæmmere</w:t>
      </w:r>
      <w:proofErr w:type="spellEnd"/>
      <w:r w:rsidRPr="00DB2037">
        <w:rPr>
          <w:sz w:val="24"/>
          <w:szCs w:val="24"/>
        </w:rPr>
        <w:t xml:space="preserve"> inden for de seneste to uger (se pkt. 4.5).</w:t>
      </w:r>
    </w:p>
    <w:p w:rsidR="00D33939" w:rsidRPr="00DB2037" w:rsidRDefault="00D33939" w:rsidP="00D33939">
      <w:pPr>
        <w:numPr>
          <w:ilvl w:val="0"/>
          <w:numId w:val="6"/>
        </w:numPr>
        <w:ind w:left="1134" w:hanging="283"/>
        <w:rPr>
          <w:sz w:val="24"/>
          <w:szCs w:val="24"/>
        </w:rPr>
      </w:pPr>
      <w:r w:rsidRPr="00DB2037">
        <w:rPr>
          <w:sz w:val="24"/>
          <w:szCs w:val="24"/>
        </w:rPr>
        <w:t xml:space="preserve">patienter der lider af </w:t>
      </w:r>
      <w:proofErr w:type="spellStart"/>
      <w:r w:rsidRPr="00DB2037">
        <w:rPr>
          <w:sz w:val="24"/>
          <w:szCs w:val="24"/>
        </w:rPr>
        <w:t>myasthenia</w:t>
      </w:r>
      <w:proofErr w:type="spellEnd"/>
      <w:r w:rsidRPr="00DB2037">
        <w:rPr>
          <w:sz w:val="24"/>
          <w:szCs w:val="24"/>
        </w:rPr>
        <w:t xml:space="preserve"> </w:t>
      </w:r>
      <w:proofErr w:type="spellStart"/>
      <w:r w:rsidRPr="00DB2037">
        <w:rPr>
          <w:sz w:val="24"/>
          <w:szCs w:val="24"/>
        </w:rPr>
        <w:t>gravis</w:t>
      </w:r>
      <w:proofErr w:type="spellEnd"/>
      <w:r w:rsidRPr="00DB2037">
        <w:rPr>
          <w:sz w:val="24"/>
          <w:szCs w:val="24"/>
        </w:rPr>
        <w:t>.</w:t>
      </w:r>
    </w:p>
    <w:p w:rsidR="00D33939" w:rsidRPr="00DB2037" w:rsidRDefault="00D33939" w:rsidP="00D33939">
      <w:pPr>
        <w:numPr>
          <w:ilvl w:val="0"/>
          <w:numId w:val="6"/>
        </w:numPr>
        <w:ind w:left="1134" w:hanging="283"/>
        <w:rPr>
          <w:sz w:val="24"/>
          <w:szCs w:val="24"/>
        </w:rPr>
      </w:pPr>
      <w:r w:rsidRPr="00DB2037">
        <w:rPr>
          <w:sz w:val="24"/>
          <w:szCs w:val="24"/>
        </w:rPr>
        <w:t>patienter, der lider af delirium tremens.</w:t>
      </w:r>
    </w:p>
    <w:p w:rsidR="00D33939" w:rsidRPr="00DB2037" w:rsidRDefault="00D33939" w:rsidP="00D33939">
      <w:pPr>
        <w:tabs>
          <w:tab w:val="left" w:pos="851"/>
        </w:tabs>
        <w:ind w:left="851"/>
        <w:rPr>
          <w:sz w:val="24"/>
          <w:szCs w:val="24"/>
        </w:rPr>
      </w:pPr>
    </w:p>
    <w:p w:rsidR="00D33939" w:rsidRPr="00DB2037" w:rsidRDefault="00D33939" w:rsidP="00D33939">
      <w:pPr>
        <w:tabs>
          <w:tab w:val="left" w:pos="851"/>
        </w:tabs>
        <w:ind w:left="851" w:hanging="851"/>
        <w:rPr>
          <w:b/>
          <w:sz w:val="24"/>
          <w:szCs w:val="24"/>
        </w:rPr>
      </w:pPr>
      <w:r w:rsidRPr="00DB2037">
        <w:rPr>
          <w:b/>
          <w:sz w:val="24"/>
          <w:szCs w:val="24"/>
        </w:rPr>
        <w:t>4.4</w:t>
      </w:r>
      <w:r w:rsidRPr="00DB2037">
        <w:rPr>
          <w:b/>
          <w:sz w:val="24"/>
          <w:szCs w:val="24"/>
        </w:rPr>
        <w:tab/>
        <w:t>Særlige advarsler og forsigtighedsregler vedrørende brugen</w:t>
      </w:r>
    </w:p>
    <w:p w:rsidR="005902E7" w:rsidRDefault="005902E7" w:rsidP="005902E7">
      <w:pPr>
        <w:ind w:left="851"/>
        <w:rPr>
          <w:sz w:val="24"/>
          <w:szCs w:val="24"/>
        </w:rPr>
      </w:pPr>
      <w:proofErr w:type="spellStart"/>
      <w:r>
        <w:rPr>
          <w:sz w:val="24"/>
          <w:szCs w:val="24"/>
        </w:rPr>
        <w:t>Buprenorphin</w:t>
      </w:r>
      <w:proofErr w:type="spellEnd"/>
      <w:r>
        <w:rPr>
          <w:sz w:val="24"/>
          <w:szCs w:val="24"/>
        </w:rPr>
        <w:t xml:space="preserve"> bør anvendes med særlig forsigtighed til patienter med: </w:t>
      </w:r>
    </w:p>
    <w:p w:rsidR="005902E7" w:rsidRPr="003D3B86" w:rsidRDefault="005902E7" w:rsidP="005902E7">
      <w:pPr>
        <w:pStyle w:val="Listeafsnit"/>
        <w:numPr>
          <w:ilvl w:val="0"/>
          <w:numId w:val="6"/>
        </w:numPr>
        <w:rPr>
          <w:sz w:val="24"/>
          <w:szCs w:val="24"/>
        </w:rPr>
      </w:pPr>
      <w:r w:rsidRPr="003D3B86">
        <w:rPr>
          <w:sz w:val="24"/>
          <w:szCs w:val="24"/>
        </w:rPr>
        <w:t xml:space="preserve">respirationsdepression  </w:t>
      </w:r>
      <w:r w:rsidRPr="009410EA">
        <w:rPr>
          <w:sz w:val="24"/>
          <w:szCs w:val="24"/>
        </w:rPr>
        <w:t xml:space="preserve"> </w:t>
      </w:r>
    </w:p>
    <w:p w:rsidR="005902E7" w:rsidRDefault="005902E7" w:rsidP="005902E7">
      <w:pPr>
        <w:pStyle w:val="Listeafsnit"/>
        <w:numPr>
          <w:ilvl w:val="0"/>
          <w:numId w:val="6"/>
        </w:numPr>
        <w:rPr>
          <w:sz w:val="24"/>
          <w:szCs w:val="24"/>
          <w:lang w:eastAsia="da-DK"/>
        </w:rPr>
      </w:pPr>
      <w:r w:rsidRPr="003D3B86">
        <w:rPr>
          <w:sz w:val="24"/>
          <w:szCs w:val="24"/>
        </w:rPr>
        <w:t>søvnapnø</w:t>
      </w:r>
    </w:p>
    <w:p w:rsidR="005902E7" w:rsidRDefault="005902E7" w:rsidP="005902E7">
      <w:pPr>
        <w:pStyle w:val="Listeafsnit"/>
        <w:numPr>
          <w:ilvl w:val="0"/>
          <w:numId w:val="6"/>
        </w:numPr>
        <w:rPr>
          <w:sz w:val="24"/>
          <w:szCs w:val="24"/>
          <w:lang w:eastAsia="da-DK"/>
        </w:rPr>
      </w:pPr>
      <w:r w:rsidRPr="003D3B86">
        <w:rPr>
          <w:sz w:val="24"/>
          <w:szCs w:val="24"/>
        </w:rPr>
        <w:t>akut alkoholforgiftning</w:t>
      </w:r>
    </w:p>
    <w:p w:rsidR="005902E7" w:rsidRDefault="005902E7" w:rsidP="005902E7">
      <w:pPr>
        <w:pStyle w:val="Listeafsnit"/>
        <w:numPr>
          <w:ilvl w:val="0"/>
          <w:numId w:val="6"/>
        </w:numPr>
        <w:rPr>
          <w:sz w:val="24"/>
          <w:szCs w:val="24"/>
          <w:lang w:eastAsia="da-DK"/>
        </w:rPr>
      </w:pPr>
      <w:r w:rsidRPr="003D3B86">
        <w:rPr>
          <w:sz w:val="24"/>
          <w:szCs w:val="24"/>
        </w:rPr>
        <w:t xml:space="preserve">skader i hovedet </w:t>
      </w:r>
    </w:p>
    <w:p w:rsidR="005902E7" w:rsidRDefault="005902E7" w:rsidP="005902E7">
      <w:pPr>
        <w:pStyle w:val="Listeafsnit"/>
        <w:numPr>
          <w:ilvl w:val="0"/>
          <w:numId w:val="6"/>
        </w:numPr>
        <w:rPr>
          <w:sz w:val="24"/>
          <w:szCs w:val="24"/>
          <w:lang w:eastAsia="da-DK"/>
        </w:rPr>
      </w:pPr>
      <w:r w:rsidRPr="003D3B86">
        <w:rPr>
          <w:sz w:val="24"/>
          <w:szCs w:val="24"/>
        </w:rPr>
        <w:t xml:space="preserve">chok </w:t>
      </w:r>
    </w:p>
    <w:p w:rsidR="005902E7" w:rsidRDefault="005902E7" w:rsidP="005902E7">
      <w:pPr>
        <w:pStyle w:val="Listeafsnit"/>
        <w:numPr>
          <w:ilvl w:val="0"/>
          <w:numId w:val="6"/>
        </w:numPr>
        <w:rPr>
          <w:sz w:val="24"/>
          <w:szCs w:val="24"/>
          <w:lang w:eastAsia="da-DK"/>
        </w:rPr>
      </w:pPr>
      <w:r w:rsidRPr="003D3B86">
        <w:rPr>
          <w:sz w:val="24"/>
          <w:szCs w:val="24"/>
        </w:rPr>
        <w:t>reduceret bevidsthedsniveau af uvis årsag</w:t>
      </w:r>
    </w:p>
    <w:p w:rsidR="005902E7" w:rsidRDefault="005902E7" w:rsidP="005902E7">
      <w:pPr>
        <w:pStyle w:val="Listeafsnit"/>
        <w:numPr>
          <w:ilvl w:val="0"/>
          <w:numId w:val="6"/>
        </w:numPr>
        <w:rPr>
          <w:sz w:val="24"/>
          <w:szCs w:val="24"/>
          <w:lang w:eastAsia="da-DK"/>
        </w:rPr>
      </w:pPr>
      <w:proofErr w:type="spellStart"/>
      <w:r w:rsidRPr="003D3B86">
        <w:rPr>
          <w:sz w:val="24"/>
          <w:szCs w:val="24"/>
        </w:rPr>
        <w:t>intrakranielle</w:t>
      </w:r>
      <w:proofErr w:type="spellEnd"/>
      <w:r w:rsidRPr="003D3B86">
        <w:rPr>
          <w:sz w:val="24"/>
          <w:szCs w:val="24"/>
        </w:rPr>
        <w:t xml:space="preserve"> læsioner eller øget </w:t>
      </w:r>
      <w:proofErr w:type="spellStart"/>
      <w:r w:rsidRPr="003D3B86">
        <w:rPr>
          <w:sz w:val="24"/>
          <w:szCs w:val="24"/>
        </w:rPr>
        <w:t>intrakranielt</w:t>
      </w:r>
      <w:proofErr w:type="spellEnd"/>
      <w:r w:rsidRPr="003D3B86">
        <w:rPr>
          <w:sz w:val="24"/>
          <w:szCs w:val="24"/>
        </w:rPr>
        <w:fldChar w:fldCharType="begin"/>
      </w:r>
      <w:r w:rsidRPr="003D3B86">
        <w:rPr>
          <w:sz w:val="24"/>
          <w:szCs w:val="24"/>
        </w:rPr>
        <w:instrText xml:space="preserve">  </w:instrText>
      </w:r>
      <w:r w:rsidRPr="003D3B86">
        <w:rPr>
          <w:sz w:val="24"/>
          <w:szCs w:val="24"/>
        </w:rPr>
        <w:fldChar w:fldCharType="end"/>
      </w:r>
      <w:r w:rsidRPr="003D3B86">
        <w:rPr>
          <w:sz w:val="24"/>
          <w:szCs w:val="24"/>
        </w:rPr>
        <w:t xml:space="preserve"> tryk </w:t>
      </w:r>
    </w:p>
    <w:p w:rsidR="005902E7" w:rsidRDefault="005902E7" w:rsidP="005902E7">
      <w:pPr>
        <w:pStyle w:val="Listeafsnit"/>
        <w:numPr>
          <w:ilvl w:val="0"/>
          <w:numId w:val="6"/>
        </w:numPr>
        <w:rPr>
          <w:sz w:val="24"/>
          <w:szCs w:val="24"/>
          <w:lang w:eastAsia="da-DK"/>
        </w:rPr>
      </w:pPr>
      <w:r w:rsidRPr="003D3B86">
        <w:rPr>
          <w:sz w:val="24"/>
          <w:szCs w:val="24"/>
        </w:rPr>
        <w:t xml:space="preserve">alvorligt nedsat leverfunktion (se pkt. 4.2) </w:t>
      </w:r>
    </w:p>
    <w:p w:rsidR="005902E7" w:rsidRPr="003D3B86" w:rsidRDefault="005902E7" w:rsidP="005902E7">
      <w:pPr>
        <w:pStyle w:val="Listeafsnit"/>
        <w:numPr>
          <w:ilvl w:val="0"/>
          <w:numId w:val="6"/>
        </w:numPr>
        <w:rPr>
          <w:sz w:val="24"/>
          <w:szCs w:val="24"/>
          <w:lang w:eastAsia="da-DK"/>
        </w:rPr>
      </w:pPr>
      <w:r w:rsidRPr="009410EA">
        <w:rPr>
          <w:sz w:val="24"/>
          <w:szCs w:val="24"/>
        </w:rPr>
        <w:t>obstipa</w:t>
      </w:r>
      <w:r w:rsidRPr="003D3B86">
        <w:rPr>
          <w:sz w:val="24"/>
          <w:szCs w:val="24"/>
        </w:rPr>
        <w:t xml:space="preserve">tion </w:t>
      </w:r>
    </w:p>
    <w:p w:rsidR="005902E7" w:rsidRDefault="005902E7" w:rsidP="005902E7">
      <w:pPr>
        <w:ind w:left="851"/>
        <w:rPr>
          <w:sz w:val="24"/>
          <w:szCs w:val="24"/>
        </w:rPr>
      </w:pPr>
    </w:p>
    <w:p w:rsidR="005902E7" w:rsidRDefault="005902E7" w:rsidP="005902E7">
      <w:pPr>
        <w:ind w:left="851"/>
        <w:rPr>
          <w:sz w:val="24"/>
          <w:szCs w:val="24"/>
        </w:rPr>
      </w:pPr>
      <w:proofErr w:type="spellStart"/>
      <w:r>
        <w:rPr>
          <w:sz w:val="24"/>
          <w:szCs w:val="24"/>
        </w:rPr>
        <w:t>Buprenorphin</w:t>
      </w:r>
      <w:proofErr w:type="spellEnd"/>
      <w:r>
        <w:rPr>
          <w:sz w:val="24"/>
          <w:szCs w:val="24"/>
        </w:rPr>
        <w:t xml:space="preserve"> kan sænke tærsklen for krampeanfald hos patienter med en krampeanamnese.</w:t>
      </w:r>
    </w:p>
    <w:p w:rsidR="005902E7" w:rsidRDefault="005902E7" w:rsidP="005902E7">
      <w:pPr>
        <w:ind w:left="851"/>
        <w:rPr>
          <w:sz w:val="24"/>
          <w:szCs w:val="24"/>
        </w:rPr>
      </w:pPr>
    </w:p>
    <w:p w:rsidR="005902E7" w:rsidRPr="003D3B86" w:rsidRDefault="005902E7" w:rsidP="005902E7">
      <w:pPr>
        <w:ind w:left="851"/>
        <w:rPr>
          <w:i/>
          <w:color w:val="000000"/>
          <w:sz w:val="24"/>
          <w:szCs w:val="24"/>
        </w:rPr>
      </w:pPr>
      <w:r w:rsidRPr="003D3B86">
        <w:rPr>
          <w:i/>
          <w:color w:val="000000"/>
          <w:sz w:val="24"/>
          <w:szCs w:val="24"/>
        </w:rPr>
        <w:t>Søvnrelaterede vejrtrækningsforstyrrelser</w:t>
      </w:r>
    </w:p>
    <w:p w:rsidR="005902E7" w:rsidRPr="001743BB" w:rsidRDefault="005902E7" w:rsidP="005902E7">
      <w:pPr>
        <w:ind w:left="851"/>
        <w:rPr>
          <w:color w:val="000000"/>
          <w:sz w:val="24"/>
          <w:szCs w:val="24"/>
        </w:rPr>
      </w:pPr>
      <w:r w:rsidRPr="001743BB">
        <w:rPr>
          <w:color w:val="000000"/>
          <w:sz w:val="24"/>
          <w:szCs w:val="24"/>
        </w:rPr>
        <w:t>Opioider kan forårsage søvnrelaterede vejrtrækningsforstyrrelser, herunder central</w:t>
      </w:r>
    </w:p>
    <w:p w:rsidR="005902E7" w:rsidRPr="001743BB" w:rsidRDefault="005902E7" w:rsidP="005902E7">
      <w:pPr>
        <w:ind w:left="851"/>
        <w:rPr>
          <w:color w:val="000000"/>
          <w:sz w:val="24"/>
          <w:szCs w:val="24"/>
        </w:rPr>
      </w:pPr>
      <w:r w:rsidRPr="001743BB">
        <w:rPr>
          <w:color w:val="000000"/>
          <w:sz w:val="24"/>
          <w:szCs w:val="24"/>
        </w:rPr>
        <w:t xml:space="preserve">søvnapnø (CSA) og søvnrelateret </w:t>
      </w:r>
      <w:proofErr w:type="spellStart"/>
      <w:r w:rsidRPr="001743BB">
        <w:rPr>
          <w:color w:val="000000"/>
          <w:sz w:val="24"/>
          <w:szCs w:val="24"/>
        </w:rPr>
        <w:t>hypoxæmi</w:t>
      </w:r>
      <w:proofErr w:type="spellEnd"/>
      <w:r w:rsidRPr="001743BB">
        <w:rPr>
          <w:color w:val="000000"/>
          <w:sz w:val="24"/>
          <w:szCs w:val="24"/>
        </w:rPr>
        <w:t>. Opioidbrug øger risikoen for CSA på en</w:t>
      </w:r>
    </w:p>
    <w:p w:rsidR="005902E7" w:rsidRPr="001743BB" w:rsidRDefault="005902E7" w:rsidP="005902E7">
      <w:pPr>
        <w:ind w:left="851"/>
        <w:rPr>
          <w:color w:val="000000"/>
          <w:sz w:val="24"/>
          <w:szCs w:val="24"/>
        </w:rPr>
      </w:pPr>
      <w:r w:rsidRPr="001743BB">
        <w:rPr>
          <w:color w:val="000000"/>
          <w:sz w:val="24"/>
          <w:szCs w:val="24"/>
        </w:rPr>
        <w:t>dosisafhængig måde. Hos patienter, der udviser CSA, skal reduktion af den totale</w:t>
      </w:r>
    </w:p>
    <w:p w:rsidR="005902E7" w:rsidRDefault="005902E7" w:rsidP="005902E7">
      <w:pPr>
        <w:ind w:left="851"/>
        <w:rPr>
          <w:color w:val="000000"/>
          <w:sz w:val="24"/>
          <w:szCs w:val="24"/>
        </w:rPr>
      </w:pPr>
      <w:r w:rsidRPr="001743BB">
        <w:rPr>
          <w:color w:val="000000"/>
          <w:sz w:val="24"/>
          <w:szCs w:val="24"/>
        </w:rPr>
        <w:t>opioiddosis overvejes.</w:t>
      </w:r>
    </w:p>
    <w:p w:rsidR="005902E7" w:rsidRDefault="005902E7" w:rsidP="005902E7">
      <w:pPr>
        <w:rPr>
          <w:sz w:val="24"/>
          <w:szCs w:val="24"/>
        </w:rPr>
      </w:pPr>
    </w:p>
    <w:p w:rsidR="005902E7" w:rsidRDefault="005902E7" w:rsidP="005902E7">
      <w:pPr>
        <w:tabs>
          <w:tab w:val="left" w:pos="0"/>
          <w:tab w:val="left" w:pos="851"/>
        </w:tabs>
        <w:ind w:left="850" w:hanging="850"/>
        <w:rPr>
          <w:i/>
          <w:spacing w:val="-3"/>
          <w:sz w:val="24"/>
          <w:szCs w:val="24"/>
        </w:rPr>
      </w:pPr>
      <w:r>
        <w:rPr>
          <w:i/>
          <w:spacing w:val="-3"/>
        </w:rPr>
        <w:tab/>
      </w:r>
      <w:r>
        <w:rPr>
          <w:i/>
          <w:spacing w:val="-3"/>
          <w:sz w:val="24"/>
          <w:szCs w:val="24"/>
        </w:rPr>
        <w:t xml:space="preserve">Risiko ved samtidig brug af </w:t>
      </w:r>
      <w:proofErr w:type="spellStart"/>
      <w:r>
        <w:rPr>
          <w:i/>
          <w:spacing w:val="-3"/>
          <w:sz w:val="24"/>
          <w:szCs w:val="24"/>
        </w:rPr>
        <w:t>sedativa</w:t>
      </w:r>
      <w:proofErr w:type="spellEnd"/>
      <w:r>
        <w:rPr>
          <w:i/>
          <w:spacing w:val="-3"/>
          <w:sz w:val="24"/>
          <w:szCs w:val="24"/>
        </w:rPr>
        <w:t xml:space="preserve"> som f.eks. benzodiazepiner eller lignende lægemidler: </w:t>
      </w:r>
    </w:p>
    <w:p w:rsidR="005902E7" w:rsidRDefault="005902E7" w:rsidP="005902E7">
      <w:pPr>
        <w:tabs>
          <w:tab w:val="left" w:pos="0"/>
          <w:tab w:val="left" w:pos="851"/>
        </w:tabs>
        <w:ind w:left="850" w:hanging="850"/>
        <w:rPr>
          <w:spacing w:val="-3"/>
          <w:sz w:val="24"/>
          <w:szCs w:val="24"/>
        </w:rPr>
      </w:pPr>
      <w:r>
        <w:rPr>
          <w:spacing w:val="-3"/>
          <w:sz w:val="24"/>
          <w:szCs w:val="24"/>
        </w:rPr>
        <w:tab/>
        <w:t xml:space="preserve">Samtidig anvendelse af opioider som f.eks. </w:t>
      </w:r>
      <w:proofErr w:type="spellStart"/>
      <w:r>
        <w:rPr>
          <w:sz w:val="24"/>
          <w:szCs w:val="24"/>
          <w:lang w:eastAsia="de-DE"/>
        </w:rPr>
        <w:t>Bupremyl</w:t>
      </w:r>
      <w:proofErr w:type="spellEnd"/>
      <w:r>
        <w:rPr>
          <w:spacing w:val="-3"/>
          <w:sz w:val="24"/>
          <w:szCs w:val="24"/>
        </w:rPr>
        <w:t xml:space="preserve"> og </w:t>
      </w:r>
      <w:proofErr w:type="spellStart"/>
      <w:r>
        <w:rPr>
          <w:spacing w:val="-3"/>
          <w:sz w:val="24"/>
          <w:szCs w:val="24"/>
        </w:rPr>
        <w:t>sedativa</w:t>
      </w:r>
      <w:proofErr w:type="spellEnd"/>
      <w:r>
        <w:rPr>
          <w:spacing w:val="-3"/>
          <w:sz w:val="24"/>
          <w:szCs w:val="24"/>
        </w:rPr>
        <w:t xml:space="preserve"> som f.eks. benzodiazepiner eller lignende lægemidler kan forårsage sedation, respirationsdepression, koma og død. På grund af disse risici bør samtidig ordination af </w:t>
      </w:r>
      <w:proofErr w:type="spellStart"/>
      <w:r>
        <w:rPr>
          <w:spacing w:val="-3"/>
          <w:sz w:val="24"/>
          <w:szCs w:val="24"/>
        </w:rPr>
        <w:t>sedativa</w:t>
      </w:r>
      <w:proofErr w:type="spellEnd"/>
      <w:r>
        <w:rPr>
          <w:spacing w:val="-3"/>
          <w:sz w:val="24"/>
          <w:szCs w:val="24"/>
        </w:rPr>
        <w:t xml:space="preserve">, som f.eks. benzodiazepiner eller lignende lægemidler, forbeholdes patienter, som ikke har alternative behandlingsmuligheder. I tilfælde af, at det besluttes at ordinere </w:t>
      </w:r>
      <w:proofErr w:type="spellStart"/>
      <w:r>
        <w:rPr>
          <w:sz w:val="24"/>
          <w:szCs w:val="24"/>
          <w:lang w:eastAsia="de-DE"/>
        </w:rPr>
        <w:t>Bupremyl</w:t>
      </w:r>
      <w:proofErr w:type="spellEnd"/>
      <w:r>
        <w:rPr>
          <w:spacing w:val="-3"/>
          <w:sz w:val="24"/>
          <w:szCs w:val="24"/>
        </w:rPr>
        <w:t xml:space="preserve"> samtidigt med </w:t>
      </w:r>
      <w:proofErr w:type="spellStart"/>
      <w:r>
        <w:rPr>
          <w:spacing w:val="-3"/>
          <w:sz w:val="24"/>
          <w:szCs w:val="24"/>
        </w:rPr>
        <w:t>sedativa</w:t>
      </w:r>
      <w:proofErr w:type="spellEnd"/>
      <w:r>
        <w:rPr>
          <w:spacing w:val="-3"/>
          <w:sz w:val="24"/>
          <w:szCs w:val="24"/>
        </w:rPr>
        <w:t xml:space="preserve">, </w:t>
      </w:r>
      <w:r>
        <w:rPr>
          <w:sz w:val="24"/>
          <w:szCs w:val="24"/>
        </w:rPr>
        <w:t>bør den laveste effektive dosis anvendes, og behandlingsvarigheden bør være så kort som muligt</w:t>
      </w:r>
      <w:r>
        <w:rPr>
          <w:spacing w:val="-3"/>
          <w:sz w:val="24"/>
          <w:szCs w:val="24"/>
        </w:rPr>
        <w:t>.</w:t>
      </w:r>
    </w:p>
    <w:p w:rsidR="005902E7" w:rsidRDefault="005902E7" w:rsidP="005902E7">
      <w:pPr>
        <w:ind w:left="851"/>
        <w:rPr>
          <w:sz w:val="24"/>
          <w:szCs w:val="24"/>
        </w:rPr>
      </w:pPr>
    </w:p>
    <w:p w:rsidR="005902E7" w:rsidRPr="000B5193" w:rsidRDefault="005902E7" w:rsidP="005902E7">
      <w:pPr>
        <w:ind w:left="851"/>
        <w:rPr>
          <w:sz w:val="24"/>
          <w:szCs w:val="24"/>
        </w:rPr>
      </w:pPr>
      <w:proofErr w:type="spellStart"/>
      <w:r>
        <w:rPr>
          <w:sz w:val="24"/>
          <w:szCs w:val="24"/>
        </w:rPr>
        <w:t>Buprenorphin</w:t>
      </w:r>
      <w:proofErr w:type="spellEnd"/>
      <w:r>
        <w:rPr>
          <w:sz w:val="24"/>
          <w:szCs w:val="24"/>
        </w:rPr>
        <w:t xml:space="preserve"> er blevet sat i forbindelse med signifikant respiratorisk depression, især anvendt intravenøst. Der er rapporteret dødsfald hos stofmisbrugere, som har misbrugt </w:t>
      </w:r>
      <w:proofErr w:type="spellStart"/>
      <w:r>
        <w:rPr>
          <w:sz w:val="24"/>
          <w:szCs w:val="24"/>
        </w:rPr>
        <w:t>buprenorphin</w:t>
      </w:r>
      <w:proofErr w:type="spellEnd"/>
      <w:r>
        <w:rPr>
          <w:sz w:val="24"/>
          <w:szCs w:val="24"/>
        </w:rPr>
        <w:t xml:space="preserve"> intravenøst, sædvanligvis i kombination med benzodiazepiner. Yderligere overdosisrelaterede dødsfald er set som følge af alkohol og benzodiazepiner anvendt i kombination med </w:t>
      </w:r>
      <w:proofErr w:type="spellStart"/>
      <w:r>
        <w:rPr>
          <w:sz w:val="24"/>
          <w:szCs w:val="24"/>
        </w:rPr>
        <w:t>buprenorphin</w:t>
      </w:r>
      <w:proofErr w:type="spellEnd"/>
      <w:r w:rsidRPr="000B5193">
        <w:rPr>
          <w:sz w:val="24"/>
          <w:szCs w:val="24"/>
        </w:rPr>
        <w:t xml:space="preserve">. </w:t>
      </w:r>
      <w:r w:rsidRPr="003D3B86">
        <w:rPr>
          <w:sz w:val="24"/>
          <w:szCs w:val="24"/>
        </w:rPr>
        <w:t xml:space="preserve">Der bør udvises forsigtighed </w:t>
      </w:r>
      <w:r>
        <w:rPr>
          <w:sz w:val="24"/>
          <w:szCs w:val="24"/>
        </w:rPr>
        <w:t xml:space="preserve">ved ordination af </w:t>
      </w:r>
      <w:proofErr w:type="spellStart"/>
      <w:r w:rsidRPr="003D3B86">
        <w:rPr>
          <w:sz w:val="24"/>
          <w:szCs w:val="24"/>
        </w:rPr>
        <w:t>Bupremyl</w:t>
      </w:r>
      <w:proofErr w:type="spellEnd"/>
      <w:r w:rsidRPr="003D3B86">
        <w:rPr>
          <w:sz w:val="24"/>
          <w:szCs w:val="24"/>
        </w:rPr>
        <w:t xml:space="preserve"> til patienter med kendt eller mistænkt stof- eller alkoholmisbrug</w:t>
      </w:r>
      <w:r>
        <w:rPr>
          <w:sz w:val="24"/>
          <w:szCs w:val="24"/>
        </w:rPr>
        <w:t>,</w:t>
      </w:r>
      <w:r w:rsidRPr="003D3B86">
        <w:rPr>
          <w:sz w:val="24"/>
          <w:szCs w:val="24"/>
        </w:rPr>
        <w:t xml:space="preserve"> eller alvorlig psykisk lidelse.</w:t>
      </w:r>
    </w:p>
    <w:p w:rsidR="005902E7" w:rsidRDefault="005902E7" w:rsidP="005902E7">
      <w:pPr>
        <w:tabs>
          <w:tab w:val="left" w:pos="0"/>
          <w:tab w:val="left" w:pos="851"/>
        </w:tabs>
        <w:ind w:left="850" w:hanging="850"/>
        <w:rPr>
          <w:spacing w:val="-3"/>
          <w:sz w:val="24"/>
          <w:szCs w:val="24"/>
        </w:rPr>
      </w:pPr>
    </w:p>
    <w:p w:rsidR="005902E7" w:rsidRDefault="005902E7" w:rsidP="005902E7">
      <w:pPr>
        <w:tabs>
          <w:tab w:val="left" w:pos="851"/>
        </w:tabs>
        <w:spacing w:line="240" w:lineRule="atLeast"/>
        <w:ind w:left="851" w:hanging="851"/>
        <w:rPr>
          <w:spacing w:val="-3"/>
          <w:sz w:val="24"/>
          <w:szCs w:val="24"/>
        </w:rPr>
      </w:pPr>
      <w:r>
        <w:rPr>
          <w:spacing w:val="-3"/>
          <w:sz w:val="24"/>
          <w:szCs w:val="24"/>
        </w:rPr>
        <w:tab/>
        <w:t xml:space="preserve">Patienten bør monitoreres tæt for tegn og symptomer på respirationsdepression og sedation. </w:t>
      </w:r>
    </w:p>
    <w:p w:rsidR="005902E7" w:rsidRDefault="005902E7" w:rsidP="005902E7">
      <w:pPr>
        <w:tabs>
          <w:tab w:val="left" w:pos="851"/>
        </w:tabs>
        <w:spacing w:line="240" w:lineRule="atLeast"/>
        <w:ind w:left="851" w:hanging="851"/>
        <w:rPr>
          <w:spacing w:val="-3"/>
          <w:sz w:val="24"/>
          <w:szCs w:val="24"/>
        </w:rPr>
      </w:pPr>
    </w:p>
    <w:p w:rsidR="005902E7" w:rsidRDefault="005902E7" w:rsidP="005902E7">
      <w:pPr>
        <w:tabs>
          <w:tab w:val="left" w:pos="851"/>
        </w:tabs>
        <w:spacing w:line="240" w:lineRule="atLeast"/>
        <w:ind w:left="851" w:hanging="851"/>
        <w:rPr>
          <w:spacing w:val="-3"/>
          <w:sz w:val="24"/>
          <w:szCs w:val="24"/>
        </w:rPr>
      </w:pPr>
      <w:r>
        <w:rPr>
          <w:spacing w:val="-3"/>
          <w:sz w:val="24"/>
          <w:szCs w:val="24"/>
        </w:rPr>
        <w:tab/>
        <w:t>I denne henseende anbefales det på det kraftigste at informere patienten og hans/hendes eventuelle omsorgspersoner om at være opmærksom på disse symptomer (se pkt. 4.5).</w:t>
      </w:r>
    </w:p>
    <w:p w:rsidR="005902E7" w:rsidRDefault="005902E7" w:rsidP="005902E7">
      <w:pPr>
        <w:ind w:left="851"/>
        <w:rPr>
          <w:sz w:val="24"/>
          <w:szCs w:val="24"/>
        </w:rPr>
      </w:pPr>
    </w:p>
    <w:p w:rsidR="005902E7" w:rsidRDefault="005902E7" w:rsidP="005902E7">
      <w:pPr>
        <w:ind w:left="851"/>
        <w:rPr>
          <w:sz w:val="24"/>
          <w:szCs w:val="24"/>
        </w:rPr>
      </w:pPr>
      <w:proofErr w:type="spellStart"/>
      <w:r>
        <w:rPr>
          <w:sz w:val="24"/>
          <w:szCs w:val="24"/>
        </w:rPr>
        <w:t>Bupremyl</w:t>
      </w:r>
      <w:proofErr w:type="spellEnd"/>
      <w:r>
        <w:rPr>
          <w:sz w:val="24"/>
          <w:szCs w:val="24"/>
        </w:rPr>
        <w:t xml:space="preserve"> anbefales ikke som smertebehandling i den første post-operative periode eller i andre situationer, som er karakteriseret af et smalt terapeutisk indeks eller et hurtigt skiftende behov for smertestillende behandling.</w:t>
      </w:r>
    </w:p>
    <w:p w:rsidR="005902E7" w:rsidRDefault="005902E7" w:rsidP="005902E7">
      <w:pPr>
        <w:ind w:left="851"/>
        <w:rPr>
          <w:sz w:val="24"/>
          <w:szCs w:val="24"/>
        </w:rPr>
      </w:pPr>
    </w:p>
    <w:p w:rsidR="005902E7" w:rsidRDefault="005902E7" w:rsidP="005902E7">
      <w:pPr>
        <w:ind w:left="851"/>
        <w:rPr>
          <w:sz w:val="24"/>
          <w:szCs w:val="24"/>
        </w:rPr>
      </w:pPr>
      <w:r>
        <w:rPr>
          <w:sz w:val="24"/>
          <w:szCs w:val="24"/>
        </w:rPr>
        <w:t>Atleter bør være opmærksomme på, at dette lægemiddel kan medføre en positiv reaktion i dopingkontroltests.</w:t>
      </w:r>
    </w:p>
    <w:p w:rsidR="005902E7" w:rsidRDefault="005902E7" w:rsidP="005902E7">
      <w:pPr>
        <w:ind w:left="851"/>
        <w:rPr>
          <w:sz w:val="24"/>
          <w:szCs w:val="24"/>
        </w:rPr>
      </w:pPr>
    </w:p>
    <w:p w:rsidR="005902E7" w:rsidRDefault="005902E7" w:rsidP="005902E7">
      <w:pPr>
        <w:ind w:left="851"/>
        <w:rPr>
          <w:sz w:val="24"/>
          <w:szCs w:val="24"/>
        </w:rPr>
      </w:pPr>
      <w:proofErr w:type="spellStart"/>
      <w:r>
        <w:rPr>
          <w:sz w:val="24"/>
          <w:szCs w:val="24"/>
        </w:rPr>
        <w:t>Bupremyl</w:t>
      </w:r>
      <w:proofErr w:type="spellEnd"/>
      <w:r>
        <w:rPr>
          <w:sz w:val="24"/>
          <w:szCs w:val="24"/>
        </w:rPr>
        <w:t xml:space="preserve"> bør ikke anvendes i højere doser end anbefalet.</w:t>
      </w:r>
    </w:p>
    <w:p w:rsidR="005902E7" w:rsidRDefault="005902E7" w:rsidP="005902E7">
      <w:pPr>
        <w:ind w:left="851"/>
        <w:rPr>
          <w:sz w:val="24"/>
          <w:szCs w:val="24"/>
        </w:rPr>
      </w:pPr>
    </w:p>
    <w:p w:rsidR="005902E7" w:rsidRDefault="005902E7" w:rsidP="005902E7">
      <w:pPr>
        <w:ind w:left="851"/>
        <w:rPr>
          <w:sz w:val="24"/>
          <w:szCs w:val="24"/>
        </w:rPr>
      </w:pPr>
      <w:r>
        <w:rPr>
          <w:i/>
          <w:sz w:val="24"/>
          <w:szCs w:val="24"/>
          <w:u w:val="single"/>
        </w:rPr>
        <w:t>Patienter med feber eller som er udsat for ekstern varme</w:t>
      </w:r>
      <w:r>
        <w:rPr>
          <w:i/>
          <w:sz w:val="24"/>
          <w:szCs w:val="24"/>
          <w:u w:val="single"/>
        </w:rPr>
        <w:br/>
      </w:r>
      <w:r>
        <w:rPr>
          <w:sz w:val="24"/>
          <w:szCs w:val="24"/>
        </w:rPr>
        <w:t xml:space="preserve">Patienter, som anvender plasteret, bør informeres om, at applikationsstedet ikke må udsættes for ekstern varme, såsom varmepuder, varmetæpper, varmelamper, sauna, karbad og opvarmede vandsenge etc., da dette kan medføre en stigning i absorptionen af </w:t>
      </w:r>
      <w:proofErr w:type="spellStart"/>
      <w:r>
        <w:rPr>
          <w:sz w:val="24"/>
          <w:szCs w:val="24"/>
        </w:rPr>
        <w:t>buprenorphin</w:t>
      </w:r>
      <w:proofErr w:type="spellEnd"/>
      <w:r>
        <w:rPr>
          <w:sz w:val="24"/>
          <w:szCs w:val="24"/>
        </w:rPr>
        <w:t xml:space="preserve">. Ved behandling af febrile patienter skal man være opmærksom på, at feber også kan medføre en stigning i absorptionen med øgede plasmakoncentrationer af </w:t>
      </w:r>
      <w:proofErr w:type="spellStart"/>
      <w:r>
        <w:rPr>
          <w:sz w:val="24"/>
          <w:szCs w:val="24"/>
        </w:rPr>
        <w:t>buprenorphin</w:t>
      </w:r>
      <w:proofErr w:type="spellEnd"/>
      <w:r>
        <w:rPr>
          <w:sz w:val="24"/>
          <w:szCs w:val="24"/>
        </w:rPr>
        <w:t xml:space="preserve"> til følge og derved øget risiko for opioid-reaktioner.</w:t>
      </w:r>
    </w:p>
    <w:p w:rsidR="005902E7" w:rsidRDefault="005902E7" w:rsidP="005902E7">
      <w:pPr>
        <w:ind w:left="851"/>
        <w:rPr>
          <w:sz w:val="24"/>
          <w:szCs w:val="24"/>
        </w:rPr>
      </w:pPr>
    </w:p>
    <w:p w:rsidR="005902E7" w:rsidRPr="00AC53E9" w:rsidRDefault="005902E7" w:rsidP="005902E7">
      <w:pPr>
        <w:ind w:left="851"/>
        <w:rPr>
          <w:sz w:val="24"/>
          <w:szCs w:val="24"/>
        </w:rPr>
      </w:pPr>
      <w:r>
        <w:rPr>
          <w:i/>
          <w:sz w:val="24"/>
          <w:szCs w:val="24"/>
        </w:rPr>
        <w:t>Serotoninsyndrom</w:t>
      </w:r>
    </w:p>
    <w:p w:rsidR="005902E7" w:rsidRPr="00885B2A" w:rsidRDefault="005902E7" w:rsidP="005902E7">
      <w:pPr>
        <w:ind w:left="851"/>
        <w:rPr>
          <w:sz w:val="24"/>
          <w:szCs w:val="24"/>
        </w:rPr>
      </w:pPr>
      <w:r w:rsidRPr="00885B2A">
        <w:rPr>
          <w:sz w:val="24"/>
          <w:szCs w:val="24"/>
        </w:rPr>
        <w:t xml:space="preserve">Samtidig administration af </w:t>
      </w:r>
      <w:proofErr w:type="spellStart"/>
      <w:r>
        <w:rPr>
          <w:sz w:val="24"/>
          <w:szCs w:val="24"/>
        </w:rPr>
        <w:t>Bupremyl</w:t>
      </w:r>
      <w:proofErr w:type="spellEnd"/>
      <w:r w:rsidRPr="00885B2A">
        <w:rPr>
          <w:sz w:val="24"/>
          <w:szCs w:val="24"/>
        </w:rPr>
        <w:t xml:space="preserve"> og andre </w:t>
      </w:r>
      <w:proofErr w:type="spellStart"/>
      <w:r w:rsidRPr="00885B2A">
        <w:rPr>
          <w:sz w:val="24"/>
          <w:szCs w:val="24"/>
        </w:rPr>
        <w:t>serotonerge</w:t>
      </w:r>
      <w:proofErr w:type="spellEnd"/>
      <w:r w:rsidRPr="00885B2A">
        <w:rPr>
          <w:sz w:val="24"/>
          <w:szCs w:val="24"/>
        </w:rPr>
        <w:t xml:space="preserve"> midler, f.eks.</w:t>
      </w:r>
      <w:r>
        <w:rPr>
          <w:sz w:val="24"/>
          <w:szCs w:val="24"/>
        </w:rPr>
        <w:t xml:space="preserve"> MAO-</w:t>
      </w:r>
      <w:proofErr w:type="spellStart"/>
      <w:r>
        <w:rPr>
          <w:sz w:val="24"/>
          <w:szCs w:val="24"/>
        </w:rPr>
        <w:t>hæmmere</w:t>
      </w:r>
      <w:proofErr w:type="spellEnd"/>
      <w:r>
        <w:rPr>
          <w:sz w:val="24"/>
          <w:szCs w:val="24"/>
        </w:rPr>
        <w:t>,</w:t>
      </w:r>
      <w:r w:rsidRPr="00885B2A">
        <w:rPr>
          <w:sz w:val="24"/>
          <w:szCs w:val="24"/>
        </w:rPr>
        <w:t xml:space="preserve"> selektive </w:t>
      </w:r>
      <w:proofErr w:type="spellStart"/>
      <w:r w:rsidRPr="00885B2A">
        <w:rPr>
          <w:sz w:val="24"/>
          <w:szCs w:val="24"/>
        </w:rPr>
        <w:t>serotoningenoptagelseshæmmere</w:t>
      </w:r>
      <w:proofErr w:type="spellEnd"/>
      <w:r w:rsidRPr="00885B2A">
        <w:rPr>
          <w:sz w:val="24"/>
          <w:szCs w:val="24"/>
        </w:rPr>
        <w:t xml:space="preserve"> (</w:t>
      </w:r>
      <w:proofErr w:type="spellStart"/>
      <w:r w:rsidRPr="00885B2A">
        <w:rPr>
          <w:sz w:val="24"/>
          <w:szCs w:val="24"/>
        </w:rPr>
        <w:t>SSRI'er</w:t>
      </w:r>
      <w:proofErr w:type="spellEnd"/>
      <w:r w:rsidRPr="00885B2A">
        <w:rPr>
          <w:sz w:val="24"/>
          <w:szCs w:val="24"/>
        </w:rPr>
        <w:t>), serotonin-noradrenalin-</w:t>
      </w:r>
      <w:proofErr w:type="spellStart"/>
      <w:r w:rsidRPr="00885B2A">
        <w:rPr>
          <w:sz w:val="24"/>
          <w:szCs w:val="24"/>
        </w:rPr>
        <w:t>genoptagelseshæmmere</w:t>
      </w:r>
      <w:proofErr w:type="spellEnd"/>
      <w:r w:rsidRPr="00885B2A">
        <w:rPr>
          <w:sz w:val="24"/>
          <w:szCs w:val="24"/>
        </w:rPr>
        <w:t xml:space="preserve"> (</w:t>
      </w:r>
      <w:proofErr w:type="spellStart"/>
      <w:r w:rsidRPr="00885B2A">
        <w:rPr>
          <w:sz w:val="24"/>
          <w:szCs w:val="24"/>
        </w:rPr>
        <w:t>SNRI'er</w:t>
      </w:r>
      <w:proofErr w:type="spellEnd"/>
      <w:r w:rsidRPr="00885B2A">
        <w:rPr>
          <w:sz w:val="24"/>
          <w:szCs w:val="24"/>
        </w:rPr>
        <w:t>) eller tricykliske antidepressive stoffer kan medføre serotoninsyndrom, der er en potentielt livstruende tilstand (se pkt. 4.5).</w:t>
      </w:r>
    </w:p>
    <w:p w:rsidR="005902E7" w:rsidRDefault="005902E7" w:rsidP="005902E7">
      <w:pPr>
        <w:ind w:left="851"/>
        <w:rPr>
          <w:sz w:val="24"/>
          <w:szCs w:val="24"/>
        </w:rPr>
      </w:pPr>
      <w:r w:rsidRPr="00885B2A">
        <w:rPr>
          <w:sz w:val="24"/>
          <w:szCs w:val="24"/>
        </w:rPr>
        <w:t xml:space="preserve">Hvis samtidig behandling med andre </w:t>
      </w:r>
      <w:proofErr w:type="spellStart"/>
      <w:r w:rsidRPr="00885B2A">
        <w:rPr>
          <w:sz w:val="24"/>
          <w:szCs w:val="24"/>
        </w:rPr>
        <w:t>serotonerge</w:t>
      </w:r>
      <w:proofErr w:type="spellEnd"/>
      <w:r w:rsidRPr="00885B2A">
        <w:rPr>
          <w:sz w:val="24"/>
          <w:szCs w:val="24"/>
        </w:rPr>
        <w:t xml:space="preserve"> midler er klinisk indiceret, tilrådes det at overvåge patienten grundigt, især ved påbegyndelse af behandlingen og øgning af dosis.</w:t>
      </w:r>
    </w:p>
    <w:p w:rsidR="005902E7" w:rsidRPr="00885B2A" w:rsidRDefault="005902E7" w:rsidP="005902E7">
      <w:pPr>
        <w:ind w:left="851"/>
        <w:rPr>
          <w:sz w:val="24"/>
          <w:szCs w:val="24"/>
        </w:rPr>
      </w:pPr>
    </w:p>
    <w:p w:rsidR="005902E7" w:rsidRDefault="005902E7" w:rsidP="005902E7">
      <w:pPr>
        <w:ind w:left="851"/>
        <w:rPr>
          <w:sz w:val="24"/>
          <w:szCs w:val="24"/>
        </w:rPr>
      </w:pPr>
      <w:r w:rsidRPr="00885B2A">
        <w:rPr>
          <w:sz w:val="24"/>
          <w:szCs w:val="24"/>
        </w:rPr>
        <w:t xml:space="preserve">Symptomer på serotoninsyndrom kan omfatte ændret mental status, autonom ustabilitet, </w:t>
      </w:r>
      <w:proofErr w:type="spellStart"/>
      <w:r w:rsidRPr="00885B2A">
        <w:rPr>
          <w:sz w:val="24"/>
          <w:szCs w:val="24"/>
        </w:rPr>
        <w:t>neuromuskulære</w:t>
      </w:r>
      <w:proofErr w:type="spellEnd"/>
      <w:r w:rsidRPr="00885B2A">
        <w:rPr>
          <w:sz w:val="24"/>
          <w:szCs w:val="24"/>
        </w:rPr>
        <w:t xml:space="preserve"> anomalier og/eller </w:t>
      </w:r>
      <w:proofErr w:type="spellStart"/>
      <w:r w:rsidRPr="00885B2A">
        <w:rPr>
          <w:sz w:val="24"/>
          <w:szCs w:val="24"/>
        </w:rPr>
        <w:t>gastrointestinale</w:t>
      </w:r>
      <w:proofErr w:type="spellEnd"/>
      <w:r w:rsidRPr="00885B2A">
        <w:rPr>
          <w:sz w:val="24"/>
          <w:szCs w:val="24"/>
        </w:rPr>
        <w:t xml:space="preserve"> symptomer.</w:t>
      </w:r>
    </w:p>
    <w:p w:rsidR="005902E7" w:rsidRDefault="005902E7" w:rsidP="005902E7">
      <w:pPr>
        <w:ind w:left="851"/>
        <w:rPr>
          <w:sz w:val="24"/>
          <w:szCs w:val="24"/>
        </w:rPr>
      </w:pPr>
    </w:p>
    <w:p w:rsidR="005902E7" w:rsidRDefault="005902E7" w:rsidP="005902E7">
      <w:pPr>
        <w:ind w:left="851"/>
        <w:rPr>
          <w:sz w:val="24"/>
          <w:szCs w:val="24"/>
        </w:rPr>
      </w:pPr>
      <w:r w:rsidRPr="00885B2A">
        <w:rPr>
          <w:sz w:val="24"/>
          <w:szCs w:val="24"/>
        </w:rPr>
        <w:t>Hvis der er mistanke om serotoninsyndrom, bør dosisreduktion eller behandlingsophør overvejes, afhængigt af symptomernes sværhedsgrad.</w:t>
      </w:r>
    </w:p>
    <w:p w:rsidR="005902E7" w:rsidRDefault="005902E7" w:rsidP="005902E7">
      <w:pPr>
        <w:ind w:left="851"/>
        <w:rPr>
          <w:sz w:val="24"/>
          <w:szCs w:val="24"/>
        </w:rPr>
      </w:pPr>
    </w:p>
    <w:p w:rsidR="005902E7" w:rsidRDefault="005902E7" w:rsidP="005902E7">
      <w:pPr>
        <w:ind w:left="851"/>
        <w:rPr>
          <w:sz w:val="24"/>
          <w:szCs w:val="24"/>
        </w:rPr>
      </w:pPr>
      <w:proofErr w:type="spellStart"/>
      <w:r w:rsidRPr="00D932AE">
        <w:rPr>
          <w:sz w:val="24"/>
          <w:szCs w:val="24"/>
        </w:rPr>
        <w:t>Buprenorphin</w:t>
      </w:r>
      <w:proofErr w:type="spellEnd"/>
      <w:r w:rsidRPr="00D932AE">
        <w:rPr>
          <w:sz w:val="24"/>
          <w:szCs w:val="24"/>
        </w:rPr>
        <w:t xml:space="preserve"> er en µ-opioidagonist</w:t>
      </w:r>
      <w:r>
        <w:rPr>
          <w:sz w:val="24"/>
          <w:szCs w:val="24"/>
        </w:rPr>
        <w:t xml:space="preserve"> der virker som fuld agonist for smertelindring og partiel agonist i forhold til respiratorisk depressive egenskaber (se pkt. 5.1)</w:t>
      </w:r>
    </w:p>
    <w:p w:rsidR="005902E7" w:rsidRDefault="005902E7" w:rsidP="005902E7">
      <w:pPr>
        <w:ind w:left="851"/>
        <w:rPr>
          <w:sz w:val="24"/>
          <w:szCs w:val="24"/>
        </w:rPr>
      </w:pPr>
    </w:p>
    <w:p w:rsidR="005902E7" w:rsidRPr="00D932AE" w:rsidRDefault="005902E7" w:rsidP="005902E7">
      <w:pPr>
        <w:ind w:left="851"/>
        <w:rPr>
          <w:i/>
          <w:iCs/>
          <w:sz w:val="24"/>
          <w:szCs w:val="24"/>
        </w:rPr>
      </w:pPr>
      <w:r w:rsidRPr="003D3B86">
        <w:rPr>
          <w:i/>
          <w:iCs/>
          <w:sz w:val="24"/>
          <w:szCs w:val="24"/>
        </w:rPr>
        <w:t>Langvarig behandlingseffekt og tolerance</w:t>
      </w:r>
      <w:r w:rsidRPr="00D932AE">
        <w:rPr>
          <w:i/>
          <w:iCs/>
          <w:sz w:val="24"/>
          <w:szCs w:val="24"/>
        </w:rPr>
        <w:t xml:space="preserve"> </w:t>
      </w:r>
    </w:p>
    <w:p w:rsidR="005902E7" w:rsidRDefault="005902E7" w:rsidP="005902E7">
      <w:pPr>
        <w:ind w:left="851"/>
        <w:rPr>
          <w:sz w:val="24"/>
          <w:szCs w:val="24"/>
        </w:rPr>
      </w:pPr>
      <w:r>
        <w:rPr>
          <w:sz w:val="24"/>
          <w:szCs w:val="24"/>
        </w:rPr>
        <w:t xml:space="preserve">Alle patienter kan udvikle tolerance for den analgetiske virkning, </w:t>
      </w:r>
      <w:proofErr w:type="spellStart"/>
      <w:r>
        <w:rPr>
          <w:sz w:val="24"/>
          <w:szCs w:val="24"/>
        </w:rPr>
        <w:t>hyperalgesi</w:t>
      </w:r>
      <w:proofErr w:type="spellEnd"/>
      <w:r>
        <w:rPr>
          <w:sz w:val="24"/>
          <w:szCs w:val="24"/>
        </w:rPr>
        <w:t xml:space="preserve"> samt fysisk og psykisk afhængighed ved gentagen administration af opioider, mens delvis tolerance kan udvikles for visse bivirkninger, såsom opioidinduceret forstoppelse. Især hos patienter med kronisk ikke-cancerrelaterede smerter er det rapporteret, at der på længere sigt ikke nødvendigvis opnås reduceret smerteintensitet ved kontinuerlig opioidbehandling. Det anbefales, at der regelmæssigt foretages en ny evaluering ved fornyelse af recepten om, hvorvidt det er hensigtsmæssigt, at patienten fortsætter med at bruge </w:t>
      </w:r>
      <w:proofErr w:type="spellStart"/>
      <w:r>
        <w:rPr>
          <w:sz w:val="24"/>
          <w:szCs w:val="24"/>
        </w:rPr>
        <w:t>Bupremyl</w:t>
      </w:r>
      <w:proofErr w:type="spellEnd"/>
      <w:r>
        <w:rPr>
          <w:sz w:val="24"/>
          <w:szCs w:val="24"/>
        </w:rPr>
        <w:t xml:space="preserve">. Når det er fastslået, at der ikke er nogen fordel ved at fortsætte, bør der udføres en gradvis nedtrapning for at tage hensyn til abstinenssymptomer. </w:t>
      </w:r>
    </w:p>
    <w:p w:rsidR="005902E7" w:rsidRDefault="005902E7" w:rsidP="005902E7">
      <w:pPr>
        <w:ind w:left="851"/>
        <w:rPr>
          <w:sz w:val="24"/>
          <w:szCs w:val="24"/>
        </w:rPr>
      </w:pPr>
    </w:p>
    <w:p w:rsidR="005902E7" w:rsidRPr="00D932AE" w:rsidRDefault="005902E7" w:rsidP="005902E7">
      <w:pPr>
        <w:ind w:left="851"/>
        <w:rPr>
          <w:i/>
          <w:iCs/>
          <w:sz w:val="24"/>
          <w:szCs w:val="24"/>
        </w:rPr>
      </w:pPr>
      <w:r w:rsidRPr="00D932AE">
        <w:rPr>
          <w:i/>
          <w:iCs/>
          <w:sz w:val="24"/>
          <w:szCs w:val="24"/>
        </w:rPr>
        <w:t>Opioidbrugsforstyrrelse (misbrug og afhængighed)</w:t>
      </w:r>
    </w:p>
    <w:p w:rsidR="005902E7" w:rsidRDefault="005902E7" w:rsidP="005902E7">
      <w:pPr>
        <w:ind w:left="851"/>
        <w:rPr>
          <w:sz w:val="24"/>
          <w:szCs w:val="24"/>
        </w:rPr>
      </w:pPr>
      <w:r>
        <w:rPr>
          <w:sz w:val="24"/>
          <w:szCs w:val="24"/>
        </w:rPr>
        <w:t xml:space="preserve">Gentagen anvendelse af </w:t>
      </w:r>
      <w:proofErr w:type="spellStart"/>
      <w:r>
        <w:rPr>
          <w:sz w:val="24"/>
          <w:szCs w:val="24"/>
        </w:rPr>
        <w:t>Bupremyl</w:t>
      </w:r>
      <w:proofErr w:type="spellEnd"/>
      <w:r>
        <w:rPr>
          <w:sz w:val="24"/>
          <w:szCs w:val="24"/>
        </w:rPr>
        <w:t xml:space="preserve"> kan føre til opioidbrugsforstyrrelse (Opioid </w:t>
      </w:r>
      <w:proofErr w:type="spellStart"/>
      <w:r>
        <w:rPr>
          <w:sz w:val="24"/>
          <w:szCs w:val="24"/>
        </w:rPr>
        <w:t>Use</w:t>
      </w:r>
      <w:proofErr w:type="spellEnd"/>
      <w:r>
        <w:rPr>
          <w:sz w:val="24"/>
          <w:szCs w:val="24"/>
        </w:rPr>
        <w:t xml:space="preserve"> </w:t>
      </w:r>
      <w:proofErr w:type="spellStart"/>
      <w:r>
        <w:rPr>
          <w:sz w:val="24"/>
          <w:szCs w:val="24"/>
        </w:rPr>
        <w:t>Disorder</w:t>
      </w:r>
      <w:proofErr w:type="spellEnd"/>
      <w:r>
        <w:rPr>
          <w:sz w:val="24"/>
          <w:szCs w:val="24"/>
        </w:rPr>
        <w:t xml:space="preserve">, OUD). Misbrug eller forsætlig misbrug af </w:t>
      </w:r>
      <w:proofErr w:type="spellStart"/>
      <w:r>
        <w:rPr>
          <w:sz w:val="24"/>
          <w:szCs w:val="24"/>
        </w:rPr>
        <w:t>Bupremyl</w:t>
      </w:r>
      <w:proofErr w:type="spellEnd"/>
      <w:r>
        <w:rPr>
          <w:sz w:val="24"/>
          <w:szCs w:val="24"/>
        </w:rPr>
        <w:t xml:space="preserve"> kan føre til overdosering og/eller død. Risikoen for at udvikle OUD øges hos patienter, der selv eller i familien (forældre eller søskende) har en historie med misbrugsrelaterede lidelser (herunder alkoholmisbrug), hos patienter, der ryger eller hos patienter, der har en historie med andre psykiske lidelser (f.eks. svær depression, </w:t>
      </w:r>
      <w:r w:rsidRPr="00CA0C1C">
        <w:rPr>
          <w:sz w:val="24"/>
          <w:szCs w:val="24"/>
        </w:rPr>
        <w:t>angst</w:t>
      </w:r>
      <w:r>
        <w:rPr>
          <w:sz w:val="24"/>
          <w:szCs w:val="24"/>
        </w:rPr>
        <w:t xml:space="preserve"> eller personlighedsforstyrrelser). Patienter der behandles med opioider, særligt patienter med øget risiko for misbrug, bør overvåges for tegn på OUD såsom lægemiddelsøgende adfærd (f.eks. at anmode om fornyelse af en recept for tidligt). Dette omfatter en gennemgang af samtidig brug af andre opioider og psykoaktive lægemidler (f.eks. benzodiazepiner). For patienter med tegn og symptomer på OUD bør konsultation med en misbrugsspecialist overvejes. Hvis afbrydelse af opioider skal påbegyndes, se pkt. 4.4 </w:t>
      </w:r>
      <w:r w:rsidRPr="00CA0C1C">
        <w:rPr>
          <w:sz w:val="24"/>
          <w:szCs w:val="24"/>
        </w:rPr>
        <w:t>”Langvarig behandlingseffekt og tolerance”.</w:t>
      </w:r>
      <w:r>
        <w:rPr>
          <w:sz w:val="24"/>
          <w:szCs w:val="24"/>
        </w:rPr>
        <w:t xml:space="preserve"> </w:t>
      </w:r>
    </w:p>
    <w:p w:rsidR="005902E7" w:rsidRDefault="005902E7" w:rsidP="005902E7">
      <w:pPr>
        <w:ind w:left="851"/>
        <w:rPr>
          <w:sz w:val="24"/>
          <w:szCs w:val="24"/>
        </w:rPr>
      </w:pPr>
    </w:p>
    <w:p w:rsidR="005902E7" w:rsidRPr="003D3B86" w:rsidRDefault="005902E7" w:rsidP="005902E7">
      <w:pPr>
        <w:ind w:left="851"/>
        <w:rPr>
          <w:i/>
          <w:iCs/>
          <w:sz w:val="24"/>
          <w:szCs w:val="24"/>
        </w:rPr>
      </w:pPr>
      <w:r w:rsidRPr="003D3B86">
        <w:rPr>
          <w:i/>
          <w:iCs/>
          <w:sz w:val="24"/>
          <w:szCs w:val="24"/>
        </w:rPr>
        <w:t xml:space="preserve">Abstinenssyndrom </w:t>
      </w:r>
    </w:p>
    <w:p w:rsidR="005902E7" w:rsidRDefault="005902E7" w:rsidP="005902E7">
      <w:pPr>
        <w:ind w:left="851"/>
        <w:rPr>
          <w:sz w:val="24"/>
          <w:szCs w:val="24"/>
        </w:rPr>
      </w:pPr>
      <w:r>
        <w:rPr>
          <w:sz w:val="24"/>
          <w:szCs w:val="24"/>
        </w:rPr>
        <w:t xml:space="preserve">Abstinenssyndrom kan forekomme ved pludselig </w:t>
      </w:r>
      <w:proofErr w:type="spellStart"/>
      <w:r>
        <w:rPr>
          <w:sz w:val="24"/>
          <w:szCs w:val="24"/>
        </w:rPr>
        <w:t>seponering</w:t>
      </w:r>
      <w:proofErr w:type="spellEnd"/>
      <w:r>
        <w:rPr>
          <w:sz w:val="24"/>
          <w:szCs w:val="24"/>
        </w:rPr>
        <w:t xml:space="preserve"> af behandlingen. Hvis der opstår abstinenssymptomer, er de generelt milde, starter oftest efter to dage og kan vare i op til to uger. Abstinenssymptomer inkluderer agitation, angst, nervøsitet, søvnløshed, </w:t>
      </w:r>
      <w:proofErr w:type="spellStart"/>
      <w:r>
        <w:rPr>
          <w:sz w:val="24"/>
          <w:szCs w:val="24"/>
        </w:rPr>
        <w:t>hyperkinesi</w:t>
      </w:r>
      <w:proofErr w:type="spellEnd"/>
      <w:r>
        <w:rPr>
          <w:sz w:val="24"/>
          <w:szCs w:val="24"/>
        </w:rPr>
        <w:t xml:space="preserve">, </w:t>
      </w:r>
      <w:proofErr w:type="spellStart"/>
      <w:r>
        <w:rPr>
          <w:sz w:val="24"/>
          <w:szCs w:val="24"/>
        </w:rPr>
        <w:t>tremor</w:t>
      </w:r>
      <w:proofErr w:type="spellEnd"/>
      <w:r>
        <w:rPr>
          <w:sz w:val="24"/>
          <w:szCs w:val="24"/>
        </w:rPr>
        <w:t xml:space="preserve"> og </w:t>
      </w:r>
      <w:proofErr w:type="spellStart"/>
      <w:r>
        <w:rPr>
          <w:sz w:val="24"/>
          <w:szCs w:val="24"/>
        </w:rPr>
        <w:t>gastrointestinale</w:t>
      </w:r>
      <w:proofErr w:type="spellEnd"/>
      <w:r>
        <w:rPr>
          <w:sz w:val="24"/>
          <w:szCs w:val="24"/>
        </w:rPr>
        <w:t xml:space="preserve"> gener. Når en patient ikke længere har brug for behandling med </w:t>
      </w:r>
      <w:proofErr w:type="spellStart"/>
      <w:r>
        <w:rPr>
          <w:sz w:val="24"/>
          <w:szCs w:val="24"/>
        </w:rPr>
        <w:t>buprenorphin</w:t>
      </w:r>
      <w:proofErr w:type="spellEnd"/>
      <w:r>
        <w:rPr>
          <w:sz w:val="24"/>
          <w:szCs w:val="24"/>
        </w:rPr>
        <w:t xml:space="preserve">, anbefales det at reducere dosis gradvist for at forhindre abstinenssymptomer. Administration af </w:t>
      </w:r>
      <w:proofErr w:type="spellStart"/>
      <w:r>
        <w:rPr>
          <w:sz w:val="24"/>
          <w:szCs w:val="24"/>
        </w:rPr>
        <w:t>buprenorphin</w:t>
      </w:r>
      <w:proofErr w:type="spellEnd"/>
      <w:r>
        <w:rPr>
          <w:sz w:val="24"/>
          <w:szCs w:val="24"/>
        </w:rPr>
        <w:t xml:space="preserve"> til personer, der er fysisk afhængige af en fuld µ-opioidagonist, kan udløse et abstinenssyndrom afhængigt af niveauet for fysisk afhængighed samt tid og dosis af </w:t>
      </w:r>
      <w:proofErr w:type="spellStart"/>
      <w:r>
        <w:rPr>
          <w:sz w:val="24"/>
          <w:szCs w:val="24"/>
        </w:rPr>
        <w:t>buprenorphin</w:t>
      </w:r>
      <w:proofErr w:type="spellEnd"/>
      <w:r>
        <w:rPr>
          <w:sz w:val="24"/>
          <w:szCs w:val="24"/>
        </w:rPr>
        <w:t xml:space="preserve">. </w:t>
      </w:r>
    </w:p>
    <w:p w:rsidR="005902E7" w:rsidRDefault="005902E7" w:rsidP="005902E7">
      <w:pPr>
        <w:ind w:left="851"/>
        <w:rPr>
          <w:sz w:val="24"/>
          <w:szCs w:val="24"/>
        </w:rPr>
      </w:pPr>
    </w:p>
    <w:p w:rsidR="005902E7" w:rsidRPr="00255C03" w:rsidRDefault="005902E7" w:rsidP="005902E7">
      <w:pPr>
        <w:ind w:left="851"/>
        <w:rPr>
          <w:sz w:val="24"/>
          <w:szCs w:val="24"/>
        </w:rPr>
      </w:pPr>
      <w:r>
        <w:rPr>
          <w:sz w:val="24"/>
          <w:szCs w:val="24"/>
        </w:rPr>
        <w:t xml:space="preserve">Hos mennesker er der set begrænset euforiserende effekt af </w:t>
      </w:r>
      <w:proofErr w:type="spellStart"/>
      <w:r>
        <w:rPr>
          <w:sz w:val="24"/>
          <w:szCs w:val="24"/>
        </w:rPr>
        <w:t>buprenorphin</w:t>
      </w:r>
      <w:proofErr w:type="spellEnd"/>
      <w:r>
        <w:rPr>
          <w:sz w:val="24"/>
          <w:szCs w:val="24"/>
        </w:rPr>
        <w:t xml:space="preserve">. Dette kan føre til misbrug af produktet, og der bør derfor udvises forsigtighed, når det ordineres til patienter der har, eller mistænkes at have, en historie med stof- eller alkoholmisbrug, eller alvorlig psykisk lidelse.    </w:t>
      </w:r>
      <w:r>
        <w:rPr>
          <w:sz w:val="24"/>
          <w:szCs w:val="24"/>
        </w:rPr>
        <w:br/>
      </w:r>
    </w:p>
    <w:p w:rsidR="005902E7" w:rsidRPr="00222942" w:rsidRDefault="005902E7" w:rsidP="005902E7">
      <w:pPr>
        <w:ind w:left="851"/>
        <w:rPr>
          <w:szCs w:val="24"/>
          <w:u w:val="single"/>
        </w:rPr>
      </w:pPr>
      <w:r w:rsidRPr="00222942">
        <w:rPr>
          <w:szCs w:val="24"/>
          <w:u w:val="single"/>
        </w:rPr>
        <w:t>Det endokrine system</w:t>
      </w:r>
    </w:p>
    <w:p w:rsidR="005902E7" w:rsidRPr="00F878E5" w:rsidRDefault="005902E7" w:rsidP="005902E7">
      <w:pPr>
        <w:pStyle w:val="Default"/>
        <w:ind w:left="851"/>
        <w:rPr>
          <w:sz w:val="24"/>
          <w:szCs w:val="24"/>
          <w:lang w:val="da-DK"/>
        </w:rPr>
      </w:pPr>
      <w:r w:rsidRPr="00F878E5">
        <w:rPr>
          <w:sz w:val="24"/>
          <w:szCs w:val="24"/>
          <w:lang w:val="nb-NO"/>
        </w:rPr>
        <w:t xml:space="preserve">Opioider kan </w:t>
      </w:r>
      <w:r>
        <w:rPr>
          <w:sz w:val="24"/>
          <w:szCs w:val="24"/>
          <w:lang w:val="nb-NO"/>
        </w:rPr>
        <w:t>påvirke</w:t>
      </w:r>
      <w:r w:rsidRPr="00F878E5">
        <w:rPr>
          <w:sz w:val="24"/>
          <w:szCs w:val="24"/>
          <w:lang w:val="nb-NO"/>
        </w:rPr>
        <w:t xml:space="preserve"> hypothalamus-hypofyse-binyre- eller gonade-aksen. </w:t>
      </w:r>
      <w:r>
        <w:rPr>
          <w:sz w:val="24"/>
          <w:szCs w:val="24"/>
          <w:lang w:val="nb-NO"/>
        </w:rPr>
        <w:t xml:space="preserve">Nogle af de </w:t>
      </w:r>
      <w:r>
        <w:rPr>
          <w:sz w:val="24"/>
          <w:szCs w:val="24"/>
          <w:lang w:val="da-DK"/>
        </w:rPr>
        <w:t>æ</w:t>
      </w:r>
      <w:r w:rsidRPr="00F878E5">
        <w:rPr>
          <w:sz w:val="24"/>
          <w:szCs w:val="24"/>
          <w:lang w:val="da-DK"/>
        </w:rPr>
        <w:t>ndringer</w:t>
      </w:r>
      <w:r>
        <w:rPr>
          <w:sz w:val="24"/>
          <w:szCs w:val="24"/>
          <w:lang w:val="da-DK"/>
        </w:rPr>
        <w:t xml:space="preserve"> som kan forekomme,</w:t>
      </w:r>
      <w:r w:rsidRPr="00492CFE">
        <w:rPr>
          <w:sz w:val="24"/>
          <w:szCs w:val="24"/>
          <w:lang w:val="da-DK"/>
        </w:rPr>
        <w:t xml:space="preserve"> </w:t>
      </w:r>
      <w:r w:rsidRPr="00F878E5">
        <w:rPr>
          <w:sz w:val="24"/>
          <w:szCs w:val="24"/>
          <w:lang w:val="da-DK"/>
        </w:rPr>
        <w:t xml:space="preserve">inkluderer stigning i </w:t>
      </w:r>
      <w:proofErr w:type="spellStart"/>
      <w:r w:rsidRPr="00F878E5">
        <w:rPr>
          <w:sz w:val="24"/>
          <w:szCs w:val="24"/>
          <w:lang w:val="da-DK"/>
        </w:rPr>
        <w:t>serumprolaktin</w:t>
      </w:r>
      <w:proofErr w:type="spellEnd"/>
      <w:r w:rsidRPr="00F878E5">
        <w:rPr>
          <w:sz w:val="24"/>
          <w:szCs w:val="24"/>
          <w:lang w:val="da-DK"/>
        </w:rPr>
        <w:t xml:space="preserve"> og fald i plasmaniveau af kortisol og testosteron. Kliniske symptomer kan </w:t>
      </w:r>
      <w:r>
        <w:rPr>
          <w:sz w:val="24"/>
          <w:szCs w:val="24"/>
          <w:lang w:val="da-DK"/>
        </w:rPr>
        <w:t xml:space="preserve">forekomme som resultat af </w:t>
      </w:r>
      <w:r w:rsidRPr="00F878E5">
        <w:rPr>
          <w:sz w:val="24"/>
          <w:szCs w:val="24"/>
          <w:lang w:val="da-DK"/>
        </w:rPr>
        <w:t>disse hormonændringer.</w:t>
      </w:r>
    </w:p>
    <w:p w:rsidR="00D33939" w:rsidRPr="00DB2037" w:rsidRDefault="00D33939" w:rsidP="00D33939">
      <w:pPr>
        <w:tabs>
          <w:tab w:val="left" w:pos="851"/>
        </w:tabs>
        <w:ind w:left="851"/>
        <w:rPr>
          <w:sz w:val="24"/>
          <w:szCs w:val="24"/>
        </w:rPr>
      </w:pPr>
    </w:p>
    <w:p w:rsidR="00D33939" w:rsidRPr="00DB2037" w:rsidRDefault="00D33939" w:rsidP="00D33939">
      <w:pPr>
        <w:tabs>
          <w:tab w:val="left" w:pos="851"/>
        </w:tabs>
        <w:ind w:left="851" w:hanging="851"/>
        <w:rPr>
          <w:b/>
          <w:sz w:val="24"/>
          <w:szCs w:val="24"/>
        </w:rPr>
      </w:pPr>
      <w:r w:rsidRPr="00DB2037">
        <w:rPr>
          <w:b/>
          <w:sz w:val="24"/>
          <w:szCs w:val="24"/>
        </w:rPr>
        <w:t>4.5</w:t>
      </w:r>
      <w:r w:rsidRPr="00DB2037">
        <w:rPr>
          <w:b/>
          <w:sz w:val="24"/>
          <w:szCs w:val="24"/>
        </w:rPr>
        <w:tab/>
        <w:t>Interaktion med andre lægemidler og andre former for interaktion</w:t>
      </w:r>
    </w:p>
    <w:p w:rsidR="00E34BA7" w:rsidRDefault="00E34BA7" w:rsidP="00E34BA7">
      <w:pPr>
        <w:tabs>
          <w:tab w:val="left" w:pos="851"/>
        </w:tabs>
        <w:suppressAutoHyphens/>
        <w:ind w:left="851"/>
        <w:rPr>
          <w:sz w:val="24"/>
          <w:szCs w:val="24"/>
        </w:rPr>
      </w:pPr>
      <w:proofErr w:type="spellStart"/>
      <w:r>
        <w:rPr>
          <w:sz w:val="24"/>
          <w:szCs w:val="24"/>
        </w:rPr>
        <w:t>Bupremyl</w:t>
      </w:r>
      <w:proofErr w:type="spellEnd"/>
      <w:r>
        <w:rPr>
          <w:sz w:val="24"/>
          <w:szCs w:val="24"/>
        </w:rPr>
        <w:t xml:space="preserve"> må ikke anvendes samtidig med MAO-</w:t>
      </w:r>
      <w:proofErr w:type="spellStart"/>
      <w:r>
        <w:rPr>
          <w:sz w:val="24"/>
          <w:szCs w:val="24"/>
        </w:rPr>
        <w:t>hæmmere</w:t>
      </w:r>
      <w:proofErr w:type="spellEnd"/>
      <w:r>
        <w:rPr>
          <w:sz w:val="24"/>
          <w:szCs w:val="24"/>
        </w:rPr>
        <w:t xml:space="preserve"> eller til patienter, som har fået MAO-</w:t>
      </w:r>
      <w:proofErr w:type="spellStart"/>
      <w:r>
        <w:rPr>
          <w:sz w:val="24"/>
          <w:szCs w:val="24"/>
        </w:rPr>
        <w:t>hæmmere</w:t>
      </w:r>
      <w:proofErr w:type="spellEnd"/>
      <w:r>
        <w:rPr>
          <w:sz w:val="24"/>
          <w:szCs w:val="24"/>
        </w:rPr>
        <w:t xml:space="preserve"> inden for de seneste to uger (se pkt. 4.3).</w:t>
      </w:r>
    </w:p>
    <w:p w:rsidR="00E34BA7" w:rsidRDefault="00E34BA7" w:rsidP="00E34BA7">
      <w:pPr>
        <w:tabs>
          <w:tab w:val="left" w:pos="851"/>
        </w:tabs>
        <w:suppressAutoHyphens/>
        <w:ind w:left="851"/>
        <w:rPr>
          <w:sz w:val="24"/>
          <w:szCs w:val="24"/>
        </w:rPr>
      </w:pPr>
    </w:p>
    <w:p w:rsidR="005902E7" w:rsidRPr="00885B2A" w:rsidRDefault="005902E7" w:rsidP="005902E7">
      <w:pPr>
        <w:tabs>
          <w:tab w:val="left" w:pos="851"/>
        </w:tabs>
        <w:suppressAutoHyphens/>
        <w:ind w:left="851"/>
        <w:rPr>
          <w:iCs/>
          <w:sz w:val="24"/>
          <w:szCs w:val="24"/>
          <w:u w:val="single"/>
        </w:rPr>
      </w:pPr>
      <w:proofErr w:type="spellStart"/>
      <w:r w:rsidRPr="00885B2A">
        <w:rPr>
          <w:iCs/>
          <w:sz w:val="24"/>
          <w:szCs w:val="24"/>
          <w:u w:val="single"/>
        </w:rPr>
        <w:t>Bupremyl</w:t>
      </w:r>
      <w:proofErr w:type="spellEnd"/>
      <w:r w:rsidRPr="00885B2A">
        <w:rPr>
          <w:iCs/>
          <w:sz w:val="24"/>
          <w:szCs w:val="24"/>
          <w:u w:val="single"/>
        </w:rPr>
        <w:t xml:space="preserve"> bør anvendes med forsigtighed ved samtidig administration af:</w:t>
      </w:r>
    </w:p>
    <w:p w:rsidR="005902E7" w:rsidRPr="00F04AF7" w:rsidRDefault="005902E7" w:rsidP="005902E7">
      <w:pPr>
        <w:tabs>
          <w:tab w:val="left" w:pos="851"/>
        </w:tabs>
        <w:suppressAutoHyphens/>
        <w:ind w:left="851"/>
        <w:rPr>
          <w:sz w:val="24"/>
          <w:szCs w:val="24"/>
          <w:lang w:eastAsia="da-DK"/>
        </w:rPr>
      </w:pPr>
      <w:proofErr w:type="spellStart"/>
      <w:r w:rsidRPr="00885B2A">
        <w:rPr>
          <w:sz w:val="24"/>
          <w:szCs w:val="24"/>
          <w:lang w:eastAsia="da-DK"/>
        </w:rPr>
        <w:t>S</w:t>
      </w:r>
      <w:r w:rsidRPr="00F04AF7">
        <w:rPr>
          <w:sz w:val="24"/>
          <w:szCs w:val="24"/>
          <w:lang w:eastAsia="da-DK"/>
        </w:rPr>
        <w:t>erotonerge</w:t>
      </w:r>
      <w:proofErr w:type="spellEnd"/>
      <w:r w:rsidRPr="00F04AF7">
        <w:rPr>
          <w:sz w:val="24"/>
          <w:szCs w:val="24"/>
          <w:lang w:eastAsia="da-DK"/>
        </w:rPr>
        <w:t xml:space="preserve"> lægemidler, f.eks.</w:t>
      </w:r>
      <w:r>
        <w:rPr>
          <w:sz w:val="24"/>
          <w:szCs w:val="24"/>
          <w:lang w:eastAsia="da-DK"/>
        </w:rPr>
        <w:t xml:space="preserve"> </w:t>
      </w:r>
      <w:r>
        <w:rPr>
          <w:sz w:val="24"/>
          <w:szCs w:val="24"/>
        </w:rPr>
        <w:t>MAO-</w:t>
      </w:r>
      <w:proofErr w:type="spellStart"/>
      <w:r>
        <w:rPr>
          <w:sz w:val="24"/>
          <w:szCs w:val="24"/>
        </w:rPr>
        <w:t>hæmmere</w:t>
      </w:r>
      <w:proofErr w:type="spellEnd"/>
      <w:r>
        <w:rPr>
          <w:sz w:val="24"/>
          <w:szCs w:val="24"/>
        </w:rPr>
        <w:t>,</w:t>
      </w:r>
      <w:r w:rsidRPr="00F04AF7">
        <w:rPr>
          <w:sz w:val="24"/>
          <w:szCs w:val="24"/>
          <w:lang w:eastAsia="da-DK"/>
        </w:rPr>
        <w:t xml:space="preserve"> selektive </w:t>
      </w:r>
      <w:proofErr w:type="spellStart"/>
      <w:r w:rsidRPr="00F04AF7">
        <w:rPr>
          <w:sz w:val="24"/>
          <w:szCs w:val="24"/>
          <w:lang w:eastAsia="da-DK"/>
        </w:rPr>
        <w:t>serotoningenoptagelseshæmmere</w:t>
      </w:r>
      <w:proofErr w:type="spellEnd"/>
      <w:r w:rsidRPr="00F04AF7">
        <w:rPr>
          <w:sz w:val="24"/>
          <w:szCs w:val="24"/>
          <w:lang w:eastAsia="da-DK"/>
        </w:rPr>
        <w:t xml:space="preserve"> (</w:t>
      </w:r>
      <w:proofErr w:type="spellStart"/>
      <w:r w:rsidRPr="00F04AF7">
        <w:rPr>
          <w:sz w:val="24"/>
          <w:szCs w:val="24"/>
          <w:lang w:eastAsia="da-DK"/>
        </w:rPr>
        <w:t>SSRI'er</w:t>
      </w:r>
      <w:proofErr w:type="spellEnd"/>
      <w:r w:rsidRPr="00F04AF7">
        <w:rPr>
          <w:sz w:val="24"/>
          <w:szCs w:val="24"/>
          <w:lang w:eastAsia="da-DK"/>
        </w:rPr>
        <w:t>), serotonin-noradrenalin-</w:t>
      </w:r>
      <w:proofErr w:type="spellStart"/>
      <w:r w:rsidRPr="00F04AF7">
        <w:rPr>
          <w:sz w:val="24"/>
          <w:szCs w:val="24"/>
          <w:lang w:eastAsia="da-DK"/>
        </w:rPr>
        <w:t>genoptagelseshæmmere</w:t>
      </w:r>
      <w:proofErr w:type="spellEnd"/>
      <w:r w:rsidRPr="00F04AF7">
        <w:rPr>
          <w:sz w:val="24"/>
          <w:szCs w:val="24"/>
          <w:lang w:eastAsia="da-DK"/>
        </w:rPr>
        <w:t xml:space="preserve"> (</w:t>
      </w:r>
      <w:proofErr w:type="spellStart"/>
      <w:r w:rsidRPr="00F04AF7">
        <w:rPr>
          <w:sz w:val="24"/>
          <w:szCs w:val="24"/>
          <w:lang w:eastAsia="da-DK"/>
        </w:rPr>
        <w:t>SNRI'er</w:t>
      </w:r>
      <w:proofErr w:type="spellEnd"/>
      <w:r w:rsidRPr="00F04AF7">
        <w:rPr>
          <w:sz w:val="24"/>
          <w:szCs w:val="24"/>
          <w:lang w:eastAsia="da-DK"/>
        </w:rPr>
        <w:t>) eller tricykliske antidepressive stoffer, da risikoen for serotoninsyndrom, der er en potentielt livstruende tilstand, er øget (se pkt. 4.4).</w:t>
      </w:r>
    </w:p>
    <w:p w:rsidR="00E34BA7" w:rsidRDefault="00E34BA7" w:rsidP="00E34BA7">
      <w:pPr>
        <w:tabs>
          <w:tab w:val="left" w:pos="851"/>
        </w:tabs>
        <w:suppressAutoHyphens/>
        <w:ind w:left="851"/>
        <w:rPr>
          <w:sz w:val="24"/>
          <w:szCs w:val="24"/>
        </w:rPr>
      </w:pPr>
    </w:p>
    <w:p w:rsidR="005902E7" w:rsidRDefault="005902E7" w:rsidP="00E34BA7">
      <w:pPr>
        <w:tabs>
          <w:tab w:val="left" w:pos="851"/>
        </w:tabs>
        <w:suppressAutoHyphens/>
        <w:ind w:left="851"/>
        <w:rPr>
          <w:sz w:val="24"/>
          <w:szCs w:val="24"/>
        </w:rPr>
      </w:pPr>
    </w:p>
    <w:p w:rsidR="00E34BA7" w:rsidRDefault="00E34BA7" w:rsidP="00E34BA7">
      <w:pPr>
        <w:tabs>
          <w:tab w:val="left" w:pos="851"/>
        </w:tabs>
        <w:suppressAutoHyphens/>
        <w:ind w:left="851"/>
        <w:rPr>
          <w:sz w:val="24"/>
          <w:szCs w:val="24"/>
          <w:u w:val="single"/>
        </w:rPr>
      </w:pPr>
      <w:r>
        <w:rPr>
          <w:iCs/>
          <w:sz w:val="24"/>
          <w:szCs w:val="24"/>
          <w:u w:val="single"/>
        </w:rPr>
        <w:t xml:space="preserve">Effekt af andre aktive substanser på </w:t>
      </w:r>
      <w:proofErr w:type="spellStart"/>
      <w:r>
        <w:rPr>
          <w:iCs/>
          <w:sz w:val="24"/>
          <w:szCs w:val="24"/>
          <w:u w:val="single"/>
        </w:rPr>
        <w:t>buprenorphins</w:t>
      </w:r>
      <w:proofErr w:type="spellEnd"/>
      <w:r>
        <w:rPr>
          <w:iCs/>
          <w:sz w:val="24"/>
          <w:szCs w:val="24"/>
          <w:u w:val="single"/>
        </w:rPr>
        <w:t xml:space="preserve"> farmakokinetik</w:t>
      </w:r>
    </w:p>
    <w:p w:rsidR="00E34BA7" w:rsidRDefault="00E34BA7" w:rsidP="00E34BA7">
      <w:pPr>
        <w:tabs>
          <w:tab w:val="left" w:pos="851"/>
        </w:tabs>
        <w:suppressAutoHyphens/>
        <w:ind w:left="851"/>
        <w:rPr>
          <w:sz w:val="24"/>
          <w:szCs w:val="24"/>
        </w:rPr>
      </w:pPr>
      <w:proofErr w:type="spellStart"/>
      <w:r>
        <w:rPr>
          <w:sz w:val="24"/>
          <w:szCs w:val="24"/>
        </w:rPr>
        <w:t>Buprenorphin</w:t>
      </w:r>
      <w:proofErr w:type="spellEnd"/>
      <w:r>
        <w:rPr>
          <w:sz w:val="24"/>
          <w:szCs w:val="24"/>
        </w:rPr>
        <w:t xml:space="preserve"> </w:t>
      </w:r>
      <w:proofErr w:type="spellStart"/>
      <w:r>
        <w:rPr>
          <w:sz w:val="24"/>
          <w:szCs w:val="24"/>
        </w:rPr>
        <w:t>metaboliseres</w:t>
      </w:r>
      <w:proofErr w:type="spellEnd"/>
      <w:r>
        <w:rPr>
          <w:sz w:val="24"/>
          <w:szCs w:val="24"/>
        </w:rPr>
        <w:t xml:space="preserve"> primært ved </w:t>
      </w:r>
      <w:proofErr w:type="spellStart"/>
      <w:r>
        <w:rPr>
          <w:sz w:val="24"/>
          <w:szCs w:val="24"/>
        </w:rPr>
        <w:t>glukuronidering</w:t>
      </w:r>
      <w:proofErr w:type="spellEnd"/>
      <w:r>
        <w:rPr>
          <w:sz w:val="24"/>
          <w:szCs w:val="24"/>
        </w:rPr>
        <w:t xml:space="preserve"> og i mindre udstrækning (ca. 30 %) af CYP3A4. </w:t>
      </w:r>
    </w:p>
    <w:p w:rsidR="00E34BA7" w:rsidRDefault="00E34BA7" w:rsidP="00D33939">
      <w:pPr>
        <w:tabs>
          <w:tab w:val="left" w:pos="851"/>
        </w:tabs>
        <w:suppressAutoHyphens/>
        <w:ind w:left="851"/>
        <w:rPr>
          <w:sz w:val="24"/>
          <w:szCs w:val="24"/>
        </w:rPr>
      </w:pPr>
    </w:p>
    <w:p w:rsidR="00D33939" w:rsidRDefault="00D33939" w:rsidP="00D33939">
      <w:pPr>
        <w:tabs>
          <w:tab w:val="left" w:pos="851"/>
        </w:tabs>
        <w:suppressAutoHyphens/>
        <w:ind w:left="851"/>
        <w:rPr>
          <w:sz w:val="24"/>
          <w:szCs w:val="24"/>
        </w:rPr>
      </w:pPr>
      <w:r>
        <w:rPr>
          <w:sz w:val="24"/>
          <w:szCs w:val="24"/>
        </w:rPr>
        <w:t xml:space="preserve">Samtidig behandling med CYP3A4-hæmmere kan føre til forhøjede plasmakoncentrationer med forstærket effekt af </w:t>
      </w:r>
      <w:proofErr w:type="spellStart"/>
      <w:r>
        <w:rPr>
          <w:sz w:val="24"/>
          <w:szCs w:val="24"/>
        </w:rPr>
        <w:t>buprenorphin</w:t>
      </w:r>
      <w:proofErr w:type="spellEnd"/>
      <w:r>
        <w:rPr>
          <w:sz w:val="24"/>
          <w:szCs w:val="24"/>
        </w:rPr>
        <w:t xml:space="preserve">. </w:t>
      </w:r>
    </w:p>
    <w:p w:rsidR="00D33939" w:rsidRDefault="00D33939" w:rsidP="00D33939">
      <w:pPr>
        <w:tabs>
          <w:tab w:val="left" w:pos="851"/>
        </w:tabs>
        <w:suppressAutoHyphens/>
        <w:ind w:left="851"/>
        <w:rPr>
          <w:sz w:val="24"/>
          <w:szCs w:val="24"/>
        </w:rPr>
      </w:pPr>
    </w:p>
    <w:p w:rsidR="00D33939" w:rsidRDefault="00D33939" w:rsidP="00D33939">
      <w:pPr>
        <w:tabs>
          <w:tab w:val="left" w:pos="851"/>
        </w:tabs>
        <w:suppressAutoHyphens/>
        <w:ind w:left="851"/>
        <w:rPr>
          <w:sz w:val="24"/>
          <w:szCs w:val="24"/>
        </w:rPr>
      </w:pPr>
      <w:r>
        <w:rPr>
          <w:sz w:val="24"/>
          <w:szCs w:val="24"/>
        </w:rPr>
        <w:t xml:space="preserve">Studier med CYP3A4-hæmmeren </w:t>
      </w:r>
      <w:proofErr w:type="spellStart"/>
      <w:r>
        <w:rPr>
          <w:sz w:val="24"/>
          <w:szCs w:val="24"/>
        </w:rPr>
        <w:t>ketoconazol</w:t>
      </w:r>
      <w:proofErr w:type="spellEnd"/>
      <w:r>
        <w:rPr>
          <w:sz w:val="24"/>
          <w:szCs w:val="24"/>
        </w:rPr>
        <w:t xml:space="preserve"> viste ikke klinisk relevante stigninger i den gennemsnitlige maksimale (</w:t>
      </w:r>
      <w:proofErr w:type="spellStart"/>
      <w:r>
        <w:rPr>
          <w:sz w:val="24"/>
          <w:szCs w:val="24"/>
        </w:rPr>
        <w:t>C</w:t>
      </w:r>
      <w:r>
        <w:rPr>
          <w:sz w:val="24"/>
          <w:szCs w:val="24"/>
          <w:vertAlign w:val="subscript"/>
        </w:rPr>
        <w:t>max</w:t>
      </w:r>
      <w:proofErr w:type="spellEnd"/>
      <w:r>
        <w:rPr>
          <w:sz w:val="24"/>
          <w:szCs w:val="24"/>
        </w:rPr>
        <w:t xml:space="preserve">) eller totale (AUC) </w:t>
      </w:r>
      <w:proofErr w:type="spellStart"/>
      <w:r>
        <w:rPr>
          <w:sz w:val="24"/>
          <w:szCs w:val="24"/>
        </w:rPr>
        <w:t>buprenorphin</w:t>
      </w:r>
      <w:proofErr w:type="spellEnd"/>
      <w:r>
        <w:rPr>
          <w:sz w:val="24"/>
          <w:szCs w:val="24"/>
        </w:rPr>
        <w:t xml:space="preserve">-eksponering efter </w:t>
      </w:r>
      <w:proofErr w:type="spellStart"/>
      <w:r>
        <w:rPr>
          <w:sz w:val="24"/>
          <w:szCs w:val="24"/>
        </w:rPr>
        <w:t>buprenorphin</w:t>
      </w:r>
      <w:proofErr w:type="spellEnd"/>
      <w:r>
        <w:rPr>
          <w:sz w:val="24"/>
          <w:szCs w:val="24"/>
        </w:rPr>
        <w:t xml:space="preserve"> sammen med </w:t>
      </w:r>
      <w:proofErr w:type="spellStart"/>
      <w:r>
        <w:rPr>
          <w:sz w:val="24"/>
          <w:szCs w:val="24"/>
        </w:rPr>
        <w:t>ketoconazol</w:t>
      </w:r>
      <w:proofErr w:type="spellEnd"/>
      <w:r>
        <w:rPr>
          <w:sz w:val="24"/>
          <w:szCs w:val="24"/>
        </w:rPr>
        <w:t xml:space="preserve"> sammenlignet med </w:t>
      </w:r>
      <w:proofErr w:type="spellStart"/>
      <w:r>
        <w:rPr>
          <w:sz w:val="24"/>
          <w:szCs w:val="24"/>
        </w:rPr>
        <w:t>buprenorphin</w:t>
      </w:r>
      <w:proofErr w:type="spellEnd"/>
      <w:r>
        <w:rPr>
          <w:sz w:val="24"/>
          <w:szCs w:val="24"/>
        </w:rPr>
        <w:t xml:space="preserve"> alene. </w:t>
      </w:r>
    </w:p>
    <w:p w:rsidR="00D33939" w:rsidRDefault="00D33939" w:rsidP="00D33939">
      <w:pPr>
        <w:tabs>
          <w:tab w:val="left" w:pos="851"/>
        </w:tabs>
        <w:suppressAutoHyphens/>
        <w:ind w:left="851"/>
        <w:rPr>
          <w:sz w:val="24"/>
          <w:szCs w:val="24"/>
        </w:rPr>
      </w:pPr>
    </w:p>
    <w:p w:rsidR="00D33939" w:rsidRDefault="00D33939" w:rsidP="00D33939">
      <w:pPr>
        <w:tabs>
          <w:tab w:val="left" w:pos="851"/>
        </w:tabs>
        <w:suppressAutoHyphens/>
        <w:ind w:left="851"/>
        <w:rPr>
          <w:sz w:val="24"/>
          <w:szCs w:val="24"/>
        </w:rPr>
      </w:pPr>
      <w:r>
        <w:rPr>
          <w:sz w:val="24"/>
          <w:szCs w:val="24"/>
        </w:rPr>
        <w:t xml:space="preserve">Interaktionen mellem </w:t>
      </w:r>
      <w:proofErr w:type="spellStart"/>
      <w:r>
        <w:rPr>
          <w:sz w:val="24"/>
          <w:szCs w:val="24"/>
        </w:rPr>
        <w:t>buprenorphin</w:t>
      </w:r>
      <w:proofErr w:type="spellEnd"/>
      <w:r>
        <w:rPr>
          <w:sz w:val="24"/>
          <w:szCs w:val="24"/>
        </w:rPr>
        <w:t xml:space="preserve"> og CYP3A4-enzyminducere er ikke undersøgt. Samtidig administration af </w:t>
      </w:r>
      <w:proofErr w:type="spellStart"/>
      <w:r>
        <w:rPr>
          <w:sz w:val="24"/>
          <w:szCs w:val="24"/>
        </w:rPr>
        <w:t>buprenorphin</w:t>
      </w:r>
      <w:proofErr w:type="spellEnd"/>
      <w:r>
        <w:rPr>
          <w:sz w:val="24"/>
          <w:szCs w:val="24"/>
        </w:rPr>
        <w:t xml:space="preserve"> og enzyminducere (f.eks. </w:t>
      </w:r>
      <w:proofErr w:type="spellStart"/>
      <w:r>
        <w:rPr>
          <w:sz w:val="24"/>
          <w:szCs w:val="24"/>
        </w:rPr>
        <w:t>phenobarbital</w:t>
      </w:r>
      <w:proofErr w:type="spellEnd"/>
      <w:r>
        <w:rPr>
          <w:sz w:val="24"/>
          <w:szCs w:val="24"/>
        </w:rPr>
        <w:t xml:space="preserve">, </w:t>
      </w:r>
      <w:proofErr w:type="spellStart"/>
      <w:r>
        <w:rPr>
          <w:sz w:val="24"/>
          <w:szCs w:val="24"/>
        </w:rPr>
        <w:t>carbamazepin</w:t>
      </w:r>
      <w:proofErr w:type="spellEnd"/>
      <w:r>
        <w:rPr>
          <w:sz w:val="24"/>
          <w:szCs w:val="24"/>
        </w:rPr>
        <w:t xml:space="preserve">, </w:t>
      </w:r>
      <w:proofErr w:type="spellStart"/>
      <w:r>
        <w:rPr>
          <w:sz w:val="24"/>
          <w:szCs w:val="24"/>
        </w:rPr>
        <w:t>phenytoin</w:t>
      </w:r>
      <w:proofErr w:type="spellEnd"/>
      <w:r>
        <w:rPr>
          <w:sz w:val="24"/>
          <w:szCs w:val="24"/>
        </w:rPr>
        <w:t xml:space="preserve"> og </w:t>
      </w:r>
      <w:proofErr w:type="spellStart"/>
      <w:r>
        <w:rPr>
          <w:sz w:val="24"/>
          <w:szCs w:val="24"/>
        </w:rPr>
        <w:t>rifampicin</w:t>
      </w:r>
      <w:proofErr w:type="spellEnd"/>
      <w:r>
        <w:rPr>
          <w:sz w:val="24"/>
          <w:szCs w:val="24"/>
        </w:rPr>
        <w:t xml:space="preserve">) kan muligvis føre til øget </w:t>
      </w:r>
      <w:proofErr w:type="spellStart"/>
      <w:r>
        <w:rPr>
          <w:sz w:val="24"/>
          <w:szCs w:val="24"/>
        </w:rPr>
        <w:t>clearance</w:t>
      </w:r>
      <w:proofErr w:type="spellEnd"/>
      <w:r>
        <w:rPr>
          <w:sz w:val="24"/>
          <w:szCs w:val="24"/>
        </w:rPr>
        <w:t>, som kunne resultere i nedsat effekt.</w:t>
      </w:r>
    </w:p>
    <w:p w:rsidR="00D33939" w:rsidRDefault="00D33939" w:rsidP="00D33939">
      <w:pPr>
        <w:tabs>
          <w:tab w:val="left" w:pos="851"/>
        </w:tabs>
        <w:suppressAutoHyphens/>
        <w:ind w:left="851"/>
        <w:rPr>
          <w:sz w:val="24"/>
          <w:szCs w:val="24"/>
        </w:rPr>
      </w:pPr>
    </w:p>
    <w:p w:rsidR="00D33939" w:rsidRDefault="00D33939" w:rsidP="00D33939">
      <w:pPr>
        <w:tabs>
          <w:tab w:val="left" w:pos="851"/>
        </w:tabs>
        <w:suppressAutoHyphens/>
        <w:ind w:left="851"/>
        <w:rPr>
          <w:sz w:val="24"/>
          <w:szCs w:val="24"/>
        </w:rPr>
      </w:pPr>
      <w:r>
        <w:rPr>
          <w:sz w:val="24"/>
          <w:szCs w:val="24"/>
        </w:rPr>
        <w:t xml:space="preserve">Reduktioner i blodgennemstrømning i leveren fremkaldt af nogle generelle </w:t>
      </w:r>
      <w:proofErr w:type="spellStart"/>
      <w:r>
        <w:rPr>
          <w:sz w:val="24"/>
          <w:szCs w:val="24"/>
        </w:rPr>
        <w:t>anæstetika</w:t>
      </w:r>
      <w:proofErr w:type="spellEnd"/>
      <w:r>
        <w:rPr>
          <w:sz w:val="24"/>
          <w:szCs w:val="24"/>
        </w:rPr>
        <w:t xml:space="preserve"> (f.eks. </w:t>
      </w:r>
      <w:proofErr w:type="spellStart"/>
      <w:r>
        <w:rPr>
          <w:sz w:val="24"/>
          <w:szCs w:val="24"/>
        </w:rPr>
        <w:t>halothan</w:t>
      </w:r>
      <w:proofErr w:type="spellEnd"/>
      <w:r>
        <w:rPr>
          <w:sz w:val="24"/>
          <w:szCs w:val="24"/>
        </w:rPr>
        <w:t xml:space="preserve">) eller andre lægemidler kan medføre nedsat eliminationshastighed af </w:t>
      </w:r>
      <w:proofErr w:type="spellStart"/>
      <w:r>
        <w:rPr>
          <w:sz w:val="24"/>
          <w:szCs w:val="24"/>
        </w:rPr>
        <w:t>buprenorphin</w:t>
      </w:r>
      <w:proofErr w:type="spellEnd"/>
      <w:r>
        <w:rPr>
          <w:sz w:val="24"/>
          <w:szCs w:val="24"/>
        </w:rPr>
        <w:t xml:space="preserve"> i leveren.</w:t>
      </w:r>
    </w:p>
    <w:p w:rsidR="00D33939" w:rsidRDefault="00D33939" w:rsidP="00D33939">
      <w:pPr>
        <w:tabs>
          <w:tab w:val="left" w:pos="851"/>
        </w:tabs>
        <w:suppressAutoHyphens/>
        <w:ind w:left="851"/>
        <w:rPr>
          <w:bCs/>
          <w:sz w:val="24"/>
          <w:szCs w:val="24"/>
        </w:rPr>
      </w:pPr>
    </w:p>
    <w:p w:rsidR="00D33939" w:rsidRDefault="00D33939" w:rsidP="00D33939">
      <w:pPr>
        <w:tabs>
          <w:tab w:val="left" w:pos="851"/>
        </w:tabs>
        <w:suppressAutoHyphens/>
        <w:ind w:left="851"/>
        <w:rPr>
          <w:bCs/>
          <w:iCs/>
          <w:sz w:val="24"/>
          <w:szCs w:val="24"/>
          <w:u w:val="single"/>
        </w:rPr>
      </w:pPr>
      <w:proofErr w:type="spellStart"/>
      <w:r>
        <w:rPr>
          <w:bCs/>
          <w:iCs/>
          <w:sz w:val="24"/>
          <w:szCs w:val="24"/>
          <w:u w:val="single"/>
        </w:rPr>
        <w:t>Farmakodynamiske</w:t>
      </w:r>
      <w:proofErr w:type="spellEnd"/>
      <w:r>
        <w:rPr>
          <w:bCs/>
          <w:iCs/>
          <w:sz w:val="24"/>
          <w:szCs w:val="24"/>
          <w:u w:val="single"/>
        </w:rPr>
        <w:t xml:space="preserve"> interaktioner</w:t>
      </w:r>
    </w:p>
    <w:p w:rsidR="00D33939" w:rsidRDefault="00D33939" w:rsidP="00D33939">
      <w:pPr>
        <w:tabs>
          <w:tab w:val="left" w:pos="851"/>
        </w:tabs>
        <w:suppressAutoHyphens/>
        <w:rPr>
          <w:sz w:val="24"/>
          <w:szCs w:val="24"/>
        </w:rPr>
      </w:pPr>
      <w:r>
        <w:rPr>
          <w:sz w:val="24"/>
          <w:szCs w:val="24"/>
        </w:rPr>
        <w:tab/>
      </w:r>
      <w:proofErr w:type="spellStart"/>
      <w:r>
        <w:rPr>
          <w:sz w:val="24"/>
          <w:szCs w:val="24"/>
        </w:rPr>
        <w:t>Buprenorphin</w:t>
      </w:r>
      <w:proofErr w:type="spellEnd"/>
      <w:r>
        <w:rPr>
          <w:sz w:val="24"/>
          <w:szCs w:val="24"/>
        </w:rPr>
        <w:t xml:space="preserve"> bør anvendes med forsigtighed med:</w:t>
      </w:r>
    </w:p>
    <w:p w:rsidR="00D33939" w:rsidRDefault="00D33939" w:rsidP="00D33939">
      <w:pPr>
        <w:tabs>
          <w:tab w:val="left" w:pos="851"/>
        </w:tabs>
        <w:suppressAutoHyphens/>
        <w:ind w:left="851"/>
        <w:rPr>
          <w:bCs/>
          <w:sz w:val="24"/>
          <w:szCs w:val="24"/>
        </w:rPr>
      </w:pPr>
    </w:p>
    <w:p w:rsidR="00D33939" w:rsidRDefault="00D33939" w:rsidP="00D33939">
      <w:pPr>
        <w:tabs>
          <w:tab w:val="left" w:pos="851"/>
        </w:tabs>
        <w:suppressAutoHyphens/>
        <w:ind w:left="851"/>
        <w:rPr>
          <w:bCs/>
          <w:sz w:val="24"/>
          <w:szCs w:val="24"/>
        </w:rPr>
      </w:pPr>
      <w:r>
        <w:rPr>
          <w:bCs/>
          <w:sz w:val="24"/>
          <w:szCs w:val="24"/>
        </w:rPr>
        <w:t>Andre midler, der dæmper centralnervesystemet:</w:t>
      </w:r>
    </w:p>
    <w:p w:rsidR="00D33939" w:rsidRDefault="00D33939" w:rsidP="00D33939">
      <w:pPr>
        <w:tabs>
          <w:tab w:val="left" w:pos="851"/>
        </w:tabs>
        <w:suppressAutoHyphens/>
        <w:ind w:left="851"/>
        <w:rPr>
          <w:bCs/>
          <w:sz w:val="24"/>
          <w:szCs w:val="24"/>
        </w:rPr>
      </w:pPr>
      <w:r>
        <w:rPr>
          <w:bCs/>
          <w:sz w:val="24"/>
          <w:szCs w:val="24"/>
        </w:rPr>
        <w:t xml:space="preserve">Andre opioidderivater (smertestillende midler og hostemidler indeholdende f.eks. </w:t>
      </w:r>
      <w:proofErr w:type="spellStart"/>
      <w:r>
        <w:rPr>
          <w:bCs/>
          <w:sz w:val="24"/>
          <w:szCs w:val="24"/>
        </w:rPr>
        <w:t>morphin</w:t>
      </w:r>
      <w:proofErr w:type="spellEnd"/>
      <w:r>
        <w:rPr>
          <w:bCs/>
          <w:sz w:val="24"/>
          <w:szCs w:val="24"/>
        </w:rPr>
        <w:t xml:space="preserve">, </w:t>
      </w:r>
      <w:proofErr w:type="spellStart"/>
      <w:r>
        <w:rPr>
          <w:bCs/>
          <w:sz w:val="24"/>
          <w:szCs w:val="24"/>
        </w:rPr>
        <w:t>dextropropoxyphen</w:t>
      </w:r>
      <w:proofErr w:type="spellEnd"/>
      <w:r>
        <w:rPr>
          <w:bCs/>
          <w:sz w:val="24"/>
          <w:szCs w:val="24"/>
        </w:rPr>
        <w:t xml:space="preserve">, </w:t>
      </w:r>
      <w:proofErr w:type="spellStart"/>
      <w:r>
        <w:rPr>
          <w:bCs/>
          <w:sz w:val="24"/>
          <w:szCs w:val="24"/>
        </w:rPr>
        <w:t>codein</w:t>
      </w:r>
      <w:proofErr w:type="spellEnd"/>
      <w:r>
        <w:rPr>
          <w:bCs/>
          <w:sz w:val="24"/>
          <w:szCs w:val="24"/>
        </w:rPr>
        <w:t xml:space="preserve">, </w:t>
      </w:r>
      <w:proofErr w:type="spellStart"/>
      <w:r>
        <w:rPr>
          <w:bCs/>
          <w:sz w:val="24"/>
          <w:szCs w:val="24"/>
        </w:rPr>
        <w:t>dextromethorphan</w:t>
      </w:r>
      <w:proofErr w:type="spellEnd"/>
      <w:r>
        <w:rPr>
          <w:bCs/>
          <w:sz w:val="24"/>
          <w:szCs w:val="24"/>
        </w:rPr>
        <w:t xml:space="preserve"> eller </w:t>
      </w:r>
      <w:proofErr w:type="spellStart"/>
      <w:r>
        <w:rPr>
          <w:bCs/>
          <w:sz w:val="24"/>
          <w:szCs w:val="24"/>
        </w:rPr>
        <w:t>noscapin</w:t>
      </w:r>
      <w:proofErr w:type="spellEnd"/>
      <w:r>
        <w:rPr>
          <w:bCs/>
          <w:sz w:val="24"/>
          <w:szCs w:val="24"/>
        </w:rPr>
        <w:t xml:space="preserve">), visse antidepressive midler, sedative H1-receptor-antagonister, alkohol, </w:t>
      </w:r>
      <w:proofErr w:type="spellStart"/>
      <w:r>
        <w:rPr>
          <w:bCs/>
          <w:sz w:val="24"/>
          <w:szCs w:val="24"/>
        </w:rPr>
        <w:t>anxiolytika</w:t>
      </w:r>
      <w:proofErr w:type="spellEnd"/>
      <w:r>
        <w:rPr>
          <w:bCs/>
          <w:sz w:val="24"/>
          <w:szCs w:val="24"/>
        </w:rPr>
        <w:t xml:space="preserve">, </w:t>
      </w:r>
      <w:proofErr w:type="spellStart"/>
      <w:r>
        <w:rPr>
          <w:bCs/>
          <w:sz w:val="24"/>
          <w:szCs w:val="24"/>
        </w:rPr>
        <w:t>neuroleptika</w:t>
      </w:r>
      <w:proofErr w:type="spellEnd"/>
      <w:r>
        <w:rPr>
          <w:bCs/>
          <w:sz w:val="24"/>
          <w:szCs w:val="24"/>
        </w:rPr>
        <w:t xml:space="preserve">, </w:t>
      </w:r>
      <w:proofErr w:type="spellStart"/>
      <w:r>
        <w:rPr>
          <w:bCs/>
          <w:sz w:val="24"/>
          <w:szCs w:val="24"/>
        </w:rPr>
        <w:t>clonidin</w:t>
      </w:r>
      <w:proofErr w:type="spellEnd"/>
      <w:r>
        <w:rPr>
          <w:bCs/>
          <w:sz w:val="24"/>
          <w:szCs w:val="24"/>
        </w:rPr>
        <w:t xml:space="preserve"> og beslægtede substanser. Disse kombinationer øger den CNS-dæmpende aktivitet. </w:t>
      </w:r>
    </w:p>
    <w:p w:rsidR="00D33939" w:rsidRDefault="00D33939" w:rsidP="00D33939">
      <w:pPr>
        <w:tabs>
          <w:tab w:val="left" w:pos="851"/>
        </w:tabs>
        <w:suppressAutoHyphens/>
        <w:ind w:left="851"/>
        <w:rPr>
          <w:bCs/>
          <w:sz w:val="24"/>
          <w:szCs w:val="24"/>
        </w:rPr>
      </w:pPr>
    </w:p>
    <w:p w:rsidR="005902E7" w:rsidRDefault="005902E7" w:rsidP="005902E7">
      <w:pPr>
        <w:tabs>
          <w:tab w:val="left" w:pos="851"/>
        </w:tabs>
        <w:suppressAutoHyphens/>
        <w:ind w:left="851"/>
        <w:rPr>
          <w:color w:val="000000"/>
          <w:sz w:val="24"/>
          <w:szCs w:val="24"/>
        </w:rPr>
      </w:pPr>
      <w:proofErr w:type="spellStart"/>
      <w:r>
        <w:rPr>
          <w:color w:val="000000"/>
          <w:sz w:val="24"/>
          <w:szCs w:val="24"/>
        </w:rPr>
        <w:t>Sedativa</w:t>
      </w:r>
      <w:proofErr w:type="spellEnd"/>
      <w:r>
        <w:rPr>
          <w:color w:val="000000"/>
          <w:sz w:val="24"/>
          <w:szCs w:val="24"/>
        </w:rPr>
        <w:t xml:space="preserve"> som f.eks. benzodiazepiner eller lignende lægemidler:</w:t>
      </w:r>
    </w:p>
    <w:p w:rsidR="005902E7" w:rsidRPr="00CF0BF9" w:rsidRDefault="005902E7" w:rsidP="005902E7">
      <w:pPr>
        <w:tabs>
          <w:tab w:val="left" w:pos="851"/>
        </w:tabs>
        <w:suppressAutoHyphens/>
        <w:ind w:left="851"/>
        <w:rPr>
          <w:bCs/>
          <w:sz w:val="24"/>
          <w:szCs w:val="24"/>
        </w:rPr>
      </w:pPr>
      <w:r>
        <w:rPr>
          <w:color w:val="000000"/>
          <w:sz w:val="24"/>
          <w:szCs w:val="24"/>
        </w:rPr>
        <w:t xml:space="preserve">Samtidig brug af opioider og </w:t>
      </w:r>
      <w:proofErr w:type="spellStart"/>
      <w:r>
        <w:rPr>
          <w:color w:val="000000"/>
          <w:sz w:val="24"/>
          <w:szCs w:val="24"/>
        </w:rPr>
        <w:t>sedativa</w:t>
      </w:r>
      <w:proofErr w:type="spellEnd"/>
      <w:r>
        <w:rPr>
          <w:color w:val="000000"/>
          <w:sz w:val="24"/>
          <w:szCs w:val="24"/>
        </w:rPr>
        <w:t xml:space="preserve">, som f.eks. benzodiazepiner eller lignende lægemidler, øger risikoen for sedation, respirationsdepression, koma og død på grund af den </w:t>
      </w:r>
      <w:proofErr w:type="spellStart"/>
      <w:r>
        <w:rPr>
          <w:color w:val="000000"/>
          <w:sz w:val="24"/>
          <w:szCs w:val="24"/>
        </w:rPr>
        <w:t>additive</w:t>
      </w:r>
      <w:proofErr w:type="spellEnd"/>
      <w:r>
        <w:rPr>
          <w:color w:val="000000"/>
          <w:sz w:val="24"/>
          <w:szCs w:val="24"/>
        </w:rPr>
        <w:t xml:space="preserve"> CNS-dæmpende virkning. </w:t>
      </w:r>
      <w:r>
        <w:rPr>
          <w:spacing w:val="-3"/>
          <w:sz w:val="24"/>
          <w:szCs w:val="24"/>
        </w:rPr>
        <w:t>Den laveste</w:t>
      </w:r>
      <w:r>
        <w:rPr>
          <w:sz w:val="24"/>
          <w:szCs w:val="24"/>
        </w:rPr>
        <w:t xml:space="preserve"> effektive dosis anvendes, og behandlingsvarigheden bør være så kort som muligt</w:t>
      </w:r>
      <w:r>
        <w:rPr>
          <w:color w:val="000000"/>
          <w:sz w:val="24"/>
          <w:szCs w:val="24"/>
        </w:rPr>
        <w:t xml:space="preserve"> (se pkt. 4.4). </w:t>
      </w:r>
      <w:r w:rsidRPr="003D3B86">
        <w:rPr>
          <w:bCs/>
          <w:sz w:val="24"/>
          <w:szCs w:val="24"/>
        </w:rPr>
        <w:t xml:space="preserve">Sådanne midler inkluderer </w:t>
      </w:r>
      <w:proofErr w:type="spellStart"/>
      <w:r w:rsidRPr="003D3B86">
        <w:rPr>
          <w:bCs/>
          <w:sz w:val="24"/>
          <w:szCs w:val="24"/>
        </w:rPr>
        <w:t>sedativa</w:t>
      </w:r>
      <w:proofErr w:type="spellEnd"/>
      <w:r w:rsidRPr="003D3B86">
        <w:rPr>
          <w:bCs/>
          <w:sz w:val="24"/>
          <w:szCs w:val="24"/>
        </w:rPr>
        <w:t xml:space="preserve"> eller </w:t>
      </w:r>
      <w:proofErr w:type="spellStart"/>
      <w:r w:rsidRPr="003D3B86">
        <w:rPr>
          <w:bCs/>
          <w:sz w:val="24"/>
          <w:szCs w:val="24"/>
        </w:rPr>
        <w:t>hypnotika</w:t>
      </w:r>
      <w:proofErr w:type="spellEnd"/>
      <w:r w:rsidRPr="003D3B86">
        <w:rPr>
          <w:bCs/>
          <w:sz w:val="24"/>
          <w:szCs w:val="24"/>
        </w:rPr>
        <w:t xml:space="preserve">, generelle </w:t>
      </w:r>
      <w:proofErr w:type="spellStart"/>
      <w:r w:rsidRPr="003D3B86">
        <w:rPr>
          <w:bCs/>
          <w:sz w:val="24"/>
          <w:szCs w:val="24"/>
        </w:rPr>
        <w:t>anæstetika</w:t>
      </w:r>
      <w:proofErr w:type="spellEnd"/>
      <w:r w:rsidRPr="003D3B86">
        <w:rPr>
          <w:bCs/>
          <w:sz w:val="24"/>
          <w:szCs w:val="24"/>
        </w:rPr>
        <w:t>, andre opioid-</w:t>
      </w:r>
      <w:proofErr w:type="spellStart"/>
      <w:r w:rsidRPr="003D3B86">
        <w:rPr>
          <w:bCs/>
          <w:sz w:val="24"/>
          <w:szCs w:val="24"/>
        </w:rPr>
        <w:t>analgetika</w:t>
      </w:r>
      <w:proofErr w:type="spellEnd"/>
      <w:r w:rsidRPr="003D3B86">
        <w:rPr>
          <w:bCs/>
          <w:sz w:val="24"/>
          <w:szCs w:val="24"/>
        </w:rPr>
        <w:t xml:space="preserve">, </w:t>
      </w:r>
      <w:proofErr w:type="spellStart"/>
      <w:r w:rsidRPr="003D3B86">
        <w:rPr>
          <w:bCs/>
          <w:sz w:val="24"/>
          <w:szCs w:val="24"/>
        </w:rPr>
        <w:t>phenothiaziner</w:t>
      </w:r>
      <w:proofErr w:type="spellEnd"/>
      <w:r w:rsidRPr="003D3B86">
        <w:rPr>
          <w:bCs/>
          <w:sz w:val="24"/>
          <w:szCs w:val="24"/>
        </w:rPr>
        <w:t xml:space="preserve">, centralt virkende </w:t>
      </w:r>
      <w:proofErr w:type="spellStart"/>
      <w:r w:rsidRPr="003D3B86">
        <w:rPr>
          <w:bCs/>
          <w:sz w:val="24"/>
          <w:szCs w:val="24"/>
        </w:rPr>
        <w:t>antiemetika</w:t>
      </w:r>
      <w:proofErr w:type="spellEnd"/>
      <w:r w:rsidRPr="003D3B86">
        <w:rPr>
          <w:bCs/>
          <w:sz w:val="24"/>
          <w:szCs w:val="24"/>
        </w:rPr>
        <w:t>, benzodiazepiner og alkohol.</w:t>
      </w:r>
    </w:p>
    <w:p w:rsidR="005902E7" w:rsidRDefault="005902E7" w:rsidP="005902E7">
      <w:pPr>
        <w:tabs>
          <w:tab w:val="left" w:pos="851"/>
        </w:tabs>
        <w:ind w:left="851"/>
        <w:rPr>
          <w:bCs/>
          <w:sz w:val="24"/>
          <w:szCs w:val="24"/>
        </w:rPr>
      </w:pPr>
      <w:r>
        <w:rPr>
          <w:bCs/>
          <w:sz w:val="24"/>
          <w:szCs w:val="24"/>
        </w:rPr>
        <w:tab/>
      </w:r>
    </w:p>
    <w:p w:rsidR="005902E7" w:rsidRDefault="005902E7" w:rsidP="005902E7">
      <w:pPr>
        <w:tabs>
          <w:tab w:val="left" w:pos="851"/>
        </w:tabs>
        <w:ind w:left="851"/>
        <w:rPr>
          <w:bCs/>
          <w:sz w:val="24"/>
          <w:szCs w:val="24"/>
        </w:rPr>
      </w:pPr>
      <w:proofErr w:type="spellStart"/>
      <w:r>
        <w:rPr>
          <w:bCs/>
          <w:sz w:val="24"/>
          <w:szCs w:val="24"/>
        </w:rPr>
        <w:t>Buprenorphin</w:t>
      </w:r>
      <w:proofErr w:type="spellEnd"/>
      <w:r>
        <w:rPr>
          <w:bCs/>
          <w:sz w:val="24"/>
          <w:szCs w:val="24"/>
        </w:rPr>
        <w:t xml:space="preserve"> er beskrevet til at fungere som en ren µ-receptoragonist ved typiske analgetiske doser. I kliniske studier med </w:t>
      </w:r>
      <w:proofErr w:type="spellStart"/>
      <w:r>
        <w:rPr>
          <w:bCs/>
          <w:sz w:val="24"/>
          <w:szCs w:val="24"/>
        </w:rPr>
        <w:t>buprenorphin</w:t>
      </w:r>
      <w:proofErr w:type="spellEnd"/>
      <w:r>
        <w:rPr>
          <w:bCs/>
          <w:sz w:val="24"/>
          <w:szCs w:val="24"/>
        </w:rPr>
        <w:t xml:space="preserve"> fik forsøgspersoner rene µ-agonistopioider (op til 90 mg oral </w:t>
      </w:r>
      <w:proofErr w:type="spellStart"/>
      <w:r>
        <w:rPr>
          <w:bCs/>
          <w:sz w:val="24"/>
          <w:szCs w:val="24"/>
        </w:rPr>
        <w:t>morphin</w:t>
      </w:r>
      <w:proofErr w:type="spellEnd"/>
      <w:r>
        <w:rPr>
          <w:bCs/>
          <w:sz w:val="24"/>
          <w:szCs w:val="24"/>
        </w:rPr>
        <w:t xml:space="preserve"> eller orale </w:t>
      </w:r>
      <w:proofErr w:type="spellStart"/>
      <w:r>
        <w:rPr>
          <w:bCs/>
          <w:sz w:val="24"/>
          <w:szCs w:val="24"/>
        </w:rPr>
        <w:t>morphinækvivalenter</w:t>
      </w:r>
      <w:proofErr w:type="spellEnd"/>
      <w:r>
        <w:rPr>
          <w:bCs/>
          <w:sz w:val="24"/>
          <w:szCs w:val="24"/>
        </w:rPr>
        <w:t xml:space="preserve"> pr. dag) og blev derefter skiftet til </w:t>
      </w:r>
      <w:proofErr w:type="spellStart"/>
      <w:r>
        <w:rPr>
          <w:bCs/>
          <w:sz w:val="24"/>
          <w:szCs w:val="24"/>
        </w:rPr>
        <w:t>buprenorphin</w:t>
      </w:r>
      <w:proofErr w:type="spellEnd"/>
      <w:r>
        <w:rPr>
          <w:bCs/>
          <w:sz w:val="24"/>
          <w:szCs w:val="24"/>
        </w:rPr>
        <w:t xml:space="preserve">. Der var ingen rapporter om abstinenssyndrom eller opioidabstinenser under skrift fra oprindeligt opioid til </w:t>
      </w:r>
      <w:proofErr w:type="spellStart"/>
      <w:r>
        <w:rPr>
          <w:bCs/>
          <w:sz w:val="24"/>
          <w:szCs w:val="24"/>
        </w:rPr>
        <w:t>buprenorphin</w:t>
      </w:r>
      <w:proofErr w:type="spellEnd"/>
      <w:r>
        <w:rPr>
          <w:bCs/>
          <w:sz w:val="24"/>
          <w:szCs w:val="24"/>
        </w:rPr>
        <w:t xml:space="preserve"> (se pkt. 4.4).</w:t>
      </w:r>
    </w:p>
    <w:p w:rsidR="00D33939" w:rsidRPr="00DB2037" w:rsidRDefault="00D33939" w:rsidP="00D33939">
      <w:pPr>
        <w:rPr>
          <w:sz w:val="24"/>
          <w:szCs w:val="24"/>
        </w:rPr>
      </w:pPr>
    </w:p>
    <w:p w:rsidR="00D33939" w:rsidRDefault="00D33939" w:rsidP="00D33939">
      <w:pPr>
        <w:tabs>
          <w:tab w:val="left" w:pos="851"/>
        </w:tabs>
        <w:ind w:left="851" w:hanging="851"/>
        <w:rPr>
          <w:b/>
          <w:sz w:val="24"/>
          <w:szCs w:val="24"/>
        </w:rPr>
      </w:pPr>
      <w:r w:rsidRPr="00DB2037">
        <w:rPr>
          <w:b/>
          <w:sz w:val="24"/>
          <w:szCs w:val="24"/>
        </w:rPr>
        <w:t>4.6</w:t>
      </w:r>
      <w:r w:rsidRPr="00DB2037">
        <w:rPr>
          <w:b/>
          <w:sz w:val="24"/>
          <w:szCs w:val="24"/>
        </w:rPr>
        <w:tab/>
      </w:r>
      <w:r>
        <w:rPr>
          <w:b/>
          <w:sz w:val="24"/>
          <w:szCs w:val="24"/>
        </w:rPr>
        <w:t>Fertilitet, graviditet og amning</w:t>
      </w:r>
    </w:p>
    <w:p w:rsidR="00D33939" w:rsidRPr="00DB2037" w:rsidRDefault="00D33939" w:rsidP="00D33939">
      <w:pPr>
        <w:ind w:left="851"/>
        <w:rPr>
          <w:i/>
          <w:sz w:val="24"/>
          <w:szCs w:val="24"/>
        </w:rPr>
      </w:pPr>
    </w:p>
    <w:p w:rsidR="00D33939" w:rsidRPr="00E365E9" w:rsidRDefault="00D33939" w:rsidP="00D33939">
      <w:pPr>
        <w:ind w:left="851"/>
        <w:rPr>
          <w:sz w:val="24"/>
          <w:szCs w:val="24"/>
          <w:u w:val="single"/>
        </w:rPr>
      </w:pPr>
      <w:r w:rsidRPr="00E365E9">
        <w:rPr>
          <w:sz w:val="24"/>
          <w:szCs w:val="24"/>
          <w:u w:val="single"/>
        </w:rPr>
        <w:t>Fertilitet</w:t>
      </w:r>
    </w:p>
    <w:p w:rsidR="00D33939" w:rsidRPr="00DB2037" w:rsidRDefault="00D33939" w:rsidP="00D33939">
      <w:pPr>
        <w:ind w:left="851"/>
        <w:rPr>
          <w:i/>
          <w:sz w:val="24"/>
          <w:szCs w:val="24"/>
        </w:rPr>
      </w:pPr>
      <w:r w:rsidRPr="00DB2037">
        <w:rPr>
          <w:sz w:val="24"/>
          <w:szCs w:val="24"/>
        </w:rPr>
        <w:t xml:space="preserve">Der foreligger ingen data vedrørende </w:t>
      </w:r>
      <w:proofErr w:type="spellStart"/>
      <w:r w:rsidRPr="00DB2037">
        <w:rPr>
          <w:sz w:val="24"/>
          <w:szCs w:val="24"/>
        </w:rPr>
        <w:t>buprenorphins</w:t>
      </w:r>
      <w:proofErr w:type="spellEnd"/>
      <w:r w:rsidRPr="00DB2037">
        <w:rPr>
          <w:sz w:val="24"/>
          <w:szCs w:val="24"/>
        </w:rPr>
        <w:t xml:space="preserve"> effekt på fertilitet hos mennesker. I et fertilitets- og tidlig</w:t>
      </w:r>
      <w:r w:rsidR="005902E7">
        <w:rPr>
          <w:sz w:val="24"/>
          <w:szCs w:val="24"/>
        </w:rPr>
        <w:t>t</w:t>
      </w:r>
      <w:r w:rsidRPr="00DB2037">
        <w:rPr>
          <w:sz w:val="24"/>
          <w:szCs w:val="24"/>
        </w:rPr>
        <w:t xml:space="preserve"> embryoudviklingsstudie blev der ikke observeret påvirkning af reproduktionsparametre hos han- og hunrotter (se pkt. 5.3).</w:t>
      </w:r>
    </w:p>
    <w:p w:rsidR="00D33939" w:rsidRDefault="00D33939" w:rsidP="00D33939">
      <w:pPr>
        <w:ind w:left="851"/>
        <w:rPr>
          <w:i/>
          <w:sz w:val="24"/>
          <w:szCs w:val="24"/>
        </w:rPr>
      </w:pPr>
    </w:p>
    <w:p w:rsidR="005902E7" w:rsidRPr="00DB2037" w:rsidRDefault="005902E7" w:rsidP="00D33939">
      <w:pPr>
        <w:ind w:left="851"/>
        <w:rPr>
          <w:i/>
          <w:sz w:val="24"/>
          <w:szCs w:val="24"/>
        </w:rPr>
      </w:pPr>
    </w:p>
    <w:p w:rsidR="00D33939" w:rsidRPr="00E365E9" w:rsidRDefault="00D33939" w:rsidP="00D33939">
      <w:pPr>
        <w:ind w:left="851"/>
        <w:rPr>
          <w:sz w:val="24"/>
          <w:szCs w:val="24"/>
          <w:u w:val="single"/>
          <w:lang w:eastAsia="da-DK"/>
        </w:rPr>
      </w:pPr>
      <w:r w:rsidRPr="00E365E9">
        <w:rPr>
          <w:sz w:val="24"/>
          <w:szCs w:val="24"/>
          <w:u w:val="single"/>
        </w:rPr>
        <w:t>Graviditet</w:t>
      </w:r>
    </w:p>
    <w:p w:rsidR="005902E7" w:rsidRPr="003D3B86" w:rsidRDefault="005902E7" w:rsidP="005902E7">
      <w:pPr>
        <w:tabs>
          <w:tab w:val="left" w:pos="851"/>
        </w:tabs>
        <w:suppressAutoHyphens/>
        <w:ind w:left="851"/>
        <w:rPr>
          <w:sz w:val="24"/>
          <w:szCs w:val="24"/>
        </w:rPr>
      </w:pPr>
      <w:r w:rsidRPr="00DB2037">
        <w:rPr>
          <w:sz w:val="24"/>
          <w:szCs w:val="24"/>
        </w:rPr>
        <w:t xml:space="preserve">Der er ingen eller begrænsede data vedrørende anvendelse af </w:t>
      </w:r>
      <w:proofErr w:type="spellStart"/>
      <w:r w:rsidRPr="00DB2037">
        <w:rPr>
          <w:sz w:val="24"/>
          <w:szCs w:val="24"/>
        </w:rPr>
        <w:t>buprenorphin</w:t>
      </w:r>
      <w:proofErr w:type="spellEnd"/>
      <w:r w:rsidRPr="00DB2037">
        <w:rPr>
          <w:sz w:val="24"/>
          <w:szCs w:val="24"/>
        </w:rPr>
        <w:t xml:space="preserve"> til gravide kvinder. Dyrestudier har vist reproduktionstoksicitet (se pkt. 5.3). Den potentielle risiko for mennesker er ukendt.</w:t>
      </w:r>
      <w:r>
        <w:rPr>
          <w:sz w:val="24"/>
          <w:szCs w:val="24"/>
        </w:rPr>
        <w:t xml:space="preserve"> </w:t>
      </w:r>
      <w:proofErr w:type="spellStart"/>
      <w:r w:rsidRPr="003D3B86">
        <w:rPr>
          <w:sz w:val="24"/>
          <w:szCs w:val="24"/>
        </w:rPr>
        <w:t>Buprenorphin</w:t>
      </w:r>
      <w:proofErr w:type="spellEnd"/>
      <w:r w:rsidRPr="003D3B86">
        <w:rPr>
          <w:sz w:val="24"/>
          <w:szCs w:val="24"/>
        </w:rPr>
        <w:t xml:space="preserve"> krydser placenta. </w:t>
      </w:r>
      <w:proofErr w:type="spellStart"/>
      <w:r w:rsidRPr="003D3B86">
        <w:rPr>
          <w:sz w:val="24"/>
          <w:szCs w:val="24"/>
        </w:rPr>
        <w:t>Buprenorphin</w:t>
      </w:r>
      <w:proofErr w:type="spellEnd"/>
      <w:r w:rsidRPr="003D3B86">
        <w:rPr>
          <w:sz w:val="24"/>
          <w:szCs w:val="24"/>
        </w:rPr>
        <w:t xml:space="preserve"> og den aktive metabolit </w:t>
      </w:r>
      <w:proofErr w:type="spellStart"/>
      <w:r w:rsidRPr="003D3B86">
        <w:rPr>
          <w:sz w:val="24"/>
          <w:szCs w:val="24"/>
        </w:rPr>
        <w:t>norbuprenorphin</w:t>
      </w:r>
      <w:proofErr w:type="spellEnd"/>
      <w:r w:rsidRPr="003D3B86">
        <w:rPr>
          <w:sz w:val="24"/>
          <w:szCs w:val="24"/>
        </w:rPr>
        <w:t xml:space="preserve"> kan måles i nyfødtes serum, urin og </w:t>
      </w:r>
      <w:proofErr w:type="spellStart"/>
      <w:r w:rsidRPr="003D3B86">
        <w:rPr>
          <w:sz w:val="24"/>
          <w:szCs w:val="24"/>
        </w:rPr>
        <w:t>mekonium</w:t>
      </w:r>
      <w:proofErr w:type="spellEnd"/>
      <w:r w:rsidRPr="003D3B86">
        <w:rPr>
          <w:sz w:val="24"/>
          <w:szCs w:val="24"/>
        </w:rPr>
        <w:t xml:space="preserve"> efter eksponering</w:t>
      </w:r>
      <w:r w:rsidRPr="003D3B86">
        <w:rPr>
          <w:i/>
          <w:iCs/>
          <w:sz w:val="24"/>
          <w:szCs w:val="24"/>
        </w:rPr>
        <w:t xml:space="preserve"> in </w:t>
      </w:r>
      <w:proofErr w:type="spellStart"/>
      <w:r w:rsidRPr="003D3B86">
        <w:rPr>
          <w:i/>
          <w:iCs/>
          <w:sz w:val="24"/>
          <w:szCs w:val="24"/>
        </w:rPr>
        <w:t>utero</w:t>
      </w:r>
      <w:proofErr w:type="spellEnd"/>
      <w:r w:rsidRPr="003D3B86">
        <w:rPr>
          <w:sz w:val="24"/>
          <w:szCs w:val="24"/>
        </w:rPr>
        <w:t>.</w:t>
      </w:r>
    </w:p>
    <w:p w:rsidR="005902E7" w:rsidRPr="00DB2037" w:rsidRDefault="005902E7" w:rsidP="005902E7">
      <w:pPr>
        <w:tabs>
          <w:tab w:val="left" w:pos="851"/>
        </w:tabs>
        <w:suppressAutoHyphens/>
        <w:ind w:left="851"/>
        <w:rPr>
          <w:sz w:val="24"/>
          <w:szCs w:val="24"/>
        </w:rPr>
      </w:pPr>
    </w:p>
    <w:p w:rsidR="005902E7" w:rsidRDefault="005902E7" w:rsidP="005902E7">
      <w:pPr>
        <w:tabs>
          <w:tab w:val="left" w:pos="851"/>
        </w:tabs>
        <w:suppressAutoHyphens/>
        <w:ind w:left="851"/>
        <w:rPr>
          <w:sz w:val="24"/>
          <w:szCs w:val="24"/>
        </w:rPr>
      </w:pPr>
      <w:r>
        <w:rPr>
          <w:sz w:val="24"/>
          <w:szCs w:val="24"/>
        </w:rPr>
        <w:t xml:space="preserve">Mod slutningen af graviditeten kan høje doser af </w:t>
      </w:r>
      <w:proofErr w:type="spellStart"/>
      <w:r>
        <w:rPr>
          <w:sz w:val="24"/>
          <w:szCs w:val="24"/>
        </w:rPr>
        <w:t>buprenorphin</w:t>
      </w:r>
      <w:proofErr w:type="spellEnd"/>
      <w:r>
        <w:rPr>
          <w:sz w:val="24"/>
          <w:szCs w:val="24"/>
        </w:rPr>
        <w:t xml:space="preserve"> fremkalde respirations</w:t>
      </w:r>
      <w:r>
        <w:rPr>
          <w:sz w:val="24"/>
          <w:szCs w:val="24"/>
        </w:rPr>
        <w:softHyphen/>
        <w:t xml:space="preserve">depression i nyfødte, selv efter en kort administrationsperiode. Langtidsbehandling med </w:t>
      </w:r>
      <w:proofErr w:type="spellStart"/>
      <w:r>
        <w:rPr>
          <w:sz w:val="24"/>
          <w:szCs w:val="24"/>
        </w:rPr>
        <w:t>buprenorphin</w:t>
      </w:r>
      <w:proofErr w:type="spellEnd"/>
      <w:r>
        <w:rPr>
          <w:sz w:val="24"/>
          <w:szCs w:val="24"/>
        </w:rPr>
        <w:t xml:space="preserve"> under graviditeten kan resultere i opioid-abstinenssymptomer hos den nyfødte.</w:t>
      </w:r>
    </w:p>
    <w:p w:rsidR="005902E7" w:rsidRPr="00DB2037" w:rsidRDefault="005902E7" w:rsidP="005902E7">
      <w:pPr>
        <w:tabs>
          <w:tab w:val="left" w:pos="851"/>
        </w:tabs>
        <w:suppressAutoHyphens/>
        <w:ind w:left="851"/>
        <w:rPr>
          <w:sz w:val="24"/>
          <w:szCs w:val="24"/>
        </w:rPr>
      </w:pPr>
    </w:p>
    <w:p w:rsidR="005902E7" w:rsidRPr="00DB2037" w:rsidRDefault="005902E7" w:rsidP="005902E7">
      <w:pPr>
        <w:tabs>
          <w:tab w:val="left" w:pos="851"/>
        </w:tabs>
        <w:suppressAutoHyphens/>
        <w:ind w:left="851"/>
        <w:rPr>
          <w:sz w:val="24"/>
          <w:szCs w:val="24"/>
        </w:rPr>
      </w:pPr>
      <w:r w:rsidRPr="00DB2037">
        <w:rPr>
          <w:sz w:val="24"/>
          <w:szCs w:val="24"/>
        </w:rPr>
        <w:t xml:space="preserve">Derfor bør </w:t>
      </w:r>
      <w:proofErr w:type="spellStart"/>
      <w:r w:rsidRPr="00DB2037">
        <w:rPr>
          <w:sz w:val="24"/>
          <w:szCs w:val="24"/>
        </w:rPr>
        <w:t>buprenorphin</w:t>
      </w:r>
      <w:proofErr w:type="spellEnd"/>
      <w:r w:rsidRPr="00DB2037">
        <w:rPr>
          <w:sz w:val="24"/>
          <w:szCs w:val="24"/>
        </w:rPr>
        <w:t xml:space="preserve"> ikke anvendes under graviditet og til kvinder i den fødedygtige alder, som ikke anvender effektiv antikonception</w:t>
      </w:r>
      <w:r>
        <w:rPr>
          <w:sz w:val="24"/>
          <w:szCs w:val="24"/>
        </w:rPr>
        <w:t xml:space="preserve">, </w:t>
      </w:r>
      <w:r w:rsidRPr="003D3B86">
        <w:rPr>
          <w:sz w:val="24"/>
          <w:szCs w:val="24"/>
        </w:rPr>
        <w:t>medmindre den forventede fordel opvejer den potentielle risiko for fosteret.</w:t>
      </w:r>
    </w:p>
    <w:p w:rsidR="005902E7" w:rsidRPr="00DB2037" w:rsidRDefault="005902E7" w:rsidP="005902E7">
      <w:pPr>
        <w:ind w:left="851"/>
        <w:rPr>
          <w:i/>
          <w:sz w:val="24"/>
          <w:szCs w:val="24"/>
        </w:rPr>
      </w:pPr>
    </w:p>
    <w:p w:rsidR="005902E7" w:rsidRPr="00E365E9" w:rsidRDefault="005902E7" w:rsidP="005902E7">
      <w:pPr>
        <w:ind w:left="851"/>
        <w:rPr>
          <w:sz w:val="24"/>
          <w:szCs w:val="24"/>
          <w:u w:val="single"/>
        </w:rPr>
      </w:pPr>
      <w:r w:rsidRPr="00E365E9">
        <w:rPr>
          <w:sz w:val="24"/>
          <w:szCs w:val="24"/>
          <w:u w:val="single"/>
        </w:rPr>
        <w:t>Amning</w:t>
      </w:r>
    </w:p>
    <w:p w:rsidR="005902E7" w:rsidRPr="00DB2037" w:rsidRDefault="005902E7" w:rsidP="005902E7">
      <w:pPr>
        <w:ind w:left="851"/>
        <w:rPr>
          <w:sz w:val="24"/>
          <w:szCs w:val="24"/>
        </w:rPr>
      </w:pPr>
      <w:proofErr w:type="spellStart"/>
      <w:r w:rsidRPr="00DB2037">
        <w:rPr>
          <w:sz w:val="24"/>
          <w:szCs w:val="24"/>
        </w:rPr>
        <w:t>Buprenorphin</w:t>
      </w:r>
      <w:proofErr w:type="spellEnd"/>
      <w:r w:rsidRPr="00DB2037">
        <w:rPr>
          <w:sz w:val="24"/>
          <w:szCs w:val="24"/>
        </w:rPr>
        <w:t xml:space="preserve"> udskilles i mælk hos mennesker. Studier i rotter har vist, at </w:t>
      </w:r>
      <w:proofErr w:type="spellStart"/>
      <w:r w:rsidRPr="00DB2037">
        <w:rPr>
          <w:sz w:val="24"/>
          <w:szCs w:val="24"/>
        </w:rPr>
        <w:t>buprenorphin</w:t>
      </w:r>
      <w:proofErr w:type="spellEnd"/>
      <w:r w:rsidRPr="00DB2037">
        <w:rPr>
          <w:sz w:val="24"/>
          <w:szCs w:val="24"/>
        </w:rPr>
        <w:t xml:space="preserve"> kan hæmme mælkeproduktion. Tilgængelige </w:t>
      </w:r>
      <w:proofErr w:type="spellStart"/>
      <w:r w:rsidRPr="00DB2037">
        <w:rPr>
          <w:sz w:val="24"/>
          <w:szCs w:val="24"/>
        </w:rPr>
        <w:t>farmakodynamiske</w:t>
      </w:r>
      <w:proofErr w:type="spellEnd"/>
      <w:r w:rsidRPr="00DB2037">
        <w:rPr>
          <w:sz w:val="24"/>
          <w:szCs w:val="24"/>
        </w:rPr>
        <w:t>/toksiko</w:t>
      </w:r>
      <w:r w:rsidRPr="00DB2037">
        <w:rPr>
          <w:sz w:val="24"/>
          <w:szCs w:val="24"/>
        </w:rPr>
        <w:softHyphen/>
        <w:t xml:space="preserve">logiske data fra dyr har vist udskillelse af </w:t>
      </w:r>
      <w:proofErr w:type="spellStart"/>
      <w:r w:rsidRPr="00DB2037">
        <w:rPr>
          <w:sz w:val="24"/>
          <w:szCs w:val="24"/>
        </w:rPr>
        <w:t>buprenorphin</w:t>
      </w:r>
      <w:proofErr w:type="spellEnd"/>
      <w:r w:rsidRPr="00DB2037">
        <w:rPr>
          <w:sz w:val="24"/>
          <w:szCs w:val="24"/>
        </w:rPr>
        <w:t xml:space="preserve"> i mælk (se pkt. 5.3). </w:t>
      </w:r>
      <w:r w:rsidRPr="003D3B86">
        <w:rPr>
          <w:sz w:val="24"/>
          <w:szCs w:val="24"/>
        </w:rPr>
        <w:t xml:space="preserve">Risiko for den nyfødte/spædbarnet kan ikke udelukkes. </w:t>
      </w:r>
      <w:proofErr w:type="spellStart"/>
      <w:r>
        <w:rPr>
          <w:sz w:val="24"/>
          <w:szCs w:val="24"/>
        </w:rPr>
        <w:t>Bupremyl</w:t>
      </w:r>
      <w:proofErr w:type="spellEnd"/>
      <w:r>
        <w:rPr>
          <w:sz w:val="24"/>
          <w:szCs w:val="24"/>
        </w:rPr>
        <w:t xml:space="preserve"> bør anvendes med forsigtighed under amning.</w:t>
      </w:r>
    </w:p>
    <w:p w:rsidR="00D33939" w:rsidRPr="00DB2037" w:rsidRDefault="00D33939" w:rsidP="00D33939">
      <w:pPr>
        <w:tabs>
          <w:tab w:val="left" w:pos="851"/>
        </w:tabs>
        <w:ind w:left="851"/>
        <w:rPr>
          <w:sz w:val="24"/>
          <w:szCs w:val="24"/>
        </w:rPr>
      </w:pPr>
    </w:p>
    <w:p w:rsidR="00D33939" w:rsidRPr="00DB2037" w:rsidRDefault="00D33939" w:rsidP="00D33939">
      <w:pPr>
        <w:tabs>
          <w:tab w:val="left" w:pos="851"/>
        </w:tabs>
        <w:ind w:left="851" w:hanging="851"/>
        <w:rPr>
          <w:b/>
          <w:sz w:val="24"/>
          <w:szCs w:val="24"/>
        </w:rPr>
      </w:pPr>
      <w:r>
        <w:rPr>
          <w:b/>
          <w:sz w:val="24"/>
          <w:szCs w:val="24"/>
        </w:rPr>
        <w:t>4.7</w:t>
      </w:r>
      <w:r>
        <w:rPr>
          <w:b/>
          <w:sz w:val="24"/>
          <w:szCs w:val="24"/>
        </w:rPr>
        <w:tab/>
        <w:t>Virkning</w:t>
      </w:r>
      <w:r w:rsidRPr="00DB2037">
        <w:rPr>
          <w:b/>
          <w:sz w:val="24"/>
          <w:szCs w:val="24"/>
        </w:rPr>
        <w:t xml:space="preserve"> på evne</w:t>
      </w:r>
      <w:r>
        <w:rPr>
          <w:b/>
          <w:sz w:val="24"/>
          <w:szCs w:val="24"/>
        </w:rPr>
        <w:t>n til at føre motorkøretøj og</w:t>
      </w:r>
      <w:r w:rsidRPr="00DB2037">
        <w:rPr>
          <w:b/>
          <w:sz w:val="24"/>
          <w:szCs w:val="24"/>
        </w:rPr>
        <w:t xml:space="preserve"> betjene maskiner</w:t>
      </w:r>
    </w:p>
    <w:p w:rsidR="00D33939" w:rsidRPr="00DB2037" w:rsidRDefault="00D33939" w:rsidP="00D33939">
      <w:pPr>
        <w:tabs>
          <w:tab w:val="left" w:pos="851"/>
        </w:tabs>
        <w:suppressAutoHyphens/>
        <w:ind w:left="851"/>
        <w:rPr>
          <w:sz w:val="24"/>
          <w:szCs w:val="24"/>
          <w:lang w:eastAsia="da-DK"/>
        </w:rPr>
      </w:pPr>
      <w:r w:rsidRPr="00DB2037">
        <w:rPr>
          <w:sz w:val="24"/>
          <w:szCs w:val="24"/>
        </w:rPr>
        <w:t>Mærkning.</w:t>
      </w:r>
    </w:p>
    <w:p w:rsidR="00D33939" w:rsidRPr="00DB2037" w:rsidRDefault="00D33939" w:rsidP="00D33939">
      <w:pPr>
        <w:tabs>
          <w:tab w:val="left" w:pos="851"/>
        </w:tabs>
        <w:suppressAutoHyphens/>
        <w:ind w:left="851"/>
        <w:rPr>
          <w:sz w:val="24"/>
          <w:szCs w:val="24"/>
        </w:rPr>
      </w:pPr>
      <w:proofErr w:type="spellStart"/>
      <w:r w:rsidRPr="00DB2037">
        <w:rPr>
          <w:sz w:val="24"/>
          <w:szCs w:val="24"/>
        </w:rPr>
        <w:t>Buprenorphin</w:t>
      </w:r>
      <w:proofErr w:type="spellEnd"/>
      <w:r w:rsidRPr="00DB2037">
        <w:rPr>
          <w:sz w:val="24"/>
          <w:szCs w:val="24"/>
        </w:rPr>
        <w:t xml:space="preserve"> har stor indflydelse på evnen til at køre bil og betjene maskiner. Selv når </w:t>
      </w:r>
      <w:proofErr w:type="spellStart"/>
      <w:r w:rsidRPr="00DB2037">
        <w:rPr>
          <w:sz w:val="24"/>
          <w:szCs w:val="24"/>
        </w:rPr>
        <w:t>buprenorphin</w:t>
      </w:r>
      <w:proofErr w:type="spellEnd"/>
      <w:r w:rsidRPr="00DB2037">
        <w:rPr>
          <w:sz w:val="24"/>
          <w:szCs w:val="24"/>
        </w:rPr>
        <w:t xml:space="preserve"> anvendes i overensstemmelse med instruktionerne, kan det påvirke patientens reaktionsevne i en sådan grad, at vejsikkerhed og evne til at betjene maskiner kan være nedsat. Dette gælder især i starten af behandlingen og ved samtidig brug af andre centralt virkende stoffer, herunder alkohol, beroligende midler, </w:t>
      </w:r>
      <w:proofErr w:type="spellStart"/>
      <w:r w:rsidRPr="00DB2037">
        <w:rPr>
          <w:sz w:val="24"/>
          <w:szCs w:val="24"/>
        </w:rPr>
        <w:t>sedativa</w:t>
      </w:r>
      <w:proofErr w:type="spellEnd"/>
      <w:r w:rsidRPr="00DB2037">
        <w:rPr>
          <w:sz w:val="24"/>
          <w:szCs w:val="24"/>
        </w:rPr>
        <w:t xml:space="preserve"> og </w:t>
      </w:r>
      <w:proofErr w:type="spellStart"/>
      <w:r w:rsidRPr="00DB2037">
        <w:rPr>
          <w:sz w:val="24"/>
          <w:szCs w:val="24"/>
        </w:rPr>
        <w:t>hypnotika</w:t>
      </w:r>
      <w:proofErr w:type="spellEnd"/>
      <w:r w:rsidRPr="00DB2037">
        <w:rPr>
          <w:sz w:val="24"/>
          <w:szCs w:val="24"/>
        </w:rPr>
        <w:t>. Lægen bør give en individuel anbefaling. En generel restriktion er ikke nødvendig i tilfælde, hvor der anvendes en stabil dosis.</w:t>
      </w:r>
    </w:p>
    <w:p w:rsidR="00D33939" w:rsidRPr="00DB2037" w:rsidRDefault="00D33939" w:rsidP="00D33939">
      <w:pPr>
        <w:tabs>
          <w:tab w:val="left" w:pos="851"/>
        </w:tabs>
        <w:suppressAutoHyphens/>
        <w:ind w:left="851"/>
        <w:rPr>
          <w:sz w:val="24"/>
          <w:szCs w:val="24"/>
        </w:rPr>
      </w:pPr>
    </w:p>
    <w:p w:rsidR="00D33939" w:rsidRPr="00DB2037" w:rsidRDefault="00D33939" w:rsidP="00D33939">
      <w:pPr>
        <w:tabs>
          <w:tab w:val="left" w:pos="851"/>
        </w:tabs>
        <w:ind w:left="851"/>
        <w:rPr>
          <w:sz w:val="24"/>
          <w:szCs w:val="24"/>
        </w:rPr>
      </w:pPr>
      <w:r w:rsidRPr="00DB2037">
        <w:rPr>
          <w:sz w:val="24"/>
          <w:szCs w:val="24"/>
        </w:rPr>
        <w:t>Patienter, der er påvirket og oplever bivirkninger (f.eks. svimmelhed, døsighed, sløret syn) ved behandlingsstart eller ved titrering til en højere dosis, bør ikke køre bil eller betjene maskiner. Dette gælder i mindst 24 timer, efter at plast</w:t>
      </w:r>
      <w:r w:rsidR="005902E7">
        <w:rPr>
          <w:sz w:val="24"/>
          <w:szCs w:val="24"/>
        </w:rPr>
        <w:t>e</w:t>
      </w:r>
      <w:r w:rsidRPr="00DB2037">
        <w:rPr>
          <w:sz w:val="24"/>
          <w:szCs w:val="24"/>
        </w:rPr>
        <w:t>ret er fjernet.</w:t>
      </w:r>
    </w:p>
    <w:p w:rsidR="00D33939" w:rsidRPr="00DB2037" w:rsidRDefault="00D33939" w:rsidP="00D33939">
      <w:pPr>
        <w:tabs>
          <w:tab w:val="left" w:pos="851"/>
        </w:tabs>
        <w:ind w:left="851"/>
        <w:rPr>
          <w:sz w:val="24"/>
          <w:szCs w:val="24"/>
        </w:rPr>
      </w:pPr>
    </w:p>
    <w:p w:rsidR="00D33939" w:rsidRPr="00DB2037" w:rsidRDefault="00D33939" w:rsidP="00D33939">
      <w:pPr>
        <w:tabs>
          <w:tab w:val="left" w:pos="851"/>
        </w:tabs>
        <w:ind w:left="851" w:hanging="851"/>
        <w:rPr>
          <w:b/>
          <w:sz w:val="24"/>
          <w:szCs w:val="24"/>
        </w:rPr>
      </w:pPr>
      <w:r w:rsidRPr="00DB2037">
        <w:rPr>
          <w:b/>
          <w:sz w:val="24"/>
          <w:szCs w:val="24"/>
        </w:rPr>
        <w:t>4.8</w:t>
      </w:r>
      <w:r w:rsidRPr="00DB2037">
        <w:rPr>
          <w:b/>
          <w:sz w:val="24"/>
          <w:szCs w:val="24"/>
        </w:rPr>
        <w:tab/>
        <w:t>Bivirkninger</w:t>
      </w:r>
    </w:p>
    <w:p w:rsidR="00D33939" w:rsidRDefault="00D33939" w:rsidP="00D33939">
      <w:pPr>
        <w:tabs>
          <w:tab w:val="left" w:pos="284"/>
          <w:tab w:val="left" w:pos="851"/>
        </w:tabs>
        <w:suppressAutoHyphens/>
        <w:ind w:left="851"/>
        <w:rPr>
          <w:sz w:val="24"/>
          <w:szCs w:val="24"/>
        </w:rPr>
      </w:pPr>
      <w:r w:rsidRPr="00DB2037">
        <w:rPr>
          <w:sz w:val="24"/>
          <w:szCs w:val="24"/>
        </w:rPr>
        <w:t xml:space="preserve">Alvorlige bivirkninger som kan være associeret med </w:t>
      </w:r>
      <w:proofErr w:type="spellStart"/>
      <w:r w:rsidRPr="00DB2037">
        <w:rPr>
          <w:sz w:val="24"/>
          <w:szCs w:val="24"/>
        </w:rPr>
        <w:t>buprenorphin</w:t>
      </w:r>
      <w:proofErr w:type="spellEnd"/>
      <w:r w:rsidRPr="00DB2037">
        <w:rPr>
          <w:sz w:val="24"/>
          <w:szCs w:val="24"/>
        </w:rPr>
        <w:t xml:space="preserve">-behandling i klinisk anvendelse svarer til dem, der er set for andre opioid </w:t>
      </w:r>
      <w:proofErr w:type="spellStart"/>
      <w:r w:rsidRPr="00DB2037">
        <w:rPr>
          <w:sz w:val="24"/>
          <w:szCs w:val="24"/>
        </w:rPr>
        <w:t>analgetika</w:t>
      </w:r>
      <w:proofErr w:type="spellEnd"/>
      <w:r w:rsidRPr="00DB2037">
        <w:rPr>
          <w:sz w:val="24"/>
          <w:szCs w:val="24"/>
        </w:rPr>
        <w:t>, inklusive respiratorisk depression (specielt ved samtidig anvendelse af andre CNS-dæmpende midler) og hypotension (se pkt. 4.4).</w:t>
      </w:r>
    </w:p>
    <w:p w:rsidR="00D33939" w:rsidRDefault="00D33939" w:rsidP="00D33939">
      <w:pPr>
        <w:tabs>
          <w:tab w:val="left" w:pos="284"/>
          <w:tab w:val="left" w:pos="851"/>
        </w:tabs>
        <w:suppressAutoHyphens/>
        <w:ind w:left="851"/>
        <w:rPr>
          <w:sz w:val="24"/>
          <w:szCs w:val="24"/>
        </w:rPr>
      </w:pPr>
    </w:p>
    <w:p w:rsidR="00D33939" w:rsidRPr="00E365E9" w:rsidRDefault="00D33939" w:rsidP="00D33939">
      <w:pPr>
        <w:tabs>
          <w:tab w:val="left" w:pos="284"/>
          <w:tab w:val="left" w:pos="851"/>
        </w:tabs>
        <w:suppressAutoHyphens/>
        <w:ind w:left="851"/>
        <w:rPr>
          <w:sz w:val="24"/>
          <w:szCs w:val="24"/>
          <w:u w:val="single"/>
        </w:rPr>
      </w:pPr>
      <w:r w:rsidRPr="00E365E9">
        <w:rPr>
          <w:sz w:val="24"/>
          <w:szCs w:val="24"/>
          <w:u w:val="single"/>
        </w:rPr>
        <w:t>Følge</w:t>
      </w:r>
      <w:r>
        <w:rPr>
          <w:sz w:val="24"/>
          <w:szCs w:val="24"/>
          <w:u w:val="single"/>
        </w:rPr>
        <w:t>nde bivirkninger er rapporteret</w:t>
      </w:r>
    </w:p>
    <w:p w:rsidR="00D33939" w:rsidRPr="00DB2037" w:rsidRDefault="00D33939" w:rsidP="00D33939">
      <w:pPr>
        <w:rPr>
          <w: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3"/>
        <w:gridCol w:w="903"/>
        <w:gridCol w:w="937"/>
        <w:gridCol w:w="1899"/>
        <w:gridCol w:w="1298"/>
        <w:gridCol w:w="1827"/>
        <w:gridCol w:w="1471"/>
      </w:tblGrid>
      <w:tr w:rsidR="00D33939" w:rsidRPr="00DB2037" w:rsidTr="005902E7">
        <w:tc>
          <w:tcPr>
            <w:tcW w:w="671" w:type="pct"/>
            <w:tcBorders>
              <w:top w:val="single" w:sz="4" w:space="0" w:color="auto"/>
              <w:left w:val="single" w:sz="4" w:space="0" w:color="auto"/>
              <w:bottom w:val="single" w:sz="4" w:space="0" w:color="auto"/>
              <w:right w:val="single" w:sz="4" w:space="0" w:color="auto"/>
            </w:tcBorders>
            <w:hideMark/>
          </w:tcPr>
          <w:p w:rsidR="00D33939" w:rsidRDefault="00D33939" w:rsidP="005902E7">
            <w:pPr>
              <w:rPr>
                <w:b/>
                <w:sz w:val="22"/>
                <w:szCs w:val="22"/>
              </w:rPr>
            </w:pPr>
            <w:proofErr w:type="spellStart"/>
            <w:r>
              <w:rPr>
                <w:b/>
                <w:sz w:val="22"/>
                <w:szCs w:val="22"/>
              </w:rPr>
              <w:t>MedDRA</w:t>
            </w:r>
            <w:proofErr w:type="spellEnd"/>
          </w:p>
          <w:p w:rsidR="00D33939" w:rsidRPr="00DB2037" w:rsidRDefault="00D33939" w:rsidP="005902E7">
            <w:pPr>
              <w:rPr>
                <w:b/>
                <w:sz w:val="22"/>
                <w:szCs w:val="22"/>
              </w:rPr>
            </w:pPr>
            <w:r w:rsidRPr="00DB2037">
              <w:rPr>
                <w:b/>
                <w:sz w:val="22"/>
                <w:szCs w:val="22"/>
              </w:rPr>
              <w:t>System-organklasse</w:t>
            </w:r>
          </w:p>
        </w:tc>
        <w:tc>
          <w:tcPr>
            <w:tcW w:w="469" w:type="pct"/>
            <w:tcBorders>
              <w:top w:val="single" w:sz="4" w:space="0" w:color="auto"/>
              <w:left w:val="single" w:sz="4" w:space="0" w:color="auto"/>
              <w:bottom w:val="single" w:sz="4" w:space="0" w:color="auto"/>
              <w:right w:val="single" w:sz="4" w:space="0" w:color="auto"/>
            </w:tcBorders>
            <w:hideMark/>
          </w:tcPr>
          <w:p w:rsidR="00D33939" w:rsidRPr="00DB2037" w:rsidRDefault="00D33939" w:rsidP="005902E7">
            <w:pPr>
              <w:rPr>
                <w:b/>
                <w:sz w:val="22"/>
                <w:szCs w:val="22"/>
              </w:rPr>
            </w:pPr>
            <w:r w:rsidRPr="00DB2037">
              <w:rPr>
                <w:b/>
                <w:sz w:val="22"/>
                <w:szCs w:val="22"/>
              </w:rPr>
              <w:t xml:space="preserve">Meget almindelig </w:t>
            </w:r>
            <w:r w:rsidRPr="00DB2037">
              <w:rPr>
                <w:rFonts w:eastAsia="Arial"/>
                <w:b/>
                <w:spacing w:val="-1"/>
                <w:w w:val="105"/>
                <w:sz w:val="22"/>
                <w:szCs w:val="22"/>
              </w:rPr>
              <w:t>(≥1/10)</w:t>
            </w:r>
          </w:p>
        </w:tc>
        <w:tc>
          <w:tcPr>
            <w:tcW w:w="487" w:type="pct"/>
            <w:tcBorders>
              <w:top w:val="single" w:sz="4" w:space="0" w:color="auto"/>
              <w:left w:val="single" w:sz="4" w:space="0" w:color="auto"/>
              <w:bottom w:val="single" w:sz="4" w:space="0" w:color="auto"/>
              <w:right w:val="single" w:sz="4" w:space="0" w:color="auto"/>
            </w:tcBorders>
            <w:hideMark/>
          </w:tcPr>
          <w:p w:rsidR="00D33939" w:rsidRPr="00DB2037" w:rsidRDefault="00D33939" w:rsidP="005902E7">
            <w:pPr>
              <w:rPr>
                <w:b/>
                <w:sz w:val="22"/>
                <w:szCs w:val="22"/>
              </w:rPr>
            </w:pPr>
            <w:r w:rsidRPr="00DB2037">
              <w:rPr>
                <w:b/>
                <w:sz w:val="22"/>
                <w:szCs w:val="22"/>
              </w:rPr>
              <w:t>Almindelig</w:t>
            </w:r>
          </w:p>
          <w:p w:rsidR="00D33939" w:rsidRPr="00DB2037" w:rsidRDefault="00D33939" w:rsidP="005902E7">
            <w:pPr>
              <w:rPr>
                <w:b/>
                <w:sz w:val="22"/>
                <w:szCs w:val="22"/>
              </w:rPr>
            </w:pPr>
            <w:r w:rsidRPr="00DB2037">
              <w:rPr>
                <w:rFonts w:eastAsia="Arial"/>
                <w:b/>
                <w:w w:val="105"/>
                <w:sz w:val="22"/>
                <w:szCs w:val="22"/>
              </w:rPr>
              <w:t>(≥1/100 til &lt;1/10)</w:t>
            </w:r>
          </w:p>
        </w:tc>
        <w:tc>
          <w:tcPr>
            <w:tcW w:w="986" w:type="pct"/>
            <w:tcBorders>
              <w:top w:val="single" w:sz="4" w:space="0" w:color="auto"/>
              <w:left w:val="single" w:sz="4" w:space="0" w:color="auto"/>
              <w:bottom w:val="single" w:sz="4" w:space="0" w:color="auto"/>
              <w:right w:val="single" w:sz="4" w:space="0" w:color="auto"/>
            </w:tcBorders>
            <w:hideMark/>
          </w:tcPr>
          <w:p w:rsidR="00D33939" w:rsidRPr="00DB2037" w:rsidRDefault="00D33939" w:rsidP="005902E7">
            <w:pPr>
              <w:rPr>
                <w:b/>
                <w:sz w:val="22"/>
                <w:szCs w:val="22"/>
              </w:rPr>
            </w:pPr>
            <w:r w:rsidRPr="00DB2037">
              <w:rPr>
                <w:b/>
                <w:sz w:val="22"/>
                <w:szCs w:val="22"/>
              </w:rPr>
              <w:t xml:space="preserve">Ikke almindelig </w:t>
            </w:r>
            <w:r w:rsidRPr="00DB2037">
              <w:rPr>
                <w:rFonts w:eastAsia="Arial"/>
                <w:b/>
                <w:w w:val="105"/>
                <w:sz w:val="22"/>
                <w:szCs w:val="22"/>
              </w:rPr>
              <w:t>(≥1/1.000 til &lt;1/100)</w:t>
            </w:r>
          </w:p>
        </w:tc>
        <w:tc>
          <w:tcPr>
            <w:tcW w:w="674" w:type="pct"/>
            <w:tcBorders>
              <w:top w:val="single" w:sz="4" w:space="0" w:color="auto"/>
              <w:left w:val="single" w:sz="4" w:space="0" w:color="auto"/>
              <w:bottom w:val="single" w:sz="4" w:space="0" w:color="auto"/>
              <w:right w:val="single" w:sz="4" w:space="0" w:color="auto"/>
            </w:tcBorders>
            <w:hideMark/>
          </w:tcPr>
          <w:p w:rsidR="00D33939" w:rsidRPr="00DB2037" w:rsidRDefault="00D33939" w:rsidP="005902E7">
            <w:pPr>
              <w:rPr>
                <w:b/>
                <w:sz w:val="22"/>
                <w:szCs w:val="22"/>
              </w:rPr>
            </w:pPr>
            <w:r w:rsidRPr="00DB2037">
              <w:rPr>
                <w:b/>
                <w:sz w:val="22"/>
                <w:szCs w:val="22"/>
              </w:rPr>
              <w:t xml:space="preserve">Sjælden </w:t>
            </w:r>
            <w:r w:rsidRPr="00DB2037">
              <w:rPr>
                <w:rFonts w:eastAsia="Arial"/>
                <w:b/>
                <w:spacing w:val="-1"/>
                <w:w w:val="105"/>
                <w:sz w:val="22"/>
                <w:szCs w:val="22"/>
              </w:rPr>
              <w:t>(≥1/10.000 til &lt;1/1.000)</w:t>
            </w:r>
          </w:p>
        </w:tc>
        <w:tc>
          <w:tcPr>
            <w:tcW w:w="949" w:type="pct"/>
            <w:tcBorders>
              <w:top w:val="single" w:sz="4" w:space="0" w:color="auto"/>
              <w:left w:val="single" w:sz="4" w:space="0" w:color="auto"/>
              <w:bottom w:val="single" w:sz="4" w:space="0" w:color="auto"/>
              <w:right w:val="single" w:sz="4" w:space="0" w:color="auto"/>
            </w:tcBorders>
            <w:hideMark/>
          </w:tcPr>
          <w:p w:rsidR="00D33939" w:rsidRPr="00DB2037" w:rsidRDefault="00D33939" w:rsidP="005902E7">
            <w:pPr>
              <w:rPr>
                <w:b/>
                <w:sz w:val="22"/>
                <w:szCs w:val="22"/>
              </w:rPr>
            </w:pPr>
            <w:r w:rsidRPr="00DB2037">
              <w:rPr>
                <w:b/>
                <w:sz w:val="22"/>
                <w:szCs w:val="22"/>
              </w:rPr>
              <w:t xml:space="preserve">Meget sjælden </w:t>
            </w:r>
            <w:r w:rsidRPr="00DB2037">
              <w:rPr>
                <w:rFonts w:eastAsia="Arial"/>
                <w:b/>
                <w:spacing w:val="-1"/>
                <w:w w:val="105"/>
                <w:sz w:val="22"/>
                <w:szCs w:val="22"/>
              </w:rPr>
              <w:t>(&lt;1/10.000)</w:t>
            </w:r>
          </w:p>
        </w:tc>
        <w:tc>
          <w:tcPr>
            <w:tcW w:w="764" w:type="pct"/>
            <w:tcBorders>
              <w:top w:val="single" w:sz="4" w:space="0" w:color="auto"/>
              <w:left w:val="single" w:sz="4" w:space="0" w:color="auto"/>
              <w:bottom w:val="single" w:sz="4" w:space="0" w:color="auto"/>
              <w:right w:val="single" w:sz="4" w:space="0" w:color="auto"/>
            </w:tcBorders>
            <w:hideMark/>
          </w:tcPr>
          <w:p w:rsidR="00D33939" w:rsidRPr="00DB2037" w:rsidRDefault="00D33939" w:rsidP="005902E7">
            <w:pPr>
              <w:rPr>
                <w:b/>
                <w:sz w:val="22"/>
                <w:szCs w:val="22"/>
              </w:rPr>
            </w:pPr>
            <w:r w:rsidRPr="00DB2037">
              <w:rPr>
                <w:b/>
                <w:sz w:val="22"/>
                <w:szCs w:val="22"/>
              </w:rPr>
              <w:t xml:space="preserve">Ikke kendt (kan ikke estimeres ud fra </w:t>
            </w:r>
            <w:proofErr w:type="spellStart"/>
            <w:r w:rsidRPr="00DB2037">
              <w:rPr>
                <w:b/>
                <w:sz w:val="22"/>
                <w:szCs w:val="22"/>
              </w:rPr>
              <w:t>forhånden-værende</w:t>
            </w:r>
            <w:proofErr w:type="spellEnd"/>
            <w:r w:rsidRPr="00DB2037">
              <w:rPr>
                <w:b/>
                <w:sz w:val="22"/>
                <w:szCs w:val="22"/>
              </w:rPr>
              <w:t xml:space="preserve"> data)</w:t>
            </w:r>
          </w:p>
        </w:tc>
      </w:tr>
      <w:tr w:rsidR="00D33939" w:rsidRPr="00DB2037" w:rsidTr="005902E7">
        <w:tc>
          <w:tcPr>
            <w:tcW w:w="671" w:type="pct"/>
            <w:tcBorders>
              <w:top w:val="single" w:sz="4" w:space="0" w:color="auto"/>
              <w:left w:val="single" w:sz="4" w:space="0" w:color="auto"/>
              <w:bottom w:val="single" w:sz="4" w:space="0" w:color="auto"/>
              <w:right w:val="single" w:sz="4" w:space="0" w:color="auto"/>
            </w:tcBorders>
            <w:hideMark/>
          </w:tcPr>
          <w:p w:rsidR="00D33939" w:rsidRPr="00DB2037" w:rsidRDefault="00D33939" w:rsidP="005902E7">
            <w:pPr>
              <w:rPr>
                <w:b/>
                <w:sz w:val="22"/>
                <w:szCs w:val="22"/>
              </w:rPr>
            </w:pPr>
            <w:r w:rsidRPr="00DB2037">
              <w:rPr>
                <w:b/>
                <w:sz w:val="22"/>
                <w:szCs w:val="22"/>
              </w:rPr>
              <w:t>Immunsystemet</w:t>
            </w:r>
          </w:p>
        </w:tc>
        <w:tc>
          <w:tcPr>
            <w:tcW w:w="469" w:type="pct"/>
            <w:tcBorders>
              <w:top w:val="single" w:sz="4" w:space="0" w:color="auto"/>
              <w:left w:val="single" w:sz="4" w:space="0" w:color="auto"/>
              <w:bottom w:val="single" w:sz="4" w:space="0" w:color="auto"/>
              <w:right w:val="single" w:sz="4" w:space="0" w:color="auto"/>
            </w:tcBorders>
          </w:tcPr>
          <w:p w:rsidR="00D33939" w:rsidRPr="00DB2037" w:rsidRDefault="00D33939" w:rsidP="005902E7">
            <w:pPr>
              <w:rPr>
                <w:sz w:val="22"/>
                <w:szCs w:val="22"/>
              </w:rPr>
            </w:pPr>
          </w:p>
        </w:tc>
        <w:tc>
          <w:tcPr>
            <w:tcW w:w="487" w:type="pct"/>
            <w:tcBorders>
              <w:top w:val="single" w:sz="4" w:space="0" w:color="auto"/>
              <w:left w:val="single" w:sz="4" w:space="0" w:color="auto"/>
              <w:bottom w:val="single" w:sz="4" w:space="0" w:color="auto"/>
              <w:right w:val="single" w:sz="4" w:space="0" w:color="auto"/>
            </w:tcBorders>
          </w:tcPr>
          <w:p w:rsidR="00D33939" w:rsidRPr="00DB2037" w:rsidRDefault="00D33939" w:rsidP="005902E7">
            <w:pPr>
              <w:rPr>
                <w:sz w:val="22"/>
                <w:szCs w:val="22"/>
              </w:rPr>
            </w:pPr>
          </w:p>
        </w:tc>
        <w:tc>
          <w:tcPr>
            <w:tcW w:w="986" w:type="pct"/>
            <w:tcBorders>
              <w:top w:val="single" w:sz="4" w:space="0" w:color="auto"/>
              <w:left w:val="single" w:sz="4" w:space="0" w:color="auto"/>
              <w:bottom w:val="single" w:sz="4" w:space="0" w:color="auto"/>
              <w:right w:val="single" w:sz="4" w:space="0" w:color="auto"/>
            </w:tcBorders>
            <w:hideMark/>
          </w:tcPr>
          <w:p w:rsidR="00D33939" w:rsidRPr="00DB2037" w:rsidRDefault="00D33939" w:rsidP="005902E7">
            <w:pPr>
              <w:rPr>
                <w:sz w:val="22"/>
                <w:szCs w:val="22"/>
              </w:rPr>
            </w:pPr>
            <w:r w:rsidRPr="00DB2037">
              <w:rPr>
                <w:sz w:val="22"/>
                <w:szCs w:val="22"/>
              </w:rPr>
              <w:t>Hypersensitivitet</w:t>
            </w:r>
          </w:p>
        </w:tc>
        <w:tc>
          <w:tcPr>
            <w:tcW w:w="674" w:type="pct"/>
            <w:tcBorders>
              <w:top w:val="single" w:sz="4" w:space="0" w:color="auto"/>
              <w:left w:val="single" w:sz="4" w:space="0" w:color="auto"/>
              <w:bottom w:val="single" w:sz="4" w:space="0" w:color="auto"/>
              <w:right w:val="single" w:sz="4" w:space="0" w:color="auto"/>
            </w:tcBorders>
            <w:hideMark/>
          </w:tcPr>
          <w:p w:rsidR="00D33939" w:rsidRPr="00DB2037" w:rsidRDefault="00D33939" w:rsidP="005902E7">
            <w:pPr>
              <w:rPr>
                <w:sz w:val="22"/>
                <w:szCs w:val="22"/>
              </w:rPr>
            </w:pPr>
            <w:proofErr w:type="spellStart"/>
            <w:r w:rsidRPr="00DB2037">
              <w:rPr>
                <w:sz w:val="22"/>
                <w:szCs w:val="22"/>
              </w:rPr>
              <w:t>Anafylaktisk</w:t>
            </w:r>
            <w:proofErr w:type="spellEnd"/>
            <w:r w:rsidRPr="00DB2037">
              <w:rPr>
                <w:sz w:val="22"/>
                <w:szCs w:val="22"/>
              </w:rPr>
              <w:t xml:space="preserve"> reaktion</w:t>
            </w:r>
          </w:p>
        </w:tc>
        <w:tc>
          <w:tcPr>
            <w:tcW w:w="949" w:type="pct"/>
            <w:tcBorders>
              <w:top w:val="single" w:sz="4" w:space="0" w:color="auto"/>
              <w:left w:val="single" w:sz="4" w:space="0" w:color="auto"/>
              <w:bottom w:val="single" w:sz="4" w:space="0" w:color="auto"/>
              <w:right w:val="single" w:sz="4" w:space="0" w:color="auto"/>
            </w:tcBorders>
          </w:tcPr>
          <w:p w:rsidR="00D33939" w:rsidRPr="00DB2037" w:rsidRDefault="00D33939" w:rsidP="005902E7">
            <w:pPr>
              <w:rPr>
                <w:sz w:val="22"/>
                <w:szCs w:val="22"/>
              </w:rPr>
            </w:pPr>
          </w:p>
        </w:tc>
        <w:tc>
          <w:tcPr>
            <w:tcW w:w="764" w:type="pct"/>
            <w:tcBorders>
              <w:top w:val="single" w:sz="4" w:space="0" w:color="auto"/>
              <w:left w:val="single" w:sz="4" w:space="0" w:color="auto"/>
              <w:bottom w:val="single" w:sz="4" w:space="0" w:color="auto"/>
              <w:right w:val="single" w:sz="4" w:space="0" w:color="auto"/>
            </w:tcBorders>
            <w:hideMark/>
          </w:tcPr>
          <w:p w:rsidR="00D33939" w:rsidRPr="00DB2037" w:rsidRDefault="00D33939" w:rsidP="005902E7">
            <w:pPr>
              <w:rPr>
                <w:sz w:val="22"/>
                <w:szCs w:val="22"/>
              </w:rPr>
            </w:pPr>
            <w:proofErr w:type="spellStart"/>
            <w:r w:rsidRPr="00DB2037">
              <w:rPr>
                <w:sz w:val="22"/>
                <w:szCs w:val="22"/>
              </w:rPr>
              <w:t>Anafylaktoid</w:t>
            </w:r>
            <w:proofErr w:type="spellEnd"/>
            <w:r w:rsidRPr="00DB2037">
              <w:rPr>
                <w:sz w:val="22"/>
                <w:szCs w:val="22"/>
              </w:rPr>
              <w:t xml:space="preserve"> reaktion</w:t>
            </w:r>
          </w:p>
        </w:tc>
      </w:tr>
      <w:tr w:rsidR="00D33939" w:rsidRPr="00DB2037" w:rsidTr="005902E7">
        <w:tc>
          <w:tcPr>
            <w:tcW w:w="671" w:type="pct"/>
            <w:tcBorders>
              <w:top w:val="single" w:sz="4" w:space="0" w:color="auto"/>
              <w:left w:val="single" w:sz="4" w:space="0" w:color="auto"/>
              <w:bottom w:val="single" w:sz="4" w:space="0" w:color="auto"/>
              <w:right w:val="single" w:sz="4" w:space="0" w:color="auto"/>
            </w:tcBorders>
            <w:hideMark/>
          </w:tcPr>
          <w:p w:rsidR="00D33939" w:rsidRPr="00DB2037" w:rsidRDefault="00D33939" w:rsidP="005902E7">
            <w:pPr>
              <w:rPr>
                <w:b/>
                <w:sz w:val="22"/>
                <w:szCs w:val="22"/>
              </w:rPr>
            </w:pPr>
            <w:r w:rsidRPr="00DB2037">
              <w:rPr>
                <w:b/>
                <w:sz w:val="22"/>
                <w:szCs w:val="22"/>
              </w:rPr>
              <w:t>Metabolisme og ernæring</w:t>
            </w:r>
          </w:p>
        </w:tc>
        <w:tc>
          <w:tcPr>
            <w:tcW w:w="469" w:type="pct"/>
            <w:tcBorders>
              <w:top w:val="single" w:sz="4" w:space="0" w:color="auto"/>
              <w:left w:val="single" w:sz="4" w:space="0" w:color="auto"/>
              <w:bottom w:val="single" w:sz="4" w:space="0" w:color="auto"/>
              <w:right w:val="single" w:sz="4" w:space="0" w:color="auto"/>
            </w:tcBorders>
          </w:tcPr>
          <w:p w:rsidR="00D33939" w:rsidRPr="00DB2037" w:rsidRDefault="00D33939" w:rsidP="005902E7">
            <w:pPr>
              <w:rPr>
                <w:sz w:val="22"/>
                <w:szCs w:val="22"/>
              </w:rPr>
            </w:pPr>
          </w:p>
        </w:tc>
        <w:tc>
          <w:tcPr>
            <w:tcW w:w="487" w:type="pct"/>
            <w:tcBorders>
              <w:top w:val="single" w:sz="4" w:space="0" w:color="auto"/>
              <w:left w:val="single" w:sz="4" w:space="0" w:color="auto"/>
              <w:bottom w:val="single" w:sz="4" w:space="0" w:color="auto"/>
              <w:right w:val="single" w:sz="4" w:space="0" w:color="auto"/>
            </w:tcBorders>
            <w:hideMark/>
          </w:tcPr>
          <w:p w:rsidR="00D33939" w:rsidRPr="00DB2037" w:rsidRDefault="00D33939" w:rsidP="005902E7">
            <w:pPr>
              <w:rPr>
                <w:sz w:val="22"/>
                <w:szCs w:val="22"/>
              </w:rPr>
            </w:pPr>
            <w:r w:rsidRPr="00DB2037">
              <w:rPr>
                <w:sz w:val="22"/>
                <w:szCs w:val="22"/>
              </w:rPr>
              <w:t>Anoreksi</w:t>
            </w:r>
          </w:p>
        </w:tc>
        <w:tc>
          <w:tcPr>
            <w:tcW w:w="986" w:type="pct"/>
            <w:tcBorders>
              <w:top w:val="single" w:sz="4" w:space="0" w:color="auto"/>
              <w:left w:val="single" w:sz="4" w:space="0" w:color="auto"/>
              <w:bottom w:val="single" w:sz="4" w:space="0" w:color="auto"/>
              <w:right w:val="single" w:sz="4" w:space="0" w:color="auto"/>
            </w:tcBorders>
          </w:tcPr>
          <w:p w:rsidR="00D33939" w:rsidRPr="00DB2037" w:rsidRDefault="00D33939" w:rsidP="005902E7">
            <w:pPr>
              <w:rPr>
                <w:sz w:val="22"/>
                <w:szCs w:val="22"/>
              </w:rPr>
            </w:pPr>
          </w:p>
        </w:tc>
        <w:tc>
          <w:tcPr>
            <w:tcW w:w="674" w:type="pct"/>
            <w:tcBorders>
              <w:top w:val="single" w:sz="4" w:space="0" w:color="auto"/>
              <w:left w:val="single" w:sz="4" w:space="0" w:color="auto"/>
              <w:bottom w:val="single" w:sz="4" w:space="0" w:color="auto"/>
              <w:right w:val="single" w:sz="4" w:space="0" w:color="auto"/>
            </w:tcBorders>
            <w:hideMark/>
          </w:tcPr>
          <w:p w:rsidR="00D33939" w:rsidRPr="00DB2037" w:rsidRDefault="00D33939" w:rsidP="005902E7">
            <w:pPr>
              <w:rPr>
                <w:sz w:val="22"/>
                <w:szCs w:val="22"/>
              </w:rPr>
            </w:pPr>
            <w:r w:rsidRPr="00DB2037">
              <w:rPr>
                <w:sz w:val="22"/>
                <w:szCs w:val="22"/>
              </w:rPr>
              <w:t>Dehydrering</w:t>
            </w:r>
          </w:p>
        </w:tc>
        <w:tc>
          <w:tcPr>
            <w:tcW w:w="949" w:type="pct"/>
            <w:tcBorders>
              <w:top w:val="single" w:sz="4" w:space="0" w:color="auto"/>
              <w:left w:val="single" w:sz="4" w:space="0" w:color="auto"/>
              <w:bottom w:val="single" w:sz="4" w:space="0" w:color="auto"/>
              <w:right w:val="single" w:sz="4" w:space="0" w:color="auto"/>
            </w:tcBorders>
          </w:tcPr>
          <w:p w:rsidR="00D33939" w:rsidRPr="00DB2037" w:rsidRDefault="00D33939" w:rsidP="005902E7">
            <w:pPr>
              <w:rPr>
                <w:sz w:val="22"/>
                <w:szCs w:val="22"/>
              </w:rPr>
            </w:pPr>
          </w:p>
        </w:tc>
        <w:tc>
          <w:tcPr>
            <w:tcW w:w="764" w:type="pct"/>
            <w:tcBorders>
              <w:top w:val="single" w:sz="4" w:space="0" w:color="auto"/>
              <w:left w:val="single" w:sz="4" w:space="0" w:color="auto"/>
              <w:bottom w:val="single" w:sz="4" w:space="0" w:color="auto"/>
              <w:right w:val="single" w:sz="4" w:space="0" w:color="auto"/>
            </w:tcBorders>
          </w:tcPr>
          <w:p w:rsidR="00D33939" w:rsidRPr="00DB2037" w:rsidRDefault="00D33939" w:rsidP="005902E7">
            <w:pPr>
              <w:rPr>
                <w:sz w:val="22"/>
                <w:szCs w:val="22"/>
              </w:rPr>
            </w:pPr>
          </w:p>
        </w:tc>
      </w:tr>
      <w:tr w:rsidR="00D33939" w:rsidRPr="00DB2037" w:rsidTr="005902E7">
        <w:tc>
          <w:tcPr>
            <w:tcW w:w="671" w:type="pct"/>
            <w:tcBorders>
              <w:top w:val="single" w:sz="4" w:space="0" w:color="auto"/>
              <w:left w:val="single" w:sz="4" w:space="0" w:color="auto"/>
              <w:bottom w:val="single" w:sz="4" w:space="0" w:color="auto"/>
              <w:right w:val="single" w:sz="4" w:space="0" w:color="auto"/>
            </w:tcBorders>
            <w:hideMark/>
          </w:tcPr>
          <w:p w:rsidR="00D33939" w:rsidRPr="00DB2037" w:rsidRDefault="00D33939" w:rsidP="005902E7">
            <w:pPr>
              <w:rPr>
                <w:b/>
                <w:sz w:val="22"/>
                <w:szCs w:val="22"/>
              </w:rPr>
            </w:pPr>
            <w:r w:rsidRPr="00DB2037">
              <w:rPr>
                <w:b/>
                <w:sz w:val="22"/>
                <w:szCs w:val="22"/>
              </w:rPr>
              <w:t>Psykiske lidelser</w:t>
            </w:r>
          </w:p>
        </w:tc>
        <w:tc>
          <w:tcPr>
            <w:tcW w:w="469" w:type="pct"/>
            <w:tcBorders>
              <w:top w:val="single" w:sz="4" w:space="0" w:color="auto"/>
              <w:left w:val="single" w:sz="4" w:space="0" w:color="auto"/>
              <w:bottom w:val="single" w:sz="4" w:space="0" w:color="auto"/>
              <w:right w:val="single" w:sz="4" w:space="0" w:color="auto"/>
            </w:tcBorders>
          </w:tcPr>
          <w:p w:rsidR="00D33939" w:rsidRPr="00DB2037" w:rsidRDefault="00D33939" w:rsidP="005902E7">
            <w:pPr>
              <w:rPr>
                <w:sz w:val="22"/>
                <w:szCs w:val="22"/>
              </w:rPr>
            </w:pPr>
          </w:p>
        </w:tc>
        <w:tc>
          <w:tcPr>
            <w:tcW w:w="487" w:type="pct"/>
            <w:tcBorders>
              <w:top w:val="single" w:sz="4" w:space="0" w:color="auto"/>
              <w:left w:val="single" w:sz="4" w:space="0" w:color="auto"/>
              <w:bottom w:val="single" w:sz="4" w:space="0" w:color="auto"/>
              <w:right w:val="single" w:sz="4" w:space="0" w:color="auto"/>
            </w:tcBorders>
            <w:hideMark/>
          </w:tcPr>
          <w:p w:rsidR="00D33939" w:rsidRPr="00DB2037" w:rsidRDefault="00D33939" w:rsidP="005902E7">
            <w:pPr>
              <w:rPr>
                <w:sz w:val="22"/>
                <w:szCs w:val="22"/>
              </w:rPr>
            </w:pPr>
            <w:r w:rsidRPr="00DB2037">
              <w:rPr>
                <w:sz w:val="22"/>
                <w:szCs w:val="22"/>
              </w:rPr>
              <w:t xml:space="preserve">Forvirring, depression, </w:t>
            </w:r>
            <w:proofErr w:type="spellStart"/>
            <w:r w:rsidRPr="00DB2037">
              <w:rPr>
                <w:sz w:val="22"/>
                <w:szCs w:val="22"/>
              </w:rPr>
              <w:t>insomnia</w:t>
            </w:r>
            <w:proofErr w:type="spellEnd"/>
            <w:r w:rsidRPr="00DB2037">
              <w:rPr>
                <w:sz w:val="22"/>
                <w:szCs w:val="22"/>
              </w:rPr>
              <w:t>, nervøsitet, angst</w:t>
            </w:r>
          </w:p>
        </w:tc>
        <w:tc>
          <w:tcPr>
            <w:tcW w:w="986" w:type="pct"/>
            <w:tcBorders>
              <w:top w:val="single" w:sz="4" w:space="0" w:color="auto"/>
              <w:left w:val="single" w:sz="4" w:space="0" w:color="auto"/>
              <w:bottom w:val="single" w:sz="4" w:space="0" w:color="auto"/>
              <w:right w:val="single" w:sz="4" w:space="0" w:color="auto"/>
            </w:tcBorders>
            <w:hideMark/>
          </w:tcPr>
          <w:p w:rsidR="00D33939" w:rsidRPr="00DB2037" w:rsidRDefault="00D33939" w:rsidP="005902E7">
            <w:pPr>
              <w:rPr>
                <w:sz w:val="22"/>
                <w:szCs w:val="22"/>
              </w:rPr>
            </w:pPr>
            <w:r>
              <w:rPr>
                <w:sz w:val="22"/>
                <w:szCs w:val="22"/>
              </w:rPr>
              <w:t>Søvnproblemer, rastløshed, agitation, euforisk sindstilstand, affektlabilitet, hallucinationer, mareridt, nedsat libido, aggression</w:t>
            </w:r>
          </w:p>
        </w:tc>
        <w:tc>
          <w:tcPr>
            <w:tcW w:w="674" w:type="pct"/>
            <w:tcBorders>
              <w:top w:val="single" w:sz="4" w:space="0" w:color="auto"/>
              <w:left w:val="single" w:sz="4" w:space="0" w:color="auto"/>
              <w:bottom w:val="single" w:sz="4" w:space="0" w:color="auto"/>
              <w:right w:val="single" w:sz="4" w:space="0" w:color="auto"/>
            </w:tcBorders>
            <w:hideMark/>
          </w:tcPr>
          <w:p w:rsidR="00D33939" w:rsidRPr="00DB2037" w:rsidRDefault="00D33939" w:rsidP="005902E7">
            <w:pPr>
              <w:rPr>
                <w:sz w:val="22"/>
                <w:szCs w:val="22"/>
              </w:rPr>
            </w:pPr>
            <w:r w:rsidRPr="00DB2037">
              <w:rPr>
                <w:sz w:val="22"/>
                <w:szCs w:val="22"/>
              </w:rPr>
              <w:t>Psykotiske lidelser</w:t>
            </w:r>
          </w:p>
        </w:tc>
        <w:tc>
          <w:tcPr>
            <w:tcW w:w="949" w:type="pct"/>
            <w:tcBorders>
              <w:top w:val="single" w:sz="4" w:space="0" w:color="auto"/>
              <w:left w:val="single" w:sz="4" w:space="0" w:color="auto"/>
              <w:bottom w:val="single" w:sz="4" w:space="0" w:color="auto"/>
              <w:right w:val="single" w:sz="4" w:space="0" w:color="auto"/>
            </w:tcBorders>
            <w:hideMark/>
          </w:tcPr>
          <w:p w:rsidR="00D33939" w:rsidRPr="00DB2037" w:rsidRDefault="00D33939" w:rsidP="005902E7">
            <w:pPr>
              <w:rPr>
                <w:sz w:val="22"/>
                <w:szCs w:val="22"/>
              </w:rPr>
            </w:pPr>
            <w:r w:rsidRPr="00DB2037">
              <w:rPr>
                <w:sz w:val="22"/>
                <w:szCs w:val="22"/>
              </w:rPr>
              <w:t xml:space="preserve">Afhængighed, </w:t>
            </w:r>
            <w:proofErr w:type="spellStart"/>
            <w:r w:rsidRPr="00DB2037">
              <w:rPr>
                <w:sz w:val="22"/>
                <w:szCs w:val="22"/>
              </w:rPr>
              <w:t>humør-svingninger</w:t>
            </w:r>
            <w:proofErr w:type="spellEnd"/>
          </w:p>
        </w:tc>
        <w:tc>
          <w:tcPr>
            <w:tcW w:w="764" w:type="pct"/>
            <w:tcBorders>
              <w:top w:val="single" w:sz="4" w:space="0" w:color="auto"/>
              <w:left w:val="single" w:sz="4" w:space="0" w:color="auto"/>
              <w:bottom w:val="single" w:sz="4" w:space="0" w:color="auto"/>
              <w:right w:val="single" w:sz="4" w:space="0" w:color="auto"/>
            </w:tcBorders>
            <w:hideMark/>
          </w:tcPr>
          <w:p w:rsidR="00D33939" w:rsidRPr="00DB2037" w:rsidRDefault="00D33939" w:rsidP="005902E7">
            <w:pPr>
              <w:rPr>
                <w:sz w:val="22"/>
                <w:szCs w:val="22"/>
              </w:rPr>
            </w:pPr>
            <w:proofErr w:type="spellStart"/>
            <w:r w:rsidRPr="00DB2037">
              <w:rPr>
                <w:sz w:val="22"/>
                <w:szCs w:val="22"/>
              </w:rPr>
              <w:t>Depersonal-isering</w:t>
            </w:r>
            <w:proofErr w:type="spellEnd"/>
          </w:p>
        </w:tc>
      </w:tr>
      <w:tr w:rsidR="00D33939" w:rsidRPr="00DB2037" w:rsidTr="005902E7">
        <w:tc>
          <w:tcPr>
            <w:tcW w:w="671" w:type="pct"/>
            <w:tcBorders>
              <w:top w:val="single" w:sz="4" w:space="0" w:color="auto"/>
              <w:left w:val="single" w:sz="4" w:space="0" w:color="auto"/>
              <w:bottom w:val="single" w:sz="4" w:space="0" w:color="auto"/>
              <w:right w:val="single" w:sz="4" w:space="0" w:color="auto"/>
            </w:tcBorders>
            <w:hideMark/>
          </w:tcPr>
          <w:p w:rsidR="00D33939" w:rsidRPr="00DB2037" w:rsidRDefault="00D33939" w:rsidP="005902E7">
            <w:pPr>
              <w:rPr>
                <w:b/>
                <w:sz w:val="22"/>
                <w:szCs w:val="22"/>
              </w:rPr>
            </w:pPr>
            <w:r w:rsidRPr="00DB2037">
              <w:rPr>
                <w:b/>
                <w:sz w:val="22"/>
                <w:szCs w:val="22"/>
              </w:rPr>
              <w:t>Nervesystemet</w:t>
            </w:r>
          </w:p>
        </w:tc>
        <w:tc>
          <w:tcPr>
            <w:tcW w:w="469" w:type="pct"/>
            <w:tcBorders>
              <w:top w:val="single" w:sz="4" w:space="0" w:color="auto"/>
              <w:left w:val="single" w:sz="4" w:space="0" w:color="auto"/>
              <w:bottom w:val="single" w:sz="4" w:space="0" w:color="auto"/>
              <w:right w:val="single" w:sz="4" w:space="0" w:color="auto"/>
            </w:tcBorders>
            <w:hideMark/>
          </w:tcPr>
          <w:p w:rsidR="00D33939" w:rsidRPr="00DB2037" w:rsidRDefault="00D33939" w:rsidP="005902E7">
            <w:pPr>
              <w:rPr>
                <w:sz w:val="22"/>
                <w:szCs w:val="22"/>
              </w:rPr>
            </w:pPr>
            <w:proofErr w:type="spellStart"/>
            <w:r w:rsidRPr="00DB2037">
              <w:rPr>
                <w:sz w:val="22"/>
                <w:szCs w:val="22"/>
              </w:rPr>
              <w:t>Hoved-pine</w:t>
            </w:r>
            <w:proofErr w:type="spellEnd"/>
            <w:r w:rsidRPr="00DB2037">
              <w:rPr>
                <w:sz w:val="22"/>
                <w:szCs w:val="22"/>
              </w:rPr>
              <w:t xml:space="preserve">, </w:t>
            </w:r>
            <w:proofErr w:type="spellStart"/>
            <w:r w:rsidRPr="00DB2037">
              <w:rPr>
                <w:sz w:val="22"/>
                <w:szCs w:val="22"/>
              </w:rPr>
              <w:t>svimmel-hed</w:t>
            </w:r>
            <w:proofErr w:type="spellEnd"/>
            <w:r w:rsidRPr="00DB2037">
              <w:rPr>
                <w:sz w:val="22"/>
                <w:szCs w:val="22"/>
              </w:rPr>
              <w:t xml:space="preserve">, </w:t>
            </w:r>
            <w:proofErr w:type="spellStart"/>
            <w:r w:rsidRPr="00DB2037">
              <w:rPr>
                <w:sz w:val="22"/>
                <w:szCs w:val="22"/>
              </w:rPr>
              <w:t>somnolens</w:t>
            </w:r>
            <w:proofErr w:type="spellEnd"/>
          </w:p>
        </w:tc>
        <w:tc>
          <w:tcPr>
            <w:tcW w:w="487" w:type="pct"/>
            <w:tcBorders>
              <w:top w:val="single" w:sz="4" w:space="0" w:color="auto"/>
              <w:left w:val="single" w:sz="4" w:space="0" w:color="auto"/>
              <w:bottom w:val="single" w:sz="4" w:space="0" w:color="auto"/>
              <w:right w:val="single" w:sz="4" w:space="0" w:color="auto"/>
            </w:tcBorders>
            <w:hideMark/>
          </w:tcPr>
          <w:p w:rsidR="00D33939" w:rsidRPr="00DB2037" w:rsidRDefault="00D33939" w:rsidP="005902E7">
            <w:pPr>
              <w:rPr>
                <w:sz w:val="22"/>
                <w:szCs w:val="22"/>
              </w:rPr>
            </w:pPr>
            <w:proofErr w:type="spellStart"/>
            <w:r w:rsidRPr="00DB2037">
              <w:rPr>
                <w:sz w:val="22"/>
                <w:szCs w:val="22"/>
              </w:rPr>
              <w:t>Tremor</w:t>
            </w:r>
            <w:proofErr w:type="spellEnd"/>
          </w:p>
        </w:tc>
        <w:tc>
          <w:tcPr>
            <w:tcW w:w="986" w:type="pct"/>
            <w:tcBorders>
              <w:top w:val="single" w:sz="4" w:space="0" w:color="auto"/>
              <w:left w:val="single" w:sz="4" w:space="0" w:color="auto"/>
              <w:bottom w:val="single" w:sz="4" w:space="0" w:color="auto"/>
              <w:right w:val="single" w:sz="4" w:space="0" w:color="auto"/>
            </w:tcBorders>
            <w:hideMark/>
          </w:tcPr>
          <w:p w:rsidR="00D33939" w:rsidRPr="00DB2037" w:rsidRDefault="00D33939" w:rsidP="005902E7">
            <w:pPr>
              <w:rPr>
                <w:sz w:val="22"/>
                <w:szCs w:val="22"/>
              </w:rPr>
            </w:pPr>
            <w:r w:rsidRPr="00DB2037">
              <w:rPr>
                <w:sz w:val="22"/>
                <w:szCs w:val="22"/>
              </w:rPr>
              <w:t>Sedation, smagsforstyr-</w:t>
            </w:r>
            <w:proofErr w:type="spellStart"/>
            <w:r w:rsidRPr="00DB2037">
              <w:rPr>
                <w:sz w:val="22"/>
                <w:szCs w:val="22"/>
              </w:rPr>
              <w:t>relser</w:t>
            </w:r>
            <w:proofErr w:type="spellEnd"/>
            <w:r w:rsidRPr="00DB2037">
              <w:rPr>
                <w:sz w:val="22"/>
                <w:szCs w:val="22"/>
              </w:rPr>
              <w:t xml:space="preserve">, </w:t>
            </w:r>
            <w:proofErr w:type="spellStart"/>
            <w:r w:rsidRPr="00DB2037">
              <w:rPr>
                <w:sz w:val="22"/>
                <w:szCs w:val="22"/>
              </w:rPr>
              <w:t>dysartri</w:t>
            </w:r>
            <w:proofErr w:type="spellEnd"/>
            <w:r w:rsidRPr="00DB2037">
              <w:rPr>
                <w:sz w:val="22"/>
                <w:szCs w:val="22"/>
              </w:rPr>
              <w:t xml:space="preserve">, </w:t>
            </w:r>
            <w:proofErr w:type="spellStart"/>
            <w:r w:rsidRPr="00DB2037">
              <w:rPr>
                <w:sz w:val="22"/>
                <w:szCs w:val="22"/>
              </w:rPr>
              <w:t>hypæstesi</w:t>
            </w:r>
            <w:proofErr w:type="spellEnd"/>
            <w:r w:rsidRPr="00DB2037">
              <w:rPr>
                <w:sz w:val="22"/>
                <w:szCs w:val="22"/>
              </w:rPr>
              <w:t xml:space="preserve">, nedsat hukommelse, migræne, synkope, anormal koordination, koncentrationsforstyrrelser, </w:t>
            </w:r>
            <w:proofErr w:type="spellStart"/>
            <w:r w:rsidRPr="00DB2037">
              <w:rPr>
                <w:sz w:val="22"/>
                <w:szCs w:val="22"/>
              </w:rPr>
              <w:t>paræstesier</w:t>
            </w:r>
            <w:proofErr w:type="spellEnd"/>
          </w:p>
        </w:tc>
        <w:tc>
          <w:tcPr>
            <w:tcW w:w="674" w:type="pct"/>
            <w:tcBorders>
              <w:top w:val="single" w:sz="4" w:space="0" w:color="auto"/>
              <w:left w:val="single" w:sz="4" w:space="0" w:color="auto"/>
              <w:bottom w:val="single" w:sz="4" w:space="0" w:color="auto"/>
              <w:right w:val="single" w:sz="4" w:space="0" w:color="auto"/>
            </w:tcBorders>
            <w:hideMark/>
          </w:tcPr>
          <w:p w:rsidR="00D33939" w:rsidRPr="00DB2037" w:rsidRDefault="00D33939" w:rsidP="005902E7">
            <w:pPr>
              <w:rPr>
                <w:sz w:val="22"/>
                <w:szCs w:val="22"/>
              </w:rPr>
            </w:pPr>
            <w:proofErr w:type="spellStart"/>
            <w:r w:rsidRPr="00DB2037">
              <w:rPr>
                <w:sz w:val="22"/>
                <w:szCs w:val="22"/>
              </w:rPr>
              <w:t>Balance-problemer</w:t>
            </w:r>
            <w:proofErr w:type="spellEnd"/>
            <w:r w:rsidRPr="00DB2037">
              <w:rPr>
                <w:sz w:val="22"/>
                <w:szCs w:val="22"/>
              </w:rPr>
              <w:t xml:space="preserve">, taleforstyrrelser </w:t>
            </w:r>
          </w:p>
        </w:tc>
        <w:tc>
          <w:tcPr>
            <w:tcW w:w="949" w:type="pct"/>
            <w:tcBorders>
              <w:top w:val="single" w:sz="4" w:space="0" w:color="auto"/>
              <w:left w:val="single" w:sz="4" w:space="0" w:color="auto"/>
              <w:bottom w:val="single" w:sz="4" w:space="0" w:color="auto"/>
              <w:right w:val="single" w:sz="4" w:space="0" w:color="auto"/>
            </w:tcBorders>
            <w:hideMark/>
          </w:tcPr>
          <w:p w:rsidR="00D33939" w:rsidRPr="00DB2037" w:rsidRDefault="00D33939" w:rsidP="005902E7">
            <w:pPr>
              <w:rPr>
                <w:sz w:val="22"/>
                <w:szCs w:val="22"/>
              </w:rPr>
            </w:pPr>
            <w:r w:rsidRPr="00DB2037">
              <w:rPr>
                <w:sz w:val="22"/>
                <w:szCs w:val="22"/>
              </w:rPr>
              <w:t>Ufrivillige muskelsammentrækninger</w:t>
            </w:r>
          </w:p>
        </w:tc>
        <w:tc>
          <w:tcPr>
            <w:tcW w:w="764" w:type="pct"/>
            <w:tcBorders>
              <w:top w:val="single" w:sz="4" w:space="0" w:color="auto"/>
              <w:left w:val="single" w:sz="4" w:space="0" w:color="auto"/>
              <w:bottom w:val="single" w:sz="4" w:space="0" w:color="auto"/>
              <w:right w:val="single" w:sz="4" w:space="0" w:color="auto"/>
            </w:tcBorders>
            <w:hideMark/>
          </w:tcPr>
          <w:p w:rsidR="005902E7" w:rsidRDefault="005902E7" w:rsidP="005902E7">
            <w:pPr>
              <w:rPr>
                <w:bCs/>
                <w:sz w:val="24"/>
                <w:szCs w:val="24"/>
              </w:rPr>
            </w:pPr>
            <w:r>
              <w:rPr>
                <w:sz w:val="22"/>
                <w:szCs w:val="22"/>
              </w:rPr>
              <w:t xml:space="preserve">Kramper, </w:t>
            </w:r>
            <w:r w:rsidRPr="003D3B86">
              <w:rPr>
                <w:bCs/>
                <w:sz w:val="24"/>
                <w:szCs w:val="24"/>
              </w:rPr>
              <w:t>søvnapnø</w:t>
            </w:r>
            <w:r>
              <w:rPr>
                <w:bCs/>
                <w:sz w:val="24"/>
                <w:szCs w:val="24"/>
              </w:rPr>
              <w:t>,</w:t>
            </w:r>
          </w:p>
          <w:p w:rsidR="00D33939" w:rsidRPr="00DB2037" w:rsidRDefault="005902E7" w:rsidP="005902E7">
            <w:pPr>
              <w:rPr>
                <w:sz w:val="22"/>
                <w:szCs w:val="22"/>
              </w:rPr>
            </w:pPr>
            <w:proofErr w:type="spellStart"/>
            <w:r>
              <w:rPr>
                <w:bCs/>
                <w:sz w:val="22"/>
                <w:szCs w:val="22"/>
              </w:rPr>
              <w:t>hyperalgesi</w:t>
            </w:r>
            <w:proofErr w:type="spellEnd"/>
          </w:p>
        </w:tc>
      </w:tr>
      <w:tr w:rsidR="00D33939" w:rsidRPr="00DB2037" w:rsidTr="005902E7">
        <w:tc>
          <w:tcPr>
            <w:tcW w:w="671" w:type="pct"/>
            <w:tcBorders>
              <w:top w:val="single" w:sz="4" w:space="0" w:color="auto"/>
              <w:left w:val="single" w:sz="4" w:space="0" w:color="auto"/>
              <w:bottom w:val="single" w:sz="4" w:space="0" w:color="auto"/>
              <w:right w:val="single" w:sz="4" w:space="0" w:color="auto"/>
            </w:tcBorders>
            <w:hideMark/>
          </w:tcPr>
          <w:p w:rsidR="00D33939" w:rsidRPr="00DB2037" w:rsidRDefault="00D33939" w:rsidP="005902E7">
            <w:pPr>
              <w:rPr>
                <w:b/>
                <w:sz w:val="22"/>
                <w:szCs w:val="22"/>
              </w:rPr>
            </w:pPr>
            <w:r w:rsidRPr="00DB2037">
              <w:rPr>
                <w:b/>
                <w:sz w:val="22"/>
                <w:szCs w:val="22"/>
              </w:rPr>
              <w:t>Øjne</w:t>
            </w:r>
          </w:p>
        </w:tc>
        <w:tc>
          <w:tcPr>
            <w:tcW w:w="469" w:type="pct"/>
            <w:tcBorders>
              <w:top w:val="single" w:sz="4" w:space="0" w:color="auto"/>
              <w:left w:val="single" w:sz="4" w:space="0" w:color="auto"/>
              <w:bottom w:val="single" w:sz="4" w:space="0" w:color="auto"/>
              <w:right w:val="single" w:sz="4" w:space="0" w:color="auto"/>
            </w:tcBorders>
          </w:tcPr>
          <w:p w:rsidR="00D33939" w:rsidRPr="00DB2037" w:rsidRDefault="00D33939" w:rsidP="005902E7">
            <w:pPr>
              <w:rPr>
                <w:sz w:val="22"/>
                <w:szCs w:val="22"/>
              </w:rPr>
            </w:pPr>
          </w:p>
        </w:tc>
        <w:tc>
          <w:tcPr>
            <w:tcW w:w="487" w:type="pct"/>
            <w:tcBorders>
              <w:top w:val="single" w:sz="4" w:space="0" w:color="auto"/>
              <w:left w:val="single" w:sz="4" w:space="0" w:color="auto"/>
              <w:bottom w:val="single" w:sz="4" w:space="0" w:color="auto"/>
              <w:right w:val="single" w:sz="4" w:space="0" w:color="auto"/>
            </w:tcBorders>
          </w:tcPr>
          <w:p w:rsidR="00D33939" w:rsidRPr="00DB2037" w:rsidRDefault="00D33939" w:rsidP="005902E7">
            <w:pPr>
              <w:rPr>
                <w:sz w:val="22"/>
                <w:szCs w:val="22"/>
              </w:rPr>
            </w:pPr>
          </w:p>
        </w:tc>
        <w:tc>
          <w:tcPr>
            <w:tcW w:w="986" w:type="pct"/>
            <w:tcBorders>
              <w:top w:val="single" w:sz="4" w:space="0" w:color="auto"/>
              <w:left w:val="single" w:sz="4" w:space="0" w:color="auto"/>
              <w:bottom w:val="single" w:sz="4" w:space="0" w:color="auto"/>
              <w:right w:val="single" w:sz="4" w:space="0" w:color="auto"/>
            </w:tcBorders>
            <w:hideMark/>
          </w:tcPr>
          <w:p w:rsidR="00D33939" w:rsidRPr="00DB2037" w:rsidRDefault="00D33939" w:rsidP="005902E7">
            <w:pPr>
              <w:rPr>
                <w:sz w:val="22"/>
                <w:szCs w:val="22"/>
              </w:rPr>
            </w:pPr>
            <w:r w:rsidRPr="00DB2037">
              <w:rPr>
                <w:sz w:val="22"/>
                <w:szCs w:val="22"/>
              </w:rPr>
              <w:t>Tørre øjne, sløret syn</w:t>
            </w:r>
          </w:p>
        </w:tc>
        <w:tc>
          <w:tcPr>
            <w:tcW w:w="674" w:type="pct"/>
            <w:tcBorders>
              <w:top w:val="single" w:sz="4" w:space="0" w:color="auto"/>
              <w:left w:val="single" w:sz="4" w:space="0" w:color="auto"/>
              <w:bottom w:val="single" w:sz="4" w:space="0" w:color="auto"/>
              <w:right w:val="single" w:sz="4" w:space="0" w:color="auto"/>
            </w:tcBorders>
            <w:hideMark/>
          </w:tcPr>
          <w:p w:rsidR="00D33939" w:rsidRPr="00DB2037" w:rsidRDefault="00D33939" w:rsidP="005902E7">
            <w:pPr>
              <w:rPr>
                <w:sz w:val="22"/>
                <w:szCs w:val="22"/>
              </w:rPr>
            </w:pPr>
            <w:r w:rsidRPr="00DB2037">
              <w:rPr>
                <w:sz w:val="22"/>
                <w:szCs w:val="22"/>
              </w:rPr>
              <w:t xml:space="preserve">Synsforstyrrelser, øjenlåg ødem, </w:t>
            </w:r>
            <w:proofErr w:type="spellStart"/>
            <w:r w:rsidRPr="00DB2037">
              <w:rPr>
                <w:sz w:val="22"/>
                <w:szCs w:val="22"/>
              </w:rPr>
              <w:t>miose</w:t>
            </w:r>
            <w:proofErr w:type="spellEnd"/>
          </w:p>
        </w:tc>
        <w:tc>
          <w:tcPr>
            <w:tcW w:w="949" w:type="pct"/>
            <w:tcBorders>
              <w:top w:val="single" w:sz="4" w:space="0" w:color="auto"/>
              <w:left w:val="single" w:sz="4" w:space="0" w:color="auto"/>
              <w:bottom w:val="single" w:sz="4" w:space="0" w:color="auto"/>
              <w:right w:val="single" w:sz="4" w:space="0" w:color="auto"/>
            </w:tcBorders>
          </w:tcPr>
          <w:p w:rsidR="00D33939" w:rsidRPr="00DB2037" w:rsidRDefault="00D33939" w:rsidP="005902E7">
            <w:pPr>
              <w:rPr>
                <w:sz w:val="22"/>
                <w:szCs w:val="22"/>
              </w:rPr>
            </w:pPr>
          </w:p>
        </w:tc>
        <w:tc>
          <w:tcPr>
            <w:tcW w:w="764" w:type="pct"/>
            <w:tcBorders>
              <w:top w:val="single" w:sz="4" w:space="0" w:color="auto"/>
              <w:left w:val="single" w:sz="4" w:space="0" w:color="auto"/>
              <w:bottom w:val="single" w:sz="4" w:space="0" w:color="auto"/>
              <w:right w:val="single" w:sz="4" w:space="0" w:color="auto"/>
            </w:tcBorders>
          </w:tcPr>
          <w:p w:rsidR="00D33939" w:rsidRPr="00DB2037" w:rsidRDefault="00D33939" w:rsidP="005902E7">
            <w:pPr>
              <w:rPr>
                <w:sz w:val="22"/>
                <w:szCs w:val="22"/>
              </w:rPr>
            </w:pPr>
          </w:p>
        </w:tc>
      </w:tr>
      <w:tr w:rsidR="00D33939" w:rsidRPr="00DB2037" w:rsidTr="005902E7">
        <w:tc>
          <w:tcPr>
            <w:tcW w:w="671" w:type="pct"/>
            <w:tcBorders>
              <w:top w:val="single" w:sz="4" w:space="0" w:color="auto"/>
              <w:left w:val="single" w:sz="4" w:space="0" w:color="auto"/>
              <w:bottom w:val="single" w:sz="4" w:space="0" w:color="auto"/>
              <w:right w:val="single" w:sz="4" w:space="0" w:color="auto"/>
            </w:tcBorders>
            <w:hideMark/>
          </w:tcPr>
          <w:p w:rsidR="00D33939" w:rsidRPr="00DB2037" w:rsidRDefault="00D33939" w:rsidP="005902E7">
            <w:pPr>
              <w:rPr>
                <w:b/>
                <w:sz w:val="22"/>
                <w:szCs w:val="22"/>
              </w:rPr>
            </w:pPr>
            <w:r w:rsidRPr="00DB2037">
              <w:rPr>
                <w:b/>
                <w:sz w:val="22"/>
                <w:szCs w:val="22"/>
              </w:rPr>
              <w:t>Øre og labyrint</w:t>
            </w:r>
          </w:p>
        </w:tc>
        <w:tc>
          <w:tcPr>
            <w:tcW w:w="469" w:type="pct"/>
            <w:tcBorders>
              <w:top w:val="single" w:sz="4" w:space="0" w:color="auto"/>
              <w:left w:val="single" w:sz="4" w:space="0" w:color="auto"/>
              <w:bottom w:val="single" w:sz="4" w:space="0" w:color="auto"/>
              <w:right w:val="single" w:sz="4" w:space="0" w:color="auto"/>
            </w:tcBorders>
          </w:tcPr>
          <w:p w:rsidR="00D33939" w:rsidRPr="00DB2037" w:rsidRDefault="00D33939" w:rsidP="005902E7">
            <w:pPr>
              <w:rPr>
                <w:sz w:val="22"/>
                <w:szCs w:val="22"/>
              </w:rPr>
            </w:pPr>
          </w:p>
        </w:tc>
        <w:tc>
          <w:tcPr>
            <w:tcW w:w="487" w:type="pct"/>
            <w:tcBorders>
              <w:top w:val="single" w:sz="4" w:space="0" w:color="auto"/>
              <w:left w:val="single" w:sz="4" w:space="0" w:color="auto"/>
              <w:bottom w:val="single" w:sz="4" w:space="0" w:color="auto"/>
              <w:right w:val="single" w:sz="4" w:space="0" w:color="auto"/>
            </w:tcBorders>
          </w:tcPr>
          <w:p w:rsidR="00D33939" w:rsidRPr="00DB2037" w:rsidRDefault="00D33939" w:rsidP="005902E7">
            <w:pPr>
              <w:rPr>
                <w:sz w:val="22"/>
                <w:szCs w:val="22"/>
              </w:rPr>
            </w:pPr>
          </w:p>
        </w:tc>
        <w:tc>
          <w:tcPr>
            <w:tcW w:w="986" w:type="pct"/>
            <w:tcBorders>
              <w:top w:val="single" w:sz="4" w:space="0" w:color="auto"/>
              <w:left w:val="single" w:sz="4" w:space="0" w:color="auto"/>
              <w:bottom w:val="single" w:sz="4" w:space="0" w:color="auto"/>
              <w:right w:val="single" w:sz="4" w:space="0" w:color="auto"/>
            </w:tcBorders>
            <w:hideMark/>
          </w:tcPr>
          <w:p w:rsidR="00D33939" w:rsidRPr="00DB2037" w:rsidRDefault="00D33939" w:rsidP="005902E7">
            <w:pPr>
              <w:rPr>
                <w:sz w:val="22"/>
                <w:szCs w:val="22"/>
              </w:rPr>
            </w:pPr>
            <w:r w:rsidRPr="00DB2037">
              <w:rPr>
                <w:sz w:val="22"/>
                <w:szCs w:val="22"/>
              </w:rPr>
              <w:t xml:space="preserve">Tinnitus, </w:t>
            </w:r>
            <w:proofErr w:type="spellStart"/>
            <w:r w:rsidRPr="00DB2037">
              <w:rPr>
                <w:sz w:val="22"/>
                <w:szCs w:val="22"/>
              </w:rPr>
              <w:t>vertigo</w:t>
            </w:r>
            <w:proofErr w:type="spellEnd"/>
          </w:p>
        </w:tc>
        <w:tc>
          <w:tcPr>
            <w:tcW w:w="674" w:type="pct"/>
            <w:tcBorders>
              <w:top w:val="single" w:sz="4" w:space="0" w:color="auto"/>
              <w:left w:val="single" w:sz="4" w:space="0" w:color="auto"/>
              <w:bottom w:val="single" w:sz="4" w:space="0" w:color="auto"/>
              <w:right w:val="single" w:sz="4" w:space="0" w:color="auto"/>
            </w:tcBorders>
          </w:tcPr>
          <w:p w:rsidR="00D33939" w:rsidRPr="00DB2037" w:rsidRDefault="00D33939" w:rsidP="005902E7">
            <w:pPr>
              <w:rPr>
                <w:sz w:val="22"/>
                <w:szCs w:val="22"/>
              </w:rPr>
            </w:pPr>
          </w:p>
        </w:tc>
        <w:tc>
          <w:tcPr>
            <w:tcW w:w="949" w:type="pct"/>
            <w:tcBorders>
              <w:top w:val="single" w:sz="4" w:space="0" w:color="auto"/>
              <w:left w:val="single" w:sz="4" w:space="0" w:color="auto"/>
              <w:bottom w:val="single" w:sz="4" w:space="0" w:color="auto"/>
              <w:right w:val="single" w:sz="4" w:space="0" w:color="auto"/>
            </w:tcBorders>
            <w:hideMark/>
          </w:tcPr>
          <w:p w:rsidR="00D33939" w:rsidRPr="00DB2037" w:rsidRDefault="00D33939" w:rsidP="005902E7">
            <w:pPr>
              <w:rPr>
                <w:sz w:val="22"/>
                <w:szCs w:val="22"/>
              </w:rPr>
            </w:pPr>
            <w:r w:rsidRPr="00DB2037">
              <w:rPr>
                <w:sz w:val="22"/>
                <w:szCs w:val="22"/>
              </w:rPr>
              <w:t>Ørepine</w:t>
            </w:r>
          </w:p>
        </w:tc>
        <w:tc>
          <w:tcPr>
            <w:tcW w:w="764" w:type="pct"/>
            <w:tcBorders>
              <w:top w:val="single" w:sz="4" w:space="0" w:color="auto"/>
              <w:left w:val="single" w:sz="4" w:space="0" w:color="auto"/>
              <w:bottom w:val="single" w:sz="4" w:space="0" w:color="auto"/>
              <w:right w:val="single" w:sz="4" w:space="0" w:color="auto"/>
            </w:tcBorders>
          </w:tcPr>
          <w:p w:rsidR="00D33939" w:rsidRPr="00DB2037" w:rsidRDefault="00D33939" w:rsidP="005902E7">
            <w:pPr>
              <w:rPr>
                <w:sz w:val="22"/>
                <w:szCs w:val="22"/>
              </w:rPr>
            </w:pPr>
          </w:p>
        </w:tc>
      </w:tr>
      <w:tr w:rsidR="00D33939" w:rsidRPr="00DB2037" w:rsidTr="005902E7">
        <w:tc>
          <w:tcPr>
            <w:tcW w:w="671" w:type="pct"/>
            <w:tcBorders>
              <w:top w:val="single" w:sz="4" w:space="0" w:color="auto"/>
              <w:left w:val="single" w:sz="4" w:space="0" w:color="auto"/>
              <w:bottom w:val="single" w:sz="4" w:space="0" w:color="auto"/>
              <w:right w:val="single" w:sz="4" w:space="0" w:color="auto"/>
            </w:tcBorders>
            <w:hideMark/>
          </w:tcPr>
          <w:p w:rsidR="00D33939" w:rsidRPr="00DB2037" w:rsidRDefault="00D33939" w:rsidP="005902E7">
            <w:pPr>
              <w:rPr>
                <w:b/>
                <w:sz w:val="22"/>
                <w:szCs w:val="22"/>
              </w:rPr>
            </w:pPr>
            <w:r w:rsidRPr="00DB2037">
              <w:rPr>
                <w:b/>
                <w:sz w:val="22"/>
                <w:szCs w:val="22"/>
              </w:rPr>
              <w:t>Hjerte</w:t>
            </w:r>
          </w:p>
        </w:tc>
        <w:tc>
          <w:tcPr>
            <w:tcW w:w="469" w:type="pct"/>
            <w:tcBorders>
              <w:top w:val="single" w:sz="4" w:space="0" w:color="auto"/>
              <w:left w:val="single" w:sz="4" w:space="0" w:color="auto"/>
              <w:bottom w:val="single" w:sz="4" w:space="0" w:color="auto"/>
              <w:right w:val="single" w:sz="4" w:space="0" w:color="auto"/>
            </w:tcBorders>
          </w:tcPr>
          <w:p w:rsidR="00D33939" w:rsidRPr="00DB2037" w:rsidRDefault="00D33939" w:rsidP="005902E7">
            <w:pPr>
              <w:rPr>
                <w:sz w:val="22"/>
                <w:szCs w:val="22"/>
              </w:rPr>
            </w:pPr>
          </w:p>
        </w:tc>
        <w:tc>
          <w:tcPr>
            <w:tcW w:w="487" w:type="pct"/>
            <w:tcBorders>
              <w:top w:val="single" w:sz="4" w:space="0" w:color="auto"/>
              <w:left w:val="single" w:sz="4" w:space="0" w:color="auto"/>
              <w:bottom w:val="single" w:sz="4" w:space="0" w:color="auto"/>
              <w:right w:val="single" w:sz="4" w:space="0" w:color="auto"/>
            </w:tcBorders>
          </w:tcPr>
          <w:p w:rsidR="00D33939" w:rsidRPr="00DB2037" w:rsidRDefault="00D33939" w:rsidP="005902E7">
            <w:pPr>
              <w:rPr>
                <w:sz w:val="22"/>
                <w:szCs w:val="22"/>
              </w:rPr>
            </w:pPr>
          </w:p>
        </w:tc>
        <w:tc>
          <w:tcPr>
            <w:tcW w:w="986" w:type="pct"/>
            <w:tcBorders>
              <w:top w:val="single" w:sz="4" w:space="0" w:color="auto"/>
              <w:left w:val="single" w:sz="4" w:space="0" w:color="auto"/>
              <w:bottom w:val="single" w:sz="4" w:space="0" w:color="auto"/>
              <w:right w:val="single" w:sz="4" w:space="0" w:color="auto"/>
            </w:tcBorders>
            <w:hideMark/>
          </w:tcPr>
          <w:p w:rsidR="00D33939" w:rsidRPr="00DB2037" w:rsidRDefault="00D33939" w:rsidP="005902E7">
            <w:pPr>
              <w:rPr>
                <w:sz w:val="22"/>
                <w:szCs w:val="22"/>
              </w:rPr>
            </w:pPr>
            <w:proofErr w:type="spellStart"/>
            <w:r w:rsidRPr="00DB2037">
              <w:rPr>
                <w:sz w:val="22"/>
                <w:szCs w:val="22"/>
              </w:rPr>
              <w:t>Palpitationer</w:t>
            </w:r>
            <w:proofErr w:type="spellEnd"/>
            <w:r w:rsidRPr="00DB2037">
              <w:rPr>
                <w:sz w:val="22"/>
                <w:szCs w:val="22"/>
              </w:rPr>
              <w:t xml:space="preserve">, </w:t>
            </w:r>
            <w:proofErr w:type="spellStart"/>
            <w:r w:rsidRPr="00DB2037">
              <w:rPr>
                <w:sz w:val="22"/>
                <w:szCs w:val="22"/>
              </w:rPr>
              <w:t>takykardi</w:t>
            </w:r>
            <w:proofErr w:type="spellEnd"/>
          </w:p>
        </w:tc>
        <w:tc>
          <w:tcPr>
            <w:tcW w:w="674" w:type="pct"/>
            <w:tcBorders>
              <w:top w:val="single" w:sz="4" w:space="0" w:color="auto"/>
              <w:left w:val="single" w:sz="4" w:space="0" w:color="auto"/>
              <w:bottom w:val="single" w:sz="4" w:space="0" w:color="auto"/>
              <w:right w:val="single" w:sz="4" w:space="0" w:color="auto"/>
            </w:tcBorders>
            <w:hideMark/>
          </w:tcPr>
          <w:p w:rsidR="00D33939" w:rsidRPr="00DB2037" w:rsidRDefault="00D33939" w:rsidP="005902E7">
            <w:pPr>
              <w:rPr>
                <w:sz w:val="22"/>
                <w:szCs w:val="22"/>
              </w:rPr>
            </w:pPr>
            <w:r w:rsidRPr="00DB2037">
              <w:rPr>
                <w:sz w:val="22"/>
                <w:szCs w:val="22"/>
              </w:rPr>
              <w:t>Angina pectoris</w:t>
            </w:r>
          </w:p>
        </w:tc>
        <w:tc>
          <w:tcPr>
            <w:tcW w:w="949" w:type="pct"/>
            <w:tcBorders>
              <w:top w:val="single" w:sz="4" w:space="0" w:color="auto"/>
              <w:left w:val="single" w:sz="4" w:space="0" w:color="auto"/>
              <w:bottom w:val="single" w:sz="4" w:space="0" w:color="auto"/>
              <w:right w:val="single" w:sz="4" w:space="0" w:color="auto"/>
            </w:tcBorders>
          </w:tcPr>
          <w:p w:rsidR="00D33939" w:rsidRPr="00DB2037" w:rsidRDefault="00D33939" w:rsidP="005902E7">
            <w:pPr>
              <w:rPr>
                <w:sz w:val="22"/>
                <w:szCs w:val="22"/>
              </w:rPr>
            </w:pPr>
          </w:p>
        </w:tc>
        <w:tc>
          <w:tcPr>
            <w:tcW w:w="764" w:type="pct"/>
            <w:tcBorders>
              <w:top w:val="single" w:sz="4" w:space="0" w:color="auto"/>
              <w:left w:val="single" w:sz="4" w:space="0" w:color="auto"/>
              <w:bottom w:val="single" w:sz="4" w:space="0" w:color="auto"/>
              <w:right w:val="single" w:sz="4" w:space="0" w:color="auto"/>
            </w:tcBorders>
          </w:tcPr>
          <w:p w:rsidR="00D33939" w:rsidRPr="00DB2037" w:rsidRDefault="00D33939" w:rsidP="005902E7">
            <w:pPr>
              <w:rPr>
                <w:sz w:val="22"/>
                <w:szCs w:val="22"/>
              </w:rPr>
            </w:pPr>
          </w:p>
        </w:tc>
      </w:tr>
      <w:tr w:rsidR="00D33939" w:rsidRPr="00DB2037" w:rsidTr="005902E7">
        <w:tc>
          <w:tcPr>
            <w:tcW w:w="671" w:type="pct"/>
            <w:tcBorders>
              <w:top w:val="single" w:sz="4" w:space="0" w:color="auto"/>
              <w:left w:val="single" w:sz="4" w:space="0" w:color="auto"/>
              <w:bottom w:val="single" w:sz="4" w:space="0" w:color="auto"/>
              <w:right w:val="single" w:sz="4" w:space="0" w:color="auto"/>
            </w:tcBorders>
            <w:hideMark/>
          </w:tcPr>
          <w:p w:rsidR="00D33939" w:rsidRPr="00DB2037" w:rsidRDefault="00D33939" w:rsidP="005902E7">
            <w:pPr>
              <w:rPr>
                <w:b/>
                <w:sz w:val="22"/>
                <w:szCs w:val="22"/>
              </w:rPr>
            </w:pPr>
            <w:proofErr w:type="spellStart"/>
            <w:r w:rsidRPr="00DB2037">
              <w:rPr>
                <w:b/>
                <w:sz w:val="22"/>
                <w:szCs w:val="22"/>
              </w:rPr>
              <w:t>Vaskulære</w:t>
            </w:r>
            <w:proofErr w:type="spellEnd"/>
            <w:r w:rsidRPr="00DB2037">
              <w:rPr>
                <w:b/>
                <w:sz w:val="22"/>
                <w:szCs w:val="22"/>
              </w:rPr>
              <w:t xml:space="preserve"> lidelser</w:t>
            </w:r>
          </w:p>
        </w:tc>
        <w:tc>
          <w:tcPr>
            <w:tcW w:w="469" w:type="pct"/>
            <w:tcBorders>
              <w:top w:val="single" w:sz="4" w:space="0" w:color="auto"/>
              <w:left w:val="single" w:sz="4" w:space="0" w:color="auto"/>
              <w:bottom w:val="single" w:sz="4" w:space="0" w:color="auto"/>
              <w:right w:val="single" w:sz="4" w:space="0" w:color="auto"/>
            </w:tcBorders>
          </w:tcPr>
          <w:p w:rsidR="00D33939" w:rsidRPr="00DB2037" w:rsidRDefault="00D33939" w:rsidP="005902E7">
            <w:pPr>
              <w:rPr>
                <w:sz w:val="22"/>
                <w:szCs w:val="22"/>
              </w:rPr>
            </w:pPr>
          </w:p>
        </w:tc>
        <w:tc>
          <w:tcPr>
            <w:tcW w:w="487" w:type="pct"/>
            <w:tcBorders>
              <w:top w:val="single" w:sz="4" w:space="0" w:color="auto"/>
              <w:left w:val="single" w:sz="4" w:space="0" w:color="auto"/>
              <w:bottom w:val="single" w:sz="4" w:space="0" w:color="auto"/>
              <w:right w:val="single" w:sz="4" w:space="0" w:color="auto"/>
            </w:tcBorders>
          </w:tcPr>
          <w:p w:rsidR="00D33939" w:rsidRPr="00DB2037" w:rsidRDefault="00D33939" w:rsidP="005902E7">
            <w:pPr>
              <w:rPr>
                <w:sz w:val="22"/>
                <w:szCs w:val="22"/>
              </w:rPr>
            </w:pPr>
          </w:p>
        </w:tc>
        <w:tc>
          <w:tcPr>
            <w:tcW w:w="986" w:type="pct"/>
            <w:tcBorders>
              <w:top w:val="single" w:sz="4" w:space="0" w:color="auto"/>
              <w:left w:val="single" w:sz="4" w:space="0" w:color="auto"/>
              <w:bottom w:val="single" w:sz="4" w:space="0" w:color="auto"/>
              <w:right w:val="single" w:sz="4" w:space="0" w:color="auto"/>
            </w:tcBorders>
            <w:hideMark/>
          </w:tcPr>
          <w:p w:rsidR="00D33939" w:rsidRPr="00DB2037" w:rsidRDefault="00D33939" w:rsidP="005902E7">
            <w:pPr>
              <w:rPr>
                <w:sz w:val="22"/>
                <w:szCs w:val="22"/>
              </w:rPr>
            </w:pPr>
            <w:r w:rsidRPr="00DB2037">
              <w:rPr>
                <w:sz w:val="22"/>
                <w:szCs w:val="22"/>
              </w:rPr>
              <w:t>Hypotension, kredsløbskollaps, hypertension, rødmen</w:t>
            </w:r>
          </w:p>
        </w:tc>
        <w:tc>
          <w:tcPr>
            <w:tcW w:w="674" w:type="pct"/>
            <w:tcBorders>
              <w:top w:val="single" w:sz="4" w:space="0" w:color="auto"/>
              <w:left w:val="single" w:sz="4" w:space="0" w:color="auto"/>
              <w:bottom w:val="single" w:sz="4" w:space="0" w:color="auto"/>
              <w:right w:val="single" w:sz="4" w:space="0" w:color="auto"/>
            </w:tcBorders>
            <w:hideMark/>
          </w:tcPr>
          <w:p w:rsidR="00D33939" w:rsidRPr="00DB2037" w:rsidRDefault="00D33939" w:rsidP="005902E7">
            <w:pPr>
              <w:rPr>
                <w:sz w:val="22"/>
                <w:szCs w:val="22"/>
              </w:rPr>
            </w:pPr>
            <w:proofErr w:type="spellStart"/>
            <w:r w:rsidRPr="00DB2037">
              <w:rPr>
                <w:sz w:val="22"/>
                <w:szCs w:val="22"/>
              </w:rPr>
              <w:t>Vasodilation</w:t>
            </w:r>
            <w:proofErr w:type="spellEnd"/>
            <w:r w:rsidRPr="00DB2037">
              <w:rPr>
                <w:sz w:val="22"/>
                <w:szCs w:val="22"/>
              </w:rPr>
              <w:t xml:space="preserve">, </w:t>
            </w:r>
            <w:proofErr w:type="spellStart"/>
            <w:r w:rsidRPr="00DB2037">
              <w:rPr>
                <w:sz w:val="22"/>
                <w:szCs w:val="22"/>
              </w:rPr>
              <w:t>ortostatisk</w:t>
            </w:r>
            <w:proofErr w:type="spellEnd"/>
            <w:r w:rsidRPr="00DB2037">
              <w:rPr>
                <w:sz w:val="22"/>
                <w:szCs w:val="22"/>
              </w:rPr>
              <w:t xml:space="preserve"> hypotension</w:t>
            </w:r>
          </w:p>
        </w:tc>
        <w:tc>
          <w:tcPr>
            <w:tcW w:w="949" w:type="pct"/>
            <w:tcBorders>
              <w:top w:val="single" w:sz="4" w:space="0" w:color="auto"/>
              <w:left w:val="single" w:sz="4" w:space="0" w:color="auto"/>
              <w:bottom w:val="single" w:sz="4" w:space="0" w:color="auto"/>
              <w:right w:val="single" w:sz="4" w:space="0" w:color="auto"/>
            </w:tcBorders>
          </w:tcPr>
          <w:p w:rsidR="00D33939" w:rsidRPr="00DB2037" w:rsidRDefault="00D33939" w:rsidP="005902E7">
            <w:pPr>
              <w:rPr>
                <w:sz w:val="22"/>
                <w:szCs w:val="22"/>
              </w:rPr>
            </w:pPr>
          </w:p>
        </w:tc>
        <w:tc>
          <w:tcPr>
            <w:tcW w:w="764" w:type="pct"/>
            <w:tcBorders>
              <w:top w:val="single" w:sz="4" w:space="0" w:color="auto"/>
              <w:left w:val="single" w:sz="4" w:space="0" w:color="auto"/>
              <w:bottom w:val="single" w:sz="4" w:space="0" w:color="auto"/>
              <w:right w:val="single" w:sz="4" w:space="0" w:color="auto"/>
            </w:tcBorders>
          </w:tcPr>
          <w:p w:rsidR="00D33939" w:rsidRPr="00DB2037" w:rsidRDefault="00D33939" w:rsidP="005902E7">
            <w:pPr>
              <w:rPr>
                <w:sz w:val="22"/>
                <w:szCs w:val="22"/>
              </w:rPr>
            </w:pPr>
          </w:p>
        </w:tc>
      </w:tr>
      <w:tr w:rsidR="00D33939" w:rsidRPr="00DB2037" w:rsidTr="005902E7">
        <w:tc>
          <w:tcPr>
            <w:tcW w:w="671" w:type="pct"/>
            <w:tcBorders>
              <w:top w:val="single" w:sz="4" w:space="0" w:color="auto"/>
              <w:left w:val="single" w:sz="4" w:space="0" w:color="auto"/>
              <w:bottom w:val="single" w:sz="4" w:space="0" w:color="auto"/>
              <w:right w:val="single" w:sz="4" w:space="0" w:color="auto"/>
            </w:tcBorders>
            <w:hideMark/>
          </w:tcPr>
          <w:p w:rsidR="00D33939" w:rsidRPr="00DB2037" w:rsidRDefault="00D33939" w:rsidP="005902E7">
            <w:pPr>
              <w:rPr>
                <w:b/>
                <w:sz w:val="22"/>
                <w:szCs w:val="22"/>
              </w:rPr>
            </w:pPr>
            <w:r w:rsidRPr="00DB2037">
              <w:rPr>
                <w:b/>
                <w:sz w:val="22"/>
                <w:szCs w:val="22"/>
              </w:rPr>
              <w:t xml:space="preserve">Luftveje, thorax og </w:t>
            </w:r>
            <w:proofErr w:type="spellStart"/>
            <w:r w:rsidRPr="00DB2037">
              <w:rPr>
                <w:b/>
                <w:sz w:val="22"/>
                <w:szCs w:val="22"/>
              </w:rPr>
              <w:t>mediastinum</w:t>
            </w:r>
            <w:proofErr w:type="spellEnd"/>
          </w:p>
        </w:tc>
        <w:tc>
          <w:tcPr>
            <w:tcW w:w="469" w:type="pct"/>
            <w:tcBorders>
              <w:top w:val="single" w:sz="4" w:space="0" w:color="auto"/>
              <w:left w:val="single" w:sz="4" w:space="0" w:color="auto"/>
              <w:bottom w:val="single" w:sz="4" w:space="0" w:color="auto"/>
              <w:right w:val="single" w:sz="4" w:space="0" w:color="auto"/>
            </w:tcBorders>
          </w:tcPr>
          <w:p w:rsidR="00D33939" w:rsidRPr="00DB2037" w:rsidRDefault="00D33939" w:rsidP="005902E7">
            <w:pPr>
              <w:rPr>
                <w:sz w:val="22"/>
                <w:szCs w:val="22"/>
              </w:rPr>
            </w:pPr>
          </w:p>
        </w:tc>
        <w:tc>
          <w:tcPr>
            <w:tcW w:w="487" w:type="pct"/>
            <w:tcBorders>
              <w:top w:val="single" w:sz="4" w:space="0" w:color="auto"/>
              <w:left w:val="single" w:sz="4" w:space="0" w:color="auto"/>
              <w:bottom w:val="single" w:sz="4" w:space="0" w:color="auto"/>
              <w:right w:val="single" w:sz="4" w:space="0" w:color="auto"/>
            </w:tcBorders>
            <w:hideMark/>
          </w:tcPr>
          <w:p w:rsidR="00D33939" w:rsidRPr="00DB2037" w:rsidRDefault="00D33939" w:rsidP="005902E7">
            <w:pPr>
              <w:rPr>
                <w:sz w:val="22"/>
                <w:szCs w:val="22"/>
              </w:rPr>
            </w:pPr>
            <w:r w:rsidRPr="00DB2037">
              <w:rPr>
                <w:sz w:val="22"/>
                <w:szCs w:val="22"/>
              </w:rPr>
              <w:t>Dyspnø</w:t>
            </w:r>
          </w:p>
        </w:tc>
        <w:tc>
          <w:tcPr>
            <w:tcW w:w="986" w:type="pct"/>
            <w:tcBorders>
              <w:top w:val="single" w:sz="4" w:space="0" w:color="auto"/>
              <w:left w:val="single" w:sz="4" w:space="0" w:color="auto"/>
              <w:bottom w:val="single" w:sz="4" w:space="0" w:color="auto"/>
              <w:right w:val="single" w:sz="4" w:space="0" w:color="auto"/>
            </w:tcBorders>
            <w:hideMark/>
          </w:tcPr>
          <w:p w:rsidR="00D33939" w:rsidRPr="00DB2037" w:rsidRDefault="00D33939" w:rsidP="005902E7">
            <w:pPr>
              <w:rPr>
                <w:sz w:val="22"/>
                <w:szCs w:val="22"/>
              </w:rPr>
            </w:pPr>
            <w:r w:rsidRPr="00DB2037">
              <w:rPr>
                <w:sz w:val="22"/>
                <w:szCs w:val="22"/>
              </w:rPr>
              <w:t xml:space="preserve">Hoste, </w:t>
            </w:r>
            <w:proofErr w:type="spellStart"/>
            <w:r w:rsidRPr="00DB2037">
              <w:rPr>
                <w:sz w:val="22"/>
                <w:szCs w:val="22"/>
              </w:rPr>
              <w:t>hvæsen</w:t>
            </w:r>
            <w:proofErr w:type="spellEnd"/>
            <w:r w:rsidRPr="00DB2037">
              <w:rPr>
                <w:sz w:val="22"/>
                <w:szCs w:val="22"/>
              </w:rPr>
              <w:t>, hikke</w:t>
            </w:r>
          </w:p>
        </w:tc>
        <w:tc>
          <w:tcPr>
            <w:tcW w:w="674" w:type="pct"/>
            <w:tcBorders>
              <w:top w:val="single" w:sz="4" w:space="0" w:color="auto"/>
              <w:left w:val="single" w:sz="4" w:space="0" w:color="auto"/>
              <w:bottom w:val="single" w:sz="4" w:space="0" w:color="auto"/>
              <w:right w:val="single" w:sz="4" w:space="0" w:color="auto"/>
            </w:tcBorders>
            <w:hideMark/>
          </w:tcPr>
          <w:p w:rsidR="00D33939" w:rsidRPr="00DB2037" w:rsidRDefault="00D33939" w:rsidP="005902E7">
            <w:pPr>
              <w:rPr>
                <w:sz w:val="22"/>
                <w:szCs w:val="22"/>
              </w:rPr>
            </w:pPr>
            <w:proofErr w:type="spellStart"/>
            <w:r w:rsidRPr="00DB2037">
              <w:rPr>
                <w:sz w:val="22"/>
                <w:szCs w:val="22"/>
              </w:rPr>
              <w:t>Respirato-risk</w:t>
            </w:r>
            <w:proofErr w:type="spellEnd"/>
            <w:r w:rsidRPr="00DB2037">
              <w:rPr>
                <w:sz w:val="22"/>
                <w:szCs w:val="22"/>
              </w:rPr>
              <w:t xml:space="preserve"> </w:t>
            </w:r>
            <w:proofErr w:type="spellStart"/>
            <w:r w:rsidRPr="00DB2037">
              <w:rPr>
                <w:sz w:val="22"/>
                <w:szCs w:val="22"/>
              </w:rPr>
              <w:t>depres-sion</w:t>
            </w:r>
            <w:proofErr w:type="spellEnd"/>
            <w:r w:rsidRPr="00DB2037">
              <w:rPr>
                <w:sz w:val="22"/>
                <w:szCs w:val="22"/>
              </w:rPr>
              <w:t xml:space="preserve">, respirations-svigt, forværring af astma, hyperventilation, </w:t>
            </w:r>
            <w:proofErr w:type="spellStart"/>
            <w:r w:rsidRPr="00DB2037">
              <w:rPr>
                <w:sz w:val="22"/>
                <w:szCs w:val="22"/>
              </w:rPr>
              <w:t>rhinitis</w:t>
            </w:r>
            <w:proofErr w:type="spellEnd"/>
          </w:p>
        </w:tc>
        <w:tc>
          <w:tcPr>
            <w:tcW w:w="949" w:type="pct"/>
            <w:tcBorders>
              <w:top w:val="single" w:sz="4" w:space="0" w:color="auto"/>
              <w:left w:val="single" w:sz="4" w:space="0" w:color="auto"/>
              <w:bottom w:val="single" w:sz="4" w:space="0" w:color="auto"/>
              <w:right w:val="single" w:sz="4" w:space="0" w:color="auto"/>
            </w:tcBorders>
          </w:tcPr>
          <w:p w:rsidR="00D33939" w:rsidRPr="00DB2037" w:rsidRDefault="00D33939" w:rsidP="005902E7">
            <w:pPr>
              <w:rPr>
                <w:sz w:val="22"/>
                <w:szCs w:val="22"/>
              </w:rPr>
            </w:pPr>
          </w:p>
        </w:tc>
        <w:tc>
          <w:tcPr>
            <w:tcW w:w="764" w:type="pct"/>
            <w:tcBorders>
              <w:top w:val="single" w:sz="4" w:space="0" w:color="auto"/>
              <w:left w:val="single" w:sz="4" w:space="0" w:color="auto"/>
              <w:bottom w:val="single" w:sz="4" w:space="0" w:color="auto"/>
              <w:right w:val="single" w:sz="4" w:space="0" w:color="auto"/>
            </w:tcBorders>
          </w:tcPr>
          <w:p w:rsidR="00D33939" w:rsidRPr="00DB2037" w:rsidRDefault="00D33939" w:rsidP="005902E7">
            <w:pPr>
              <w:rPr>
                <w:sz w:val="22"/>
                <w:szCs w:val="22"/>
              </w:rPr>
            </w:pPr>
          </w:p>
        </w:tc>
      </w:tr>
      <w:tr w:rsidR="00D33939" w:rsidRPr="00DB2037" w:rsidTr="005902E7">
        <w:tc>
          <w:tcPr>
            <w:tcW w:w="671" w:type="pct"/>
            <w:tcBorders>
              <w:top w:val="single" w:sz="4" w:space="0" w:color="auto"/>
              <w:left w:val="single" w:sz="4" w:space="0" w:color="auto"/>
              <w:bottom w:val="single" w:sz="4" w:space="0" w:color="auto"/>
              <w:right w:val="single" w:sz="4" w:space="0" w:color="auto"/>
            </w:tcBorders>
            <w:hideMark/>
          </w:tcPr>
          <w:p w:rsidR="00D33939" w:rsidRPr="00DB2037" w:rsidRDefault="00D33939" w:rsidP="005902E7">
            <w:pPr>
              <w:rPr>
                <w:b/>
                <w:sz w:val="22"/>
                <w:szCs w:val="22"/>
              </w:rPr>
            </w:pPr>
            <w:r w:rsidRPr="00DB2037">
              <w:rPr>
                <w:b/>
                <w:sz w:val="22"/>
                <w:szCs w:val="22"/>
              </w:rPr>
              <w:t>Mave-tarm-kanalen</w:t>
            </w:r>
          </w:p>
        </w:tc>
        <w:tc>
          <w:tcPr>
            <w:tcW w:w="469" w:type="pct"/>
            <w:tcBorders>
              <w:top w:val="single" w:sz="4" w:space="0" w:color="auto"/>
              <w:left w:val="single" w:sz="4" w:space="0" w:color="auto"/>
              <w:bottom w:val="single" w:sz="4" w:space="0" w:color="auto"/>
              <w:right w:val="single" w:sz="4" w:space="0" w:color="auto"/>
            </w:tcBorders>
            <w:hideMark/>
          </w:tcPr>
          <w:p w:rsidR="00D33939" w:rsidRPr="00DB2037" w:rsidRDefault="00D33939" w:rsidP="005902E7">
            <w:pPr>
              <w:rPr>
                <w:sz w:val="22"/>
                <w:szCs w:val="22"/>
              </w:rPr>
            </w:pPr>
            <w:proofErr w:type="spellStart"/>
            <w:r w:rsidRPr="00DB2037">
              <w:rPr>
                <w:sz w:val="22"/>
                <w:szCs w:val="22"/>
              </w:rPr>
              <w:t>Forstop-pelse</w:t>
            </w:r>
            <w:proofErr w:type="spellEnd"/>
            <w:r w:rsidRPr="00DB2037">
              <w:rPr>
                <w:sz w:val="22"/>
                <w:szCs w:val="22"/>
              </w:rPr>
              <w:t>, kvalme, opkastning</w:t>
            </w:r>
          </w:p>
        </w:tc>
        <w:tc>
          <w:tcPr>
            <w:tcW w:w="487" w:type="pct"/>
            <w:tcBorders>
              <w:top w:val="single" w:sz="4" w:space="0" w:color="auto"/>
              <w:left w:val="single" w:sz="4" w:space="0" w:color="auto"/>
              <w:bottom w:val="single" w:sz="4" w:space="0" w:color="auto"/>
              <w:right w:val="single" w:sz="4" w:space="0" w:color="auto"/>
            </w:tcBorders>
            <w:hideMark/>
          </w:tcPr>
          <w:p w:rsidR="00D33939" w:rsidRPr="00DB2037" w:rsidRDefault="00D33939" w:rsidP="005902E7">
            <w:pPr>
              <w:rPr>
                <w:sz w:val="22"/>
                <w:szCs w:val="22"/>
              </w:rPr>
            </w:pPr>
            <w:proofErr w:type="spellStart"/>
            <w:r w:rsidRPr="00DB2037">
              <w:rPr>
                <w:sz w:val="22"/>
                <w:szCs w:val="22"/>
              </w:rPr>
              <w:t>Mave-smerter</w:t>
            </w:r>
            <w:proofErr w:type="spellEnd"/>
            <w:r w:rsidRPr="00DB2037">
              <w:rPr>
                <w:sz w:val="22"/>
                <w:szCs w:val="22"/>
              </w:rPr>
              <w:t>, diarré, dyspepsi, tør mund</w:t>
            </w:r>
          </w:p>
        </w:tc>
        <w:tc>
          <w:tcPr>
            <w:tcW w:w="986" w:type="pct"/>
            <w:tcBorders>
              <w:top w:val="single" w:sz="4" w:space="0" w:color="auto"/>
              <w:left w:val="single" w:sz="4" w:space="0" w:color="auto"/>
              <w:bottom w:val="single" w:sz="4" w:space="0" w:color="auto"/>
              <w:right w:val="single" w:sz="4" w:space="0" w:color="auto"/>
            </w:tcBorders>
            <w:hideMark/>
          </w:tcPr>
          <w:p w:rsidR="00D33939" w:rsidRPr="00DB2037" w:rsidRDefault="00D33939" w:rsidP="005902E7">
            <w:pPr>
              <w:rPr>
                <w:sz w:val="22"/>
                <w:szCs w:val="22"/>
              </w:rPr>
            </w:pPr>
            <w:proofErr w:type="spellStart"/>
            <w:r w:rsidRPr="00DB2037">
              <w:rPr>
                <w:sz w:val="22"/>
                <w:szCs w:val="22"/>
              </w:rPr>
              <w:t>Flatulens</w:t>
            </w:r>
            <w:proofErr w:type="spellEnd"/>
          </w:p>
        </w:tc>
        <w:tc>
          <w:tcPr>
            <w:tcW w:w="674" w:type="pct"/>
            <w:tcBorders>
              <w:top w:val="single" w:sz="4" w:space="0" w:color="auto"/>
              <w:left w:val="single" w:sz="4" w:space="0" w:color="auto"/>
              <w:bottom w:val="single" w:sz="4" w:space="0" w:color="auto"/>
              <w:right w:val="single" w:sz="4" w:space="0" w:color="auto"/>
            </w:tcBorders>
            <w:hideMark/>
          </w:tcPr>
          <w:p w:rsidR="00D33939" w:rsidRPr="00DB2037" w:rsidRDefault="00D33939" w:rsidP="005902E7">
            <w:pPr>
              <w:rPr>
                <w:sz w:val="22"/>
                <w:szCs w:val="22"/>
              </w:rPr>
            </w:pPr>
            <w:proofErr w:type="spellStart"/>
            <w:r w:rsidRPr="00DB2037">
              <w:rPr>
                <w:sz w:val="22"/>
                <w:szCs w:val="22"/>
              </w:rPr>
              <w:t>Dysfagi</w:t>
            </w:r>
            <w:proofErr w:type="spellEnd"/>
            <w:r w:rsidRPr="00DB2037">
              <w:rPr>
                <w:sz w:val="22"/>
                <w:szCs w:val="22"/>
              </w:rPr>
              <w:t xml:space="preserve">, </w:t>
            </w:r>
            <w:proofErr w:type="spellStart"/>
            <w:r w:rsidRPr="00DB2037">
              <w:rPr>
                <w:sz w:val="22"/>
                <w:szCs w:val="22"/>
              </w:rPr>
              <w:t>ileus</w:t>
            </w:r>
            <w:proofErr w:type="spellEnd"/>
          </w:p>
        </w:tc>
        <w:tc>
          <w:tcPr>
            <w:tcW w:w="949" w:type="pct"/>
            <w:tcBorders>
              <w:top w:val="single" w:sz="4" w:space="0" w:color="auto"/>
              <w:left w:val="single" w:sz="4" w:space="0" w:color="auto"/>
              <w:bottom w:val="single" w:sz="4" w:space="0" w:color="auto"/>
              <w:right w:val="single" w:sz="4" w:space="0" w:color="auto"/>
            </w:tcBorders>
          </w:tcPr>
          <w:p w:rsidR="00D33939" w:rsidRPr="00DB2037" w:rsidRDefault="00D33939" w:rsidP="005902E7">
            <w:pPr>
              <w:rPr>
                <w:sz w:val="22"/>
                <w:szCs w:val="22"/>
              </w:rPr>
            </w:pPr>
          </w:p>
        </w:tc>
        <w:tc>
          <w:tcPr>
            <w:tcW w:w="764" w:type="pct"/>
            <w:tcBorders>
              <w:top w:val="single" w:sz="4" w:space="0" w:color="auto"/>
              <w:left w:val="single" w:sz="4" w:space="0" w:color="auto"/>
              <w:bottom w:val="single" w:sz="4" w:space="0" w:color="auto"/>
              <w:right w:val="single" w:sz="4" w:space="0" w:color="auto"/>
            </w:tcBorders>
            <w:hideMark/>
          </w:tcPr>
          <w:p w:rsidR="00D33939" w:rsidRPr="00DB2037" w:rsidRDefault="00D33939" w:rsidP="005902E7">
            <w:pPr>
              <w:rPr>
                <w:sz w:val="22"/>
                <w:szCs w:val="22"/>
              </w:rPr>
            </w:pPr>
            <w:proofErr w:type="spellStart"/>
            <w:r w:rsidRPr="00DB2037">
              <w:rPr>
                <w:sz w:val="22"/>
                <w:szCs w:val="22"/>
              </w:rPr>
              <w:t>Divertiku-litis</w:t>
            </w:r>
            <w:proofErr w:type="spellEnd"/>
          </w:p>
        </w:tc>
      </w:tr>
      <w:tr w:rsidR="00D33939" w:rsidRPr="00DB2037" w:rsidTr="005902E7">
        <w:tc>
          <w:tcPr>
            <w:tcW w:w="671" w:type="pct"/>
            <w:tcBorders>
              <w:top w:val="single" w:sz="4" w:space="0" w:color="auto"/>
              <w:left w:val="single" w:sz="4" w:space="0" w:color="auto"/>
              <w:bottom w:val="single" w:sz="4" w:space="0" w:color="auto"/>
              <w:right w:val="single" w:sz="4" w:space="0" w:color="auto"/>
            </w:tcBorders>
            <w:hideMark/>
          </w:tcPr>
          <w:p w:rsidR="00D33939" w:rsidRPr="00DB2037" w:rsidRDefault="00D33939" w:rsidP="005902E7">
            <w:pPr>
              <w:rPr>
                <w:b/>
                <w:sz w:val="22"/>
                <w:szCs w:val="22"/>
              </w:rPr>
            </w:pPr>
            <w:r w:rsidRPr="00DB2037">
              <w:rPr>
                <w:b/>
                <w:sz w:val="22"/>
                <w:szCs w:val="22"/>
              </w:rPr>
              <w:t>Lever og galdeveje</w:t>
            </w:r>
          </w:p>
        </w:tc>
        <w:tc>
          <w:tcPr>
            <w:tcW w:w="469" w:type="pct"/>
            <w:tcBorders>
              <w:top w:val="single" w:sz="4" w:space="0" w:color="auto"/>
              <w:left w:val="single" w:sz="4" w:space="0" w:color="auto"/>
              <w:bottom w:val="single" w:sz="4" w:space="0" w:color="auto"/>
              <w:right w:val="single" w:sz="4" w:space="0" w:color="auto"/>
            </w:tcBorders>
          </w:tcPr>
          <w:p w:rsidR="00D33939" w:rsidRPr="00DB2037" w:rsidRDefault="00D33939" w:rsidP="005902E7">
            <w:pPr>
              <w:rPr>
                <w:sz w:val="22"/>
                <w:szCs w:val="22"/>
              </w:rPr>
            </w:pPr>
          </w:p>
        </w:tc>
        <w:tc>
          <w:tcPr>
            <w:tcW w:w="487" w:type="pct"/>
            <w:tcBorders>
              <w:top w:val="single" w:sz="4" w:space="0" w:color="auto"/>
              <w:left w:val="single" w:sz="4" w:space="0" w:color="auto"/>
              <w:bottom w:val="single" w:sz="4" w:space="0" w:color="auto"/>
              <w:right w:val="single" w:sz="4" w:space="0" w:color="auto"/>
            </w:tcBorders>
          </w:tcPr>
          <w:p w:rsidR="00D33939" w:rsidRPr="00DB2037" w:rsidRDefault="00D33939" w:rsidP="005902E7">
            <w:pPr>
              <w:rPr>
                <w:sz w:val="22"/>
                <w:szCs w:val="22"/>
              </w:rPr>
            </w:pPr>
          </w:p>
        </w:tc>
        <w:tc>
          <w:tcPr>
            <w:tcW w:w="986" w:type="pct"/>
            <w:tcBorders>
              <w:top w:val="single" w:sz="4" w:space="0" w:color="auto"/>
              <w:left w:val="single" w:sz="4" w:space="0" w:color="auto"/>
              <w:bottom w:val="single" w:sz="4" w:space="0" w:color="auto"/>
              <w:right w:val="single" w:sz="4" w:space="0" w:color="auto"/>
            </w:tcBorders>
          </w:tcPr>
          <w:p w:rsidR="00D33939" w:rsidRPr="00DB2037" w:rsidRDefault="00D33939" w:rsidP="005902E7">
            <w:pPr>
              <w:rPr>
                <w:sz w:val="22"/>
                <w:szCs w:val="22"/>
              </w:rPr>
            </w:pPr>
          </w:p>
        </w:tc>
        <w:tc>
          <w:tcPr>
            <w:tcW w:w="674" w:type="pct"/>
            <w:tcBorders>
              <w:top w:val="single" w:sz="4" w:space="0" w:color="auto"/>
              <w:left w:val="single" w:sz="4" w:space="0" w:color="auto"/>
              <w:bottom w:val="single" w:sz="4" w:space="0" w:color="auto"/>
              <w:right w:val="single" w:sz="4" w:space="0" w:color="auto"/>
            </w:tcBorders>
          </w:tcPr>
          <w:p w:rsidR="00D33939" w:rsidRPr="00DB2037" w:rsidRDefault="00D33939" w:rsidP="005902E7">
            <w:pPr>
              <w:rPr>
                <w:sz w:val="22"/>
                <w:szCs w:val="22"/>
              </w:rPr>
            </w:pPr>
          </w:p>
        </w:tc>
        <w:tc>
          <w:tcPr>
            <w:tcW w:w="949" w:type="pct"/>
            <w:tcBorders>
              <w:top w:val="single" w:sz="4" w:space="0" w:color="auto"/>
              <w:left w:val="single" w:sz="4" w:space="0" w:color="auto"/>
              <w:bottom w:val="single" w:sz="4" w:space="0" w:color="auto"/>
              <w:right w:val="single" w:sz="4" w:space="0" w:color="auto"/>
            </w:tcBorders>
          </w:tcPr>
          <w:p w:rsidR="00D33939" w:rsidRPr="00DB2037" w:rsidRDefault="00D33939" w:rsidP="005902E7">
            <w:pPr>
              <w:rPr>
                <w:sz w:val="22"/>
                <w:szCs w:val="22"/>
              </w:rPr>
            </w:pPr>
          </w:p>
        </w:tc>
        <w:tc>
          <w:tcPr>
            <w:tcW w:w="764" w:type="pct"/>
            <w:tcBorders>
              <w:top w:val="single" w:sz="4" w:space="0" w:color="auto"/>
              <w:left w:val="single" w:sz="4" w:space="0" w:color="auto"/>
              <w:bottom w:val="single" w:sz="4" w:space="0" w:color="auto"/>
              <w:right w:val="single" w:sz="4" w:space="0" w:color="auto"/>
            </w:tcBorders>
            <w:hideMark/>
          </w:tcPr>
          <w:p w:rsidR="00D33939" w:rsidRPr="00DB2037" w:rsidRDefault="00D33939" w:rsidP="005902E7">
            <w:pPr>
              <w:rPr>
                <w:sz w:val="22"/>
                <w:szCs w:val="22"/>
              </w:rPr>
            </w:pPr>
            <w:r w:rsidRPr="00DB2037">
              <w:rPr>
                <w:sz w:val="22"/>
                <w:szCs w:val="22"/>
              </w:rPr>
              <w:t>Galdestens-kolik</w:t>
            </w:r>
          </w:p>
        </w:tc>
      </w:tr>
      <w:tr w:rsidR="005902E7" w:rsidRPr="00DB2037" w:rsidTr="005902E7">
        <w:tc>
          <w:tcPr>
            <w:tcW w:w="671" w:type="pct"/>
            <w:tcBorders>
              <w:top w:val="single" w:sz="4" w:space="0" w:color="auto"/>
              <w:left w:val="single" w:sz="4" w:space="0" w:color="auto"/>
              <w:bottom w:val="single" w:sz="4" w:space="0" w:color="auto"/>
              <w:right w:val="single" w:sz="4" w:space="0" w:color="auto"/>
            </w:tcBorders>
            <w:hideMark/>
          </w:tcPr>
          <w:p w:rsidR="005902E7" w:rsidRPr="00DB2037" w:rsidRDefault="005902E7" w:rsidP="005902E7">
            <w:pPr>
              <w:rPr>
                <w:b/>
                <w:sz w:val="22"/>
                <w:szCs w:val="22"/>
              </w:rPr>
            </w:pPr>
            <w:r w:rsidRPr="00DB2037">
              <w:rPr>
                <w:b/>
                <w:sz w:val="22"/>
                <w:szCs w:val="22"/>
              </w:rPr>
              <w:t>Hud og subkutane væv</w:t>
            </w:r>
          </w:p>
        </w:tc>
        <w:tc>
          <w:tcPr>
            <w:tcW w:w="469" w:type="pct"/>
            <w:tcBorders>
              <w:top w:val="single" w:sz="4" w:space="0" w:color="auto"/>
              <w:left w:val="single" w:sz="4" w:space="0" w:color="auto"/>
              <w:bottom w:val="single" w:sz="4" w:space="0" w:color="auto"/>
              <w:right w:val="single" w:sz="4" w:space="0" w:color="auto"/>
            </w:tcBorders>
            <w:hideMark/>
          </w:tcPr>
          <w:p w:rsidR="005902E7" w:rsidRPr="00DB2037" w:rsidRDefault="005902E7" w:rsidP="005902E7">
            <w:pPr>
              <w:rPr>
                <w:sz w:val="22"/>
                <w:szCs w:val="22"/>
              </w:rPr>
            </w:pPr>
            <w:proofErr w:type="spellStart"/>
            <w:r w:rsidRPr="00DB2037">
              <w:rPr>
                <w:sz w:val="22"/>
                <w:szCs w:val="22"/>
              </w:rPr>
              <w:t>Pruritus</w:t>
            </w:r>
            <w:proofErr w:type="spellEnd"/>
            <w:r w:rsidRPr="00DB2037">
              <w:rPr>
                <w:sz w:val="22"/>
                <w:szCs w:val="22"/>
              </w:rPr>
              <w:t xml:space="preserve">, </w:t>
            </w:r>
            <w:proofErr w:type="spellStart"/>
            <w:r w:rsidRPr="00DB2037">
              <w:rPr>
                <w:sz w:val="22"/>
                <w:szCs w:val="22"/>
              </w:rPr>
              <w:t>erytem</w:t>
            </w:r>
            <w:proofErr w:type="spellEnd"/>
          </w:p>
        </w:tc>
        <w:tc>
          <w:tcPr>
            <w:tcW w:w="487" w:type="pct"/>
            <w:tcBorders>
              <w:top w:val="single" w:sz="4" w:space="0" w:color="auto"/>
              <w:left w:val="single" w:sz="4" w:space="0" w:color="auto"/>
              <w:bottom w:val="single" w:sz="4" w:space="0" w:color="auto"/>
              <w:right w:val="single" w:sz="4" w:space="0" w:color="auto"/>
            </w:tcBorders>
            <w:hideMark/>
          </w:tcPr>
          <w:p w:rsidR="005902E7" w:rsidRPr="00DB2037" w:rsidRDefault="005902E7" w:rsidP="005902E7">
            <w:pPr>
              <w:rPr>
                <w:sz w:val="22"/>
                <w:szCs w:val="22"/>
              </w:rPr>
            </w:pPr>
            <w:r w:rsidRPr="00DB2037">
              <w:rPr>
                <w:sz w:val="22"/>
                <w:szCs w:val="22"/>
              </w:rPr>
              <w:t xml:space="preserve">Udslæt, </w:t>
            </w:r>
            <w:proofErr w:type="spellStart"/>
            <w:r w:rsidRPr="00DB2037">
              <w:rPr>
                <w:sz w:val="22"/>
                <w:szCs w:val="22"/>
              </w:rPr>
              <w:t>svedten</w:t>
            </w:r>
            <w:proofErr w:type="spellEnd"/>
            <w:r w:rsidRPr="00DB2037">
              <w:rPr>
                <w:sz w:val="22"/>
                <w:szCs w:val="22"/>
              </w:rPr>
              <w:t xml:space="preserve">-dens, </w:t>
            </w:r>
            <w:proofErr w:type="spellStart"/>
            <w:r w:rsidRPr="00DB2037">
              <w:rPr>
                <w:sz w:val="22"/>
                <w:szCs w:val="22"/>
              </w:rPr>
              <w:t>eksantem</w:t>
            </w:r>
            <w:proofErr w:type="spellEnd"/>
          </w:p>
        </w:tc>
        <w:tc>
          <w:tcPr>
            <w:tcW w:w="986" w:type="pct"/>
            <w:tcBorders>
              <w:top w:val="single" w:sz="4" w:space="0" w:color="auto"/>
              <w:left w:val="single" w:sz="4" w:space="0" w:color="auto"/>
              <w:bottom w:val="single" w:sz="4" w:space="0" w:color="auto"/>
              <w:right w:val="single" w:sz="4" w:space="0" w:color="auto"/>
            </w:tcBorders>
            <w:hideMark/>
          </w:tcPr>
          <w:p w:rsidR="005902E7" w:rsidRPr="00DB2037" w:rsidRDefault="005902E7" w:rsidP="005902E7">
            <w:pPr>
              <w:rPr>
                <w:sz w:val="22"/>
                <w:szCs w:val="22"/>
              </w:rPr>
            </w:pPr>
            <w:r w:rsidRPr="00DB2037">
              <w:rPr>
                <w:sz w:val="22"/>
                <w:szCs w:val="22"/>
              </w:rPr>
              <w:t xml:space="preserve">Tør hud, nældefeber, kontakt </w:t>
            </w:r>
            <w:proofErr w:type="spellStart"/>
            <w:r w:rsidRPr="00DB2037">
              <w:rPr>
                <w:sz w:val="22"/>
                <w:szCs w:val="22"/>
              </w:rPr>
              <w:t>dermatitis</w:t>
            </w:r>
            <w:proofErr w:type="spellEnd"/>
          </w:p>
        </w:tc>
        <w:tc>
          <w:tcPr>
            <w:tcW w:w="674" w:type="pct"/>
            <w:tcBorders>
              <w:top w:val="single" w:sz="4" w:space="0" w:color="auto"/>
              <w:left w:val="single" w:sz="4" w:space="0" w:color="auto"/>
              <w:bottom w:val="single" w:sz="4" w:space="0" w:color="auto"/>
              <w:right w:val="single" w:sz="4" w:space="0" w:color="auto"/>
            </w:tcBorders>
            <w:hideMark/>
          </w:tcPr>
          <w:p w:rsidR="005902E7" w:rsidRPr="00DB2037" w:rsidRDefault="005902E7" w:rsidP="005902E7">
            <w:pPr>
              <w:rPr>
                <w:sz w:val="22"/>
                <w:szCs w:val="22"/>
              </w:rPr>
            </w:pPr>
            <w:r w:rsidRPr="00DB2037">
              <w:rPr>
                <w:sz w:val="22"/>
                <w:szCs w:val="22"/>
              </w:rPr>
              <w:t>Ødemer i ansigtet</w:t>
            </w:r>
          </w:p>
        </w:tc>
        <w:tc>
          <w:tcPr>
            <w:tcW w:w="949" w:type="pct"/>
            <w:tcBorders>
              <w:top w:val="single" w:sz="4" w:space="0" w:color="auto"/>
              <w:left w:val="single" w:sz="4" w:space="0" w:color="auto"/>
              <w:bottom w:val="single" w:sz="4" w:space="0" w:color="auto"/>
              <w:right w:val="single" w:sz="4" w:space="0" w:color="auto"/>
            </w:tcBorders>
            <w:hideMark/>
          </w:tcPr>
          <w:p w:rsidR="005902E7" w:rsidRPr="00DB2037" w:rsidRDefault="005902E7" w:rsidP="005902E7">
            <w:pPr>
              <w:rPr>
                <w:sz w:val="22"/>
                <w:szCs w:val="22"/>
              </w:rPr>
            </w:pPr>
            <w:r w:rsidRPr="00DB2037">
              <w:rPr>
                <w:sz w:val="22"/>
                <w:szCs w:val="22"/>
              </w:rPr>
              <w:t>Filipenser, små blærer</w:t>
            </w:r>
          </w:p>
        </w:tc>
        <w:tc>
          <w:tcPr>
            <w:tcW w:w="764" w:type="pct"/>
            <w:tcBorders>
              <w:top w:val="single" w:sz="4" w:space="0" w:color="auto"/>
              <w:left w:val="single" w:sz="4" w:space="0" w:color="auto"/>
              <w:bottom w:val="single" w:sz="4" w:space="0" w:color="auto"/>
              <w:right w:val="single" w:sz="4" w:space="0" w:color="auto"/>
            </w:tcBorders>
          </w:tcPr>
          <w:p w:rsidR="005902E7" w:rsidRPr="00DB2037" w:rsidRDefault="005902E7" w:rsidP="005902E7">
            <w:pPr>
              <w:rPr>
                <w:sz w:val="22"/>
                <w:szCs w:val="22"/>
              </w:rPr>
            </w:pPr>
            <w:r>
              <w:rPr>
                <w:szCs w:val="24"/>
              </w:rPr>
              <w:t>Misfarvning af huden på applikations-stedet</w:t>
            </w:r>
          </w:p>
        </w:tc>
      </w:tr>
      <w:tr w:rsidR="005902E7" w:rsidRPr="00DB2037" w:rsidTr="005902E7">
        <w:tc>
          <w:tcPr>
            <w:tcW w:w="671" w:type="pct"/>
            <w:tcBorders>
              <w:top w:val="single" w:sz="4" w:space="0" w:color="auto"/>
              <w:left w:val="single" w:sz="4" w:space="0" w:color="auto"/>
              <w:bottom w:val="single" w:sz="4" w:space="0" w:color="auto"/>
              <w:right w:val="single" w:sz="4" w:space="0" w:color="auto"/>
            </w:tcBorders>
            <w:hideMark/>
          </w:tcPr>
          <w:p w:rsidR="005902E7" w:rsidRPr="00DB2037" w:rsidRDefault="005902E7" w:rsidP="005902E7">
            <w:pPr>
              <w:rPr>
                <w:b/>
                <w:sz w:val="22"/>
                <w:szCs w:val="22"/>
              </w:rPr>
            </w:pPr>
            <w:r w:rsidRPr="00DB2037">
              <w:rPr>
                <w:b/>
                <w:sz w:val="22"/>
                <w:szCs w:val="22"/>
              </w:rPr>
              <w:t>Knogler, led, muskler og bindevæv</w:t>
            </w:r>
          </w:p>
        </w:tc>
        <w:tc>
          <w:tcPr>
            <w:tcW w:w="469" w:type="pct"/>
            <w:tcBorders>
              <w:top w:val="single" w:sz="4" w:space="0" w:color="auto"/>
              <w:left w:val="single" w:sz="4" w:space="0" w:color="auto"/>
              <w:bottom w:val="single" w:sz="4" w:space="0" w:color="auto"/>
              <w:right w:val="single" w:sz="4" w:space="0" w:color="auto"/>
            </w:tcBorders>
          </w:tcPr>
          <w:p w:rsidR="005902E7" w:rsidRPr="00DB2037" w:rsidRDefault="005902E7" w:rsidP="005902E7">
            <w:pPr>
              <w:rPr>
                <w:sz w:val="22"/>
                <w:szCs w:val="22"/>
              </w:rPr>
            </w:pPr>
          </w:p>
        </w:tc>
        <w:tc>
          <w:tcPr>
            <w:tcW w:w="487" w:type="pct"/>
            <w:tcBorders>
              <w:top w:val="single" w:sz="4" w:space="0" w:color="auto"/>
              <w:left w:val="single" w:sz="4" w:space="0" w:color="auto"/>
              <w:bottom w:val="single" w:sz="4" w:space="0" w:color="auto"/>
              <w:right w:val="single" w:sz="4" w:space="0" w:color="auto"/>
            </w:tcBorders>
            <w:hideMark/>
          </w:tcPr>
          <w:p w:rsidR="005902E7" w:rsidRPr="00DB2037" w:rsidRDefault="005902E7" w:rsidP="005902E7">
            <w:pPr>
              <w:rPr>
                <w:sz w:val="22"/>
                <w:szCs w:val="22"/>
              </w:rPr>
            </w:pPr>
            <w:r w:rsidRPr="00DB2037">
              <w:rPr>
                <w:sz w:val="22"/>
                <w:szCs w:val="22"/>
              </w:rPr>
              <w:t>Muskel-svaghed</w:t>
            </w:r>
          </w:p>
        </w:tc>
        <w:tc>
          <w:tcPr>
            <w:tcW w:w="986" w:type="pct"/>
            <w:tcBorders>
              <w:top w:val="single" w:sz="4" w:space="0" w:color="auto"/>
              <w:left w:val="single" w:sz="4" w:space="0" w:color="auto"/>
              <w:bottom w:val="single" w:sz="4" w:space="0" w:color="auto"/>
              <w:right w:val="single" w:sz="4" w:space="0" w:color="auto"/>
            </w:tcBorders>
            <w:hideMark/>
          </w:tcPr>
          <w:p w:rsidR="005902E7" w:rsidRPr="00DB2037" w:rsidRDefault="005902E7" w:rsidP="005902E7">
            <w:pPr>
              <w:rPr>
                <w:sz w:val="22"/>
                <w:szCs w:val="22"/>
              </w:rPr>
            </w:pPr>
            <w:r w:rsidRPr="00DB2037">
              <w:rPr>
                <w:sz w:val="22"/>
                <w:szCs w:val="22"/>
              </w:rPr>
              <w:t>Myalgi, muskelspasmer</w:t>
            </w:r>
          </w:p>
        </w:tc>
        <w:tc>
          <w:tcPr>
            <w:tcW w:w="674" w:type="pct"/>
            <w:tcBorders>
              <w:top w:val="single" w:sz="4" w:space="0" w:color="auto"/>
              <w:left w:val="single" w:sz="4" w:space="0" w:color="auto"/>
              <w:bottom w:val="single" w:sz="4" w:space="0" w:color="auto"/>
              <w:right w:val="single" w:sz="4" w:space="0" w:color="auto"/>
            </w:tcBorders>
          </w:tcPr>
          <w:p w:rsidR="005902E7" w:rsidRPr="00DB2037" w:rsidRDefault="005902E7" w:rsidP="005902E7">
            <w:pPr>
              <w:rPr>
                <w:sz w:val="22"/>
                <w:szCs w:val="22"/>
              </w:rPr>
            </w:pPr>
          </w:p>
        </w:tc>
        <w:tc>
          <w:tcPr>
            <w:tcW w:w="949" w:type="pct"/>
            <w:tcBorders>
              <w:top w:val="single" w:sz="4" w:space="0" w:color="auto"/>
              <w:left w:val="single" w:sz="4" w:space="0" w:color="auto"/>
              <w:bottom w:val="single" w:sz="4" w:space="0" w:color="auto"/>
              <w:right w:val="single" w:sz="4" w:space="0" w:color="auto"/>
            </w:tcBorders>
          </w:tcPr>
          <w:p w:rsidR="005902E7" w:rsidRPr="00DB2037" w:rsidRDefault="005902E7" w:rsidP="005902E7">
            <w:pPr>
              <w:rPr>
                <w:sz w:val="22"/>
                <w:szCs w:val="22"/>
              </w:rPr>
            </w:pPr>
          </w:p>
        </w:tc>
        <w:tc>
          <w:tcPr>
            <w:tcW w:w="764" w:type="pct"/>
            <w:tcBorders>
              <w:top w:val="single" w:sz="4" w:space="0" w:color="auto"/>
              <w:left w:val="single" w:sz="4" w:space="0" w:color="auto"/>
              <w:bottom w:val="single" w:sz="4" w:space="0" w:color="auto"/>
              <w:right w:val="single" w:sz="4" w:space="0" w:color="auto"/>
            </w:tcBorders>
          </w:tcPr>
          <w:p w:rsidR="005902E7" w:rsidRPr="00DB2037" w:rsidRDefault="005902E7" w:rsidP="005902E7">
            <w:pPr>
              <w:rPr>
                <w:sz w:val="22"/>
                <w:szCs w:val="22"/>
              </w:rPr>
            </w:pPr>
          </w:p>
        </w:tc>
      </w:tr>
      <w:tr w:rsidR="005902E7" w:rsidRPr="00DB2037" w:rsidTr="005902E7">
        <w:tc>
          <w:tcPr>
            <w:tcW w:w="671" w:type="pct"/>
            <w:tcBorders>
              <w:top w:val="single" w:sz="4" w:space="0" w:color="auto"/>
              <w:left w:val="single" w:sz="4" w:space="0" w:color="auto"/>
              <w:bottom w:val="single" w:sz="4" w:space="0" w:color="auto"/>
              <w:right w:val="single" w:sz="4" w:space="0" w:color="auto"/>
            </w:tcBorders>
            <w:hideMark/>
          </w:tcPr>
          <w:p w:rsidR="005902E7" w:rsidRPr="00DB2037" w:rsidRDefault="005902E7" w:rsidP="005902E7">
            <w:pPr>
              <w:rPr>
                <w:b/>
                <w:sz w:val="22"/>
                <w:szCs w:val="22"/>
              </w:rPr>
            </w:pPr>
            <w:r w:rsidRPr="00DB2037">
              <w:rPr>
                <w:b/>
                <w:sz w:val="22"/>
                <w:szCs w:val="22"/>
              </w:rPr>
              <w:t>Nyrer og urinveje</w:t>
            </w:r>
          </w:p>
        </w:tc>
        <w:tc>
          <w:tcPr>
            <w:tcW w:w="469" w:type="pct"/>
            <w:tcBorders>
              <w:top w:val="single" w:sz="4" w:space="0" w:color="auto"/>
              <w:left w:val="single" w:sz="4" w:space="0" w:color="auto"/>
              <w:bottom w:val="single" w:sz="4" w:space="0" w:color="auto"/>
              <w:right w:val="single" w:sz="4" w:space="0" w:color="auto"/>
            </w:tcBorders>
          </w:tcPr>
          <w:p w:rsidR="005902E7" w:rsidRPr="00DB2037" w:rsidRDefault="005902E7" w:rsidP="005902E7">
            <w:pPr>
              <w:rPr>
                <w:sz w:val="22"/>
                <w:szCs w:val="22"/>
              </w:rPr>
            </w:pPr>
          </w:p>
        </w:tc>
        <w:tc>
          <w:tcPr>
            <w:tcW w:w="487" w:type="pct"/>
            <w:tcBorders>
              <w:top w:val="single" w:sz="4" w:space="0" w:color="auto"/>
              <w:left w:val="single" w:sz="4" w:space="0" w:color="auto"/>
              <w:bottom w:val="single" w:sz="4" w:space="0" w:color="auto"/>
              <w:right w:val="single" w:sz="4" w:space="0" w:color="auto"/>
            </w:tcBorders>
          </w:tcPr>
          <w:p w:rsidR="005902E7" w:rsidRPr="00DB2037" w:rsidRDefault="005902E7" w:rsidP="005902E7">
            <w:pPr>
              <w:rPr>
                <w:sz w:val="22"/>
                <w:szCs w:val="22"/>
              </w:rPr>
            </w:pPr>
          </w:p>
        </w:tc>
        <w:tc>
          <w:tcPr>
            <w:tcW w:w="986" w:type="pct"/>
            <w:tcBorders>
              <w:top w:val="single" w:sz="4" w:space="0" w:color="auto"/>
              <w:left w:val="single" w:sz="4" w:space="0" w:color="auto"/>
              <w:bottom w:val="single" w:sz="4" w:space="0" w:color="auto"/>
              <w:right w:val="single" w:sz="4" w:space="0" w:color="auto"/>
            </w:tcBorders>
            <w:hideMark/>
          </w:tcPr>
          <w:p w:rsidR="005902E7" w:rsidRPr="00DB2037" w:rsidRDefault="005902E7" w:rsidP="005902E7">
            <w:pPr>
              <w:rPr>
                <w:sz w:val="22"/>
                <w:szCs w:val="22"/>
              </w:rPr>
            </w:pPr>
            <w:r>
              <w:rPr>
                <w:sz w:val="22"/>
                <w:szCs w:val="22"/>
              </w:rPr>
              <w:t>Urininkontinens, urinretention, forsinket vandladning</w:t>
            </w:r>
          </w:p>
        </w:tc>
        <w:tc>
          <w:tcPr>
            <w:tcW w:w="674" w:type="pct"/>
            <w:tcBorders>
              <w:top w:val="single" w:sz="4" w:space="0" w:color="auto"/>
              <w:left w:val="single" w:sz="4" w:space="0" w:color="auto"/>
              <w:bottom w:val="single" w:sz="4" w:space="0" w:color="auto"/>
              <w:right w:val="single" w:sz="4" w:space="0" w:color="auto"/>
            </w:tcBorders>
          </w:tcPr>
          <w:p w:rsidR="005902E7" w:rsidRPr="00DB2037" w:rsidRDefault="005902E7" w:rsidP="005902E7">
            <w:pPr>
              <w:rPr>
                <w:sz w:val="22"/>
                <w:szCs w:val="22"/>
              </w:rPr>
            </w:pPr>
          </w:p>
        </w:tc>
        <w:tc>
          <w:tcPr>
            <w:tcW w:w="949" w:type="pct"/>
            <w:tcBorders>
              <w:top w:val="single" w:sz="4" w:space="0" w:color="auto"/>
              <w:left w:val="single" w:sz="4" w:space="0" w:color="auto"/>
              <w:bottom w:val="single" w:sz="4" w:space="0" w:color="auto"/>
              <w:right w:val="single" w:sz="4" w:space="0" w:color="auto"/>
            </w:tcBorders>
          </w:tcPr>
          <w:p w:rsidR="005902E7" w:rsidRPr="00DB2037" w:rsidRDefault="005902E7" w:rsidP="005902E7">
            <w:pPr>
              <w:rPr>
                <w:sz w:val="22"/>
                <w:szCs w:val="22"/>
              </w:rPr>
            </w:pPr>
          </w:p>
        </w:tc>
        <w:tc>
          <w:tcPr>
            <w:tcW w:w="764" w:type="pct"/>
            <w:tcBorders>
              <w:top w:val="single" w:sz="4" w:space="0" w:color="auto"/>
              <w:left w:val="single" w:sz="4" w:space="0" w:color="auto"/>
              <w:bottom w:val="single" w:sz="4" w:space="0" w:color="auto"/>
              <w:right w:val="single" w:sz="4" w:space="0" w:color="auto"/>
            </w:tcBorders>
          </w:tcPr>
          <w:p w:rsidR="005902E7" w:rsidRPr="00DB2037" w:rsidRDefault="005902E7" w:rsidP="005902E7">
            <w:pPr>
              <w:rPr>
                <w:sz w:val="22"/>
                <w:szCs w:val="22"/>
              </w:rPr>
            </w:pPr>
          </w:p>
        </w:tc>
      </w:tr>
      <w:tr w:rsidR="005902E7" w:rsidRPr="00DB2037" w:rsidTr="005902E7">
        <w:tc>
          <w:tcPr>
            <w:tcW w:w="671" w:type="pct"/>
            <w:tcBorders>
              <w:top w:val="single" w:sz="4" w:space="0" w:color="auto"/>
              <w:left w:val="single" w:sz="4" w:space="0" w:color="auto"/>
              <w:bottom w:val="single" w:sz="4" w:space="0" w:color="auto"/>
              <w:right w:val="single" w:sz="4" w:space="0" w:color="auto"/>
            </w:tcBorders>
            <w:hideMark/>
          </w:tcPr>
          <w:p w:rsidR="005902E7" w:rsidRPr="00DB2037" w:rsidRDefault="005902E7" w:rsidP="005902E7">
            <w:pPr>
              <w:rPr>
                <w:b/>
                <w:sz w:val="22"/>
                <w:szCs w:val="22"/>
              </w:rPr>
            </w:pPr>
            <w:r w:rsidRPr="00DB2037">
              <w:rPr>
                <w:b/>
                <w:sz w:val="22"/>
                <w:szCs w:val="22"/>
              </w:rPr>
              <w:t>Det reproduktive system og mammae</w:t>
            </w:r>
          </w:p>
        </w:tc>
        <w:tc>
          <w:tcPr>
            <w:tcW w:w="469" w:type="pct"/>
            <w:tcBorders>
              <w:top w:val="single" w:sz="4" w:space="0" w:color="auto"/>
              <w:left w:val="single" w:sz="4" w:space="0" w:color="auto"/>
              <w:bottom w:val="single" w:sz="4" w:space="0" w:color="auto"/>
              <w:right w:val="single" w:sz="4" w:space="0" w:color="auto"/>
            </w:tcBorders>
          </w:tcPr>
          <w:p w:rsidR="005902E7" w:rsidRPr="00DB2037" w:rsidRDefault="005902E7" w:rsidP="005902E7">
            <w:pPr>
              <w:rPr>
                <w:sz w:val="22"/>
                <w:szCs w:val="22"/>
              </w:rPr>
            </w:pPr>
          </w:p>
        </w:tc>
        <w:tc>
          <w:tcPr>
            <w:tcW w:w="487" w:type="pct"/>
            <w:tcBorders>
              <w:top w:val="single" w:sz="4" w:space="0" w:color="auto"/>
              <w:left w:val="single" w:sz="4" w:space="0" w:color="auto"/>
              <w:bottom w:val="single" w:sz="4" w:space="0" w:color="auto"/>
              <w:right w:val="single" w:sz="4" w:space="0" w:color="auto"/>
            </w:tcBorders>
          </w:tcPr>
          <w:p w:rsidR="005902E7" w:rsidRPr="00DB2037" w:rsidRDefault="005902E7" w:rsidP="005902E7">
            <w:pPr>
              <w:rPr>
                <w:sz w:val="22"/>
                <w:szCs w:val="22"/>
              </w:rPr>
            </w:pPr>
          </w:p>
        </w:tc>
        <w:tc>
          <w:tcPr>
            <w:tcW w:w="986" w:type="pct"/>
            <w:tcBorders>
              <w:top w:val="single" w:sz="4" w:space="0" w:color="auto"/>
              <w:left w:val="single" w:sz="4" w:space="0" w:color="auto"/>
              <w:bottom w:val="single" w:sz="4" w:space="0" w:color="auto"/>
              <w:right w:val="single" w:sz="4" w:space="0" w:color="auto"/>
            </w:tcBorders>
          </w:tcPr>
          <w:p w:rsidR="005902E7" w:rsidRPr="00DB2037" w:rsidRDefault="005902E7" w:rsidP="005902E7">
            <w:pPr>
              <w:rPr>
                <w:sz w:val="22"/>
                <w:szCs w:val="22"/>
              </w:rPr>
            </w:pPr>
          </w:p>
        </w:tc>
        <w:tc>
          <w:tcPr>
            <w:tcW w:w="674" w:type="pct"/>
            <w:tcBorders>
              <w:top w:val="single" w:sz="4" w:space="0" w:color="auto"/>
              <w:left w:val="single" w:sz="4" w:space="0" w:color="auto"/>
              <w:bottom w:val="single" w:sz="4" w:space="0" w:color="auto"/>
              <w:right w:val="single" w:sz="4" w:space="0" w:color="auto"/>
            </w:tcBorders>
            <w:hideMark/>
          </w:tcPr>
          <w:p w:rsidR="005902E7" w:rsidRPr="00DB2037" w:rsidRDefault="005902E7" w:rsidP="005902E7">
            <w:pPr>
              <w:rPr>
                <w:sz w:val="22"/>
                <w:szCs w:val="22"/>
              </w:rPr>
            </w:pPr>
            <w:proofErr w:type="spellStart"/>
            <w:r w:rsidRPr="00DB2037">
              <w:rPr>
                <w:sz w:val="22"/>
                <w:szCs w:val="22"/>
              </w:rPr>
              <w:t>Erektil</w:t>
            </w:r>
            <w:proofErr w:type="spellEnd"/>
            <w:r w:rsidRPr="00DB2037">
              <w:rPr>
                <w:sz w:val="22"/>
                <w:szCs w:val="22"/>
              </w:rPr>
              <w:t xml:space="preserve"> dysfunktion, seksuel dysfunktion</w:t>
            </w:r>
          </w:p>
        </w:tc>
        <w:tc>
          <w:tcPr>
            <w:tcW w:w="949" w:type="pct"/>
            <w:tcBorders>
              <w:top w:val="single" w:sz="4" w:space="0" w:color="auto"/>
              <w:left w:val="single" w:sz="4" w:space="0" w:color="auto"/>
              <w:bottom w:val="single" w:sz="4" w:space="0" w:color="auto"/>
              <w:right w:val="single" w:sz="4" w:space="0" w:color="auto"/>
            </w:tcBorders>
          </w:tcPr>
          <w:p w:rsidR="005902E7" w:rsidRPr="00DB2037" w:rsidRDefault="005902E7" w:rsidP="005902E7">
            <w:pPr>
              <w:rPr>
                <w:sz w:val="22"/>
                <w:szCs w:val="22"/>
              </w:rPr>
            </w:pPr>
          </w:p>
        </w:tc>
        <w:tc>
          <w:tcPr>
            <w:tcW w:w="764" w:type="pct"/>
            <w:tcBorders>
              <w:top w:val="single" w:sz="4" w:space="0" w:color="auto"/>
              <w:left w:val="single" w:sz="4" w:space="0" w:color="auto"/>
              <w:bottom w:val="single" w:sz="4" w:space="0" w:color="auto"/>
              <w:right w:val="single" w:sz="4" w:space="0" w:color="auto"/>
            </w:tcBorders>
          </w:tcPr>
          <w:p w:rsidR="005902E7" w:rsidRPr="00DB2037" w:rsidRDefault="005902E7" w:rsidP="005902E7">
            <w:pPr>
              <w:rPr>
                <w:sz w:val="22"/>
                <w:szCs w:val="22"/>
              </w:rPr>
            </w:pPr>
          </w:p>
        </w:tc>
      </w:tr>
      <w:tr w:rsidR="005902E7" w:rsidRPr="00DB2037" w:rsidTr="005902E7">
        <w:tc>
          <w:tcPr>
            <w:tcW w:w="671" w:type="pct"/>
            <w:tcBorders>
              <w:top w:val="single" w:sz="4" w:space="0" w:color="auto"/>
              <w:left w:val="single" w:sz="4" w:space="0" w:color="auto"/>
              <w:bottom w:val="single" w:sz="4" w:space="0" w:color="auto"/>
              <w:right w:val="single" w:sz="4" w:space="0" w:color="auto"/>
            </w:tcBorders>
            <w:hideMark/>
          </w:tcPr>
          <w:p w:rsidR="005902E7" w:rsidRPr="00DB2037" w:rsidRDefault="005902E7" w:rsidP="005902E7">
            <w:pPr>
              <w:rPr>
                <w:b/>
                <w:sz w:val="22"/>
                <w:szCs w:val="22"/>
              </w:rPr>
            </w:pPr>
            <w:r w:rsidRPr="00DB2037">
              <w:rPr>
                <w:b/>
                <w:sz w:val="22"/>
                <w:szCs w:val="22"/>
              </w:rPr>
              <w:t>Almene symptomer på administrations-stedet</w:t>
            </w:r>
          </w:p>
        </w:tc>
        <w:tc>
          <w:tcPr>
            <w:tcW w:w="469" w:type="pct"/>
            <w:tcBorders>
              <w:top w:val="single" w:sz="4" w:space="0" w:color="auto"/>
              <w:left w:val="single" w:sz="4" w:space="0" w:color="auto"/>
              <w:bottom w:val="single" w:sz="4" w:space="0" w:color="auto"/>
              <w:right w:val="single" w:sz="4" w:space="0" w:color="auto"/>
            </w:tcBorders>
            <w:hideMark/>
          </w:tcPr>
          <w:p w:rsidR="005902E7" w:rsidRPr="00DB2037" w:rsidRDefault="005902E7" w:rsidP="005902E7">
            <w:pPr>
              <w:rPr>
                <w:sz w:val="22"/>
                <w:szCs w:val="22"/>
              </w:rPr>
            </w:pPr>
            <w:r w:rsidRPr="00DB2037">
              <w:rPr>
                <w:sz w:val="22"/>
                <w:szCs w:val="22"/>
              </w:rPr>
              <w:t>Reaktion på applikati-onsstedet</w:t>
            </w:r>
            <w:r w:rsidRPr="00DB2037">
              <w:rPr>
                <w:sz w:val="22"/>
                <w:szCs w:val="22"/>
                <w:vertAlign w:val="superscript"/>
              </w:rPr>
              <w:t>1</w:t>
            </w:r>
            <w:r w:rsidRPr="00DB2037">
              <w:rPr>
                <w:sz w:val="22"/>
                <w:szCs w:val="22"/>
              </w:rPr>
              <w:t xml:space="preserve"> </w:t>
            </w:r>
          </w:p>
        </w:tc>
        <w:tc>
          <w:tcPr>
            <w:tcW w:w="487" w:type="pct"/>
            <w:tcBorders>
              <w:top w:val="single" w:sz="4" w:space="0" w:color="auto"/>
              <w:left w:val="single" w:sz="4" w:space="0" w:color="auto"/>
              <w:bottom w:val="single" w:sz="4" w:space="0" w:color="auto"/>
              <w:right w:val="single" w:sz="4" w:space="0" w:color="auto"/>
            </w:tcBorders>
            <w:hideMark/>
          </w:tcPr>
          <w:p w:rsidR="005902E7" w:rsidRPr="00DB2037" w:rsidRDefault="005902E7" w:rsidP="005902E7">
            <w:pPr>
              <w:rPr>
                <w:sz w:val="22"/>
                <w:szCs w:val="22"/>
              </w:rPr>
            </w:pPr>
            <w:r w:rsidRPr="00DB2037">
              <w:rPr>
                <w:sz w:val="22"/>
                <w:szCs w:val="22"/>
              </w:rPr>
              <w:t>Træthed, asteni, perifere ødemer</w:t>
            </w:r>
          </w:p>
        </w:tc>
        <w:tc>
          <w:tcPr>
            <w:tcW w:w="986" w:type="pct"/>
            <w:tcBorders>
              <w:top w:val="single" w:sz="4" w:space="0" w:color="auto"/>
              <w:left w:val="single" w:sz="4" w:space="0" w:color="auto"/>
              <w:bottom w:val="single" w:sz="4" w:space="0" w:color="auto"/>
              <w:right w:val="single" w:sz="4" w:space="0" w:color="auto"/>
            </w:tcBorders>
            <w:hideMark/>
          </w:tcPr>
          <w:p w:rsidR="005902E7" w:rsidRPr="00DB2037" w:rsidRDefault="005902E7" w:rsidP="005902E7">
            <w:pPr>
              <w:rPr>
                <w:sz w:val="22"/>
                <w:szCs w:val="22"/>
              </w:rPr>
            </w:pPr>
            <w:r w:rsidRPr="00DB2037">
              <w:rPr>
                <w:sz w:val="22"/>
                <w:szCs w:val="22"/>
              </w:rPr>
              <w:t xml:space="preserve">Udmattelse, feber, kuldegysninger, ødem, abstinenssymptomer, </w:t>
            </w:r>
            <w:proofErr w:type="spellStart"/>
            <w:r w:rsidRPr="00DB2037">
              <w:rPr>
                <w:sz w:val="22"/>
                <w:szCs w:val="22"/>
              </w:rPr>
              <w:t>dermatitis</w:t>
            </w:r>
            <w:proofErr w:type="spellEnd"/>
            <w:r w:rsidRPr="00DB2037">
              <w:rPr>
                <w:sz w:val="22"/>
                <w:szCs w:val="22"/>
              </w:rPr>
              <w:t xml:space="preserve"> på applikationsstedet*, brystsmerter</w:t>
            </w:r>
          </w:p>
        </w:tc>
        <w:tc>
          <w:tcPr>
            <w:tcW w:w="674" w:type="pct"/>
            <w:tcBorders>
              <w:top w:val="single" w:sz="4" w:space="0" w:color="auto"/>
              <w:left w:val="single" w:sz="4" w:space="0" w:color="auto"/>
              <w:bottom w:val="single" w:sz="4" w:space="0" w:color="auto"/>
              <w:right w:val="single" w:sz="4" w:space="0" w:color="auto"/>
            </w:tcBorders>
            <w:hideMark/>
          </w:tcPr>
          <w:p w:rsidR="005902E7" w:rsidRPr="00DB2037" w:rsidRDefault="005902E7" w:rsidP="005902E7">
            <w:pPr>
              <w:rPr>
                <w:sz w:val="22"/>
                <w:szCs w:val="22"/>
              </w:rPr>
            </w:pPr>
            <w:r w:rsidRPr="00DB2037">
              <w:rPr>
                <w:sz w:val="22"/>
                <w:szCs w:val="22"/>
              </w:rPr>
              <w:t>Influenza-lignende sygdom</w:t>
            </w:r>
          </w:p>
        </w:tc>
        <w:tc>
          <w:tcPr>
            <w:tcW w:w="949" w:type="pct"/>
            <w:tcBorders>
              <w:top w:val="single" w:sz="4" w:space="0" w:color="auto"/>
              <w:left w:val="single" w:sz="4" w:space="0" w:color="auto"/>
              <w:bottom w:val="single" w:sz="4" w:space="0" w:color="auto"/>
              <w:right w:val="single" w:sz="4" w:space="0" w:color="auto"/>
            </w:tcBorders>
          </w:tcPr>
          <w:p w:rsidR="005902E7" w:rsidRPr="00DB2037" w:rsidRDefault="005902E7" w:rsidP="005902E7">
            <w:pPr>
              <w:rPr>
                <w:sz w:val="22"/>
                <w:szCs w:val="22"/>
              </w:rPr>
            </w:pPr>
          </w:p>
        </w:tc>
        <w:tc>
          <w:tcPr>
            <w:tcW w:w="764" w:type="pct"/>
            <w:tcBorders>
              <w:top w:val="single" w:sz="4" w:space="0" w:color="auto"/>
              <w:left w:val="single" w:sz="4" w:space="0" w:color="auto"/>
              <w:bottom w:val="single" w:sz="4" w:space="0" w:color="auto"/>
              <w:right w:val="single" w:sz="4" w:space="0" w:color="auto"/>
            </w:tcBorders>
          </w:tcPr>
          <w:p w:rsidR="005902E7" w:rsidRPr="00DB2037" w:rsidRDefault="005902E7" w:rsidP="005902E7">
            <w:pPr>
              <w:rPr>
                <w:sz w:val="22"/>
                <w:szCs w:val="22"/>
              </w:rPr>
            </w:pPr>
            <w:r>
              <w:rPr>
                <w:sz w:val="22"/>
                <w:szCs w:val="22"/>
              </w:rPr>
              <w:t>Neonatale abstinenssymptomer</w:t>
            </w:r>
          </w:p>
        </w:tc>
      </w:tr>
      <w:tr w:rsidR="005902E7" w:rsidRPr="00DB2037" w:rsidTr="005902E7">
        <w:tc>
          <w:tcPr>
            <w:tcW w:w="671" w:type="pct"/>
            <w:tcBorders>
              <w:top w:val="single" w:sz="4" w:space="0" w:color="auto"/>
              <w:left w:val="single" w:sz="4" w:space="0" w:color="auto"/>
              <w:bottom w:val="single" w:sz="4" w:space="0" w:color="auto"/>
              <w:right w:val="single" w:sz="4" w:space="0" w:color="auto"/>
            </w:tcBorders>
            <w:hideMark/>
          </w:tcPr>
          <w:p w:rsidR="005902E7" w:rsidRPr="00DB2037" w:rsidRDefault="005902E7" w:rsidP="005902E7">
            <w:pPr>
              <w:rPr>
                <w:b/>
                <w:sz w:val="22"/>
                <w:szCs w:val="22"/>
              </w:rPr>
            </w:pPr>
            <w:r w:rsidRPr="00DB2037">
              <w:rPr>
                <w:b/>
                <w:sz w:val="22"/>
                <w:szCs w:val="22"/>
              </w:rPr>
              <w:t>Undersøgelser</w:t>
            </w:r>
          </w:p>
        </w:tc>
        <w:tc>
          <w:tcPr>
            <w:tcW w:w="469" w:type="pct"/>
            <w:tcBorders>
              <w:top w:val="single" w:sz="4" w:space="0" w:color="auto"/>
              <w:left w:val="single" w:sz="4" w:space="0" w:color="auto"/>
              <w:bottom w:val="single" w:sz="4" w:space="0" w:color="auto"/>
              <w:right w:val="single" w:sz="4" w:space="0" w:color="auto"/>
            </w:tcBorders>
          </w:tcPr>
          <w:p w:rsidR="005902E7" w:rsidRPr="00DB2037" w:rsidRDefault="005902E7" w:rsidP="005902E7">
            <w:pPr>
              <w:rPr>
                <w:sz w:val="22"/>
                <w:szCs w:val="22"/>
              </w:rPr>
            </w:pPr>
          </w:p>
        </w:tc>
        <w:tc>
          <w:tcPr>
            <w:tcW w:w="487" w:type="pct"/>
            <w:tcBorders>
              <w:top w:val="single" w:sz="4" w:space="0" w:color="auto"/>
              <w:left w:val="single" w:sz="4" w:space="0" w:color="auto"/>
              <w:bottom w:val="single" w:sz="4" w:space="0" w:color="auto"/>
              <w:right w:val="single" w:sz="4" w:space="0" w:color="auto"/>
            </w:tcBorders>
          </w:tcPr>
          <w:p w:rsidR="005902E7" w:rsidRPr="00DB2037" w:rsidRDefault="005902E7" w:rsidP="005902E7">
            <w:pPr>
              <w:rPr>
                <w:sz w:val="22"/>
                <w:szCs w:val="22"/>
              </w:rPr>
            </w:pPr>
          </w:p>
        </w:tc>
        <w:tc>
          <w:tcPr>
            <w:tcW w:w="986" w:type="pct"/>
            <w:tcBorders>
              <w:top w:val="single" w:sz="4" w:space="0" w:color="auto"/>
              <w:left w:val="single" w:sz="4" w:space="0" w:color="auto"/>
              <w:bottom w:val="single" w:sz="4" w:space="0" w:color="auto"/>
              <w:right w:val="single" w:sz="4" w:space="0" w:color="auto"/>
            </w:tcBorders>
            <w:hideMark/>
          </w:tcPr>
          <w:p w:rsidR="005902E7" w:rsidRPr="00DB2037" w:rsidRDefault="005902E7" w:rsidP="005902E7">
            <w:pPr>
              <w:rPr>
                <w:sz w:val="22"/>
                <w:szCs w:val="22"/>
              </w:rPr>
            </w:pPr>
            <w:r w:rsidRPr="00DB2037">
              <w:rPr>
                <w:sz w:val="22"/>
                <w:szCs w:val="22"/>
              </w:rPr>
              <w:t xml:space="preserve">Øget </w:t>
            </w:r>
            <w:proofErr w:type="spellStart"/>
            <w:r w:rsidRPr="00DB2037">
              <w:rPr>
                <w:sz w:val="22"/>
                <w:szCs w:val="22"/>
              </w:rPr>
              <w:t>alanin-aminotransferase</w:t>
            </w:r>
            <w:proofErr w:type="spellEnd"/>
            <w:r w:rsidRPr="00DB2037">
              <w:rPr>
                <w:sz w:val="22"/>
                <w:szCs w:val="22"/>
              </w:rPr>
              <w:t>, vægttab</w:t>
            </w:r>
          </w:p>
        </w:tc>
        <w:tc>
          <w:tcPr>
            <w:tcW w:w="674" w:type="pct"/>
            <w:tcBorders>
              <w:top w:val="single" w:sz="4" w:space="0" w:color="auto"/>
              <w:left w:val="single" w:sz="4" w:space="0" w:color="auto"/>
              <w:bottom w:val="single" w:sz="4" w:space="0" w:color="auto"/>
              <w:right w:val="single" w:sz="4" w:space="0" w:color="auto"/>
            </w:tcBorders>
          </w:tcPr>
          <w:p w:rsidR="005902E7" w:rsidRPr="00DB2037" w:rsidRDefault="005902E7" w:rsidP="005902E7">
            <w:pPr>
              <w:rPr>
                <w:sz w:val="22"/>
                <w:szCs w:val="22"/>
              </w:rPr>
            </w:pPr>
          </w:p>
        </w:tc>
        <w:tc>
          <w:tcPr>
            <w:tcW w:w="949" w:type="pct"/>
            <w:tcBorders>
              <w:top w:val="single" w:sz="4" w:space="0" w:color="auto"/>
              <w:left w:val="single" w:sz="4" w:space="0" w:color="auto"/>
              <w:bottom w:val="single" w:sz="4" w:space="0" w:color="auto"/>
              <w:right w:val="single" w:sz="4" w:space="0" w:color="auto"/>
            </w:tcBorders>
          </w:tcPr>
          <w:p w:rsidR="005902E7" w:rsidRPr="00DB2037" w:rsidRDefault="005902E7" w:rsidP="005902E7">
            <w:pPr>
              <w:rPr>
                <w:sz w:val="22"/>
                <w:szCs w:val="22"/>
              </w:rPr>
            </w:pPr>
          </w:p>
        </w:tc>
        <w:tc>
          <w:tcPr>
            <w:tcW w:w="764" w:type="pct"/>
            <w:tcBorders>
              <w:top w:val="single" w:sz="4" w:space="0" w:color="auto"/>
              <w:left w:val="single" w:sz="4" w:space="0" w:color="auto"/>
              <w:bottom w:val="single" w:sz="4" w:space="0" w:color="auto"/>
              <w:right w:val="single" w:sz="4" w:space="0" w:color="auto"/>
            </w:tcBorders>
          </w:tcPr>
          <w:p w:rsidR="005902E7" w:rsidRPr="00DB2037" w:rsidRDefault="005902E7" w:rsidP="005902E7">
            <w:pPr>
              <w:rPr>
                <w:sz w:val="22"/>
                <w:szCs w:val="22"/>
              </w:rPr>
            </w:pPr>
          </w:p>
        </w:tc>
      </w:tr>
      <w:tr w:rsidR="005902E7" w:rsidRPr="00DB2037" w:rsidTr="005902E7">
        <w:tc>
          <w:tcPr>
            <w:tcW w:w="671" w:type="pct"/>
            <w:tcBorders>
              <w:top w:val="single" w:sz="4" w:space="0" w:color="auto"/>
              <w:left w:val="single" w:sz="4" w:space="0" w:color="auto"/>
              <w:bottom w:val="single" w:sz="4" w:space="0" w:color="auto"/>
              <w:right w:val="single" w:sz="4" w:space="0" w:color="auto"/>
            </w:tcBorders>
            <w:hideMark/>
          </w:tcPr>
          <w:p w:rsidR="005902E7" w:rsidRPr="00DB2037" w:rsidRDefault="005902E7" w:rsidP="005902E7">
            <w:pPr>
              <w:rPr>
                <w:b/>
                <w:sz w:val="22"/>
                <w:szCs w:val="22"/>
              </w:rPr>
            </w:pPr>
            <w:r w:rsidRPr="00DB2037">
              <w:rPr>
                <w:b/>
                <w:sz w:val="22"/>
                <w:szCs w:val="22"/>
              </w:rPr>
              <w:t>Traumer, forgiftninger og behandlings-komplikationer</w:t>
            </w:r>
          </w:p>
        </w:tc>
        <w:tc>
          <w:tcPr>
            <w:tcW w:w="469" w:type="pct"/>
            <w:tcBorders>
              <w:top w:val="single" w:sz="4" w:space="0" w:color="auto"/>
              <w:left w:val="single" w:sz="4" w:space="0" w:color="auto"/>
              <w:bottom w:val="single" w:sz="4" w:space="0" w:color="auto"/>
              <w:right w:val="single" w:sz="4" w:space="0" w:color="auto"/>
            </w:tcBorders>
          </w:tcPr>
          <w:p w:rsidR="005902E7" w:rsidRPr="00DB2037" w:rsidRDefault="005902E7" w:rsidP="005902E7">
            <w:pPr>
              <w:rPr>
                <w:sz w:val="22"/>
                <w:szCs w:val="22"/>
              </w:rPr>
            </w:pPr>
          </w:p>
        </w:tc>
        <w:tc>
          <w:tcPr>
            <w:tcW w:w="487" w:type="pct"/>
            <w:tcBorders>
              <w:top w:val="single" w:sz="4" w:space="0" w:color="auto"/>
              <w:left w:val="single" w:sz="4" w:space="0" w:color="auto"/>
              <w:bottom w:val="single" w:sz="4" w:space="0" w:color="auto"/>
              <w:right w:val="single" w:sz="4" w:space="0" w:color="auto"/>
            </w:tcBorders>
          </w:tcPr>
          <w:p w:rsidR="005902E7" w:rsidRPr="00DB2037" w:rsidRDefault="005902E7" w:rsidP="005902E7">
            <w:pPr>
              <w:rPr>
                <w:sz w:val="22"/>
                <w:szCs w:val="22"/>
              </w:rPr>
            </w:pPr>
          </w:p>
        </w:tc>
        <w:tc>
          <w:tcPr>
            <w:tcW w:w="986" w:type="pct"/>
            <w:tcBorders>
              <w:top w:val="single" w:sz="4" w:space="0" w:color="auto"/>
              <w:left w:val="single" w:sz="4" w:space="0" w:color="auto"/>
              <w:bottom w:val="single" w:sz="4" w:space="0" w:color="auto"/>
              <w:right w:val="single" w:sz="4" w:space="0" w:color="auto"/>
            </w:tcBorders>
            <w:hideMark/>
          </w:tcPr>
          <w:p w:rsidR="005902E7" w:rsidRPr="00DB2037" w:rsidRDefault="005902E7" w:rsidP="005902E7">
            <w:pPr>
              <w:rPr>
                <w:sz w:val="22"/>
                <w:szCs w:val="22"/>
              </w:rPr>
            </w:pPr>
            <w:r w:rsidRPr="00DB2037">
              <w:rPr>
                <w:sz w:val="22"/>
                <w:szCs w:val="22"/>
              </w:rPr>
              <w:t>Tilfældig skade, fald</w:t>
            </w:r>
          </w:p>
        </w:tc>
        <w:tc>
          <w:tcPr>
            <w:tcW w:w="674" w:type="pct"/>
            <w:tcBorders>
              <w:top w:val="single" w:sz="4" w:space="0" w:color="auto"/>
              <w:left w:val="single" w:sz="4" w:space="0" w:color="auto"/>
              <w:bottom w:val="single" w:sz="4" w:space="0" w:color="auto"/>
              <w:right w:val="single" w:sz="4" w:space="0" w:color="auto"/>
            </w:tcBorders>
          </w:tcPr>
          <w:p w:rsidR="005902E7" w:rsidRPr="00DB2037" w:rsidRDefault="005902E7" w:rsidP="005902E7">
            <w:pPr>
              <w:rPr>
                <w:sz w:val="22"/>
                <w:szCs w:val="22"/>
              </w:rPr>
            </w:pPr>
          </w:p>
        </w:tc>
        <w:tc>
          <w:tcPr>
            <w:tcW w:w="949" w:type="pct"/>
            <w:tcBorders>
              <w:top w:val="single" w:sz="4" w:space="0" w:color="auto"/>
              <w:left w:val="single" w:sz="4" w:space="0" w:color="auto"/>
              <w:bottom w:val="single" w:sz="4" w:space="0" w:color="auto"/>
              <w:right w:val="single" w:sz="4" w:space="0" w:color="auto"/>
            </w:tcBorders>
          </w:tcPr>
          <w:p w:rsidR="005902E7" w:rsidRPr="00DB2037" w:rsidRDefault="005902E7" w:rsidP="005902E7">
            <w:pPr>
              <w:rPr>
                <w:sz w:val="22"/>
                <w:szCs w:val="22"/>
              </w:rPr>
            </w:pPr>
          </w:p>
        </w:tc>
        <w:tc>
          <w:tcPr>
            <w:tcW w:w="764" w:type="pct"/>
            <w:tcBorders>
              <w:top w:val="single" w:sz="4" w:space="0" w:color="auto"/>
              <w:left w:val="single" w:sz="4" w:space="0" w:color="auto"/>
              <w:bottom w:val="single" w:sz="4" w:space="0" w:color="auto"/>
              <w:right w:val="single" w:sz="4" w:space="0" w:color="auto"/>
            </w:tcBorders>
          </w:tcPr>
          <w:p w:rsidR="005902E7" w:rsidRPr="00DB2037" w:rsidRDefault="005902E7" w:rsidP="005902E7">
            <w:pPr>
              <w:rPr>
                <w:sz w:val="22"/>
                <w:szCs w:val="22"/>
              </w:rPr>
            </w:pPr>
          </w:p>
        </w:tc>
      </w:tr>
    </w:tbl>
    <w:p w:rsidR="00D33939" w:rsidRPr="00DB2037" w:rsidRDefault="00D33939" w:rsidP="00D33939">
      <w:pPr>
        <w:rPr>
          <w:sz w:val="24"/>
          <w:szCs w:val="24"/>
        </w:rPr>
      </w:pPr>
    </w:p>
    <w:p w:rsidR="00D33939" w:rsidRPr="00DB2037" w:rsidRDefault="00D33939" w:rsidP="00D33939">
      <w:pPr>
        <w:pStyle w:val="Brdtekst"/>
        <w:suppressAutoHyphens/>
        <w:spacing w:after="0"/>
        <w:ind w:firstLine="0"/>
        <w:rPr>
          <w:szCs w:val="24"/>
        </w:rPr>
      </w:pPr>
      <w:r w:rsidRPr="00DB2037">
        <w:rPr>
          <w:szCs w:val="24"/>
        </w:rPr>
        <w:t xml:space="preserve">* I nogle tilfælde er der set forsinkede, lokale allergiske reaktioner med tydelige tegn på inflammation. I sådanne tilfælde skal behandling med </w:t>
      </w:r>
      <w:proofErr w:type="spellStart"/>
      <w:r w:rsidRPr="00DB2037">
        <w:rPr>
          <w:szCs w:val="24"/>
        </w:rPr>
        <w:t>buprenorphin</w:t>
      </w:r>
      <w:proofErr w:type="spellEnd"/>
      <w:r w:rsidRPr="00DB2037">
        <w:rPr>
          <w:szCs w:val="24"/>
        </w:rPr>
        <w:t xml:space="preserve"> stoppes.</w:t>
      </w:r>
    </w:p>
    <w:p w:rsidR="00D33939" w:rsidRPr="00DB2037" w:rsidRDefault="00D33939" w:rsidP="00D33939">
      <w:pPr>
        <w:suppressAutoHyphens/>
        <w:ind w:left="851"/>
        <w:rPr>
          <w:sz w:val="24"/>
          <w:szCs w:val="24"/>
        </w:rPr>
      </w:pPr>
      <w:r w:rsidRPr="00DB2037">
        <w:rPr>
          <w:sz w:val="24"/>
          <w:szCs w:val="24"/>
          <w:vertAlign w:val="superscript"/>
        </w:rPr>
        <w:t>1</w:t>
      </w:r>
      <w:r w:rsidRPr="00DB2037">
        <w:rPr>
          <w:sz w:val="24"/>
          <w:szCs w:val="24"/>
        </w:rPr>
        <w:t xml:space="preserve"> Inkluderer </w:t>
      </w:r>
      <w:proofErr w:type="spellStart"/>
      <w:r w:rsidRPr="00DB2037">
        <w:rPr>
          <w:sz w:val="24"/>
          <w:szCs w:val="24"/>
        </w:rPr>
        <w:t>erythem</w:t>
      </w:r>
      <w:proofErr w:type="spellEnd"/>
      <w:r w:rsidRPr="00DB2037">
        <w:rPr>
          <w:sz w:val="24"/>
          <w:szCs w:val="24"/>
        </w:rPr>
        <w:t xml:space="preserve"> på applikationsstedet, ødem på applikationsstedet, kløe på applikationsstedet og udslæt på applikationsstedet.</w:t>
      </w:r>
    </w:p>
    <w:p w:rsidR="00D33939" w:rsidRPr="00DB2037" w:rsidRDefault="00D33939" w:rsidP="00D33939">
      <w:pPr>
        <w:tabs>
          <w:tab w:val="left" w:pos="851"/>
        </w:tabs>
        <w:suppressAutoHyphens/>
        <w:ind w:left="851"/>
        <w:rPr>
          <w:sz w:val="24"/>
          <w:szCs w:val="24"/>
        </w:rPr>
      </w:pPr>
    </w:p>
    <w:p w:rsidR="00D33939" w:rsidRPr="00DB2037" w:rsidRDefault="00D33939" w:rsidP="00D33939">
      <w:pPr>
        <w:tabs>
          <w:tab w:val="left" w:pos="851"/>
        </w:tabs>
        <w:ind w:left="851"/>
        <w:rPr>
          <w:sz w:val="24"/>
          <w:szCs w:val="24"/>
        </w:rPr>
      </w:pPr>
      <w:proofErr w:type="spellStart"/>
      <w:r w:rsidRPr="00DB2037">
        <w:rPr>
          <w:sz w:val="24"/>
          <w:szCs w:val="24"/>
        </w:rPr>
        <w:t>Buprenorphin</w:t>
      </w:r>
      <w:proofErr w:type="spellEnd"/>
      <w:r w:rsidRPr="00DB2037">
        <w:rPr>
          <w:sz w:val="24"/>
          <w:szCs w:val="24"/>
        </w:rPr>
        <w:t xml:space="preserve"> har en lille risiko for fysisk afhængighed. Abstinenssymptomer er ikke sandsynlige efter ophør med </w:t>
      </w:r>
      <w:proofErr w:type="spellStart"/>
      <w:r w:rsidRPr="00DB2037">
        <w:rPr>
          <w:sz w:val="24"/>
          <w:szCs w:val="24"/>
        </w:rPr>
        <w:t>buprenorphin</w:t>
      </w:r>
      <w:proofErr w:type="spellEnd"/>
      <w:r w:rsidRPr="00DB2037">
        <w:rPr>
          <w:sz w:val="24"/>
          <w:szCs w:val="24"/>
        </w:rPr>
        <w:t xml:space="preserve">. Dette skyldes den meget langsomme dissociation af </w:t>
      </w:r>
      <w:proofErr w:type="spellStart"/>
      <w:r w:rsidRPr="00DB2037">
        <w:rPr>
          <w:sz w:val="24"/>
          <w:szCs w:val="24"/>
        </w:rPr>
        <w:t>buprenorphin</w:t>
      </w:r>
      <w:proofErr w:type="spellEnd"/>
      <w:r w:rsidRPr="00DB2037">
        <w:rPr>
          <w:sz w:val="24"/>
          <w:szCs w:val="24"/>
        </w:rPr>
        <w:t xml:space="preserve"> fra opioid-receptorerne og det gradvise fald serumkoncentrationerne af </w:t>
      </w:r>
      <w:proofErr w:type="spellStart"/>
      <w:r w:rsidRPr="00DB2037">
        <w:rPr>
          <w:sz w:val="24"/>
          <w:szCs w:val="24"/>
        </w:rPr>
        <w:t>buprenorphin</w:t>
      </w:r>
      <w:proofErr w:type="spellEnd"/>
      <w:r w:rsidRPr="00DB2037">
        <w:rPr>
          <w:sz w:val="24"/>
          <w:szCs w:val="24"/>
        </w:rPr>
        <w:t xml:space="preserve"> (sædvanligvis over 30 timer, efter at sidste plaster er fjernet). Dog kan abstinenssymptomer, svarende til dem der ses ved ophør med opioidbehandling, ikke fuldstændigt udelukkes efter lang tids brug af </w:t>
      </w:r>
      <w:proofErr w:type="spellStart"/>
      <w:r w:rsidRPr="00DB2037">
        <w:rPr>
          <w:sz w:val="24"/>
          <w:szCs w:val="24"/>
        </w:rPr>
        <w:t>buprenorphin</w:t>
      </w:r>
      <w:proofErr w:type="spellEnd"/>
      <w:r w:rsidRPr="00DB2037">
        <w:rPr>
          <w:sz w:val="24"/>
          <w:szCs w:val="24"/>
        </w:rPr>
        <w:t xml:space="preserve">. Disse symptomer inkluderer: uro, ængstelse, nervøsitet, søvnløshed, </w:t>
      </w:r>
      <w:proofErr w:type="spellStart"/>
      <w:r w:rsidRPr="00DB2037">
        <w:rPr>
          <w:sz w:val="24"/>
          <w:szCs w:val="24"/>
        </w:rPr>
        <w:t>hyperkinesi</w:t>
      </w:r>
      <w:proofErr w:type="spellEnd"/>
      <w:r w:rsidRPr="00DB2037">
        <w:rPr>
          <w:sz w:val="24"/>
          <w:szCs w:val="24"/>
        </w:rPr>
        <w:t xml:space="preserve">, </w:t>
      </w:r>
      <w:proofErr w:type="spellStart"/>
      <w:r w:rsidRPr="00DB2037">
        <w:rPr>
          <w:sz w:val="24"/>
          <w:szCs w:val="24"/>
        </w:rPr>
        <w:t>skælven</w:t>
      </w:r>
      <w:proofErr w:type="spellEnd"/>
      <w:r w:rsidRPr="00DB2037">
        <w:rPr>
          <w:sz w:val="24"/>
          <w:szCs w:val="24"/>
        </w:rPr>
        <w:t xml:space="preserve"> og </w:t>
      </w:r>
      <w:proofErr w:type="spellStart"/>
      <w:r w:rsidRPr="00DB2037">
        <w:rPr>
          <w:sz w:val="24"/>
          <w:szCs w:val="24"/>
        </w:rPr>
        <w:t>gastrointestinale</w:t>
      </w:r>
      <w:proofErr w:type="spellEnd"/>
      <w:r w:rsidRPr="00DB2037">
        <w:rPr>
          <w:sz w:val="24"/>
          <w:szCs w:val="24"/>
        </w:rPr>
        <w:t xml:space="preserve"> forstyrrelser.</w:t>
      </w:r>
    </w:p>
    <w:p w:rsidR="00D33939" w:rsidRDefault="00D33939" w:rsidP="00D33939">
      <w:pPr>
        <w:autoSpaceDE w:val="0"/>
        <w:autoSpaceDN w:val="0"/>
        <w:adjustRightInd w:val="0"/>
        <w:ind w:left="851"/>
        <w:rPr>
          <w:sz w:val="24"/>
          <w:szCs w:val="24"/>
          <w:u w:val="single"/>
        </w:rPr>
      </w:pPr>
    </w:p>
    <w:p w:rsidR="005902E7" w:rsidRDefault="005902E7" w:rsidP="00D33939">
      <w:pPr>
        <w:autoSpaceDE w:val="0"/>
        <w:autoSpaceDN w:val="0"/>
        <w:adjustRightInd w:val="0"/>
        <w:ind w:left="851"/>
        <w:rPr>
          <w:sz w:val="24"/>
          <w:szCs w:val="24"/>
          <w:u w:val="single"/>
        </w:rPr>
      </w:pPr>
    </w:p>
    <w:p w:rsidR="005902E7" w:rsidRPr="00DB2037" w:rsidRDefault="005902E7" w:rsidP="00D33939">
      <w:pPr>
        <w:autoSpaceDE w:val="0"/>
        <w:autoSpaceDN w:val="0"/>
        <w:adjustRightInd w:val="0"/>
        <w:ind w:left="851"/>
        <w:rPr>
          <w:sz w:val="24"/>
          <w:szCs w:val="24"/>
          <w:u w:val="single"/>
        </w:rPr>
      </w:pPr>
    </w:p>
    <w:p w:rsidR="00E34BA7" w:rsidRPr="00DB2037" w:rsidRDefault="00E34BA7" w:rsidP="00E34BA7">
      <w:pPr>
        <w:autoSpaceDE w:val="0"/>
        <w:autoSpaceDN w:val="0"/>
        <w:ind w:left="851"/>
        <w:rPr>
          <w:sz w:val="24"/>
          <w:szCs w:val="24"/>
          <w:u w:val="single"/>
        </w:rPr>
      </w:pPr>
      <w:r w:rsidRPr="00DB2037">
        <w:rPr>
          <w:sz w:val="24"/>
          <w:szCs w:val="24"/>
          <w:u w:val="single"/>
        </w:rPr>
        <w:t>Indberetning af formodede bivirkninger</w:t>
      </w:r>
    </w:p>
    <w:p w:rsidR="00E34BA7" w:rsidRPr="00DB2037" w:rsidRDefault="00E34BA7" w:rsidP="00E34BA7">
      <w:pPr>
        <w:ind w:left="851"/>
        <w:rPr>
          <w:sz w:val="24"/>
          <w:szCs w:val="24"/>
        </w:rPr>
      </w:pPr>
      <w:r w:rsidRPr="00DB2037">
        <w:rPr>
          <w:sz w:val="24"/>
          <w:szCs w:val="24"/>
        </w:rPr>
        <w:t>Når lægemidlet er godkendt, er indberetning af formodede bivirkninger vigtig. Det muliggør løbende overvågning af benefit/</w:t>
      </w:r>
      <w:proofErr w:type="spellStart"/>
      <w:r w:rsidRPr="00DB2037">
        <w:rPr>
          <w:sz w:val="24"/>
          <w:szCs w:val="24"/>
        </w:rPr>
        <w:t>risk</w:t>
      </w:r>
      <w:proofErr w:type="spellEnd"/>
      <w:r w:rsidRPr="00DB2037">
        <w:rPr>
          <w:sz w:val="24"/>
          <w:szCs w:val="24"/>
        </w:rPr>
        <w:t>-forholdet for lægemidlet.</w:t>
      </w:r>
      <w:r>
        <w:rPr>
          <w:sz w:val="24"/>
          <w:szCs w:val="24"/>
        </w:rPr>
        <w:t xml:space="preserve"> Sundhedspersoner</w:t>
      </w:r>
      <w:r w:rsidRPr="00DB2037">
        <w:rPr>
          <w:sz w:val="24"/>
          <w:szCs w:val="24"/>
        </w:rPr>
        <w:t xml:space="preserve"> anmodes om at indberette alle formodede bivirkninger via:</w:t>
      </w:r>
    </w:p>
    <w:p w:rsidR="00E34BA7" w:rsidRPr="00DB2037" w:rsidRDefault="00E34BA7" w:rsidP="00E34BA7">
      <w:pPr>
        <w:tabs>
          <w:tab w:val="left" w:pos="2440"/>
        </w:tabs>
        <w:ind w:left="851"/>
        <w:rPr>
          <w:sz w:val="24"/>
          <w:szCs w:val="24"/>
        </w:rPr>
      </w:pPr>
    </w:p>
    <w:p w:rsidR="00E34BA7" w:rsidRPr="00DB2037" w:rsidRDefault="00E34BA7" w:rsidP="00E34BA7">
      <w:pPr>
        <w:ind w:left="851"/>
        <w:rPr>
          <w:sz w:val="24"/>
          <w:szCs w:val="24"/>
        </w:rPr>
      </w:pPr>
      <w:r w:rsidRPr="00DB2037">
        <w:rPr>
          <w:sz w:val="24"/>
          <w:szCs w:val="24"/>
        </w:rPr>
        <w:t>Lægemiddelstyrelsen</w:t>
      </w:r>
    </w:p>
    <w:p w:rsidR="00E34BA7" w:rsidRPr="00DB2037" w:rsidRDefault="00E34BA7" w:rsidP="00E34BA7">
      <w:pPr>
        <w:ind w:left="851"/>
        <w:rPr>
          <w:sz w:val="24"/>
          <w:szCs w:val="24"/>
        </w:rPr>
      </w:pPr>
      <w:r w:rsidRPr="00DB2037">
        <w:rPr>
          <w:sz w:val="24"/>
          <w:szCs w:val="24"/>
        </w:rPr>
        <w:t>Axel Heides Gade 1</w:t>
      </w:r>
    </w:p>
    <w:p w:rsidR="00E34BA7" w:rsidRPr="00DB2037" w:rsidRDefault="00E34BA7" w:rsidP="00E34BA7">
      <w:pPr>
        <w:ind w:left="851"/>
        <w:rPr>
          <w:sz w:val="24"/>
          <w:szCs w:val="24"/>
        </w:rPr>
      </w:pPr>
      <w:r w:rsidRPr="00DB2037">
        <w:rPr>
          <w:sz w:val="24"/>
          <w:szCs w:val="24"/>
        </w:rPr>
        <w:t>DK-2300 København S</w:t>
      </w:r>
    </w:p>
    <w:p w:rsidR="00E34BA7" w:rsidRPr="00E34BA7" w:rsidRDefault="00E34BA7" w:rsidP="00E34BA7">
      <w:pPr>
        <w:ind w:left="851"/>
        <w:rPr>
          <w:sz w:val="24"/>
          <w:szCs w:val="24"/>
        </w:rPr>
      </w:pPr>
      <w:r w:rsidRPr="00E34BA7">
        <w:rPr>
          <w:sz w:val="24"/>
          <w:szCs w:val="24"/>
        </w:rPr>
        <w:t xml:space="preserve">Websted: </w:t>
      </w:r>
      <w:hyperlink r:id="rId8" w:history="1">
        <w:r w:rsidRPr="00E34BA7">
          <w:rPr>
            <w:rStyle w:val="Hyperlink"/>
            <w:sz w:val="24"/>
            <w:szCs w:val="24"/>
          </w:rPr>
          <w:t>www.meldenbivirkning.dk</w:t>
        </w:r>
      </w:hyperlink>
    </w:p>
    <w:p w:rsidR="00CF5E53" w:rsidRPr="00E34BA7" w:rsidRDefault="00CF5E53" w:rsidP="00D33939">
      <w:pPr>
        <w:pStyle w:val="Sidehoved"/>
        <w:tabs>
          <w:tab w:val="left" w:pos="851"/>
        </w:tabs>
        <w:ind w:left="851"/>
        <w:rPr>
          <w:szCs w:val="24"/>
        </w:rPr>
      </w:pPr>
    </w:p>
    <w:p w:rsidR="00D33939" w:rsidRPr="00DB2037" w:rsidRDefault="00D33939" w:rsidP="00D33939">
      <w:pPr>
        <w:tabs>
          <w:tab w:val="left" w:pos="851"/>
        </w:tabs>
        <w:ind w:left="851" w:hanging="851"/>
        <w:rPr>
          <w:b/>
          <w:sz w:val="24"/>
          <w:szCs w:val="24"/>
        </w:rPr>
      </w:pPr>
      <w:r w:rsidRPr="00DB2037">
        <w:rPr>
          <w:b/>
          <w:sz w:val="24"/>
          <w:szCs w:val="24"/>
        </w:rPr>
        <w:t>4.9</w:t>
      </w:r>
      <w:r w:rsidRPr="00DB2037">
        <w:rPr>
          <w:b/>
          <w:sz w:val="24"/>
          <w:szCs w:val="24"/>
        </w:rPr>
        <w:tab/>
        <w:t>Overdosering</w:t>
      </w:r>
    </w:p>
    <w:p w:rsidR="00D33939" w:rsidRDefault="00D33939" w:rsidP="00D33939">
      <w:pPr>
        <w:ind w:left="851"/>
        <w:rPr>
          <w:i/>
          <w:sz w:val="24"/>
          <w:szCs w:val="24"/>
        </w:rPr>
      </w:pPr>
    </w:p>
    <w:p w:rsidR="00D33939" w:rsidRPr="00E365E9" w:rsidRDefault="00D33939" w:rsidP="00D33939">
      <w:pPr>
        <w:ind w:left="851"/>
        <w:rPr>
          <w:sz w:val="24"/>
          <w:szCs w:val="24"/>
          <w:u w:val="single"/>
        </w:rPr>
      </w:pPr>
      <w:r w:rsidRPr="00E365E9">
        <w:rPr>
          <w:sz w:val="24"/>
          <w:szCs w:val="24"/>
          <w:u w:val="single"/>
        </w:rPr>
        <w:t>Symptomer</w:t>
      </w:r>
    </w:p>
    <w:p w:rsidR="005902E7" w:rsidRPr="00DB2037" w:rsidRDefault="005902E7" w:rsidP="005902E7">
      <w:pPr>
        <w:ind w:left="851"/>
        <w:rPr>
          <w:sz w:val="24"/>
          <w:szCs w:val="24"/>
          <w:lang w:eastAsia="da-DK"/>
        </w:rPr>
      </w:pPr>
      <w:r w:rsidRPr="00DB2037">
        <w:rPr>
          <w:sz w:val="24"/>
          <w:szCs w:val="24"/>
        </w:rPr>
        <w:t xml:space="preserve">Der kan forventes symptomer svarende til de symptomer, der ses med andre centralt virkende </w:t>
      </w:r>
      <w:proofErr w:type="spellStart"/>
      <w:r w:rsidRPr="00DB2037">
        <w:rPr>
          <w:sz w:val="24"/>
          <w:szCs w:val="24"/>
        </w:rPr>
        <w:t>analgetika</w:t>
      </w:r>
      <w:proofErr w:type="spellEnd"/>
      <w:r w:rsidRPr="00DB2037">
        <w:rPr>
          <w:sz w:val="24"/>
          <w:szCs w:val="24"/>
        </w:rPr>
        <w:t xml:space="preserve">. Symptomerne </w:t>
      </w:r>
      <w:r>
        <w:rPr>
          <w:sz w:val="24"/>
          <w:szCs w:val="24"/>
        </w:rPr>
        <w:t xml:space="preserve">kan </w:t>
      </w:r>
      <w:r w:rsidRPr="00DB2037">
        <w:rPr>
          <w:sz w:val="24"/>
          <w:szCs w:val="24"/>
        </w:rPr>
        <w:t xml:space="preserve">inkludere respiratorisk depression, </w:t>
      </w:r>
      <w:r w:rsidRPr="003D3B86">
        <w:rPr>
          <w:sz w:val="24"/>
          <w:szCs w:val="24"/>
        </w:rPr>
        <w:t>herunder apnø,</w:t>
      </w:r>
      <w:r>
        <w:t xml:space="preserve"> </w:t>
      </w:r>
      <w:r w:rsidRPr="00DB2037">
        <w:rPr>
          <w:sz w:val="24"/>
          <w:szCs w:val="24"/>
        </w:rPr>
        <w:t xml:space="preserve">sedation, døsighed, kvalme, opkastning, </w:t>
      </w:r>
      <w:proofErr w:type="spellStart"/>
      <w:r w:rsidRPr="00DB2037">
        <w:rPr>
          <w:sz w:val="24"/>
          <w:szCs w:val="24"/>
        </w:rPr>
        <w:t>kardiovaskulær</w:t>
      </w:r>
      <w:proofErr w:type="spellEnd"/>
      <w:r w:rsidRPr="00DB2037">
        <w:rPr>
          <w:sz w:val="24"/>
          <w:szCs w:val="24"/>
        </w:rPr>
        <w:t xml:space="preserve"> kollaps og udtalt </w:t>
      </w:r>
      <w:proofErr w:type="spellStart"/>
      <w:r w:rsidRPr="00DB2037">
        <w:rPr>
          <w:sz w:val="24"/>
          <w:szCs w:val="24"/>
        </w:rPr>
        <w:t>miosis</w:t>
      </w:r>
      <w:proofErr w:type="spellEnd"/>
      <w:r w:rsidRPr="00DB2037">
        <w:rPr>
          <w:sz w:val="24"/>
          <w:szCs w:val="24"/>
        </w:rPr>
        <w:t>.</w:t>
      </w:r>
    </w:p>
    <w:p w:rsidR="00D33939" w:rsidRPr="00DB2037" w:rsidRDefault="00D33939" w:rsidP="00D33939">
      <w:pPr>
        <w:ind w:left="851"/>
        <w:rPr>
          <w:sz w:val="24"/>
          <w:szCs w:val="24"/>
        </w:rPr>
      </w:pPr>
    </w:p>
    <w:p w:rsidR="00D33939" w:rsidRDefault="00D33939" w:rsidP="00D33939">
      <w:pPr>
        <w:ind w:left="851"/>
        <w:rPr>
          <w:sz w:val="24"/>
          <w:szCs w:val="24"/>
          <w:u w:val="single"/>
        </w:rPr>
      </w:pPr>
      <w:r w:rsidRPr="00E365E9">
        <w:rPr>
          <w:sz w:val="24"/>
          <w:szCs w:val="24"/>
          <w:u w:val="single"/>
        </w:rPr>
        <w:t>Behandling</w:t>
      </w:r>
    </w:p>
    <w:p w:rsidR="00D33939" w:rsidRPr="00DB2037" w:rsidRDefault="00D33939" w:rsidP="00D33939">
      <w:pPr>
        <w:ind w:left="851"/>
        <w:rPr>
          <w:sz w:val="24"/>
          <w:szCs w:val="24"/>
        </w:rPr>
      </w:pPr>
      <w:r w:rsidRPr="00DB2037">
        <w:rPr>
          <w:sz w:val="24"/>
          <w:szCs w:val="24"/>
        </w:rPr>
        <w:t xml:space="preserve">Fjern alle plastre fra patientens hud. Etabler og oprethold frie luftveje, vejrtrækningen skal understøttes og kontrolleres efter sædvanlige retningslinjer og en passende kropstemperatur og væskebalance skal opretholdes. Oxygen, intravenøs væske, </w:t>
      </w:r>
      <w:proofErr w:type="spellStart"/>
      <w:r w:rsidRPr="00DB2037">
        <w:rPr>
          <w:sz w:val="24"/>
          <w:szCs w:val="24"/>
        </w:rPr>
        <w:t>vasopressorer</w:t>
      </w:r>
      <w:proofErr w:type="spellEnd"/>
      <w:r w:rsidRPr="00DB2037">
        <w:rPr>
          <w:sz w:val="24"/>
          <w:szCs w:val="24"/>
        </w:rPr>
        <w:t xml:space="preserve"> og anden understøttende hjælp skal iværksættes efter sædvanlige retningslinjer.</w:t>
      </w:r>
    </w:p>
    <w:p w:rsidR="005902E7" w:rsidRDefault="005902E7" w:rsidP="00D33939">
      <w:pPr>
        <w:ind w:left="851"/>
        <w:rPr>
          <w:sz w:val="24"/>
          <w:szCs w:val="24"/>
        </w:rPr>
      </w:pPr>
    </w:p>
    <w:p w:rsidR="00D33939" w:rsidRPr="00DB2037" w:rsidRDefault="00D33939" w:rsidP="00D33939">
      <w:pPr>
        <w:ind w:left="851"/>
        <w:rPr>
          <w:sz w:val="24"/>
          <w:szCs w:val="24"/>
        </w:rPr>
      </w:pPr>
      <w:r w:rsidRPr="00DB2037">
        <w:rPr>
          <w:sz w:val="24"/>
          <w:szCs w:val="24"/>
        </w:rPr>
        <w:t xml:space="preserve">En specifik opioid-antagonist, såsom </w:t>
      </w:r>
      <w:proofErr w:type="spellStart"/>
      <w:r w:rsidRPr="00DB2037">
        <w:rPr>
          <w:sz w:val="24"/>
          <w:szCs w:val="24"/>
        </w:rPr>
        <w:t>naloxon</w:t>
      </w:r>
      <w:proofErr w:type="spellEnd"/>
      <w:r w:rsidRPr="00DB2037">
        <w:rPr>
          <w:sz w:val="24"/>
          <w:szCs w:val="24"/>
        </w:rPr>
        <w:t xml:space="preserve">, kan modvirke effekten af </w:t>
      </w:r>
      <w:proofErr w:type="spellStart"/>
      <w:r w:rsidRPr="00DB2037">
        <w:rPr>
          <w:sz w:val="24"/>
          <w:szCs w:val="24"/>
        </w:rPr>
        <w:t>buprenorphin</w:t>
      </w:r>
      <w:proofErr w:type="spellEnd"/>
      <w:r w:rsidRPr="00DB2037">
        <w:rPr>
          <w:sz w:val="24"/>
          <w:szCs w:val="24"/>
        </w:rPr>
        <w:t xml:space="preserve">, selvom </w:t>
      </w:r>
      <w:proofErr w:type="spellStart"/>
      <w:r w:rsidRPr="00DB2037">
        <w:rPr>
          <w:sz w:val="24"/>
          <w:szCs w:val="24"/>
        </w:rPr>
        <w:t>naloxon</w:t>
      </w:r>
      <w:proofErr w:type="spellEnd"/>
      <w:r w:rsidRPr="00DB2037">
        <w:rPr>
          <w:sz w:val="24"/>
          <w:szCs w:val="24"/>
        </w:rPr>
        <w:t xml:space="preserve"> kan være mindre effektiv til at modvirke effekten af </w:t>
      </w:r>
      <w:proofErr w:type="spellStart"/>
      <w:r w:rsidRPr="00DB2037">
        <w:rPr>
          <w:sz w:val="24"/>
          <w:szCs w:val="24"/>
        </w:rPr>
        <w:t>buprenorphin</w:t>
      </w:r>
      <w:proofErr w:type="spellEnd"/>
      <w:r w:rsidRPr="00DB2037">
        <w:rPr>
          <w:sz w:val="24"/>
          <w:szCs w:val="24"/>
        </w:rPr>
        <w:t xml:space="preserve"> end for andre µ-opioid-agonister. Behandling skal gives som kontinuerlig intravenøs </w:t>
      </w:r>
      <w:proofErr w:type="spellStart"/>
      <w:r w:rsidRPr="00DB2037">
        <w:rPr>
          <w:sz w:val="24"/>
          <w:szCs w:val="24"/>
        </w:rPr>
        <w:t>naloxon</w:t>
      </w:r>
      <w:proofErr w:type="spellEnd"/>
      <w:r w:rsidRPr="00DB2037">
        <w:rPr>
          <w:sz w:val="24"/>
          <w:szCs w:val="24"/>
        </w:rPr>
        <w:t xml:space="preserve"> med de sædvanlige doseringer, men højere doser kan være nødvendige.</w:t>
      </w:r>
    </w:p>
    <w:p w:rsidR="00D33939" w:rsidRPr="00DB2037" w:rsidRDefault="00D33939" w:rsidP="00D33939">
      <w:pPr>
        <w:tabs>
          <w:tab w:val="left" w:pos="851"/>
        </w:tabs>
        <w:ind w:left="851"/>
        <w:rPr>
          <w:sz w:val="24"/>
          <w:szCs w:val="24"/>
        </w:rPr>
      </w:pPr>
    </w:p>
    <w:p w:rsidR="00D33939" w:rsidRPr="00DB2037" w:rsidRDefault="00D33939" w:rsidP="00D33939">
      <w:pPr>
        <w:tabs>
          <w:tab w:val="left" w:pos="851"/>
        </w:tabs>
        <w:ind w:left="851" w:hanging="851"/>
        <w:rPr>
          <w:b/>
          <w:sz w:val="24"/>
          <w:szCs w:val="24"/>
        </w:rPr>
      </w:pPr>
      <w:r w:rsidRPr="00DB2037">
        <w:rPr>
          <w:b/>
          <w:sz w:val="24"/>
          <w:szCs w:val="24"/>
        </w:rPr>
        <w:t>4.10</w:t>
      </w:r>
      <w:r w:rsidRPr="00DB2037">
        <w:rPr>
          <w:b/>
          <w:sz w:val="24"/>
          <w:szCs w:val="24"/>
        </w:rPr>
        <w:tab/>
        <w:t>Udlevering</w:t>
      </w:r>
    </w:p>
    <w:p w:rsidR="00D33939" w:rsidRPr="00131BE6" w:rsidRDefault="00D33939" w:rsidP="00D33939">
      <w:pPr>
        <w:ind w:left="851"/>
        <w:rPr>
          <w:sz w:val="24"/>
          <w:szCs w:val="24"/>
        </w:rPr>
      </w:pPr>
      <w:r w:rsidRPr="00131BE6">
        <w:rPr>
          <w:sz w:val="24"/>
          <w:szCs w:val="24"/>
        </w:rPr>
        <w:t>A§4 (kopieringspligtigt)</w:t>
      </w:r>
    </w:p>
    <w:p w:rsidR="00D33939" w:rsidRPr="00DB2037" w:rsidRDefault="00D33939" w:rsidP="00D33939">
      <w:pPr>
        <w:tabs>
          <w:tab w:val="left" w:pos="851"/>
        </w:tabs>
        <w:ind w:left="851"/>
        <w:rPr>
          <w:sz w:val="24"/>
          <w:szCs w:val="24"/>
        </w:rPr>
      </w:pPr>
    </w:p>
    <w:p w:rsidR="00D33939" w:rsidRPr="00DB2037" w:rsidRDefault="00D33939" w:rsidP="00D33939">
      <w:pPr>
        <w:tabs>
          <w:tab w:val="left" w:pos="851"/>
        </w:tabs>
        <w:ind w:left="851"/>
        <w:rPr>
          <w:sz w:val="24"/>
          <w:szCs w:val="24"/>
        </w:rPr>
      </w:pPr>
    </w:p>
    <w:p w:rsidR="00D33939" w:rsidRPr="00DB2037" w:rsidRDefault="00D33939" w:rsidP="00D33939">
      <w:pPr>
        <w:tabs>
          <w:tab w:val="left" w:pos="851"/>
        </w:tabs>
        <w:ind w:left="851" w:hanging="851"/>
        <w:rPr>
          <w:b/>
          <w:sz w:val="24"/>
          <w:szCs w:val="24"/>
        </w:rPr>
      </w:pPr>
      <w:r w:rsidRPr="00DB2037">
        <w:rPr>
          <w:b/>
          <w:sz w:val="24"/>
          <w:szCs w:val="24"/>
        </w:rPr>
        <w:t>5.</w:t>
      </w:r>
      <w:r w:rsidRPr="00DB2037">
        <w:rPr>
          <w:b/>
          <w:sz w:val="24"/>
          <w:szCs w:val="24"/>
        </w:rPr>
        <w:tab/>
        <w:t>FARMAKOLOGISKE EGENSKABER</w:t>
      </w:r>
    </w:p>
    <w:p w:rsidR="00D33939" w:rsidRPr="00DB2037" w:rsidRDefault="00D33939" w:rsidP="00D33939">
      <w:pPr>
        <w:suppressAutoHyphens/>
        <w:ind w:left="851"/>
        <w:rPr>
          <w:sz w:val="24"/>
          <w:szCs w:val="24"/>
        </w:rPr>
      </w:pPr>
      <w:r w:rsidRPr="00DB2037">
        <w:rPr>
          <w:sz w:val="24"/>
          <w:szCs w:val="24"/>
        </w:rPr>
        <w:t>.</w:t>
      </w:r>
    </w:p>
    <w:p w:rsidR="00D33939" w:rsidRPr="00DB2037" w:rsidRDefault="00D33939" w:rsidP="00D33939">
      <w:pPr>
        <w:tabs>
          <w:tab w:val="left" w:pos="851"/>
        </w:tabs>
        <w:ind w:left="851"/>
        <w:rPr>
          <w:sz w:val="24"/>
          <w:szCs w:val="24"/>
        </w:rPr>
      </w:pPr>
    </w:p>
    <w:p w:rsidR="00D33939" w:rsidRPr="00DB2037" w:rsidRDefault="00D33939" w:rsidP="00D33939">
      <w:pPr>
        <w:keepNext/>
        <w:tabs>
          <w:tab w:val="num" w:pos="851"/>
        </w:tabs>
        <w:ind w:left="851" w:hanging="851"/>
        <w:rPr>
          <w:b/>
          <w:sz w:val="24"/>
          <w:szCs w:val="24"/>
        </w:rPr>
      </w:pPr>
      <w:r w:rsidRPr="00DB2037">
        <w:rPr>
          <w:b/>
          <w:sz w:val="24"/>
          <w:szCs w:val="24"/>
        </w:rPr>
        <w:t>5.1</w:t>
      </w:r>
      <w:r w:rsidRPr="00DB2037">
        <w:rPr>
          <w:b/>
          <w:sz w:val="24"/>
          <w:szCs w:val="24"/>
        </w:rPr>
        <w:tab/>
      </w:r>
      <w:proofErr w:type="spellStart"/>
      <w:r w:rsidRPr="00DB2037">
        <w:rPr>
          <w:b/>
          <w:sz w:val="24"/>
          <w:szCs w:val="24"/>
        </w:rPr>
        <w:t>Farmakodynamiske</w:t>
      </w:r>
      <w:proofErr w:type="spellEnd"/>
      <w:r w:rsidRPr="00DB2037">
        <w:rPr>
          <w:b/>
          <w:sz w:val="24"/>
          <w:szCs w:val="24"/>
        </w:rPr>
        <w:t xml:space="preserve"> egenskaber</w:t>
      </w:r>
    </w:p>
    <w:p w:rsidR="005902E7" w:rsidRDefault="005902E7" w:rsidP="005902E7">
      <w:pPr>
        <w:suppressAutoHyphens/>
        <w:ind w:left="851"/>
        <w:rPr>
          <w:sz w:val="24"/>
          <w:szCs w:val="24"/>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proofErr w:type="spellStart"/>
      <w:r w:rsidRPr="00DB2037">
        <w:rPr>
          <w:sz w:val="24"/>
          <w:szCs w:val="24"/>
        </w:rPr>
        <w:t>Analgetika</w:t>
      </w:r>
      <w:proofErr w:type="spellEnd"/>
      <w:r w:rsidRPr="00DB2037">
        <w:rPr>
          <w:sz w:val="24"/>
          <w:szCs w:val="24"/>
        </w:rPr>
        <w:t xml:space="preserve">, </w:t>
      </w:r>
      <w:proofErr w:type="spellStart"/>
      <w:r w:rsidRPr="00DB2037">
        <w:rPr>
          <w:sz w:val="24"/>
          <w:szCs w:val="24"/>
        </w:rPr>
        <w:t>oripavine</w:t>
      </w:r>
      <w:proofErr w:type="spellEnd"/>
      <w:r w:rsidRPr="00DB2037">
        <w:rPr>
          <w:sz w:val="24"/>
          <w:szCs w:val="24"/>
        </w:rPr>
        <w:t>-derivater.</w:t>
      </w:r>
      <w:r>
        <w:rPr>
          <w:sz w:val="24"/>
          <w:szCs w:val="24"/>
        </w:rPr>
        <w:t xml:space="preserve"> </w:t>
      </w:r>
    </w:p>
    <w:p w:rsidR="005902E7" w:rsidRPr="00DB2037" w:rsidRDefault="005902E7" w:rsidP="005902E7">
      <w:pPr>
        <w:suppressAutoHyphens/>
        <w:ind w:left="851"/>
        <w:rPr>
          <w:sz w:val="24"/>
          <w:szCs w:val="24"/>
        </w:rPr>
      </w:pPr>
      <w:r w:rsidRPr="00DB2037">
        <w:rPr>
          <w:sz w:val="24"/>
          <w:szCs w:val="24"/>
        </w:rPr>
        <w:t xml:space="preserve">ATC-kode: </w:t>
      </w:r>
      <w:r w:rsidRPr="00DB2037">
        <w:rPr>
          <w:spacing w:val="-1"/>
          <w:w w:val="105"/>
          <w:sz w:val="24"/>
          <w:szCs w:val="24"/>
        </w:rPr>
        <w:t>N 02 AE 01.</w:t>
      </w:r>
    </w:p>
    <w:p w:rsidR="005902E7" w:rsidRDefault="005902E7" w:rsidP="00D33939">
      <w:pPr>
        <w:tabs>
          <w:tab w:val="left" w:pos="851"/>
        </w:tabs>
        <w:ind w:left="851"/>
        <w:rPr>
          <w:sz w:val="24"/>
          <w:szCs w:val="24"/>
        </w:rPr>
      </w:pPr>
    </w:p>
    <w:p w:rsidR="005902E7" w:rsidRDefault="005902E7" w:rsidP="005902E7">
      <w:pPr>
        <w:tabs>
          <w:tab w:val="left" w:pos="851"/>
        </w:tabs>
        <w:ind w:left="851"/>
        <w:rPr>
          <w:sz w:val="24"/>
          <w:szCs w:val="24"/>
        </w:rPr>
      </w:pPr>
      <w:proofErr w:type="spellStart"/>
      <w:r w:rsidRPr="00DB2037">
        <w:rPr>
          <w:sz w:val="24"/>
          <w:szCs w:val="24"/>
        </w:rPr>
        <w:t>Buprenorphin</w:t>
      </w:r>
      <w:proofErr w:type="spellEnd"/>
      <w:r w:rsidRPr="00DB2037">
        <w:rPr>
          <w:sz w:val="24"/>
          <w:szCs w:val="24"/>
        </w:rPr>
        <w:t xml:space="preserve"> er en partiel opioid-agonist, der virker på µ-opioid-receptoren. </w:t>
      </w:r>
      <w:proofErr w:type="spellStart"/>
      <w:r w:rsidRPr="00DB2037">
        <w:rPr>
          <w:sz w:val="24"/>
          <w:szCs w:val="24"/>
        </w:rPr>
        <w:t>Buprenorphin</w:t>
      </w:r>
      <w:proofErr w:type="spellEnd"/>
      <w:r w:rsidRPr="00DB2037">
        <w:rPr>
          <w:sz w:val="24"/>
          <w:szCs w:val="24"/>
        </w:rPr>
        <w:t xml:space="preserve"> har også antagonistisk virkning på κ-opioid-receptoren.</w:t>
      </w:r>
    </w:p>
    <w:p w:rsidR="005902E7" w:rsidRDefault="005902E7" w:rsidP="005902E7">
      <w:pPr>
        <w:tabs>
          <w:tab w:val="left" w:pos="851"/>
        </w:tabs>
        <w:ind w:left="851"/>
        <w:rPr>
          <w:sz w:val="24"/>
          <w:szCs w:val="24"/>
        </w:rPr>
      </w:pPr>
    </w:p>
    <w:p w:rsidR="005902E7" w:rsidRPr="003D3B86" w:rsidRDefault="005902E7" w:rsidP="005902E7">
      <w:pPr>
        <w:ind w:firstLine="851"/>
        <w:rPr>
          <w:sz w:val="24"/>
          <w:szCs w:val="24"/>
        </w:rPr>
      </w:pPr>
      <w:bookmarkStart w:id="1" w:name="_Hlk58423489"/>
      <w:r w:rsidRPr="003D3B86">
        <w:rPr>
          <w:sz w:val="24"/>
          <w:szCs w:val="24"/>
          <w:u w:val="single"/>
        </w:rPr>
        <w:t>Andre farmakologiske virkninger</w:t>
      </w:r>
    </w:p>
    <w:p w:rsidR="005902E7" w:rsidRPr="003D3B86" w:rsidRDefault="005902E7" w:rsidP="005902E7">
      <w:pPr>
        <w:ind w:left="851"/>
        <w:rPr>
          <w:sz w:val="24"/>
          <w:szCs w:val="24"/>
        </w:rPr>
      </w:pPr>
      <w:r w:rsidRPr="003D3B86">
        <w:rPr>
          <w:i/>
          <w:sz w:val="24"/>
          <w:szCs w:val="24"/>
        </w:rPr>
        <w:t xml:space="preserve">In </w:t>
      </w:r>
      <w:proofErr w:type="spellStart"/>
      <w:r w:rsidRPr="003D3B86">
        <w:rPr>
          <w:i/>
          <w:sz w:val="24"/>
          <w:szCs w:val="24"/>
        </w:rPr>
        <w:t>vitro</w:t>
      </w:r>
      <w:proofErr w:type="spellEnd"/>
      <w:r w:rsidRPr="003D3B86">
        <w:rPr>
          <w:sz w:val="24"/>
          <w:szCs w:val="24"/>
        </w:rPr>
        <w:t xml:space="preserve"> forsøg og dyreforsøg indikerer, at der er forskellige virkninger af naturlige opioider</w:t>
      </w:r>
      <w:r>
        <w:rPr>
          <w:sz w:val="24"/>
          <w:szCs w:val="24"/>
        </w:rPr>
        <w:t>,</w:t>
      </w:r>
      <w:r w:rsidRPr="003D3B86">
        <w:rPr>
          <w:sz w:val="24"/>
          <w:szCs w:val="24"/>
        </w:rPr>
        <w:t xml:space="preserve"> såsom </w:t>
      </w:r>
      <w:proofErr w:type="spellStart"/>
      <w:r w:rsidRPr="003D3B86">
        <w:rPr>
          <w:sz w:val="24"/>
          <w:szCs w:val="24"/>
        </w:rPr>
        <w:t>morphin</w:t>
      </w:r>
      <w:proofErr w:type="spellEnd"/>
      <w:r>
        <w:rPr>
          <w:sz w:val="24"/>
          <w:szCs w:val="24"/>
        </w:rPr>
        <w:t>,</w:t>
      </w:r>
      <w:r w:rsidRPr="003D3B86">
        <w:rPr>
          <w:sz w:val="24"/>
          <w:szCs w:val="24"/>
        </w:rPr>
        <w:t xml:space="preserve"> på immunsystemet. Den kliniske signifikans af disse observationer er ukendt. Det vides ikke, hvorvidt </w:t>
      </w:r>
      <w:proofErr w:type="spellStart"/>
      <w:r w:rsidRPr="003D3B86">
        <w:rPr>
          <w:sz w:val="24"/>
          <w:szCs w:val="24"/>
        </w:rPr>
        <w:t>buprenorphin</w:t>
      </w:r>
      <w:proofErr w:type="spellEnd"/>
      <w:r w:rsidRPr="003D3B86">
        <w:rPr>
          <w:sz w:val="24"/>
          <w:szCs w:val="24"/>
        </w:rPr>
        <w:t xml:space="preserve">, der er et semisyntetisk opioid, har immunologiske virkninger svarende til </w:t>
      </w:r>
      <w:proofErr w:type="spellStart"/>
      <w:r w:rsidRPr="003D3B86">
        <w:rPr>
          <w:sz w:val="24"/>
          <w:szCs w:val="24"/>
        </w:rPr>
        <w:t>morphin</w:t>
      </w:r>
      <w:proofErr w:type="spellEnd"/>
      <w:r w:rsidRPr="003D3B86">
        <w:rPr>
          <w:sz w:val="24"/>
          <w:szCs w:val="24"/>
        </w:rPr>
        <w:t>.</w:t>
      </w:r>
    </w:p>
    <w:p w:rsidR="005902E7" w:rsidRPr="003D3B86" w:rsidRDefault="005902E7" w:rsidP="005902E7">
      <w:pPr>
        <w:rPr>
          <w:sz w:val="24"/>
          <w:szCs w:val="24"/>
        </w:rPr>
      </w:pPr>
    </w:p>
    <w:p w:rsidR="005902E7" w:rsidRPr="003D3B86" w:rsidRDefault="005902E7" w:rsidP="005902E7">
      <w:pPr>
        <w:ind w:left="851"/>
        <w:rPr>
          <w:sz w:val="24"/>
          <w:szCs w:val="24"/>
        </w:rPr>
      </w:pPr>
      <w:r w:rsidRPr="003D3B86">
        <w:rPr>
          <w:sz w:val="24"/>
          <w:szCs w:val="24"/>
        </w:rPr>
        <w:t>Ligesom for andre opioid-</w:t>
      </w:r>
      <w:proofErr w:type="spellStart"/>
      <w:r w:rsidRPr="003D3B86">
        <w:rPr>
          <w:sz w:val="24"/>
          <w:szCs w:val="24"/>
        </w:rPr>
        <w:t>analgetika</w:t>
      </w:r>
      <w:proofErr w:type="spellEnd"/>
      <w:r w:rsidRPr="003D3B86">
        <w:rPr>
          <w:sz w:val="24"/>
          <w:szCs w:val="24"/>
        </w:rPr>
        <w:t xml:space="preserve"> er der risiko for respirationsdepression ved brug af </w:t>
      </w:r>
      <w:proofErr w:type="spellStart"/>
      <w:r w:rsidRPr="003D3B86">
        <w:rPr>
          <w:sz w:val="24"/>
          <w:szCs w:val="24"/>
        </w:rPr>
        <w:t>buprenorphin</w:t>
      </w:r>
      <w:proofErr w:type="spellEnd"/>
      <w:r w:rsidRPr="003D3B86">
        <w:rPr>
          <w:sz w:val="24"/>
          <w:szCs w:val="24"/>
        </w:rPr>
        <w:t xml:space="preserve">. </w:t>
      </w:r>
      <w:r>
        <w:rPr>
          <w:sz w:val="24"/>
          <w:szCs w:val="24"/>
        </w:rPr>
        <w:t>Evidens tyder dog på</w:t>
      </w:r>
      <w:r w:rsidRPr="003D3B86">
        <w:rPr>
          <w:sz w:val="24"/>
          <w:szCs w:val="24"/>
        </w:rPr>
        <w:t xml:space="preserve">, at </w:t>
      </w:r>
      <w:proofErr w:type="spellStart"/>
      <w:r>
        <w:rPr>
          <w:sz w:val="24"/>
          <w:szCs w:val="24"/>
        </w:rPr>
        <w:t>buprenorphin</w:t>
      </w:r>
      <w:proofErr w:type="spellEnd"/>
      <w:r>
        <w:rPr>
          <w:sz w:val="24"/>
          <w:szCs w:val="24"/>
        </w:rPr>
        <w:t xml:space="preserve"> er en partiel agonist med hensyn til dets respirationsdæmpende aktivitet</w:t>
      </w:r>
      <w:r w:rsidRPr="003D3B86">
        <w:rPr>
          <w:sz w:val="24"/>
          <w:szCs w:val="24"/>
        </w:rPr>
        <w:t xml:space="preserve">, og der er rapporteret en </w:t>
      </w:r>
      <w:r>
        <w:rPr>
          <w:sz w:val="24"/>
          <w:szCs w:val="24"/>
        </w:rPr>
        <w:t>lofts</w:t>
      </w:r>
      <w:r w:rsidRPr="003D3B86">
        <w:rPr>
          <w:sz w:val="24"/>
          <w:szCs w:val="24"/>
        </w:rPr>
        <w:t xml:space="preserve">effekt efter intravenøse doser over 2 </w:t>
      </w:r>
      <w:proofErr w:type="spellStart"/>
      <w:r>
        <w:rPr>
          <w:sz w:val="24"/>
          <w:szCs w:val="24"/>
        </w:rPr>
        <w:t>μg</w:t>
      </w:r>
      <w:proofErr w:type="spellEnd"/>
      <w:r w:rsidRPr="003D3B86">
        <w:rPr>
          <w:sz w:val="24"/>
          <w:szCs w:val="24"/>
        </w:rPr>
        <w:t xml:space="preserve">/kg. Respirationsdepression forekommer sjældent ved terapeutiske doser med depotplaster (op til 40 </w:t>
      </w:r>
      <w:proofErr w:type="spellStart"/>
      <w:r>
        <w:rPr>
          <w:sz w:val="24"/>
          <w:szCs w:val="24"/>
        </w:rPr>
        <w:t>μg</w:t>
      </w:r>
      <w:proofErr w:type="spellEnd"/>
      <w:r w:rsidRPr="003D3B86">
        <w:rPr>
          <w:sz w:val="24"/>
          <w:szCs w:val="24"/>
        </w:rPr>
        <w:t>/time).</w:t>
      </w:r>
    </w:p>
    <w:bookmarkEnd w:id="1"/>
    <w:p w:rsidR="005902E7" w:rsidRPr="00DB2037" w:rsidRDefault="005902E7" w:rsidP="005902E7">
      <w:pPr>
        <w:tabs>
          <w:tab w:val="left" w:pos="851"/>
        </w:tabs>
        <w:ind w:left="851"/>
        <w:rPr>
          <w:sz w:val="24"/>
          <w:szCs w:val="24"/>
        </w:rPr>
      </w:pPr>
      <w:r>
        <w:rPr>
          <w:sz w:val="24"/>
          <w:szCs w:val="24"/>
          <w:lang w:eastAsia="da-DK"/>
        </w:rPr>
        <w:t xml:space="preserve"> </w:t>
      </w:r>
      <w:r>
        <w:rPr>
          <w:sz w:val="24"/>
          <w:szCs w:val="24"/>
        </w:rPr>
        <w:t xml:space="preserve"> </w:t>
      </w:r>
    </w:p>
    <w:p w:rsidR="005902E7" w:rsidRPr="00DB2037" w:rsidRDefault="005902E7" w:rsidP="005902E7">
      <w:pPr>
        <w:ind w:left="851"/>
        <w:rPr>
          <w:color w:val="000000"/>
          <w:sz w:val="24"/>
          <w:szCs w:val="24"/>
        </w:rPr>
      </w:pPr>
      <w:r w:rsidRPr="00DB2037">
        <w:rPr>
          <w:sz w:val="24"/>
          <w:szCs w:val="24"/>
        </w:rPr>
        <w:t xml:space="preserve">Der er demonstreret </w:t>
      </w:r>
      <w:r w:rsidRPr="00DB2037">
        <w:rPr>
          <w:color w:val="000000"/>
          <w:sz w:val="24"/>
          <w:szCs w:val="24"/>
        </w:rPr>
        <w:t xml:space="preserve">effekt i syv pivotale fase III-studier af op til 12 ugers varighed hos patienter med non-maligne smerter af forskellig oprindelse. Studierne inkluderede patienter med moderat og svær </w:t>
      </w:r>
      <w:proofErr w:type="spellStart"/>
      <w:r w:rsidRPr="00DB2037">
        <w:rPr>
          <w:color w:val="000000"/>
          <w:sz w:val="24"/>
          <w:szCs w:val="24"/>
        </w:rPr>
        <w:t>osteoartrose</w:t>
      </w:r>
      <w:proofErr w:type="spellEnd"/>
      <w:r w:rsidRPr="00DB2037">
        <w:rPr>
          <w:color w:val="000000"/>
          <w:sz w:val="24"/>
          <w:szCs w:val="24"/>
        </w:rPr>
        <w:t xml:space="preserve"> og rygsmerter. </w:t>
      </w:r>
      <w:proofErr w:type="spellStart"/>
      <w:r w:rsidRPr="00DB2037">
        <w:rPr>
          <w:color w:val="000000"/>
          <w:sz w:val="24"/>
          <w:szCs w:val="24"/>
        </w:rPr>
        <w:t>Buprenorphin</w:t>
      </w:r>
      <w:proofErr w:type="spellEnd"/>
      <w:r w:rsidRPr="00DB2037">
        <w:rPr>
          <w:color w:val="000000"/>
          <w:sz w:val="24"/>
          <w:szCs w:val="24"/>
        </w:rPr>
        <w:t xml:space="preserve"> viste klinisk signifikant reduktion i smertescore (ca. 3 point på BS-11-skalaen) og signifikant større smertekontrol sammenlignet med placebo. </w:t>
      </w:r>
    </w:p>
    <w:p w:rsidR="005902E7" w:rsidRPr="00DB2037" w:rsidRDefault="005902E7" w:rsidP="005902E7">
      <w:pPr>
        <w:ind w:left="851"/>
        <w:rPr>
          <w:color w:val="000000"/>
          <w:sz w:val="24"/>
          <w:szCs w:val="24"/>
        </w:rPr>
      </w:pPr>
    </w:p>
    <w:p w:rsidR="00D33939" w:rsidRDefault="005902E7" w:rsidP="005902E7">
      <w:pPr>
        <w:tabs>
          <w:tab w:val="left" w:pos="851"/>
        </w:tabs>
        <w:ind w:left="851"/>
        <w:rPr>
          <w:color w:val="000000"/>
          <w:sz w:val="24"/>
          <w:szCs w:val="24"/>
        </w:rPr>
      </w:pPr>
      <w:r w:rsidRPr="00DB2037">
        <w:rPr>
          <w:color w:val="000000"/>
          <w:sz w:val="24"/>
          <w:szCs w:val="24"/>
        </w:rPr>
        <w:t>Der er også udført et længerevarende, open-label extension-studie (n = 384) med patienter med non-maligne smerter. Ved kronisk dosering opnåede 63 % af patienterne smertekontrol i 6 måneder, 39 % af patienterne i 12 måneder, 13 % af patienterne i 18 måneder og 6 % i 21 måneder. Ca. 17 % blev stabiliseret på 5 mg dosen, 35 % på 10 mg dosen og 48 % på 20 mg dosen.</w:t>
      </w:r>
    </w:p>
    <w:p w:rsidR="005902E7" w:rsidRPr="00DB2037" w:rsidRDefault="005902E7" w:rsidP="005902E7">
      <w:pPr>
        <w:tabs>
          <w:tab w:val="left" w:pos="851"/>
        </w:tabs>
        <w:ind w:left="851"/>
        <w:rPr>
          <w:sz w:val="24"/>
          <w:szCs w:val="24"/>
        </w:rPr>
      </w:pPr>
    </w:p>
    <w:p w:rsidR="00D33939" w:rsidRPr="00DB2037" w:rsidRDefault="00D33939" w:rsidP="00D33939">
      <w:pPr>
        <w:tabs>
          <w:tab w:val="left" w:pos="851"/>
        </w:tabs>
        <w:ind w:left="851" w:hanging="851"/>
        <w:rPr>
          <w:b/>
          <w:sz w:val="24"/>
          <w:szCs w:val="24"/>
        </w:rPr>
      </w:pPr>
      <w:r w:rsidRPr="00DB2037">
        <w:rPr>
          <w:b/>
          <w:sz w:val="24"/>
          <w:szCs w:val="24"/>
        </w:rPr>
        <w:t>5.2</w:t>
      </w:r>
      <w:r w:rsidRPr="00DB2037">
        <w:rPr>
          <w:b/>
          <w:sz w:val="24"/>
          <w:szCs w:val="24"/>
        </w:rPr>
        <w:tab/>
      </w:r>
      <w:proofErr w:type="spellStart"/>
      <w:r w:rsidRPr="00DB2037">
        <w:rPr>
          <w:b/>
          <w:sz w:val="24"/>
          <w:szCs w:val="24"/>
        </w:rPr>
        <w:t>Farmakokinetiske</w:t>
      </w:r>
      <w:proofErr w:type="spellEnd"/>
      <w:r w:rsidRPr="00DB2037">
        <w:rPr>
          <w:b/>
          <w:sz w:val="24"/>
          <w:szCs w:val="24"/>
        </w:rPr>
        <w:t xml:space="preserve"> egenskaber</w:t>
      </w:r>
    </w:p>
    <w:p w:rsidR="00D33939" w:rsidRPr="00DB2037" w:rsidRDefault="00D33939" w:rsidP="00D33939">
      <w:pPr>
        <w:tabs>
          <w:tab w:val="left" w:pos="851"/>
        </w:tabs>
        <w:suppressAutoHyphens/>
        <w:ind w:left="851"/>
        <w:rPr>
          <w:sz w:val="24"/>
          <w:szCs w:val="24"/>
          <w:lang w:eastAsia="da-DK"/>
        </w:rPr>
      </w:pPr>
      <w:r w:rsidRPr="00DB2037">
        <w:rPr>
          <w:sz w:val="24"/>
          <w:szCs w:val="24"/>
        </w:rPr>
        <w:t xml:space="preserve">Der er tegn på </w:t>
      </w:r>
      <w:proofErr w:type="spellStart"/>
      <w:r w:rsidRPr="00DB2037">
        <w:rPr>
          <w:sz w:val="24"/>
          <w:szCs w:val="24"/>
        </w:rPr>
        <w:t>enterohepatisk</w:t>
      </w:r>
      <w:proofErr w:type="spellEnd"/>
      <w:r w:rsidRPr="00DB2037">
        <w:rPr>
          <w:sz w:val="24"/>
          <w:szCs w:val="24"/>
        </w:rPr>
        <w:t xml:space="preserve"> recirkulation.</w:t>
      </w:r>
    </w:p>
    <w:p w:rsidR="00D33939" w:rsidRPr="00DB2037" w:rsidRDefault="00D33939" w:rsidP="00D33939">
      <w:pPr>
        <w:tabs>
          <w:tab w:val="left" w:pos="851"/>
        </w:tabs>
        <w:suppressAutoHyphens/>
        <w:ind w:left="851"/>
        <w:rPr>
          <w:sz w:val="24"/>
          <w:szCs w:val="24"/>
        </w:rPr>
      </w:pPr>
    </w:p>
    <w:p w:rsidR="00D33939" w:rsidRPr="00DB2037" w:rsidRDefault="00D33939" w:rsidP="00D33939">
      <w:pPr>
        <w:tabs>
          <w:tab w:val="left" w:pos="851"/>
        </w:tabs>
        <w:suppressAutoHyphens/>
        <w:ind w:left="851"/>
        <w:rPr>
          <w:sz w:val="24"/>
          <w:szCs w:val="24"/>
        </w:rPr>
      </w:pPr>
      <w:r w:rsidRPr="00DB2037">
        <w:rPr>
          <w:sz w:val="24"/>
          <w:szCs w:val="24"/>
        </w:rPr>
        <w:t xml:space="preserve">Studier hos ikke-gravide og gravide rotter har vist, at </w:t>
      </w:r>
      <w:proofErr w:type="spellStart"/>
      <w:r w:rsidRPr="00DB2037">
        <w:rPr>
          <w:sz w:val="24"/>
          <w:szCs w:val="24"/>
        </w:rPr>
        <w:t>buprenorphin</w:t>
      </w:r>
      <w:proofErr w:type="spellEnd"/>
      <w:r w:rsidRPr="00DB2037">
        <w:rPr>
          <w:sz w:val="24"/>
          <w:szCs w:val="24"/>
        </w:rPr>
        <w:t xml:space="preserve"> passerer blod-hjerne-barrieren og placenta. Koncentrationerne i hjernen (som kun indeholdt </w:t>
      </w:r>
      <w:proofErr w:type="spellStart"/>
      <w:r w:rsidRPr="00DB2037">
        <w:rPr>
          <w:sz w:val="24"/>
          <w:szCs w:val="24"/>
        </w:rPr>
        <w:t>uomdannet</w:t>
      </w:r>
      <w:proofErr w:type="spellEnd"/>
      <w:r w:rsidRPr="00DB2037">
        <w:rPr>
          <w:sz w:val="24"/>
          <w:szCs w:val="24"/>
        </w:rPr>
        <w:t xml:space="preserve"> </w:t>
      </w:r>
      <w:proofErr w:type="spellStart"/>
      <w:r w:rsidRPr="00DB2037">
        <w:rPr>
          <w:sz w:val="24"/>
          <w:szCs w:val="24"/>
        </w:rPr>
        <w:t>buprenorphin</w:t>
      </w:r>
      <w:proofErr w:type="spellEnd"/>
      <w:r w:rsidRPr="00DB2037">
        <w:rPr>
          <w:sz w:val="24"/>
          <w:szCs w:val="24"/>
        </w:rPr>
        <w:t xml:space="preserve">) efter parenteral administration var 2-3 gange højere end efter oral administration. Efter intramuskulær eller oral administration akkumuleres </w:t>
      </w:r>
      <w:proofErr w:type="spellStart"/>
      <w:r w:rsidRPr="00DB2037">
        <w:rPr>
          <w:sz w:val="24"/>
          <w:szCs w:val="24"/>
        </w:rPr>
        <w:t>buprenorphin</w:t>
      </w:r>
      <w:proofErr w:type="spellEnd"/>
      <w:r w:rsidRPr="00DB2037">
        <w:rPr>
          <w:sz w:val="24"/>
          <w:szCs w:val="24"/>
        </w:rPr>
        <w:t xml:space="preserve"> tilsyneladende i det </w:t>
      </w:r>
      <w:proofErr w:type="spellStart"/>
      <w:r w:rsidRPr="00DB2037">
        <w:rPr>
          <w:sz w:val="24"/>
          <w:szCs w:val="24"/>
        </w:rPr>
        <w:t>føtale</w:t>
      </w:r>
      <w:proofErr w:type="spellEnd"/>
      <w:r w:rsidRPr="00DB2037">
        <w:rPr>
          <w:sz w:val="24"/>
          <w:szCs w:val="24"/>
        </w:rPr>
        <w:t xml:space="preserve"> </w:t>
      </w:r>
      <w:proofErr w:type="spellStart"/>
      <w:r w:rsidRPr="00DB2037">
        <w:rPr>
          <w:sz w:val="24"/>
          <w:szCs w:val="24"/>
        </w:rPr>
        <w:t>gastrointestinale</w:t>
      </w:r>
      <w:proofErr w:type="spellEnd"/>
      <w:r w:rsidRPr="00DB2037">
        <w:rPr>
          <w:sz w:val="24"/>
          <w:szCs w:val="24"/>
        </w:rPr>
        <w:t xml:space="preserve"> lumen – sandsynligvis som følge af galdeudskillelse, da </w:t>
      </w:r>
      <w:proofErr w:type="spellStart"/>
      <w:r w:rsidRPr="00DB2037">
        <w:rPr>
          <w:sz w:val="24"/>
          <w:szCs w:val="24"/>
        </w:rPr>
        <w:t>enterohepatisk</w:t>
      </w:r>
      <w:proofErr w:type="spellEnd"/>
      <w:r w:rsidRPr="00DB2037">
        <w:rPr>
          <w:sz w:val="24"/>
          <w:szCs w:val="24"/>
        </w:rPr>
        <w:t xml:space="preserve"> cirkulation ikke er fuldt udviklet.</w:t>
      </w:r>
    </w:p>
    <w:p w:rsidR="00D33939" w:rsidRPr="00DB2037" w:rsidRDefault="00D33939" w:rsidP="00D33939">
      <w:pPr>
        <w:tabs>
          <w:tab w:val="left" w:pos="851"/>
        </w:tabs>
        <w:suppressAutoHyphens/>
        <w:ind w:left="851"/>
        <w:rPr>
          <w:sz w:val="24"/>
          <w:szCs w:val="24"/>
        </w:rPr>
      </w:pPr>
    </w:p>
    <w:p w:rsidR="00D33939" w:rsidRPr="00DB2037" w:rsidRDefault="00D33939" w:rsidP="00D33939">
      <w:pPr>
        <w:tabs>
          <w:tab w:val="left" w:pos="851"/>
        </w:tabs>
        <w:suppressAutoHyphens/>
        <w:ind w:left="851"/>
        <w:rPr>
          <w:sz w:val="24"/>
          <w:szCs w:val="24"/>
        </w:rPr>
      </w:pPr>
      <w:r w:rsidRPr="00DB2037">
        <w:rPr>
          <w:sz w:val="24"/>
          <w:szCs w:val="24"/>
        </w:rPr>
        <w:t xml:space="preserve">Hvert plaster afgiver en konstant mængde </w:t>
      </w:r>
      <w:proofErr w:type="spellStart"/>
      <w:r w:rsidRPr="00DB2037">
        <w:rPr>
          <w:sz w:val="24"/>
          <w:szCs w:val="24"/>
        </w:rPr>
        <w:t>buprenorphin</w:t>
      </w:r>
      <w:proofErr w:type="spellEnd"/>
      <w:r w:rsidRPr="00DB2037">
        <w:rPr>
          <w:sz w:val="24"/>
          <w:szCs w:val="24"/>
        </w:rPr>
        <w:t xml:space="preserve"> i op til syv døgn. </w:t>
      </w:r>
      <w:proofErr w:type="spellStart"/>
      <w:r w:rsidRPr="00DB2037">
        <w:rPr>
          <w:sz w:val="24"/>
          <w:szCs w:val="24"/>
        </w:rPr>
        <w:t>Steady</w:t>
      </w:r>
      <w:proofErr w:type="spellEnd"/>
      <w:r w:rsidRPr="00DB2037">
        <w:rPr>
          <w:sz w:val="24"/>
          <w:szCs w:val="24"/>
        </w:rPr>
        <w:t xml:space="preserve"> </w:t>
      </w:r>
      <w:proofErr w:type="spellStart"/>
      <w:r w:rsidRPr="00DB2037">
        <w:rPr>
          <w:sz w:val="24"/>
          <w:szCs w:val="24"/>
        </w:rPr>
        <w:t>state</w:t>
      </w:r>
      <w:proofErr w:type="spellEnd"/>
      <w:r w:rsidRPr="00DB2037">
        <w:rPr>
          <w:sz w:val="24"/>
          <w:szCs w:val="24"/>
        </w:rPr>
        <w:t xml:space="preserve"> opnås i løbet af den første applikation. Efter fjernelse af </w:t>
      </w:r>
      <w:proofErr w:type="spellStart"/>
      <w:r w:rsidRPr="00DB2037">
        <w:rPr>
          <w:sz w:val="24"/>
          <w:szCs w:val="24"/>
        </w:rPr>
        <w:t>buprenorphin</w:t>
      </w:r>
      <w:proofErr w:type="spellEnd"/>
      <w:r w:rsidRPr="00DB2037">
        <w:rPr>
          <w:sz w:val="24"/>
          <w:szCs w:val="24"/>
        </w:rPr>
        <w:t xml:space="preserve"> falder </w:t>
      </w:r>
      <w:proofErr w:type="spellStart"/>
      <w:r w:rsidRPr="00DB2037">
        <w:rPr>
          <w:sz w:val="24"/>
          <w:szCs w:val="24"/>
        </w:rPr>
        <w:t>buprenorphin</w:t>
      </w:r>
      <w:proofErr w:type="spellEnd"/>
      <w:r w:rsidRPr="00DB2037">
        <w:rPr>
          <w:sz w:val="24"/>
          <w:szCs w:val="24"/>
        </w:rPr>
        <w:t xml:space="preserve">-koncentrationen med ca. 50 % på 12 timer (10-24 timer). </w:t>
      </w:r>
    </w:p>
    <w:p w:rsidR="00D33939" w:rsidRPr="00DB2037" w:rsidRDefault="00D33939" w:rsidP="00D33939">
      <w:pPr>
        <w:tabs>
          <w:tab w:val="left" w:pos="851"/>
        </w:tabs>
        <w:suppressAutoHyphens/>
        <w:ind w:left="851"/>
        <w:rPr>
          <w:sz w:val="24"/>
          <w:szCs w:val="24"/>
        </w:rPr>
      </w:pPr>
    </w:p>
    <w:p w:rsidR="00D33939" w:rsidRPr="00DB2037" w:rsidRDefault="00D33939" w:rsidP="00D33939">
      <w:pPr>
        <w:tabs>
          <w:tab w:val="left" w:pos="851"/>
        </w:tabs>
        <w:suppressAutoHyphens/>
        <w:ind w:left="851"/>
        <w:rPr>
          <w:sz w:val="24"/>
          <w:szCs w:val="24"/>
          <w:u w:val="single"/>
        </w:rPr>
      </w:pPr>
      <w:r w:rsidRPr="00DB2037">
        <w:rPr>
          <w:sz w:val="24"/>
          <w:szCs w:val="24"/>
          <w:u w:val="single"/>
        </w:rPr>
        <w:t>Absorption</w:t>
      </w:r>
    </w:p>
    <w:p w:rsidR="005902E7" w:rsidRPr="00DB2037" w:rsidRDefault="005902E7" w:rsidP="005902E7">
      <w:pPr>
        <w:tabs>
          <w:tab w:val="left" w:pos="851"/>
        </w:tabs>
        <w:suppressAutoHyphens/>
        <w:ind w:left="851"/>
        <w:rPr>
          <w:sz w:val="24"/>
          <w:szCs w:val="24"/>
        </w:rPr>
      </w:pPr>
      <w:r w:rsidRPr="00DB2037">
        <w:rPr>
          <w:sz w:val="24"/>
          <w:szCs w:val="24"/>
        </w:rPr>
        <w:t xml:space="preserve">Efter applikation af </w:t>
      </w:r>
      <w:proofErr w:type="spellStart"/>
      <w:r w:rsidRPr="00DB2037">
        <w:rPr>
          <w:sz w:val="24"/>
          <w:szCs w:val="24"/>
        </w:rPr>
        <w:t>buprenorphin</w:t>
      </w:r>
      <w:proofErr w:type="spellEnd"/>
      <w:r w:rsidRPr="00DB2037">
        <w:rPr>
          <w:sz w:val="24"/>
          <w:szCs w:val="24"/>
        </w:rPr>
        <w:t xml:space="preserve"> diffunderer </w:t>
      </w:r>
      <w:proofErr w:type="spellStart"/>
      <w:r w:rsidRPr="00DB2037">
        <w:rPr>
          <w:sz w:val="24"/>
          <w:szCs w:val="24"/>
        </w:rPr>
        <w:t>buprenorphin</w:t>
      </w:r>
      <w:proofErr w:type="spellEnd"/>
      <w:r w:rsidRPr="00DB2037">
        <w:rPr>
          <w:sz w:val="24"/>
          <w:szCs w:val="24"/>
        </w:rPr>
        <w:t xml:space="preserve"> fra </w:t>
      </w:r>
      <w:r>
        <w:rPr>
          <w:sz w:val="24"/>
          <w:szCs w:val="24"/>
        </w:rPr>
        <w:t>plasteret</w:t>
      </w:r>
      <w:r w:rsidRPr="00DB2037">
        <w:rPr>
          <w:sz w:val="24"/>
          <w:szCs w:val="24"/>
        </w:rPr>
        <w:t xml:space="preserve"> gennem huden. I klinisk farmakologiske studier var mediantiden for </w:t>
      </w:r>
      <w:r>
        <w:rPr>
          <w:sz w:val="24"/>
          <w:szCs w:val="24"/>
        </w:rPr>
        <w:t>"</w:t>
      </w:r>
      <w:proofErr w:type="spellStart"/>
      <w:r w:rsidRPr="00DB2037">
        <w:rPr>
          <w:sz w:val="24"/>
          <w:szCs w:val="24"/>
        </w:rPr>
        <w:t>Bupremyl</w:t>
      </w:r>
      <w:proofErr w:type="spellEnd"/>
      <w:r w:rsidRPr="00DB2037">
        <w:rPr>
          <w:sz w:val="24"/>
          <w:szCs w:val="24"/>
        </w:rPr>
        <w:t xml:space="preserve"> 10 mikrogram/time</w:t>
      </w:r>
      <w:r>
        <w:rPr>
          <w:sz w:val="24"/>
          <w:szCs w:val="24"/>
        </w:rPr>
        <w:t>"</w:t>
      </w:r>
      <w:r w:rsidRPr="00DB2037">
        <w:rPr>
          <w:sz w:val="24"/>
          <w:szCs w:val="24"/>
        </w:rPr>
        <w:t xml:space="preserve"> </w:t>
      </w:r>
      <w:r w:rsidRPr="00DB2037">
        <w:rPr>
          <w:sz w:val="24"/>
          <w:szCs w:val="24"/>
        </w:rPr>
        <w:fldChar w:fldCharType="begin"/>
      </w:r>
      <w:r w:rsidRPr="00DB2037">
        <w:rPr>
          <w:sz w:val="24"/>
          <w:szCs w:val="24"/>
        </w:rPr>
        <w:instrText xml:space="preserve">  </w:instrText>
      </w:r>
      <w:r w:rsidRPr="00DB2037">
        <w:rPr>
          <w:sz w:val="24"/>
          <w:szCs w:val="24"/>
        </w:rPr>
        <w:fldChar w:fldCharType="end"/>
      </w:r>
      <w:r w:rsidRPr="00DB2037">
        <w:rPr>
          <w:sz w:val="24"/>
          <w:szCs w:val="24"/>
        </w:rPr>
        <w:t xml:space="preserve">til at levere </w:t>
      </w:r>
      <w:proofErr w:type="spellStart"/>
      <w:r w:rsidRPr="00DB2037">
        <w:rPr>
          <w:sz w:val="24"/>
          <w:szCs w:val="24"/>
        </w:rPr>
        <w:t>detekterbare</w:t>
      </w:r>
      <w:proofErr w:type="spellEnd"/>
      <w:r w:rsidRPr="00DB2037">
        <w:rPr>
          <w:sz w:val="24"/>
          <w:szCs w:val="24"/>
        </w:rPr>
        <w:t xml:space="preserve"> </w:t>
      </w:r>
      <w:proofErr w:type="spellStart"/>
      <w:r w:rsidRPr="00DB2037">
        <w:rPr>
          <w:sz w:val="24"/>
          <w:szCs w:val="24"/>
        </w:rPr>
        <w:t>buprenorphin</w:t>
      </w:r>
      <w:proofErr w:type="spellEnd"/>
      <w:r w:rsidRPr="00DB2037">
        <w:rPr>
          <w:sz w:val="24"/>
          <w:szCs w:val="24"/>
        </w:rPr>
        <w:t xml:space="preserve">-koncentrationer (25 picogram/ml) ca. 17 timer. En analyse af restkoncentration af </w:t>
      </w:r>
      <w:proofErr w:type="spellStart"/>
      <w:r w:rsidRPr="00DB2037">
        <w:rPr>
          <w:sz w:val="24"/>
          <w:szCs w:val="24"/>
        </w:rPr>
        <w:t>buprenorphin</w:t>
      </w:r>
      <w:proofErr w:type="spellEnd"/>
      <w:r w:rsidRPr="00DB2037">
        <w:rPr>
          <w:sz w:val="24"/>
          <w:szCs w:val="24"/>
        </w:rPr>
        <w:t xml:space="preserve"> i plaster efter 7 døgns brug viser afgift af ca. 15 % af det oprindelige indhold. Et biotilgængelighedsstudie over for intravenøs indgift bekræfter, at denne mængde bliver systemisk absorberet. </w:t>
      </w:r>
      <w:proofErr w:type="spellStart"/>
      <w:r w:rsidRPr="00DB2037">
        <w:rPr>
          <w:sz w:val="24"/>
          <w:szCs w:val="24"/>
        </w:rPr>
        <w:t>Buprenorphin</w:t>
      </w:r>
      <w:proofErr w:type="spellEnd"/>
      <w:r w:rsidRPr="00DB2037">
        <w:rPr>
          <w:sz w:val="24"/>
          <w:szCs w:val="24"/>
        </w:rPr>
        <w:t xml:space="preserve">-koncentrationerne forbliver relativt konstante, i løbet af de 7 døgn </w:t>
      </w:r>
      <w:r>
        <w:rPr>
          <w:sz w:val="24"/>
          <w:szCs w:val="24"/>
        </w:rPr>
        <w:t>plasteret</w:t>
      </w:r>
      <w:r w:rsidRPr="00DB2037">
        <w:rPr>
          <w:sz w:val="24"/>
          <w:szCs w:val="24"/>
        </w:rPr>
        <w:t xml:space="preserve"> er appliceret.</w:t>
      </w:r>
    </w:p>
    <w:p w:rsidR="00D33939" w:rsidRPr="00DB2037" w:rsidRDefault="00D33939" w:rsidP="00D33939">
      <w:pPr>
        <w:tabs>
          <w:tab w:val="left" w:pos="851"/>
        </w:tabs>
        <w:suppressAutoHyphens/>
        <w:ind w:left="851"/>
        <w:rPr>
          <w:sz w:val="24"/>
          <w:szCs w:val="24"/>
        </w:rPr>
      </w:pPr>
    </w:p>
    <w:p w:rsidR="00D33939" w:rsidRPr="00DB2037" w:rsidRDefault="00D33939" w:rsidP="00D33939">
      <w:pPr>
        <w:tabs>
          <w:tab w:val="left" w:pos="851"/>
        </w:tabs>
        <w:suppressAutoHyphens/>
        <w:ind w:left="851"/>
        <w:rPr>
          <w:sz w:val="24"/>
          <w:szCs w:val="24"/>
          <w:u w:val="single"/>
        </w:rPr>
      </w:pPr>
      <w:r w:rsidRPr="00DB2037">
        <w:rPr>
          <w:sz w:val="24"/>
          <w:szCs w:val="24"/>
          <w:u w:val="single"/>
        </w:rPr>
        <w:t>Applikationssted</w:t>
      </w:r>
    </w:p>
    <w:p w:rsidR="00D33939" w:rsidRPr="00DB2037" w:rsidRDefault="00D33939" w:rsidP="00D33939">
      <w:pPr>
        <w:tabs>
          <w:tab w:val="left" w:pos="851"/>
        </w:tabs>
        <w:suppressAutoHyphens/>
        <w:ind w:left="851"/>
        <w:rPr>
          <w:sz w:val="24"/>
          <w:szCs w:val="24"/>
        </w:rPr>
      </w:pPr>
      <w:r w:rsidRPr="00DB2037">
        <w:rPr>
          <w:sz w:val="24"/>
          <w:szCs w:val="24"/>
        </w:rPr>
        <w:t xml:space="preserve">Et studie med raske forsøgspersoner viste, at den </w:t>
      </w:r>
      <w:proofErr w:type="spellStart"/>
      <w:r w:rsidRPr="00DB2037">
        <w:rPr>
          <w:sz w:val="24"/>
          <w:szCs w:val="24"/>
        </w:rPr>
        <w:t>farmakokinetiske</w:t>
      </w:r>
      <w:proofErr w:type="spellEnd"/>
      <w:r w:rsidRPr="00DB2037">
        <w:rPr>
          <w:sz w:val="24"/>
          <w:szCs w:val="24"/>
        </w:rPr>
        <w:t xml:space="preserve"> profil af </w:t>
      </w:r>
      <w:proofErr w:type="spellStart"/>
      <w:r w:rsidRPr="00DB2037">
        <w:rPr>
          <w:sz w:val="24"/>
          <w:szCs w:val="24"/>
        </w:rPr>
        <w:t>buprenorphin</w:t>
      </w:r>
      <w:proofErr w:type="spellEnd"/>
      <w:r w:rsidRPr="00DB2037">
        <w:rPr>
          <w:sz w:val="24"/>
          <w:szCs w:val="24"/>
        </w:rPr>
        <w:t xml:space="preserve"> fra </w:t>
      </w:r>
      <w:proofErr w:type="spellStart"/>
      <w:r w:rsidRPr="00DB2037">
        <w:rPr>
          <w:sz w:val="24"/>
          <w:szCs w:val="24"/>
        </w:rPr>
        <w:t>Bupremyl</w:t>
      </w:r>
      <w:proofErr w:type="spellEnd"/>
      <w:r w:rsidRPr="00DB2037">
        <w:rPr>
          <w:sz w:val="24"/>
          <w:szCs w:val="24"/>
        </w:rPr>
        <w:t xml:space="preserve"> er den samme ved applikation på ydre overarm, øvre bryst, øvre ryg eller siden af brystet (</w:t>
      </w:r>
      <w:proofErr w:type="spellStart"/>
      <w:r w:rsidRPr="00DB2037">
        <w:rPr>
          <w:sz w:val="24"/>
          <w:szCs w:val="24"/>
        </w:rPr>
        <w:t>midtaksial</w:t>
      </w:r>
      <w:proofErr w:type="spellEnd"/>
      <w:r w:rsidRPr="00DB2037">
        <w:rPr>
          <w:sz w:val="24"/>
          <w:szCs w:val="24"/>
        </w:rPr>
        <w:t xml:space="preserve"> linje, 5. mellemrum mellem ribbenene). Absorptionen varierer i nogen udstrækning afhængig af applikationsstedet, og eksponeringen er højst ca. 26 % højere ved applikation på øvre ryg sammenlignet med siden af brystet.</w:t>
      </w:r>
    </w:p>
    <w:p w:rsidR="00D33939" w:rsidRPr="00DB2037" w:rsidRDefault="00D33939" w:rsidP="00D33939">
      <w:pPr>
        <w:tabs>
          <w:tab w:val="left" w:pos="851"/>
        </w:tabs>
        <w:suppressAutoHyphens/>
        <w:ind w:left="851"/>
        <w:rPr>
          <w:sz w:val="24"/>
          <w:szCs w:val="24"/>
        </w:rPr>
      </w:pPr>
    </w:p>
    <w:p w:rsidR="00D33939" w:rsidRPr="00DB2037" w:rsidRDefault="00D33939" w:rsidP="00D33939">
      <w:pPr>
        <w:tabs>
          <w:tab w:val="left" w:pos="851"/>
        </w:tabs>
        <w:suppressAutoHyphens/>
        <w:ind w:left="851"/>
        <w:rPr>
          <w:sz w:val="24"/>
          <w:szCs w:val="24"/>
          <w:u w:val="single"/>
        </w:rPr>
      </w:pPr>
      <w:r w:rsidRPr="00DB2037">
        <w:rPr>
          <w:sz w:val="24"/>
          <w:szCs w:val="24"/>
        </w:rPr>
        <w:t xml:space="preserve">En undersøgelse med raske forsøgspersoner, der gentagne gange fik </w:t>
      </w:r>
      <w:proofErr w:type="spellStart"/>
      <w:r w:rsidRPr="00DB2037">
        <w:rPr>
          <w:sz w:val="24"/>
          <w:szCs w:val="24"/>
        </w:rPr>
        <w:t>buprenorphin</w:t>
      </w:r>
      <w:proofErr w:type="spellEnd"/>
      <w:r w:rsidRPr="00DB2037">
        <w:rPr>
          <w:sz w:val="24"/>
          <w:szCs w:val="24"/>
        </w:rPr>
        <w:t xml:space="preserve"> på samme sted, viste en næsten fordoblet eksponering med en 14 dages hvileperiode. Derfor anbefales skiftende applikationssteder, og et nyt plaster bør ikke sættes på samme sted i de efterfølgende 3-4 uger.</w:t>
      </w:r>
      <w:r w:rsidRPr="00DB2037">
        <w:rPr>
          <w:sz w:val="24"/>
          <w:szCs w:val="24"/>
          <w:u w:val="single"/>
        </w:rPr>
        <w:t xml:space="preserve"> </w:t>
      </w:r>
    </w:p>
    <w:p w:rsidR="00D33939" w:rsidRPr="00DB2037" w:rsidRDefault="00D33939" w:rsidP="00D33939">
      <w:pPr>
        <w:tabs>
          <w:tab w:val="left" w:pos="851"/>
        </w:tabs>
        <w:suppressAutoHyphens/>
        <w:ind w:left="851"/>
        <w:rPr>
          <w:sz w:val="24"/>
          <w:szCs w:val="24"/>
          <w:u w:val="single"/>
        </w:rPr>
      </w:pPr>
    </w:p>
    <w:p w:rsidR="005902E7" w:rsidRPr="00DB2037" w:rsidRDefault="005902E7" w:rsidP="005902E7">
      <w:pPr>
        <w:tabs>
          <w:tab w:val="left" w:pos="851"/>
        </w:tabs>
        <w:suppressAutoHyphens/>
        <w:ind w:left="851"/>
        <w:rPr>
          <w:sz w:val="24"/>
          <w:szCs w:val="24"/>
        </w:rPr>
      </w:pPr>
      <w:r w:rsidRPr="00DB2037">
        <w:rPr>
          <w:sz w:val="24"/>
          <w:szCs w:val="24"/>
        </w:rPr>
        <w:t xml:space="preserve">I et studie med raske forsøgspersoner medførte anvendelse af varmepude direkte på </w:t>
      </w:r>
      <w:r>
        <w:rPr>
          <w:sz w:val="24"/>
          <w:szCs w:val="24"/>
        </w:rPr>
        <w:t>plasteret</w:t>
      </w:r>
      <w:r w:rsidRPr="00DB2037">
        <w:rPr>
          <w:sz w:val="24"/>
          <w:szCs w:val="24"/>
        </w:rPr>
        <w:t xml:space="preserve"> en forbigående stigning på 26-55 % i blodkoncentrationen af </w:t>
      </w:r>
      <w:proofErr w:type="spellStart"/>
      <w:r w:rsidRPr="00DB2037">
        <w:rPr>
          <w:sz w:val="24"/>
          <w:szCs w:val="24"/>
        </w:rPr>
        <w:t>buprenorphin</w:t>
      </w:r>
      <w:proofErr w:type="spellEnd"/>
      <w:r w:rsidRPr="00DB2037">
        <w:rPr>
          <w:sz w:val="24"/>
          <w:szCs w:val="24"/>
        </w:rPr>
        <w:t xml:space="preserve">. Koncentrationerne blev normale igen inden for 5 timer efter fjernelse af varmepuden. Derfor anbefales direkte varmekilder, f.eks. varmedunke, varmepuder eller varmetæpper ikke direkte på </w:t>
      </w:r>
      <w:r>
        <w:rPr>
          <w:sz w:val="24"/>
          <w:szCs w:val="24"/>
        </w:rPr>
        <w:t>plasteret</w:t>
      </w:r>
      <w:r w:rsidRPr="00DB2037">
        <w:rPr>
          <w:sz w:val="24"/>
          <w:szCs w:val="24"/>
        </w:rPr>
        <w:t xml:space="preserve">. En varmepude på applikationsstedet lige efter fjernelse af </w:t>
      </w:r>
      <w:r>
        <w:rPr>
          <w:sz w:val="24"/>
          <w:szCs w:val="24"/>
        </w:rPr>
        <w:t>plasteret</w:t>
      </w:r>
      <w:r w:rsidRPr="00DB2037">
        <w:rPr>
          <w:sz w:val="24"/>
          <w:szCs w:val="24"/>
        </w:rPr>
        <w:t>, ændrede ikke absorptionen fra huddepotet.</w:t>
      </w:r>
    </w:p>
    <w:p w:rsidR="00D33939" w:rsidRPr="00DB2037" w:rsidRDefault="00D33939" w:rsidP="00D33939">
      <w:pPr>
        <w:tabs>
          <w:tab w:val="left" w:pos="851"/>
        </w:tabs>
        <w:suppressAutoHyphens/>
        <w:ind w:left="851"/>
        <w:rPr>
          <w:sz w:val="24"/>
          <w:szCs w:val="24"/>
        </w:rPr>
      </w:pPr>
    </w:p>
    <w:p w:rsidR="00D33939" w:rsidRPr="00DB2037" w:rsidRDefault="00D33939" w:rsidP="00D33939">
      <w:pPr>
        <w:tabs>
          <w:tab w:val="left" w:pos="851"/>
        </w:tabs>
        <w:suppressAutoHyphens/>
        <w:ind w:left="851"/>
        <w:rPr>
          <w:sz w:val="24"/>
          <w:szCs w:val="24"/>
          <w:u w:val="single"/>
        </w:rPr>
      </w:pPr>
      <w:r w:rsidRPr="00DB2037">
        <w:rPr>
          <w:sz w:val="24"/>
          <w:szCs w:val="24"/>
          <w:u w:val="single"/>
        </w:rPr>
        <w:t>Fordeling</w:t>
      </w:r>
    </w:p>
    <w:p w:rsidR="00D33939" w:rsidRPr="00DB2037" w:rsidRDefault="00D33939" w:rsidP="00D33939">
      <w:pPr>
        <w:tabs>
          <w:tab w:val="left" w:pos="851"/>
        </w:tabs>
        <w:suppressAutoHyphens/>
        <w:ind w:left="851"/>
        <w:rPr>
          <w:sz w:val="24"/>
          <w:szCs w:val="24"/>
        </w:rPr>
      </w:pPr>
      <w:proofErr w:type="spellStart"/>
      <w:r w:rsidRPr="00DB2037">
        <w:rPr>
          <w:sz w:val="24"/>
          <w:szCs w:val="24"/>
        </w:rPr>
        <w:t>Buprenorphin</w:t>
      </w:r>
      <w:proofErr w:type="spellEnd"/>
      <w:r w:rsidRPr="00DB2037">
        <w:rPr>
          <w:sz w:val="24"/>
          <w:szCs w:val="24"/>
        </w:rPr>
        <w:t xml:space="preserve"> bindes ca. 96 % til plasmaproteiner.</w:t>
      </w:r>
    </w:p>
    <w:p w:rsidR="00D33939" w:rsidRPr="00DB2037" w:rsidRDefault="00D33939" w:rsidP="00D33939">
      <w:pPr>
        <w:ind w:left="851"/>
        <w:rPr>
          <w:sz w:val="24"/>
          <w:szCs w:val="24"/>
        </w:rPr>
      </w:pPr>
    </w:p>
    <w:p w:rsidR="00D33939" w:rsidRPr="00DB2037" w:rsidRDefault="00D33939" w:rsidP="00D33939">
      <w:pPr>
        <w:ind w:left="851"/>
        <w:rPr>
          <w:sz w:val="24"/>
          <w:szCs w:val="24"/>
        </w:rPr>
      </w:pPr>
      <w:r w:rsidRPr="00DB2037">
        <w:rPr>
          <w:sz w:val="24"/>
          <w:szCs w:val="24"/>
        </w:rPr>
        <w:t xml:space="preserve">Studier med intravenøs </w:t>
      </w:r>
      <w:proofErr w:type="spellStart"/>
      <w:r w:rsidRPr="00DB2037">
        <w:rPr>
          <w:sz w:val="24"/>
          <w:szCs w:val="24"/>
        </w:rPr>
        <w:t>buprenorphin</w:t>
      </w:r>
      <w:proofErr w:type="spellEnd"/>
      <w:r w:rsidRPr="00DB2037">
        <w:rPr>
          <w:sz w:val="24"/>
          <w:szCs w:val="24"/>
        </w:rPr>
        <w:t xml:space="preserve"> har vist et stort distributionsvolumen, som antyder en udstrakt distribution af </w:t>
      </w:r>
      <w:proofErr w:type="spellStart"/>
      <w:r w:rsidRPr="00DB2037">
        <w:rPr>
          <w:sz w:val="24"/>
          <w:szCs w:val="24"/>
        </w:rPr>
        <w:t>buprenorphin</w:t>
      </w:r>
      <w:proofErr w:type="spellEnd"/>
      <w:r w:rsidRPr="00DB2037">
        <w:rPr>
          <w:sz w:val="24"/>
          <w:szCs w:val="24"/>
        </w:rPr>
        <w:t xml:space="preserve">. I et studie af intravenøs </w:t>
      </w:r>
      <w:proofErr w:type="spellStart"/>
      <w:r w:rsidRPr="00DB2037">
        <w:rPr>
          <w:sz w:val="24"/>
          <w:szCs w:val="24"/>
        </w:rPr>
        <w:t>buprenorphin</w:t>
      </w:r>
      <w:proofErr w:type="spellEnd"/>
      <w:r w:rsidRPr="00DB2037">
        <w:rPr>
          <w:sz w:val="24"/>
          <w:szCs w:val="24"/>
        </w:rPr>
        <w:t xml:space="preserve"> hos raske forsøgspersoner var distributionsvolumen ved </w:t>
      </w:r>
      <w:proofErr w:type="spellStart"/>
      <w:r w:rsidRPr="00DB2037">
        <w:rPr>
          <w:sz w:val="24"/>
          <w:szCs w:val="24"/>
        </w:rPr>
        <w:t>steady</w:t>
      </w:r>
      <w:proofErr w:type="spellEnd"/>
      <w:r w:rsidRPr="00DB2037">
        <w:rPr>
          <w:sz w:val="24"/>
          <w:szCs w:val="24"/>
        </w:rPr>
        <w:t xml:space="preserve"> </w:t>
      </w:r>
      <w:proofErr w:type="spellStart"/>
      <w:r w:rsidRPr="00DB2037">
        <w:rPr>
          <w:sz w:val="24"/>
          <w:szCs w:val="24"/>
        </w:rPr>
        <w:t>state</w:t>
      </w:r>
      <w:proofErr w:type="spellEnd"/>
      <w:r w:rsidRPr="00DB2037">
        <w:rPr>
          <w:sz w:val="24"/>
          <w:szCs w:val="24"/>
        </w:rPr>
        <w:t xml:space="preserve"> 430 l, hvilket afspejler det store distributionsvolumen og </w:t>
      </w:r>
      <w:proofErr w:type="spellStart"/>
      <w:r w:rsidRPr="00DB2037">
        <w:rPr>
          <w:sz w:val="24"/>
          <w:szCs w:val="24"/>
        </w:rPr>
        <w:t>lipofiliteten</w:t>
      </w:r>
      <w:proofErr w:type="spellEnd"/>
      <w:r w:rsidRPr="00DB2037">
        <w:rPr>
          <w:sz w:val="24"/>
          <w:szCs w:val="24"/>
        </w:rPr>
        <w:t xml:space="preserve"> af aktive stof.</w:t>
      </w:r>
    </w:p>
    <w:p w:rsidR="00D33939" w:rsidRPr="00DB2037" w:rsidRDefault="00D33939" w:rsidP="00D33939">
      <w:pPr>
        <w:tabs>
          <w:tab w:val="left" w:pos="851"/>
        </w:tabs>
        <w:ind w:left="851"/>
        <w:rPr>
          <w:sz w:val="24"/>
          <w:szCs w:val="24"/>
        </w:rPr>
      </w:pPr>
    </w:p>
    <w:p w:rsidR="00D33939" w:rsidRPr="00DB2037" w:rsidRDefault="00D33939" w:rsidP="00D33939">
      <w:pPr>
        <w:tabs>
          <w:tab w:val="left" w:pos="851"/>
        </w:tabs>
        <w:ind w:left="851"/>
        <w:rPr>
          <w:sz w:val="24"/>
          <w:szCs w:val="24"/>
        </w:rPr>
      </w:pPr>
      <w:r w:rsidRPr="00DB2037">
        <w:rPr>
          <w:sz w:val="24"/>
          <w:szCs w:val="24"/>
        </w:rPr>
        <w:t xml:space="preserve">Efter intravenøs administration udskilles </w:t>
      </w:r>
      <w:proofErr w:type="spellStart"/>
      <w:r w:rsidRPr="00DB2037">
        <w:rPr>
          <w:sz w:val="24"/>
          <w:szCs w:val="24"/>
        </w:rPr>
        <w:t>buprenorphin</w:t>
      </w:r>
      <w:proofErr w:type="spellEnd"/>
      <w:r w:rsidRPr="00DB2037">
        <w:rPr>
          <w:sz w:val="24"/>
          <w:szCs w:val="24"/>
        </w:rPr>
        <w:t xml:space="preserve"> og dets metabolitter i galden, og i løbet af adskillige minutter bliver det distribueret til cerebrospinalvæsken. </w:t>
      </w:r>
      <w:proofErr w:type="spellStart"/>
      <w:r w:rsidRPr="00DB2037">
        <w:rPr>
          <w:sz w:val="24"/>
          <w:szCs w:val="24"/>
        </w:rPr>
        <w:t>Buprenorphin</w:t>
      </w:r>
      <w:proofErr w:type="spellEnd"/>
      <w:r w:rsidRPr="00DB2037">
        <w:rPr>
          <w:sz w:val="24"/>
          <w:szCs w:val="24"/>
        </w:rPr>
        <w:t>-koncentrationerne i cerebrospinalvæsken viser sig at være ca. 15-25 % af de samtidige plasmakoncentrationer.</w:t>
      </w:r>
      <w:r w:rsidRPr="00DB2037">
        <w:rPr>
          <w:sz w:val="24"/>
          <w:szCs w:val="24"/>
        </w:rPr>
        <w:br/>
      </w:r>
      <w:r w:rsidRPr="00DB2037">
        <w:rPr>
          <w:sz w:val="24"/>
          <w:szCs w:val="24"/>
        </w:rPr>
        <w:br/>
      </w:r>
      <w:r w:rsidRPr="00DB2037">
        <w:rPr>
          <w:sz w:val="24"/>
          <w:szCs w:val="24"/>
          <w:u w:val="single"/>
        </w:rPr>
        <w:t>Biotransformation og elimination</w:t>
      </w:r>
      <w:r w:rsidRPr="00DB2037">
        <w:rPr>
          <w:sz w:val="24"/>
          <w:szCs w:val="24"/>
          <w:u w:val="single"/>
        </w:rPr>
        <w:br/>
      </w:r>
      <w:proofErr w:type="spellStart"/>
      <w:r w:rsidRPr="00DB2037">
        <w:rPr>
          <w:sz w:val="24"/>
          <w:szCs w:val="24"/>
        </w:rPr>
        <w:t>Buprenorphins</w:t>
      </w:r>
      <w:proofErr w:type="spellEnd"/>
      <w:r w:rsidRPr="00DB2037">
        <w:rPr>
          <w:sz w:val="24"/>
          <w:szCs w:val="24"/>
        </w:rPr>
        <w:t xml:space="preserve"> metabolisme i huden efter applikation er ubetydelig. Efter </w:t>
      </w:r>
      <w:proofErr w:type="spellStart"/>
      <w:r w:rsidRPr="00DB2037">
        <w:rPr>
          <w:sz w:val="24"/>
          <w:szCs w:val="24"/>
        </w:rPr>
        <w:t>transdermal</w:t>
      </w:r>
      <w:proofErr w:type="spellEnd"/>
      <w:r w:rsidRPr="00DB2037">
        <w:rPr>
          <w:sz w:val="24"/>
          <w:szCs w:val="24"/>
        </w:rPr>
        <w:t xml:space="preserve"> applikation elimineres </w:t>
      </w:r>
      <w:proofErr w:type="spellStart"/>
      <w:r w:rsidRPr="00DB2037">
        <w:rPr>
          <w:sz w:val="24"/>
          <w:szCs w:val="24"/>
        </w:rPr>
        <w:t>buprenorphin</w:t>
      </w:r>
      <w:proofErr w:type="spellEnd"/>
      <w:r w:rsidRPr="00DB2037">
        <w:rPr>
          <w:sz w:val="24"/>
          <w:szCs w:val="24"/>
        </w:rPr>
        <w:t xml:space="preserve"> via </w:t>
      </w:r>
      <w:proofErr w:type="spellStart"/>
      <w:r w:rsidRPr="00DB2037">
        <w:rPr>
          <w:sz w:val="24"/>
          <w:szCs w:val="24"/>
        </w:rPr>
        <w:t>hepatisk</w:t>
      </w:r>
      <w:proofErr w:type="spellEnd"/>
      <w:r w:rsidRPr="00DB2037">
        <w:rPr>
          <w:sz w:val="24"/>
          <w:szCs w:val="24"/>
        </w:rPr>
        <w:t xml:space="preserve"> metabolisme med efterfølgende udskillelse i galde, og udskillelse af opløselige metabolitter via nyrerne. Den </w:t>
      </w:r>
      <w:proofErr w:type="spellStart"/>
      <w:r w:rsidRPr="00DB2037">
        <w:rPr>
          <w:sz w:val="24"/>
          <w:szCs w:val="24"/>
        </w:rPr>
        <w:t>hepatiske</w:t>
      </w:r>
      <w:proofErr w:type="spellEnd"/>
      <w:r w:rsidRPr="00DB2037">
        <w:rPr>
          <w:sz w:val="24"/>
          <w:szCs w:val="24"/>
        </w:rPr>
        <w:t xml:space="preserve"> metabolisme via CYP3A4 og UGT1A1/1A3-enzymer resulterer i to hovedmetabolitter, henholdsvis </w:t>
      </w:r>
      <w:proofErr w:type="spellStart"/>
      <w:r w:rsidRPr="00DB2037">
        <w:rPr>
          <w:sz w:val="24"/>
          <w:szCs w:val="24"/>
        </w:rPr>
        <w:t>norbuprenorphin</w:t>
      </w:r>
      <w:proofErr w:type="spellEnd"/>
      <w:r w:rsidRPr="00DB2037">
        <w:rPr>
          <w:sz w:val="24"/>
          <w:szCs w:val="24"/>
        </w:rPr>
        <w:t xml:space="preserve"> og buprenorphin-3-O-glucuronid. </w:t>
      </w:r>
      <w:proofErr w:type="spellStart"/>
      <w:r w:rsidRPr="00DB2037">
        <w:rPr>
          <w:sz w:val="24"/>
          <w:szCs w:val="24"/>
        </w:rPr>
        <w:t>Norbuprenorphin</w:t>
      </w:r>
      <w:proofErr w:type="spellEnd"/>
      <w:r w:rsidRPr="00DB2037">
        <w:rPr>
          <w:sz w:val="24"/>
          <w:szCs w:val="24"/>
        </w:rPr>
        <w:t xml:space="preserve"> </w:t>
      </w:r>
      <w:proofErr w:type="spellStart"/>
      <w:r w:rsidRPr="00DB2037">
        <w:rPr>
          <w:sz w:val="24"/>
          <w:szCs w:val="24"/>
        </w:rPr>
        <w:t>glukuronideres</w:t>
      </w:r>
      <w:proofErr w:type="spellEnd"/>
      <w:r w:rsidRPr="00DB2037">
        <w:rPr>
          <w:sz w:val="24"/>
          <w:szCs w:val="24"/>
        </w:rPr>
        <w:t xml:space="preserve"> før elimination. </w:t>
      </w:r>
      <w:proofErr w:type="spellStart"/>
      <w:r w:rsidRPr="00DB2037">
        <w:rPr>
          <w:sz w:val="24"/>
          <w:szCs w:val="24"/>
        </w:rPr>
        <w:t>Buprenorphin</w:t>
      </w:r>
      <w:proofErr w:type="spellEnd"/>
      <w:r w:rsidRPr="00DB2037">
        <w:rPr>
          <w:sz w:val="24"/>
          <w:szCs w:val="24"/>
        </w:rPr>
        <w:t xml:space="preserve"> elimineres også i fæces. I et studie med post-operative patienter var </w:t>
      </w:r>
      <w:proofErr w:type="spellStart"/>
      <w:r w:rsidRPr="00DB2037">
        <w:rPr>
          <w:sz w:val="24"/>
          <w:szCs w:val="24"/>
        </w:rPr>
        <w:t>buprenorphins</w:t>
      </w:r>
      <w:proofErr w:type="spellEnd"/>
      <w:r w:rsidRPr="00DB2037">
        <w:rPr>
          <w:sz w:val="24"/>
          <w:szCs w:val="24"/>
        </w:rPr>
        <w:t xml:space="preserve"> totale </w:t>
      </w:r>
      <w:proofErr w:type="spellStart"/>
      <w:r w:rsidRPr="00DB2037">
        <w:rPr>
          <w:sz w:val="24"/>
          <w:szCs w:val="24"/>
        </w:rPr>
        <w:t>clearance</w:t>
      </w:r>
      <w:proofErr w:type="spellEnd"/>
      <w:r w:rsidRPr="00DB2037">
        <w:rPr>
          <w:sz w:val="24"/>
          <w:szCs w:val="24"/>
        </w:rPr>
        <w:t xml:space="preserve"> ca. 55 l/time.</w:t>
      </w:r>
    </w:p>
    <w:p w:rsidR="00D33939" w:rsidRPr="00DB2037" w:rsidRDefault="00D33939" w:rsidP="00D33939">
      <w:pPr>
        <w:tabs>
          <w:tab w:val="left" w:pos="851"/>
        </w:tabs>
        <w:ind w:left="851"/>
        <w:rPr>
          <w:sz w:val="24"/>
          <w:szCs w:val="24"/>
        </w:rPr>
      </w:pPr>
    </w:p>
    <w:p w:rsidR="00D33939" w:rsidRPr="00DB2037" w:rsidRDefault="00D33939" w:rsidP="00D33939">
      <w:pPr>
        <w:tabs>
          <w:tab w:val="left" w:pos="851"/>
        </w:tabs>
        <w:ind w:left="851"/>
        <w:rPr>
          <w:sz w:val="24"/>
          <w:szCs w:val="24"/>
        </w:rPr>
      </w:pPr>
      <w:proofErr w:type="spellStart"/>
      <w:r w:rsidRPr="00DB2037">
        <w:rPr>
          <w:sz w:val="24"/>
          <w:szCs w:val="24"/>
        </w:rPr>
        <w:t>Norbuprenorphin</w:t>
      </w:r>
      <w:proofErr w:type="spellEnd"/>
      <w:r w:rsidRPr="00DB2037">
        <w:rPr>
          <w:sz w:val="24"/>
          <w:szCs w:val="24"/>
        </w:rPr>
        <w:t xml:space="preserve"> er </w:t>
      </w:r>
      <w:proofErr w:type="spellStart"/>
      <w:r w:rsidRPr="00DB2037">
        <w:rPr>
          <w:sz w:val="24"/>
          <w:szCs w:val="24"/>
        </w:rPr>
        <w:t>buprenorphins</w:t>
      </w:r>
      <w:proofErr w:type="spellEnd"/>
      <w:r w:rsidRPr="00DB2037">
        <w:rPr>
          <w:sz w:val="24"/>
          <w:szCs w:val="24"/>
        </w:rPr>
        <w:t xml:space="preserve"> eneste kendte aktive metabolit.</w:t>
      </w:r>
    </w:p>
    <w:p w:rsidR="00D33939" w:rsidRPr="00DB2037" w:rsidRDefault="00D33939" w:rsidP="00D33939">
      <w:pPr>
        <w:tabs>
          <w:tab w:val="left" w:pos="851"/>
        </w:tabs>
        <w:ind w:left="851"/>
        <w:rPr>
          <w:sz w:val="24"/>
          <w:szCs w:val="24"/>
        </w:rPr>
      </w:pPr>
    </w:p>
    <w:p w:rsidR="00D33939" w:rsidRPr="00DB2037" w:rsidRDefault="00D33939" w:rsidP="00D33939">
      <w:pPr>
        <w:tabs>
          <w:tab w:val="left" w:pos="851"/>
        </w:tabs>
        <w:ind w:left="851"/>
        <w:rPr>
          <w:sz w:val="24"/>
          <w:szCs w:val="24"/>
        </w:rPr>
      </w:pPr>
      <w:r w:rsidRPr="00DB2037">
        <w:rPr>
          <w:iCs/>
          <w:sz w:val="24"/>
          <w:szCs w:val="24"/>
          <w:u w:val="single"/>
        </w:rPr>
        <w:t xml:space="preserve">Effekt af </w:t>
      </w:r>
      <w:proofErr w:type="spellStart"/>
      <w:r w:rsidRPr="00DB2037">
        <w:rPr>
          <w:iCs/>
          <w:sz w:val="24"/>
          <w:szCs w:val="24"/>
          <w:u w:val="single"/>
        </w:rPr>
        <w:t>buprenorphin</w:t>
      </w:r>
      <w:proofErr w:type="spellEnd"/>
      <w:r w:rsidRPr="00DB2037">
        <w:rPr>
          <w:iCs/>
          <w:sz w:val="24"/>
          <w:szCs w:val="24"/>
          <w:u w:val="single"/>
        </w:rPr>
        <w:t xml:space="preserve"> på andre aktive stoffers farmakokinetik</w:t>
      </w:r>
      <w:r w:rsidRPr="00DB2037">
        <w:rPr>
          <w:i/>
          <w:iCs/>
          <w:sz w:val="24"/>
          <w:szCs w:val="24"/>
        </w:rPr>
        <w:br/>
        <w:t xml:space="preserve">In </w:t>
      </w:r>
      <w:proofErr w:type="spellStart"/>
      <w:r w:rsidRPr="00DB2037">
        <w:rPr>
          <w:i/>
          <w:iCs/>
          <w:sz w:val="24"/>
          <w:szCs w:val="24"/>
        </w:rPr>
        <w:t>vitro</w:t>
      </w:r>
      <w:proofErr w:type="spellEnd"/>
      <w:r w:rsidRPr="00DB2037">
        <w:rPr>
          <w:sz w:val="24"/>
          <w:szCs w:val="24"/>
        </w:rPr>
        <w:t xml:space="preserve">-studier i humane </w:t>
      </w:r>
      <w:proofErr w:type="spellStart"/>
      <w:r w:rsidRPr="00DB2037">
        <w:rPr>
          <w:sz w:val="24"/>
          <w:szCs w:val="24"/>
        </w:rPr>
        <w:t>mikrosomer</w:t>
      </w:r>
      <w:proofErr w:type="spellEnd"/>
      <w:r w:rsidRPr="00DB2037">
        <w:rPr>
          <w:sz w:val="24"/>
          <w:szCs w:val="24"/>
        </w:rPr>
        <w:t xml:space="preserve"> og </w:t>
      </w:r>
      <w:proofErr w:type="spellStart"/>
      <w:r w:rsidRPr="00DB2037">
        <w:rPr>
          <w:sz w:val="24"/>
          <w:szCs w:val="24"/>
        </w:rPr>
        <w:t>hepatocyter</w:t>
      </w:r>
      <w:proofErr w:type="spellEnd"/>
      <w:r w:rsidRPr="00DB2037">
        <w:rPr>
          <w:sz w:val="24"/>
          <w:szCs w:val="24"/>
        </w:rPr>
        <w:t xml:space="preserve"> viser, at </w:t>
      </w:r>
      <w:proofErr w:type="spellStart"/>
      <w:r w:rsidRPr="00DB2037">
        <w:rPr>
          <w:sz w:val="24"/>
          <w:szCs w:val="24"/>
        </w:rPr>
        <w:t>buprenorphin</w:t>
      </w:r>
      <w:proofErr w:type="spellEnd"/>
      <w:r w:rsidRPr="00DB2037">
        <w:rPr>
          <w:sz w:val="24"/>
          <w:szCs w:val="24"/>
        </w:rPr>
        <w:t xml:space="preserve"> ikke hæmmer metabolisme katalyseret af CYP450-enzymerne CYP1A2, CYP2A6 og CYP3A4 ved koncentrationer opnået med </w:t>
      </w:r>
      <w:proofErr w:type="spellStart"/>
      <w:r w:rsidRPr="00DB2037">
        <w:rPr>
          <w:sz w:val="24"/>
          <w:szCs w:val="24"/>
        </w:rPr>
        <w:t>buprenorphin</w:t>
      </w:r>
      <w:proofErr w:type="spellEnd"/>
      <w:r w:rsidRPr="00DB2037">
        <w:rPr>
          <w:sz w:val="24"/>
          <w:szCs w:val="24"/>
        </w:rPr>
        <w:t xml:space="preserve"> 20 mikrogram/time depotplaster. Effekten på metabolisme katalyseret af CYP2C8, CYP2C9 og CYP2C19 er ikke undersøgt.</w:t>
      </w:r>
    </w:p>
    <w:p w:rsidR="00D33939" w:rsidRPr="00DB2037" w:rsidRDefault="00D33939" w:rsidP="00D33939">
      <w:pPr>
        <w:tabs>
          <w:tab w:val="left" w:pos="851"/>
        </w:tabs>
        <w:ind w:left="851"/>
        <w:rPr>
          <w:sz w:val="24"/>
          <w:szCs w:val="24"/>
        </w:rPr>
      </w:pPr>
    </w:p>
    <w:p w:rsidR="00D33939" w:rsidRPr="00DB2037" w:rsidRDefault="00D33939" w:rsidP="00D33939">
      <w:pPr>
        <w:tabs>
          <w:tab w:val="left" w:pos="851"/>
        </w:tabs>
        <w:ind w:left="851" w:hanging="851"/>
        <w:rPr>
          <w:b/>
          <w:sz w:val="24"/>
          <w:szCs w:val="24"/>
        </w:rPr>
      </w:pPr>
      <w:r w:rsidRPr="00DB2037">
        <w:rPr>
          <w:b/>
          <w:sz w:val="24"/>
          <w:szCs w:val="24"/>
        </w:rPr>
        <w:t>5.3</w:t>
      </w:r>
      <w:r w:rsidRPr="00DB2037">
        <w:rPr>
          <w:b/>
          <w:sz w:val="24"/>
          <w:szCs w:val="24"/>
        </w:rPr>
        <w:tab/>
      </w:r>
      <w:r w:rsidR="005902E7">
        <w:rPr>
          <w:b/>
          <w:sz w:val="24"/>
          <w:szCs w:val="24"/>
        </w:rPr>
        <w:t>Non-</w:t>
      </w:r>
      <w:r w:rsidRPr="00DB2037">
        <w:rPr>
          <w:b/>
          <w:sz w:val="24"/>
          <w:szCs w:val="24"/>
        </w:rPr>
        <w:t>kliniske sikkerhedsdata</w:t>
      </w:r>
    </w:p>
    <w:p w:rsidR="00D33939" w:rsidRPr="00DB2037" w:rsidRDefault="00D33939" w:rsidP="00D33939">
      <w:pPr>
        <w:tabs>
          <w:tab w:val="left" w:pos="851"/>
        </w:tabs>
        <w:ind w:left="851"/>
        <w:rPr>
          <w:sz w:val="24"/>
          <w:szCs w:val="24"/>
          <w:u w:val="single"/>
        </w:rPr>
      </w:pPr>
    </w:p>
    <w:p w:rsidR="00D33939" w:rsidRPr="00DB2037" w:rsidRDefault="00D33939" w:rsidP="00D33939">
      <w:pPr>
        <w:tabs>
          <w:tab w:val="left" w:pos="851"/>
        </w:tabs>
        <w:ind w:left="851"/>
        <w:rPr>
          <w:sz w:val="24"/>
          <w:szCs w:val="24"/>
        </w:rPr>
      </w:pPr>
      <w:r w:rsidRPr="00DB2037">
        <w:rPr>
          <w:sz w:val="24"/>
          <w:szCs w:val="24"/>
          <w:u w:val="single"/>
        </w:rPr>
        <w:t xml:space="preserve">Systemisk toksicitet og </w:t>
      </w:r>
      <w:proofErr w:type="spellStart"/>
      <w:r w:rsidRPr="00DB2037">
        <w:rPr>
          <w:sz w:val="24"/>
          <w:szCs w:val="24"/>
          <w:u w:val="single"/>
        </w:rPr>
        <w:t>dermal</w:t>
      </w:r>
      <w:proofErr w:type="spellEnd"/>
      <w:r w:rsidRPr="00DB2037">
        <w:rPr>
          <w:sz w:val="24"/>
          <w:szCs w:val="24"/>
          <w:u w:val="single"/>
        </w:rPr>
        <w:t xml:space="preserve"> toksicitet</w:t>
      </w:r>
      <w:r w:rsidRPr="00DB2037">
        <w:rPr>
          <w:sz w:val="24"/>
          <w:szCs w:val="24"/>
          <w:u w:val="single"/>
        </w:rPr>
        <w:br/>
      </w:r>
      <w:r w:rsidRPr="00DB2037">
        <w:rPr>
          <w:sz w:val="24"/>
          <w:szCs w:val="24"/>
        </w:rPr>
        <w:t xml:space="preserve">I enkelt- og flerdosis-toksicitetsstudier med rotter, kaniner, marsvin, hunde og dværggrise forårsagede </w:t>
      </w:r>
      <w:proofErr w:type="spellStart"/>
      <w:r w:rsidRPr="00DB2037">
        <w:rPr>
          <w:sz w:val="24"/>
          <w:szCs w:val="24"/>
        </w:rPr>
        <w:t>buprenorphin</w:t>
      </w:r>
      <w:proofErr w:type="spellEnd"/>
      <w:r w:rsidRPr="00DB2037">
        <w:rPr>
          <w:sz w:val="24"/>
          <w:szCs w:val="24"/>
        </w:rPr>
        <w:t xml:space="preserve"> minimale eller ingen systemiske bivirkninger, hvorimod hudirritation observeredes hos alle undersøgte arter. Tilgængelige toksikologiske data viste ingen tegn på sensibiliseringspotentiale for additiverne i plast</w:t>
      </w:r>
      <w:r w:rsidR="005902E7">
        <w:rPr>
          <w:sz w:val="24"/>
          <w:szCs w:val="24"/>
        </w:rPr>
        <w:t>e</w:t>
      </w:r>
      <w:r w:rsidRPr="00DB2037">
        <w:rPr>
          <w:sz w:val="24"/>
          <w:szCs w:val="24"/>
        </w:rPr>
        <w:t>ret.</w:t>
      </w:r>
    </w:p>
    <w:p w:rsidR="00D33939" w:rsidRPr="00DB2037" w:rsidRDefault="00D33939" w:rsidP="00D33939">
      <w:pPr>
        <w:tabs>
          <w:tab w:val="left" w:pos="851"/>
        </w:tabs>
        <w:ind w:left="851"/>
        <w:rPr>
          <w:sz w:val="24"/>
          <w:szCs w:val="24"/>
          <w:u w:val="single"/>
        </w:rPr>
      </w:pPr>
    </w:p>
    <w:p w:rsidR="00D33939" w:rsidRPr="00DB2037" w:rsidRDefault="00D33939" w:rsidP="00D33939">
      <w:pPr>
        <w:tabs>
          <w:tab w:val="left" w:pos="851"/>
        </w:tabs>
        <w:ind w:left="851"/>
        <w:rPr>
          <w:sz w:val="24"/>
          <w:szCs w:val="24"/>
          <w:lang w:eastAsia="da-DK"/>
        </w:rPr>
      </w:pPr>
      <w:r w:rsidRPr="00DB2037">
        <w:rPr>
          <w:sz w:val="24"/>
          <w:szCs w:val="24"/>
          <w:u w:val="single"/>
        </w:rPr>
        <w:t>Reproduktions- og udviklingstoksicitet</w:t>
      </w:r>
      <w:r w:rsidRPr="00DB2037">
        <w:rPr>
          <w:sz w:val="24"/>
          <w:szCs w:val="24"/>
          <w:u w:val="single"/>
        </w:rPr>
        <w:br/>
      </w:r>
      <w:r w:rsidRPr="00DB2037">
        <w:rPr>
          <w:sz w:val="24"/>
          <w:szCs w:val="24"/>
        </w:rPr>
        <w:t xml:space="preserve">Der blev ikke observeret påvirkning af fertilitet eller generel reproduktionsevne hos rotter behandlet med </w:t>
      </w:r>
      <w:proofErr w:type="spellStart"/>
      <w:r w:rsidRPr="00DB2037">
        <w:rPr>
          <w:sz w:val="24"/>
          <w:szCs w:val="24"/>
        </w:rPr>
        <w:t>buprenorphin</w:t>
      </w:r>
      <w:proofErr w:type="spellEnd"/>
      <w:r w:rsidRPr="00DB2037">
        <w:rPr>
          <w:sz w:val="24"/>
          <w:szCs w:val="24"/>
        </w:rPr>
        <w:t xml:space="preserve">. </w:t>
      </w:r>
    </w:p>
    <w:p w:rsidR="00D33939" w:rsidRPr="00DB2037" w:rsidRDefault="00D33939" w:rsidP="00D33939">
      <w:pPr>
        <w:tabs>
          <w:tab w:val="left" w:pos="851"/>
        </w:tabs>
        <w:ind w:left="851"/>
        <w:rPr>
          <w:sz w:val="24"/>
          <w:szCs w:val="24"/>
        </w:rPr>
      </w:pPr>
    </w:p>
    <w:p w:rsidR="00D33939" w:rsidRPr="00DB2037" w:rsidRDefault="00D33939" w:rsidP="00D33939">
      <w:pPr>
        <w:tabs>
          <w:tab w:val="left" w:pos="851"/>
        </w:tabs>
        <w:ind w:left="851"/>
        <w:rPr>
          <w:sz w:val="24"/>
          <w:szCs w:val="24"/>
        </w:rPr>
      </w:pPr>
      <w:r w:rsidRPr="00DB2037">
        <w:rPr>
          <w:sz w:val="24"/>
          <w:szCs w:val="24"/>
        </w:rPr>
        <w:t xml:space="preserve">I </w:t>
      </w:r>
      <w:proofErr w:type="spellStart"/>
      <w:r w:rsidRPr="00DB2037">
        <w:rPr>
          <w:sz w:val="24"/>
          <w:szCs w:val="24"/>
        </w:rPr>
        <w:t>embryoføtale</w:t>
      </w:r>
      <w:proofErr w:type="spellEnd"/>
      <w:r w:rsidRPr="00DB2037">
        <w:rPr>
          <w:sz w:val="24"/>
          <w:szCs w:val="24"/>
        </w:rPr>
        <w:t xml:space="preserve"> toksicitetsstudier med </w:t>
      </w:r>
      <w:proofErr w:type="spellStart"/>
      <w:r w:rsidRPr="00DB2037">
        <w:rPr>
          <w:sz w:val="24"/>
          <w:szCs w:val="24"/>
        </w:rPr>
        <w:t>buprenorphin</w:t>
      </w:r>
      <w:proofErr w:type="spellEnd"/>
      <w:r w:rsidRPr="00DB2037">
        <w:rPr>
          <w:sz w:val="24"/>
          <w:szCs w:val="24"/>
        </w:rPr>
        <w:t xml:space="preserve"> hos rotter og kaniner blev der ikke observeret </w:t>
      </w:r>
      <w:proofErr w:type="spellStart"/>
      <w:r w:rsidRPr="00DB2037">
        <w:rPr>
          <w:sz w:val="24"/>
          <w:szCs w:val="24"/>
        </w:rPr>
        <w:t>embryoføtal</w:t>
      </w:r>
      <w:proofErr w:type="spellEnd"/>
      <w:r w:rsidRPr="00DB2037">
        <w:rPr>
          <w:sz w:val="24"/>
          <w:szCs w:val="24"/>
        </w:rPr>
        <w:t xml:space="preserve"> toksicitet. I et studie af </w:t>
      </w:r>
      <w:proofErr w:type="spellStart"/>
      <w:r w:rsidRPr="00DB2037">
        <w:rPr>
          <w:sz w:val="24"/>
          <w:szCs w:val="24"/>
        </w:rPr>
        <w:t>pre</w:t>
      </w:r>
      <w:proofErr w:type="spellEnd"/>
      <w:r w:rsidRPr="00DB2037">
        <w:rPr>
          <w:sz w:val="24"/>
          <w:szCs w:val="24"/>
        </w:rPr>
        <w:t xml:space="preserve">- og </w:t>
      </w:r>
      <w:proofErr w:type="spellStart"/>
      <w:r w:rsidRPr="00DB2037">
        <w:rPr>
          <w:sz w:val="24"/>
          <w:szCs w:val="24"/>
        </w:rPr>
        <w:t>postnatal</w:t>
      </w:r>
      <w:proofErr w:type="spellEnd"/>
      <w:r w:rsidRPr="00DB2037">
        <w:rPr>
          <w:sz w:val="24"/>
          <w:szCs w:val="24"/>
        </w:rPr>
        <w:t xml:space="preserve"> udviklingstoksicitet med </w:t>
      </w:r>
      <w:proofErr w:type="spellStart"/>
      <w:r w:rsidRPr="00DB2037">
        <w:rPr>
          <w:sz w:val="24"/>
          <w:szCs w:val="24"/>
        </w:rPr>
        <w:t>buprenorphin</w:t>
      </w:r>
      <w:proofErr w:type="spellEnd"/>
      <w:r w:rsidRPr="00DB2037">
        <w:rPr>
          <w:sz w:val="24"/>
          <w:szCs w:val="24"/>
        </w:rPr>
        <w:t xml:space="preserve"> blev der observeret mortalitet hos ungerne, nedsat kropsvægt hos ungerne og samtidig nedsat fødeindtag og kliniske tegn. </w:t>
      </w:r>
    </w:p>
    <w:p w:rsidR="00D33939" w:rsidRPr="00DB2037" w:rsidRDefault="00D33939" w:rsidP="00D33939">
      <w:pPr>
        <w:tabs>
          <w:tab w:val="left" w:pos="851"/>
        </w:tabs>
        <w:ind w:left="851"/>
        <w:rPr>
          <w:sz w:val="24"/>
          <w:szCs w:val="24"/>
        </w:rPr>
      </w:pPr>
    </w:p>
    <w:p w:rsidR="00D33939" w:rsidRPr="00DB2037" w:rsidRDefault="00D33939" w:rsidP="00D33939">
      <w:pPr>
        <w:tabs>
          <w:tab w:val="left" w:pos="851"/>
        </w:tabs>
        <w:ind w:left="851"/>
        <w:rPr>
          <w:sz w:val="24"/>
          <w:szCs w:val="24"/>
        </w:rPr>
      </w:pPr>
      <w:r w:rsidRPr="00DB2037">
        <w:rPr>
          <w:sz w:val="24"/>
          <w:szCs w:val="24"/>
          <w:u w:val="single"/>
        </w:rPr>
        <w:t>Genotoksicitet</w:t>
      </w:r>
      <w:r w:rsidRPr="00DB2037">
        <w:rPr>
          <w:sz w:val="24"/>
          <w:szCs w:val="24"/>
          <w:u w:val="single"/>
        </w:rPr>
        <w:br/>
      </w:r>
      <w:r w:rsidRPr="00DB2037">
        <w:rPr>
          <w:sz w:val="24"/>
          <w:szCs w:val="24"/>
        </w:rPr>
        <w:t xml:space="preserve">En række genotoksiske standardtests indikerede, at </w:t>
      </w:r>
      <w:proofErr w:type="spellStart"/>
      <w:r w:rsidRPr="00DB2037">
        <w:rPr>
          <w:sz w:val="24"/>
          <w:szCs w:val="24"/>
        </w:rPr>
        <w:t>buprenorphin</w:t>
      </w:r>
      <w:proofErr w:type="spellEnd"/>
      <w:r w:rsidRPr="00DB2037">
        <w:rPr>
          <w:sz w:val="24"/>
          <w:szCs w:val="24"/>
        </w:rPr>
        <w:t xml:space="preserve"> ikke er genotoksisk.</w:t>
      </w:r>
    </w:p>
    <w:p w:rsidR="00D33939" w:rsidRPr="00DB2037" w:rsidRDefault="00D33939" w:rsidP="00D33939">
      <w:pPr>
        <w:tabs>
          <w:tab w:val="left" w:pos="851"/>
        </w:tabs>
        <w:ind w:left="851"/>
        <w:rPr>
          <w:sz w:val="24"/>
          <w:szCs w:val="24"/>
        </w:rPr>
      </w:pPr>
    </w:p>
    <w:p w:rsidR="00D33939" w:rsidRDefault="00D33939" w:rsidP="00D33939">
      <w:pPr>
        <w:tabs>
          <w:tab w:val="left" w:pos="851"/>
        </w:tabs>
        <w:ind w:left="851"/>
        <w:rPr>
          <w:sz w:val="24"/>
          <w:szCs w:val="24"/>
        </w:rPr>
      </w:pPr>
      <w:proofErr w:type="spellStart"/>
      <w:r w:rsidRPr="00DB2037">
        <w:rPr>
          <w:sz w:val="24"/>
          <w:szCs w:val="24"/>
          <w:u w:val="single"/>
        </w:rPr>
        <w:t>Carcinogenicitet</w:t>
      </w:r>
      <w:proofErr w:type="spellEnd"/>
      <w:r w:rsidRPr="00DB2037">
        <w:rPr>
          <w:sz w:val="24"/>
          <w:szCs w:val="24"/>
          <w:u w:val="single"/>
        </w:rPr>
        <w:br/>
      </w:r>
      <w:r w:rsidRPr="00DB2037">
        <w:rPr>
          <w:sz w:val="24"/>
          <w:szCs w:val="24"/>
        </w:rPr>
        <w:t xml:space="preserve">Langtidsstudier med rotter og mus viste ingen tegn på </w:t>
      </w:r>
      <w:proofErr w:type="spellStart"/>
      <w:r w:rsidRPr="00DB2037">
        <w:rPr>
          <w:sz w:val="24"/>
          <w:szCs w:val="24"/>
        </w:rPr>
        <w:t>carcinogent</w:t>
      </w:r>
      <w:proofErr w:type="spellEnd"/>
      <w:r w:rsidRPr="00DB2037">
        <w:rPr>
          <w:sz w:val="24"/>
          <w:szCs w:val="24"/>
        </w:rPr>
        <w:t xml:space="preserve"> potentiale relevant for mennesker.</w:t>
      </w:r>
    </w:p>
    <w:p w:rsidR="00D33939" w:rsidRDefault="00D33939" w:rsidP="00D33939">
      <w:pPr>
        <w:tabs>
          <w:tab w:val="left" w:pos="851"/>
        </w:tabs>
        <w:ind w:left="851"/>
        <w:rPr>
          <w:sz w:val="24"/>
          <w:szCs w:val="24"/>
        </w:rPr>
      </w:pPr>
    </w:p>
    <w:p w:rsidR="00D33939" w:rsidRPr="00DB2037" w:rsidRDefault="00D33939" w:rsidP="00D33939">
      <w:pPr>
        <w:tabs>
          <w:tab w:val="left" w:pos="851"/>
        </w:tabs>
        <w:ind w:left="851"/>
        <w:rPr>
          <w:sz w:val="24"/>
          <w:szCs w:val="24"/>
        </w:rPr>
      </w:pPr>
    </w:p>
    <w:p w:rsidR="00D33939" w:rsidRPr="00DB2037" w:rsidRDefault="00D33939" w:rsidP="00D33939">
      <w:pPr>
        <w:tabs>
          <w:tab w:val="left" w:pos="851"/>
        </w:tabs>
        <w:ind w:left="851" w:hanging="851"/>
        <w:rPr>
          <w:b/>
          <w:sz w:val="24"/>
          <w:szCs w:val="24"/>
        </w:rPr>
      </w:pPr>
      <w:r w:rsidRPr="00DB2037">
        <w:rPr>
          <w:b/>
          <w:sz w:val="24"/>
          <w:szCs w:val="24"/>
        </w:rPr>
        <w:t>6.</w:t>
      </w:r>
      <w:r w:rsidRPr="00DB2037">
        <w:rPr>
          <w:b/>
          <w:sz w:val="24"/>
          <w:szCs w:val="24"/>
        </w:rPr>
        <w:tab/>
        <w:t>FARMACEUTISKE OPLYSNINGER</w:t>
      </w:r>
    </w:p>
    <w:p w:rsidR="00D33939" w:rsidRPr="00DB2037" w:rsidRDefault="00D33939" w:rsidP="00D33939">
      <w:pPr>
        <w:tabs>
          <w:tab w:val="left" w:pos="851"/>
        </w:tabs>
        <w:ind w:left="851"/>
        <w:rPr>
          <w:sz w:val="24"/>
          <w:szCs w:val="24"/>
        </w:rPr>
      </w:pPr>
    </w:p>
    <w:p w:rsidR="00D33939" w:rsidRPr="00DB2037" w:rsidRDefault="00D33939" w:rsidP="00D33939">
      <w:pPr>
        <w:tabs>
          <w:tab w:val="left" w:pos="851"/>
        </w:tabs>
        <w:ind w:left="851" w:hanging="851"/>
        <w:rPr>
          <w:b/>
          <w:sz w:val="24"/>
          <w:szCs w:val="24"/>
        </w:rPr>
      </w:pPr>
      <w:r w:rsidRPr="00DB2037">
        <w:rPr>
          <w:b/>
          <w:sz w:val="24"/>
          <w:szCs w:val="24"/>
        </w:rPr>
        <w:t>6.1</w:t>
      </w:r>
      <w:r w:rsidRPr="00DB2037">
        <w:rPr>
          <w:b/>
          <w:sz w:val="24"/>
          <w:szCs w:val="24"/>
        </w:rPr>
        <w:tab/>
        <w:t>Hjælpestoffer</w:t>
      </w:r>
    </w:p>
    <w:p w:rsidR="00D33939" w:rsidRPr="00DB2037" w:rsidRDefault="00D33939" w:rsidP="00D33939">
      <w:pPr>
        <w:ind w:left="851"/>
        <w:rPr>
          <w:sz w:val="24"/>
          <w:szCs w:val="24"/>
          <w:u w:val="single"/>
        </w:rPr>
      </w:pPr>
    </w:p>
    <w:p w:rsidR="00D33939" w:rsidRPr="00DB2037" w:rsidRDefault="00D33939" w:rsidP="00D33939">
      <w:pPr>
        <w:ind w:left="851"/>
        <w:rPr>
          <w:sz w:val="24"/>
          <w:szCs w:val="24"/>
          <w:u w:val="single"/>
        </w:rPr>
      </w:pPr>
      <w:r w:rsidRPr="00DB2037">
        <w:rPr>
          <w:sz w:val="24"/>
          <w:szCs w:val="24"/>
          <w:u w:val="single"/>
        </w:rPr>
        <w:t>Klæ</w:t>
      </w:r>
      <w:r>
        <w:rPr>
          <w:sz w:val="24"/>
          <w:szCs w:val="24"/>
          <w:u w:val="single"/>
        </w:rPr>
        <w:t xml:space="preserve">bende matrix (med </w:t>
      </w:r>
      <w:proofErr w:type="spellStart"/>
      <w:r>
        <w:rPr>
          <w:sz w:val="24"/>
          <w:szCs w:val="24"/>
          <w:u w:val="single"/>
        </w:rPr>
        <w:t>buprenorphin</w:t>
      </w:r>
      <w:proofErr w:type="spellEnd"/>
      <w:r>
        <w:rPr>
          <w:sz w:val="24"/>
          <w:szCs w:val="24"/>
          <w:u w:val="single"/>
        </w:rPr>
        <w:t>)</w:t>
      </w:r>
    </w:p>
    <w:p w:rsidR="00D33939" w:rsidRPr="00337A8F" w:rsidRDefault="00D33939" w:rsidP="00D33939">
      <w:pPr>
        <w:ind w:left="851"/>
        <w:rPr>
          <w:sz w:val="24"/>
          <w:szCs w:val="24"/>
          <w:lang w:val="en-US"/>
        </w:rPr>
      </w:pPr>
      <w:proofErr w:type="spellStart"/>
      <w:r w:rsidRPr="00337A8F">
        <w:rPr>
          <w:sz w:val="24"/>
          <w:szCs w:val="24"/>
          <w:lang w:val="en-US"/>
        </w:rPr>
        <w:t>Povidon</w:t>
      </w:r>
      <w:proofErr w:type="spellEnd"/>
      <w:r w:rsidRPr="00337A8F">
        <w:rPr>
          <w:sz w:val="24"/>
          <w:szCs w:val="24"/>
          <w:lang w:val="en-US"/>
        </w:rPr>
        <w:t xml:space="preserve"> K90</w:t>
      </w:r>
    </w:p>
    <w:p w:rsidR="00D33939" w:rsidRPr="00DB2037" w:rsidRDefault="00D33939" w:rsidP="00D33939">
      <w:pPr>
        <w:ind w:left="851"/>
        <w:rPr>
          <w:sz w:val="24"/>
          <w:szCs w:val="24"/>
          <w:lang w:val="fi-FI"/>
        </w:rPr>
      </w:pPr>
      <w:r w:rsidRPr="00DB2037">
        <w:rPr>
          <w:sz w:val="24"/>
          <w:szCs w:val="24"/>
          <w:lang w:val="fi-FI"/>
        </w:rPr>
        <w:t>Levulinsyre</w:t>
      </w:r>
    </w:p>
    <w:p w:rsidR="00D33939" w:rsidRPr="00DB2037" w:rsidRDefault="00D33939" w:rsidP="00D33939">
      <w:pPr>
        <w:ind w:left="851"/>
        <w:rPr>
          <w:sz w:val="24"/>
          <w:szCs w:val="24"/>
          <w:lang w:val="fi-FI"/>
        </w:rPr>
      </w:pPr>
      <w:r w:rsidRPr="00DB2037">
        <w:rPr>
          <w:sz w:val="24"/>
          <w:szCs w:val="24"/>
          <w:lang w:val="fi-FI"/>
        </w:rPr>
        <w:t>Oleyloleat</w:t>
      </w:r>
    </w:p>
    <w:p w:rsidR="00D33939" w:rsidRPr="00DB2037" w:rsidRDefault="00D33939" w:rsidP="00D33939">
      <w:pPr>
        <w:ind w:left="851"/>
        <w:rPr>
          <w:sz w:val="24"/>
          <w:szCs w:val="24"/>
          <w:lang w:val="fi-FI"/>
        </w:rPr>
      </w:pPr>
      <w:r w:rsidRPr="00DB2037">
        <w:rPr>
          <w:sz w:val="24"/>
          <w:szCs w:val="24"/>
          <w:lang w:val="fi-FI" w:eastAsia="da-DK"/>
        </w:rPr>
        <w:t>P</w:t>
      </w:r>
      <w:r w:rsidRPr="00DB2037">
        <w:rPr>
          <w:sz w:val="24"/>
          <w:szCs w:val="24"/>
          <w:lang w:val="fi-FI"/>
        </w:rPr>
        <w:t>oly[acrylsyre-co-butylacrylat-co-(2-ethylhexyl)acrylat-co-vinylacetat] (5:15:75:5)</w:t>
      </w:r>
    </w:p>
    <w:p w:rsidR="00D33939" w:rsidRPr="00DB2037" w:rsidRDefault="00D33939" w:rsidP="00D33939">
      <w:pPr>
        <w:ind w:left="851"/>
        <w:rPr>
          <w:sz w:val="24"/>
          <w:szCs w:val="24"/>
          <w:lang w:val="en-US"/>
        </w:rPr>
      </w:pPr>
    </w:p>
    <w:p w:rsidR="00D33939" w:rsidRPr="00DB2037" w:rsidRDefault="00D33939" w:rsidP="00D33939">
      <w:pPr>
        <w:ind w:left="851"/>
        <w:rPr>
          <w:sz w:val="24"/>
          <w:szCs w:val="24"/>
          <w:u w:val="single"/>
          <w:lang w:val="en-US"/>
        </w:rPr>
      </w:pPr>
      <w:proofErr w:type="spellStart"/>
      <w:r w:rsidRPr="00DB2037">
        <w:rPr>
          <w:sz w:val="24"/>
          <w:szCs w:val="24"/>
          <w:u w:val="single"/>
          <w:lang w:val="en-US"/>
        </w:rPr>
        <w:t>Klæbende</w:t>
      </w:r>
      <w:proofErr w:type="spellEnd"/>
      <w:r w:rsidRPr="00DB2037">
        <w:rPr>
          <w:sz w:val="24"/>
          <w:szCs w:val="24"/>
          <w:u w:val="single"/>
          <w:lang w:val="en-US"/>
        </w:rPr>
        <w:t xml:space="preserve"> matrix </w:t>
      </w:r>
      <w:r>
        <w:rPr>
          <w:sz w:val="24"/>
          <w:szCs w:val="24"/>
          <w:u w:val="single"/>
          <w:lang w:val="en-US"/>
        </w:rPr>
        <w:t>(</w:t>
      </w:r>
      <w:proofErr w:type="spellStart"/>
      <w:r>
        <w:rPr>
          <w:sz w:val="24"/>
          <w:szCs w:val="24"/>
          <w:u w:val="single"/>
          <w:lang w:val="en-US"/>
        </w:rPr>
        <w:t>uden</w:t>
      </w:r>
      <w:proofErr w:type="spellEnd"/>
      <w:r>
        <w:rPr>
          <w:sz w:val="24"/>
          <w:szCs w:val="24"/>
          <w:u w:val="single"/>
          <w:lang w:val="en-US"/>
        </w:rPr>
        <w:t xml:space="preserve"> </w:t>
      </w:r>
      <w:proofErr w:type="spellStart"/>
      <w:r>
        <w:rPr>
          <w:sz w:val="24"/>
          <w:szCs w:val="24"/>
          <w:u w:val="single"/>
          <w:lang w:val="en-US"/>
        </w:rPr>
        <w:t>buprenorphin</w:t>
      </w:r>
      <w:proofErr w:type="spellEnd"/>
      <w:r>
        <w:rPr>
          <w:sz w:val="24"/>
          <w:szCs w:val="24"/>
          <w:u w:val="single"/>
          <w:lang w:val="en-US"/>
        </w:rPr>
        <w:t>)</w:t>
      </w:r>
    </w:p>
    <w:p w:rsidR="00D33939" w:rsidRPr="00DB2037" w:rsidRDefault="00D33939" w:rsidP="00D33939">
      <w:pPr>
        <w:ind w:left="851"/>
        <w:rPr>
          <w:sz w:val="24"/>
          <w:szCs w:val="24"/>
          <w:lang w:val="fi-FI"/>
        </w:rPr>
      </w:pPr>
      <w:r w:rsidRPr="00DB2037">
        <w:rPr>
          <w:sz w:val="24"/>
          <w:szCs w:val="24"/>
          <w:lang w:val="fi-FI"/>
        </w:rPr>
        <w:t>poly[(2-ethylhexyl)acrylat-co-glycidylmethacrylat-co-(2-hydroxyethyl)acrylat-co-vinylacetat] (68:0,15:5:27)</w:t>
      </w:r>
    </w:p>
    <w:p w:rsidR="00D33939" w:rsidRPr="00DB2037" w:rsidRDefault="00D33939" w:rsidP="00D33939">
      <w:pPr>
        <w:ind w:left="851"/>
        <w:rPr>
          <w:sz w:val="24"/>
          <w:szCs w:val="24"/>
          <w:lang w:val="fi-FI"/>
        </w:rPr>
      </w:pPr>
    </w:p>
    <w:p w:rsidR="00D33939" w:rsidRPr="00206FF1" w:rsidRDefault="00D33939" w:rsidP="00E34BA7">
      <w:pPr>
        <w:keepNext/>
        <w:ind w:left="851"/>
        <w:rPr>
          <w:sz w:val="24"/>
          <w:szCs w:val="24"/>
          <w:u w:val="single"/>
        </w:rPr>
      </w:pPr>
      <w:r w:rsidRPr="00206FF1">
        <w:rPr>
          <w:sz w:val="24"/>
          <w:szCs w:val="24"/>
          <w:u w:val="single"/>
        </w:rPr>
        <w:t xml:space="preserve">Adskillende folie mellem de klæbende matricer med og uden </w:t>
      </w:r>
      <w:proofErr w:type="spellStart"/>
      <w:r w:rsidRPr="00206FF1">
        <w:rPr>
          <w:sz w:val="24"/>
          <w:szCs w:val="24"/>
          <w:u w:val="single"/>
        </w:rPr>
        <w:t>buprenorphin</w:t>
      </w:r>
      <w:proofErr w:type="spellEnd"/>
    </w:p>
    <w:p w:rsidR="00D33939" w:rsidRPr="00DB2037" w:rsidRDefault="00D33939" w:rsidP="00D33939">
      <w:pPr>
        <w:ind w:left="851"/>
        <w:rPr>
          <w:sz w:val="24"/>
          <w:szCs w:val="24"/>
          <w:lang w:val="fi-FI"/>
        </w:rPr>
      </w:pPr>
      <w:r w:rsidRPr="00DB2037">
        <w:rPr>
          <w:sz w:val="24"/>
          <w:szCs w:val="24"/>
          <w:lang w:val="fi-FI"/>
        </w:rPr>
        <w:t>Polyethylenterephthalat</w:t>
      </w:r>
    </w:p>
    <w:p w:rsidR="00D33939" w:rsidRPr="00DB2037" w:rsidRDefault="00D33939" w:rsidP="00D33939">
      <w:pPr>
        <w:ind w:left="851"/>
        <w:rPr>
          <w:sz w:val="24"/>
          <w:szCs w:val="24"/>
          <w:lang w:val="fi-FI"/>
        </w:rPr>
      </w:pPr>
    </w:p>
    <w:p w:rsidR="00D33939" w:rsidRPr="00206FF1" w:rsidRDefault="00D33939" w:rsidP="00D33939">
      <w:pPr>
        <w:ind w:left="851"/>
        <w:rPr>
          <w:sz w:val="24"/>
          <w:szCs w:val="24"/>
          <w:u w:val="single"/>
        </w:rPr>
      </w:pPr>
      <w:r w:rsidRPr="00206FF1">
        <w:rPr>
          <w:sz w:val="24"/>
          <w:szCs w:val="24"/>
          <w:u w:val="single"/>
        </w:rPr>
        <w:t>Bagsidefolie</w:t>
      </w:r>
    </w:p>
    <w:p w:rsidR="00D33939" w:rsidRPr="00DB2037" w:rsidRDefault="00D33939" w:rsidP="00D33939">
      <w:pPr>
        <w:ind w:left="851"/>
        <w:rPr>
          <w:sz w:val="24"/>
          <w:szCs w:val="24"/>
        </w:rPr>
      </w:pPr>
      <w:r w:rsidRPr="00DB2037">
        <w:rPr>
          <w:sz w:val="24"/>
          <w:szCs w:val="24"/>
        </w:rPr>
        <w:t>Polyester</w:t>
      </w:r>
    </w:p>
    <w:p w:rsidR="00D33939" w:rsidRPr="00DB2037" w:rsidRDefault="00D33939" w:rsidP="00D33939">
      <w:pPr>
        <w:ind w:left="851"/>
        <w:rPr>
          <w:sz w:val="24"/>
          <w:szCs w:val="24"/>
        </w:rPr>
      </w:pPr>
    </w:p>
    <w:p w:rsidR="00D33939" w:rsidRPr="00206FF1" w:rsidRDefault="00D33939" w:rsidP="00D33939">
      <w:pPr>
        <w:ind w:left="851"/>
        <w:rPr>
          <w:sz w:val="24"/>
          <w:szCs w:val="24"/>
          <w:u w:val="single"/>
        </w:rPr>
      </w:pPr>
      <w:r w:rsidRPr="00206FF1">
        <w:rPr>
          <w:sz w:val="24"/>
          <w:szCs w:val="24"/>
          <w:u w:val="single"/>
        </w:rPr>
        <w:t>Beskyttelsesfilm</w:t>
      </w:r>
    </w:p>
    <w:p w:rsidR="00D33939" w:rsidRPr="00DB2037" w:rsidRDefault="00D33939" w:rsidP="00D33939">
      <w:pPr>
        <w:ind w:left="851"/>
        <w:rPr>
          <w:sz w:val="24"/>
          <w:szCs w:val="24"/>
          <w:lang w:val="fi-FI"/>
        </w:rPr>
      </w:pPr>
      <w:r w:rsidRPr="00DB2037">
        <w:rPr>
          <w:sz w:val="24"/>
          <w:szCs w:val="24"/>
          <w:lang w:val="fi-FI"/>
        </w:rPr>
        <w:t>Polyethylenterephthalat, silikoniseret</w:t>
      </w:r>
    </w:p>
    <w:p w:rsidR="00D33939" w:rsidRPr="00DB2037" w:rsidRDefault="00D33939" w:rsidP="00D33939">
      <w:pPr>
        <w:ind w:left="851"/>
        <w:rPr>
          <w:sz w:val="24"/>
          <w:szCs w:val="24"/>
          <w:lang w:val="fi-FI"/>
        </w:rPr>
      </w:pPr>
    </w:p>
    <w:p w:rsidR="00D33939" w:rsidRPr="00206FF1" w:rsidRDefault="00D33939" w:rsidP="00D33939">
      <w:pPr>
        <w:ind w:left="851"/>
        <w:rPr>
          <w:sz w:val="24"/>
          <w:szCs w:val="24"/>
          <w:u w:val="single"/>
        </w:rPr>
      </w:pPr>
      <w:r w:rsidRPr="00206FF1">
        <w:rPr>
          <w:sz w:val="24"/>
          <w:szCs w:val="24"/>
          <w:u w:val="single"/>
          <w:lang w:val="fi-FI"/>
        </w:rPr>
        <w:t>Blåt blæk</w:t>
      </w:r>
    </w:p>
    <w:p w:rsidR="00D33939" w:rsidRPr="00DB2037" w:rsidRDefault="00D33939" w:rsidP="00D33939">
      <w:pPr>
        <w:tabs>
          <w:tab w:val="left" w:pos="851"/>
        </w:tabs>
        <w:ind w:left="851"/>
        <w:rPr>
          <w:sz w:val="24"/>
          <w:szCs w:val="24"/>
        </w:rPr>
      </w:pPr>
    </w:p>
    <w:p w:rsidR="00D33939" w:rsidRPr="00DB2037" w:rsidRDefault="00D33939" w:rsidP="00D33939">
      <w:pPr>
        <w:tabs>
          <w:tab w:val="left" w:pos="851"/>
        </w:tabs>
        <w:ind w:left="851" w:hanging="851"/>
        <w:rPr>
          <w:b/>
          <w:sz w:val="24"/>
          <w:szCs w:val="24"/>
        </w:rPr>
      </w:pPr>
      <w:r w:rsidRPr="00DB2037">
        <w:rPr>
          <w:b/>
          <w:sz w:val="24"/>
          <w:szCs w:val="24"/>
        </w:rPr>
        <w:t>6.2</w:t>
      </w:r>
      <w:r w:rsidRPr="00DB2037">
        <w:rPr>
          <w:b/>
          <w:sz w:val="24"/>
          <w:szCs w:val="24"/>
        </w:rPr>
        <w:tab/>
        <w:t>Uforligeligheder</w:t>
      </w:r>
    </w:p>
    <w:p w:rsidR="00D33939" w:rsidRPr="00DB2037" w:rsidRDefault="00D33939" w:rsidP="00D33939">
      <w:pPr>
        <w:ind w:left="851"/>
        <w:rPr>
          <w:sz w:val="24"/>
          <w:szCs w:val="24"/>
          <w:lang w:eastAsia="da-DK"/>
        </w:rPr>
      </w:pPr>
      <w:r w:rsidRPr="00DB2037">
        <w:rPr>
          <w:sz w:val="24"/>
          <w:szCs w:val="24"/>
        </w:rPr>
        <w:t>Ikke relevant.</w:t>
      </w:r>
    </w:p>
    <w:p w:rsidR="00D33939" w:rsidRPr="00DB2037" w:rsidRDefault="00D33939" w:rsidP="00D33939">
      <w:pPr>
        <w:tabs>
          <w:tab w:val="left" w:pos="851"/>
        </w:tabs>
        <w:ind w:left="851"/>
        <w:rPr>
          <w:sz w:val="24"/>
          <w:szCs w:val="24"/>
        </w:rPr>
      </w:pPr>
    </w:p>
    <w:p w:rsidR="00D33939" w:rsidRPr="00DB2037" w:rsidRDefault="00D33939" w:rsidP="00D33939">
      <w:pPr>
        <w:tabs>
          <w:tab w:val="left" w:pos="851"/>
        </w:tabs>
        <w:ind w:left="851" w:hanging="851"/>
        <w:rPr>
          <w:b/>
          <w:sz w:val="24"/>
          <w:szCs w:val="24"/>
        </w:rPr>
      </w:pPr>
      <w:r w:rsidRPr="00DB2037">
        <w:rPr>
          <w:b/>
          <w:sz w:val="24"/>
          <w:szCs w:val="24"/>
        </w:rPr>
        <w:t>6.3</w:t>
      </w:r>
      <w:r w:rsidRPr="00DB2037">
        <w:rPr>
          <w:b/>
          <w:sz w:val="24"/>
          <w:szCs w:val="24"/>
        </w:rPr>
        <w:tab/>
        <w:t>Opbevaringstid</w:t>
      </w:r>
    </w:p>
    <w:p w:rsidR="00D33939" w:rsidRPr="00206FF1" w:rsidRDefault="00D33939" w:rsidP="00D33939">
      <w:pPr>
        <w:ind w:left="851"/>
        <w:rPr>
          <w:sz w:val="24"/>
          <w:szCs w:val="24"/>
          <w:u w:val="single"/>
        </w:rPr>
      </w:pPr>
      <w:r w:rsidRPr="00206FF1">
        <w:rPr>
          <w:sz w:val="24"/>
          <w:szCs w:val="24"/>
          <w:u w:val="single"/>
        </w:rPr>
        <w:t>5 mikrogram/time og 10 mikrogram/time</w:t>
      </w:r>
    </w:p>
    <w:p w:rsidR="00D33939" w:rsidRPr="00DB2037" w:rsidRDefault="00D33939" w:rsidP="00D33939">
      <w:pPr>
        <w:ind w:left="851"/>
        <w:rPr>
          <w:sz w:val="24"/>
          <w:szCs w:val="24"/>
        </w:rPr>
      </w:pPr>
      <w:r w:rsidRPr="00DB2037">
        <w:rPr>
          <w:sz w:val="24"/>
          <w:szCs w:val="24"/>
        </w:rPr>
        <w:t>1</w:t>
      </w:r>
      <w:r w:rsidR="003F29B7">
        <w:rPr>
          <w:sz w:val="24"/>
          <w:szCs w:val="24"/>
        </w:rPr>
        <w:t>8</w:t>
      </w:r>
      <w:r w:rsidRPr="00DB2037">
        <w:rPr>
          <w:sz w:val="24"/>
          <w:szCs w:val="24"/>
        </w:rPr>
        <w:t xml:space="preserve"> måneder</w:t>
      </w:r>
      <w:r>
        <w:rPr>
          <w:sz w:val="24"/>
          <w:szCs w:val="24"/>
        </w:rPr>
        <w:t>.</w:t>
      </w:r>
    </w:p>
    <w:p w:rsidR="00D33939" w:rsidRPr="00DB2037" w:rsidRDefault="00D33939" w:rsidP="00D33939">
      <w:pPr>
        <w:ind w:left="851"/>
        <w:rPr>
          <w:sz w:val="24"/>
          <w:szCs w:val="24"/>
        </w:rPr>
      </w:pPr>
    </w:p>
    <w:p w:rsidR="00D33939" w:rsidRPr="00206FF1" w:rsidRDefault="00D33939" w:rsidP="00D33939">
      <w:pPr>
        <w:ind w:left="851"/>
        <w:rPr>
          <w:sz w:val="24"/>
          <w:szCs w:val="24"/>
          <w:u w:val="single"/>
        </w:rPr>
      </w:pPr>
      <w:r>
        <w:rPr>
          <w:sz w:val="24"/>
          <w:szCs w:val="24"/>
          <w:u w:val="single"/>
        </w:rPr>
        <w:t>20 mikrogram/time</w:t>
      </w:r>
    </w:p>
    <w:p w:rsidR="00D33939" w:rsidRDefault="00D33939" w:rsidP="00D33939">
      <w:pPr>
        <w:ind w:left="851"/>
        <w:rPr>
          <w:sz w:val="24"/>
          <w:szCs w:val="24"/>
        </w:rPr>
      </w:pPr>
      <w:r>
        <w:rPr>
          <w:sz w:val="24"/>
          <w:szCs w:val="24"/>
        </w:rPr>
        <w:t>36</w:t>
      </w:r>
      <w:r w:rsidRPr="00DB2037">
        <w:rPr>
          <w:sz w:val="24"/>
          <w:szCs w:val="24"/>
        </w:rPr>
        <w:t xml:space="preserve"> måneder</w:t>
      </w:r>
      <w:r>
        <w:rPr>
          <w:sz w:val="24"/>
          <w:szCs w:val="24"/>
        </w:rPr>
        <w:t>.</w:t>
      </w:r>
    </w:p>
    <w:p w:rsidR="00D33939" w:rsidRPr="00DB2037" w:rsidRDefault="00D33939" w:rsidP="00D33939">
      <w:pPr>
        <w:ind w:left="851"/>
        <w:rPr>
          <w:sz w:val="24"/>
          <w:szCs w:val="24"/>
        </w:rPr>
      </w:pPr>
    </w:p>
    <w:p w:rsidR="00D33939" w:rsidRPr="00DB2037" w:rsidRDefault="00D33939" w:rsidP="00D33939">
      <w:pPr>
        <w:tabs>
          <w:tab w:val="left" w:pos="851"/>
        </w:tabs>
        <w:ind w:left="851" w:hanging="851"/>
        <w:rPr>
          <w:b/>
          <w:sz w:val="24"/>
          <w:szCs w:val="24"/>
        </w:rPr>
      </w:pPr>
      <w:r w:rsidRPr="00DB2037">
        <w:rPr>
          <w:b/>
          <w:sz w:val="24"/>
          <w:szCs w:val="24"/>
        </w:rPr>
        <w:t>6.4</w:t>
      </w:r>
      <w:r w:rsidRPr="00DB2037">
        <w:rPr>
          <w:b/>
          <w:sz w:val="24"/>
          <w:szCs w:val="24"/>
        </w:rPr>
        <w:tab/>
        <w:t>Særlige opbevaringsforhold</w:t>
      </w:r>
    </w:p>
    <w:p w:rsidR="00D33939" w:rsidRPr="00206FF1" w:rsidRDefault="00D33939" w:rsidP="00D33939">
      <w:pPr>
        <w:ind w:left="851"/>
        <w:rPr>
          <w:sz w:val="24"/>
          <w:szCs w:val="24"/>
          <w:u w:val="single"/>
        </w:rPr>
      </w:pPr>
      <w:r w:rsidRPr="00206FF1">
        <w:rPr>
          <w:sz w:val="24"/>
          <w:szCs w:val="24"/>
          <w:u w:val="single"/>
        </w:rPr>
        <w:t>5 mikrogram/time og 10 mikrogram/time</w:t>
      </w:r>
    </w:p>
    <w:p w:rsidR="00D33939" w:rsidRPr="00DB2037" w:rsidRDefault="00D33939" w:rsidP="00D33939">
      <w:pPr>
        <w:ind w:left="851"/>
        <w:rPr>
          <w:sz w:val="24"/>
          <w:szCs w:val="24"/>
        </w:rPr>
      </w:pPr>
      <w:r w:rsidRPr="00DB2037">
        <w:rPr>
          <w:spacing w:val="-3"/>
          <w:sz w:val="24"/>
          <w:szCs w:val="24"/>
        </w:rPr>
        <w:t xml:space="preserve">Må ikke opbevares ved temperaturer over </w:t>
      </w:r>
      <w:r w:rsidRPr="00DB2037">
        <w:rPr>
          <w:sz w:val="24"/>
          <w:szCs w:val="24"/>
        </w:rPr>
        <w:t>25</w:t>
      </w:r>
      <w:r>
        <w:rPr>
          <w:sz w:val="24"/>
          <w:szCs w:val="24"/>
        </w:rPr>
        <w:t xml:space="preserve"> </w:t>
      </w:r>
      <w:r w:rsidRPr="00DB2037">
        <w:rPr>
          <w:sz w:val="24"/>
          <w:szCs w:val="24"/>
        </w:rPr>
        <w:t>°C.</w:t>
      </w:r>
    </w:p>
    <w:p w:rsidR="00D33939" w:rsidRPr="00DB2037" w:rsidRDefault="00D33939" w:rsidP="00D33939">
      <w:pPr>
        <w:ind w:left="851"/>
        <w:rPr>
          <w:noProof/>
          <w:sz w:val="24"/>
          <w:szCs w:val="24"/>
        </w:rPr>
      </w:pPr>
    </w:p>
    <w:p w:rsidR="00D33939" w:rsidRPr="00206FF1" w:rsidRDefault="00D33939" w:rsidP="00D33939">
      <w:pPr>
        <w:keepNext/>
        <w:ind w:left="851"/>
        <w:rPr>
          <w:sz w:val="24"/>
          <w:szCs w:val="24"/>
          <w:u w:val="single"/>
        </w:rPr>
      </w:pPr>
      <w:r>
        <w:rPr>
          <w:sz w:val="24"/>
          <w:szCs w:val="24"/>
          <w:u w:val="single"/>
        </w:rPr>
        <w:t>20 mikrogram/time</w:t>
      </w:r>
    </w:p>
    <w:p w:rsidR="00D33939" w:rsidRDefault="00D33939" w:rsidP="00D33939">
      <w:pPr>
        <w:ind w:left="851"/>
        <w:rPr>
          <w:sz w:val="24"/>
          <w:szCs w:val="24"/>
        </w:rPr>
      </w:pPr>
      <w:r w:rsidRPr="00DB2037">
        <w:rPr>
          <w:sz w:val="24"/>
          <w:szCs w:val="24"/>
        </w:rPr>
        <w:t>Dette lægemiddel kræver ingen særlige</w:t>
      </w:r>
      <w:r>
        <w:rPr>
          <w:sz w:val="24"/>
          <w:szCs w:val="24"/>
        </w:rPr>
        <w:t xml:space="preserve"> forholdsregler vedrørende</w:t>
      </w:r>
      <w:r w:rsidRPr="00DB2037">
        <w:rPr>
          <w:sz w:val="24"/>
          <w:szCs w:val="24"/>
        </w:rPr>
        <w:t xml:space="preserve"> opbevaring</w:t>
      </w:r>
      <w:r>
        <w:rPr>
          <w:sz w:val="24"/>
          <w:szCs w:val="24"/>
        </w:rPr>
        <w:t>en</w:t>
      </w:r>
      <w:r w:rsidRPr="00DB2037">
        <w:rPr>
          <w:sz w:val="24"/>
          <w:szCs w:val="24"/>
        </w:rPr>
        <w:t>.</w:t>
      </w:r>
    </w:p>
    <w:p w:rsidR="00D33939" w:rsidRPr="00DB2037" w:rsidRDefault="00D33939" w:rsidP="00D33939">
      <w:pPr>
        <w:ind w:left="851"/>
        <w:rPr>
          <w:sz w:val="24"/>
          <w:szCs w:val="24"/>
        </w:rPr>
      </w:pPr>
    </w:p>
    <w:p w:rsidR="00D33939" w:rsidRPr="00DB2037" w:rsidRDefault="00D33939" w:rsidP="00D33939">
      <w:pPr>
        <w:tabs>
          <w:tab w:val="left" w:pos="851"/>
        </w:tabs>
        <w:ind w:left="851" w:hanging="851"/>
        <w:rPr>
          <w:b/>
          <w:sz w:val="24"/>
          <w:szCs w:val="24"/>
        </w:rPr>
      </w:pPr>
      <w:r w:rsidRPr="00DB2037">
        <w:rPr>
          <w:b/>
          <w:sz w:val="24"/>
          <w:szCs w:val="24"/>
        </w:rPr>
        <w:t>6.5</w:t>
      </w:r>
      <w:r w:rsidRPr="00DB2037">
        <w:rPr>
          <w:b/>
          <w:sz w:val="24"/>
          <w:szCs w:val="24"/>
        </w:rPr>
        <w:tab/>
        <w:t>Emballagetype og pakningsstørrelser</w:t>
      </w:r>
    </w:p>
    <w:p w:rsidR="00D33939" w:rsidRDefault="00D33939" w:rsidP="00D33939">
      <w:pPr>
        <w:suppressAutoHyphens/>
        <w:ind w:left="851"/>
        <w:rPr>
          <w:color w:val="231E1F"/>
          <w:spacing w:val="-2"/>
          <w:sz w:val="24"/>
          <w:szCs w:val="24"/>
        </w:rPr>
      </w:pPr>
      <w:r w:rsidRPr="00DB2037">
        <w:rPr>
          <w:sz w:val="24"/>
          <w:szCs w:val="24"/>
        </w:rPr>
        <w:t>Hvert børnesikrede brev er fremstillet af sammensatte lag, der består af papir/PET/PE/aluminium/</w:t>
      </w:r>
      <w:proofErr w:type="spellStart"/>
      <w:r>
        <w:rPr>
          <w:color w:val="231E1F"/>
          <w:spacing w:val="-2"/>
          <w:sz w:val="24"/>
          <w:szCs w:val="24"/>
        </w:rPr>
        <w:t>poly</w:t>
      </w:r>
      <w:proofErr w:type="spellEnd"/>
      <w:r>
        <w:rPr>
          <w:color w:val="231E1F"/>
          <w:spacing w:val="-2"/>
          <w:sz w:val="24"/>
          <w:szCs w:val="24"/>
        </w:rPr>
        <w:t>(</w:t>
      </w:r>
      <w:proofErr w:type="spellStart"/>
      <w:r>
        <w:rPr>
          <w:color w:val="231E1F"/>
          <w:spacing w:val="-2"/>
          <w:sz w:val="24"/>
          <w:szCs w:val="24"/>
        </w:rPr>
        <w:t>acrylsyre-co-ethylen</w:t>
      </w:r>
      <w:proofErr w:type="spellEnd"/>
      <w:r>
        <w:rPr>
          <w:color w:val="231E1F"/>
          <w:spacing w:val="-2"/>
          <w:sz w:val="24"/>
          <w:szCs w:val="24"/>
        </w:rPr>
        <w:t>).</w:t>
      </w:r>
    </w:p>
    <w:p w:rsidR="00D33939" w:rsidRDefault="00D33939" w:rsidP="00D33939">
      <w:pPr>
        <w:suppressAutoHyphens/>
        <w:ind w:left="851"/>
        <w:rPr>
          <w:color w:val="231E1F"/>
          <w:spacing w:val="-2"/>
          <w:sz w:val="24"/>
          <w:szCs w:val="24"/>
        </w:rPr>
      </w:pPr>
      <w:r w:rsidRPr="00DB2037">
        <w:rPr>
          <w:color w:val="231E1F"/>
          <w:spacing w:val="-2"/>
          <w:sz w:val="24"/>
          <w:szCs w:val="24"/>
        </w:rPr>
        <w:t>Hvert brev indeholder et depotplaster.</w:t>
      </w:r>
    </w:p>
    <w:p w:rsidR="00D33939" w:rsidRPr="00DB2037" w:rsidRDefault="00D33939" w:rsidP="00D33939">
      <w:pPr>
        <w:suppressAutoHyphens/>
        <w:ind w:left="851"/>
        <w:rPr>
          <w:color w:val="231E1F"/>
          <w:spacing w:val="-2"/>
          <w:sz w:val="24"/>
          <w:szCs w:val="24"/>
        </w:rPr>
      </w:pPr>
    </w:p>
    <w:p w:rsidR="00D33939" w:rsidRPr="0092262A" w:rsidRDefault="00D33939" w:rsidP="00D33939">
      <w:pPr>
        <w:suppressAutoHyphens/>
        <w:ind w:left="851"/>
        <w:rPr>
          <w:sz w:val="24"/>
          <w:szCs w:val="24"/>
        </w:rPr>
      </w:pPr>
      <w:r w:rsidRPr="0092262A">
        <w:rPr>
          <w:color w:val="231E1F"/>
          <w:spacing w:val="-2"/>
          <w:sz w:val="24"/>
          <w:szCs w:val="24"/>
        </w:rPr>
        <w:t xml:space="preserve">Pakningsstørrelser: </w:t>
      </w:r>
      <w:r w:rsidRPr="0092262A">
        <w:rPr>
          <w:sz w:val="24"/>
          <w:szCs w:val="24"/>
        </w:rPr>
        <w:t>2, 4, 8 og 12 enkeltvist forseglede depotplastre.</w:t>
      </w:r>
    </w:p>
    <w:p w:rsidR="00D33939" w:rsidRPr="00DB2037" w:rsidRDefault="00D33939" w:rsidP="00D33939">
      <w:pPr>
        <w:suppressAutoHyphens/>
        <w:ind w:left="851"/>
        <w:rPr>
          <w:sz w:val="24"/>
          <w:szCs w:val="24"/>
        </w:rPr>
      </w:pPr>
      <w:r w:rsidRPr="00DB2037">
        <w:rPr>
          <w:sz w:val="24"/>
          <w:szCs w:val="24"/>
        </w:rPr>
        <w:t>Ikke alle pakningsstørrelser er nødvendigvis markedsført.</w:t>
      </w:r>
    </w:p>
    <w:p w:rsidR="00D33939" w:rsidRPr="00DB2037" w:rsidRDefault="00D33939" w:rsidP="00D33939">
      <w:pPr>
        <w:tabs>
          <w:tab w:val="left" w:pos="851"/>
        </w:tabs>
        <w:ind w:left="851"/>
        <w:rPr>
          <w:sz w:val="24"/>
          <w:szCs w:val="24"/>
        </w:rPr>
      </w:pPr>
    </w:p>
    <w:p w:rsidR="00D33939" w:rsidRPr="00DB2037" w:rsidRDefault="00D33939" w:rsidP="00D33939">
      <w:pPr>
        <w:tabs>
          <w:tab w:val="left" w:pos="851"/>
        </w:tabs>
        <w:ind w:left="851" w:hanging="851"/>
        <w:rPr>
          <w:b/>
          <w:sz w:val="24"/>
          <w:szCs w:val="24"/>
        </w:rPr>
      </w:pPr>
      <w:r w:rsidRPr="00DB2037">
        <w:rPr>
          <w:b/>
          <w:sz w:val="24"/>
          <w:szCs w:val="24"/>
        </w:rPr>
        <w:t>6.6</w:t>
      </w:r>
      <w:r w:rsidRPr="00DB2037">
        <w:rPr>
          <w:b/>
          <w:sz w:val="24"/>
          <w:szCs w:val="24"/>
        </w:rPr>
        <w:tab/>
      </w:r>
      <w:r>
        <w:rPr>
          <w:b/>
          <w:sz w:val="24"/>
          <w:szCs w:val="24"/>
        </w:rPr>
        <w:t>Regler for bortskaffelse og anden håndtering</w:t>
      </w:r>
    </w:p>
    <w:p w:rsidR="00D33939" w:rsidRPr="00DB2037" w:rsidRDefault="00D33939" w:rsidP="00D33939">
      <w:pPr>
        <w:tabs>
          <w:tab w:val="left" w:pos="851"/>
        </w:tabs>
        <w:ind w:left="851"/>
        <w:rPr>
          <w:sz w:val="24"/>
          <w:szCs w:val="24"/>
        </w:rPr>
      </w:pPr>
      <w:r w:rsidRPr="00DB2037">
        <w:rPr>
          <w:sz w:val="24"/>
          <w:szCs w:val="24"/>
        </w:rPr>
        <w:t>Ved skift af plasteret fjernes det brugte plaster. Det bøjes på midten med klæbesiden indad og kasseres på forsvarlig vis.</w:t>
      </w:r>
    </w:p>
    <w:p w:rsidR="00D33939" w:rsidRPr="00DB2037" w:rsidRDefault="00D33939" w:rsidP="00D33939">
      <w:pPr>
        <w:tabs>
          <w:tab w:val="left" w:pos="851"/>
        </w:tabs>
        <w:ind w:left="851"/>
        <w:jc w:val="both"/>
        <w:rPr>
          <w:sz w:val="24"/>
          <w:szCs w:val="24"/>
        </w:rPr>
      </w:pPr>
    </w:p>
    <w:p w:rsidR="00D33939" w:rsidRPr="00DB2037" w:rsidRDefault="00D33939" w:rsidP="00D33939">
      <w:pPr>
        <w:tabs>
          <w:tab w:val="left" w:pos="851"/>
        </w:tabs>
        <w:ind w:left="851" w:hanging="851"/>
        <w:rPr>
          <w:b/>
          <w:sz w:val="24"/>
          <w:szCs w:val="24"/>
        </w:rPr>
      </w:pPr>
      <w:r w:rsidRPr="00DB2037">
        <w:rPr>
          <w:b/>
          <w:sz w:val="24"/>
          <w:szCs w:val="24"/>
        </w:rPr>
        <w:t>7.</w:t>
      </w:r>
      <w:r w:rsidRPr="00DB2037">
        <w:rPr>
          <w:b/>
          <w:sz w:val="24"/>
          <w:szCs w:val="24"/>
        </w:rPr>
        <w:tab/>
        <w:t>INDEHAVER AF MARKEDSFØRINGSTILLADELSEN</w:t>
      </w:r>
    </w:p>
    <w:p w:rsidR="00D33939" w:rsidRPr="00DB2037" w:rsidRDefault="00D33939" w:rsidP="00D33939">
      <w:pPr>
        <w:ind w:left="851"/>
        <w:rPr>
          <w:sz w:val="24"/>
          <w:szCs w:val="24"/>
        </w:rPr>
      </w:pPr>
      <w:r w:rsidRPr="00DB2037">
        <w:rPr>
          <w:sz w:val="24"/>
          <w:szCs w:val="24"/>
        </w:rPr>
        <w:t>Mylan AB</w:t>
      </w:r>
    </w:p>
    <w:p w:rsidR="00D33939" w:rsidRPr="00DB2037" w:rsidRDefault="00D33939" w:rsidP="00D33939">
      <w:pPr>
        <w:ind w:left="851"/>
        <w:jc w:val="both"/>
        <w:rPr>
          <w:sz w:val="24"/>
          <w:szCs w:val="24"/>
        </w:rPr>
      </w:pPr>
      <w:r>
        <w:rPr>
          <w:sz w:val="24"/>
          <w:szCs w:val="24"/>
        </w:rPr>
        <w:t>Postboks 23033</w:t>
      </w:r>
    </w:p>
    <w:p w:rsidR="00D33939" w:rsidRPr="00DB2037" w:rsidRDefault="00D33939" w:rsidP="00D33939">
      <w:pPr>
        <w:ind w:left="851"/>
        <w:jc w:val="both"/>
        <w:rPr>
          <w:sz w:val="24"/>
          <w:szCs w:val="24"/>
        </w:rPr>
      </w:pPr>
      <w:r w:rsidRPr="00DB2037">
        <w:rPr>
          <w:sz w:val="24"/>
          <w:szCs w:val="24"/>
        </w:rPr>
        <w:t>104 35 Stockholm</w:t>
      </w:r>
    </w:p>
    <w:p w:rsidR="00D33939" w:rsidRDefault="00D33939" w:rsidP="00D33939">
      <w:pPr>
        <w:suppressAutoHyphens/>
        <w:ind w:left="851"/>
        <w:rPr>
          <w:sz w:val="24"/>
          <w:szCs w:val="24"/>
        </w:rPr>
      </w:pPr>
      <w:r w:rsidRPr="00DB2037">
        <w:rPr>
          <w:sz w:val="24"/>
          <w:szCs w:val="24"/>
        </w:rPr>
        <w:t>Sverige</w:t>
      </w:r>
    </w:p>
    <w:p w:rsidR="00CF5E53" w:rsidRDefault="00CF5E53" w:rsidP="005902E7">
      <w:pPr>
        <w:suppressAutoHyphens/>
        <w:rPr>
          <w:sz w:val="24"/>
          <w:szCs w:val="24"/>
        </w:rPr>
      </w:pPr>
    </w:p>
    <w:p w:rsidR="00CF5E53" w:rsidRDefault="00CF5E53" w:rsidP="00D33939">
      <w:pPr>
        <w:suppressAutoHyphens/>
        <w:ind w:left="851"/>
        <w:rPr>
          <w:sz w:val="24"/>
          <w:szCs w:val="24"/>
        </w:rPr>
      </w:pPr>
      <w:r>
        <w:rPr>
          <w:b/>
          <w:sz w:val="24"/>
          <w:szCs w:val="24"/>
        </w:rPr>
        <w:t>Repræsentant</w:t>
      </w:r>
    </w:p>
    <w:p w:rsidR="00CF5E53" w:rsidRPr="00CF5E53" w:rsidRDefault="00CF5E53" w:rsidP="00CF5E53">
      <w:pPr>
        <w:suppressAutoHyphens/>
        <w:ind w:left="851"/>
        <w:rPr>
          <w:sz w:val="24"/>
          <w:szCs w:val="24"/>
        </w:rPr>
      </w:pPr>
      <w:proofErr w:type="spellStart"/>
      <w:r w:rsidRPr="00CF5E53">
        <w:rPr>
          <w:sz w:val="24"/>
          <w:szCs w:val="24"/>
        </w:rPr>
        <w:t>Viatris</w:t>
      </w:r>
      <w:proofErr w:type="spellEnd"/>
      <w:r w:rsidRPr="00CF5E53">
        <w:rPr>
          <w:sz w:val="24"/>
          <w:szCs w:val="24"/>
        </w:rPr>
        <w:t xml:space="preserve"> ApS</w:t>
      </w:r>
    </w:p>
    <w:p w:rsidR="00CF5E53" w:rsidRPr="00CF5E53" w:rsidRDefault="00CF5E53" w:rsidP="00CF5E53">
      <w:pPr>
        <w:suppressAutoHyphens/>
        <w:ind w:left="851"/>
        <w:rPr>
          <w:sz w:val="24"/>
          <w:szCs w:val="24"/>
        </w:rPr>
      </w:pPr>
      <w:r w:rsidRPr="00CF5E53">
        <w:rPr>
          <w:sz w:val="24"/>
          <w:szCs w:val="24"/>
        </w:rPr>
        <w:t>Borupvang 1</w:t>
      </w:r>
    </w:p>
    <w:p w:rsidR="00CF5E53" w:rsidRPr="00CF5E53" w:rsidRDefault="00CF5E53" w:rsidP="00CF5E53">
      <w:pPr>
        <w:suppressAutoHyphens/>
        <w:ind w:left="851"/>
        <w:rPr>
          <w:sz w:val="24"/>
          <w:szCs w:val="24"/>
        </w:rPr>
      </w:pPr>
      <w:r w:rsidRPr="00CF5E53">
        <w:rPr>
          <w:sz w:val="24"/>
          <w:szCs w:val="24"/>
        </w:rPr>
        <w:t>2750 Ballerup</w:t>
      </w:r>
    </w:p>
    <w:p w:rsidR="00D33939" w:rsidRPr="00DB2037" w:rsidRDefault="00D33939" w:rsidP="00D33939">
      <w:pPr>
        <w:tabs>
          <w:tab w:val="left" w:pos="851"/>
        </w:tabs>
        <w:ind w:left="851"/>
        <w:rPr>
          <w:sz w:val="24"/>
          <w:szCs w:val="24"/>
        </w:rPr>
      </w:pPr>
    </w:p>
    <w:p w:rsidR="00D33939" w:rsidRPr="00DB2037" w:rsidRDefault="00D33939" w:rsidP="00D33939">
      <w:pPr>
        <w:tabs>
          <w:tab w:val="left" w:pos="851"/>
        </w:tabs>
        <w:ind w:left="851" w:hanging="851"/>
        <w:rPr>
          <w:b/>
          <w:sz w:val="24"/>
          <w:szCs w:val="24"/>
        </w:rPr>
      </w:pPr>
      <w:r w:rsidRPr="00DB2037">
        <w:rPr>
          <w:b/>
          <w:sz w:val="24"/>
          <w:szCs w:val="24"/>
        </w:rPr>
        <w:t>8.</w:t>
      </w:r>
      <w:r w:rsidRPr="00DB2037">
        <w:rPr>
          <w:b/>
          <w:sz w:val="24"/>
          <w:szCs w:val="24"/>
        </w:rPr>
        <w:tab/>
        <w:t>MARKEDSFØRINGSTILLADELSESNUMMER (</w:t>
      </w:r>
      <w:r w:rsidR="005902E7">
        <w:rPr>
          <w:b/>
          <w:sz w:val="24"/>
          <w:szCs w:val="24"/>
        </w:rPr>
        <w:t>-</w:t>
      </w:r>
      <w:r w:rsidRPr="00DB2037">
        <w:rPr>
          <w:b/>
          <w:sz w:val="24"/>
          <w:szCs w:val="24"/>
        </w:rPr>
        <w:t>NUMRE)</w:t>
      </w:r>
    </w:p>
    <w:p w:rsidR="00D33939" w:rsidRPr="00DB2037" w:rsidRDefault="00D33939" w:rsidP="00D33939">
      <w:pPr>
        <w:tabs>
          <w:tab w:val="left" w:pos="851"/>
          <w:tab w:val="left" w:pos="2977"/>
        </w:tabs>
        <w:ind w:left="851"/>
        <w:rPr>
          <w:sz w:val="24"/>
          <w:szCs w:val="24"/>
        </w:rPr>
      </w:pPr>
      <w:r w:rsidRPr="00DB2037">
        <w:rPr>
          <w:sz w:val="24"/>
          <w:szCs w:val="24"/>
        </w:rPr>
        <w:t>5 mikrogram/time:</w:t>
      </w:r>
      <w:r>
        <w:rPr>
          <w:sz w:val="24"/>
          <w:szCs w:val="24"/>
        </w:rPr>
        <w:tab/>
      </w:r>
      <w:r w:rsidRPr="00DB2037">
        <w:rPr>
          <w:sz w:val="24"/>
          <w:szCs w:val="24"/>
        </w:rPr>
        <w:t>562</w:t>
      </w:r>
      <w:r>
        <w:rPr>
          <w:sz w:val="24"/>
          <w:szCs w:val="24"/>
        </w:rPr>
        <w:t>98</w:t>
      </w:r>
    </w:p>
    <w:p w:rsidR="00D33939" w:rsidRPr="00DB2037" w:rsidRDefault="00D33939" w:rsidP="00D33939">
      <w:pPr>
        <w:tabs>
          <w:tab w:val="left" w:pos="851"/>
          <w:tab w:val="left" w:pos="2977"/>
        </w:tabs>
        <w:ind w:left="851"/>
        <w:rPr>
          <w:sz w:val="24"/>
          <w:szCs w:val="24"/>
        </w:rPr>
      </w:pPr>
      <w:r w:rsidRPr="00DB2037">
        <w:rPr>
          <w:sz w:val="24"/>
          <w:szCs w:val="24"/>
        </w:rPr>
        <w:t>10 mikrogram/time:</w:t>
      </w:r>
      <w:r>
        <w:rPr>
          <w:sz w:val="24"/>
          <w:szCs w:val="24"/>
        </w:rPr>
        <w:tab/>
      </w:r>
      <w:r w:rsidRPr="00DB2037">
        <w:rPr>
          <w:sz w:val="24"/>
          <w:szCs w:val="24"/>
        </w:rPr>
        <w:t>5629</w:t>
      </w:r>
      <w:r>
        <w:rPr>
          <w:sz w:val="24"/>
          <w:szCs w:val="24"/>
        </w:rPr>
        <w:t>9</w:t>
      </w:r>
    </w:p>
    <w:p w:rsidR="00D33939" w:rsidRPr="00DB2037" w:rsidRDefault="00D33939" w:rsidP="00D33939">
      <w:pPr>
        <w:tabs>
          <w:tab w:val="left" w:pos="851"/>
          <w:tab w:val="left" w:pos="2977"/>
        </w:tabs>
        <w:ind w:left="851"/>
        <w:rPr>
          <w:sz w:val="24"/>
          <w:szCs w:val="24"/>
        </w:rPr>
      </w:pPr>
      <w:r w:rsidRPr="00DB2037">
        <w:rPr>
          <w:sz w:val="24"/>
          <w:szCs w:val="24"/>
        </w:rPr>
        <w:t>20 mikrogram/time:</w:t>
      </w:r>
      <w:r>
        <w:rPr>
          <w:sz w:val="24"/>
          <w:szCs w:val="24"/>
        </w:rPr>
        <w:tab/>
        <w:t>56300</w:t>
      </w:r>
    </w:p>
    <w:p w:rsidR="00D33939" w:rsidRPr="00DB2037" w:rsidRDefault="00D33939" w:rsidP="00D33939">
      <w:pPr>
        <w:tabs>
          <w:tab w:val="left" w:pos="851"/>
        </w:tabs>
        <w:ind w:left="851"/>
        <w:jc w:val="both"/>
        <w:rPr>
          <w:sz w:val="24"/>
          <w:szCs w:val="24"/>
        </w:rPr>
      </w:pPr>
    </w:p>
    <w:p w:rsidR="00D33939" w:rsidRPr="00DB2037" w:rsidRDefault="00D33939" w:rsidP="00D33939">
      <w:pPr>
        <w:tabs>
          <w:tab w:val="left" w:pos="851"/>
        </w:tabs>
        <w:ind w:left="851" w:hanging="851"/>
        <w:rPr>
          <w:b/>
          <w:sz w:val="24"/>
          <w:szCs w:val="24"/>
        </w:rPr>
      </w:pPr>
      <w:r w:rsidRPr="00DB2037">
        <w:rPr>
          <w:b/>
          <w:sz w:val="24"/>
          <w:szCs w:val="24"/>
        </w:rPr>
        <w:t>9.</w:t>
      </w:r>
      <w:r w:rsidRPr="00DB2037">
        <w:rPr>
          <w:b/>
          <w:sz w:val="24"/>
          <w:szCs w:val="24"/>
        </w:rPr>
        <w:tab/>
        <w:t>DATO FOR FØRSTE MARKEDSFØRINGSTILLADELSE</w:t>
      </w:r>
    </w:p>
    <w:p w:rsidR="00D33939" w:rsidRPr="00DB2037" w:rsidRDefault="00D33939" w:rsidP="00D33939">
      <w:pPr>
        <w:tabs>
          <w:tab w:val="left" w:pos="851"/>
        </w:tabs>
        <w:ind w:left="851"/>
        <w:rPr>
          <w:sz w:val="24"/>
          <w:szCs w:val="24"/>
        </w:rPr>
      </w:pPr>
      <w:r w:rsidRPr="00DB2037">
        <w:rPr>
          <w:sz w:val="24"/>
          <w:szCs w:val="24"/>
        </w:rPr>
        <w:t>30. september 2016</w:t>
      </w:r>
    </w:p>
    <w:p w:rsidR="00D33939" w:rsidRPr="00DB2037" w:rsidRDefault="00D33939" w:rsidP="00D33939">
      <w:pPr>
        <w:tabs>
          <w:tab w:val="left" w:pos="851"/>
        </w:tabs>
        <w:ind w:left="851"/>
        <w:rPr>
          <w:sz w:val="24"/>
          <w:szCs w:val="24"/>
        </w:rPr>
      </w:pPr>
    </w:p>
    <w:p w:rsidR="00D33939" w:rsidRPr="00DB2037" w:rsidRDefault="00D33939" w:rsidP="00D33939">
      <w:pPr>
        <w:tabs>
          <w:tab w:val="left" w:pos="851"/>
        </w:tabs>
        <w:ind w:left="851" w:hanging="851"/>
        <w:rPr>
          <w:b/>
          <w:sz w:val="24"/>
          <w:szCs w:val="24"/>
        </w:rPr>
      </w:pPr>
      <w:r w:rsidRPr="00DB2037">
        <w:rPr>
          <w:b/>
          <w:sz w:val="24"/>
          <w:szCs w:val="24"/>
        </w:rPr>
        <w:t>10.</w:t>
      </w:r>
      <w:r w:rsidRPr="00DB2037">
        <w:rPr>
          <w:b/>
          <w:sz w:val="24"/>
          <w:szCs w:val="24"/>
        </w:rPr>
        <w:tab/>
        <w:t>DATO FOR ÆNDRING AF TEKSTEN</w:t>
      </w:r>
    </w:p>
    <w:p w:rsidR="00D33939" w:rsidRPr="002935FB" w:rsidRDefault="005902E7" w:rsidP="00D33939">
      <w:pPr>
        <w:tabs>
          <w:tab w:val="left" w:pos="851"/>
        </w:tabs>
        <w:ind w:left="851"/>
        <w:rPr>
          <w:sz w:val="24"/>
          <w:szCs w:val="24"/>
        </w:rPr>
      </w:pPr>
      <w:r>
        <w:rPr>
          <w:sz w:val="24"/>
          <w:szCs w:val="24"/>
        </w:rPr>
        <w:t>15. marts 2023</w:t>
      </w:r>
    </w:p>
    <w:p w:rsidR="00D33939" w:rsidRPr="006B6702" w:rsidRDefault="00D33939" w:rsidP="00D33939"/>
    <w:p w:rsidR="00D33939" w:rsidRPr="005E197B" w:rsidRDefault="00D33939" w:rsidP="00D33939"/>
    <w:p w:rsidR="009260DE" w:rsidRPr="00D33939" w:rsidRDefault="009260DE" w:rsidP="00D33939"/>
    <w:sectPr w:rsidR="009260DE" w:rsidRPr="00D33939"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02E7" w:rsidRDefault="005902E7">
      <w:r>
        <w:separator/>
      </w:r>
    </w:p>
  </w:endnote>
  <w:endnote w:type="continuationSeparator" w:id="0">
    <w:p w:rsidR="005902E7" w:rsidRDefault="00590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2E7" w:rsidRDefault="005902E7">
    <w:pPr>
      <w:pStyle w:val="Sidefod"/>
      <w:pBdr>
        <w:bottom w:val="single" w:sz="6" w:space="1" w:color="auto"/>
      </w:pBdr>
    </w:pPr>
  </w:p>
  <w:p w:rsidR="005902E7" w:rsidRDefault="005902E7" w:rsidP="00C42586">
    <w:pPr>
      <w:pStyle w:val="Sidefod"/>
      <w:tabs>
        <w:tab w:val="clear" w:pos="4819"/>
        <w:tab w:val="left" w:pos="8505"/>
      </w:tabs>
      <w:rPr>
        <w:i/>
        <w:sz w:val="18"/>
        <w:szCs w:val="18"/>
      </w:rPr>
    </w:pPr>
  </w:p>
  <w:p w:rsidR="005902E7" w:rsidRPr="00B373D7" w:rsidRDefault="005902E7"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Bupremyl, depotplastre 5 mikrog-time, 10 mikrog-time og 20 mikrog-time</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02E7" w:rsidRDefault="005902E7">
      <w:r>
        <w:separator/>
      </w:r>
    </w:p>
  </w:footnote>
  <w:footnote w:type="continuationSeparator" w:id="0">
    <w:p w:rsidR="005902E7" w:rsidRDefault="005902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A6A66"/>
    <w:multiLevelType w:val="hybridMultilevel"/>
    <w:tmpl w:val="458681BC"/>
    <w:lvl w:ilvl="0" w:tplc="8514E17E">
      <w:start w:val="1"/>
      <w:numFmt w:val="bullet"/>
      <w:lvlText w:val="-"/>
      <w:lvlJc w:val="left"/>
      <w:pPr>
        <w:ind w:left="1571" w:hanging="360"/>
      </w:p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939"/>
    <w:rsid w:val="000259B9"/>
    <w:rsid w:val="00041491"/>
    <w:rsid w:val="00050D16"/>
    <w:rsid w:val="00074F2A"/>
    <w:rsid w:val="000A1CA8"/>
    <w:rsid w:val="000A466B"/>
    <w:rsid w:val="000B058C"/>
    <w:rsid w:val="000E4EE6"/>
    <w:rsid w:val="001454E2"/>
    <w:rsid w:val="00206CE8"/>
    <w:rsid w:val="0021526C"/>
    <w:rsid w:val="00241A5D"/>
    <w:rsid w:val="00255DC1"/>
    <w:rsid w:val="00283A2B"/>
    <w:rsid w:val="002B30AD"/>
    <w:rsid w:val="002C2C01"/>
    <w:rsid w:val="003A29AE"/>
    <w:rsid w:val="003A32D7"/>
    <w:rsid w:val="003B4074"/>
    <w:rsid w:val="003C769A"/>
    <w:rsid w:val="003D3062"/>
    <w:rsid w:val="003F1838"/>
    <w:rsid w:val="003F29B7"/>
    <w:rsid w:val="004331FB"/>
    <w:rsid w:val="0045746C"/>
    <w:rsid w:val="0049104B"/>
    <w:rsid w:val="004D57E1"/>
    <w:rsid w:val="004E011A"/>
    <w:rsid w:val="004E3B12"/>
    <w:rsid w:val="00532310"/>
    <w:rsid w:val="00560ECC"/>
    <w:rsid w:val="00565F0F"/>
    <w:rsid w:val="005902E7"/>
    <w:rsid w:val="00594A86"/>
    <w:rsid w:val="00596D86"/>
    <w:rsid w:val="005F43E0"/>
    <w:rsid w:val="00637F5A"/>
    <w:rsid w:val="006560B1"/>
    <w:rsid w:val="006756DD"/>
    <w:rsid w:val="00737275"/>
    <w:rsid w:val="00740EEC"/>
    <w:rsid w:val="0078011A"/>
    <w:rsid w:val="00782AF4"/>
    <w:rsid w:val="00790EE7"/>
    <w:rsid w:val="007B6649"/>
    <w:rsid w:val="0081546F"/>
    <w:rsid w:val="0082576E"/>
    <w:rsid w:val="00907F75"/>
    <w:rsid w:val="009260DE"/>
    <w:rsid w:val="0093258A"/>
    <w:rsid w:val="009629C0"/>
    <w:rsid w:val="009C7BA3"/>
    <w:rsid w:val="009D1F5A"/>
    <w:rsid w:val="00B003BF"/>
    <w:rsid w:val="00B373D7"/>
    <w:rsid w:val="00BC50AF"/>
    <w:rsid w:val="00C36276"/>
    <w:rsid w:val="00C42586"/>
    <w:rsid w:val="00C60CCD"/>
    <w:rsid w:val="00C84483"/>
    <w:rsid w:val="00C95551"/>
    <w:rsid w:val="00CB20D7"/>
    <w:rsid w:val="00CF5E53"/>
    <w:rsid w:val="00D020B0"/>
    <w:rsid w:val="00D11748"/>
    <w:rsid w:val="00D33939"/>
    <w:rsid w:val="00D366CF"/>
    <w:rsid w:val="00DA061D"/>
    <w:rsid w:val="00E108AA"/>
    <w:rsid w:val="00E31812"/>
    <w:rsid w:val="00E34BA7"/>
    <w:rsid w:val="00E3749A"/>
    <w:rsid w:val="00E7437F"/>
    <w:rsid w:val="00E865B8"/>
    <w:rsid w:val="00EA144E"/>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7B59EF"/>
  <w15:chartTrackingRefBased/>
  <w15:docId w15:val="{07BE7DCE-CC0C-4EBF-AD31-555315C5B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02E7"/>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semiHidden/>
    <w:unhideWhenUsed/>
    <w:rsid w:val="00D33939"/>
    <w:pPr>
      <w:spacing w:after="120"/>
      <w:ind w:left="851" w:hanging="851"/>
    </w:pPr>
    <w:rPr>
      <w:sz w:val="24"/>
      <w:lang w:eastAsia="da-DK"/>
    </w:rPr>
  </w:style>
  <w:style w:type="character" w:customStyle="1" w:styleId="BrdtekstTegn">
    <w:name w:val="Brødtekst Tegn"/>
    <w:basedOn w:val="Standardskrifttypeiafsnit"/>
    <w:link w:val="Brdtekst"/>
    <w:semiHidden/>
    <w:rsid w:val="00D33939"/>
    <w:rPr>
      <w:sz w:val="24"/>
    </w:rPr>
  </w:style>
  <w:style w:type="character" w:styleId="Hyperlink">
    <w:name w:val="Hyperlink"/>
    <w:basedOn w:val="Standardskrifttypeiafsnit"/>
    <w:uiPriority w:val="99"/>
    <w:semiHidden/>
    <w:unhideWhenUsed/>
    <w:rsid w:val="00D33939"/>
    <w:rPr>
      <w:color w:val="0563C1" w:themeColor="hyperlink"/>
      <w:u w:val="single"/>
    </w:rPr>
  </w:style>
  <w:style w:type="paragraph" w:customStyle="1" w:styleId="Default">
    <w:name w:val="Default"/>
    <w:rsid w:val="005902E7"/>
    <w:pPr>
      <w:autoSpaceDE w:val="0"/>
      <w:autoSpaceDN w:val="0"/>
      <w:adjustRightInd w:val="0"/>
    </w:pPr>
    <w:rPr>
      <w:lang w:val="en-US" w:eastAsia="en-US"/>
    </w:rPr>
  </w:style>
  <w:style w:type="paragraph" w:styleId="Listeafsnit">
    <w:name w:val="List Paragraph"/>
    <w:basedOn w:val="Normal"/>
    <w:uiPriority w:val="34"/>
    <w:qFormat/>
    <w:rsid w:val="005902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6</TotalTime>
  <Pages>15</Pages>
  <Words>4312</Words>
  <Characters>29516</Characters>
  <Application>Microsoft Office Word</Application>
  <DocSecurity>0</DocSecurity>
  <Lines>245</Lines>
  <Paragraphs>67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2021054197_x000d_
SPC opdat. pkt. 4.2, 4.4, 4.5, 4.6, 4.7, 4.8, 4.9, 5.1, 5.2</dc:description>
  <cp:lastModifiedBy>Marianne Ott Jensen</cp:lastModifiedBy>
  <cp:revision>3</cp:revision>
  <cp:lastPrinted>2012-08-22T08:53:00Z</cp:lastPrinted>
  <dcterms:created xsi:type="dcterms:W3CDTF">2023-03-13T13:07:00Z</dcterms:created>
  <dcterms:modified xsi:type="dcterms:W3CDTF">2023-03-13T13:18:00Z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