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A9" w:rsidRPr="00A24B70" w:rsidRDefault="00E602A9" w:rsidP="00E602A9">
      <w:pPr>
        <w:rPr>
          <w:sz w:val="24"/>
          <w:szCs w:val="24"/>
        </w:rPr>
      </w:pPr>
      <w:r w:rsidRPr="00A24B70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D41FE90" wp14:editId="17CFD62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B70">
        <w:rPr>
          <w:sz w:val="24"/>
          <w:szCs w:val="24"/>
        </w:rPr>
        <w:br w:type="textWrapping" w:clear="all"/>
      </w:r>
    </w:p>
    <w:p w:rsidR="00E602A9" w:rsidRPr="00A24B70" w:rsidRDefault="00E602A9" w:rsidP="00E602A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A24B70">
        <w:rPr>
          <w:b w:val="0"/>
          <w:szCs w:val="24"/>
          <w:lang w:eastAsia="en-US"/>
        </w:rPr>
        <w:tab/>
      </w:r>
      <w:r w:rsidR="00C676EE">
        <w:rPr>
          <w:szCs w:val="24"/>
        </w:rPr>
        <w:t>11. marts 2024</w:t>
      </w:r>
    </w:p>
    <w:p w:rsidR="001333BF" w:rsidRDefault="001333BF" w:rsidP="00E602A9">
      <w:pPr>
        <w:pStyle w:val="Titel"/>
        <w:jc w:val="left"/>
        <w:rPr>
          <w:b w:val="0"/>
          <w:szCs w:val="24"/>
        </w:rPr>
      </w:pPr>
    </w:p>
    <w:p w:rsidR="00C676EE" w:rsidRPr="00A24B70" w:rsidRDefault="00C676EE" w:rsidP="00E602A9">
      <w:pPr>
        <w:pStyle w:val="Titel"/>
        <w:jc w:val="left"/>
        <w:rPr>
          <w:b w:val="0"/>
          <w:szCs w:val="24"/>
        </w:rPr>
      </w:pPr>
    </w:p>
    <w:p w:rsidR="00E602A9" w:rsidRPr="00A24B70" w:rsidRDefault="00E602A9" w:rsidP="00E602A9">
      <w:pPr>
        <w:jc w:val="center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PRODUKTRESUMÉ</w:t>
      </w:r>
    </w:p>
    <w:p w:rsidR="00E602A9" w:rsidRPr="00A24B70" w:rsidRDefault="00E602A9" w:rsidP="00E602A9">
      <w:pPr>
        <w:jc w:val="center"/>
        <w:rPr>
          <w:b/>
          <w:sz w:val="24"/>
          <w:szCs w:val="24"/>
        </w:rPr>
      </w:pPr>
    </w:p>
    <w:p w:rsidR="00E602A9" w:rsidRPr="00A24B70" w:rsidRDefault="00E602A9" w:rsidP="00E602A9">
      <w:pPr>
        <w:jc w:val="center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for</w:t>
      </w:r>
    </w:p>
    <w:p w:rsidR="00E602A9" w:rsidRPr="00A24B70" w:rsidRDefault="00E602A9" w:rsidP="00E602A9">
      <w:pPr>
        <w:jc w:val="center"/>
        <w:rPr>
          <w:b/>
          <w:sz w:val="24"/>
          <w:szCs w:val="24"/>
        </w:rPr>
      </w:pPr>
    </w:p>
    <w:p w:rsidR="00E602A9" w:rsidRPr="00A24B70" w:rsidRDefault="00E602A9" w:rsidP="00E602A9">
      <w:pPr>
        <w:jc w:val="center"/>
        <w:rPr>
          <w:b/>
          <w:sz w:val="24"/>
          <w:szCs w:val="24"/>
        </w:rPr>
      </w:pPr>
      <w:proofErr w:type="spellStart"/>
      <w:r w:rsidRPr="00A24B70">
        <w:rPr>
          <w:b/>
          <w:sz w:val="24"/>
          <w:szCs w:val="24"/>
        </w:rPr>
        <w:t>Caspofungin</w:t>
      </w:r>
      <w:proofErr w:type="spellEnd"/>
      <w:r w:rsidRPr="00A24B70">
        <w:rPr>
          <w:b/>
          <w:sz w:val="24"/>
          <w:szCs w:val="24"/>
        </w:rPr>
        <w:t xml:space="preserve"> "</w:t>
      </w:r>
      <w:proofErr w:type="spellStart"/>
      <w:r w:rsidRPr="00A24B70">
        <w:rPr>
          <w:b/>
          <w:sz w:val="24"/>
          <w:szCs w:val="24"/>
        </w:rPr>
        <w:t>Lorien</w:t>
      </w:r>
      <w:proofErr w:type="spellEnd"/>
      <w:r w:rsidRPr="00A24B70">
        <w:rPr>
          <w:b/>
          <w:sz w:val="24"/>
          <w:szCs w:val="24"/>
        </w:rPr>
        <w:t>", pulver til koncentrat til infusionsvæske, opløsning</w:t>
      </w:r>
    </w:p>
    <w:p w:rsidR="00E602A9" w:rsidRPr="00A24B70" w:rsidRDefault="00E602A9" w:rsidP="00E602A9">
      <w:pPr>
        <w:jc w:val="both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jc w:val="both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0.</w:t>
      </w:r>
      <w:r w:rsidRPr="00A24B70">
        <w:rPr>
          <w:b/>
          <w:sz w:val="24"/>
          <w:szCs w:val="24"/>
        </w:rPr>
        <w:tab/>
        <w:t>D.SP.NR.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  <w:r w:rsidRPr="00A24B70">
        <w:rPr>
          <w:sz w:val="24"/>
          <w:szCs w:val="24"/>
        </w:rPr>
        <w:tab/>
        <w:t>29946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1.</w:t>
      </w:r>
      <w:r w:rsidRPr="00A24B70">
        <w:rPr>
          <w:b/>
          <w:sz w:val="24"/>
          <w:szCs w:val="24"/>
        </w:rPr>
        <w:tab/>
        <w:t>LÆGEMIDLETS NAVN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  <w:r w:rsidRPr="00A24B70">
        <w:rPr>
          <w:sz w:val="24"/>
          <w:szCs w:val="24"/>
        </w:rPr>
        <w:tab/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>"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2.</w:t>
      </w:r>
      <w:r w:rsidRPr="00A24B70">
        <w:rPr>
          <w:b/>
          <w:sz w:val="24"/>
          <w:szCs w:val="24"/>
        </w:rPr>
        <w:tab/>
        <w:t>KVALITATIV OG KVANTITATIV SAMMENSÆTNING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ab/>
        <w:t xml:space="preserve">50 mg: 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ab/>
        <w:t xml:space="preserve">Hvert hætteglas indeholder 50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(som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acetat).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Efter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rekonstitution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indeholder 1 ml koncentrat 5,2 mg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70 mg: 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Hvert hætteglas indeholder 70 mg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(som acetat).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Efter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rekonstitution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indeholder 1 ml koncentrat 7,2 mg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Alle hjælpestoffer er anført under pkt. 6.1.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3.</w:t>
      </w:r>
      <w:r w:rsidRPr="00A24B70">
        <w:rPr>
          <w:b/>
          <w:sz w:val="24"/>
          <w:szCs w:val="24"/>
        </w:rPr>
        <w:tab/>
        <w:t>LÆGEMIDDELFORM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Pulver til koncentrat til infusionsvæske, opløsning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Pulveret er et fast, hvidt/råhvidt pulver.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</w:t>
      </w:r>
      <w:r w:rsidRPr="00A24B70">
        <w:rPr>
          <w:b/>
          <w:sz w:val="24"/>
          <w:szCs w:val="24"/>
        </w:rPr>
        <w:tab/>
        <w:t>KLINISKE OPLYSNINGER</w:t>
      </w: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  <w:u w:val="single"/>
        </w:rPr>
      </w:pPr>
      <w:r w:rsidRPr="00A24B70">
        <w:rPr>
          <w:b/>
          <w:sz w:val="24"/>
          <w:szCs w:val="24"/>
        </w:rPr>
        <w:t>4.1</w:t>
      </w:r>
      <w:r w:rsidRPr="00A24B70">
        <w:rPr>
          <w:b/>
          <w:sz w:val="24"/>
          <w:szCs w:val="24"/>
        </w:rPr>
        <w:tab/>
        <w:t>Terapeutiske indikationer</w:t>
      </w:r>
    </w:p>
    <w:p w:rsidR="00E602A9" w:rsidRPr="00A24B70" w:rsidRDefault="00E602A9" w:rsidP="00E602A9">
      <w:pPr>
        <w:pStyle w:val="Brdtekst"/>
        <w:numPr>
          <w:ilvl w:val="0"/>
          <w:numId w:val="9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Behandling af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hos voksne patienter eller børn.</w:t>
      </w:r>
    </w:p>
    <w:p w:rsidR="00E602A9" w:rsidRPr="00A24B70" w:rsidRDefault="00E602A9" w:rsidP="00E602A9">
      <w:pPr>
        <w:pStyle w:val="Brdtekst"/>
        <w:numPr>
          <w:ilvl w:val="0"/>
          <w:numId w:val="9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Behandling af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hos voksne patienter eller børn, der er refraktære eller intolerante over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B, lipidformuleringer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og/eller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itraconazol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Refraktion defineres som progression af infektion eller </w:t>
      </w:r>
      <w:r w:rsidRPr="00A24B70">
        <w:rPr>
          <w:rFonts w:cs="Times New Roman"/>
          <w:spacing w:val="-1"/>
          <w:sz w:val="24"/>
          <w:szCs w:val="24"/>
          <w:lang w:val="da-DK"/>
        </w:rPr>
        <w:t>manglende</w:t>
      </w:r>
      <w:r w:rsidRPr="00A24B70">
        <w:rPr>
          <w:rFonts w:cs="Times New Roman"/>
          <w:sz w:val="24"/>
          <w:szCs w:val="24"/>
          <w:lang w:val="da-DK"/>
        </w:rPr>
        <w:t xml:space="preserve"> bedring efter mindst 7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dages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forudgående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terapeutiske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doser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effektivt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antimykotisk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lægemiddel.</w:t>
      </w:r>
    </w:p>
    <w:p w:rsidR="00E602A9" w:rsidRPr="00A24B70" w:rsidRDefault="00E602A9" w:rsidP="00E602A9">
      <w:pPr>
        <w:pStyle w:val="Brdtekst"/>
        <w:numPr>
          <w:ilvl w:val="0"/>
          <w:numId w:val="9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Empirisk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formodede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svampeinfektioner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f.eks.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eller </w:t>
      </w:r>
      <w:r w:rsidRPr="00A24B70">
        <w:rPr>
          <w:rFonts w:cs="Times New Roman"/>
          <w:i/>
          <w:sz w:val="24"/>
          <w:szCs w:val="24"/>
          <w:lang w:val="da-DK"/>
        </w:rPr>
        <w:t>Aspergillus</w:t>
      </w:r>
      <w:r w:rsidRPr="00A24B70">
        <w:rPr>
          <w:rFonts w:cs="Times New Roman"/>
          <w:sz w:val="24"/>
          <w:szCs w:val="24"/>
          <w:lang w:val="da-DK"/>
        </w:rPr>
        <w:t>) hos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febrile voksne patienter eller børn med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Default="00E602A9" w:rsidP="00E602A9">
      <w:pPr>
        <w:ind w:left="851" w:right="-1" w:hanging="851"/>
        <w:rPr>
          <w:sz w:val="24"/>
          <w:szCs w:val="24"/>
        </w:rPr>
      </w:pPr>
    </w:p>
    <w:p w:rsidR="00E602A9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4.2</w:t>
      </w:r>
      <w:r w:rsidRPr="00A24B70">
        <w:rPr>
          <w:b/>
          <w:sz w:val="24"/>
          <w:szCs w:val="24"/>
        </w:rPr>
        <w:tab/>
        <w:t xml:space="preserve">Dosering og </w:t>
      </w:r>
      <w:r w:rsidR="0053651C">
        <w:rPr>
          <w:b/>
          <w:sz w:val="24"/>
          <w:szCs w:val="24"/>
        </w:rPr>
        <w:t>administration</w:t>
      </w:r>
    </w:p>
    <w:p w:rsidR="00E602A9" w:rsidRPr="00A24B70" w:rsidRDefault="00E602A9" w:rsidP="00E602A9">
      <w:pPr>
        <w:ind w:left="851" w:right="-1"/>
        <w:rPr>
          <w:spacing w:val="20"/>
          <w:sz w:val="24"/>
          <w:szCs w:val="24"/>
        </w:rPr>
      </w:pPr>
      <w:proofErr w:type="spellStart"/>
      <w:r w:rsidRPr="00A24B70">
        <w:rPr>
          <w:spacing w:val="-1"/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skal initieres af en læge, som har erfaring i at behandle invasive svampeinfektioner.</w:t>
      </w:r>
      <w:r w:rsidRPr="00A24B70">
        <w:rPr>
          <w:spacing w:val="20"/>
          <w:sz w:val="24"/>
          <w:szCs w:val="24"/>
        </w:rPr>
        <w:t xml:space="preserve"> </w:t>
      </w:r>
    </w:p>
    <w:p w:rsidR="00E602A9" w:rsidRPr="00A24B70" w:rsidRDefault="00E602A9" w:rsidP="00E602A9">
      <w:pPr>
        <w:ind w:left="851" w:right="-1"/>
        <w:rPr>
          <w:spacing w:val="20"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  <w:u w:val="single" w:color="000000"/>
        </w:rPr>
        <w:t>Dosering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</w:rPr>
        <w:t>Voksne patienter</w:t>
      </w:r>
    </w:p>
    <w:p w:rsidR="00E602A9" w:rsidRPr="00A24B70" w:rsidRDefault="00E602A9" w:rsidP="00E602A9">
      <w:pPr>
        <w:ind w:left="851" w:right="-1"/>
        <w:rPr>
          <w:i/>
          <w:sz w:val="24"/>
          <w:szCs w:val="24"/>
        </w:rPr>
      </w:pPr>
      <w:r w:rsidRPr="00A24B70">
        <w:rPr>
          <w:spacing w:val="-1"/>
          <w:sz w:val="24"/>
          <w:szCs w:val="24"/>
        </w:rPr>
        <w:t>Der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bør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gives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enkelt mætningsdosis</w:t>
      </w:r>
      <w:r w:rsidRPr="00A24B70">
        <w:rPr>
          <w:sz w:val="24"/>
          <w:szCs w:val="24"/>
        </w:rPr>
        <w:t xml:space="preserve"> på 70 </w:t>
      </w:r>
      <w:r w:rsidRPr="00A24B70">
        <w:rPr>
          <w:spacing w:val="-1"/>
          <w:sz w:val="24"/>
          <w:szCs w:val="24"/>
        </w:rPr>
        <w:t xml:space="preserve">mg på Dag 1, herefter 50 mg daglig. Efter den initiale </w:t>
      </w:r>
      <w:r w:rsidRPr="00A24B70">
        <w:rPr>
          <w:sz w:val="24"/>
          <w:szCs w:val="24"/>
        </w:rPr>
        <w:t xml:space="preserve">70 </w:t>
      </w:r>
      <w:r w:rsidRPr="00A24B70">
        <w:rPr>
          <w:spacing w:val="-2"/>
          <w:sz w:val="24"/>
          <w:szCs w:val="24"/>
        </w:rPr>
        <w:t>mg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mætningsdosis,</w:t>
      </w:r>
      <w:r w:rsidRPr="00A24B70">
        <w:rPr>
          <w:sz w:val="24"/>
          <w:szCs w:val="24"/>
        </w:rPr>
        <w:t xml:space="preserve"> anbefales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70 </w:t>
      </w:r>
      <w:r w:rsidRPr="00A24B70">
        <w:rPr>
          <w:spacing w:val="-1"/>
          <w:sz w:val="24"/>
          <w:szCs w:val="24"/>
        </w:rPr>
        <w:t>mg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daglig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til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patienter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som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vejer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mere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end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80 kg (se</w:t>
      </w:r>
      <w:r w:rsidRPr="00A24B70">
        <w:rPr>
          <w:spacing w:val="34"/>
          <w:sz w:val="24"/>
          <w:szCs w:val="24"/>
        </w:rPr>
        <w:t xml:space="preserve"> </w:t>
      </w:r>
      <w:r w:rsidRPr="00A24B70">
        <w:rPr>
          <w:sz w:val="24"/>
          <w:szCs w:val="24"/>
        </w:rPr>
        <w:t>pkt.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5.2). Dosisjustering er ikke nødvendig på </w:t>
      </w:r>
      <w:r w:rsidRPr="00A24B70">
        <w:rPr>
          <w:spacing w:val="-1"/>
          <w:sz w:val="24"/>
          <w:szCs w:val="24"/>
        </w:rPr>
        <w:t xml:space="preserve">baggrund af køn og race (se pkt. </w:t>
      </w:r>
      <w:r w:rsidRPr="00A24B70">
        <w:rPr>
          <w:sz w:val="24"/>
          <w:szCs w:val="24"/>
        </w:rPr>
        <w:t xml:space="preserve">5.2). </w:t>
      </w:r>
    </w:p>
    <w:p w:rsidR="00E602A9" w:rsidRPr="00A24B70" w:rsidRDefault="00E602A9" w:rsidP="00E602A9">
      <w:pPr>
        <w:ind w:left="851" w:right="-1"/>
        <w:rPr>
          <w:i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</w:rPr>
        <w:t xml:space="preserve">Pædiatrisk population </w:t>
      </w:r>
      <w:r w:rsidRPr="00A24B70">
        <w:rPr>
          <w:i/>
          <w:spacing w:val="-1"/>
          <w:sz w:val="24"/>
          <w:szCs w:val="24"/>
        </w:rPr>
        <w:t>(12</w:t>
      </w:r>
      <w:r w:rsidRPr="00A24B70">
        <w:rPr>
          <w:i/>
          <w:sz w:val="24"/>
          <w:szCs w:val="24"/>
        </w:rPr>
        <w:t xml:space="preserve"> måneder til 17 år)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Hos børn (i alderen 12 måneder til 17 år) </w:t>
      </w:r>
      <w:r w:rsidRPr="00A24B70">
        <w:rPr>
          <w:spacing w:val="-1"/>
          <w:sz w:val="24"/>
          <w:szCs w:val="24"/>
        </w:rPr>
        <w:t>skal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dosis baseres på patientens legemsoverfladeareal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(se</w:t>
      </w:r>
      <w:r w:rsidRPr="00A24B70">
        <w:rPr>
          <w:spacing w:val="23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Instructions</w:t>
      </w:r>
      <w:proofErr w:type="spellEnd"/>
      <w:r w:rsidRPr="00A24B70">
        <w:rPr>
          <w:spacing w:val="-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for </w:t>
      </w:r>
      <w:proofErr w:type="spellStart"/>
      <w:r w:rsidRPr="00A24B70">
        <w:rPr>
          <w:sz w:val="24"/>
          <w:szCs w:val="24"/>
        </w:rPr>
        <w:t>Use</w:t>
      </w:r>
      <w:proofErr w:type="spellEnd"/>
      <w:r w:rsidRPr="00A24B70">
        <w:rPr>
          <w:sz w:val="24"/>
          <w:szCs w:val="24"/>
        </w:rPr>
        <w:t xml:space="preserve"> in </w:t>
      </w:r>
      <w:proofErr w:type="spellStart"/>
      <w:r w:rsidRPr="00A24B70">
        <w:rPr>
          <w:sz w:val="24"/>
          <w:szCs w:val="24"/>
        </w:rPr>
        <w:t>Paediatric</w:t>
      </w:r>
      <w:proofErr w:type="spellEnd"/>
      <w:r w:rsidRPr="00A24B70">
        <w:rPr>
          <w:sz w:val="24"/>
          <w:szCs w:val="24"/>
        </w:rPr>
        <w:t xml:space="preserve"> Patients, Mosteller</w:t>
      </w:r>
      <w:r w:rsidRPr="00A24B70">
        <w:rPr>
          <w:sz w:val="24"/>
          <w:szCs w:val="24"/>
          <w:vertAlign w:val="superscript"/>
        </w:rPr>
        <w:t>1</w:t>
      </w:r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Formula</w:t>
      </w:r>
      <w:proofErr w:type="spellEnd"/>
      <w:r w:rsidRPr="00A24B70">
        <w:rPr>
          <w:sz w:val="24"/>
          <w:szCs w:val="24"/>
        </w:rPr>
        <w:t xml:space="preserve">). For alle indikationer bør en enkelt </w:t>
      </w:r>
      <w:r w:rsidRPr="00A24B70">
        <w:rPr>
          <w:spacing w:val="-1"/>
          <w:sz w:val="24"/>
          <w:szCs w:val="24"/>
        </w:rPr>
        <w:t xml:space="preserve">mætningsdosis </w:t>
      </w:r>
      <w:r w:rsidRPr="00A24B70">
        <w:rPr>
          <w:sz w:val="24"/>
          <w:szCs w:val="24"/>
        </w:rPr>
        <w:t xml:space="preserve">på 70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(som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ikke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må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overstige</w:t>
      </w:r>
      <w:r w:rsidRPr="00A24B70">
        <w:rPr>
          <w:sz w:val="24"/>
          <w:szCs w:val="24"/>
        </w:rPr>
        <w:t xml:space="preserve"> en faktisk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dosis på 70 </w:t>
      </w:r>
      <w:r w:rsidRPr="00A24B70">
        <w:rPr>
          <w:spacing w:val="-1"/>
          <w:sz w:val="24"/>
          <w:szCs w:val="24"/>
        </w:rPr>
        <w:t>mg) administreres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på </w:t>
      </w:r>
      <w:r w:rsidRPr="00A24B70">
        <w:rPr>
          <w:spacing w:val="-1"/>
          <w:sz w:val="24"/>
          <w:szCs w:val="24"/>
        </w:rPr>
        <w:t>Dag</w:t>
      </w:r>
      <w:r w:rsidRPr="00A24B70">
        <w:rPr>
          <w:spacing w:val="-4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1 efterfulgt af 50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1"/>
          <w:position w:val="10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daglig (som ikke må overstige</w:t>
      </w:r>
      <w:r w:rsidRPr="00A24B70">
        <w:rPr>
          <w:sz w:val="24"/>
          <w:szCs w:val="24"/>
        </w:rPr>
        <w:t xml:space="preserve"> en </w:t>
      </w:r>
      <w:r w:rsidRPr="00A24B70">
        <w:rPr>
          <w:spacing w:val="-1"/>
          <w:sz w:val="24"/>
          <w:szCs w:val="24"/>
        </w:rPr>
        <w:t xml:space="preserve">faktisk </w:t>
      </w:r>
      <w:r w:rsidRPr="00A24B70">
        <w:rPr>
          <w:sz w:val="24"/>
          <w:szCs w:val="24"/>
        </w:rPr>
        <w:t xml:space="preserve">dosis på 70 </w:t>
      </w:r>
      <w:r w:rsidRPr="00A24B70">
        <w:rPr>
          <w:spacing w:val="-1"/>
          <w:sz w:val="24"/>
          <w:szCs w:val="24"/>
        </w:rPr>
        <w:t>mg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daglig). Hvis</w:t>
      </w:r>
      <w:r w:rsidRPr="00A24B70">
        <w:rPr>
          <w:spacing w:val="28"/>
          <w:sz w:val="24"/>
          <w:szCs w:val="24"/>
        </w:rPr>
        <w:t xml:space="preserve"> </w:t>
      </w:r>
      <w:r w:rsidRPr="00A24B70">
        <w:rPr>
          <w:sz w:val="24"/>
          <w:szCs w:val="24"/>
        </w:rPr>
        <w:t>den</w:t>
      </w:r>
      <w:r w:rsidRPr="00A24B70">
        <w:rPr>
          <w:spacing w:val="-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daglige dosis på 50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20"/>
          <w:position w:val="10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tåles godt, </w:t>
      </w:r>
      <w:r w:rsidRPr="00A24B70">
        <w:rPr>
          <w:spacing w:val="-1"/>
          <w:sz w:val="24"/>
          <w:szCs w:val="24"/>
        </w:rPr>
        <w:t xml:space="preserve">men ikke giver </w:t>
      </w:r>
      <w:r w:rsidRPr="00A24B70">
        <w:rPr>
          <w:spacing w:val="-2"/>
          <w:sz w:val="24"/>
          <w:szCs w:val="24"/>
        </w:rPr>
        <w:t>tilstrækkeligt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klinisk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respons,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kan</w:t>
      </w:r>
      <w:r w:rsidRPr="00A24B70">
        <w:rPr>
          <w:sz w:val="24"/>
          <w:szCs w:val="24"/>
        </w:rPr>
        <w:t xml:space="preserve"> den</w:t>
      </w:r>
      <w:r w:rsidRPr="00A24B70">
        <w:rPr>
          <w:spacing w:val="41"/>
          <w:sz w:val="24"/>
          <w:szCs w:val="24"/>
        </w:rPr>
        <w:t xml:space="preserve"> </w:t>
      </w:r>
      <w:r w:rsidRPr="00A24B70">
        <w:rPr>
          <w:sz w:val="24"/>
          <w:szCs w:val="24"/>
        </w:rPr>
        <w:t>daglige</w:t>
      </w:r>
      <w:r w:rsidRPr="00A24B70">
        <w:rPr>
          <w:spacing w:val="-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dosis øges til 70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20"/>
          <w:position w:val="10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daglig (som ikke må overstige den faktiske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daglige dosis</w:t>
      </w:r>
      <w:r w:rsidRPr="00A24B70">
        <w:rPr>
          <w:sz w:val="24"/>
          <w:szCs w:val="24"/>
        </w:rPr>
        <w:t xml:space="preserve"> på 70 </w:t>
      </w:r>
      <w:r w:rsidRPr="00A24B70">
        <w:rPr>
          <w:spacing w:val="-2"/>
          <w:sz w:val="24"/>
          <w:szCs w:val="24"/>
        </w:rPr>
        <w:t>mg).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proofErr w:type="spellStart"/>
      <w:r w:rsidRPr="00A24B70">
        <w:rPr>
          <w:sz w:val="24"/>
          <w:szCs w:val="24"/>
        </w:rPr>
        <w:t>Caspofungins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sikkerhed og virkning hos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nyfødte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og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spædbørn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under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12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måneder 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ikke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tilstrækkeligt</w:t>
      </w:r>
      <w:r w:rsidRPr="00A24B70">
        <w:rPr>
          <w:spacing w:val="26"/>
          <w:sz w:val="24"/>
          <w:szCs w:val="24"/>
        </w:rPr>
        <w:t xml:space="preserve"> </w:t>
      </w:r>
      <w:r w:rsidRPr="00A24B70">
        <w:rPr>
          <w:sz w:val="24"/>
          <w:szCs w:val="24"/>
        </w:rPr>
        <w:t>undersøgt i kliniske studier. Forsigtighed tilrådes ved behandling af denne aldersgruppe. Begrænsede</w:t>
      </w:r>
      <w:r w:rsidRPr="00A24B70">
        <w:rPr>
          <w:spacing w:val="-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data tyder på, at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25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daglig </w:t>
      </w:r>
      <w:r w:rsidRPr="00A24B70">
        <w:rPr>
          <w:sz w:val="24"/>
          <w:szCs w:val="24"/>
        </w:rPr>
        <w:t>til nyfødte og spædbørn (under</w:t>
      </w:r>
      <w:r w:rsidRPr="00A24B70">
        <w:rPr>
          <w:spacing w:val="22"/>
          <w:sz w:val="24"/>
          <w:szCs w:val="24"/>
        </w:rPr>
        <w:t xml:space="preserve"> </w:t>
      </w:r>
      <w:r w:rsidRPr="00A24B70">
        <w:rPr>
          <w:sz w:val="24"/>
          <w:szCs w:val="24"/>
        </w:rPr>
        <w:t>3</w:t>
      </w:r>
      <w:r w:rsidRPr="00A24B70">
        <w:rPr>
          <w:spacing w:val="-1"/>
          <w:sz w:val="24"/>
          <w:szCs w:val="24"/>
        </w:rPr>
        <w:t xml:space="preserve"> måneder) og 50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z w:val="24"/>
          <w:szCs w:val="24"/>
        </w:rPr>
        <w:t xml:space="preserve"> daglig til små børn </w:t>
      </w:r>
      <w:r w:rsidRPr="00A24B70">
        <w:rPr>
          <w:spacing w:val="-1"/>
          <w:sz w:val="24"/>
          <w:szCs w:val="24"/>
        </w:rPr>
        <w:t>(3-11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måneder)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kan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overvejes</w:t>
      </w:r>
      <w:r w:rsidRPr="00A24B70">
        <w:rPr>
          <w:sz w:val="24"/>
          <w:szCs w:val="24"/>
        </w:rPr>
        <w:t xml:space="preserve"> (se pkt. 5.2).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  <w:u w:val="single" w:color="000000"/>
        </w:rPr>
        <w:t>Varighed af behandling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Varigheden af empirisk behandling skal baseres på patientens kliniske respons. </w:t>
      </w:r>
      <w:r w:rsidRPr="00A24B70">
        <w:rPr>
          <w:spacing w:val="-1"/>
          <w:sz w:val="24"/>
          <w:szCs w:val="24"/>
        </w:rPr>
        <w:t>Behandlingen</w:t>
      </w:r>
      <w:r w:rsidRPr="00A24B70">
        <w:rPr>
          <w:sz w:val="24"/>
          <w:szCs w:val="24"/>
        </w:rPr>
        <w:t xml:space="preserve"> bør</w:t>
      </w:r>
      <w:r w:rsidRPr="00A24B70">
        <w:rPr>
          <w:spacing w:val="22"/>
          <w:sz w:val="24"/>
          <w:szCs w:val="24"/>
        </w:rPr>
        <w:t xml:space="preserve"> </w:t>
      </w:r>
      <w:r w:rsidRPr="00A24B70">
        <w:rPr>
          <w:sz w:val="24"/>
          <w:szCs w:val="24"/>
        </w:rPr>
        <w:t>fortsættes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op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til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72 timer efter resolution af </w:t>
      </w:r>
      <w:proofErr w:type="spellStart"/>
      <w:r w:rsidRPr="00A24B70">
        <w:rPr>
          <w:sz w:val="24"/>
          <w:szCs w:val="24"/>
        </w:rPr>
        <w:t>neutropeni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(ANC≥500).</w:t>
      </w:r>
      <w:r w:rsidRPr="00A24B70">
        <w:rPr>
          <w:sz w:val="24"/>
          <w:szCs w:val="24"/>
        </w:rPr>
        <w:t xml:space="preserve"> Patienter med svampeinfektioner</w:t>
      </w:r>
      <w:r w:rsidRPr="00A24B70">
        <w:rPr>
          <w:spacing w:val="29"/>
          <w:sz w:val="24"/>
          <w:szCs w:val="24"/>
        </w:rPr>
        <w:t xml:space="preserve"> </w:t>
      </w:r>
      <w:r w:rsidRPr="00A24B70">
        <w:rPr>
          <w:sz w:val="24"/>
          <w:szCs w:val="24"/>
        </w:rPr>
        <w:t>bør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modtage behandling </w:t>
      </w:r>
      <w:r w:rsidRPr="00A24B70">
        <w:rPr>
          <w:sz w:val="24"/>
          <w:szCs w:val="24"/>
        </w:rPr>
        <w:t>i</w:t>
      </w:r>
      <w:r w:rsidRPr="00A24B70">
        <w:rPr>
          <w:spacing w:val="-1"/>
          <w:sz w:val="24"/>
          <w:szCs w:val="24"/>
        </w:rPr>
        <w:t xml:space="preserve"> mindst 14 dage og behandlingen</w:t>
      </w:r>
      <w:r w:rsidRPr="00A24B70">
        <w:rPr>
          <w:sz w:val="24"/>
          <w:szCs w:val="24"/>
        </w:rPr>
        <w:t xml:space="preserve"> bør fortsættes i mindst 7 dage efter</w:t>
      </w:r>
      <w:r w:rsidRPr="00A24B70">
        <w:rPr>
          <w:spacing w:val="25"/>
          <w:sz w:val="24"/>
          <w:szCs w:val="24"/>
        </w:rPr>
        <w:t xml:space="preserve"> </w:t>
      </w:r>
      <w:r w:rsidRPr="00A24B70">
        <w:rPr>
          <w:sz w:val="24"/>
          <w:szCs w:val="24"/>
        </w:rPr>
        <w:t>resolution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af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såvel </w:t>
      </w:r>
      <w:proofErr w:type="spellStart"/>
      <w:r w:rsidRPr="00A24B70">
        <w:rPr>
          <w:spacing w:val="-1"/>
          <w:sz w:val="24"/>
          <w:szCs w:val="24"/>
        </w:rPr>
        <w:t>neutropeni</w:t>
      </w:r>
      <w:proofErr w:type="spellEnd"/>
      <w:r w:rsidRPr="00A24B70">
        <w:rPr>
          <w:spacing w:val="-1"/>
          <w:sz w:val="24"/>
          <w:szCs w:val="24"/>
        </w:rPr>
        <w:t xml:space="preserve"> som kliniske symptomer.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Behandlingsvarigheden ved invasiv </w:t>
      </w:r>
      <w:proofErr w:type="spellStart"/>
      <w:r w:rsidRPr="00A24B70">
        <w:rPr>
          <w:sz w:val="24"/>
          <w:szCs w:val="24"/>
        </w:rPr>
        <w:t>candidiasis</w:t>
      </w:r>
      <w:proofErr w:type="spellEnd"/>
      <w:r w:rsidRPr="00A24B70">
        <w:rPr>
          <w:sz w:val="24"/>
          <w:szCs w:val="24"/>
        </w:rPr>
        <w:t xml:space="preserve"> skal baseres på patientens kliniske og mikrobiologiske respons. Når tegn og symptomer på invasiv </w:t>
      </w:r>
      <w:proofErr w:type="spellStart"/>
      <w:r w:rsidRPr="00A24B70">
        <w:rPr>
          <w:sz w:val="24"/>
          <w:szCs w:val="24"/>
        </w:rPr>
        <w:t>candidiasis</w:t>
      </w:r>
      <w:proofErr w:type="spellEnd"/>
      <w:r w:rsidRPr="00A24B70">
        <w:rPr>
          <w:sz w:val="24"/>
          <w:szCs w:val="24"/>
        </w:rPr>
        <w:t xml:space="preserve"> er forbedrede, og dyrkning er negativ, kan skift til </w:t>
      </w:r>
      <w:r w:rsidRPr="00A24B70">
        <w:rPr>
          <w:spacing w:val="-1"/>
          <w:sz w:val="24"/>
          <w:szCs w:val="24"/>
        </w:rPr>
        <w:t>oral</w:t>
      </w:r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pacing w:val="-1"/>
          <w:sz w:val="24"/>
          <w:szCs w:val="24"/>
        </w:rPr>
        <w:t>antimykotisk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behandling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overvejes.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Generelt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bør</w:t>
      </w:r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pacing w:val="-1"/>
          <w:sz w:val="24"/>
          <w:szCs w:val="24"/>
        </w:rPr>
        <w:t>antimykotisk</w:t>
      </w:r>
      <w:proofErr w:type="spellEnd"/>
      <w:r w:rsidRPr="00A24B70">
        <w:rPr>
          <w:spacing w:val="26"/>
          <w:sz w:val="24"/>
          <w:szCs w:val="24"/>
        </w:rPr>
        <w:t xml:space="preserve"> </w:t>
      </w:r>
      <w:r w:rsidRPr="00A24B70">
        <w:rPr>
          <w:sz w:val="24"/>
          <w:szCs w:val="24"/>
        </w:rPr>
        <w:t>behandling fortsætte i mindst 14 dage efter sidste positive dyrkning.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Behandlingsvarigheden for invasiv </w:t>
      </w:r>
      <w:proofErr w:type="spellStart"/>
      <w:r w:rsidRPr="00A24B70">
        <w:rPr>
          <w:sz w:val="24"/>
          <w:szCs w:val="24"/>
        </w:rPr>
        <w:t>aspergillose</w:t>
      </w:r>
      <w:proofErr w:type="spellEnd"/>
      <w:r w:rsidRPr="00A24B70">
        <w:rPr>
          <w:sz w:val="24"/>
          <w:szCs w:val="24"/>
        </w:rPr>
        <w:t xml:space="preserve"> fastsættes individuelt og bør baseres på sværhedsgraden af </w:t>
      </w:r>
      <w:r w:rsidRPr="00A24B70">
        <w:rPr>
          <w:spacing w:val="-1"/>
          <w:sz w:val="24"/>
          <w:szCs w:val="24"/>
        </w:rPr>
        <w:t>patientens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primærsygdom,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restitution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efter</w:t>
      </w:r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pacing w:val="-1"/>
          <w:sz w:val="24"/>
          <w:szCs w:val="24"/>
        </w:rPr>
        <w:t>immunosuppression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og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klinisk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respons.</w:t>
      </w:r>
      <w:r w:rsidRPr="00A24B70">
        <w:rPr>
          <w:spacing w:val="30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Generelt bør behandlingen fortsætte i mindst 7 </w:t>
      </w:r>
      <w:r w:rsidRPr="00A24B70">
        <w:rPr>
          <w:spacing w:val="-1"/>
          <w:sz w:val="24"/>
          <w:szCs w:val="24"/>
        </w:rPr>
        <w:t>dage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efter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symptomresolution.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pacing w:val="-1"/>
          <w:sz w:val="24"/>
          <w:szCs w:val="24"/>
        </w:rPr>
        <w:t xml:space="preserve">Information vedrørende sikkerhed ved behandlingsvarighed over </w:t>
      </w:r>
      <w:r w:rsidRPr="00A24B70">
        <w:rPr>
          <w:sz w:val="24"/>
          <w:szCs w:val="24"/>
        </w:rPr>
        <w:t>4</w:t>
      </w:r>
      <w:r w:rsidRPr="00A24B70">
        <w:rPr>
          <w:spacing w:val="-1"/>
          <w:sz w:val="24"/>
          <w:szCs w:val="24"/>
        </w:rPr>
        <w:t xml:space="preserve"> uger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begrænset.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Tilgængelige</w:t>
      </w:r>
      <w:r w:rsidRPr="00A24B70">
        <w:rPr>
          <w:spacing w:val="20"/>
          <w:sz w:val="24"/>
          <w:szCs w:val="24"/>
        </w:rPr>
        <w:t xml:space="preserve"> </w:t>
      </w:r>
      <w:r w:rsidRPr="00A24B70">
        <w:rPr>
          <w:sz w:val="24"/>
          <w:szCs w:val="24"/>
        </w:rPr>
        <w:t>data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indikerer</w:t>
      </w:r>
      <w:r w:rsidRPr="00A24B70">
        <w:rPr>
          <w:sz w:val="24"/>
          <w:szCs w:val="24"/>
        </w:rPr>
        <w:t xml:space="preserve"> dog, at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fortsat er veltolereret ved længere behandlingsforløb (op til 162 </w:t>
      </w:r>
      <w:r w:rsidRPr="00A24B70">
        <w:rPr>
          <w:spacing w:val="-1"/>
          <w:sz w:val="24"/>
          <w:szCs w:val="24"/>
        </w:rPr>
        <w:t>dage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hos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voksne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patienter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og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87 </w:t>
      </w:r>
      <w:r w:rsidRPr="00A24B70">
        <w:rPr>
          <w:sz w:val="24"/>
          <w:szCs w:val="24"/>
        </w:rPr>
        <w:t>dage hos pædiatriske patienter).</w:t>
      </w:r>
    </w:p>
    <w:p w:rsidR="00E602A9" w:rsidRPr="00A24B70" w:rsidRDefault="00E602A9" w:rsidP="00E602A9">
      <w:pPr>
        <w:ind w:right="-1"/>
        <w:rPr>
          <w:sz w:val="24"/>
          <w:szCs w:val="24"/>
        </w:rPr>
      </w:pPr>
      <w:r w:rsidRPr="00A24B70">
        <w:rPr>
          <w:sz w:val="24"/>
          <w:szCs w:val="24"/>
        </w:rPr>
        <w:br w:type="page"/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b/>
          <w:bCs/>
          <w:i/>
          <w:sz w:val="24"/>
          <w:szCs w:val="24"/>
        </w:rPr>
      </w:pPr>
      <w:r w:rsidRPr="00A24B70">
        <w:rPr>
          <w:b/>
          <w:i/>
          <w:sz w:val="24"/>
          <w:szCs w:val="24"/>
        </w:rPr>
        <w:t>Særlige populationer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</w:rPr>
        <w:t>Ældre</w:t>
      </w:r>
      <w:r w:rsidRPr="00A24B70">
        <w:rPr>
          <w:i/>
          <w:spacing w:val="1"/>
          <w:sz w:val="24"/>
          <w:szCs w:val="24"/>
        </w:rPr>
        <w:t xml:space="preserve"> </w:t>
      </w:r>
      <w:r w:rsidRPr="00A24B70">
        <w:rPr>
          <w:i/>
          <w:sz w:val="24"/>
          <w:szCs w:val="24"/>
        </w:rPr>
        <w:t>patienter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Arealet under kurven (AUC) øges med ca. 30 % hos ældre patienter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(≥65 </w:t>
      </w:r>
      <w:r w:rsidRPr="00A24B70">
        <w:rPr>
          <w:spacing w:val="-1"/>
          <w:sz w:val="24"/>
          <w:szCs w:val="24"/>
        </w:rPr>
        <w:t>år). Systematisk</w:t>
      </w:r>
      <w:r w:rsidRPr="00A24B70">
        <w:rPr>
          <w:spacing w:val="21"/>
          <w:sz w:val="24"/>
          <w:szCs w:val="24"/>
        </w:rPr>
        <w:t xml:space="preserve"> </w:t>
      </w:r>
      <w:r w:rsidRPr="00A24B70">
        <w:rPr>
          <w:sz w:val="24"/>
          <w:szCs w:val="24"/>
        </w:rPr>
        <w:t>dosisjustering er dog ikke nødvendig. Erfaring med behandling af patienter ≥65 år er begrænset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(se </w:t>
      </w:r>
      <w:r w:rsidRPr="00A24B70">
        <w:rPr>
          <w:spacing w:val="-1"/>
          <w:sz w:val="24"/>
          <w:szCs w:val="24"/>
        </w:rPr>
        <w:t>pkt.</w:t>
      </w:r>
      <w:r w:rsidRPr="00A24B70">
        <w:rPr>
          <w:sz w:val="24"/>
          <w:szCs w:val="24"/>
        </w:rPr>
        <w:t xml:space="preserve"> 5.2).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</w:rPr>
        <w:t>Nedsat nyrefunktion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Det er ikke nødvendigt at justere dosis på baggrund af nedsat nyrefunktion (se pkt.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5.2).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</w:rPr>
        <w:t>Nedsat</w:t>
      </w:r>
      <w:r w:rsidRPr="00A24B70">
        <w:rPr>
          <w:i/>
          <w:spacing w:val="1"/>
          <w:sz w:val="24"/>
          <w:szCs w:val="24"/>
        </w:rPr>
        <w:t xml:space="preserve"> </w:t>
      </w:r>
      <w:r w:rsidRPr="00A24B70">
        <w:rPr>
          <w:i/>
          <w:sz w:val="24"/>
          <w:szCs w:val="24"/>
        </w:rPr>
        <w:t>leverfunktion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Det er ikke nødvendigt at justere dosis til voksne patienter med let nedsat leverfunktion </w:t>
      </w:r>
      <w:r w:rsidRPr="00A24B70">
        <w:rPr>
          <w:spacing w:val="-1"/>
          <w:sz w:val="24"/>
          <w:szCs w:val="24"/>
        </w:rPr>
        <w:t>(Child-</w:t>
      </w:r>
      <w:proofErr w:type="spellStart"/>
      <w:r w:rsidRPr="00A24B70">
        <w:rPr>
          <w:spacing w:val="-1"/>
          <w:sz w:val="24"/>
          <w:szCs w:val="24"/>
        </w:rPr>
        <w:t>Pugh</w:t>
      </w:r>
      <w:proofErr w:type="spellEnd"/>
      <w:r w:rsidRPr="00A24B70">
        <w:rPr>
          <w:spacing w:val="22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score </w:t>
      </w:r>
      <w:r w:rsidRPr="00A24B70">
        <w:rPr>
          <w:spacing w:val="-1"/>
          <w:sz w:val="24"/>
          <w:szCs w:val="24"/>
        </w:rPr>
        <w:t>5-6).</w:t>
      </w:r>
      <w:r w:rsidRPr="00A24B70">
        <w:rPr>
          <w:sz w:val="24"/>
          <w:szCs w:val="24"/>
        </w:rPr>
        <w:t xml:space="preserve"> Til voksne patienter med moderat nedsat leverfunktion </w:t>
      </w:r>
      <w:r w:rsidRPr="00A24B70">
        <w:rPr>
          <w:spacing w:val="-1"/>
          <w:sz w:val="24"/>
          <w:szCs w:val="24"/>
        </w:rPr>
        <w:t>(Child-</w:t>
      </w:r>
      <w:proofErr w:type="spellStart"/>
      <w:r w:rsidRPr="00A24B70">
        <w:rPr>
          <w:spacing w:val="-1"/>
          <w:sz w:val="24"/>
          <w:szCs w:val="24"/>
        </w:rPr>
        <w:t>Pugh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score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7-9)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anbefales</w:t>
      </w:r>
      <w:r w:rsidRPr="00A24B70">
        <w:rPr>
          <w:spacing w:val="26"/>
          <w:sz w:val="24"/>
          <w:szCs w:val="24"/>
        </w:rPr>
        <w:t xml:space="preserve"> </w:t>
      </w:r>
      <w:proofErr w:type="spellStart"/>
      <w:r w:rsidRPr="00A24B70">
        <w:rPr>
          <w:spacing w:val="26"/>
          <w:sz w:val="24"/>
          <w:szCs w:val="24"/>
        </w:rPr>
        <w:t>c</w:t>
      </w:r>
      <w:r w:rsidRPr="00A24B70">
        <w:rPr>
          <w:sz w:val="24"/>
          <w:szCs w:val="24"/>
        </w:rPr>
        <w:t>aspofungin</w:t>
      </w:r>
      <w:proofErr w:type="spellEnd"/>
      <w:r w:rsidRPr="00A24B70">
        <w:rPr>
          <w:sz w:val="24"/>
          <w:szCs w:val="24"/>
        </w:rPr>
        <w:t xml:space="preserve"> 35 </w:t>
      </w:r>
      <w:r w:rsidRPr="00A24B70">
        <w:rPr>
          <w:spacing w:val="-1"/>
          <w:sz w:val="24"/>
          <w:szCs w:val="24"/>
        </w:rPr>
        <w:t xml:space="preserve">mg daglig på baggrund af </w:t>
      </w:r>
      <w:proofErr w:type="spellStart"/>
      <w:r w:rsidRPr="00A24B70">
        <w:rPr>
          <w:spacing w:val="-1"/>
          <w:sz w:val="24"/>
          <w:szCs w:val="24"/>
        </w:rPr>
        <w:t>farmakokinetiske</w:t>
      </w:r>
      <w:proofErr w:type="spellEnd"/>
      <w:r w:rsidRPr="00A24B70">
        <w:rPr>
          <w:spacing w:val="-1"/>
          <w:sz w:val="24"/>
          <w:szCs w:val="24"/>
        </w:rPr>
        <w:t xml:space="preserve"> data. Initial mætningsdosis</w:t>
      </w:r>
      <w:r w:rsidRPr="00A24B70">
        <w:rPr>
          <w:sz w:val="24"/>
          <w:szCs w:val="24"/>
        </w:rPr>
        <w:t xml:space="preserve"> på 70 </w:t>
      </w:r>
      <w:r w:rsidRPr="00A24B70">
        <w:rPr>
          <w:spacing w:val="-1"/>
          <w:sz w:val="24"/>
          <w:szCs w:val="24"/>
        </w:rPr>
        <w:t>mg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bør</w:t>
      </w:r>
      <w:r w:rsidRPr="00A24B70">
        <w:rPr>
          <w:spacing w:val="32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administreres på Dag 1. Der er ingen klinisk erfaring hos voksne patienter med </w:t>
      </w:r>
      <w:r w:rsidRPr="00A24B70">
        <w:rPr>
          <w:spacing w:val="-1"/>
          <w:sz w:val="24"/>
          <w:szCs w:val="24"/>
        </w:rPr>
        <w:t>svært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nedsat</w:t>
      </w:r>
      <w:r w:rsidRPr="00A24B70">
        <w:rPr>
          <w:spacing w:val="24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leverfunktion </w:t>
      </w:r>
      <w:r w:rsidRPr="00A24B70">
        <w:rPr>
          <w:spacing w:val="-1"/>
          <w:sz w:val="24"/>
          <w:szCs w:val="24"/>
        </w:rPr>
        <w:t>(Child-</w:t>
      </w:r>
      <w:proofErr w:type="spellStart"/>
      <w:r w:rsidRPr="00A24B70">
        <w:rPr>
          <w:spacing w:val="-1"/>
          <w:sz w:val="24"/>
          <w:szCs w:val="24"/>
        </w:rPr>
        <w:t>Pugh</w:t>
      </w:r>
      <w:proofErr w:type="spellEnd"/>
      <w:r w:rsidRPr="00A24B70">
        <w:rPr>
          <w:sz w:val="24"/>
          <w:szCs w:val="24"/>
        </w:rPr>
        <w:t xml:space="preserve"> score større end 9) og hos børn med alle grader af nedsat leverfunktion (se</w:t>
      </w:r>
      <w:r w:rsidRPr="00A24B70">
        <w:rPr>
          <w:spacing w:val="26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pkt.</w:t>
      </w:r>
      <w:r w:rsidRPr="00A24B70">
        <w:rPr>
          <w:sz w:val="24"/>
          <w:szCs w:val="24"/>
        </w:rPr>
        <w:t xml:space="preserve"> 4.4).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pacing w:val="-1"/>
          <w:sz w:val="24"/>
          <w:szCs w:val="24"/>
          <w:u w:val="single" w:color="000000"/>
        </w:rPr>
        <w:t>Samtidig administration af induktorer af metaboliske enzymer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Begrænsede data tyder på, at det bør overvejes at øge den daglige dosis af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til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70 </w:t>
      </w:r>
      <w:r w:rsidRPr="00A24B70">
        <w:rPr>
          <w:spacing w:val="-1"/>
          <w:sz w:val="24"/>
          <w:szCs w:val="24"/>
        </w:rPr>
        <w:t>mg efter</w:t>
      </w:r>
      <w:r w:rsidRPr="00A24B70">
        <w:rPr>
          <w:spacing w:val="21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mætningsdosis</w:t>
      </w:r>
      <w:r w:rsidRPr="00A24B70">
        <w:rPr>
          <w:sz w:val="24"/>
          <w:szCs w:val="24"/>
        </w:rPr>
        <w:t xml:space="preserve"> på 70 </w:t>
      </w:r>
      <w:r w:rsidRPr="00A24B70">
        <w:rPr>
          <w:spacing w:val="-1"/>
          <w:sz w:val="24"/>
          <w:szCs w:val="24"/>
        </w:rPr>
        <w:t>mg,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når </w:t>
      </w:r>
      <w:proofErr w:type="spellStart"/>
      <w:r w:rsidRPr="00A24B70">
        <w:rPr>
          <w:spacing w:val="-1"/>
          <w:sz w:val="24"/>
          <w:szCs w:val="24"/>
        </w:rPr>
        <w:t>ca</w:t>
      </w:r>
      <w:r w:rsidRPr="00A24B70">
        <w:rPr>
          <w:sz w:val="24"/>
          <w:szCs w:val="24"/>
        </w:rPr>
        <w:t>spofungin</w:t>
      </w:r>
      <w:proofErr w:type="spellEnd"/>
      <w:r w:rsidRPr="00A24B70">
        <w:rPr>
          <w:sz w:val="24"/>
          <w:szCs w:val="24"/>
        </w:rPr>
        <w:t xml:space="preserve"> hos voksne patienter administreres samtidigt med visse</w:t>
      </w:r>
      <w:r w:rsidRPr="00A24B70">
        <w:rPr>
          <w:spacing w:val="29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induktorer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af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metaboliske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enzymer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(se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pkt. </w:t>
      </w:r>
      <w:r w:rsidRPr="00A24B70">
        <w:rPr>
          <w:sz w:val="24"/>
          <w:szCs w:val="24"/>
        </w:rPr>
        <w:t xml:space="preserve">4.5). Når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hos børn (i alderen 12 måneder til </w:t>
      </w:r>
      <w:bookmarkStart w:id="0" w:name="_bookmark0"/>
      <w:bookmarkEnd w:id="0"/>
      <w:r w:rsidRPr="00A24B70">
        <w:rPr>
          <w:sz w:val="24"/>
          <w:szCs w:val="24"/>
        </w:rPr>
        <w:t xml:space="preserve">17 </w:t>
      </w:r>
      <w:r w:rsidRPr="00A24B70">
        <w:rPr>
          <w:spacing w:val="-1"/>
          <w:sz w:val="24"/>
          <w:szCs w:val="24"/>
        </w:rPr>
        <w:t>år)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administreres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samtidigt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med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de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samme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induktorer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af metaboliske enzymer (se pkt. </w:t>
      </w:r>
      <w:r w:rsidRPr="00A24B70">
        <w:rPr>
          <w:sz w:val="24"/>
          <w:szCs w:val="24"/>
        </w:rPr>
        <w:t>4.5), bør en</w:t>
      </w:r>
      <w:r w:rsidRPr="00A24B70">
        <w:rPr>
          <w:spacing w:val="25"/>
          <w:sz w:val="24"/>
          <w:szCs w:val="24"/>
        </w:rPr>
        <w:t xml:space="preserve"> </w:t>
      </w:r>
      <w:r w:rsidRPr="00A24B70">
        <w:rPr>
          <w:sz w:val="24"/>
          <w:szCs w:val="24"/>
        </w:rPr>
        <w:t>dosis</w:t>
      </w:r>
      <w:r w:rsidRPr="00A24B70">
        <w:rPr>
          <w:spacing w:val="-1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på 70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z w:val="24"/>
          <w:szCs w:val="24"/>
        </w:rPr>
        <w:t xml:space="preserve"> daglig overvejes</w:t>
      </w:r>
      <w:r w:rsidRPr="00A24B70">
        <w:rPr>
          <w:spacing w:val="-1"/>
          <w:sz w:val="24"/>
          <w:szCs w:val="24"/>
        </w:rPr>
        <w:t xml:space="preserve"> (som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ikke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må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overstige</w:t>
      </w:r>
      <w:r w:rsidRPr="00A24B70">
        <w:rPr>
          <w:sz w:val="24"/>
          <w:szCs w:val="24"/>
        </w:rPr>
        <w:t xml:space="preserve"> en faktisk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dosis på 70 </w:t>
      </w:r>
      <w:r w:rsidRPr="00A24B70">
        <w:rPr>
          <w:spacing w:val="-2"/>
          <w:sz w:val="24"/>
          <w:szCs w:val="24"/>
        </w:rPr>
        <w:t>mg).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left="851"/>
        <w:rPr>
          <w:sz w:val="24"/>
          <w:szCs w:val="24"/>
        </w:rPr>
      </w:pPr>
      <w:r w:rsidRPr="00A24B70">
        <w:rPr>
          <w:sz w:val="24"/>
          <w:szCs w:val="24"/>
          <w:u w:val="single" w:color="000000"/>
        </w:rPr>
        <w:t>Administration</w:t>
      </w:r>
    </w:p>
    <w:p w:rsidR="00E602A9" w:rsidRPr="00A24B70" w:rsidRDefault="00E602A9" w:rsidP="00E602A9">
      <w:pPr>
        <w:ind w:left="851"/>
        <w:rPr>
          <w:sz w:val="24"/>
          <w:szCs w:val="24"/>
        </w:rPr>
      </w:pPr>
      <w:r w:rsidRPr="00A24B70">
        <w:rPr>
          <w:sz w:val="24"/>
          <w:szCs w:val="24"/>
        </w:rPr>
        <w:t>Efter</w:t>
      </w:r>
      <w:r w:rsidRPr="00A24B70">
        <w:rPr>
          <w:spacing w:val="36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rekonstitution</w:t>
      </w:r>
      <w:proofErr w:type="spellEnd"/>
      <w:r w:rsidRPr="00A24B70">
        <w:rPr>
          <w:spacing w:val="36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og</w:t>
      </w:r>
      <w:r w:rsidRPr="00A24B70">
        <w:rPr>
          <w:spacing w:val="35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fortynding</w:t>
      </w:r>
      <w:r w:rsidRPr="00A24B70">
        <w:rPr>
          <w:spacing w:val="35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skal</w:t>
      </w:r>
      <w:r w:rsidRPr="00A24B70">
        <w:rPr>
          <w:spacing w:val="36"/>
          <w:sz w:val="24"/>
          <w:szCs w:val="24"/>
        </w:rPr>
        <w:t xml:space="preserve"> </w:t>
      </w:r>
      <w:r w:rsidRPr="00A24B70">
        <w:rPr>
          <w:sz w:val="24"/>
          <w:szCs w:val="24"/>
        </w:rPr>
        <w:t>opløsningen</w:t>
      </w:r>
      <w:r w:rsidRPr="00A24B70">
        <w:rPr>
          <w:spacing w:val="36"/>
          <w:sz w:val="24"/>
          <w:szCs w:val="24"/>
        </w:rPr>
        <w:t xml:space="preserve"> </w:t>
      </w:r>
      <w:r w:rsidRPr="00A24B70">
        <w:rPr>
          <w:sz w:val="24"/>
          <w:szCs w:val="24"/>
        </w:rPr>
        <w:t>administreres</w:t>
      </w:r>
      <w:r w:rsidRPr="00A24B70">
        <w:rPr>
          <w:spacing w:val="34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ved</w:t>
      </w:r>
      <w:r w:rsidRPr="00A24B70">
        <w:rPr>
          <w:spacing w:val="33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langsom</w:t>
      </w:r>
      <w:r w:rsidRPr="00A24B70">
        <w:rPr>
          <w:spacing w:val="33"/>
          <w:sz w:val="24"/>
          <w:szCs w:val="24"/>
        </w:rPr>
        <w:t xml:space="preserve"> </w:t>
      </w:r>
      <w:r w:rsidRPr="00A24B70">
        <w:rPr>
          <w:sz w:val="24"/>
          <w:szCs w:val="24"/>
        </w:rPr>
        <w:t>intravenøs</w:t>
      </w:r>
      <w:r w:rsidRPr="00A24B70">
        <w:rPr>
          <w:spacing w:val="33"/>
          <w:sz w:val="24"/>
          <w:szCs w:val="24"/>
        </w:rPr>
        <w:t xml:space="preserve"> </w:t>
      </w:r>
      <w:r w:rsidRPr="00A24B70">
        <w:rPr>
          <w:sz w:val="24"/>
          <w:szCs w:val="24"/>
        </w:rPr>
        <w:t>infusion</w:t>
      </w:r>
      <w:r w:rsidRPr="00A24B70">
        <w:rPr>
          <w:spacing w:val="25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over ca. 1 time. For vejledning om </w:t>
      </w:r>
      <w:proofErr w:type="spellStart"/>
      <w:r w:rsidRPr="00A24B70">
        <w:rPr>
          <w:spacing w:val="-1"/>
          <w:sz w:val="24"/>
          <w:szCs w:val="24"/>
        </w:rPr>
        <w:t>rekonstitution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pkt.</w:t>
      </w:r>
      <w:r w:rsidRPr="00A24B70">
        <w:rPr>
          <w:sz w:val="24"/>
          <w:szCs w:val="24"/>
        </w:rPr>
        <w:t xml:space="preserve"> 6.6.</w:t>
      </w:r>
    </w:p>
    <w:p w:rsidR="00E602A9" w:rsidRPr="00A24B70" w:rsidRDefault="00E602A9" w:rsidP="00E602A9">
      <w:pPr>
        <w:ind w:left="851"/>
        <w:rPr>
          <w:sz w:val="24"/>
          <w:szCs w:val="24"/>
        </w:rPr>
      </w:pPr>
    </w:p>
    <w:p w:rsidR="00E602A9" w:rsidRPr="00A24B70" w:rsidRDefault="00E602A9" w:rsidP="00E602A9">
      <w:pPr>
        <w:ind w:left="851"/>
        <w:rPr>
          <w:spacing w:val="22"/>
          <w:sz w:val="24"/>
          <w:szCs w:val="24"/>
        </w:rPr>
      </w:pPr>
      <w:r w:rsidRPr="00A24B70">
        <w:rPr>
          <w:sz w:val="24"/>
          <w:szCs w:val="24"/>
        </w:rPr>
        <w:t xml:space="preserve">Der findes både 70 </w:t>
      </w:r>
      <w:r w:rsidRPr="00A24B70">
        <w:rPr>
          <w:spacing w:val="-1"/>
          <w:sz w:val="24"/>
          <w:szCs w:val="24"/>
        </w:rPr>
        <w:t>mg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og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50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mg hætteglas.</w:t>
      </w:r>
      <w:r w:rsidRPr="00A24B70">
        <w:rPr>
          <w:spacing w:val="22"/>
          <w:sz w:val="24"/>
          <w:szCs w:val="24"/>
        </w:rPr>
        <w:t xml:space="preserve"> </w:t>
      </w:r>
    </w:p>
    <w:p w:rsidR="00E602A9" w:rsidRPr="00A24B70" w:rsidRDefault="00E602A9" w:rsidP="00E602A9">
      <w:pPr>
        <w:ind w:left="851"/>
        <w:rPr>
          <w:sz w:val="24"/>
          <w:szCs w:val="24"/>
        </w:rPr>
      </w:pPr>
      <w:proofErr w:type="spellStart"/>
      <w:r w:rsidRPr="00A24B70">
        <w:rPr>
          <w:spacing w:val="-1"/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bør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gives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som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infusion </w:t>
      </w:r>
      <w:r w:rsidRPr="00A24B70">
        <w:rPr>
          <w:sz w:val="24"/>
          <w:szCs w:val="24"/>
        </w:rPr>
        <w:t>en</w:t>
      </w:r>
      <w:r w:rsidRPr="00A24B70">
        <w:rPr>
          <w:spacing w:val="-1"/>
          <w:sz w:val="24"/>
          <w:szCs w:val="24"/>
        </w:rPr>
        <w:t xml:space="preserve"> gang daglig.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4.3</w:t>
      </w:r>
      <w:r w:rsidRPr="00A24B70">
        <w:rPr>
          <w:b/>
          <w:sz w:val="24"/>
          <w:szCs w:val="24"/>
        </w:rPr>
        <w:tab/>
        <w:t>Kontraindikationer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Overfølsomhed over for det aktive stof eller over for et eller flere af hjælpestofferne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anført i pkt. </w:t>
      </w:r>
      <w:r w:rsidRPr="00A24B70">
        <w:rPr>
          <w:rFonts w:cs="Times New Roman"/>
          <w:spacing w:val="-1"/>
          <w:sz w:val="24"/>
          <w:szCs w:val="24"/>
          <w:lang w:val="da-DK"/>
        </w:rPr>
        <w:t>6.1.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4.4</w:t>
      </w:r>
      <w:r w:rsidRPr="00A24B70">
        <w:rPr>
          <w:b/>
          <w:sz w:val="24"/>
          <w:szCs w:val="24"/>
        </w:rPr>
        <w:tab/>
        <w:t>Særlige advarsler og forsigtighedsregler vedrørende brugen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Der er rapporteret om anafylaksi under administration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Hvis dette forekommer, skal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seponeres, og passende behandling administreres. Der er rapporteret om mulige histaminmedierede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reaktioner, herunder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udslæt, ansigtshævelse,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angioødem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pruritus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varmefornemmelse eller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bronkospasmer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som kan kræve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og/eller administration af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passende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Begrænsede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data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tyder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mindre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almindelige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ikke-</w:t>
      </w:r>
      <w:proofErr w:type="spellStart"/>
      <w:r w:rsidRPr="00A24B70">
        <w:rPr>
          <w:rFonts w:cs="Times New Roman"/>
          <w:i/>
          <w:spacing w:val="-1"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gærsvampe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ikke-</w:t>
      </w:r>
      <w:r w:rsidRPr="00A24B70">
        <w:rPr>
          <w:rFonts w:cs="Times New Roman"/>
          <w:i/>
          <w:spacing w:val="-1"/>
          <w:sz w:val="24"/>
          <w:szCs w:val="24"/>
          <w:lang w:val="da-DK"/>
        </w:rPr>
        <w:t>Aspergillus</w:t>
      </w:r>
      <w:r w:rsidRPr="00A24B70">
        <w:rPr>
          <w:rFonts w:cs="Times New Roman"/>
          <w:i/>
          <w:spacing w:val="4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skimmelsvampe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dækkes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Virkningen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over for disse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svampepatogener</w:t>
      </w:r>
      <w:proofErr w:type="spellEnd"/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er ikke fastlagt.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Samtidig administration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blevet evalueret hos raske voksne frivillige og hos patienter. Nogle raske voksne frivillige, der 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2 doser a 3 </w:t>
      </w:r>
      <w:r w:rsidRPr="00A24B70">
        <w:rPr>
          <w:rFonts w:cs="Times New Roman"/>
          <w:spacing w:val="-2"/>
          <w:sz w:val="24"/>
          <w:szCs w:val="24"/>
          <w:lang w:val="da-DK"/>
        </w:rPr>
        <w:t>mg/kg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sammen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med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viste forbigående stigninger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alanintransaminase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lastRenderedPageBreak/>
        <w:t xml:space="preserve">(ALAT)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aspartattransaminase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(ASAT) på op til </w:t>
      </w:r>
      <w:r w:rsidRPr="00A24B70">
        <w:rPr>
          <w:rFonts w:cs="Times New Roman"/>
          <w:sz w:val="24"/>
          <w:szCs w:val="24"/>
          <w:lang w:val="da-DK"/>
        </w:rPr>
        <w:t>3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gange den øvre grænse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normalområdet, som svandt ved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seponering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.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et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retrospektivt studie af 40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blev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efter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markedsføringen</w:t>
      </w:r>
      <w:r w:rsidRPr="00A24B70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1-290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dage (median 17,5 dage),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blev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observeret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nogen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alvorlige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hepatiske</w:t>
      </w:r>
      <w:proofErr w:type="spellEnd"/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bivirkninger. Disse data tyder på, 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kan anvendes hos patienter, der behandles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hvis de potentielle fordele overstiger de potentielle risici. Tæt monitorering af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leverenzymerne skal overvejes, hvis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administreres samtidigt.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</w:t>
      </w:r>
      <w:r w:rsidRPr="00A24B70">
        <w:rPr>
          <w:rFonts w:cs="Times New Roman"/>
          <w:sz w:val="24"/>
          <w:szCs w:val="24"/>
          <w:lang w:val="da-DK"/>
        </w:rPr>
        <w:t>let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til moderat nedsat leverfunktion øgedes </w:t>
      </w:r>
      <w:r w:rsidRPr="00A24B70">
        <w:rPr>
          <w:rFonts w:cs="Times New Roman"/>
          <w:spacing w:val="-1"/>
          <w:sz w:val="24"/>
          <w:szCs w:val="24"/>
          <w:lang w:val="da-DK"/>
        </w:rPr>
        <w:t>AUC med hhv. ca. 20 %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og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75 %. Reduktion af daglig dosis til 35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anbefales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moderat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nedsat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ingen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erfaring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svært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nedsat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børn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alle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grader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af nedsat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leverfunktion.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En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højere eksponering end for moderat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nedsat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</w:t>
      </w:r>
      <w:r w:rsidRPr="00A24B70">
        <w:rPr>
          <w:rFonts w:cs="Times New Roman"/>
          <w:sz w:val="24"/>
          <w:szCs w:val="24"/>
          <w:lang w:val="da-DK"/>
        </w:rPr>
        <w:t xml:space="preserve"> forventes, </w:t>
      </w:r>
      <w:r w:rsidRPr="00A24B70">
        <w:rPr>
          <w:rFonts w:cs="Times New Roman"/>
          <w:spacing w:val="-2"/>
          <w:sz w:val="24"/>
          <w:szCs w:val="24"/>
          <w:lang w:val="da-DK"/>
        </w:rPr>
        <w:t>og</w:t>
      </w:r>
      <w:r w:rsidRPr="00A24B70">
        <w:rPr>
          <w:rFonts w:cs="Times New Roman"/>
          <w:spacing w:val="4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skal anvendes med forsigtighed </w:t>
      </w:r>
      <w:r w:rsidRPr="00A24B70">
        <w:rPr>
          <w:rFonts w:cs="Times New Roman"/>
          <w:sz w:val="24"/>
          <w:szCs w:val="24"/>
          <w:lang w:val="da-DK"/>
        </w:rPr>
        <w:t xml:space="preserve">hos disse patienter (se pkt. </w:t>
      </w:r>
      <w:r w:rsidRPr="00A24B70">
        <w:rPr>
          <w:rFonts w:cs="Times New Roman"/>
          <w:spacing w:val="-1"/>
          <w:sz w:val="24"/>
          <w:szCs w:val="24"/>
          <w:lang w:val="da-DK"/>
        </w:rPr>
        <w:t>4.2 og 5.2).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Der er set laboratoriemæssige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abnormaliteter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leverfunktionsprøver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hos raske frivillige samt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 pædiatriske</w:t>
      </w:r>
      <w:r w:rsidRPr="00A24B70">
        <w:rPr>
          <w:rFonts w:cs="Times New Roman"/>
          <w:sz w:val="24"/>
          <w:szCs w:val="24"/>
          <w:lang w:val="da-DK"/>
        </w:rPr>
        <w:t xml:space="preserve"> patienter, der er blevet behandlet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>. Hos nogle voksne og pædiatriske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patienter med alvorlige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primærsygdomme, som havde fået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adskillige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samtidige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behandlingsregimer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>, er der rapporteret tilfælde af klinisk signifikant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leverdysfunktion,</w:t>
      </w:r>
      <w:r w:rsidRPr="00A24B70">
        <w:rPr>
          <w:rFonts w:cs="Times New Roman"/>
          <w:sz w:val="24"/>
          <w:szCs w:val="24"/>
          <w:lang w:val="da-DK"/>
        </w:rPr>
        <w:t xml:space="preserve"> hepatitis og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leversvigt; årsagssammenhæng med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er ikke påvist. Patienter, som får unormale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leverfunktionsprøver under behandling med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skal monitoreres for tegn på forværring af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leverfunktionen,</w:t>
      </w:r>
      <w:r w:rsidRPr="00A24B70">
        <w:rPr>
          <w:rFonts w:cs="Times New Roman"/>
          <w:sz w:val="24"/>
          <w:szCs w:val="24"/>
          <w:lang w:val="da-DK"/>
        </w:rPr>
        <w:t xml:space="preserve"> og </w:t>
      </w:r>
      <w:r w:rsidRPr="00A24B70">
        <w:rPr>
          <w:rFonts w:cs="Times New Roman"/>
          <w:spacing w:val="-1"/>
          <w:sz w:val="24"/>
          <w:szCs w:val="24"/>
          <w:lang w:val="da-DK"/>
        </w:rPr>
        <w:t>risiko/fordel</w:t>
      </w:r>
      <w:r w:rsidRPr="00A24B70">
        <w:rPr>
          <w:rFonts w:cs="Times New Roman"/>
          <w:sz w:val="24"/>
          <w:szCs w:val="24"/>
          <w:lang w:val="da-DK"/>
        </w:rPr>
        <w:t xml:space="preserve"> ved fortsat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1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-behandling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skal revurderes.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Efter markedsføring er der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tilfælde</w:t>
      </w:r>
      <w:r w:rsidRPr="00A24B70">
        <w:rPr>
          <w:rFonts w:cs="Times New Roman"/>
          <w:sz w:val="24"/>
          <w:szCs w:val="24"/>
          <w:lang w:val="da-DK"/>
        </w:rPr>
        <w:t xml:space="preserve"> af </w:t>
      </w:r>
      <w:r w:rsidRPr="00A24B70">
        <w:rPr>
          <w:rFonts w:cs="Times New Roman"/>
          <w:spacing w:val="-1"/>
          <w:sz w:val="24"/>
          <w:szCs w:val="24"/>
          <w:lang w:val="da-DK"/>
        </w:rPr>
        <w:t>Stevens-Johnsons</w:t>
      </w:r>
      <w:r w:rsidRPr="00A24B70">
        <w:rPr>
          <w:rFonts w:cs="Times New Roman"/>
          <w:sz w:val="24"/>
          <w:szCs w:val="24"/>
          <w:lang w:val="da-DK"/>
        </w:rPr>
        <w:t xml:space="preserve"> syndrom (SJS) og toksisk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epidermal</w:t>
      </w:r>
      <w:proofErr w:type="spellEnd"/>
      <w:r w:rsidRPr="00A24B70">
        <w:rPr>
          <w:rFonts w:cs="Times New Roman"/>
          <w:spacing w:val="39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nekrolyse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(TEN)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brug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  <w:r w:rsidRPr="00A24B70">
        <w:rPr>
          <w:rFonts w:cs="Times New Roman"/>
          <w:sz w:val="24"/>
          <w:szCs w:val="24"/>
          <w:lang w:val="da-DK"/>
        </w:rPr>
        <w:t xml:space="preserve"> Der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udvises forsigtighed hos patienter med </w:t>
      </w:r>
      <w:r w:rsidRPr="00A24B70">
        <w:rPr>
          <w:rFonts w:cs="Times New Roman"/>
          <w:spacing w:val="-1"/>
          <w:sz w:val="24"/>
          <w:szCs w:val="24"/>
          <w:lang w:val="da-DK"/>
        </w:rPr>
        <w:t>allergiske</w:t>
      </w:r>
      <w:r w:rsidRPr="00A24B70">
        <w:rPr>
          <w:rFonts w:cs="Times New Roman"/>
          <w:spacing w:val="3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hudreaktioner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 anamnesen (se pkt. </w:t>
      </w:r>
      <w:r w:rsidRPr="00A24B70">
        <w:rPr>
          <w:rFonts w:cs="Times New Roman"/>
          <w:spacing w:val="-1"/>
          <w:sz w:val="24"/>
          <w:szCs w:val="24"/>
          <w:lang w:val="da-DK"/>
        </w:rPr>
        <w:t>4.8).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4.5</w:t>
      </w:r>
      <w:r w:rsidRPr="00A24B70">
        <w:rPr>
          <w:b/>
          <w:sz w:val="24"/>
          <w:szCs w:val="24"/>
        </w:rPr>
        <w:tab/>
        <w:t>Interaktion med andre lægemidler og andre former for interaktion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>In-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studier viser, at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ikke hæmmer noget enzym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cytokrom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P450 (CYP)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systemet.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inducerede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CYP3A4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metabolisme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andre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stoffer.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ikke et substrat for </w:t>
      </w:r>
      <w:r w:rsidRPr="00A24B70">
        <w:rPr>
          <w:rFonts w:cs="Times New Roman"/>
          <w:spacing w:val="-1"/>
          <w:sz w:val="24"/>
          <w:szCs w:val="24"/>
          <w:lang w:val="da-DK"/>
        </w:rPr>
        <w:t>P-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glykoprotein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er et dårligt substrat for </w:t>
      </w:r>
      <w:r w:rsidRPr="00A24B70">
        <w:rPr>
          <w:rFonts w:cs="Times New Roman"/>
          <w:spacing w:val="-2"/>
          <w:sz w:val="24"/>
          <w:szCs w:val="24"/>
          <w:lang w:val="da-DK"/>
        </w:rPr>
        <w:t>CYP-enzymer.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dog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farmakologiske,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vist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interaktion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mellem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og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andre lægemidler (se nedenfor).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I to kliniske studier med raske voksne frivillige, øgede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 (en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dosis a 4 </w:t>
      </w:r>
      <w:r w:rsidRPr="00A24B70">
        <w:rPr>
          <w:rFonts w:cs="Times New Roman"/>
          <w:spacing w:val="-1"/>
          <w:sz w:val="24"/>
          <w:szCs w:val="24"/>
          <w:lang w:val="da-DK"/>
        </w:rPr>
        <w:t>mg/kg eller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to doser a 3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mg/kg administreret med 12 timers mellemrum)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AUC med ca. 35 %. Disse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øgninger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AUC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hænger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sandsynligvis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sammen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reduceret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hepatisk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optagelse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øgede ikke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plasmaniveauer.</w:t>
      </w:r>
      <w:r w:rsidRPr="00A24B70">
        <w:rPr>
          <w:rFonts w:cs="Times New Roman"/>
          <w:sz w:val="24"/>
          <w:szCs w:val="24"/>
          <w:lang w:val="da-DK"/>
        </w:rPr>
        <w:t xml:space="preserve"> Der sås, ved samtidig administration af</w:t>
      </w:r>
      <w:r w:rsidRPr="00A24B70">
        <w:rPr>
          <w:rFonts w:cs="Times New Roman"/>
          <w:spacing w:val="48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forbigående stigninger i lever ALAT og ASAT, på op til 3 gange i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normalområdet, som svandt ved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seponering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.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et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retrospektivt studie af 40 patienter, som blev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behandlet med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efter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markedsføringen</w:t>
      </w:r>
      <w:r w:rsidRPr="00A24B70">
        <w:rPr>
          <w:rFonts w:cs="Times New Roman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ciclosporin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1-290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dage (median 17,5 dage),</w:t>
      </w:r>
      <w:r w:rsidRPr="00A24B70">
        <w:rPr>
          <w:rFonts w:cs="Times New Roman"/>
          <w:spacing w:val="4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blev der ikke observeret alvorlige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hepatiske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bivirkninger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(se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pkt. </w:t>
      </w:r>
      <w:r w:rsidRPr="00A24B70">
        <w:rPr>
          <w:rFonts w:cs="Times New Roman"/>
          <w:sz w:val="24"/>
          <w:szCs w:val="24"/>
          <w:lang w:val="da-DK"/>
        </w:rPr>
        <w:t>4.4). Tæt monitorering af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leverenzymerne skal overvejes, hvis de to produkter administreres samtidigt.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reducerede mindste målte koncentration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tacrolimus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med 26 % hos frivillige raske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voksne. Standardmonitorering af serumkoncentrationer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tacrolimus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samt hensigtsmæssig justering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tacrolimusdosis</w:t>
      </w:r>
      <w:proofErr w:type="spellEnd"/>
      <w:r w:rsidRPr="00A24B70">
        <w:rPr>
          <w:rFonts w:cs="Times New Roman"/>
          <w:sz w:val="24"/>
          <w:szCs w:val="24"/>
          <w:lang w:val="da-DK"/>
        </w:rPr>
        <w:t>, skal anvendes til patienter i behandling med begge præparater.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Kliniske studier med raske voksne frivillige viser, 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itraconazol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mycophenolat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nelfinavir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tacrolimus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ikke ændrer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farmakokinetik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relevant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grad.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havde ingen indvirkning på farmakokinetikken</w:t>
      </w:r>
      <w:r w:rsidRPr="00A24B70">
        <w:rPr>
          <w:rFonts w:cs="Times New Roman"/>
          <w:sz w:val="24"/>
          <w:szCs w:val="24"/>
          <w:lang w:val="da-DK"/>
        </w:rPr>
        <w:t xml:space="preserve">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itraconazol</w:t>
      </w:r>
      <w:proofErr w:type="spellEnd"/>
      <w:r w:rsidRPr="00A24B70">
        <w:rPr>
          <w:rFonts w:cs="Times New Roman"/>
          <w:sz w:val="24"/>
          <w:szCs w:val="24"/>
          <w:lang w:val="da-DK"/>
        </w:rPr>
        <w:t>,</w:t>
      </w:r>
      <w:r w:rsidRPr="00A24B70">
        <w:rPr>
          <w:rFonts w:cs="Times New Roman"/>
          <w:spacing w:val="3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rifampicin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mycophenolatmofetil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Selvom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sikkerhedsdata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begrænsede,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kræves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ingen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særlige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forholdsregler, når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itraconazol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nelfinavir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mycophenolatmofetil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administreres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sammen med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Rifampicin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forårsagede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60 %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øgning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AUC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170 %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øgning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mindste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målte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koncentration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24"/>
          <w:sz w:val="24"/>
          <w:szCs w:val="24"/>
          <w:lang w:val="da-DK"/>
        </w:rPr>
        <w:t>c</w:t>
      </w:r>
      <w:r w:rsidRPr="00A24B70">
        <w:rPr>
          <w:rFonts w:cs="Times New Roman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på den første dag med samtidig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administration</w:t>
      </w:r>
      <w:r w:rsidRPr="00A24B70">
        <w:rPr>
          <w:rFonts w:cs="Times New Roman"/>
          <w:sz w:val="24"/>
          <w:szCs w:val="24"/>
          <w:lang w:val="da-DK"/>
        </w:rPr>
        <w:t xml:space="preserve"> når lægemidlerne blev initieret samtidigt hos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raske voksne frivillige. Det mindste målte niveau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</w:t>
      </w:r>
      <w:r w:rsidRPr="00A24B70">
        <w:rPr>
          <w:rFonts w:cs="Times New Roman"/>
          <w:spacing w:val="-1"/>
          <w:sz w:val="24"/>
          <w:szCs w:val="24"/>
          <w:lang w:val="da-DK"/>
        </w:rPr>
        <w:t>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faldt gradvist efter gentagen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administration. Efter to ugers administration havde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rifampicin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begrænset virkning på AUC, mens det mindste målte niveau var 30 % lavere end hos voksne patienter, som 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alene.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Interaktionsmekanismen kan muligvis</w:t>
      </w:r>
      <w:r w:rsidRPr="00A24B70">
        <w:rPr>
          <w:rFonts w:cs="Times New Roman"/>
          <w:sz w:val="24"/>
          <w:szCs w:val="24"/>
          <w:lang w:val="da-DK"/>
        </w:rPr>
        <w:t xml:space="preserve"> skyldes en initial hæmning og efterfølgende induktion af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transportproteiner. En lignende virkning kan forventes for andre lægemidler, der inducerer metaboliske enzymer. Begrænsede data fra </w:t>
      </w:r>
      <w:r w:rsidRPr="00A24B70">
        <w:rPr>
          <w:rFonts w:cs="Times New Roman"/>
          <w:spacing w:val="-1"/>
          <w:sz w:val="24"/>
          <w:szCs w:val="24"/>
          <w:lang w:val="da-DK"/>
        </w:rPr>
        <w:t>populations-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farmakokinetiske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studier indikerer, at samtidig</w:t>
      </w:r>
      <w:r w:rsidRPr="00A24B70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administration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induktorerne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efavirenz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nevirapin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rifampicin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dexamethason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fenytoin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carbamazepin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kan resultere i et fald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AUC. Det bør overvejes at øge den daglige dosis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til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70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mg hos voksne patienter, </w:t>
      </w:r>
      <w:r w:rsidRPr="00A24B70">
        <w:rPr>
          <w:rFonts w:cs="Times New Roman"/>
          <w:sz w:val="24"/>
          <w:szCs w:val="24"/>
          <w:lang w:val="da-DK"/>
        </w:rPr>
        <w:t xml:space="preserve">efter </w:t>
      </w:r>
      <w:r w:rsidRPr="00A24B70">
        <w:rPr>
          <w:rFonts w:cs="Times New Roman"/>
          <w:spacing w:val="-1"/>
          <w:sz w:val="24"/>
          <w:szCs w:val="24"/>
          <w:lang w:val="da-DK"/>
        </w:rPr>
        <w:t>mætningsdosis</w:t>
      </w:r>
      <w:r w:rsidRPr="00A24B70">
        <w:rPr>
          <w:rFonts w:cs="Times New Roman"/>
          <w:sz w:val="24"/>
          <w:szCs w:val="24"/>
          <w:lang w:val="da-DK"/>
        </w:rPr>
        <w:t xml:space="preserve"> på 70 </w:t>
      </w:r>
      <w:r w:rsidRPr="00A24B70">
        <w:rPr>
          <w:rFonts w:cs="Times New Roman"/>
          <w:spacing w:val="-1"/>
          <w:sz w:val="24"/>
          <w:szCs w:val="24"/>
          <w:lang w:val="da-DK"/>
        </w:rPr>
        <w:t>mg,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når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induktorer af metaboliske enzymer administreres samtidigt (se pkt.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4.2).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Alle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lægemiddelinteraktionsstudier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hos voksne, som er beskrevet ovenfor, blev udført med en</w:t>
      </w:r>
      <w:r w:rsidRPr="00A24B70">
        <w:rPr>
          <w:rFonts w:cs="Times New Roman"/>
          <w:spacing w:val="7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daglig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</w:t>
      </w:r>
      <w:r w:rsidRPr="00A24B70">
        <w:rPr>
          <w:rFonts w:cs="Times New Roman"/>
          <w:sz w:val="24"/>
          <w:szCs w:val="24"/>
          <w:lang w:val="da-DK"/>
        </w:rPr>
        <w:t>aspofungindosis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på 50 eller 70 </w:t>
      </w:r>
      <w:r w:rsidRPr="00A24B70">
        <w:rPr>
          <w:rFonts w:cs="Times New Roman"/>
          <w:spacing w:val="-1"/>
          <w:sz w:val="24"/>
          <w:szCs w:val="24"/>
          <w:lang w:val="da-DK"/>
        </w:rPr>
        <w:t>mg.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Interaktion</w:t>
      </w:r>
      <w:r w:rsidRPr="00A24B70">
        <w:rPr>
          <w:rFonts w:cs="Times New Roman"/>
          <w:sz w:val="24"/>
          <w:szCs w:val="24"/>
          <w:lang w:val="da-DK"/>
        </w:rPr>
        <w:t xml:space="preserve"> mellem højere doser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andre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formelt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undersøgt.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2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Resultaterne fra regressionsanalyser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farmakokinetiske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data tyder på, at samtidig administration af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dexamethason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</w:t>
      </w:r>
      <w:r w:rsidRPr="00A24B70">
        <w:rPr>
          <w:rFonts w:cs="Times New Roman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kan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medføre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betydningsfulde</w:t>
      </w:r>
      <w:r w:rsidRPr="00A24B70">
        <w:rPr>
          <w:rFonts w:cs="Times New Roman"/>
          <w:sz w:val="24"/>
          <w:szCs w:val="24"/>
          <w:lang w:val="da-DK"/>
        </w:rPr>
        <w:t xml:space="preserve"> fald i dalkoncentrationer af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hos børn. Dette fund kan indikere, at børn vil få de samme fald med induktorer som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voksne. Når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administreres til børn (12 måneder til 17 </w:t>
      </w:r>
      <w:r w:rsidRPr="00A24B70">
        <w:rPr>
          <w:rFonts w:cs="Times New Roman"/>
          <w:spacing w:val="-1"/>
          <w:sz w:val="24"/>
          <w:szCs w:val="24"/>
          <w:lang w:val="da-DK"/>
        </w:rPr>
        <w:t>år) sammen med induktorer af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lægemiddelelimination,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rifampicin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efavirenz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neviparin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phenytoin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dexamethason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carbamazepin</w:t>
      </w:r>
      <w:proofErr w:type="spellEnd"/>
      <w:r w:rsidRPr="00A24B70">
        <w:rPr>
          <w:rFonts w:cs="Times New Roman"/>
          <w:sz w:val="24"/>
          <w:szCs w:val="24"/>
          <w:lang w:val="da-DK"/>
        </w:rPr>
        <w:t>,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bør en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</w:t>
      </w:r>
      <w:r w:rsidRPr="00A24B70">
        <w:rPr>
          <w:rFonts w:cs="Times New Roman"/>
          <w:sz w:val="24"/>
          <w:szCs w:val="24"/>
          <w:lang w:val="da-DK"/>
        </w:rPr>
        <w:t>aspofungindosis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på 70 </w:t>
      </w:r>
      <w:r w:rsidRPr="00A24B70">
        <w:rPr>
          <w:spacing w:val="-2"/>
          <w:sz w:val="24"/>
          <w:szCs w:val="24"/>
          <w:lang w:val="da-DK"/>
        </w:rPr>
        <w:t>mg/m</w:t>
      </w:r>
      <w:r w:rsidRPr="00A24B70">
        <w:rPr>
          <w:spacing w:val="-2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daglig overvejes (må ikke overstige </w:t>
      </w:r>
      <w:r w:rsidRPr="00A24B70">
        <w:rPr>
          <w:rFonts w:cs="Times New Roman"/>
          <w:sz w:val="24"/>
          <w:szCs w:val="24"/>
          <w:lang w:val="da-DK"/>
        </w:rPr>
        <w:t>en faktisk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daglig dosis på 70 </w:t>
      </w:r>
      <w:r w:rsidRPr="00A24B70">
        <w:rPr>
          <w:rFonts w:cs="Times New Roman"/>
          <w:spacing w:val="-2"/>
          <w:sz w:val="24"/>
          <w:szCs w:val="24"/>
          <w:lang w:val="da-DK"/>
        </w:rPr>
        <w:t>mg).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4.6</w:t>
      </w:r>
      <w:r w:rsidRPr="00A24B70">
        <w:rPr>
          <w:b/>
          <w:sz w:val="24"/>
          <w:szCs w:val="24"/>
        </w:rPr>
        <w:tab/>
        <w:t>Graviditet og amning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u w:val="single" w:color="000000"/>
          <w:lang w:val="da-DK"/>
        </w:rPr>
        <w:t>Graviditet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Der er ingen eller </w:t>
      </w:r>
      <w:r w:rsidRPr="00A24B70">
        <w:rPr>
          <w:rFonts w:cs="Times New Roman"/>
          <w:spacing w:val="-1"/>
          <w:sz w:val="24"/>
          <w:szCs w:val="24"/>
          <w:lang w:val="da-DK"/>
        </w:rPr>
        <w:t>utilstrækkelige</w:t>
      </w:r>
      <w:r w:rsidRPr="00A24B70">
        <w:rPr>
          <w:rFonts w:cs="Times New Roman"/>
          <w:sz w:val="24"/>
          <w:szCs w:val="24"/>
          <w:lang w:val="da-DK"/>
        </w:rPr>
        <w:t xml:space="preserve"> data fra anvendelse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hos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gravide kvinder.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anvendes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under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graviditet,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mindre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dette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klart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nødvendigt.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Dyrestudier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har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påvist udviklingstoksicitet (se pkt.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5.3).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vist at passere placentabarrieren i </w:t>
      </w:r>
      <w:r w:rsidRPr="00A24B70">
        <w:rPr>
          <w:rFonts w:cs="Times New Roman"/>
          <w:spacing w:val="-1"/>
          <w:sz w:val="24"/>
          <w:szCs w:val="24"/>
          <w:lang w:val="da-DK"/>
        </w:rPr>
        <w:t>dyrestudier.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u w:val="single" w:color="000000"/>
          <w:lang w:val="da-DK"/>
        </w:rPr>
        <w:t>Amning</w:t>
      </w:r>
    </w:p>
    <w:p w:rsidR="001B37FC" w:rsidRDefault="00E602A9" w:rsidP="001B37FC">
      <w:pPr>
        <w:pStyle w:val="Brdtekst"/>
        <w:ind w:left="851" w:right="-1"/>
        <w:rPr>
          <w:rFonts w:cs="Times New Roman"/>
          <w:sz w:val="24"/>
          <w:szCs w:val="24"/>
          <w:u w:val="single" w:color="000000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Det er ukendt, om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udskilles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human mælk. De tilgængelige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farmakodynamiske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/toksikologiske data fra dyrestudier viser,</w:t>
      </w:r>
      <w:r w:rsidRPr="00A24B70">
        <w:rPr>
          <w:rFonts w:cs="Times New Roman"/>
          <w:sz w:val="24"/>
          <w:szCs w:val="24"/>
          <w:lang w:val="da-DK"/>
        </w:rPr>
        <w:t xml:space="preserve"> 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udskilles i </w:t>
      </w:r>
      <w:r w:rsidRPr="00A24B70">
        <w:rPr>
          <w:rFonts w:cs="Times New Roman"/>
          <w:spacing w:val="-1"/>
          <w:sz w:val="24"/>
          <w:szCs w:val="24"/>
          <w:lang w:val="da-DK"/>
        </w:rPr>
        <w:t>mælk.</w:t>
      </w:r>
      <w:r w:rsidRPr="00A24B70">
        <w:rPr>
          <w:rFonts w:cs="Times New Roman"/>
          <w:sz w:val="24"/>
          <w:szCs w:val="24"/>
          <w:lang w:val="da-DK"/>
        </w:rPr>
        <w:t xml:space="preserve"> Kvinder,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der får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 bør ikke amme.</w:t>
      </w:r>
      <w:r w:rsidR="001B37FC" w:rsidRPr="001B37FC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</w:p>
    <w:p w:rsidR="001B37FC" w:rsidRDefault="001B37FC" w:rsidP="001B37FC">
      <w:pPr>
        <w:pStyle w:val="Brdtekst"/>
        <w:ind w:left="851" w:right="-1"/>
        <w:rPr>
          <w:rFonts w:cs="Times New Roman"/>
          <w:sz w:val="24"/>
          <w:szCs w:val="24"/>
          <w:u w:val="single" w:color="000000"/>
          <w:lang w:val="da-DK"/>
        </w:rPr>
      </w:pPr>
    </w:p>
    <w:p w:rsidR="001B37FC" w:rsidRPr="00A24B70" w:rsidRDefault="001B37FC" w:rsidP="001B37F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u w:val="single" w:color="000000"/>
          <w:lang w:val="da-DK"/>
        </w:rPr>
        <w:t>Fertilitet</w:t>
      </w:r>
    </w:p>
    <w:p w:rsidR="001B37FC" w:rsidRPr="00A24B70" w:rsidRDefault="001B37FC" w:rsidP="001B37F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I studier udført </w:t>
      </w:r>
      <w:r w:rsidRPr="00A24B70">
        <w:rPr>
          <w:rFonts w:cs="Times New Roman"/>
          <w:spacing w:val="-2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han-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og hunrotter var der ingen virkning på fertiliteten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lastRenderedPageBreak/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(se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pkt.</w:t>
      </w:r>
      <w:r w:rsidRPr="00A24B70">
        <w:rPr>
          <w:rFonts w:cs="Times New Roman"/>
          <w:sz w:val="24"/>
          <w:szCs w:val="24"/>
          <w:lang w:val="da-DK"/>
        </w:rPr>
        <w:t xml:space="preserve"> 5.3). Der er ingen kliniske data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til vurdering af dets indvirkning på fertiliteten.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4.7</w:t>
      </w:r>
      <w:r w:rsidRPr="00A24B70">
        <w:rPr>
          <w:b/>
          <w:sz w:val="24"/>
          <w:szCs w:val="24"/>
        </w:rPr>
        <w:tab/>
        <w:t xml:space="preserve">Virkning på evnen til at føre motorkøretøj </w:t>
      </w:r>
      <w:r w:rsidR="001B37FC">
        <w:rPr>
          <w:b/>
          <w:sz w:val="24"/>
          <w:szCs w:val="24"/>
        </w:rPr>
        <w:t>og</w:t>
      </w:r>
      <w:r w:rsidRPr="00A24B70">
        <w:rPr>
          <w:b/>
          <w:sz w:val="24"/>
          <w:szCs w:val="24"/>
        </w:rPr>
        <w:t xml:space="preserve"> betjene maskiner</w:t>
      </w:r>
    </w:p>
    <w:p w:rsidR="00E602A9" w:rsidRPr="001B37FC" w:rsidRDefault="00E602A9" w:rsidP="00E602A9">
      <w:pPr>
        <w:pStyle w:val="Brdtekst"/>
        <w:ind w:left="851" w:right="-1"/>
        <w:rPr>
          <w:rFonts w:cs="Times New Roman"/>
          <w:b/>
          <w:spacing w:val="-1"/>
          <w:sz w:val="24"/>
          <w:szCs w:val="24"/>
          <w:lang w:val="da-DK"/>
        </w:rPr>
      </w:pPr>
      <w:r w:rsidRPr="001B37FC">
        <w:rPr>
          <w:rFonts w:cs="Times New Roman"/>
          <w:b/>
          <w:spacing w:val="-1"/>
          <w:sz w:val="24"/>
          <w:szCs w:val="24"/>
          <w:lang w:val="da-DK"/>
        </w:rPr>
        <w:t>Ikke mærkning.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er ikke lavet studier af, hvorvidt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påvirker evnen til at føre bil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og </w:t>
      </w:r>
      <w:r w:rsidRPr="00A24B70">
        <w:rPr>
          <w:rFonts w:cs="Times New Roman"/>
          <w:sz w:val="24"/>
          <w:szCs w:val="24"/>
          <w:lang w:val="da-DK"/>
        </w:rPr>
        <w:t>betjene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maskiner.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4.8</w:t>
      </w:r>
      <w:r w:rsidRPr="00A24B70">
        <w:rPr>
          <w:b/>
          <w:sz w:val="24"/>
          <w:szCs w:val="24"/>
        </w:rPr>
        <w:tab/>
        <w:t>Bivirkninger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Der er rapporteret om overfølsomhedsreaktioner (anafylaksi og mulige histaminmedierede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reaktioner) (se pkt. 4.4).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Hos patienter med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der også rapporteret om </w:t>
      </w:r>
      <w:r w:rsidRPr="00A24B70">
        <w:rPr>
          <w:rFonts w:cs="Times New Roman"/>
          <w:spacing w:val="-1"/>
          <w:sz w:val="24"/>
          <w:szCs w:val="24"/>
          <w:lang w:val="da-DK"/>
        </w:rPr>
        <w:t>lungeødemer, ARDS (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Adult</w:t>
      </w:r>
      <w:proofErr w:type="spellEnd"/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Respiratory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Distress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Syndrome</w:t>
      </w:r>
      <w:proofErr w:type="spellEnd"/>
      <w:r w:rsidRPr="00A24B70">
        <w:rPr>
          <w:rFonts w:cs="Times New Roman"/>
          <w:sz w:val="24"/>
          <w:szCs w:val="24"/>
          <w:lang w:val="da-DK"/>
        </w:rPr>
        <w:t>)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samt </w:t>
      </w:r>
      <w:r w:rsidRPr="00A24B70">
        <w:rPr>
          <w:rFonts w:cs="Times New Roman"/>
          <w:spacing w:val="-1"/>
          <w:sz w:val="24"/>
          <w:szCs w:val="24"/>
          <w:lang w:val="da-DK"/>
        </w:rPr>
        <w:t>radiografiske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infiltrationer.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  <w:u w:val="single" w:color="000000"/>
        </w:rPr>
        <w:t>Voksne patienter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alt </w:t>
      </w:r>
      <w:r w:rsidRPr="00A24B70">
        <w:rPr>
          <w:rFonts w:cs="Times New Roman"/>
          <w:sz w:val="24"/>
          <w:szCs w:val="24"/>
          <w:lang w:val="da-DK"/>
        </w:rPr>
        <w:t>1.865 voksne personer modtog i kliniske studier enkeltdoser eller gentagne doser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:</w:t>
      </w:r>
      <w:r w:rsidRPr="00A24B70">
        <w:rPr>
          <w:rFonts w:cs="Times New Roman"/>
          <w:sz w:val="24"/>
          <w:szCs w:val="24"/>
          <w:lang w:val="da-DK"/>
        </w:rPr>
        <w:t xml:space="preserve"> 564 patienter med febril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(studie med empirisk behandling), 382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patienter med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228 patienter med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297 patienter med lokaliserede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infektioner og 394 personer blev inkluderet i fase I </w:t>
      </w:r>
      <w:r w:rsidRPr="00A24B70">
        <w:rPr>
          <w:rFonts w:cs="Times New Roman"/>
          <w:spacing w:val="-1"/>
          <w:sz w:val="24"/>
          <w:szCs w:val="24"/>
          <w:lang w:val="da-DK"/>
        </w:rPr>
        <w:t>studier.</w:t>
      </w:r>
      <w:r w:rsidRPr="00A24B70">
        <w:rPr>
          <w:rFonts w:cs="Times New Roman"/>
          <w:sz w:val="24"/>
          <w:szCs w:val="24"/>
          <w:lang w:val="da-DK"/>
        </w:rPr>
        <w:t xml:space="preserve"> Patienterne i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empirisk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havde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modtaget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kemoterapi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malignitet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havde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fået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hæmatopoietisk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stamcelle transplantation </w:t>
      </w:r>
      <w:r w:rsidRPr="00A24B70">
        <w:rPr>
          <w:rFonts w:cs="Times New Roman"/>
          <w:spacing w:val="-1"/>
          <w:sz w:val="24"/>
          <w:szCs w:val="24"/>
          <w:lang w:val="da-DK"/>
        </w:rPr>
        <w:t>(inklusive</w:t>
      </w:r>
      <w:r w:rsidRPr="00A24B70">
        <w:rPr>
          <w:rFonts w:cs="Times New Roman"/>
          <w:sz w:val="24"/>
          <w:szCs w:val="24"/>
          <w:lang w:val="da-DK"/>
        </w:rPr>
        <w:t xml:space="preserve"> 39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allogene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transplantationer). I studierne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patienter med dokumenterede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infektioner havde de fleste patienter med invasive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pacing w:val="-1"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pacing w:val="-1"/>
          <w:sz w:val="24"/>
          <w:szCs w:val="24"/>
          <w:lang w:val="da-DK"/>
        </w:rPr>
        <w:t>-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infektioner alvorlige primærsygdomme (for eksempel hæmatologisk eller anden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malignitet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pacing w:val="3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nyligt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større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kirurgisk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indgreb,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HIV),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behov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adskillige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samtidige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behandlingsregimer.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Patienterne i det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non-komparative </w:t>
      </w:r>
      <w:r w:rsidRPr="00A24B70">
        <w:rPr>
          <w:rFonts w:cs="Times New Roman"/>
          <w:i/>
          <w:spacing w:val="-1"/>
          <w:sz w:val="24"/>
          <w:szCs w:val="24"/>
          <w:lang w:val="da-DK"/>
        </w:rPr>
        <w:t>Aspergillus</w:t>
      </w:r>
      <w:r w:rsidRPr="00A24B70">
        <w:rPr>
          <w:rFonts w:cs="Times New Roman"/>
          <w:spacing w:val="-1"/>
          <w:sz w:val="24"/>
          <w:szCs w:val="24"/>
          <w:lang w:val="da-DK"/>
        </w:rPr>
        <w:t>-studie</w:t>
      </w:r>
      <w:r w:rsidRPr="00A24B70">
        <w:rPr>
          <w:rFonts w:cs="Times New Roman"/>
          <w:sz w:val="24"/>
          <w:szCs w:val="24"/>
          <w:lang w:val="da-DK"/>
        </w:rPr>
        <w:t xml:space="preserve"> havde ofte alvorlige prædisponerende</w:t>
      </w:r>
      <w:r w:rsidRPr="00A24B70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tilstande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(for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eksempel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knoglemarvs-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stamcelletransplantation,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malign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hæmatologisk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sygdom,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solide tumorer eller organtransplantation), med behov for adskillige </w:t>
      </w:r>
      <w:r w:rsidRPr="00A24B70">
        <w:rPr>
          <w:rFonts w:cs="Times New Roman"/>
          <w:spacing w:val="-1"/>
          <w:sz w:val="24"/>
          <w:szCs w:val="24"/>
          <w:lang w:val="da-DK"/>
        </w:rPr>
        <w:t>samtidige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behandlingsregimer.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Phlebitis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var, hos alle patientpopulationer, en hyppigt rapporteret bivirkning fra infusionsstedet. </w:t>
      </w:r>
      <w:r w:rsidRPr="00A24B70">
        <w:rPr>
          <w:rFonts w:cs="Times New Roman"/>
          <w:spacing w:val="-1"/>
          <w:sz w:val="24"/>
          <w:szCs w:val="24"/>
          <w:lang w:val="da-DK"/>
        </w:rPr>
        <w:t>Andre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lokale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reaktioner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inkluderede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erythem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smerter/ømhed,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kløe,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væsken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brændende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fornemmelse.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Indberettede kliniske og laboratoriemæssige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abnormaliteter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blandt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alle </w:t>
      </w:r>
      <w:r w:rsidRPr="00A24B70">
        <w:rPr>
          <w:rFonts w:cs="Times New Roman"/>
          <w:spacing w:val="-1"/>
          <w:sz w:val="24"/>
          <w:szCs w:val="24"/>
          <w:lang w:val="da-DK"/>
        </w:rPr>
        <w:t>voksne,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alt </w:t>
      </w:r>
      <w:r w:rsidRPr="00A24B70">
        <w:rPr>
          <w:rFonts w:cs="Times New Roman"/>
          <w:spacing w:val="-1"/>
          <w:sz w:val="24"/>
          <w:szCs w:val="24"/>
          <w:lang w:val="da-DK"/>
        </w:rPr>
        <w:t>1.780),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sædvanligvis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milde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krævede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sjældent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seponering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u w:val="single"/>
          <w:lang w:val="da-DK"/>
        </w:rPr>
      </w:pPr>
      <w:r w:rsidRPr="00A24B70">
        <w:rPr>
          <w:rFonts w:cs="Times New Roman"/>
          <w:spacing w:val="-1"/>
          <w:sz w:val="24"/>
          <w:szCs w:val="24"/>
          <w:u w:val="single"/>
          <w:lang w:val="da-DK"/>
        </w:rPr>
        <w:t>Liste over bivirkninger i tabelform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Følgende bivirkninger</w:t>
      </w:r>
      <w:r w:rsidRPr="00A24B70">
        <w:rPr>
          <w:rFonts w:cs="Times New Roman"/>
          <w:sz w:val="24"/>
          <w:szCs w:val="24"/>
          <w:lang w:val="da-DK"/>
        </w:rPr>
        <w:t xml:space="preserve"> 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rapporteret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under kliniske studier og/eller efter </w:t>
      </w:r>
      <w:r w:rsidRPr="00A24B70">
        <w:rPr>
          <w:rFonts w:cs="Times New Roman"/>
          <w:spacing w:val="-1"/>
          <w:sz w:val="24"/>
          <w:szCs w:val="24"/>
          <w:lang w:val="da-DK"/>
        </w:rPr>
        <w:t>markedsføring:</w:t>
      </w:r>
    </w:p>
    <w:p w:rsidR="00E602A9" w:rsidRDefault="00E602A9" w:rsidP="00E602A9">
      <w:pPr>
        <w:pStyle w:val="Brdtekst"/>
        <w:ind w:left="851" w:right="-1"/>
        <w:rPr>
          <w:rFonts w:cs="Times New Roman"/>
          <w:i/>
          <w:iCs/>
          <w:noProof/>
          <w:sz w:val="24"/>
          <w:szCs w:val="24"/>
          <w:lang w:val="da-DK"/>
        </w:rPr>
      </w:pPr>
      <w:r w:rsidRPr="00A24B70">
        <w:rPr>
          <w:rFonts w:cs="Times New Roman"/>
          <w:i/>
          <w:iCs/>
          <w:noProof/>
          <w:sz w:val="24"/>
          <w:szCs w:val="24"/>
          <w:lang w:val="da-DK"/>
        </w:rPr>
        <w:t>(Meget almindelig (≥1/10), Almindelig (≥1/100 til &lt;1/10), Ikke almindelig (≥1/1.000 til &lt;1/100), Ikke kendt (kan ikke estimeres ud fra forhåndenværende data))</w:t>
      </w:r>
    </w:p>
    <w:p w:rsidR="00E602A9" w:rsidRDefault="00E602A9" w:rsidP="00E602A9">
      <w:pPr>
        <w:pStyle w:val="Brdtekst"/>
        <w:ind w:left="851" w:right="-1"/>
        <w:rPr>
          <w:rFonts w:cs="Times New Roman"/>
          <w:i/>
          <w:iCs/>
          <w:noProof/>
          <w:sz w:val="24"/>
          <w:szCs w:val="24"/>
          <w:lang w:val="da-DK"/>
        </w:rPr>
      </w:pPr>
    </w:p>
    <w:p w:rsidR="00E602A9" w:rsidRDefault="00E602A9" w:rsidP="00E602A9">
      <w:pPr>
        <w:pStyle w:val="Brdtekst"/>
        <w:ind w:left="851" w:right="-1"/>
        <w:rPr>
          <w:rFonts w:cs="Times New Roman"/>
          <w:i/>
          <w:iCs/>
          <w:noProof/>
          <w:sz w:val="24"/>
          <w:szCs w:val="24"/>
          <w:lang w:val="da-DK"/>
        </w:rPr>
      </w:pPr>
    </w:p>
    <w:p w:rsidR="00E602A9" w:rsidRDefault="00E602A9" w:rsidP="00E602A9">
      <w:pPr>
        <w:pStyle w:val="Brdtekst"/>
        <w:ind w:left="851" w:right="-1"/>
        <w:rPr>
          <w:rFonts w:cs="Times New Roman"/>
          <w:i/>
          <w:iCs/>
          <w:noProof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i/>
          <w:iCs/>
          <w:noProof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i/>
          <w:iCs/>
          <w:noProof/>
          <w:sz w:val="24"/>
          <w:szCs w:val="24"/>
          <w:lang w:val="da-DK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008"/>
        <w:gridCol w:w="7620"/>
      </w:tblGrid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lastRenderedPageBreak/>
              <w:t>Blod og lymfesystem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lastRenderedPageBreak/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Nedsat hæmoglobin, nedsat hæmatokrit, nedsat antal hvide blodlegemer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Anæmi,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trombocytopeni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koagulopati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leukopeni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forhøjet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eosinofiltal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fald i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trombocyttal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forhøjet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trombocyttal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fald i lymfocyttal, forhøjet antal hvide blodlegemer, fald i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neutrofiltal</w:t>
            </w:r>
            <w:proofErr w:type="spellEnd"/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Metabolisme og ernæring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Hypokaliæmi</w:t>
            </w:r>
            <w:proofErr w:type="spellEnd"/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Overhydrering,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hypomagnesiæmi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anoreksi, elektrolytforstyrrelser,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hyperglykæmi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hypokalcæmi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metabolisk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acidose</w:t>
            </w:r>
            <w:proofErr w:type="spellEnd"/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Psykiske forstyrrelser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Angst, desorientering, søvnløshed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Nervesystemet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Hovedpine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Svimmelhed,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dysgeusi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paræstesi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døsighed,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tremor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hypæstesi</w:t>
            </w:r>
            <w:proofErr w:type="spellEnd"/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Øjne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Okulær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icterus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sløret syn, øjenlågsødem, øget tåresekretion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Hjerte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Palpitationer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takykardi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arytmi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atrieflimren,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kongestivt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hjerteinsufficiens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Vaskulære</w:t>
            </w:r>
            <w:proofErr w:type="spellEnd"/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 xml:space="preserve"> sygdomme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Phlebitis</w:t>
            </w:r>
            <w:proofErr w:type="spellEnd"/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Trombophlebitis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ansigtsrødme, hedeture, hypertension, hypotension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 xml:space="preserve">Luftveje, thorax og </w:t>
            </w:r>
            <w:proofErr w:type="spellStart"/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mediastinum</w:t>
            </w:r>
            <w:proofErr w:type="spellEnd"/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Dyspnø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Næsetilstopning,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faryngolaryngeal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smerte,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takypnø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bronkospasmer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hoste,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paroksysmatisk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natlig dyspnø,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hypoksi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rhonchi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hvæsende vejrtrækning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Mave-tarm-kanalen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Kvalme, diarré, opkastning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Abdominalsmerter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øvre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abdominalsmerter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mundtørhed, dyspepsi,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abdominalgener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abdominal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udspiling,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ascites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obstipation,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dysfagi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flatulens</w:t>
            </w:r>
            <w:proofErr w:type="spellEnd"/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Lever og galdeveje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Forhøjede levertal (ALAT, ASAT, alkalisk fosfatase, konjugeret bilirubin, blodbilirubin)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Kolestase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hepatomegali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hyperbilirubinæmi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gulsot, unormal leverfunktion, levertoksicitet, leversygdom, forhøjet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gammaglutamyltransferase</w:t>
            </w:r>
            <w:proofErr w:type="spellEnd"/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Hud og subkutane væv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Udslæt,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pruritus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erytem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hyperhidrose</w:t>
            </w:r>
            <w:proofErr w:type="spellEnd"/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Erythema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multiforme,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makuløst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udslæt,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makulopapuløst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udslæt, kløende udslæt,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urticaria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allergisk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dermatitis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universel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pruritus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erytematøst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udslæt, universelt udslæt,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morbilliformt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udslæt, hudlæsioner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Toksisk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epidermal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nekrolyse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og Stevens-Johnsons syndrom (se pkt. 4.4)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Knogler, led, muskler og bindevæv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Artralgi</w:t>
            </w:r>
            <w:proofErr w:type="spellEnd"/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Rygsmerter, ekstremitetssmerter, knoglesmerter, muskelsvaghed, myalgi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Nyrer og urinveje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Nedsat nyrefunktion, akut nyresvigt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Almene symptomer og reaktioner på administrationsstedet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Pyreksi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kuldegysninger, kløe på infusionsstedet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Smerter, smerter på kateterstedet, træthed, kuldefølelse, varmefølelse,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erytem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induration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smerte på infusionsstedet, hævelse på infusionsstedet,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phlebitis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perifert ødem, ømhed, gener i brystet, brystsmerter, ansigtsødem, følelse af temperaturændring,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induration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ekstravasation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irritation på infusionsstedet,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phlebitis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udslæt på infusionsstedet,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urticaria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erytem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på infusionsstedet, ødem på infusionsstedet, smerter på infusionsstedet, hævelse på infusionsstedet, utilpashed, ødemer</w:t>
            </w:r>
          </w:p>
        </w:tc>
      </w:tr>
      <w:tr w:rsidR="00E602A9" w:rsidRPr="00A24B70" w:rsidTr="0053651C">
        <w:tc>
          <w:tcPr>
            <w:tcW w:w="5000" w:type="pct"/>
            <w:gridSpan w:val="2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  <w:lang w:val="da-DK"/>
              </w:rPr>
              <w:t>Undersøgelser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Nedsat kalium i blodet, nedsat albumin i blodet</w:t>
            </w:r>
          </w:p>
        </w:tc>
      </w:tr>
      <w:tr w:rsidR="00E602A9" w:rsidRPr="00A24B70" w:rsidTr="0053651C">
        <w:tc>
          <w:tcPr>
            <w:tcW w:w="1043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3957" w:type="pct"/>
          </w:tcPr>
          <w:p w:rsidR="00E602A9" w:rsidRPr="00A24B70" w:rsidRDefault="00E602A9" w:rsidP="0053651C">
            <w:pPr>
              <w:pStyle w:val="Brdtekst"/>
              <w:ind w:left="53" w:right="-1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Forhøjet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blodkreatinin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positiv test for røde blodlegemer i urinen, nedsat totalprotein, protein i urinen, forlænget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protrombintid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forkortet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protrombintid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nedsat natrium i blodet, forhøjet natrium i blodet, nedsat calcium i blodet, forhøjet calcium i blodet, nedsat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chlorid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 blodet, forhøjet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blodglucose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nedsat magnesium i blodet, nedsat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phosphor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 blodet, forhøjet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phosphor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 blodet, forhøjet urinstof i blodet, forlænget aktiveret partiel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tromboplastintid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nedsat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hydrogencarbonat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 blodet, forhøjet indhold af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chlorid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 blodet, forhøjet kalium i blodet, forhøjet blodtryk, nedsat urinsyre i blodet, blod i urinen, unormale vejrtrækningslyde, fald i carbondioxid, stigning i koncentrationen af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immunsuppresiva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stigning i INR, cylindre i urinen, positiv test for hvide blodlegemer i urinen, øget pH i urinen.</w:t>
            </w:r>
          </w:p>
        </w:tc>
      </w:tr>
    </w:tbl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også blevet vurderet ved 150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(i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op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51 </w:t>
      </w:r>
      <w:r w:rsidRPr="00A24B70">
        <w:rPr>
          <w:rFonts w:cs="Times New Roman"/>
          <w:sz w:val="24"/>
          <w:szCs w:val="24"/>
          <w:lang w:val="da-DK"/>
        </w:rPr>
        <w:t>dage) hos 100 voksne patienter (se</w:t>
      </w:r>
      <w:r w:rsidRPr="00A24B70">
        <w:rPr>
          <w:rFonts w:cs="Times New Roman"/>
          <w:spacing w:val="3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pkt.</w:t>
      </w:r>
      <w:r w:rsidRPr="00A24B70">
        <w:rPr>
          <w:rFonts w:cs="Times New Roman"/>
          <w:sz w:val="24"/>
          <w:szCs w:val="24"/>
          <w:lang w:val="da-DK"/>
        </w:rPr>
        <w:t xml:space="preserve"> 5.1).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Studiet sammenlignede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</w:t>
      </w:r>
      <w:r w:rsidRPr="00A24B70">
        <w:rPr>
          <w:rFonts w:cs="Times New Roman"/>
          <w:sz w:val="24"/>
          <w:szCs w:val="24"/>
          <w:lang w:val="da-DK"/>
        </w:rPr>
        <w:t xml:space="preserve"> (efter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en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startdosis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på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70 </w:t>
      </w:r>
      <w:r w:rsidRPr="00A24B70">
        <w:rPr>
          <w:rFonts w:cs="Times New Roman"/>
          <w:spacing w:val="-2"/>
          <w:sz w:val="24"/>
          <w:szCs w:val="24"/>
          <w:lang w:val="da-DK"/>
        </w:rPr>
        <w:t>mg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på </w:t>
      </w:r>
      <w:r w:rsidRPr="00A24B70">
        <w:rPr>
          <w:rFonts w:cs="Times New Roman"/>
          <w:spacing w:val="-1"/>
          <w:sz w:val="24"/>
          <w:szCs w:val="24"/>
          <w:lang w:val="da-DK"/>
        </w:rPr>
        <w:t>dag 1)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versus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150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mg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</w:t>
      </w:r>
      <w:r w:rsidRPr="00A24B70">
        <w:rPr>
          <w:rFonts w:cs="Times New Roman"/>
          <w:sz w:val="24"/>
          <w:szCs w:val="24"/>
          <w:lang w:val="da-DK"/>
        </w:rPr>
        <w:t xml:space="preserve"> i behandlingen af invasiv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>. I denne patientgruppe var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sikkerheden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</w:t>
      </w:r>
      <w:r w:rsidRPr="00A24B70">
        <w:rPr>
          <w:rFonts w:cs="Times New Roman"/>
          <w:sz w:val="24"/>
          <w:szCs w:val="24"/>
          <w:lang w:val="da-DK"/>
        </w:rPr>
        <w:t xml:space="preserve"> den høje dosis generelt den samme som hos de patienter, der fik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en daglig dosis på 50 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mg. </w:t>
      </w:r>
      <w:r w:rsidRPr="00A24B70">
        <w:rPr>
          <w:rFonts w:cs="Times New Roman"/>
          <w:sz w:val="24"/>
          <w:szCs w:val="24"/>
          <w:lang w:val="da-DK"/>
        </w:rPr>
        <w:t>Den del af patienterne, der fik en alvorlig lægemiddelrelateret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bivirkning eller en lægemiddelrelateret bivirkning, som førte til </w:t>
      </w:r>
      <w:proofErr w:type="spellStart"/>
      <w:r w:rsidRPr="00A24B70">
        <w:rPr>
          <w:rFonts w:cs="Times New Roman"/>
          <w:sz w:val="24"/>
          <w:szCs w:val="24"/>
          <w:lang w:val="da-DK"/>
        </w:rPr>
        <w:t>seponering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var </w:t>
      </w:r>
      <w:r w:rsidRPr="00A24B70">
        <w:rPr>
          <w:rFonts w:cs="Times New Roman"/>
          <w:spacing w:val="-1"/>
          <w:sz w:val="24"/>
          <w:szCs w:val="24"/>
          <w:lang w:val="da-DK"/>
        </w:rPr>
        <w:t>sammenlignelig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to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behandlingsgrupper.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</w:rPr>
        <w:t>Pædiatriske patienter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Data fra 5 kliniske studier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hos 171 børn indikerer, at den overordnede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incidens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kliniske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bivirkninger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(26,3 %;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95 %CI-19,9,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33,6) ikke </w:t>
      </w:r>
      <w:r w:rsidRPr="00A24B70">
        <w:rPr>
          <w:rFonts w:cs="Times New Roman"/>
          <w:sz w:val="24"/>
          <w:szCs w:val="24"/>
          <w:lang w:val="da-DK"/>
        </w:rPr>
        <w:t xml:space="preserve">er </w:t>
      </w:r>
      <w:r w:rsidRPr="00A24B70">
        <w:rPr>
          <w:rFonts w:cs="Times New Roman"/>
          <w:spacing w:val="-1"/>
          <w:sz w:val="24"/>
          <w:szCs w:val="24"/>
          <w:lang w:val="da-DK"/>
        </w:rPr>
        <w:t>værre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end</w:t>
      </w:r>
      <w:r w:rsidRPr="00A24B70">
        <w:rPr>
          <w:rFonts w:cs="Times New Roman"/>
          <w:sz w:val="24"/>
          <w:szCs w:val="24"/>
          <w:lang w:val="da-DK"/>
        </w:rPr>
        <w:t xml:space="preserve"> for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z w:val="24"/>
          <w:szCs w:val="24"/>
          <w:lang w:val="da-DK"/>
        </w:rPr>
        <w:t xml:space="preserve"> i behandling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(43,1 %; 95 % </w:t>
      </w:r>
      <w:r w:rsidRPr="00A24B70">
        <w:rPr>
          <w:rFonts w:cs="Times New Roman"/>
          <w:spacing w:val="-1"/>
          <w:sz w:val="24"/>
          <w:szCs w:val="24"/>
          <w:lang w:val="da-DK"/>
        </w:rPr>
        <w:t>CI-40,0,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46,2).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børn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sandsynligvis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en </w:t>
      </w:r>
      <w:r w:rsidRPr="00A24B70">
        <w:rPr>
          <w:rFonts w:cs="Times New Roman"/>
          <w:sz w:val="24"/>
          <w:szCs w:val="24"/>
          <w:lang w:val="da-DK"/>
        </w:rPr>
        <w:t>anden bivirkningsprofil 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forhold </w:t>
      </w:r>
      <w:r w:rsidRPr="00A24B70">
        <w:rPr>
          <w:rFonts w:cs="Times New Roman"/>
          <w:spacing w:val="1"/>
          <w:sz w:val="24"/>
          <w:szCs w:val="24"/>
          <w:lang w:val="da-DK"/>
        </w:rPr>
        <w:t>til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voksne patienter. De mest almindelige lægemiddelrelaterede kliniske bivirkninger, der er rapporteret hos børn behandlet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var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pyreksi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(11,7 %), udslæt (4,7 %) og hovedpine (2,9 %).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ind w:left="851" w:right="-1"/>
        <w:rPr>
          <w:i/>
          <w:iCs/>
          <w:sz w:val="24"/>
          <w:szCs w:val="24"/>
        </w:rPr>
      </w:pPr>
      <w:r w:rsidRPr="00A24B70">
        <w:rPr>
          <w:sz w:val="24"/>
          <w:szCs w:val="24"/>
        </w:rPr>
        <w:lastRenderedPageBreak/>
        <w:t>Der blev rapporteret følgende bivirkninger:</w:t>
      </w:r>
      <w:r w:rsidRPr="00A24B70">
        <w:rPr>
          <w:i/>
          <w:iCs/>
          <w:sz w:val="24"/>
          <w:szCs w:val="24"/>
        </w:rPr>
        <w:t xml:space="preserve"> </w:t>
      </w:r>
    </w:p>
    <w:p w:rsidR="00E602A9" w:rsidRPr="00A24B70" w:rsidRDefault="00E602A9" w:rsidP="00E602A9">
      <w:pPr>
        <w:ind w:left="851" w:right="-1"/>
        <w:rPr>
          <w:i/>
          <w:iCs/>
          <w:sz w:val="24"/>
          <w:szCs w:val="24"/>
        </w:rPr>
      </w:pPr>
      <w:r w:rsidRPr="00A24B70">
        <w:rPr>
          <w:i/>
          <w:iCs/>
          <w:sz w:val="24"/>
          <w:szCs w:val="24"/>
        </w:rPr>
        <w:t>(Meget almindelig (≥1/10), Almindelig (≥1/100 til &lt;1/10))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Blod og lymfesystem: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Almindelig: </w:t>
      </w:r>
      <w:r w:rsidRPr="00A24B70">
        <w:rPr>
          <w:rFonts w:cs="Times New Roman"/>
          <w:sz w:val="24"/>
          <w:szCs w:val="24"/>
          <w:lang w:val="da-DK"/>
        </w:rPr>
        <w:t xml:space="preserve">Forhøjet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eosinofiltal</w:t>
      </w:r>
      <w:proofErr w:type="spellEnd"/>
    </w:p>
    <w:p w:rsidR="00E602A9" w:rsidRPr="00A24B70" w:rsidRDefault="00E602A9" w:rsidP="00E602A9">
      <w:pPr>
        <w:pStyle w:val="Brdtekst"/>
        <w:ind w:left="851" w:right="-1"/>
        <w:rPr>
          <w:rFonts w:cs="Times New Roman"/>
          <w:i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Nervesystemet: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Almindelig: </w:t>
      </w:r>
      <w:r w:rsidRPr="00A24B70">
        <w:rPr>
          <w:rFonts w:cs="Times New Roman"/>
          <w:sz w:val="24"/>
          <w:szCs w:val="24"/>
          <w:lang w:val="da-DK"/>
        </w:rPr>
        <w:t>Hovedpine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Hjerte: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Almindelig: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Takykardi</w:t>
      </w:r>
      <w:proofErr w:type="spellEnd"/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proofErr w:type="spellStart"/>
      <w:r w:rsidRPr="00A24B70">
        <w:rPr>
          <w:rFonts w:cs="Times New Roman"/>
          <w:b/>
          <w:i/>
          <w:sz w:val="24"/>
          <w:szCs w:val="24"/>
          <w:lang w:val="da-DK"/>
        </w:rPr>
        <w:t>Vaskulære</w:t>
      </w:r>
      <w:proofErr w:type="spellEnd"/>
      <w:r w:rsidRPr="00A24B70">
        <w:rPr>
          <w:rFonts w:cs="Times New Roman"/>
          <w:b/>
          <w:i/>
          <w:sz w:val="24"/>
          <w:szCs w:val="24"/>
          <w:lang w:val="da-DK"/>
        </w:rPr>
        <w:t xml:space="preserve"> sygdomme: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Almindelig: </w:t>
      </w:r>
      <w:r w:rsidRPr="00A24B70">
        <w:rPr>
          <w:rFonts w:cs="Times New Roman"/>
          <w:sz w:val="24"/>
          <w:szCs w:val="24"/>
          <w:lang w:val="da-DK"/>
        </w:rPr>
        <w:t>Ansigtsrødme, hypotension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Lever og galdeveje: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Ikke almindelig: </w:t>
      </w:r>
      <w:r w:rsidRPr="00A24B70">
        <w:rPr>
          <w:rFonts w:cs="Times New Roman"/>
          <w:sz w:val="24"/>
          <w:szCs w:val="24"/>
          <w:lang w:val="da-DK"/>
        </w:rPr>
        <w:t>Forhøjede leverenzymer (ASAT, ALAT)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Hud og subkutane væv: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Ikke almindelig: </w:t>
      </w:r>
      <w:r w:rsidRPr="00A24B70">
        <w:rPr>
          <w:rFonts w:cs="Times New Roman"/>
          <w:sz w:val="24"/>
          <w:szCs w:val="24"/>
          <w:lang w:val="da-DK"/>
        </w:rPr>
        <w:t xml:space="preserve">Udslæt,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pruritus</w:t>
      </w:r>
      <w:proofErr w:type="spellEnd"/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Almene symptomer og reaktioner på administrationsstedet: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Almindelig: </w:t>
      </w:r>
      <w:r w:rsidRPr="00A24B70">
        <w:rPr>
          <w:rFonts w:cs="Times New Roman"/>
          <w:sz w:val="24"/>
          <w:szCs w:val="24"/>
          <w:lang w:val="da-DK"/>
        </w:rPr>
        <w:t>Feber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>Ikke almindelig:</w:t>
      </w:r>
      <w:r w:rsidRPr="00A24B70">
        <w:rPr>
          <w:rFonts w:cs="Times New Roman"/>
          <w:sz w:val="24"/>
          <w:szCs w:val="24"/>
          <w:lang w:val="da-DK"/>
        </w:rPr>
        <w:t xml:space="preserve"> Kuldegysninger, smerter ved kateterstedet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i/>
          <w:sz w:val="24"/>
          <w:szCs w:val="24"/>
          <w:lang w:val="da-DK"/>
        </w:rPr>
      </w:pPr>
      <w:r w:rsidRPr="00A24B70">
        <w:rPr>
          <w:rFonts w:cs="Times New Roman"/>
          <w:b/>
          <w:i/>
          <w:sz w:val="24"/>
          <w:szCs w:val="24"/>
          <w:lang w:val="da-DK"/>
        </w:rPr>
        <w:t>Undersøgelser: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Almindelig: </w:t>
      </w:r>
      <w:r w:rsidRPr="00A24B70">
        <w:rPr>
          <w:rFonts w:cs="Times New Roman"/>
          <w:sz w:val="24"/>
          <w:szCs w:val="24"/>
          <w:lang w:val="da-DK"/>
        </w:rPr>
        <w:t xml:space="preserve">Nedsat kalium i blodet,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hypomagnesiæmi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forhøjet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glucose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fald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phosphor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stigning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phosphor</w:t>
      </w:r>
      <w:proofErr w:type="spellEnd"/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u w:val="single" w:color="000000"/>
          <w:lang w:val="da-DK"/>
        </w:rPr>
        <w:t>Indberetning af formodede bivirkninger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Når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lægemidlet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godkendt,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indberetning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formodede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bivirkninger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vigtig. Det muliggør løbende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overvågning af </w:t>
      </w:r>
      <w:r w:rsidRPr="00A24B70">
        <w:rPr>
          <w:rFonts w:cs="Times New Roman"/>
          <w:spacing w:val="-1"/>
          <w:sz w:val="24"/>
          <w:szCs w:val="24"/>
          <w:lang w:val="da-DK"/>
        </w:rPr>
        <w:t>benefit/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risk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-forholdet</w:t>
      </w:r>
      <w:r w:rsidRPr="00A24B70">
        <w:rPr>
          <w:rFonts w:cs="Times New Roman"/>
          <w:sz w:val="24"/>
          <w:szCs w:val="24"/>
          <w:lang w:val="da-DK"/>
        </w:rPr>
        <w:t xml:space="preserve"> for lægemidlet. </w:t>
      </w:r>
      <w:r w:rsidR="001B37FC">
        <w:rPr>
          <w:rFonts w:cs="Times New Roman"/>
          <w:spacing w:val="-1"/>
          <w:sz w:val="24"/>
          <w:szCs w:val="24"/>
          <w:lang w:val="da-DK"/>
        </w:rPr>
        <w:t>Sundhedspersoner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anmodes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at</w:t>
      </w:r>
      <w:r w:rsidRPr="00A24B70">
        <w:rPr>
          <w:rFonts w:cs="Times New Roman"/>
          <w:spacing w:val="4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indberette alle formodede bivirkninger til Lægemiddelstyrelsen via: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Lægemiddelstyrelsen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Axel Heides Gade 1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DK-2300 København S</w:t>
      </w:r>
    </w:p>
    <w:p w:rsidR="00E602A9" w:rsidRPr="00B43056" w:rsidRDefault="00E602A9" w:rsidP="001B37F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B43056">
        <w:rPr>
          <w:rFonts w:cs="Times New Roman"/>
          <w:sz w:val="24"/>
          <w:szCs w:val="24"/>
          <w:lang w:val="da-DK"/>
        </w:rPr>
        <w:t xml:space="preserve">Websted: </w:t>
      </w:r>
      <w:hyperlink r:id="rId8" w:history="1">
        <w:r w:rsidRPr="00B43056">
          <w:rPr>
            <w:rStyle w:val="Hyperlink"/>
            <w:rFonts w:eastAsiaTheme="majorEastAsia" w:cs="Times New Roman"/>
            <w:szCs w:val="24"/>
            <w:lang w:val="da-DK"/>
          </w:rPr>
          <w:t>www.meldenbivirkning.dk</w:t>
        </w:r>
      </w:hyperlink>
    </w:p>
    <w:p w:rsidR="00E602A9" w:rsidRPr="00B43056" w:rsidRDefault="00E602A9" w:rsidP="00E602A9">
      <w:pPr>
        <w:pStyle w:val="Sidehoved"/>
        <w:tabs>
          <w:tab w:val="clear" w:pos="4819"/>
          <w:tab w:val="clear" w:pos="9638"/>
        </w:tabs>
        <w:ind w:left="851" w:right="-1" w:hanging="851"/>
        <w:rPr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4.9</w:t>
      </w:r>
      <w:r w:rsidRPr="00A24B70">
        <w:rPr>
          <w:b/>
          <w:sz w:val="24"/>
          <w:szCs w:val="24"/>
        </w:rPr>
        <w:tab/>
        <w:t>Overdosering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Der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rapporteret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utilsigtet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A24B70">
        <w:rPr>
          <w:rFonts w:cs="Times New Roman"/>
          <w:sz w:val="24"/>
          <w:szCs w:val="24"/>
          <w:lang w:val="da-DK"/>
        </w:rPr>
        <w:t xml:space="preserve"> af op til 400 mg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løbet af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en </w:t>
      </w:r>
      <w:r w:rsidRPr="00A24B70">
        <w:rPr>
          <w:rFonts w:cs="Times New Roman"/>
          <w:spacing w:val="-1"/>
          <w:sz w:val="24"/>
          <w:szCs w:val="24"/>
          <w:lang w:val="da-DK"/>
        </w:rPr>
        <w:t>dag.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Disse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tilfælde har ikke resulteret i klinisk vigtige bivirkninger.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ikke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dialyserbart</w:t>
      </w:r>
      <w:proofErr w:type="spellEnd"/>
      <w:r w:rsidRPr="00A24B70">
        <w:rPr>
          <w:rFonts w:cs="Times New Roman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4.10</w:t>
      </w:r>
      <w:r w:rsidRPr="00A24B70">
        <w:rPr>
          <w:b/>
          <w:sz w:val="24"/>
          <w:szCs w:val="24"/>
        </w:rPr>
        <w:tab/>
        <w:t>Udlevering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BEGR - kun til sygehuse</w:t>
      </w:r>
      <w:r w:rsidR="008A252E">
        <w:rPr>
          <w:sz w:val="24"/>
          <w:szCs w:val="24"/>
        </w:rPr>
        <w:br/>
      </w:r>
      <w:r w:rsidR="008A252E">
        <w:rPr>
          <w:sz w:val="24"/>
          <w:szCs w:val="24"/>
        </w:rPr>
        <w:br/>
      </w:r>
      <w:r w:rsidR="008A252E">
        <w:rPr>
          <w:sz w:val="24"/>
          <w:szCs w:val="24"/>
        </w:rPr>
        <w:br/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lastRenderedPageBreak/>
        <w:t>5.</w:t>
      </w:r>
      <w:r w:rsidRPr="00A24B70">
        <w:rPr>
          <w:b/>
          <w:sz w:val="24"/>
          <w:szCs w:val="24"/>
        </w:rPr>
        <w:tab/>
        <w:t>FARMAKOLOGISKE EGENSKABER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5.0</w:t>
      </w:r>
      <w:r w:rsidRPr="00A24B70">
        <w:rPr>
          <w:b/>
          <w:sz w:val="24"/>
          <w:szCs w:val="24"/>
        </w:rPr>
        <w:tab/>
        <w:t>Terapeutisk klassifikation</w:t>
      </w:r>
    </w:p>
    <w:p w:rsidR="00E602A9" w:rsidRPr="00EB6F02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ATC-kode:</w:t>
      </w:r>
      <w:r w:rsidRPr="00A24B70">
        <w:rPr>
          <w:rFonts w:cs="Times New Roman"/>
          <w:sz w:val="24"/>
          <w:szCs w:val="24"/>
          <w:lang w:val="da-DK"/>
        </w:rPr>
        <w:t xml:space="preserve"> J 02 AX 04.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Antimykotikum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til systemisk anvendelse.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5.1</w:t>
      </w:r>
      <w:r w:rsidRPr="00A24B70">
        <w:rPr>
          <w:b/>
          <w:sz w:val="24"/>
          <w:szCs w:val="24"/>
        </w:rPr>
        <w:tab/>
      </w:r>
      <w:proofErr w:type="spellStart"/>
      <w:r w:rsidRPr="00A24B70">
        <w:rPr>
          <w:b/>
          <w:sz w:val="24"/>
          <w:szCs w:val="24"/>
        </w:rPr>
        <w:t>Farmakodynamiske</w:t>
      </w:r>
      <w:proofErr w:type="spellEnd"/>
      <w:r w:rsidRPr="00A24B70">
        <w:rPr>
          <w:b/>
          <w:sz w:val="24"/>
          <w:szCs w:val="24"/>
        </w:rPr>
        <w:t xml:space="preserve"> egenskaber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u w:val="single" w:color="000000"/>
          <w:lang w:val="da-DK"/>
        </w:rPr>
        <w:t>Virkningsmekanisme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Caspofunginacetat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et semisyntetisk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lipopeptid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echinocandin</w:t>
      </w:r>
      <w:proofErr w:type="spellEnd"/>
      <w:r w:rsidRPr="00A24B70">
        <w:rPr>
          <w:rFonts w:cs="Times New Roman"/>
          <w:sz w:val="24"/>
          <w:szCs w:val="24"/>
          <w:lang w:val="da-DK"/>
        </w:rPr>
        <w:t>), syntetiseret fra et fermenteringsprodukt af</w:t>
      </w:r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Glarea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lozoyensis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Caspofunginacetat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hæmmer syntesen af beta </w:t>
      </w:r>
      <w:r w:rsidRPr="00A24B70">
        <w:rPr>
          <w:rFonts w:cs="Times New Roman"/>
          <w:spacing w:val="-1"/>
          <w:sz w:val="24"/>
          <w:szCs w:val="24"/>
          <w:lang w:val="da-DK"/>
        </w:rPr>
        <w:t>(1,</w:t>
      </w:r>
      <w:proofErr w:type="gramStart"/>
      <w:r w:rsidRPr="00A24B70">
        <w:rPr>
          <w:rFonts w:cs="Times New Roman"/>
          <w:spacing w:val="-1"/>
          <w:sz w:val="24"/>
          <w:szCs w:val="24"/>
          <w:lang w:val="da-DK"/>
        </w:rPr>
        <w:t>3)-</w:t>
      </w:r>
      <w:proofErr w:type="gramEnd"/>
      <w:r w:rsidRPr="00A24B70">
        <w:rPr>
          <w:rFonts w:cs="Times New Roman"/>
          <w:spacing w:val="-1"/>
          <w:sz w:val="24"/>
          <w:szCs w:val="24"/>
          <w:lang w:val="da-DK"/>
        </w:rPr>
        <w:t>D-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glucan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en vigtig bestanddel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af cellevæggen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mange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trådsvampe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og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gær. Beta (1,</w:t>
      </w:r>
      <w:proofErr w:type="gramStart"/>
      <w:r w:rsidRPr="00A24B70">
        <w:rPr>
          <w:rFonts w:cs="Times New Roman"/>
          <w:spacing w:val="-1"/>
          <w:sz w:val="24"/>
          <w:szCs w:val="24"/>
          <w:lang w:val="da-DK"/>
        </w:rPr>
        <w:t>3)-</w:t>
      </w:r>
      <w:proofErr w:type="gramEnd"/>
      <w:r w:rsidRPr="00A24B70">
        <w:rPr>
          <w:rFonts w:cs="Times New Roman"/>
          <w:spacing w:val="-1"/>
          <w:sz w:val="24"/>
          <w:szCs w:val="24"/>
          <w:lang w:val="da-DK"/>
        </w:rPr>
        <w:t>D-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glucan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findes ikke i pattedyrsceller.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virker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fungicidt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mod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candidagær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</w:t>
      </w:r>
      <w:r w:rsidRPr="00A24B70">
        <w:rPr>
          <w:rFonts w:cs="Times New Roman"/>
          <w:i/>
          <w:sz w:val="24"/>
          <w:szCs w:val="24"/>
          <w:lang w:val="da-DK"/>
        </w:rPr>
        <w:t>In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og </w:t>
      </w:r>
      <w:r w:rsidRPr="00A24B70">
        <w:rPr>
          <w:rFonts w:cs="Times New Roman"/>
          <w:i/>
          <w:sz w:val="24"/>
          <w:szCs w:val="24"/>
          <w:lang w:val="da-DK"/>
        </w:rPr>
        <w:t>in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vivo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studier viser, at når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i/>
          <w:sz w:val="24"/>
          <w:szCs w:val="24"/>
          <w:lang w:val="da-DK"/>
        </w:rPr>
        <w:t xml:space="preserve">Aspergillus </w:t>
      </w:r>
      <w:r w:rsidRPr="00A24B70">
        <w:rPr>
          <w:rFonts w:cs="Times New Roman"/>
          <w:sz w:val="24"/>
          <w:szCs w:val="24"/>
          <w:lang w:val="da-DK"/>
        </w:rPr>
        <w:t xml:space="preserve">udsættes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resulterer det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lysering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død af svampetrådenes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apikale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spidser og punkter ved cellevækst og celledeling.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B40340" w:rsidRDefault="00E602A9" w:rsidP="00E602A9">
      <w:pPr>
        <w:pStyle w:val="Brdtekst"/>
        <w:ind w:left="851" w:right="-1"/>
        <w:rPr>
          <w:rFonts w:cs="Times New Roman"/>
          <w:sz w:val="24"/>
          <w:szCs w:val="24"/>
        </w:rPr>
      </w:pPr>
      <w:proofErr w:type="spellStart"/>
      <w:r w:rsidRPr="00B40340">
        <w:rPr>
          <w:rFonts w:cs="Times New Roman"/>
          <w:spacing w:val="-1"/>
          <w:sz w:val="24"/>
          <w:szCs w:val="24"/>
          <w:u w:val="single" w:color="000000"/>
        </w:rPr>
        <w:t>Farmakodynamisk</w:t>
      </w:r>
      <w:proofErr w:type="spellEnd"/>
      <w:r w:rsidRPr="00B40340">
        <w:rPr>
          <w:rFonts w:cs="Times New Roman"/>
          <w:spacing w:val="-1"/>
          <w:sz w:val="24"/>
          <w:szCs w:val="24"/>
          <w:u w:val="single" w:color="000000"/>
        </w:rPr>
        <w:t xml:space="preserve"> </w:t>
      </w:r>
      <w:proofErr w:type="spellStart"/>
      <w:r w:rsidRPr="00B40340">
        <w:rPr>
          <w:rFonts w:cs="Times New Roman"/>
          <w:spacing w:val="-1"/>
          <w:sz w:val="24"/>
          <w:szCs w:val="24"/>
          <w:u w:val="single" w:color="000000"/>
        </w:rPr>
        <w:t>virkning</w:t>
      </w:r>
      <w:proofErr w:type="spellEnd"/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proofErr w:type="spellStart"/>
      <w:r w:rsidRPr="00B40340">
        <w:rPr>
          <w:spacing w:val="-1"/>
          <w:sz w:val="24"/>
          <w:szCs w:val="24"/>
          <w:lang w:val="en-US"/>
        </w:rPr>
        <w:t>Caspofungin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pacing w:val="-1"/>
          <w:sz w:val="24"/>
          <w:szCs w:val="24"/>
          <w:lang w:val="en-US"/>
        </w:rPr>
        <w:t>virker</w:t>
      </w:r>
      <w:proofErr w:type="spellEnd"/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>in</w:t>
      </w:r>
      <w:r w:rsidRPr="00B40340">
        <w:rPr>
          <w:i/>
          <w:spacing w:val="1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 xml:space="preserve">vitro </w:t>
      </w:r>
      <w:r w:rsidRPr="00B40340">
        <w:rPr>
          <w:spacing w:val="-2"/>
          <w:sz w:val="24"/>
          <w:szCs w:val="24"/>
          <w:lang w:val="en-US"/>
        </w:rPr>
        <w:t xml:space="preserve">mod </w:t>
      </w:r>
      <w:proofErr w:type="spellStart"/>
      <w:r w:rsidRPr="00B40340">
        <w:rPr>
          <w:i/>
          <w:sz w:val="24"/>
          <w:szCs w:val="24"/>
          <w:lang w:val="en-US"/>
        </w:rPr>
        <w:t>Aspergillusarter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(</w:t>
      </w:r>
      <w:r w:rsidRPr="00B40340">
        <w:rPr>
          <w:i/>
          <w:sz w:val="24"/>
          <w:szCs w:val="24"/>
          <w:lang w:val="en-US"/>
        </w:rPr>
        <w:t xml:space="preserve">Aspergillus fumigatus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75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sz w:val="24"/>
          <w:szCs w:val="24"/>
          <w:lang w:val="en-US"/>
        </w:rPr>
        <w:t xml:space="preserve">, </w:t>
      </w:r>
      <w:r w:rsidRPr="00B40340">
        <w:rPr>
          <w:i/>
          <w:sz w:val="24"/>
          <w:szCs w:val="24"/>
          <w:lang w:val="en-US"/>
        </w:rPr>
        <w:t>Aspergillus</w:t>
      </w:r>
      <w:r w:rsidRPr="00B40340">
        <w:rPr>
          <w:i/>
          <w:spacing w:val="1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 xml:space="preserve">flavus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111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sz w:val="24"/>
          <w:szCs w:val="24"/>
          <w:lang w:val="en-US"/>
        </w:rPr>
        <w:t xml:space="preserve">, </w:t>
      </w:r>
      <w:r w:rsidRPr="00B40340">
        <w:rPr>
          <w:i/>
          <w:sz w:val="24"/>
          <w:szCs w:val="24"/>
          <w:lang w:val="en-US"/>
        </w:rPr>
        <w:t xml:space="preserve">Aspergillus </w:t>
      </w:r>
      <w:proofErr w:type="spellStart"/>
      <w:r w:rsidRPr="00B40340">
        <w:rPr>
          <w:i/>
          <w:sz w:val="24"/>
          <w:szCs w:val="24"/>
          <w:lang w:val="en-US"/>
        </w:rPr>
        <w:t>niger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31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sz w:val="24"/>
          <w:szCs w:val="24"/>
          <w:lang w:val="en-US"/>
        </w:rPr>
        <w:t xml:space="preserve">, </w:t>
      </w:r>
      <w:r w:rsidRPr="00B40340">
        <w:rPr>
          <w:i/>
          <w:sz w:val="24"/>
          <w:szCs w:val="24"/>
          <w:lang w:val="en-US"/>
        </w:rPr>
        <w:t xml:space="preserve">Aspergillus </w:t>
      </w:r>
      <w:proofErr w:type="spellStart"/>
      <w:r w:rsidRPr="00B40340">
        <w:rPr>
          <w:i/>
          <w:sz w:val="24"/>
          <w:szCs w:val="24"/>
          <w:lang w:val="en-US"/>
        </w:rPr>
        <w:t>nidulans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 xml:space="preserve">= </w:t>
      </w:r>
      <w:r w:rsidRPr="00B40340">
        <w:rPr>
          <w:spacing w:val="1"/>
          <w:sz w:val="24"/>
          <w:szCs w:val="24"/>
          <w:lang w:val="en-US"/>
        </w:rPr>
        <w:t>8</w:t>
      </w:r>
      <w:r w:rsidRPr="00B40340">
        <w:rPr>
          <w:rFonts w:eastAsia="Symbol"/>
          <w:spacing w:val="1"/>
          <w:sz w:val="24"/>
          <w:szCs w:val="24"/>
          <w:lang w:val="en-US"/>
        </w:rPr>
        <w:t>]</w:t>
      </w:r>
      <w:r w:rsidRPr="00B40340">
        <w:rPr>
          <w:spacing w:val="1"/>
          <w:sz w:val="24"/>
          <w:szCs w:val="24"/>
          <w:lang w:val="en-US"/>
        </w:rPr>
        <w:t>,</w:t>
      </w:r>
      <w:r w:rsidRPr="00B40340">
        <w:rPr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>Aspergillus</w:t>
      </w:r>
      <w:r w:rsidRPr="00B40340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B40340">
        <w:rPr>
          <w:i/>
          <w:sz w:val="24"/>
          <w:szCs w:val="24"/>
          <w:lang w:val="en-US"/>
        </w:rPr>
        <w:t>terreus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52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rFonts w:eastAsia="Symbol"/>
          <w:spacing w:val="3"/>
          <w:sz w:val="24"/>
          <w:szCs w:val="24"/>
          <w:lang w:val="en-US"/>
        </w:rPr>
        <w:t xml:space="preserve"> </w:t>
      </w:r>
      <w:proofErr w:type="spellStart"/>
      <w:r w:rsidRPr="00B40340">
        <w:rPr>
          <w:spacing w:val="-2"/>
          <w:sz w:val="24"/>
          <w:szCs w:val="24"/>
          <w:lang w:val="en-US"/>
        </w:rPr>
        <w:t>og</w:t>
      </w:r>
      <w:proofErr w:type="spellEnd"/>
      <w:r w:rsidRPr="00B40340">
        <w:rPr>
          <w:spacing w:val="-2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 xml:space="preserve">Aspergillus </w:t>
      </w:r>
      <w:proofErr w:type="spellStart"/>
      <w:r w:rsidRPr="00B40340">
        <w:rPr>
          <w:i/>
          <w:sz w:val="24"/>
          <w:szCs w:val="24"/>
          <w:lang w:val="en-US"/>
        </w:rPr>
        <w:t>candidus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 xml:space="preserve">[N = 3]). </w:t>
      </w:r>
      <w:proofErr w:type="spellStart"/>
      <w:r w:rsidRPr="00B40340">
        <w:rPr>
          <w:sz w:val="24"/>
          <w:szCs w:val="24"/>
          <w:lang w:val="en-US"/>
        </w:rPr>
        <w:t>Caspofungin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virker</w:t>
      </w:r>
      <w:proofErr w:type="spellEnd"/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>in</w:t>
      </w:r>
      <w:r w:rsidRPr="00B40340">
        <w:rPr>
          <w:i/>
          <w:spacing w:val="1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 xml:space="preserve">vitro </w:t>
      </w:r>
      <w:proofErr w:type="spellStart"/>
      <w:r w:rsidRPr="00B40340">
        <w:rPr>
          <w:spacing w:val="-1"/>
          <w:sz w:val="24"/>
          <w:szCs w:val="24"/>
          <w:lang w:val="en-US"/>
        </w:rPr>
        <w:t>også</w:t>
      </w:r>
      <w:proofErr w:type="spellEnd"/>
      <w:r w:rsidRPr="00B40340">
        <w:rPr>
          <w:spacing w:val="-2"/>
          <w:sz w:val="24"/>
          <w:szCs w:val="24"/>
          <w:lang w:val="en-US"/>
        </w:rPr>
        <w:t xml:space="preserve"> </w:t>
      </w:r>
      <w:r w:rsidRPr="00B40340">
        <w:rPr>
          <w:spacing w:val="-1"/>
          <w:sz w:val="24"/>
          <w:szCs w:val="24"/>
          <w:lang w:val="en-US"/>
        </w:rPr>
        <w:t xml:space="preserve">mod </w:t>
      </w:r>
      <w:proofErr w:type="spellStart"/>
      <w:r w:rsidRPr="00B40340">
        <w:rPr>
          <w:i/>
          <w:sz w:val="24"/>
          <w:szCs w:val="24"/>
          <w:lang w:val="en-US"/>
        </w:rPr>
        <w:t>Candidaarter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(</w:t>
      </w:r>
      <w:r w:rsidRPr="00B40340">
        <w:rPr>
          <w:i/>
          <w:sz w:val="24"/>
          <w:szCs w:val="24"/>
          <w:lang w:val="en-US"/>
        </w:rPr>
        <w:t xml:space="preserve">Candida albicans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1032]</w:t>
      </w:r>
      <w:r w:rsidRPr="00B40340">
        <w:rPr>
          <w:i/>
          <w:sz w:val="24"/>
          <w:szCs w:val="24"/>
          <w:lang w:val="en-US"/>
        </w:rPr>
        <w:t xml:space="preserve">, Candida </w:t>
      </w:r>
      <w:proofErr w:type="spellStart"/>
      <w:r w:rsidRPr="00B40340">
        <w:rPr>
          <w:i/>
          <w:sz w:val="24"/>
          <w:szCs w:val="24"/>
          <w:lang w:val="en-US"/>
        </w:rPr>
        <w:t>dubliensis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100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i/>
          <w:sz w:val="24"/>
          <w:szCs w:val="24"/>
          <w:lang w:val="en-US"/>
        </w:rPr>
        <w:t xml:space="preserve">, Candida glabrata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151]</w:t>
      </w:r>
      <w:r w:rsidRPr="00B40340">
        <w:rPr>
          <w:i/>
          <w:sz w:val="24"/>
          <w:szCs w:val="24"/>
          <w:lang w:val="en-US"/>
        </w:rPr>
        <w:t xml:space="preserve">, Candida </w:t>
      </w:r>
      <w:proofErr w:type="spellStart"/>
      <w:r w:rsidRPr="00B40340">
        <w:rPr>
          <w:i/>
          <w:sz w:val="24"/>
          <w:szCs w:val="24"/>
          <w:lang w:val="en-US"/>
        </w:rPr>
        <w:t>guilliermondii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67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i/>
          <w:sz w:val="24"/>
          <w:szCs w:val="24"/>
          <w:lang w:val="en-US"/>
        </w:rPr>
        <w:t xml:space="preserve">, Candida </w:t>
      </w:r>
      <w:proofErr w:type="spellStart"/>
      <w:r w:rsidRPr="00B40340">
        <w:rPr>
          <w:i/>
          <w:sz w:val="24"/>
          <w:szCs w:val="24"/>
          <w:lang w:val="en-US"/>
        </w:rPr>
        <w:t>kefyr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62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i/>
          <w:sz w:val="24"/>
          <w:szCs w:val="24"/>
          <w:lang w:val="en-US"/>
        </w:rPr>
        <w:t xml:space="preserve">, Candida </w:t>
      </w:r>
      <w:proofErr w:type="spellStart"/>
      <w:r w:rsidRPr="00B40340">
        <w:rPr>
          <w:i/>
          <w:sz w:val="24"/>
          <w:szCs w:val="24"/>
          <w:lang w:val="en-US"/>
        </w:rPr>
        <w:t>krusei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147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i/>
          <w:sz w:val="24"/>
          <w:szCs w:val="24"/>
          <w:lang w:val="en-US"/>
        </w:rPr>
        <w:t xml:space="preserve">, Candida </w:t>
      </w:r>
      <w:proofErr w:type="spellStart"/>
      <w:r w:rsidRPr="00B40340">
        <w:rPr>
          <w:i/>
          <w:sz w:val="24"/>
          <w:szCs w:val="24"/>
          <w:lang w:val="en-US"/>
        </w:rPr>
        <w:t>lipolytica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20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i/>
          <w:sz w:val="24"/>
          <w:szCs w:val="24"/>
          <w:lang w:val="en-US"/>
        </w:rPr>
        <w:t>, Candida</w:t>
      </w:r>
      <w:r w:rsidRPr="00B40340">
        <w:rPr>
          <w:i/>
          <w:spacing w:val="32"/>
          <w:sz w:val="24"/>
          <w:szCs w:val="24"/>
          <w:lang w:val="en-US"/>
        </w:rPr>
        <w:t xml:space="preserve"> </w:t>
      </w:r>
      <w:proofErr w:type="spellStart"/>
      <w:r w:rsidRPr="00B40340">
        <w:rPr>
          <w:i/>
          <w:sz w:val="24"/>
          <w:szCs w:val="24"/>
          <w:lang w:val="en-US"/>
        </w:rPr>
        <w:t>lusitaniae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80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sz w:val="24"/>
          <w:szCs w:val="24"/>
          <w:lang w:val="en-US"/>
        </w:rPr>
        <w:t xml:space="preserve">, </w:t>
      </w:r>
      <w:r w:rsidRPr="00B40340">
        <w:rPr>
          <w:i/>
          <w:sz w:val="24"/>
          <w:szCs w:val="24"/>
          <w:lang w:val="en-US"/>
        </w:rPr>
        <w:t xml:space="preserve">Candida </w:t>
      </w:r>
      <w:proofErr w:type="spellStart"/>
      <w:r w:rsidRPr="00B40340">
        <w:rPr>
          <w:i/>
          <w:sz w:val="24"/>
          <w:szCs w:val="24"/>
          <w:lang w:val="en-US"/>
        </w:rPr>
        <w:t>parapsilosis</w:t>
      </w:r>
      <w:proofErr w:type="spellEnd"/>
      <w:r w:rsidRPr="00B40340">
        <w:rPr>
          <w:i/>
          <w:sz w:val="24"/>
          <w:szCs w:val="24"/>
          <w:lang w:val="en-US"/>
        </w:rPr>
        <w:t xml:space="preserve">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215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i/>
          <w:sz w:val="24"/>
          <w:szCs w:val="24"/>
          <w:lang w:val="en-US"/>
        </w:rPr>
        <w:t xml:space="preserve">, Candida rugosa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1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rFonts w:eastAsia="Symbol"/>
          <w:spacing w:val="3"/>
          <w:sz w:val="24"/>
          <w:szCs w:val="24"/>
          <w:lang w:val="en-US"/>
        </w:rPr>
        <w:t xml:space="preserve"> </w:t>
      </w:r>
      <w:proofErr w:type="spellStart"/>
      <w:r w:rsidRPr="00B40340">
        <w:rPr>
          <w:spacing w:val="-1"/>
          <w:sz w:val="24"/>
          <w:szCs w:val="24"/>
          <w:lang w:val="en-US"/>
        </w:rPr>
        <w:t>og</w:t>
      </w:r>
      <w:proofErr w:type="spellEnd"/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i/>
          <w:sz w:val="24"/>
          <w:szCs w:val="24"/>
          <w:lang w:val="en-US"/>
        </w:rPr>
        <w:t xml:space="preserve">Candida tropicalis </w:t>
      </w:r>
      <w:r w:rsidRPr="00B40340">
        <w:rPr>
          <w:rFonts w:eastAsia="Symbol"/>
          <w:spacing w:val="1"/>
          <w:sz w:val="24"/>
          <w:szCs w:val="24"/>
          <w:lang w:val="en-US"/>
        </w:rPr>
        <w:t>[</w:t>
      </w:r>
      <w:r w:rsidRPr="00B40340">
        <w:rPr>
          <w:spacing w:val="1"/>
          <w:sz w:val="24"/>
          <w:szCs w:val="24"/>
          <w:lang w:val="en-US"/>
        </w:rPr>
        <w:t>N</w:t>
      </w:r>
      <w:r w:rsidRPr="00B40340">
        <w:rPr>
          <w:spacing w:val="-1"/>
          <w:sz w:val="24"/>
          <w:szCs w:val="24"/>
          <w:lang w:val="en-US"/>
        </w:rPr>
        <w:t xml:space="preserve"> </w:t>
      </w:r>
      <w:r w:rsidRPr="00B40340">
        <w:rPr>
          <w:sz w:val="24"/>
          <w:szCs w:val="24"/>
          <w:lang w:val="en-US"/>
        </w:rPr>
        <w:t>= 258</w:t>
      </w:r>
      <w:r w:rsidRPr="00B40340">
        <w:rPr>
          <w:rFonts w:eastAsia="Symbol"/>
          <w:sz w:val="24"/>
          <w:szCs w:val="24"/>
          <w:lang w:val="en-US"/>
        </w:rPr>
        <w:t>]</w:t>
      </w:r>
      <w:r w:rsidRPr="00B40340">
        <w:rPr>
          <w:sz w:val="24"/>
          <w:szCs w:val="24"/>
          <w:lang w:val="en-US"/>
        </w:rPr>
        <w:t xml:space="preserve">), </w:t>
      </w:r>
      <w:proofErr w:type="spellStart"/>
      <w:r w:rsidRPr="00B40340">
        <w:rPr>
          <w:spacing w:val="-1"/>
          <w:sz w:val="24"/>
          <w:szCs w:val="24"/>
          <w:lang w:val="en-US"/>
        </w:rPr>
        <w:t>inklusive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isolater</w:t>
      </w:r>
      <w:proofErr w:type="spellEnd"/>
      <w:r w:rsidRPr="00B40340">
        <w:rPr>
          <w:sz w:val="24"/>
          <w:szCs w:val="24"/>
          <w:lang w:val="en-US"/>
        </w:rPr>
        <w:t xml:space="preserve"> med </w:t>
      </w:r>
      <w:proofErr w:type="spellStart"/>
      <w:r w:rsidRPr="00B40340">
        <w:rPr>
          <w:sz w:val="24"/>
          <w:szCs w:val="24"/>
          <w:lang w:val="en-US"/>
        </w:rPr>
        <w:t>multiresistente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transportmutationer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og</w:t>
      </w:r>
      <w:proofErr w:type="spellEnd"/>
      <w:r w:rsidRPr="00B40340">
        <w:rPr>
          <w:sz w:val="24"/>
          <w:szCs w:val="24"/>
          <w:lang w:val="en-US"/>
        </w:rPr>
        <w:t xml:space="preserve"> dem med </w:t>
      </w:r>
      <w:proofErr w:type="spellStart"/>
      <w:r w:rsidRPr="00B40340">
        <w:rPr>
          <w:sz w:val="24"/>
          <w:szCs w:val="24"/>
          <w:lang w:val="en-US"/>
        </w:rPr>
        <w:t>erhvervet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eller</w:t>
      </w:r>
      <w:proofErr w:type="spellEnd"/>
      <w:r w:rsidRPr="00B40340">
        <w:rPr>
          <w:spacing w:val="30"/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egenstimulerende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proofErr w:type="spellStart"/>
      <w:r w:rsidRPr="00B40340">
        <w:rPr>
          <w:sz w:val="24"/>
          <w:szCs w:val="24"/>
          <w:lang w:val="en-US"/>
        </w:rPr>
        <w:t>resistens</w:t>
      </w:r>
      <w:proofErr w:type="spellEnd"/>
      <w:r w:rsidRPr="00B40340">
        <w:rPr>
          <w:sz w:val="24"/>
          <w:szCs w:val="24"/>
          <w:lang w:val="en-US"/>
        </w:rPr>
        <w:t xml:space="preserve"> mod </w:t>
      </w:r>
      <w:proofErr w:type="spellStart"/>
      <w:r w:rsidRPr="00B40340">
        <w:rPr>
          <w:sz w:val="24"/>
          <w:szCs w:val="24"/>
          <w:lang w:val="en-US"/>
        </w:rPr>
        <w:t>fluconazol</w:t>
      </w:r>
      <w:proofErr w:type="spellEnd"/>
      <w:r w:rsidRPr="00B40340">
        <w:rPr>
          <w:sz w:val="24"/>
          <w:szCs w:val="24"/>
          <w:lang w:val="en-US"/>
        </w:rPr>
        <w:t xml:space="preserve">, amphotericin B </w:t>
      </w:r>
      <w:proofErr w:type="spellStart"/>
      <w:r w:rsidRPr="00B40340">
        <w:rPr>
          <w:sz w:val="24"/>
          <w:szCs w:val="24"/>
          <w:lang w:val="en-US"/>
        </w:rPr>
        <w:t>og</w:t>
      </w:r>
      <w:proofErr w:type="spellEnd"/>
      <w:r w:rsidRPr="00B40340">
        <w:rPr>
          <w:sz w:val="24"/>
          <w:szCs w:val="24"/>
          <w:lang w:val="en-US"/>
        </w:rPr>
        <w:t xml:space="preserve"> </w:t>
      </w:r>
      <w:r w:rsidRPr="00B40340">
        <w:rPr>
          <w:spacing w:val="-1"/>
          <w:sz w:val="24"/>
          <w:szCs w:val="24"/>
          <w:lang w:val="en-US"/>
        </w:rPr>
        <w:t>5-flucytosin.</w:t>
      </w:r>
      <w:r w:rsidRPr="00B40340">
        <w:rPr>
          <w:sz w:val="24"/>
          <w:szCs w:val="24"/>
          <w:lang w:val="en-US"/>
        </w:rPr>
        <w:t xml:space="preserve"> </w:t>
      </w:r>
      <w:r w:rsidRPr="00A24B70">
        <w:rPr>
          <w:sz w:val="24"/>
          <w:szCs w:val="24"/>
        </w:rPr>
        <w:t>Der blev udført</w:t>
      </w:r>
      <w:r w:rsidRPr="00A24B70">
        <w:rPr>
          <w:spacing w:val="28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følsomhedstest i overensstemmelse med en modifikation af såvel </w:t>
      </w:r>
      <w:proofErr w:type="spellStart"/>
      <w:r w:rsidRPr="00A24B70">
        <w:rPr>
          <w:sz w:val="24"/>
          <w:szCs w:val="24"/>
        </w:rPr>
        <w:t>Clinical</w:t>
      </w:r>
      <w:proofErr w:type="spellEnd"/>
      <w:r w:rsidRPr="00A24B70">
        <w:rPr>
          <w:sz w:val="24"/>
          <w:szCs w:val="24"/>
        </w:rPr>
        <w:t xml:space="preserve"> and Laboratory Standards Institute </w:t>
      </w:r>
      <w:r w:rsidRPr="00A24B70">
        <w:rPr>
          <w:spacing w:val="-1"/>
          <w:sz w:val="24"/>
          <w:szCs w:val="24"/>
        </w:rPr>
        <w:t>(CLSI</w:t>
      </w:r>
      <w:r w:rsidRPr="00A24B70">
        <w:rPr>
          <w:sz w:val="24"/>
          <w:szCs w:val="24"/>
        </w:rPr>
        <w:t xml:space="preserve"> tidligere kendt som National </w:t>
      </w:r>
      <w:proofErr w:type="spellStart"/>
      <w:r w:rsidRPr="00A24B70">
        <w:rPr>
          <w:sz w:val="24"/>
          <w:szCs w:val="24"/>
        </w:rPr>
        <w:t>Committee</w:t>
      </w:r>
      <w:proofErr w:type="spellEnd"/>
      <w:r w:rsidRPr="00A24B70">
        <w:rPr>
          <w:sz w:val="24"/>
          <w:szCs w:val="24"/>
        </w:rPr>
        <w:t xml:space="preserve"> for </w:t>
      </w:r>
      <w:proofErr w:type="spellStart"/>
      <w:r w:rsidRPr="00A24B70">
        <w:rPr>
          <w:sz w:val="24"/>
          <w:szCs w:val="24"/>
        </w:rPr>
        <w:t>Clinical</w:t>
      </w:r>
      <w:proofErr w:type="spellEnd"/>
      <w:r w:rsidRPr="00A24B70">
        <w:rPr>
          <w:sz w:val="24"/>
          <w:szCs w:val="24"/>
        </w:rPr>
        <w:t xml:space="preserve"> Laboratory Standards [NCCSL])</w:t>
      </w:r>
      <w:r w:rsidRPr="00A24B70">
        <w:rPr>
          <w:spacing w:val="24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M38-A2-metoden</w:t>
      </w:r>
      <w:r w:rsidRPr="00A24B70">
        <w:rPr>
          <w:sz w:val="24"/>
          <w:szCs w:val="24"/>
        </w:rPr>
        <w:t xml:space="preserve"> (for </w:t>
      </w:r>
      <w:r w:rsidRPr="00A24B70">
        <w:rPr>
          <w:i/>
          <w:sz w:val="24"/>
          <w:szCs w:val="24"/>
        </w:rPr>
        <w:t>Aspergillusarter</w:t>
      </w:r>
      <w:r w:rsidRPr="00A24B70">
        <w:rPr>
          <w:sz w:val="24"/>
          <w:szCs w:val="24"/>
        </w:rPr>
        <w:t>)</w:t>
      </w:r>
      <w:r w:rsidRPr="00A24B70">
        <w:rPr>
          <w:spacing w:val="-1"/>
          <w:sz w:val="24"/>
          <w:szCs w:val="24"/>
        </w:rPr>
        <w:t xml:space="preserve"> og M27-A3-metoden</w:t>
      </w:r>
      <w:r w:rsidRPr="00A24B70">
        <w:rPr>
          <w:sz w:val="24"/>
          <w:szCs w:val="24"/>
        </w:rPr>
        <w:t xml:space="preserve"> (for </w:t>
      </w:r>
      <w:proofErr w:type="spellStart"/>
      <w:r w:rsidRPr="00A24B70">
        <w:rPr>
          <w:i/>
          <w:sz w:val="24"/>
          <w:szCs w:val="24"/>
        </w:rPr>
        <w:t>Candidaarter</w:t>
      </w:r>
      <w:proofErr w:type="spellEnd"/>
      <w:r w:rsidRPr="00A24B70">
        <w:rPr>
          <w:sz w:val="24"/>
          <w:szCs w:val="24"/>
        </w:rPr>
        <w:t>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EUCAST har fastlagt standardiserede teknikker for følsomhedstest for </w:t>
      </w:r>
      <w:r w:rsidRPr="00A24B70">
        <w:rPr>
          <w:rFonts w:cs="Times New Roman"/>
          <w:spacing w:val="-1"/>
          <w:sz w:val="24"/>
          <w:szCs w:val="24"/>
          <w:lang w:val="da-DK"/>
        </w:rPr>
        <w:t>gærsvampe.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EUCAST-grænseværdier</w:t>
      </w:r>
      <w:r w:rsidRPr="00A24B70">
        <w:rPr>
          <w:rFonts w:cs="Times New Roman"/>
          <w:sz w:val="24"/>
          <w:szCs w:val="24"/>
          <w:lang w:val="da-DK"/>
        </w:rPr>
        <w:t xml:space="preserve"> er endnu ikke fastlagt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på grund af en betydelig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variation </w:t>
      </w:r>
      <w:r w:rsidRPr="00A24B70">
        <w:rPr>
          <w:rFonts w:cs="Times New Roman"/>
          <w:spacing w:val="-1"/>
          <w:sz w:val="24"/>
          <w:szCs w:val="24"/>
          <w:lang w:val="da-DK"/>
        </w:rPr>
        <w:t>mellem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laboratorierne 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grænseværdier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mindste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hæmmende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koncentration (MIC-værdier).</w:t>
      </w:r>
      <w:r w:rsidRPr="00A24B70">
        <w:rPr>
          <w:rFonts w:cs="Times New Roman"/>
          <w:sz w:val="24"/>
          <w:szCs w:val="24"/>
          <w:lang w:val="da-DK"/>
        </w:rPr>
        <w:t xml:space="preserve"> I stedet for</w:t>
      </w:r>
      <w:r w:rsidRPr="00A24B70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grænseværdier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Candida-isolater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som er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følsomme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anidulafungin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såvel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for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micafungin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pacing w:val="3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anses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for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at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være følsomme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</w:t>
      </w:r>
      <w:r w:rsidRPr="00A24B70">
        <w:rPr>
          <w:rFonts w:cs="Times New Roman"/>
          <w:spacing w:val="-1"/>
          <w:sz w:val="24"/>
          <w:szCs w:val="24"/>
          <w:lang w:val="da-DK"/>
        </w:rPr>
        <w:t>Ligeledes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kan </w:t>
      </w:r>
      <w:r w:rsidRPr="00A24B70">
        <w:rPr>
          <w:rFonts w:cs="Times New Roman"/>
          <w:i/>
          <w:sz w:val="24"/>
          <w:szCs w:val="24"/>
          <w:lang w:val="da-DK"/>
        </w:rPr>
        <w:t xml:space="preserve">C.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parapsilosis-</w:t>
      </w:r>
      <w:r w:rsidRPr="00A24B70">
        <w:rPr>
          <w:rFonts w:cs="Times New Roman"/>
          <w:sz w:val="24"/>
          <w:szCs w:val="24"/>
          <w:lang w:val="da-DK"/>
        </w:rPr>
        <w:t>isolater</w:t>
      </w:r>
      <w:proofErr w:type="spellEnd"/>
      <w:r w:rsidRPr="00A24B70">
        <w:rPr>
          <w:rFonts w:cs="Times New Roman"/>
          <w:sz w:val="24"/>
          <w:szCs w:val="24"/>
          <w:lang w:val="da-DK"/>
        </w:rPr>
        <w:t>, som er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intermediært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følsomme </w:t>
      </w:r>
      <w:r w:rsidRPr="00A24B70">
        <w:rPr>
          <w:rFonts w:cs="Times New Roman"/>
          <w:sz w:val="24"/>
          <w:szCs w:val="24"/>
          <w:lang w:val="da-DK"/>
        </w:rPr>
        <w:t>for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anidulafungin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micafungin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anses for at være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intermediært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følsomme </w:t>
      </w:r>
      <w:r w:rsidRPr="00A24B70">
        <w:rPr>
          <w:rFonts w:cs="Times New Roman"/>
          <w:sz w:val="24"/>
          <w:szCs w:val="24"/>
          <w:lang w:val="da-DK"/>
        </w:rPr>
        <w:t>for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u w:val="single" w:color="000000"/>
          <w:lang w:val="da-DK"/>
        </w:rPr>
        <w:t>Resistensmekanisme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Under behandling er der identificeret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Candida-isolater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med reduceret følsomhed over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hos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lille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antal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patienter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(MIC-værdier</w:t>
      </w:r>
      <w:r w:rsidRPr="00A24B70">
        <w:rPr>
          <w:rFonts w:cs="Times New Roman"/>
          <w:sz w:val="24"/>
          <w:szCs w:val="24"/>
          <w:lang w:val="da-DK"/>
        </w:rPr>
        <w:t xml:space="preserve">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&gt; 2 mg/l (stigning på 4 til 30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gange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MIC) er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rapporteret ved anvendelse af standardiserede </w:t>
      </w:r>
      <w:r w:rsidRPr="00A24B70">
        <w:rPr>
          <w:rFonts w:cs="Times New Roman"/>
          <w:spacing w:val="-1"/>
          <w:sz w:val="24"/>
          <w:szCs w:val="24"/>
          <w:lang w:val="da-DK"/>
        </w:rPr>
        <w:t>MIC-testteknikker godkendt af CLSI). Den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resistensmekanisme, der blev identificeret, 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FKS1-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og/eller </w:t>
      </w:r>
      <w:r w:rsidRPr="00A24B70">
        <w:rPr>
          <w:rFonts w:cs="Times New Roman"/>
          <w:spacing w:val="-1"/>
          <w:sz w:val="24"/>
          <w:szCs w:val="24"/>
          <w:lang w:val="da-DK"/>
        </w:rPr>
        <w:t>FKS2-genmutationer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(for </w:t>
      </w:r>
      <w:r w:rsidRPr="00A24B70">
        <w:rPr>
          <w:rFonts w:cs="Times New Roman"/>
          <w:i/>
          <w:sz w:val="24"/>
          <w:szCs w:val="24"/>
          <w:lang w:val="da-DK"/>
        </w:rPr>
        <w:t xml:space="preserve">C.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glabrata</w:t>
      </w:r>
      <w:proofErr w:type="spellEnd"/>
      <w:r w:rsidRPr="00A24B70">
        <w:rPr>
          <w:rFonts w:cs="Times New Roman"/>
          <w:sz w:val="24"/>
          <w:szCs w:val="24"/>
          <w:lang w:val="da-DK"/>
        </w:rPr>
        <w:t>).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Disse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tilfælde </w:t>
      </w:r>
      <w:r w:rsidRPr="00A24B70">
        <w:rPr>
          <w:rFonts w:cs="Times New Roman"/>
          <w:spacing w:val="-1"/>
          <w:sz w:val="24"/>
          <w:szCs w:val="24"/>
          <w:lang w:val="da-DK"/>
        </w:rPr>
        <w:t>har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været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associeret med dårlige kliniske resultater.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Udvikling af </w:t>
      </w:r>
      <w:r w:rsidRPr="00A24B70">
        <w:rPr>
          <w:rFonts w:cs="Times New Roman"/>
          <w:i/>
          <w:sz w:val="24"/>
          <w:szCs w:val="24"/>
          <w:lang w:val="da-DK"/>
        </w:rPr>
        <w:t>in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resistens over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i/>
          <w:sz w:val="24"/>
          <w:szCs w:val="24"/>
          <w:lang w:val="da-DK"/>
        </w:rPr>
        <w:t xml:space="preserve">Aspergillusarter </w:t>
      </w:r>
      <w:r w:rsidRPr="00A24B70">
        <w:rPr>
          <w:rFonts w:cs="Times New Roman"/>
          <w:sz w:val="24"/>
          <w:szCs w:val="24"/>
          <w:lang w:val="da-DK"/>
        </w:rPr>
        <w:t>er identificeret. I begrænset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klinisk erfaring er resistens over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set hos patienter med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Resistensmekanismen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fastlagt.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Incidensen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 resistens over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</w:t>
      </w:r>
      <w:r w:rsidRPr="00A24B70">
        <w:rPr>
          <w:rFonts w:cs="Times New Roman"/>
          <w:sz w:val="24"/>
          <w:szCs w:val="24"/>
          <w:lang w:val="da-DK"/>
        </w:rPr>
        <w:t xml:space="preserve"> forskellige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kliniske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isolater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</w:t>
      </w:r>
      <w:r w:rsidRPr="00A24B70">
        <w:rPr>
          <w:rFonts w:cs="Times New Roman"/>
          <w:i/>
          <w:sz w:val="24"/>
          <w:szCs w:val="24"/>
          <w:lang w:val="da-DK"/>
        </w:rPr>
        <w:t xml:space="preserve">Aspergillus </w:t>
      </w:r>
      <w:r w:rsidRPr="00A24B70">
        <w:rPr>
          <w:rFonts w:cs="Times New Roman"/>
          <w:sz w:val="24"/>
          <w:szCs w:val="24"/>
          <w:lang w:val="da-DK"/>
        </w:rPr>
        <w:t xml:space="preserve">er sjælden. 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u w:val="single" w:color="000000"/>
          <w:lang w:val="da-DK"/>
        </w:rPr>
        <w:t>Klinisk virkning og sikkerhed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Invasiv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hos voksne patienter: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Der blev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inkluderet 239 patienter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et initialt studie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henblik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sammenligne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invasiv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24 patienter havde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>. Den hyppigste diagnose var blodforgiftning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candidaæmi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) (77 %, n=186) og </w:t>
      </w:r>
      <w:proofErr w:type="spellStart"/>
      <w:r w:rsidRPr="00A24B70">
        <w:rPr>
          <w:rFonts w:cs="Times New Roman"/>
          <w:i/>
          <w:spacing w:val="-1"/>
          <w:sz w:val="24"/>
          <w:szCs w:val="24"/>
          <w:lang w:val="da-DK"/>
        </w:rPr>
        <w:t>Candida</w:t>
      </w:r>
      <w:r w:rsidRPr="00A24B70">
        <w:rPr>
          <w:rFonts w:cs="Times New Roman"/>
          <w:spacing w:val="-1"/>
          <w:sz w:val="24"/>
          <w:szCs w:val="24"/>
          <w:lang w:val="da-DK"/>
        </w:rPr>
        <w:t>-peritonitis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(8 %, n=19); patienter med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endocarditis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osteomyelitis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 meningitis blev holdt ude af dette studie. Der administreredes, efter en </w:t>
      </w:r>
      <w:r w:rsidRPr="00A24B70">
        <w:rPr>
          <w:rFonts w:cs="Times New Roman"/>
          <w:spacing w:val="-1"/>
          <w:sz w:val="24"/>
          <w:szCs w:val="24"/>
          <w:lang w:val="da-DK"/>
        </w:rPr>
        <w:t>mætningsdosis</w:t>
      </w:r>
      <w:r w:rsidRPr="00A24B70">
        <w:rPr>
          <w:rFonts w:cs="Times New Roman"/>
          <w:sz w:val="24"/>
          <w:szCs w:val="24"/>
          <w:lang w:val="da-DK"/>
        </w:rPr>
        <w:t xml:space="preserve"> på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70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mg,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mg, </w:t>
      </w:r>
      <w:r w:rsidRPr="00A24B70">
        <w:rPr>
          <w:rFonts w:cs="Times New Roman"/>
          <w:sz w:val="24"/>
          <w:szCs w:val="24"/>
          <w:lang w:val="da-DK"/>
        </w:rPr>
        <w:t>en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gang daglig, mens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B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administreredes med 0,6-</w:t>
      </w:r>
      <w:r w:rsidRPr="00A24B70">
        <w:rPr>
          <w:rFonts w:cs="Times New Roman"/>
          <w:sz w:val="24"/>
          <w:szCs w:val="24"/>
          <w:lang w:val="da-DK"/>
        </w:rPr>
        <w:t xml:space="preserve">0,7 </w:t>
      </w:r>
      <w:r w:rsidRPr="00A24B70">
        <w:rPr>
          <w:rFonts w:cs="Times New Roman"/>
          <w:spacing w:val="-1"/>
          <w:sz w:val="24"/>
          <w:szCs w:val="24"/>
          <w:lang w:val="da-DK"/>
        </w:rPr>
        <w:t>mg/kg/dag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</w:t>
      </w:r>
      <w:r w:rsidRPr="00A24B70">
        <w:rPr>
          <w:rFonts w:cs="Times New Roman"/>
          <w:spacing w:val="-1"/>
          <w:sz w:val="24"/>
          <w:szCs w:val="24"/>
          <w:lang w:val="da-DK"/>
        </w:rPr>
        <w:t>0,7-1,0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mg/kg/dag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 Gennemsnitsvarigheden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intravenøs behandling var 11,9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dage, </w:t>
      </w:r>
      <w:r w:rsidRPr="00A24B70">
        <w:rPr>
          <w:rFonts w:cs="Times New Roman"/>
          <w:sz w:val="24"/>
          <w:szCs w:val="24"/>
          <w:lang w:val="da-DK"/>
        </w:rPr>
        <w:t xml:space="preserve">med et variationsområde på </w:t>
      </w:r>
      <w:r w:rsidRPr="00A24B70">
        <w:rPr>
          <w:rFonts w:cs="Times New Roman"/>
          <w:spacing w:val="-1"/>
          <w:sz w:val="24"/>
          <w:szCs w:val="24"/>
          <w:lang w:val="da-DK"/>
        </w:rPr>
        <w:t>1-</w:t>
      </w:r>
      <w:r w:rsidRPr="00A24B70">
        <w:rPr>
          <w:rFonts w:cs="Times New Roman"/>
          <w:sz w:val="24"/>
          <w:szCs w:val="24"/>
          <w:lang w:val="da-DK"/>
        </w:rPr>
        <w:t xml:space="preserve">28 </w:t>
      </w:r>
      <w:r w:rsidRPr="00A24B70">
        <w:rPr>
          <w:rFonts w:cs="Times New Roman"/>
          <w:spacing w:val="-1"/>
          <w:sz w:val="24"/>
          <w:szCs w:val="24"/>
          <w:lang w:val="da-DK"/>
        </w:rPr>
        <w:t>dage.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gunstigt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respons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krævede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både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resolution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symptomer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mikrobiologisk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clearance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pacing w:val="-1"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-infektionen.</w:t>
      </w:r>
      <w:r w:rsidRPr="00A24B70">
        <w:rPr>
          <w:rFonts w:cs="Times New Roman"/>
          <w:sz w:val="24"/>
          <w:szCs w:val="24"/>
          <w:lang w:val="da-DK"/>
        </w:rPr>
        <w:t xml:space="preserve"> 224 patienter blev inkluderet i den primære effektanalyse (MITT analyse) af</w:t>
      </w:r>
      <w:r w:rsidRPr="00A24B70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respons efter afslutning af </w:t>
      </w:r>
      <w:r w:rsidRPr="00A24B70">
        <w:rPr>
          <w:rFonts w:cs="Times New Roman"/>
          <w:spacing w:val="-1"/>
          <w:sz w:val="24"/>
          <w:szCs w:val="24"/>
          <w:lang w:val="da-DK"/>
        </w:rPr>
        <w:t>IV-behandling;</w:t>
      </w:r>
      <w:r w:rsidRPr="00A24B70">
        <w:rPr>
          <w:rFonts w:cs="Times New Roman"/>
          <w:sz w:val="24"/>
          <w:szCs w:val="24"/>
          <w:lang w:val="da-DK"/>
        </w:rPr>
        <w:t xml:space="preserve"> positive responsrater for behandling af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sammenlignelige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(73 % [</w:t>
      </w:r>
      <w:r w:rsidRPr="00A24B70">
        <w:rPr>
          <w:rFonts w:cs="Times New Roman"/>
          <w:sz w:val="24"/>
          <w:szCs w:val="24"/>
          <w:lang w:val="da-DK"/>
        </w:rPr>
        <w:t>80/109])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(62 % [71/115]) [% forskel </w:t>
      </w:r>
      <w:r w:rsidRPr="00A24B70">
        <w:rPr>
          <w:rFonts w:cs="Times New Roman"/>
          <w:spacing w:val="-1"/>
          <w:sz w:val="24"/>
          <w:szCs w:val="24"/>
          <w:lang w:val="da-DK"/>
        </w:rPr>
        <w:t>12,7 (95,6 % CI -0,7;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26,0)]. Blandt patienter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candidaæmi</w:t>
      </w:r>
      <w:proofErr w:type="spellEnd"/>
      <w:r w:rsidRPr="00A24B70">
        <w:rPr>
          <w:rFonts w:cs="Times New Roman"/>
          <w:sz w:val="24"/>
          <w:szCs w:val="24"/>
          <w:lang w:val="da-DK"/>
        </w:rPr>
        <w:t>, var den positive respons rate efter endt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IV-behandling</w:t>
      </w:r>
      <w:r w:rsidRPr="00A24B70">
        <w:rPr>
          <w:rFonts w:cs="Times New Roman"/>
          <w:sz w:val="24"/>
          <w:szCs w:val="24"/>
          <w:lang w:val="da-DK"/>
        </w:rPr>
        <w:t xml:space="preserve"> sammenlignelig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(72 % (66/92))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(63 % (59/94)) i den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primære </w:t>
      </w:r>
      <w:r w:rsidRPr="00A24B70">
        <w:rPr>
          <w:rFonts w:cs="Times New Roman"/>
          <w:spacing w:val="-1"/>
          <w:sz w:val="24"/>
          <w:szCs w:val="24"/>
          <w:lang w:val="da-DK"/>
        </w:rPr>
        <w:t>effektanalyse</w:t>
      </w:r>
      <w:r w:rsidRPr="00A24B70">
        <w:rPr>
          <w:rFonts w:cs="Times New Roman"/>
          <w:sz w:val="24"/>
          <w:szCs w:val="24"/>
          <w:lang w:val="da-DK"/>
        </w:rPr>
        <w:t xml:space="preserve"> (MITT analyse) [%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forskel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10,0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(95,0 %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CI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-4,5;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24,5)] Data fra patienter med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ikke-blod</w:t>
      </w:r>
      <w:r w:rsidRPr="00A24B70">
        <w:rPr>
          <w:rFonts w:cs="Times New Roman"/>
          <w:sz w:val="24"/>
          <w:szCs w:val="24"/>
          <w:lang w:val="da-DK"/>
        </w:rPr>
        <w:t xml:space="preserve"> infektionssteder var mere begrænsede. Gunstige responsrater hos patienter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var 7/14 (50 %)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-gruppen</w:t>
      </w:r>
      <w:r w:rsidRPr="00A24B70">
        <w:rPr>
          <w:rFonts w:cs="Times New Roman"/>
          <w:sz w:val="24"/>
          <w:szCs w:val="24"/>
          <w:lang w:val="da-DK"/>
        </w:rPr>
        <w:t xml:space="preserve"> og 4/10 (40 %)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B-gruppen.</w:t>
      </w:r>
      <w:r w:rsidRPr="00A24B70">
        <w:rPr>
          <w:rFonts w:cs="Times New Roman"/>
          <w:sz w:val="24"/>
          <w:szCs w:val="24"/>
          <w:lang w:val="da-DK"/>
        </w:rPr>
        <w:t xml:space="preserve"> Disse begrænsede</w:t>
      </w:r>
      <w:r w:rsidRPr="00A24B70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data støttes af resultatet af studiet af empirisk behandling.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I </w:t>
      </w:r>
      <w:r w:rsidRPr="00A24B70">
        <w:rPr>
          <w:rFonts w:cs="Times New Roman"/>
          <w:spacing w:val="-1"/>
          <w:sz w:val="24"/>
          <w:szCs w:val="24"/>
          <w:lang w:val="da-DK"/>
        </w:rPr>
        <w:t>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andet studie</w:t>
      </w:r>
      <w:r w:rsidRPr="00A24B70">
        <w:rPr>
          <w:rFonts w:cs="Times New Roman"/>
          <w:sz w:val="24"/>
          <w:szCs w:val="24"/>
          <w:lang w:val="da-DK"/>
        </w:rPr>
        <w:t xml:space="preserve"> fik patienter </w:t>
      </w:r>
      <w:r w:rsidRPr="00A24B70">
        <w:rPr>
          <w:rFonts w:cs="Times New Roman"/>
          <w:spacing w:val="-1"/>
          <w:sz w:val="24"/>
          <w:szCs w:val="24"/>
          <w:lang w:val="da-DK"/>
        </w:rPr>
        <w:t>med invasiv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2"/>
          <w:sz w:val="24"/>
          <w:szCs w:val="24"/>
          <w:lang w:val="da-DK"/>
        </w:rPr>
        <w:t>mg/dag</w:t>
      </w:r>
      <w:r w:rsidRPr="00A24B70">
        <w:rPr>
          <w:rFonts w:cs="Times New Roman"/>
          <w:sz w:val="24"/>
          <w:szCs w:val="24"/>
          <w:lang w:val="da-DK"/>
        </w:rPr>
        <w:t xml:space="preserve"> (efter en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startdosis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på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70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1)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eller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150 </w:t>
      </w:r>
      <w:r w:rsidRPr="00A24B70">
        <w:rPr>
          <w:rFonts w:cs="Times New Roman"/>
          <w:spacing w:val="-1"/>
          <w:sz w:val="24"/>
          <w:szCs w:val="24"/>
          <w:lang w:val="da-DK"/>
        </w:rPr>
        <w:t>mg/dag (se pkt.</w:t>
      </w:r>
      <w:r w:rsidRPr="00A24B70">
        <w:rPr>
          <w:rFonts w:cs="Times New Roman"/>
          <w:sz w:val="24"/>
          <w:szCs w:val="24"/>
          <w:lang w:val="da-DK"/>
        </w:rPr>
        <w:t xml:space="preserve"> 4.8). I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dette studie blev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caspofungindosen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administreret over 2 timer (i stedet for standardadministrationen over 1 time).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1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Studiet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udelukkede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mistanke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om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endocarditis</w:t>
      </w:r>
      <w:proofErr w:type="spellEnd"/>
      <w:r w:rsidRPr="00A24B70">
        <w:rPr>
          <w:rFonts w:cs="Times New Roman"/>
          <w:sz w:val="24"/>
          <w:szCs w:val="24"/>
          <w:lang w:val="da-DK"/>
        </w:rPr>
        <w:t>, meningitis eller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osteomyelitis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Da dette var et primært studie, blev patienter,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refraktære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over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tidligere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antimykotisk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behandling, også udelukket. Antallet af patienter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var også begrænset i dette studie (8,0 %). Virkning var et andet sekundært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endpoint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dette studie.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De patienter, der opfyldte inklusionskriterierne og fik en eller flere doser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blev inkluderet i effektanalysen. Den samlede positive respons ved afslutningen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caspofunginbehandlingen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var den samme i de to behandlingsgrupper: 72 % (73/102) og 78 % (74/95) i behandlingsgrupperne </w:t>
      </w:r>
      <w:r w:rsidRPr="00A24B70">
        <w:rPr>
          <w:rFonts w:cs="Times New Roman"/>
          <w:spacing w:val="-2"/>
          <w:sz w:val="24"/>
          <w:szCs w:val="24"/>
          <w:lang w:val="da-DK"/>
        </w:rPr>
        <w:t>med</w:t>
      </w:r>
      <w:r w:rsidRPr="00A24B70">
        <w:rPr>
          <w:rFonts w:cs="Times New Roman"/>
          <w:spacing w:val="19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henholdsvis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150</w:t>
      </w:r>
      <w:r w:rsidRPr="00A24B70">
        <w:rPr>
          <w:rFonts w:cs="Times New Roman"/>
          <w:sz w:val="24"/>
          <w:szCs w:val="24"/>
          <w:lang w:val="da-DK"/>
        </w:rPr>
        <w:t xml:space="preserve"> mg (difference 6,3 % [95 % konfidensinterval </w:t>
      </w:r>
      <w:r w:rsidRPr="00A24B70">
        <w:rPr>
          <w:rFonts w:cs="Times New Roman"/>
          <w:spacing w:val="-1"/>
          <w:sz w:val="24"/>
          <w:szCs w:val="24"/>
          <w:lang w:val="da-DK"/>
        </w:rPr>
        <w:t>-5,9;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18,4]).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Invasiv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hos voksne patienter: </w:t>
      </w:r>
      <w:r w:rsidRPr="00A24B70">
        <w:rPr>
          <w:rFonts w:cs="Times New Roman"/>
          <w:sz w:val="24"/>
          <w:szCs w:val="24"/>
          <w:lang w:val="da-DK"/>
        </w:rPr>
        <w:t xml:space="preserve">69 voksne patienter (i alderen </w:t>
      </w:r>
      <w:r w:rsidRPr="00A24B70">
        <w:rPr>
          <w:rFonts w:cs="Times New Roman"/>
          <w:spacing w:val="-1"/>
          <w:sz w:val="24"/>
          <w:szCs w:val="24"/>
          <w:lang w:val="da-DK"/>
        </w:rPr>
        <w:t>18-80) med invasiv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blev inkluderet i et åbent, </w:t>
      </w:r>
      <w:r w:rsidRPr="00A24B70">
        <w:rPr>
          <w:rFonts w:cs="Times New Roman"/>
          <w:spacing w:val="-1"/>
          <w:sz w:val="24"/>
          <w:szCs w:val="24"/>
          <w:lang w:val="da-DK"/>
        </w:rPr>
        <w:t>non-komparativt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henblik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vurdere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sikkerhed,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tolerabilitet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samt virkning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Patienterne skulle være enten refraktære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(sygdomsprogression eller manglende bedring ved andre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antimykotiske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behandlinger givet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mindst</w:t>
      </w:r>
      <w:r w:rsidRPr="00A24B70">
        <w:rPr>
          <w:rFonts w:cs="Times New Roman"/>
          <w:sz w:val="24"/>
          <w:szCs w:val="24"/>
          <w:lang w:val="da-DK"/>
        </w:rPr>
        <w:t xml:space="preserve"> 7 dage) (84 % af de inkluderede patienter), eller intolerante (16 % af de inkluderede patienter) over for </w:t>
      </w:r>
      <w:r w:rsidRPr="00A24B70">
        <w:rPr>
          <w:rFonts w:cs="Times New Roman"/>
          <w:spacing w:val="-1"/>
          <w:sz w:val="24"/>
          <w:szCs w:val="24"/>
          <w:lang w:val="da-DK"/>
        </w:rPr>
        <w:t>andre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antimykotiske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standardbehandlinger.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fleste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havde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primærsygdomme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(malign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hæmatologisk sygdom [N </w:t>
      </w:r>
      <w:r w:rsidRPr="00A24B70">
        <w:rPr>
          <w:rFonts w:cs="Times New Roman"/>
          <w:sz w:val="24"/>
          <w:szCs w:val="24"/>
          <w:lang w:val="da-DK"/>
        </w:rPr>
        <w:t xml:space="preserve">= </w:t>
      </w:r>
      <w:r w:rsidRPr="00A24B70">
        <w:rPr>
          <w:rFonts w:cs="Times New Roman"/>
          <w:spacing w:val="-1"/>
          <w:sz w:val="24"/>
          <w:szCs w:val="24"/>
          <w:lang w:val="da-DK"/>
        </w:rPr>
        <w:t>24],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allogen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knoglemarvstransplantation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stamcelletransplantation [N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= 18], organtransplantation [N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= 8], solid tumor [N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= 3],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andre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tilstande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[N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= 10]). Der anvendtes faste definitioner, fastsat efter "</w:t>
      </w:r>
      <w:proofErr w:type="spellStart"/>
      <w:r w:rsidRPr="00A24B70">
        <w:rPr>
          <w:rFonts w:cs="Times New Roman"/>
          <w:sz w:val="24"/>
          <w:szCs w:val="24"/>
          <w:lang w:val="da-DK"/>
        </w:rPr>
        <w:t>Mycoses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Study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Group" kriterier, til at diagnosticere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lastRenderedPageBreak/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til behandlingsrespons (gunstigt respons krævede klinisk signifikant radiografisk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forbedring såvel som forbedring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tegn og symptomer). Den gennemsnitlige varighed af behandlingen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 33,7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for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ramme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1-162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dage.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uafhængigt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ekspertpanel</w:t>
      </w:r>
      <w:r w:rsidRPr="00A24B70">
        <w:rPr>
          <w:rFonts w:cs="Times New Roman"/>
          <w:sz w:val="24"/>
          <w:szCs w:val="24"/>
          <w:lang w:val="da-DK"/>
        </w:rPr>
        <w:t xml:space="preserve"> fastslog, at 41% (26/63)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af patienterne, der fik mindst en dosis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havde gunstigt respons. Af de patienter der fik mere end 7 dages behandling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havde 50 % (26/52) gunstigt respons. Raterne af gunstigt respons for patienter som </w:t>
      </w:r>
      <w:r w:rsidRPr="00A24B70">
        <w:rPr>
          <w:rFonts w:cs="Times New Roman"/>
          <w:spacing w:val="-1"/>
          <w:sz w:val="24"/>
          <w:szCs w:val="24"/>
          <w:lang w:val="da-DK"/>
        </w:rPr>
        <w:t>enten</w:t>
      </w:r>
      <w:r w:rsidRPr="00A24B70">
        <w:rPr>
          <w:rFonts w:cs="Times New Roman"/>
          <w:sz w:val="24"/>
          <w:szCs w:val="24"/>
          <w:lang w:val="da-DK"/>
        </w:rPr>
        <w:t xml:space="preserve"> var refraktære eller intolerante overfor tidligere behandlinger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var hhv. 36 % (19/53) og 70 % (7/10). Selvom doserne af tidligere anvendt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antimykotisk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behandling for 5 af patienterne, der var inkluderet som refraktære, var lavere end de doser der ofte gives for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var raterne af gunstigt respons under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caspofunginbehandling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for disse patienter magen til dem set for resten af de refraktære patienter (henholdsvis 2/5 og 17/48). Responsraterne hos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patienter med lungesygdom eller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ekstrapulmonal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sygdom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hhv.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47 %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(21/45)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28 %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(5/18).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Blandt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patienterne med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ekstrapulmonal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sygdom havde </w:t>
      </w:r>
      <w:r w:rsidRPr="00A24B70">
        <w:rPr>
          <w:rFonts w:cs="Times New Roman"/>
          <w:sz w:val="24"/>
          <w:szCs w:val="24"/>
          <w:lang w:val="da-DK"/>
        </w:rPr>
        <w:t>2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ud </w:t>
      </w:r>
      <w:r w:rsidRPr="00A24B70">
        <w:rPr>
          <w:rFonts w:cs="Times New Roman"/>
          <w:sz w:val="24"/>
          <w:szCs w:val="24"/>
          <w:lang w:val="da-DK"/>
        </w:rPr>
        <w:t>af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8 patienter, der også havde verificeret,</w:t>
      </w:r>
      <w:r w:rsidRPr="00A24B70">
        <w:rPr>
          <w:rFonts w:cs="Times New Roman"/>
          <w:spacing w:val="3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sandsynlig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 mulig CNS-inddragning,</w:t>
      </w:r>
      <w:r w:rsidRPr="00A24B70">
        <w:rPr>
          <w:rFonts w:cs="Times New Roman"/>
          <w:sz w:val="24"/>
          <w:szCs w:val="24"/>
          <w:lang w:val="da-DK"/>
        </w:rPr>
        <w:t xml:space="preserve"> gunstigt respons.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 xml:space="preserve">Empirisk behandling af febrile voksne patienter med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>: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 et studie blev der inkluderet i alt 1.111 patienter med vedholdende feber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Disse blev behandlet enten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2"/>
          <w:sz w:val="24"/>
          <w:szCs w:val="24"/>
          <w:lang w:val="da-DK"/>
        </w:rPr>
        <w:t>mg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gang daglig efter mætningsdosis</w:t>
      </w:r>
      <w:r w:rsidRPr="00A24B70">
        <w:rPr>
          <w:rFonts w:cs="Times New Roman"/>
          <w:sz w:val="24"/>
          <w:szCs w:val="24"/>
          <w:lang w:val="da-DK"/>
        </w:rPr>
        <w:t xml:space="preserve"> på 70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3,0 </w:t>
      </w:r>
      <w:r w:rsidRPr="00A24B70">
        <w:rPr>
          <w:rFonts w:cs="Times New Roman"/>
          <w:spacing w:val="-2"/>
          <w:sz w:val="24"/>
          <w:szCs w:val="24"/>
          <w:lang w:val="da-DK"/>
        </w:rPr>
        <w:t>mg/kg/dag.</w:t>
      </w:r>
      <w:r w:rsidRPr="00A24B70">
        <w:rPr>
          <w:rFonts w:cs="Times New Roman"/>
          <w:sz w:val="24"/>
          <w:szCs w:val="24"/>
          <w:lang w:val="da-DK"/>
        </w:rPr>
        <w:t xml:space="preserve"> Egnede patienter havde fået kemoterapi mod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malignitet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 havde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fået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hæmatopoietisk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stamcelle transplantation, og havde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(&lt;500 </w:t>
      </w:r>
      <w:r w:rsidRPr="00A24B70">
        <w:rPr>
          <w:rFonts w:cs="Times New Roman"/>
          <w:spacing w:val="-1"/>
          <w:sz w:val="24"/>
          <w:szCs w:val="24"/>
          <w:lang w:val="da-DK"/>
        </w:rPr>
        <w:t>celler/mm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3</w:t>
      </w:r>
      <w:r w:rsidRPr="00A24B70">
        <w:rPr>
          <w:rFonts w:cs="Times New Roman"/>
          <w:spacing w:val="20"/>
          <w:position w:val="1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 96 </w:t>
      </w:r>
      <w:r w:rsidRPr="00A24B70">
        <w:rPr>
          <w:rFonts w:cs="Times New Roman"/>
          <w:spacing w:val="-1"/>
          <w:sz w:val="24"/>
          <w:szCs w:val="24"/>
          <w:lang w:val="da-DK"/>
        </w:rPr>
        <w:t>timer) og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havde haft feber (&gt;38,0 °C) uden respons i mere end 96 timer til parenteral antibakteriel behandling. Patienterne skulle behandles i op til 72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timer efter resolution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dog i højst 28 </w:t>
      </w:r>
      <w:r w:rsidRPr="00A24B70">
        <w:rPr>
          <w:rFonts w:cs="Times New Roman"/>
          <w:spacing w:val="-1"/>
          <w:sz w:val="24"/>
          <w:szCs w:val="24"/>
          <w:lang w:val="da-DK"/>
        </w:rPr>
        <w:t>dage.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Patienter med påvist svampeinfektion kunne imidlertid behandles i længere tid. Hvis lægemidlet var veltolereret, men feberen var vedholdende og den kliniske tilstand forværredes efter 5 dages behandling, kunne doseringen af studiemedicinen øges til 70 </w:t>
      </w:r>
      <w:r w:rsidRPr="00A24B70">
        <w:rPr>
          <w:rFonts w:cs="Times New Roman"/>
          <w:spacing w:val="-1"/>
          <w:sz w:val="24"/>
          <w:szCs w:val="24"/>
          <w:lang w:val="da-DK"/>
        </w:rPr>
        <w:t>mg/dag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(13,3 %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behandlede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patienter)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til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5,0 </w:t>
      </w:r>
      <w:r w:rsidRPr="00A24B70">
        <w:rPr>
          <w:rFonts w:cs="Times New Roman"/>
          <w:spacing w:val="-1"/>
          <w:sz w:val="24"/>
          <w:szCs w:val="24"/>
          <w:lang w:val="da-DK"/>
        </w:rPr>
        <w:t>mg/kg/dag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</w:t>
      </w:r>
      <w:r w:rsidRPr="00A24B70">
        <w:rPr>
          <w:rFonts w:cs="Times New Roman"/>
          <w:spacing w:val="-1"/>
          <w:sz w:val="24"/>
          <w:szCs w:val="24"/>
          <w:lang w:val="da-DK"/>
        </w:rPr>
        <w:t>(14,3 %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behandlede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patienter).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Der inkluderedes 1.095 patienter i den primære MITT (modificeret intention til at behandle) effektanalyse af generelt fordelagtigt respons;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(33,9 %) var lige så effektivt som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(33,7 %) [% forskel 0,2 (95,2 % CI </w:t>
      </w:r>
      <w:r w:rsidRPr="00A24B70">
        <w:rPr>
          <w:rFonts w:cs="Times New Roman"/>
          <w:spacing w:val="-1"/>
          <w:sz w:val="24"/>
          <w:szCs w:val="24"/>
          <w:lang w:val="da-DK"/>
        </w:rPr>
        <w:t>-5,6;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6,0)]. 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samlet fordelagtigt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respons krævede at alle 5 kriterier var opfyldt: (1) succesfuld behandling af enhver baseline svampeinfektion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51,9 % [14/27],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25,9 % [7/27]), (2) ingen </w:t>
      </w:r>
      <w:r w:rsidRPr="00A24B70">
        <w:rPr>
          <w:rFonts w:cs="Times New Roman"/>
          <w:spacing w:val="-1"/>
          <w:sz w:val="24"/>
          <w:szCs w:val="24"/>
          <w:lang w:val="da-DK"/>
        </w:rPr>
        <w:t>ny-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 genopstået svampeinfektion under administration af studiemedicinen og i op til 7 dage efter endt behandling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94,8 % [527/556],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95,5 % [515/539]), (3) overlevelse i 7 dage efter afsluttet behandling med studiemedicin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92,6 % [515/556],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89,2 % [481/539]), (4) ingen afbrydelse af behandling med studiemedicinen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på grund af lægemiddelrelateret toksicitet eller manglende virkning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89,7 % [499/556],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85,5 % [461/539]), og (5) resolution af feber i perioden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neutropeni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41,2 % [229/556],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41,4 % [223/539]). Responsraterne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liposomal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amphotericin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 for baseline infektioner grundet </w:t>
      </w:r>
      <w:r w:rsidRPr="00A24B70">
        <w:rPr>
          <w:rFonts w:cs="Times New Roman"/>
          <w:i/>
          <w:sz w:val="24"/>
          <w:szCs w:val="24"/>
          <w:lang w:val="da-DK"/>
        </w:rPr>
        <w:t xml:space="preserve">Aspergillus </w:t>
      </w:r>
      <w:r w:rsidRPr="00A24B70">
        <w:rPr>
          <w:rFonts w:cs="Times New Roman"/>
          <w:sz w:val="24"/>
          <w:szCs w:val="24"/>
          <w:lang w:val="da-DK"/>
        </w:rPr>
        <w:t xml:space="preserve">arter var henholdsvis 41,7 % (5/12) og 8,3 % (1/12), og </w:t>
      </w:r>
      <w:proofErr w:type="spellStart"/>
      <w:r w:rsidRPr="00A24B70">
        <w:rPr>
          <w:rFonts w:cs="Times New Roman"/>
          <w:i/>
          <w:spacing w:val="-1"/>
          <w:sz w:val="24"/>
          <w:szCs w:val="24"/>
          <w:lang w:val="da-DK"/>
        </w:rPr>
        <w:t>Candida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arter 66,7 % (8/12) og 41,7 % (5/12). Patienter i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-gruppen oplevede gennembrudsinfektioner ved følgende </w:t>
      </w:r>
      <w:r w:rsidRPr="00A24B70">
        <w:rPr>
          <w:rFonts w:cs="Times New Roman"/>
          <w:spacing w:val="-2"/>
          <w:sz w:val="24"/>
          <w:szCs w:val="24"/>
          <w:lang w:val="da-DK"/>
        </w:rPr>
        <w:t>ikke-almindelige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gær-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og</w:t>
      </w:r>
      <w:r w:rsidRPr="00A24B70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skimmelsvampe: </w:t>
      </w:r>
      <w:proofErr w:type="spellStart"/>
      <w:r w:rsidRPr="00A24B70">
        <w:rPr>
          <w:rFonts w:cs="Times New Roman"/>
          <w:sz w:val="24"/>
          <w:szCs w:val="24"/>
          <w:lang w:val="da-DK"/>
        </w:rPr>
        <w:t>Trichosporon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arter (1),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Fusarium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arter (1),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Mucor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arter (1)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Rhizopus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arter (1).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8A252E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u w:val="single" w:color="000000"/>
          <w:lang w:val="da-DK"/>
        </w:rPr>
        <w:br/>
      </w:r>
      <w:r>
        <w:rPr>
          <w:rFonts w:cs="Times New Roman"/>
          <w:sz w:val="24"/>
          <w:szCs w:val="24"/>
          <w:u w:val="single" w:color="000000"/>
          <w:lang w:val="da-DK"/>
        </w:rPr>
        <w:br/>
      </w:r>
      <w:r w:rsidR="00E602A9" w:rsidRPr="00A24B70">
        <w:rPr>
          <w:rFonts w:cs="Times New Roman"/>
          <w:sz w:val="24"/>
          <w:szCs w:val="24"/>
          <w:u w:val="single" w:color="000000"/>
          <w:lang w:val="da-DK"/>
        </w:rPr>
        <w:lastRenderedPageBreak/>
        <w:t>Pædiatrisk population</w:t>
      </w: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proofErr w:type="spellStart"/>
      <w:r w:rsidRPr="001B37FC">
        <w:rPr>
          <w:spacing w:val="-1"/>
          <w:sz w:val="24"/>
          <w:szCs w:val="24"/>
        </w:rPr>
        <w:t>Caspofungins</w:t>
      </w:r>
      <w:proofErr w:type="spellEnd"/>
      <w:r w:rsidRPr="001B37FC">
        <w:rPr>
          <w:spacing w:val="-1"/>
          <w:sz w:val="24"/>
          <w:szCs w:val="24"/>
        </w:rPr>
        <w:t xml:space="preserve"> sikkerhed og virkning blev vurderet hos børn i alderen 3 måneder til 17 år i to </w:t>
      </w:r>
      <w:proofErr w:type="spellStart"/>
      <w:r w:rsidRPr="001B37FC">
        <w:rPr>
          <w:spacing w:val="-1"/>
          <w:sz w:val="24"/>
          <w:szCs w:val="24"/>
        </w:rPr>
        <w:t>prospektive</w:t>
      </w:r>
      <w:proofErr w:type="spellEnd"/>
      <w:r w:rsidRPr="001B37FC">
        <w:rPr>
          <w:spacing w:val="-1"/>
          <w:sz w:val="24"/>
          <w:szCs w:val="24"/>
        </w:rPr>
        <w:t>, kliniske multicenterstudier. Designet for studiet, diagnostiske kriterier og kriterierne for vurdering af virkningen var de samme som i de tilsvarende studier for voksne patienter (se pkt. 5.1).</w:t>
      </w:r>
    </w:p>
    <w:p w:rsidR="001B37FC" w:rsidRPr="001B37FC" w:rsidRDefault="001B37FC" w:rsidP="001B37FC">
      <w:pPr>
        <w:ind w:left="851" w:right="-1" w:hanging="851"/>
        <w:rPr>
          <w:spacing w:val="-1"/>
          <w:sz w:val="24"/>
          <w:szCs w:val="24"/>
        </w:rPr>
      </w:pP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r w:rsidRPr="001B37FC">
        <w:rPr>
          <w:spacing w:val="-1"/>
          <w:sz w:val="24"/>
          <w:szCs w:val="24"/>
        </w:rPr>
        <w:t xml:space="preserve">Det første studie, som inkluderede 82 patienter i alderen 2-17 år, var et randomiseret, dobbeltblindt studie, som sammenlignede </w:t>
      </w:r>
      <w:proofErr w:type="spellStart"/>
      <w:r w:rsidRPr="001B37FC">
        <w:rPr>
          <w:spacing w:val="-1"/>
          <w:sz w:val="24"/>
          <w:szCs w:val="24"/>
        </w:rPr>
        <w:t>caspofungin</w:t>
      </w:r>
      <w:proofErr w:type="spellEnd"/>
      <w:r w:rsidRPr="001B37FC">
        <w:rPr>
          <w:spacing w:val="-1"/>
          <w:sz w:val="24"/>
          <w:szCs w:val="24"/>
        </w:rPr>
        <w:t xml:space="preserve"> (50 mg/m2 iv en gang dagligt efter en  70 mg/m2 mætningsdosis på Dag 1 [som ikke må overstige 70 mg dagligt] med </w:t>
      </w:r>
      <w:proofErr w:type="spellStart"/>
      <w:r w:rsidRPr="001B37FC">
        <w:rPr>
          <w:spacing w:val="-1"/>
          <w:sz w:val="24"/>
          <w:szCs w:val="24"/>
        </w:rPr>
        <w:t>liposomal</w:t>
      </w:r>
      <w:proofErr w:type="spellEnd"/>
      <w:r w:rsidRPr="001B37FC">
        <w:rPr>
          <w:spacing w:val="-1"/>
          <w:sz w:val="24"/>
          <w:szCs w:val="24"/>
        </w:rPr>
        <w:t xml:space="preserve"> </w:t>
      </w:r>
      <w:proofErr w:type="spellStart"/>
      <w:r w:rsidRPr="001B37FC">
        <w:rPr>
          <w:spacing w:val="-1"/>
          <w:sz w:val="24"/>
          <w:szCs w:val="24"/>
        </w:rPr>
        <w:t>amphotericin</w:t>
      </w:r>
      <w:proofErr w:type="spellEnd"/>
      <w:r w:rsidRPr="001B37FC">
        <w:rPr>
          <w:spacing w:val="-1"/>
          <w:sz w:val="24"/>
          <w:szCs w:val="24"/>
        </w:rPr>
        <w:t xml:space="preserve"> B (3 mg/kg iv dagligt) på en 2:1 behandlingsmåde (56 på </w:t>
      </w:r>
      <w:proofErr w:type="spellStart"/>
      <w:r w:rsidRPr="001B37FC">
        <w:rPr>
          <w:spacing w:val="-1"/>
          <w:sz w:val="24"/>
          <w:szCs w:val="24"/>
        </w:rPr>
        <w:t>caspofungin</w:t>
      </w:r>
      <w:proofErr w:type="spellEnd"/>
      <w:r w:rsidRPr="001B37FC">
        <w:rPr>
          <w:spacing w:val="-1"/>
          <w:sz w:val="24"/>
          <w:szCs w:val="24"/>
        </w:rPr>
        <w:t xml:space="preserve">, 26 på </w:t>
      </w:r>
      <w:proofErr w:type="spellStart"/>
      <w:r w:rsidRPr="001B37FC">
        <w:rPr>
          <w:spacing w:val="-1"/>
          <w:sz w:val="24"/>
          <w:szCs w:val="24"/>
        </w:rPr>
        <w:t>liposomal</w:t>
      </w:r>
      <w:proofErr w:type="spellEnd"/>
      <w:r w:rsidRPr="001B37FC">
        <w:rPr>
          <w:spacing w:val="-1"/>
          <w:sz w:val="24"/>
          <w:szCs w:val="24"/>
        </w:rPr>
        <w:t xml:space="preserve"> </w:t>
      </w:r>
      <w:proofErr w:type="spellStart"/>
      <w:r w:rsidRPr="001B37FC">
        <w:rPr>
          <w:spacing w:val="-1"/>
          <w:sz w:val="24"/>
          <w:szCs w:val="24"/>
        </w:rPr>
        <w:t>amphotericin</w:t>
      </w:r>
      <w:proofErr w:type="spellEnd"/>
      <w:r w:rsidRPr="001B37FC">
        <w:rPr>
          <w:spacing w:val="-1"/>
          <w:sz w:val="24"/>
          <w:szCs w:val="24"/>
        </w:rPr>
        <w:t xml:space="preserve"> B) som empirisk behandling hos børn med vedvarende feber og </w:t>
      </w:r>
      <w:proofErr w:type="spellStart"/>
      <w:r w:rsidRPr="001B37FC">
        <w:rPr>
          <w:spacing w:val="-1"/>
          <w:sz w:val="24"/>
          <w:szCs w:val="24"/>
        </w:rPr>
        <w:t>neutropeni</w:t>
      </w:r>
      <w:proofErr w:type="spellEnd"/>
      <w:r w:rsidRPr="001B37FC">
        <w:rPr>
          <w:spacing w:val="-1"/>
          <w:sz w:val="24"/>
          <w:szCs w:val="24"/>
        </w:rPr>
        <w:t xml:space="preserve">. Overordnet var succesraten i MITT-analyseresultaterne, justeret i henhold til risikostrata, følgende: 46,6 % (26/56 for </w:t>
      </w:r>
      <w:proofErr w:type="spellStart"/>
      <w:r w:rsidRPr="001B37FC">
        <w:rPr>
          <w:spacing w:val="-1"/>
          <w:sz w:val="24"/>
          <w:szCs w:val="24"/>
        </w:rPr>
        <w:t>caspofungin</w:t>
      </w:r>
      <w:proofErr w:type="spellEnd"/>
      <w:r w:rsidRPr="001B37FC">
        <w:rPr>
          <w:spacing w:val="-1"/>
          <w:sz w:val="24"/>
          <w:szCs w:val="24"/>
        </w:rPr>
        <w:t xml:space="preserve"> og 32,2 % (8/25) for </w:t>
      </w:r>
      <w:proofErr w:type="spellStart"/>
      <w:r w:rsidRPr="001B37FC">
        <w:rPr>
          <w:spacing w:val="-1"/>
          <w:sz w:val="24"/>
          <w:szCs w:val="24"/>
        </w:rPr>
        <w:t>liposomal</w:t>
      </w:r>
      <w:proofErr w:type="spellEnd"/>
      <w:r w:rsidRPr="001B37FC">
        <w:rPr>
          <w:spacing w:val="-1"/>
          <w:sz w:val="24"/>
          <w:szCs w:val="24"/>
        </w:rPr>
        <w:t xml:space="preserve"> </w:t>
      </w:r>
      <w:proofErr w:type="spellStart"/>
      <w:r w:rsidRPr="001B37FC">
        <w:rPr>
          <w:spacing w:val="-1"/>
          <w:sz w:val="24"/>
          <w:szCs w:val="24"/>
        </w:rPr>
        <w:t>amphotericin</w:t>
      </w:r>
      <w:proofErr w:type="spellEnd"/>
      <w:r w:rsidRPr="001B37FC">
        <w:rPr>
          <w:spacing w:val="-1"/>
          <w:sz w:val="24"/>
          <w:szCs w:val="24"/>
        </w:rPr>
        <w:t xml:space="preserve"> B.</w:t>
      </w:r>
    </w:p>
    <w:p w:rsidR="001B37FC" w:rsidRPr="001B37FC" w:rsidRDefault="001B37FC" w:rsidP="001B37FC">
      <w:pPr>
        <w:ind w:left="851" w:right="-1" w:hanging="851"/>
        <w:rPr>
          <w:spacing w:val="-1"/>
          <w:sz w:val="24"/>
          <w:szCs w:val="24"/>
        </w:rPr>
      </w:pP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r w:rsidRPr="001B37FC">
        <w:rPr>
          <w:spacing w:val="-1"/>
          <w:sz w:val="24"/>
          <w:szCs w:val="24"/>
        </w:rPr>
        <w:t xml:space="preserve">Det andet studie var et </w:t>
      </w:r>
      <w:proofErr w:type="spellStart"/>
      <w:r w:rsidRPr="001B37FC">
        <w:rPr>
          <w:spacing w:val="-1"/>
          <w:sz w:val="24"/>
          <w:szCs w:val="24"/>
        </w:rPr>
        <w:t>prospektivt</w:t>
      </w:r>
      <w:proofErr w:type="spellEnd"/>
      <w:r w:rsidRPr="001B37FC">
        <w:rPr>
          <w:spacing w:val="-1"/>
          <w:sz w:val="24"/>
          <w:szCs w:val="24"/>
        </w:rPr>
        <w:t xml:space="preserve">, åbent, ikke-komparativt studie til vurdering af </w:t>
      </w:r>
      <w:proofErr w:type="spellStart"/>
      <w:r w:rsidRPr="001B37FC">
        <w:rPr>
          <w:spacing w:val="-1"/>
          <w:sz w:val="24"/>
          <w:szCs w:val="24"/>
        </w:rPr>
        <w:t>caspofungin</w:t>
      </w:r>
      <w:proofErr w:type="spellEnd"/>
      <w:r w:rsidRPr="001B37FC">
        <w:rPr>
          <w:spacing w:val="-1"/>
          <w:sz w:val="24"/>
          <w:szCs w:val="24"/>
        </w:rPr>
        <w:t xml:space="preserve"> sikkerhed og virkning hos børn (i alderen 6 måneder til 17 år) med invasiv </w:t>
      </w: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, </w:t>
      </w: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 i </w:t>
      </w:r>
      <w:proofErr w:type="spellStart"/>
      <w:r w:rsidRPr="001B37FC">
        <w:rPr>
          <w:spacing w:val="-1"/>
          <w:sz w:val="24"/>
          <w:szCs w:val="24"/>
        </w:rPr>
        <w:t>øsofagus</w:t>
      </w:r>
      <w:proofErr w:type="spellEnd"/>
      <w:r w:rsidRPr="001B37FC">
        <w:rPr>
          <w:spacing w:val="-1"/>
          <w:sz w:val="24"/>
          <w:szCs w:val="24"/>
        </w:rPr>
        <w:t xml:space="preserve"> og invasiv </w:t>
      </w:r>
      <w:proofErr w:type="spellStart"/>
      <w:r w:rsidRPr="001B37FC">
        <w:rPr>
          <w:spacing w:val="-1"/>
          <w:sz w:val="24"/>
          <w:szCs w:val="24"/>
        </w:rPr>
        <w:t>aspergillosis</w:t>
      </w:r>
      <w:proofErr w:type="spellEnd"/>
      <w:r w:rsidRPr="001B37FC">
        <w:rPr>
          <w:spacing w:val="-1"/>
          <w:sz w:val="24"/>
          <w:szCs w:val="24"/>
        </w:rPr>
        <w:t xml:space="preserve"> (som livsreddende behandling). 49 patienter blev inkluderet og fik </w:t>
      </w:r>
      <w:proofErr w:type="spellStart"/>
      <w:r w:rsidRPr="001B37FC">
        <w:rPr>
          <w:spacing w:val="-1"/>
          <w:sz w:val="24"/>
          <w:szCs w:val="24"/>
        </w:rPr>
        <w:t>caspofungin</w:t>
      </w:r>
      <w:proofErr w:type="spellEnd"/>
      <w:r w:rsidRPr="001B37FC">
        <w:rPr>
          <w:spacing w:val="-1"/>
          <w:sz w:val="24"/>
          <w:szCs w:val="24"/>
        </w:rPr>
        <w:t xml:space="preserve"> 50 mg/m2 iv en gang dagligt efter en mætningsdosis på 70 mg/m2 på dag 1 (som ikke måtte overstige 70 mg dagligt), hvoraf 48 blev inkluderet i MITT-analysen. Af disse patienter havde 37 invasiv </w:t>
      </w: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, 10 havde invasiv </w:t>
      </w:r>
      <w:proofErr w:type="spellStart"/>
      <w:r w:rsidRPr="001B37FC">
        <w:rPr>
          <w:spacing w:val="-1"/>
          <w:sz w:val="24"/>
          <w:szCs w:val="24"/>
        </w:rPr>
        <w:t>aspergillose</w:t>
      </w:r>
      <w:proofErr w:type="spellEnd"/>
      <w:r w:rsidRPr="001B37FC">
        <w:rPr>
          <w:spacing w:val="-1"/>
          <w:sz w:val="24"/>
          <w:szCs w:val="24"/>
        </w:rPr>
        <w:t xml:space="preserve"> og 1 patient havde </w:t>
      </w: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 i </w:t>
      </w:r>
      <w:proofErr w:type="spellStart"/>
      <w:r w:rsidRPr="001B37FC">
        <w:rPr>
          <w:spacing w:val="-1"/>
          <w:sz w:val="24"/>
          <w:szCs w:val="24"/>
        </w:rPr>
        <w:t>øsofagus</w:t>
      </w:r>
      <w:proofErr w:type="spellEnd"/>
      <w:r w:rsidRPr="001B37FC">
        <w:rPr>
          <w:spacing w:val="-1"/>
          <w:sz w:val="24"/>
          <w:szCs w:val="24"/>
        </w:rPr>
        <w:t xml:space="preserve">. Den gunstige responsfordeling, i henhold til indikation, var ved afslutningen af </w:t>
      </w:r>
      <w:proofErr w:type="spellStart"/>
      <w:r w:rsidRPr="001B37FC">
        <w:rPr>
          <w:spacing w:val="-1"/>
          <w:sz w:val="24"/>
          <w:szCs w:val="24"/>
        </w:rPr>
        <w:t>caspofunginbehandlingen</w:t>
      </w:r>
      <w:proofErr w:type="spellEnd"/>
      <w:r w:rsidRPr="001B37FC">
        <w:rPr>
          <w:spacing w:val="-1"/>
          <w:sz w:val="24"/>
          <w:szCs w:val="24"/>
        </w:rPr>
        <w:t xml:space="preserve"> følgende i MITT-analysen: 81 % (30/37) ved invasiv </w:t>
      </w: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, 50 % (5/10) ved invasiv </w:t>
      </w:r>
      <w:proofErr w:type="spellStart"/>
      <w:r w:rsidRPr="001B37FC">
        <w:rPr>
          <w:spacing w:val="-1"/>
          <w:sz w:val="24"/>
          <w:szCs w:val="24"/>
        </w:rPr>
        <w:t>aspergillosis</w:t>
      </w:r>
      <w:proofErr w:type="spellEnd"/>
      <w:r w:rsidRPr="001B37FC">
        <w:rPr>
          <w:spacing w:val="-1"/>
          <w:sz w:val="24"/>
          <w:szCs w:val="24"/>
        </w:rPr>
        <w:t xml:space="preserve"> og 100 % (1/1) ved </w:t>
      </w: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 i </w:t>
      </w:r>
      <w:proofErr w:type="spellStart"/>
      <w:r w:rsidRPr="001B37FC">
        <w:rPr>
          <w:spacing w:val="-1"/>
          <w:sz w:val="24"/>
          <w:szCs w:val="24"/>
        </w:rPr>
        <w:t>øsofagus</w:t>
      </w:r>
      <w:proofErr w:type="spellEnd"/>
      <w:r w:rsidRPr="001B37FC">
        <w:rPr>
          <w:spacing w:val="-1"/>
          <w:sz w:val="24"/>
          <w:szCs w:val="24"/>
        </w:rPr>
        <w:t>.</w:t>
      </w:r>
    </w:p>
    <w:p w:rsidR="001B37FC" w:rsidRPr="001B37FC" w:rsidRDefault="001B37FC" w:rsidP="001B37FC">
      <w:pPr>
        <w:ind w:left="851" w:right="-1" w:hanging="851"/>
        <w:rPr>
          <w:spacing w:val="-1"/>
          <w:sz w:val="24"/>
          <w:szCs w:val="24"/>
        </w:rPr>
      </w:pP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r w:rsidRPr="001B37FC">
        <w:rPr>
          <w:spacing w:val="-1"/>
          <w:sz w:val="24"/>
          <w:szCs w:val="24"/>
        </w:rPr>
        <w:t xml:space="preserve">I et dobbeltblindet, randomiseret (2:1) </w:t>
      </w:r>
      <w:proofErr w:type="spellStart"/>
      <w:r w:rsidRPr="001B37FC">
        <w:rPr>
          <w:spacing w:val="-1"/>
          <w:sz w:val="24"/>
          <w:szCs w:val="24"/>
        </w:rPr>
        <w:t>komparatorkontrolleret</w:t>
      </w:r>
      <w:proofErr w:type="spellEnd"/>
      <w:r w:rsidRPr="001B37FC">
        <w:rPr>
          <w:spacing w:val="-1"/>
          <w:sz w:val="24"/>
          <w:szCs w:val="24"/>
        </w:rPr>
        <w:t xml:space="preserve"> studie blev </w:t>
      </w:r>
      <w:proofErr w:type="spellStart"/>
      <w:r w:rsidRPr="001B37FC">
        <w:rPr>
          <w:spacing w:val="-1"/>
          <w:sz w:val="24"/>
          <w:szCs w:val="24"/>
        </w:rPr>
        <w:t>caspofungins</w:t>
      </w:r>
      <w:proofErr w:type="spellEnd"/>
      <w:r w:rsidRPr="001B37FC">
        <w:rPr>
          <w:spacing w:val="-1"/>
          <w:sz w:val="24"/>
          <w:szCs w:val="24"/>
        </w:rPr>
        <w:t xml:space="preserve"> sikkerhed,</w:t>
      </w: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proofErr w:type="spellStart"/>
      <w:r w:rsidRPr="001B37FC">
        <w:rPr>
          <w:spacing w:val="-1"/>
          <w:sz w:val="24"/>
          <w:szCs w:val="24"/>
        </w:rPr>
        <w:t>tolerabilitet</w:t>
      </w:r>
      <w:proofErr w:type="spellEnd"/>
      <w:r w:rsidRPr="001B37FC">
        <w:rPr>
          <w:spacing w:val="-1"/>
          <w:sz w:val="24"/>
          <w:szCs w:val="24"/>
        </w:rPr>
        <w:t xml:space="preserve"> og virkning (2 mg/kg/dag intravenøst, </w:t>
      </w:r>
      <w:proofErr w:type="spellStart"/>
      <w:r w:rsidRPr="001B37FC">
        <w:rPr>
          <w:spacing w:val="-1"/>
          <w:sz w:val="24"/>
          <w:szCs w:val="24"/>
        </w:rPr>
        <w:t>infunderet</w:t>
      </w:r>
      <w:proofErr w:type="spellEnd"/>
      <w:r w:rsidRPr="001B37FC">
        <w:rPr>
          <w:spacing w:val="-1"/>
          <w:sz w:val="24"/>
          <w:szCs w:val="24"/>
        </w:rPr>
        <w:t xml:space="preserve"> over 2 timer) versus </w:t>
      </w:r>
      <w:proofErr w:type="spellStart"/>
      <w:r w:rsidRPr="001B37FC">
        <w:rPr>
          <w:spacing w:val="-1"/>
          <w:sz w:val="24"/>
          <w:szCs w:val="24"/>
        </w:rPr>
        <w:t>amphotericin</w:t>
      </w:r>
      <w:proofErr w:type="spellEnd"/>
      <w:r w:rsidRPr="001B37FC">
        <w:rPr>
          <w:spacing w:val="-1"/>
          <w:sz w:val="24"/>
          <w:szCs w:val="24"/>
        </w:rPr>
        <w:t xml:space="preserve"> B</w:t>
      </w: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proofErr w:type="spellStart"/>
      <w:r w:rsidRPr="001B37FC">
        <w:rPr>
          <w:spacing w:val="-1"/>
          <w:sz w:val="24"/>
          <w:szCs w:val="24"/>
        </w:rPr>
        <w:t>deoxycholat</w:t>
      </w:r>
      <w:proofErr w:type="spellEnd"/>
      <w:r w:rsidRPr="001B37FC">
        <w:rPr>
          <w:spacing w:val="-1"/>
          <w:sz w:val="24"/>
          <w:szCs w:val="24"/>
        </w:rPr>
        <w:t xml:space="preserve"> (1 mg/kg/dag) evalueret hos nyfødte og spædbørn under 3 måneder med invasiv</w:t>
      </w: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proofErr w:type="spellStart"/>
      <w:r w:rsidRPr="001B37FC">
        <w:rPr>
          <w:spacing w:val="-1"/>
          <w:sz w:val="24"/>
          <w:szCs w:val="24"/>
        </w:rPr>
        <w:t>candidiasis</w:t>
      </w:r>
      <w:proofErr w:type="spellEnd"/>
      <w:r w:rsidRPr="001B37FC">
        <w:rPr>
          <w:spacing w:val="-1"/>
          <w:sz w:val="24"/>
          <w:szCs w:val="24"/>
        </w:rPr>
        <w:t xml:space="preserve"> (bekræftet ved dyrkning). På grund af ringe indrullering af patienter blev studiet afsluttet</w:t>
      </w:r>
    </w:p>
    <w:p w:rsidR="001B37FC" w:rsidRPr="001B37FC" w:rsidRDefault="001B37FC" w:rsidP="001B37FC">
      <w:pPr>
        <w:ind w:left="851" w:right="-1"/>
        <w:rPr>
          <w:spacing w:val="-1"/>
          <w:sz w:val="24"/>
          <w:szCs w:val="24"/>
        </w:rPr>
      </w:pPr>
      <w:r w:rsidRPr="001B37FC">
        <w:rPr>
          <w:spacing w:val="-1"/>
          <w:sz w:val="24"/>
          <w:szCs w:val="24"/>
        </w:rPr>
        <w:t>før tid, og kun 51 patienter blev randomiseret. Andelen af patienter med overlevelse uden</w:t>
      </w:r>
    </w:p>
    <w:p w:rsidR="00E602A9" w:rsidRPr="001B37FC" w:rsidRDefault="001B37FC" w:rsidP="001B37FC">
      <w:pPr>
        <w:ind w:left="851" w:right="-1"/>
        <w:rPr>
          <w:spacing w:val="-1"/>
          <w:sz w:val="24"/>
          <w:szCs w:val="24"/>
        </w:rPr>
      </w:pPr>
      <w:r w:rsidRPr="001B37FC">
        <w:rPr>
          <w:spacing w:val="-1"/>
          <w:sz w:val="24"/>
          <w:szCs w:val="24"/>
        </w:rPr>
        <w:t xml:space="preserve">svampeinfektion 2 uger efter behandlingen i behandlingsgruppen med </w:t>
      </w:r>
      <w:proofErr w:type="spellStart"/>
      <w:r w:rsidRPr="001B37FC">
        <w:rPr>
          <w:spacing w:val="-1"/>
          <w:sz w:val="24"/>
          <w:szCs w:val="24"/>
        </w:rPr>
        <w:t>caspofungin</w:t>
      </w:r>
      <w:proofErr w:type="spellEnd"/>
      <w:r w:rsidRPr="001B37FC">
        <w:rPr>
          <w:spacing w:val="-1"/>
          <w:sz w:val="24"/>
          <w:szCs w:val="24"/>
        </w:rPr>
        <w:t xml:space="preserve"> (71,0%) var</w:t>
      </w:r>
      <w:r>
        <w:rPr>
          <w:spacing w:val="-1"/>
          <w:sz w:val="24"/>
          <w:szCs w:val="24"/>
        </w:rPr>
        <w:t xml:space="preserve"> </w:t>
      </w:r>
      <w:r w:rsidRPr="001B37FC">
        <w:rPr>
          <w:spacing w:val="-1"/>
          <w:sz w:val="24"/>
          <w:szCs w:val="24"/>
        </w:rPr>
        <w:t xml:space="preserve">sammenlignelig med andelen, der blev set i behandlingsgruppen med </w:t>
      </w:r>
      <w:proofErr w:type="spellStart"/>
      <w:r w:rsidRPr="001B37FC">
        <w:rPr>
          <w:spacing w:val="-1"/>
          <w:sz w:val="24"/>
          <w:szCs w:val="24"/>
        </w:rPr>
        <w:t>amphotericin</w:t>
      </w:r>
      <w:proofErr w:type="spellEnd"/>
      <w:r w:rsidRPr="001B37FC">
        <w:rPr>
          <w:spacing w:val="-1"/>
          <w:sz w:val="24"/>
          <w:szCs w:val="24"/>
        </w:rPr>
        <w:t xml:space="preserve"> B </w:t>
      </w:r>
      <w:proofErr w:type="spellStart"/>
      <w:r w:rsidRPr="001B37FC">
        <w:rPr>
          <w:spacing w:val="-1"/>
          <w:sz w:val="24"/>
          <w:szCs w:val="24"/>
        </w:rPr>
        <w:t>deoxycholat</w:t>
      </w:r>
      <w:proofErr w:type="spellEnd"/>
      <w:r>
        <w:rPr>
          <w:spacing w:val="-1"/>
          <w:sz w:val="24"/>
          <w:szCs w:val="24"/>
        </w:rPr>
        <w:t xml:space="preserve"> </w:t>
      </w:r>
      <w:r w:rsidRPr="001B37FC">
        <w:rPr>
          <w:spacing w:val="-1"/>
          <w:sz w:val="24"/>
          <w:szCs w:val="24"/>
        </w:rPr>
        <w:t>(68,8%). Der kan ikke gives dosisanbefalinger for nyfødte og spædbørn på basis af dette studie.</w:t>
      </w:r>
      <w:r>
        <w:rPr>
          <w:spacing w:val="-1"/>
          <w:sz w:val="24"/>
          <w:szCs w:val="24"/>
        </w:rPr>
        <w:br/>
      </w: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5.2</w:t>
      </w:r>
      <w:r w:rsidRPr="00A24B70">
        <w:rPr>
          <w:b/>
          <w:sz w:val="24"/>
          <w:szCs w:val="24"/>
        </w:rPr>
        <w:tab/>
      </w:r>
      <w:proofErr w:type="spellStart"/>
      <w:r w:rsidRPr="00A24B70">
        <w:rPr>
          <w:b/>
          <w:sz w:val="24"/>
          <w:szCs w:val="24"/>
        </w:rPr>
        <w:t>Farmakokinetiske</w:t>
      </w:r>
      <w:proofErr w:type="spellEnd"/>
      <w:r w:rsidRPr="00A24B70">
        <w:rPr>
          <w:b/>
          <w:sz w:val="24"/>
          <w:szCs w:val="24"/>
        </w:rPr>
        <w:t xml:space="preserve"> egenskaber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u w:val="single" w:color="000000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u w:val="single" w:color="000000"/>
          <w:lang w:val="da-DK"/>
        </w:rPr>
        <w:t>Fordeling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bindes i udstrakt grad til albumin. Den ubundne fraktion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i plasma varierer fra 3,5 % i raske frivillige til 7,6 % i patienter med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Distributionen er </w:t>
      </w:r>
      <w:r w:rsidRPr="00A24B70">
        <w:rPr>
          <w:rFonts w:cs="Times New Roman"/>
          <w:spacing w:val="-1"/>
          <w:sz w:val="24"/>
          <w:szCs w:val="24"/>
          <w:lang w:val="da-DK"/>
        </w:rPr>
        <w:t>hovedansvarlig</w:t>
      </w:r>
      <w:r w:rsidRPr="00A24B70">
        <w:rPr>
          <w:rFonts w:cs="Times New Roman"/>
          <w:sz w:val="24"/>
          <w:szCs w:val="24"/>
          <w:lang w:val="da-DK"/>
        </w:rPr>
        <w:t xml:space="preserve">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plasmafarmakokinetik og er det hastighedskontrollerende trin i både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alfa-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 beta-dispositionsfasen.</w:t>
      </w:r>
      <w:r w:rsidRPr="00A24B70">
        <w:rPr>
          <w:rFonts w:cs="Times New Roman"/>
          <w:sz w:val="24"/>
          <w:szCs w:val="24"/>
          <w:lang w:val="da-DK"/>
        </w:rPr>
        <w:t xml:space="preserve"> Distribution til væv toppede </w:t>
      </w:r>
      <w:r w:rsidRPr="00A24B70">
        <w:rPr>
          <w:rFonts w:cs="Times New Roman"/>
          <w:spacing w:val="-1"/>
          <w:sz w:val="24"/>
          <w:szCs w:val="24"/>
          <w:lang w:val="da-DK"/>
        </w:rPr>
        <w:t>1,5-2</w:t>
      </w:r>
      <w:r w:rsidRPr="00A24B70">
        <w:rPr>
          <w:rFonts w:cs="Times New Roman"/>
          <w:sz w:val="24"/>
          <w:szCs w:val="24"/>
          <w:lang w:val="da-DK"/>
        </w:rPr>
        <w:t xml:space="preserve"> dage efter dosering, hvor 92 % af</w:t>
      </w:r>
      <w:r w:rsidRPr="00A24B70">
        <w:rPr>
          <w:rFonts w:cs="Times New Roman"/>
          <w:spacing w:val="3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dosis var distribueret til vævet. Det er sandsynligt, at kun </w:t>
      </w:r>
      <w:r w:rsidRPr="00A24B70">
        <w:rPr>
          <w:rFonts w:cs="Times New Roman"/>
          <w:spacing w:val="-1"/>
          <w:sz w:val="24"/>
          <w:szCs w:val="24"/>
          <w:lang w:val="da-DK"/>
        </w:rPr>
        <w:t>en</w:t>
      </w:r>
      <w:r w:rsidRPr="00A24B70">
        <w:rPr>
          <w:rFonts w:cs="Times New Roman"/>
          <w:sz w:val="24"/>
          <w:szCs w:val="24"/>
          <w:lang w:val="da-DK"/>
        </w:rPr>
        <w:t xml:space="preserve"> lille del af det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>, der optages i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vævene, senere vender tilbage til plasma som det oprindelige stof. Derfor sker eliminationen uden en distributionsligevægt, og et estimat af det sande fordelingsvolumen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i </w:t>
      </w:r>
      <w:r w:rsidRPr="00A24B70">
        <w:rPr>
          <w:rFonts w:cs="Times New Roman"/>
          <w:sz w:val="24"/>
          <w:szCs w:val="24"/>
          <w:lang w:val="da-DK"/>
        </w:rPr>
        <w:lastRenderedPageBreak/>
        <w:t xml:space="preserve">øjeblikket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umuligt </w:t>
      </w:r>
      <w:r w:rsidRPr="00A24B70">
        <w:rPr>
          <w:rFonts w:cs="Times New Roman"/>
          <w:sz w:val="24"/>
          <w:szCs w:val="24"/>
          <w:lang w:val="da-DK"/>
        </w:rPr>
        <w:t>at opnå.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u w:val="single" w:color="000000"/>
          <w:lang w:val="da-DK"/>
        </w:rPr>
        <w:t>Biotransformation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nedbrydes spontant til en åben ringstruktur. Yderligere metabolisme involverer </w:t>
      </w:r>
      <w:r w:rsidRPr="00A24B70">
        <w:rPr>
          <w:rFonts w:cs="Times New Roman"/>
          <w:spacing w:val="-1"/>
          <w:sz w:val="24"/>
          <w:szCs w:val="24"/>
          <w:lang w:val="da-DK"/>
        </w:rPr>
        <w:t>peptidhydrolyse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acetylering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  <w:r w:rsidRPr="00A24B70">
        <w:rPr>
          <w:rFonts w:cs="Times New Roman"/>
          <w:sz w:val="24"/>
          <w:szCs w:val="24"/>
          <w:lang w:val="da-DK"/>
        </w:rPr>
        <w:t xml:space="preserve"> To mellemprodukter, dannet under nedbrydningen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ringåbning,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danner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kovalente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adduktorer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til plasmaproteiner, resulterende i irreversibel binding til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plasmaproteiner i mindre grad.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i/>
          <w:sz w:val="24"/>
          <w:szCs w:val="24"/>
          <w:lang w:val="da-DK"/>
        </w:rPr>
        <w:t>In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viser,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hæmmer </w:t>
      </w:r>
      <w:r w:rsidRPr="00A24B70">
        <w:rPr>
          <w:rFonts w:cs="Times New Roman"/>
          <w:spacing w:val="-2"/>
          <w:sz w:val="24"/>
          <w:szCs w:val="24"/>
          <w:lang w:val="da-DK"/>
        </w:rPr>
        <w:t>CYP-enzymer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1A2, 2A6, 2C9, 2C19, 2D6</w:t>
      </w:r>
      <w:r w:rsidRPr="00A24B70">
        <w:rPr>
          <w:rFonts w:cs="Times New Roman"/>
          <w:spacing w:val="3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3A4.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hverken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inducerede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hæmmede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CYP3A4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metabolisme af andre lægemidler.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ikke substrat for </w:t>
      </w:r>
      <w:r w:rsidRPr="00A24B70">
        <w:rPr>
          <w:rFonts w:cs="Times New Roman"/>
          <w:spacing w:val="-1"/>
          <w:sz w:val="24"/>
          <w:szCs w:val="24"/>
          <w:lang w:val="da-DK"/>
        </w:rPr>
        <w:t>P-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glykoprotein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og er 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dårligtsubstrat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for </w:t>
      </w:r>
      <w:r w:rsidRPr="00A24B70">
        <w:rPr>
          <w:rFonts w:cs="Times New Roman"/>
          <w:spacing w:val="-2"/>
          <w:sz w:val="24"/>
          <w:szCs w:val="24"/>
          <w:lang w:val="da-DK"/>
        </w:rPr>
        <w:t>CYP-enzymer.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u w:val="single" w:color="000000"/>
          <w:lang w:val="da-DK"/>
        </w:rPr>
        <w:t>Elimination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Eliminationen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fra plasma er langsom med en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clearance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på </w:t>
      </w:r>
      <w:r w:rsidRPr="00A24B70">
        <w:rPr>
          <w:rFonts w:cs="Times New Roman"/>
          <w:spacing w:val="-1"/>
          <w:sz w:val="24"/>
          <w:szCs w:val="24"/>
          <w:lang w:val="da-DK"/>
        </w:rPr>
        <w:t>10-12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ml/min.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Plasmakoncentrationen</w:t>
      </w:r>
      <w:r w:rsidRPr="00A24B70">
        <w:rPr>
          <w:rFonts w:cs="Times New Roman"/>
          <w:sz w:val="24"/>
          <w:szCs w:val="24"/>
          <w:lang w:val="da-DK"/>
        </w:rPr>
        <w:t xml:space="preserve">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falder i 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polyfasisk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mønster efter enkelt </w:t>
      </w:r>
      <w:r w:rsidRPr="00A24B70">
        <w:rPr>
          <w:rFonts w:cs="Times New Roman"/>
          <w:spacing w:val="-1"/>
          <w:sz w:val="24"/>
          <w:szCs w:val="24"/>
          <w:lang w:val="da-DK"/>
        </w:rPr>
        <w:t>1-times</w:t>
      </w:r>
      <w:r w:rsidRPr="00A24B70">
        <w:rPr>
          <w:rFonts w:cs="Times New Roman"/>
          <w:sz w:val="24"/>
          <w:szCs w:val="24"/>
          <w:lang w:val="da-DK"/>
        </w:rPr>
        <w:t xml:space="preserve"> intravenøs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infusion. Der opstår en kortvarig </w:t>
      </w:r>
      <w:r w:rsidRPr="00A24B70">
        <w:rPr>
          <w:rFonts w:cs="Times New Roman"/>
          <w:spacing w:val="-1"/>
          <w:sz w:val="24"/>
          <w:szCs w:val="24"/>
          <w:lang w:val="da-DK"/>
        </w:rPr>
        <w:t>alfa-fase</w:t>
      </w:r>
      <w:r w:rsidRPr="00A24B70">
        <w:rPr>
          <w:rFonts w:cs="Times New Roman"/>
          <w:sz w:val="24"/>
          <w:szCs w:val="24"/>
          <w:lang w:val="da-DK"/>
        </w:rPr>
        <w:t xml:space="preserve"> umiddelbart efter infusion, efterfulgt af en </w:t>
      </w:r>
      <w:r w:rsidRPr="00A24B70">
        <w:rPr>
          <w:rFonts w:cs="Times New Roman"/>
          <w:spacing w:val="-1"/>
          <w:sz w:val="24"/>
          <w:szCs w:val="24"/>
          <w:lang w:val="da-DK"/>
        </w:rPr>
        <w:t>beta-fase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halveringstid på </w:t>
      </w:r>
      <w:r w:rsidRPr="00A24B70">
        <w:rPr>
          <w:rFonts w:cs="Times New Roman"/>
          <w:spacing w:val="-1"/>
          <w:sz w:val="24"/>
          <w:szCs w:val="24"/>
          <w:lang w:val="da-DK"/>
        </w:rPr>
        <w:t>9-11</w:t>
      </w:r>
      <w:r w:rsidRPr="00A24B70">
        <w:rPr>
          <w:rFonts w:cs="Times New Roman"/>
          <w:sz w:val="24"/>
          <w:szCs w:val="24"/>
          <w:lang w:val="da-DK"/>
        </w:rPr>
        <w:t xml:space="preserve"> timer. Der opstår ligeledes yderligere en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gamma-fase</w:t>
      </w:r>
      <w:r w:rsidRPr="00A24B70">
        <w:rPr>
          <w:rFonts w:cs="Times New Roman"/>
          <w:sz w:val="24"/>
          <w:szCs w:val="24"/>
          <w:lang w:val="da-DK"/>
        </w:rPr>
        <w:t xml:space="preserve"> med en halveringstid på 45 timer. Distribution er, frem for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ekskretion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biotransformation, den dominerende mekanisme der påvirker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plasmaclearance</w:t>
      </w:r>
      <w:proofErr w:type="spellEnd"/>
      <w:r w:rsidRPr="00A24B70">
        <w:rPr>
          <w:rFonts w:cs="Times New Roman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Ca. 75 % af en radioaktivt mærket dosis blev genfundet i løbet af 27 dage: 41 % i urinen og 34 %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 fæces.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udskilles og biotransformeres i ringe grad inden for de første 30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timer efter administration. Udskillelsen er langsom, med en terminal halveringstid af radioaktivitet på </w:t>
      </w:r>
      <w:r w:rsidRPr="00A24B70">
        <w:rPr>
          <w:rFonts w:cs="Times New Roman"/>
          <w:spacing w:val="-1"/>
          <w:sz w:val="24"/>
          <w:szCs w:val="24"/>
          <w:lang w:val="da-DK"/>
        </w:rPr>
        <w:t>12-15</w:t>
      </w:r>
      <w:r w:rsidRPr="00A24B70">
        <w:rPr>
          <w:rFonts w:cs="Times New Roman"/>
          <w:sz w:val="24"/>
          <w:szCs w:val="24"/>
          <w:lang w:val="da-DK"/>
        </w:rPr>
        <w:t xml:space="preserve"> dage. En lille mængde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udskilles uændret i </w:t>
      </w:r>
      <w:r w:rsidRPr="00A24B70">
        <w:rPr>
          <w:rFonts w:cs="Times New Roman"/>
          <w:spacing w:val="-1"/>
          <w:sz w:val="24"/>
          <w:szCs w:val="24"/>
          <w:lang w:val="da-DK"/>
        </w:rPr>
        <w:t>urinen</w:t>
      </w:r>
      <w:r w:rsidRPr="00A24B70">
        <w:rPr>
          <w:rFonts w:cs="Times New Roman"/>
          <w:sz w:val="24"/>
          <w:szCs w:val="24"/>
          <w:lang w:val="da-DK"/>
        </w:rPr>
        <w:t xml:space="preserve"> (ca. 1,4 % af dosis).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udviser moderat </w:t>
      </w:r>
      <w:r w:rsidRPr="00A24B70">
        <w:rPr>
          <w:rFonts w:cs="Times New Roman"/>
          <w:spacing w:val="-1"/>
          <w:sz w:val="24"/>
          <w:szCs w:val="24"/>
          <w:lang w:val="da-DK"/>
        </w:rPr>
        <w:t>non-lineær farmakokinetik med øget akkumulering ved stigende doser,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og tiden indtil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steady-state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opnås, efter administration af gentagne doser.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u w:val="single" w:color="000000"/>
          <w:lang w:val="da-DK"/>
        </w:rPr>
        <w:t>Særlige populationer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Der er set øget optagelse af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</w:t>
      </w:r>
      <w:r w:rsidRPr="00A24B70">
        <w:rPr>
          <w:rFonts w:cs="Times New Roman"/>
          <w:sz w:val="24"/>
          <w:szCs w:val="24"/>
          <w:lang w:val="da-DK"/>
        </w:rPr>
        <w:t>nedsat nyrefunktion eller let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nedsat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leverfunktion, hos kvindelige patienter samt hos ældre patienter. Generelt var øgningen beskeden og ikke tilstrækkelig til at nødvendiggøre dosisjustering. </w:t>
      </w: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 patienter med moderat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nedsat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leverfunktion eller høj vægt kan en dosisjustering være nødvendig (se nedenfor).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Vægt: I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populationsfarmakokinetiske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studier hos voksne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candidiasispatienter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blev det fundet,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at vægten havde en indvirkning på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farmakokinetik. Plasmakoncentrationerne</w:t>
      </w:r>
      <w:r w:rsidRPr="00A24B70">
        <w:rPr>
          <w:rFonts w:cs="Times New Roman"/>
          <w:sz w:val="24"/>
          <w:szCs w:val="24"/>
          <w:lang w:val="da-DK"/>
        </w:rPr>
        <w:t xml:space="preserve"> falder med</w:t>
      </w:r>
      <w:r w:rsidRPr="00A24B70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øget vægt. Den gennemsnitlige eksponering for en voksen patient med en kropsvægt på 80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forudsagt til at være ca. 23 % lavere end for en voksen patient med en kropsvægt på 60 </w:t>
      </w:r>
      <w:r w:rsidRPr="00A24B70">
        <w:rPr>
          <w:rFonts w:cs="Times New Roman"/>
          <w:spacing w:val="-1"/>
          <w:sz w:val="24"/>
          <w:szCs w:val="24"/>
          <w:lang w:val="da-DK"/>
        </w:rPr>
        <w:t>kg (se pkt.</w:t>
      </w:r>
      <w:r w:rsidRPr="00A24B70">
        <w:rPr>
          <w:rFonts w:cs="Times New Roman"/>
          <w:sz w:val="24"/>
          <w:szCs w:val="24"/>
          <w:lang w:val="da-DK"/>
        </w:rPr>
        <w:t xml:space="preserve"> 4.2).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Nedsat leverfunktion: Hos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</w:t>
      </w:r>
      <w:r w:rsidRPr="00A24B70">
        <w:rPr>
          <w:rFonts w:cs="Times New Roman"/>
          <w:sz w:val="24"/>
          <w:szCs w:val="24"/>
          <w:lang w:val="da-DK"/>
        </w:rPr>
        <w:t>let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moderat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nedsat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øgedes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AUC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hhv. ca. 20 og 75 %. Der er ingen klinisk erfaring hos voksne patienter med svært nedsat leverfunktion og hos børn med alle grader af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nedsat </w:t>
      </w:r>
      <w:r w:rsidRPr="00A24B70">
        <w:rPr>
          <w:rFonts w:cs="Times New Roman"/>
          <w:spacing w:val="-1"/>
          <w:sz w:val="24"/>
          <w:szCs w:val="24"/>
          <w:lang w:val="da-DK"/>
        </w:rPr>
        <w:t>leverfunktion.</w:t>
      </w:r>
      <w:r w:rsidRPr="00A24B70">
        <w:rPr>
          <w:rFonts w:cs="Times New Roman"/>
          <w:sz w:val="24"/>
          <w:szCs w:val="24"/>
          <w:lang w:val="da-DK"/>
        </w:rPr>
        <w:t xml:space="preserve"> Det er i et studie med gentagne doser vist,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at en dosisreduktion af daglig dosis til 35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mg til voksne patienter med moderat </w:t>
      </w:r>
      <w:r w:rsidRPr="00A24B70">
        <w:rPr>
          <w:rFonts w:cs="Times New Roman"/>
          <w:sz w:val="24"/>
          <w:szCs w:val="24"/>
          <w:lang w:val="da-DK"/>
        </w:rPr>
        <w:t>nedsat leverfunktion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giver et AUC svarende til det, der ses hos voksne forsøgspersoner med normal leverfunktion, der </w:t>
      </w:r>
      <w:r w:rsidRPr="00A24B70">
        <w:rPr>
          <w:rFonts w:cs="Times New Roman"/>
          <w:spacing w:val="-1"/>
          <w:sz w:val="24"/>
          <w:szCs w:val="24"/>
          <w:lang w:val="da-DK"/>
        </w:rPr>
        <w:t>modtog</w:t>
      </w:r>
      <w:r w:rsidRPr="00A24B70">
        <w:rPr>
          <w:rFonts w:cs="Times New Roman"/>
          <w:sz w:val="24"/>
          <w:szCs w:val="24"/>
          <w:lang w:val="da-DK"/>
        </w:rPr>
        <w:t xml:space="preserve"> standardbehandling (se pkt. 4.2).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lastRenderedPageBreak/>
        <w:t xml:space="preserve">Nedsat nyrefunktion: I </w:t>
      </w:r>
      <w:r w:rsidRPr="00A24B70">
        <w:rPr>
          <w:rFonts w:cs="Times New Roman"/>
          <w:spacing w:val="-1"/>
          <w:sz w:val="24"/>
          <w:szCs w:val="24"/>
          <w:lang w:val="da-DK"/>
        </w:rPr>
        <w:t>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enkeltdosis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70 mg, svarede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farmakokinetik hos raske voksne frivillige med </w:t>
      </w:r>
      <w:r w:rsidRPr="00A24B70">
        <w:rPr>
          <w:rFonts w:cs="Times New Roman"/>
          <w:sz w:val="24"/>
          <w:szCs w:val="24"/>
          <w:lang w:val="da-DK"/>
        </w:rPr>
        <w:t>let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nedsat nyrefunktion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creatininclearance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50-</w:t>
      </w:r>
      <w:r w:rsidRPr="00A24B70">
        <w:rPr>
          <w:rFonts w:cs="Times New Roman"/>
          <w:sz w:val="24"/>
          <w:szCs w:val="24"/>
          <w:lang w:val="da-DK"/>
        </w:rPr>
        <w:t xml:space="preserve">80 </w:t>
      </w:r>
      <w:r w:rsidRPr="00A24B70">
        <w:rPr>
          <w:rFonts w:cs="Times New Roman"/>
          <w:spacing w:val="-1"/>
          <w:sz w:val="24"/>
          <w:szCs w:val="24"/>
          <w:lang w:val="da-DK"/>
        </w:rPr>
        <w:t>ml/min) til,</w:t>
      </w:r>
      <w:r w:rsidRPr="00A24B70">
        <w:rPr>
          <w:rFonts w:cs="Times New Roman"/>
          <w:sz w:val="24"/>
          <w:szCs w:val="24"/>
          <w:lang w:val="da-DK"/>
        </w:rPr>
        <w:t xml:space="preserve"> hvad der sås hos kontrolgruppen. Moderat nedsat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nyrefunktion </w:t>
      </w:r>
      <w:r w:rsidRPr="00A24B70">
        <w:rPr>
          <w:rFonts w:cs="Times New Roman"/>
          <w:sz w:val="24"/>
          <w:szCs w:val="24"/>
          <w:lang w:val="da-DK"/>
        </w:rPr>
        <w:t>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creatininclearance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31-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49 ml/min), fremskreden nyreinsufficiens 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creatininclearance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5-30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ml/min) samt </w:t>
      </w:r>
      <w:r w:rsidRPr="00A24B70">
        <w:rPr>
          <w:rFonts w:cs="Times New Roman"/>
          <w:sz w:val="24"/>
          <w:szCs w:val="24"/>
          <w:lang w:val="da-DK"/>
        </w:rPr>
        <w:t>nedsat nyrefunktion i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slutstadiet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(</w:t>
      </w:r>
      <w:proofErr w:type="spellStart"/>
      <w:r w:rsidRPr="00A24B70">
        <w:rPr>
          <w:rFonts w:cs="Times New Roman"/>
          <w:sz w:val="24"/>
          <w:szCs w:val="24"/>
          <w:lang w:val="da-DK"/>
        </w:rPr>
        <w:t>creatininclearance</w:t>
      </w:r>
      <w:proofErr w:type="spellEnd"/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&lt;10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ml/min og dialyseafhængig) øgede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moderat grad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plasmakoncentrationer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efter administration af enkeltdosis (30 – 49 % for AUC). Hos voksne patienter med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esophageal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eller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aspergillose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som fik </w:t>
      </w:r>
      <w:r w:rsidRPr="00A24B70">
        <w:rPr>
          <w:rFonts w:cs="Times New Roman"/>
          <w:spacing w:val="-1"/>
          <w:sz w:val="24"/>
          <w:szCs w:val="24"/>
          <w:lang w:val="da-DK"/>
        </w:rPr>
        <w:t>gentagne,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doser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1"/>
          <w:sz w:val="24"/>
          <w:szCs w:val="24"/>
          <w:lang w:val="da-DK"/>
        </w:rPr>
        <w:t>mg,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havde </w:t>
      </w:r>
      <w:r w:rsidRPr="00A24B70">
        <w:rPr>
          <w:rFonts w:cs="Times New Roman"/>
          <w:sz w:val="24"/>
          <w:szCs w:val="24"/>
          <w:lang w:val="da-DK"/>
        </w:rPr>
        <w:t>let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til fremskreden nedsat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nyrefunktion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dog ingen</w:t>
      </w:r>
      <w:r w:rsidRPr="00A24B70">
        <w:rPr>
          <w:rFonts w:cs="Times New Roman"/>
          <w:spacing w:val="3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betydelig virkning på koncentrationen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Det er ikke nødvendigt at justere dosis til patienter med nedsat nyrefunktion.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ikke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dialyserbart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og yderligere dosering er derfor </w:t>
      </w:r>
      <w:r w:rsidRPr="00A24B70">
        <w:rPr>
          <w:rFonts w:cs="Times New Roman"/>
          <w:spacing w:val="-1"/>
          <w:sz w:val="24"/>
          <w:szCs w:val="24"/>
          <w:lang w:val="da-DK"/>
        </w:rPr>
        <w:t>ikke nødvendig efter hæmodialyse.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Køn: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Plasmakoncentrationer</w:t>
      </w:r>
      <w:r w:rsidRPr="00A24B70">
        <w:rPr>
          <w:rFonts w:cs="Times New Roman"/>
          <w:sz w:val="24"/>
          <w:szCs w:val="24"/>
          <w:lang w:val="da-DK"/>
        </w:rPr>
        <w:t xml:space="preserve">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var gennemsnitligt </w:t>
      </w:r>
      <w:r w:rsidRPr="00A24B70">
        <w:rPr>
          <w:rFonts w:cs="Times New Roman"/>
          <w:spacing w:val="-1"/>
          <w:sz w:val="24"/>
          <w:szCs w:val="24"/>
          <w:lang w:val="da-DK"/>
        </w:rPr>
        <w:t>17-38 %</w:t>
      </w:r>
      <w:r w:rsidRPr="00A24B70">
        <w:rPr>
          <w:rFonts w:cs="Times New Roman"/>
          <w:sz w:val="24"/>
          <w:szCs w:val="24"/>
          <w:lang w:val="da-DK"/>
        </w:rPr>
        <w:t xml:space="preserve"> højere hos kvinder end hos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mænd.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Ældre </w:t>
      </w:r>
      <w:r w:rsidRPr="00A24B70">
        <w:rPr>
          <w:rFonts w:cs="Times New Roman"/>
          <w:sz w:val="24"/>
          <w:szCs w:val="24"/>
          <w:lang w:val="da-DK"/>
        </w:rPr>
        <w:t>patienter: Der sås beskeden stigning i AUC (28 %)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og </w:t>
      </w:r>
      <w:r w:rsidRPr="00A24B70">
        <w:rPr>
          <w:rFonts w:cs="Times New Roman"/>
          <w:spacing w:val="-1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(32 %) hos ældre, mandlige patienter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sammenlignet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unge,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mandlige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behandledes</w:t>
      </w:r>
      <w:r w:rsidRPr="00A24B70">
        <w:rPr>
          <w:rFonts w:cs="Times New Roman"/>
          <w:sz w:val="24"/>
          <w:szCs w:val="24"/>
          <w:lang w:val="da-DK"/>
        </w:rPr>
        <w:t xml:space="preserve"> empirisk eller</w:t>
      </w:r>
      <w:r w:rsidRPr="00A24B70">
        <w:rPr>
          <w:rFonts w:cs="Times New Roman"/>
          <w:spacing w:val="3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som havde invasiv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candidiasis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set en tilsvarende beskeden stigning hos ældre patienter sammenlignet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yngre.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Race: </w:t>
      </w:r>
      <w:proofErr w:type="spellStart"/>
      <w:r w:rsidRPr="00A24B70">
        <w:rPr>
          <w:rFonts w:cs="Times New Roman"/>
          <w:sz w:val="24"/>
          <w:szCs w:val="24"/>
          <w:lang w:val="da-DK"/>
        </w:rPr>
        <w:t>Patientfarmakokinetiske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data indikerer at der ikke er set klinisk signifikante forskelle i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farmakokinetik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patienter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europæisk,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negroid,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sydamerikansk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sydamerikansk/indiansk afstamning.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Pædiatriske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patienter: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Hos unge </w:t>
      </w:r>
      <w:r w:rsidRPr="00A24B70">
        <w:rPr>
          <w:rFonts w:cs="Times New Roman"/>
          <w:spacing w:val="-2"/>
          <w:sz w:val="24"/>
          <w:szCs w:val="24"/>
          <w:lang w:val="da-DK"/>
        </w:rPr>
        <w:t>(12-17</w:t>
      </w:r>
      <w:r w:rsidRPr="00A24B70">
        <w:rPr>
          <w:rFonts w:cs="Times New Roman"/>
          <w:sz w:val="24"/>
          <w:szCs w:val="24"/>
          <w:lang w:val="da-DK"/>
        </w:rPr>
        <w:t xml:space="preserve"> år), der 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(max. 70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mg daglig), var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AUC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0-24t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plasma generelt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den samme som 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voksne, </w:t>
      </w:r>
      <w:r w:rsidRPr="00A24B70">
        <w:rPr>
          <w:rFonts w:cs="Times New Roman"/>
          <w:sz w:val="24"/>
          <w:szCs w:val="24"/>
          <w:lang w:val="da-DK"/>
        </w:rPr>
        <w:t xml:space="preserve">der 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</w:t>
      </w:r>
      <w:r w:rsidRPr="00A24B70">
        <w:rPr>
          <w:rFonts w:cs="Times New Roman"/>
          <w:spacing w:val="-4"/>
          <w:sz w:val="24"/>
          <w:szCs w:val="24"/>
          <w:lang w:val="da-DK"/>
        </w:rPr>
        <w:t>mg</w:t>
      </w:r>
      <w:r w:rsidRPr="00A24B70">
        <w:rPr>
          <w:rFonts w:cs="Times New Roman"/>
          <w:spacing w:val="17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daglig.</w:t>
      </w:r>
      <w:r w:rsidRPr="00A24B70">
        <w:rPr>
          <w:rFonts w:cs="Times New Roman"/>
          <w:sz w:val="24"/>
          <w:szCs w:val="24"/>
          <w:lang w:val="da-DK"/>
        </w:rPr>
        <w:t xml:space="preserve"> Alle de unge fik doser &gt;50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mg daglig, og faktisk fik </w:t>
      </w:r>
      <w:r w:rsidRPr="00A24B70">
        <w:rPr>
          <w:rFonts w:cs="Times New Roman"/>
          <w:sz w:val="24"/>
          <w:szCs w:val="24"/>
          <w:lang w:val="da-DK"/>
        </w:rPr>
        <w:t>6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ud af</w:t>
      </w:r>
      <w:r w:rsidRPr="00A24B70">
        <w:rPr>
          <w:rFonts w:cs="Times New Roman"/>
          <w:sz w:val="24"/>
          <w:szCs w:val="24"/>
          <w:lang w:val="da-DK"/>
        </w:rPr>
        <w:t xml:space="preserve"> 8 </w:t>
      </w:r>
      <w:r w:rsidRPr="00A24B70">
        <w:rPr>
          <w:rFonts w:cs="Times New Roman"/>
          <w:spacing w:val="-1"/>
          <w:sz w:val="24"/>
          <w:szCs w:val="24"/>
          <w:lang w:val="da-DK"/>
        </w:rPr>
        <w:t>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maksimale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dosis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z w:val="24"/>
          <w:szCs w:val="24"/>
          <w:lang w:val="da-DK"/>
        </w:rPr>
        <w:t xml:space="preserve"> 70 mg/dag.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plasmakoncentration hos disse unge faldt relativt i forhold til de voksne, der </w:t>
      </w:r>
      <w:r w:rsidRPr="00A24B70">
        <w:rPr>
          <w:rFonts w:cs="Times New Roman"/>
          <w:spacing w:val="-1"/>
          <w:sz w:val="24"/>
          <w:szCs w:val="24"/>
          <w:lang w:val="da-DK"/>
        </w:rPr>
        <w:t>fik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70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daglig,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var</w:t>
      </w:r>
      <w:r w:rsidRPr="00A24B70">
        <w:rPr>
          <w:rFonts w:cs="Times New Roman"/>
          <w:sz w:val="24"/>
          <w:szCs w:val="24"/>
          <w:lang w:val="da-DK"/>
        </w:rPr>
        <w:t xml:space="preserve"> den dosis, der oftest blev givet til unge.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Hos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børn </w:t>
      </w:r>
      <w:r w:rsidRPr="00A24B70">
        <w:rPr>
          <w:rFonts w:cs="Times New Roman"/>
          <w:spacing w:val="-1"/>
          <w:sz w:val="24"/>
          <w:szCs w:val="24"/>
          <w:lang w:val="da-DK"/>
        </w:rPr>
        <w:t>(2-11</w:t>
      </w:r>
      <w:r w:rsidRPr="00A24B70">
        <w:rPr>
          <w:rFonts w:cs="Times New Roman"/>
          <w:sz w:val="24"/>
          <w:szCs w:val="24"/>
          <w:lang w:val="da-DK"/>
        </w:rPr>
        <w:t xml:space="preserve"> år), der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(max. 70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mg daglig), var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AUC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0-24t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plasma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efter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flere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doser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samme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som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50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mg/dag.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Hos små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børn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(12-23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måneder),</w:t>
      </w:r>
      <w:r w:rsidRPr="00A24B70">
        <w:rPr>
          <w:rFonts w:cs="Times New Roman"/>
          <w:sz w:val="24"/>
          <w:szCs w:val="24"/>
          <w:lang w:val="da-DK"/>
        </w:rPr>
        <w:t xml:space="preserve"> der 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50 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 (max. 70 mg daglig), var</w:t>
      </w:r>
      <w:r w:rsidRPr="00A24B70">
        <w:rPr>
          <w:rFonts w:cs="Times New Roman"/>
          <w:spacing w:val="36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AUC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0-24t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 plasma efter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flere doser den samme som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hos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voksne,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50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mg daglig og som hos større</w:t>
      </w:r>
      <w:r w:rsidRPr="00A24B70">
        <w:rPr>
          <w:rFonts w:cs="Times New Roman"/>
          <w:sz w:val="24"/>
          <w:szCs w:val="24"/>
          <w:lang w:val="da-DK"/>
        </w:rPr>
        <w:t xml:space="preserve"> børn </w:t>
      </w:r>
      <w:r w:rsidRPr="00A24B70">
        <w:rPr>
          <w:rFonts w:cs="Times New Roman"/>
          <w:spacing w:val="-1"/>
          <w:sz w:val="24"/>
          <w:szCs w:val="24"/>
          <w:lang w:val="da-DK"/>
        </w:rPr>
        <w:t>(2-11</w:t>
      </w:r>
      <w:r w:rsidRPr="00A24B70">
        <w:rPr>
          <w:rFonts w:cs="Times New Roman"/>
          <w:sz w:val="24"/>
          <w:szCs w:val="24"/>
          <w:lang w:val="da-DK"/>
        </w:rPr>
        <w:t xml:space="preserve"> år), der fik 50 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Generelt er de data,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tilgængelige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vedrørende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farmakokinetik,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virkning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sikkerhed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begrænsede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hos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patienter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alderen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3-10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måneder.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Farmakokinetiske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data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fra </w:t>
      </w:r>
      <w:r w:rsidRPr="00A24B70">
        <w:rPr>
          <w:rFonts w:cs="Times New Roman"/>
          <w:sz w:val="24"/>
          <w:szCs w:val="24"/>
          <w:lang w:val="da-DK"/>
        </w:rPr>
        <w:t xml:space="preserve">ét </w:t>
      </w:r>
      <w:r w:rsidRPr="00A24B70">
        <w:rPr>
          <w:rFonts w:cs="Times New Roman"/>
          <w:spacing w:val="-1"/>
          <w:sz w:val="24"/>
          <w:szCs w:val="24"/>
          <w:lang w:val="da-DK"/>
        </w:rPr>
        <w:t>10-måneders</w:t>
      </w:r>
      <w:r w:rsidRPr="00A24B70">
        <w:rPr>
          <w:rFonts w:cs="Times New Roman"/>
          <w:sz w:val="24"/>
          <w:szCs w:val="24"/>
          <w:lang w:val="da-DK"/>
        </w:rPr>
        <w:t xml:space="preserve"> barn, der fik 50 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pacing w:val="-2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viste et </w:t>
      </w:r>
      <w:r w:rsidRPr="00A24B70">
        <w:rPr>
          <w:rFonts w:cs="Times New Roman"/>
          <w:spacing w:val="-1"/>
          <w:sz w:val="24"/>
          <w:szCs w:val="24"/>
          <w:lang w:val="da-DK"/>
        </w:rPr>
        <w:t>AUC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0-24t</w:t>
      </w:r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der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lå inden for samme område,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som det der var set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hos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større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børn og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voksne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ved henholdsvis 50 </w:t>
      </w:r>
      <w:r w:rsidRPr="00A24B70">
        <w:rPr>
          <w:rFonts w:cs="Times New Roman"/>
          <w:sz w:val="24"/>
          <w:szCs w:val="24"/>
          <w:lang w:val="da-DK"/>
        </w:rPr>
        <w:t>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og en dosis på 50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mg,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mens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AUC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0-24t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hos ét </w:t>
      </w:r>
      <w:r w:rsidRPr="00A24B70">
        <w:rPr>
          <w:rFonts w:cs="Times New Roman"/>
          <w:spacing w:val="-1"/>
          <w:sz w:val="24"/>
          <w:szCs w:val="24"/>
          <w:lang w:val="da-DK"/>
        </w:rPr>
        <w:t>6-måneders</w:t>
      </w:r>
      <w:r w:rsidRPr="00A24B70">
        <w:rPr>
          <w:rFonts w:cs="Times New Roman"/>
          <w:sz w:val="24"/>
          <w:szCs w:val="24"/>
          <w:lang w:val="da-DK"/>
        </w:rPr>
        <w:t xml:space="preserve"> barn, der</w:t>
      </w:r>
      <w:r w:rsidRPr="00A24B70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fik 50 </w:t>
      </w:r>
      <w:r w:rsidRPr="00A24B70">
        <w:rPr>
          <w:rFonts w:cs="Times New Roman"/>
          <w:sz w:val="24"/>
          <w:szCs w:val="24"/>
          <w:lang w:val="da-DK"/>
        </w:rPr>
        <w:t>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pacing w:val="-2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var noget højere.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Hos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nyfødte og spædbørn (&lt;3 måneder),</w:t>
      </w:r>
      <w:r w:rsidRPr="00A24B70">
        <w:rPr>
          <w:rFonts w:cs="Times New Roman"/>
          <w:sz w:val="24"/>
          <w:szCs w:val="24"/>
          <w:lang w:val="da-DK"/>
        </w:rPr>
        <w:t xml:space="preserve"> der fik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25 mg/m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 xml:space="preserve"> daglig (svarende til en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daglig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gennemsnitsdosis </w:t>
      </w:r>
      <w:r w:rsidRPr="00A24B70">
        <w:rPr>
          <w:rFonts w:cs="Times New Roman"/>
          <w:sz w:val="24"/>
          <w:szCs w:val="24"/>
          <w:lang w:val="da-DK"/>
        </w:rPr>
        <w:t xml:space="preserve">på 2,1 mg/kg), var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højeste koncentration </w:t>
      </w:r>
      <w:r w:rsidRPr="00A24B70">
        <w:rPr>
          <w:rFonts w:cs="Times New Roman"/>
          <w:spacing w:val="-1"/>
          <w:sz w:val="24"/>
          <w:szCs w:val="24"/>
          <w:lang w:val="da-DK"/>
        </w:rPr>
        <w:t>(C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1t</w:t>
      </w:r>
      <w:r w:rsidRPr="00A24B70">
        <w:rPr>
          <w:rFonts w:cs="Times New Roman"/>
          <w:spacing w:val="-1"/>
          <w:sz w:val="24"/>
          <w:szCs w:val="24"/>
          <w:lang w:val="da-DK"/>
        </w:rPr>
        <w:t>)</w:t>
      </w:r>
      <w:r w:rsidRPr="00A24B70">
        <w:rPr>
          <w:rFonts w:cs="Times New Roman"/>
          <w:sz w:val="24"/>
          <w:szCs w:val="24"/>
          <w:lang w:val="da-DK"/>
        </w:rPr>
        <w:t xml:space="preserve"> og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laveste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koncentration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(C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24t</w:t>
      </w:r>
      <w:r w:rsidRPr="00A24B70">
        <w:rPr>
          <w:rFonts w:cs="Times New Roman"/>
          <w:spacing w:val="-1"/>
          <w:sz w:val="24"/>
          <w:szCs w:val="24"/>
          <w:lang w:val="da-DK"/>
        </w:rPr>
        <w:t>)</w:t>
      </w:r>
      <w:r w:rsidRPr="00A24B70">
        <w:rPr>
          <w:rFonts w:cs="Times New Roman"/>
          <w:sz w:val="24"/>
          <w:szCs w:val="24"/>
          <w:lang w:val="da-DK"/>
        </w:rPr>
        <w:t xml:space="preserve"> efter flere doser den samme som hos </w:t>
      </w:r>
      <w:r w:rsidRPr="00A24B70">
        <w:rPr>
          <w:rFonts w:cs="Times New Roman"/>
          <w:spacing w:val="-1"/>
          <w:sz w:val="24"/>
          <w:szCs w:val="24"/>
          <w:lang w:val="da-DK"/>
        </w:rPr>
        <w:t>voksne,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fik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50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daglig.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1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var 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1t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den samme, og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var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let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forhøjet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(36 %)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hos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disse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nyfødte og spædbørn i forhold til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voksne.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Dog sås variationer både i </w:t>
      </w:r>
      <w:r w:rsidRPr="00A24B70">
        <w:rPr>
          <w:rFonts w:cs="Times New Roman"/>
          <w:spacing w:val="-1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1t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(Dag </w:t>
      </w:r>
      <w:r w:rsidRPr="00A24B70">
        <w:rPr>
          <w:rFonts w:cs="Times New Roman"/>
          <w:sz w:val="24"/>
          <w:szCs w:val="24"/>
          <w:lang w:val="da-DK"/>
        </w:rPr>
        <w:t>4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lastRenderedPageBreak/>
        <w:t>geometrisk gennemsnit 11,73 µg/ml,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spænd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2,63 til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22,05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µg/ml) og 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(Dag </w:t>
      </w:r>
      <w:r w:rsidRPr="00A24B70">
        <w:rPr>
          <w:rFonts w:cs="Times New Roman"/>
          <w:sz w:val="24"/>
          <w:szCs w:val="24"/>
          <w:lang w:val="da-DK"/>
        </w:rPr>
        <w:t>4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geometrisk gennemsnit</w:t>
      </w:r>
      <w:r w:rsidRPr="00A24B70">
        <w:rPr>
          <w:rFonts w:cs="Times New Roman"/>
          <w:sz w:val="24"/>
          <w:szCs w:val="24"/>
          <w:lang w:val="da-DK"/>
        </w:rPr>
        <w:t xml:space="preserve"> 3,55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µg/ml,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spænd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0,13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7,17 µg/ml).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Målinger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vedrørende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AUC</w:t>
      </w:r>
      <w:r w:rsidRPr="00A24B70">
        <w:rPr>
          <w:rFonts w:cs="Times New Roman"/>
          <w:spacing w:val="-1"/>
          <w:sz w:val="24"/>
          <w:szCs w:val="24"/>
          <w:vertAlign w:val="subscript"/>
          <w:lang w:val="da-DK"/>
        </w:rPr>
        <w:t>0-24t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blev 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udført </w:t>
      </w:r>
      <w:r w:rsidRPr="00A24B70">
        <w:rPr>
          <w:rFonts w:cs="Times New Roman"/>
          <w:sz w:val="24"/>
          <w:szCs w:val="24"/>
          <w:lang w:val="da-DK"/>
        </w:rPr>
        <w:t xml:space="preserve">i </w:t>
      </w:r>
      <w:r w:rsidRPr="00A24B70">
        <w:rPr>
          <w:rFonts w:cs="Times New Roman"/>
          <w:spacing w:val="-1"/>
          <w:sz w:val="24"/>
          <w:szCs w:val="24"/>
          <w:lang w:val="da-DK"/>
        </w:rPr>
        <w:t>dette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 grund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ringe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mængde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plasmaprøver.</w:t>
      </w:r>
      <w:r w:rsidRPr="00A24B70">
        <w:rPr>
          <w:rFonts w:cs="Times New Roman"/>
          <w:spacing w:val="3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Bemærk at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</w:t>
      </w:r>
      <w:r w:rsidRPr="00A24B70">
        <w:rPr>
          <w:rFonts w:cs="Times New Roman"/>
          <w:sz w:val="24"/>
          <w:szCs w:val="24"/>
          <w:lang w:val="da-DK"/>
        </w:rPr>
        <w:t>gins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virkning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sikkerhed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blevet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undersøgt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prospektive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kliniske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studier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nyfødte og spædbørn under </w:t>
      </w:r>
      <w:r w:rsidRPr="00A24B70">
        <w:rPr>
          <w:rFonts w:cs="Times New Roman"/>
          <w:sz w:val="24"/>
          <w:szCs w:val="24"/>
          <w:lang w:val="da-DK"/>
        </w:rPr>
        <w:t>3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måneder.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5.3</w:t>
      </w:r>
      <w:r w:rsidRPr="00A24B70">
        <w:rPr>
          <w:b/>
          <w:sz w:val="24"/>
          <w:szCs w:val="24"/>
        </w:rPr>
        <w:tab/>
        <w:t>Prækliniske sikkerhedsdata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Studier vedrørende toksicitet ved gentagne doser udført med rotter og aber, hvor der anvendtes doser på op til </w:t>
      </w:r>
      <w:r w:rsidRPr="00A24B70">
        <w:rPr>
          <w:rFonts w:cs="Times New Roman"/>
          <w:spacing w:val="-2"/>
          <w:sz w:val="24"/>
          <w:szCs w:val="24"/>
          <w:lang w:val="da-DK"/>
        </w:rPr>
        <w:t>7-8</w:t>
      </w:r>
      <w:r w:rsidRPr="00A24B70">
        <w:rPr>
          <w:rFonts w:cs="Times New Roman"/>
          <w:sz w:val="24"/>
          <w:szCs w:val="24"/>
          <w:lang w:val="da-DK"/>
        </w:rPr>
        <w:t xml:space="preserve"> mg/kg givet intravenøst, viste reaktioner fra injektionsstedet hos rotter og aber,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tegn på histaminfrigørelse hos rotter, samt tegn på </w:t>
      </w:r>
      <w:r w:rsidRPr="00A24B70">
        <w:rPr>
          <w:rFonts w:cs="Times New Roman"/>
          <w:spacing w:val="-1"/>
          <w:sz w:val="24"/>
          <w:szCs w:val="24"/>
          <w:lang w:val="da-DK"/>
        </w:rPr>
        <w:t>leverbivirkninger</w:t>
      </w:r>
      <w:r w:rsidRPr="00A24B70">
        <w:rPr>
          <w:rFonts w:cs="Times New Roman"/>
          <w:sz w:val="24"/>
          <w:szCs w:val="24"/>
          <w:lang w:val="da-DK"/>
        </w:rPr>
        <w:t xml:space="preserve"> hos aber.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Udviklingstoksicitetsstudier med rotter viste, 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forårsagede nedsat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føtalvægt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samt øgning i forekomsten af ufuldstændig </w:t>
      </w:r>
      <w:proofErr w:type="spellStart"/>
      <w:r w:rsidRPr="00A24B70">
        <w:rPr>
          <w:rFonts w:cs="Times New Roman"/>
          <w:sz w:val="24"/>
          <w:szCs w:val="24"/>
          <w:lang w:val="da-DK"/>
        </w:rPr>
        <w:t>ossifikation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vertebra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, </w:t>
      </w:r>
      <w:proofErr w:type="spellStart"/>
      <w:r w:rsidRPr="00A24B70">
        <w:rPr>
          <w:rFonts w:cs="Times New Roman"/>
          <w:sz w:val="24"/>
          <w:szCs w:val="24"/>
          <w:lang w:val="da-DK"/>
        </w:rPr>
        <w:t>sternebra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 kranie ved doser på 5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mg/kg, hvilket blev forbundet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maternelle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bivirkninger så som tegn på histaminfrigørelse hos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gravide rotter. Der sås også en øgning i forekomsten 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cervikale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ribben.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er i </w:t>
      </w:r>
      <w:r w:rsidRPr="00A24B70">
        <w:rPr>
          <w:rFonts w:cs="Times New Roman"/>
          <w:i/>
          <w:sz w:val="24"/>
          <w:szCs w:val="24"/>
          <w:lang w:val="da-DK"/>
        </w:rPr>
        <w:t>in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vitro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studier negativ med henblik på genotoksicitet, såvel som i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i/>
          <w:sz w:val="24"/>
          <w:szCs w:val="24"/>
          <w:lang w:val="da-DK"/>
        </w:rPr>
        <w:t>in</w:t>
      </w:r>
      <w:r w:rsidRPr="00A24B70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i/>
          <w:sz w:val="24"/>
          <w:szCs w:val="24"/>
          <w:lang w:val="da-DK"/>
        </w:rPr>
        <w:t>vivo</w:t>
      </w:r>
      <w:proofErr w:type="spellEnd"/>
      <w:r w:rsidRPr="00A24B70">
        <w:rPr>
          <w:rFonts w:cs="Times New Roman"/>
          <w:i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knoglemarvskromosom hos mus. Der er ikke udført langtidsstudier med dyr med henblik på at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vurdere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carcinogene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potentiale. I studier udført med </w:t>
      </w:r>
      <w:r w:rsidRPr="00A24B70">
        <w:rPr>
          <w:rFonts w:cs="Times New Roman"/>
          <w:spacing w:val="-1"/>
          <w:sz w:val="24"/>
          <w:szCs w:val="24"/>
          <w:lang w:val="da-DK"/>
        </w:rPr>
        <w:t>han-</w:t>
      </w:r>
      <w:r w:rsidRPr="00A24B70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og hunrotter var der ingen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virkning på fertiliteten med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op til 5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mg/kg/dag.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</w:t>
      </w:r>
      <w:r w:rsidRPr="00A24B70">
        <w:rPr>
          <w:b/>
          <w:sz w:val="24"/>
          <w:szCs w:val="24"/>
        </w:rPr>
        <w:tab/>
        <w:t>FARMACEUTISKE OPLYSNINGER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6.1</w:t>
      </w:r>
      <w:r w:rsidRPr="00A24B70">
        <w:rPr>
          <w:b/>
          <w:sz w:val="24"/>
          <w:szCs w:val="24"/>
        </w:rPr>
        <w:tab/>
        <w:t>Hjælpestoffer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Saccharose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Mannitol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(E421) 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Succinat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(E363)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Natriumhydroxid (til justering af pH) (E524)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6.2</w:t>
      </w:r>
      <w:r w:rsidRPr="00A24B70">
        <w:rPr>
          <w:b/>
          <w:sz w:val="24"/>
          <w:szCs w:val="24"/>
        </w:rPr>
        <w:tab/>
        <w:t>Uforligeligheder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Må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blandes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solvens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indeholdende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glucose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-1"/>
          <w:sz w:val="24"/>
          <w:szCs w:val="24"/>
          <w:lang w:val="da-DK"/>
        </w:rPr>
        <w:t>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 ikke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stabilt</w:t>
      </w:r>
      <w:r w:rsidRPr="00A24B70">
        <w:rPr>
          <w:rFonts w:cs="Times New Roman"/>
          <w:sz w:val="24"/>
          <w:szCs w:val="24"/>
          <w:lang w:val="da-DK"/>
        </w:rPr>
        <w:t xml:space="preserve"> i </w:t>
      </w:r>
      <w:r w:rsidRPr="00A24B70">
        <w:rPr>
          <w:rFonts w:cs="Times New Roman"/>
          <w:spacing w:val="-1"/>
          <w:sz w:val="24"/>
          <w:szCs w:val="24"/>
          <w:lang w:val="da-DK"/>
        </w:rPr>
        <w:t>solvens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indeholdende </w:t>
      </w:r>
      <w:proofErr w:type="spellStart"/>
      <w:r w:rsidRPr="00A24B70">
        <w:rPr>
          <w:rFonts w:cs="Times New Roman"/>
          <w:sz w:val="24"/>
          <w:szCs w:val="24"/>
          <w:lang w:val="da-DK"/>
        </w:rPr>
        <w:t>glucose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. </w:t>
      </w:r>
      <w:r w:rsidRPr="00A24B70">
        <w:rPr>
          <w:rFonts w:cs="Times New Roman"/>
          <w:spacing w:val="-1"/>
          <w:sz w:val="24"/>
          <w:szCs w:val="24"/>
          <w:lang w:val="da-DK"/>
        </w:rPr>
        <w:t>På grund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af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manglende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kompatibilitetsstudier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dette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lægemiddel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blandes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andre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lægemidler.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6.3</w:t>
      </w:r>
      <w:r w:rsidRPr="00A24B70">
        <w:rPr>
          <w:b/>
          <w:sz w:val="24"/>
          <w:szCs w:val="24"/>
        </w:rPr>
        <w:tab/>
        <w:t>Opbevaringstid</w:t>
      </w:r>
    </w:p>
    <w:p w:rsidR="00E602A9" w:rsidRPr="00A24B70" w:rsidRDefault="00C676EE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z w:val="24"/>
          <w:szCs w:val="24"/>
          <w:lang w:val="da-DK"/>
        </w:rPr>
        <w:t>3</w:t>
      </w:r>
      <w:r w:rsidR="00E602A9" w:rsidRPr="00A24B70">
        <w:rPr>
          <w:rFonts w:cs="Times New Roman"/>
          <w:sz w:val="24"/>
          <w:szCs w:val="24"/>
          <w:lang w:val="da-DK"/>
        </w:rPr>
        <w:t xml:space="preserve"> år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proofErr w:type="spellStart"/>
      <w:r w:rsidRPr="00A24B70">
        <w:rPr>
          <w:rFonts w:cs="Times New Roman"/>
          <w:sz w:val="24"/>
          <w:szCs w:val="24"/>
          <w:lang w:val="da-DK"/>
        </w:rPr>
        <w:t>Rekonstitueret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koncentrat: Skal anvendes straks. 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Holdbarhedsstudier har vist, at koncentratet til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kan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opbevares</w:t>
      </w:r>
      <w:r w:rsidRPr="00A24B70">
        <w:rPr>
          <w:rFonts w:cs="Times New Roman"/>
          <w:sz w:val="24"/>
          <w:szCs w:val="24"/>
          <w:lang w:val="da-DK"/>
        </w:rPr>
        <w:t xml:space="preserve"> 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op til 24 </w:t>
      </w:r>
      <w:r w:rsidRPr="00A24B70">
        <w:rPr>
          <w:rFonts w:cs="Times New Roman"/>
          <w:spacing w:val="-1"/>
          <w:sz w:val="24"/>
          <w:szCs w:val="24"/>
          <w:lang w:val="da-DK"/>
        </w:rPr>
        <w:t>timer,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opbevares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25 °C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mindre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og</w:t>
      </w:r>
      <w:r w:rsidRPr="00A24B70">
        <w:rPr>
          <w:rFonts w:cs="Times New Roman"/>
          <w:spacing w:val="34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rekonstitueres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med vand til injektionsvæsker.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Fortyndet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</w:t>
      </w:r>
      <w:r w:rsidRPr="00A24B70">
        <w:rPr>
          <w:rFonts w:cs="Times New Roman"/>
          <w:sz w:val="24"/>
          <w:szCs w:val="24"/>
          <w:lang w:val="da-DK"/>
        </w:rPr>
        <w:t xml:space="preserve"> til patienten: Skal anvendes straks. 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Holdbarhedsstudier har vist at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produktet kan anvendes inden for 24 timer hvis det </w:t>
      </w:r>
      <w:r w:rsidRPr="00A24B70">
        <w:rPr>
          <w:rFonts w:cs="Times New Roman"/>
          <w:spacing w:val="-1"/>
          <w:sz w:val="24"/>
          <w:szCs w:val="24"/>
          <w:lang w:val="da-DK"/>
        </w:rPr>
        <w:t>opbevares</w:t>
      </w:r>
      <w:r w:rsidRPr="00A24B70">
        <w:rPr>
          <w:rFonts w:cs="Times New Roman"/>
          <w:sz w:val="24"/>
          <w:szCs w:val="24"/>
          <w:lang w:val="da-DK"/>
        </w:rPr>
        <w:t xml:space="preserve"> ved 25 °C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 mindre, eller inden for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48 timer hvis den intravenøse infusionspose (flaske) opbevares 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køleskab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(2-8 °C) og fortyndet med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natriumchlorid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9 </w:t>
      </w:r>
      <w:r w:rsidRPr="00A24B70">
        <w:rPr>
          <w:rFonts w:cs="Times New Roman"/>
          <w:spacing w:val="-1"/>
          <w:sz w:val="24"/>
          <w:szCs w:val="24"/>
          <w:lang w:val="da-DK"/>
        </w:rPr>
        <w:t>mg/ml (0,9 %), 4,5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mg/ml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(0,45 %)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2,25 mg/ml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(0,225 %)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eller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lactat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-infusionsvæske.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pacing w:val="-1"/>
          <w:sz w:val="24"/>
          <w:szCs w:val="24"/>
        </w:rPr>
        <w:lastRenderedPageBreak/>
        <w:t xml:space="preserve">Ud fra et mikrobiologisk synspunkt skal præparatet bruges med det samme. Anvendelse af andre opbevaringstider og -betingelser er på brugerens eget ansvar og må ikke overstige 24 timer ved 2 til 8 °C, medmindre </w:t>
      </w:r>
      <w:proofErr w:type="spellStart"/>
      <w:r w:rsidRPr="00A24B70">
        <w:rPr>
          <w:spacing w:val="-1"/>
          <w:sz w:val="24"/>
          <w:szCs w:val="24"/>
        </w:rPr>
        <w:t>rekonstitutionen</w:t>
      </w:r>
      <w:proofErr w:type="spellEnd"/>
      <w:r w:rsidRPr="00A24B70">
        <w:rPr>
          <w:spacing w:val="-1"/>
          <w:sz w:val="24"/>
          <w:szCs w:val="24"/>
        </w:rPr>
        <w:t>/fortyndingen er udført under kontrollerede og validerede aseptiske betingelser</w:t>
      </w:r>
      <w:r w:rsidRPr="00A24B70">
        <w:rPr>
          <w:sz w:val="24"/>
          <w:szCs w:val="24"/>
        </w:rPr>
        <w:t>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6.4</w:t>
      </w:r>
      <w:r w:rsidRPr="00A24B70">
        <w:rPr>
          <w:b/>
          <w:sz w:val="24"/>
          <w:szCs w:val="24"/>
        </w:rPr>
        <w:tab/>
        <w:t>Særlige opbevaringsforhold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Uåbnede hætteglas: Opbevares i køleskab og transporteres nedkølet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(2-8 °</w:t>
      </w:r>
      <w:r w:rsidRPr="00A24B70">
        <w:rPr>
          <w:rFonts w:cs="Times New Roman"/>
          <w:spacing w:val="-1"/>
          <w:sz w:val="24"/>
          <w:szCs w:val="24"/>
          <w:lang w:val="da-DK"/>
        </w:rPr>
        <w:t>C).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Opbevaringsforhold</w:t>
      </w:r>
      <w:r w:rsidRPr="00A24B70">
        <w:rPr>
          <w:rFonts w:cs="Times New Roman"/>
          <w:sz w:val="24"/>
          <w:szCs w:val="24"/>
          <w:lang w:val="da-DK"/>
        </w:rPr>
        <w:t xml:space="preserve"> efter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rekonstitution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og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fortynding af lægemidlet,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pkt.</w:t>
      </w:r>
      <w:r w:rsidRPr="00A24B70">
        <w:rPr>
          <w:rFonts w:cs="Times New Roman"/>
          <w:sz w:val="24"/>
          <w:szCs w:val="24"/>
          <w:lang w:val="da-DK"/>
        </w:rPr>
        <w:t xml:space="preserve"> 6.3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6.5</w:t>
      </w:r>
      <w:r w:rsidRPr="00A24B70">
        <w:rPr>
          <w:b/>
          <w:sz w:val="24"/>
          <w:szCs w:val="24"/>
        </w:rPr>
        <w:tab/>
        <w:t>Emballagetyper og pakningsstørrelser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15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ml hætteglas </w:t>
      </w:r>
      <w:r w:rsidRPr="00A24B70">
        <w:rPr>
          <w:rFonts w:cs="Times New Roman"/>
          <w:spacing w:val="-2"/>
          <w:sz w:val="24"/>
          <w:szCs w:val="24"/>
          <w:lang w:val="da-DK"/>
        </w:rPr>
        <w:t>(type-I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glas) med grå butylgummiprop og en gennemsigtig (50 </w:t>
      </w:r>
      <w:proofErr w:type="gramStart"/>
      <w:r w:rsidRPr="00A24B70">
        <w:rPr>
          <w:rFonts w:cs="Times New Roman"/>
          <w:spacing w:val="-1"/>
          <w:sz w:val="24"/>
          <w:szCs w:val="24"/>
          <w:lang w:val="da-DK"/>
        </w:rPr>
        <w:t>mg)/</w:t>
      </w:r>
      <w:proofErr w:type="gramEnd"/>
      <w:r w:rsidRPr="00A24B70">
        <w:rPr>
          <w:rFonts w:cs="Times New Roman"/>
          <w:spacing w:val="-1"/>
          <w:sz w:val="24"/>
          <w:szCs w:val="24"/>
          <w:lang w:val="da-DK"/>
        </w:rPr>
        <w:t>orange (70 mg) flip-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off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-hætte.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Pakningsstørrelser: </w:t>
      </w:r>
      <w:r w:rsidRPr="00A24B70">
        <w:rPr>
          <w:rFonts w:cs="Times New Roman"/>
          <w:sz w:val="24"/>
          <w:szCs w:val="24"/>
          <w:lang w:val="da-DK"/>
        </w:rPr>
        <w:t>1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hætteglas.</w:t>
      </w:r>
    </w:p>
    <w:p w:rsidR="00E602A9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6.6</w:t>
      </w:r>
      <w:r w:rsidRPr="00A24B70">
        <w:rPr>
          <w:b/>
          <w:sz w:val="24"/>
          <w:szCs w:val="24"/>
        </w:rPr>
        <w:tab/>
        <w:t>Regler for destruktion og anden håndtering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b/>
          <w:sz w:val="24"/>
          <w:szCs w:val="24"/>
          <w:lang w:val="da-DK"/>
        </w:rPr>
      </w:pPr>
      <w:proofErr w:type="spellStart"/>
      <w:r w:rsidRPr="00A24B70">
        <w:rPr>
          <w:rFonts w:cs="Times New Roman"/>
          <w:b/>
          <w:spacing w:val="-1"/>
          <w:sz w:val="24"/>
          <w:szCs w:val="24"/>
          <w:u w:val="single" w:color="000000"/>
          <w:lang w:val="da-DK"/>
        </w:rPr>
        <w:t>Rekonstitution</w:t>
      </w:r>
      <w:proofErr w:type="spellEnd"/>
      <w:r w:rsidRPr="00A24B70">
        <w:rPr>
          <w:rFonts w:cs="Times New Roman"/>
          <w:b/>
          <w:spacing w:val="-1"/>
          <w:sz w:val="24"/>
          <w:szCs w:val="24"/>
          <w:u w:val="single" w:color="000000"/>
          <w:lang w:val="da-DK"/>
        </w:rPr>
        <w:t xml:space="preserve"> af </w:t>
      </w:r>
      <w:proofErr w:type="spellStart"/>
      <w:r w:rsidRPr="00A24B70">
        <w:rPr>
          <w:rFonts w:cs="Times New Roman"/>
          <w:b/>
          <w:spacing w:val="-2"/>
          <w:sz w:val="24"/>
          <w:szCs w:val="24"/>
          <w:u w:val="single" w:color="000000"/>
          <w:lang w:val="da-DK"/>
        </w:rPr>
        <w:t>Caspofungin</w:t>
      </w:r>
      <w:proofErr w:type="spellEnd"/>
      <w:r w:rsidRPr="00A24B70">
        <w:rPr>
          <w:rFonts w:cs="Times New Roman"/>
          <w:b/>
          <w:spacing w:val="-2"/>
          <w:sz w:val="24"/>
          <w:szCs w:val="24"/>
          <w:u w:val="single" w:color="000000"/>
          <w:lang w:val="da-DK"/>
        </w:rPr>
        <w:t xml:space="preserve"> "</w:t>
      </w:r>
      <w:proofErr w:type="spellStart"/>
      <w:r w:rsidRPr="00A24B70">
        <w:rPr>
          <w:rFonts w:cs="Times New Roman"/>
          <w:b/>
          <w:spacing w:val="-2"/>
          <w:sz w:val="24"/>
          <w:szCs w:val="24"/>
          <w:u w:val="single" w:color="000000"/>
          <w:lang w:val="da-DK"/>
        </w:rPr>
        <w:t>Lorien</w:t>
      </w:r>
      <w:proofErr w:type="spellEnd"/>
      <w:r w:rsidRPr="00A24B70">
        <w:rPr>
          <w:rFonts w:cs="Times New Roman"/>
          <w:b/>
          <w:spacing w:val="-2"/>
          <w:sz w:val="24"/>
          <w:szCs w:val="24"/>
          <w:u w:val="single" w:color="000000"/>
          <w:lang w:val="da-DK"/>
        </w:rPr>
        <w:t>" 50 mg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BRUG IKKE SOLVENS INDEHOLDENDE GLUCOSE, da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" ikke er stabilt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solvens</w:t>
      </w:r>
      <w:r w:rsidRPr="00A24B70">
        <w:rPr>
          <w:rFonts w:cs="Times New Roman"/>
          <w:spacing w:val="2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indeholdende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glucose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.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" MÅ IKKE BLANDES ELLER INFUNDERES SAMMEN MED ANDEN MEDICIN, da der ikke findes data vedrørende forligelighed mellem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 og andre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intravenøse substanser, tilsætningsstoffer eller lægemidler. Efterse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infusionsvæsken</w:t>
      </w:r>
      <w:r w:rsidRPr="00A24B70">
        <w:rPr>
          <w:rFonts w:cs="Times New Roman"/>
          <w:sz w:val="24"/>
          <w:szCs w:val="24"/>
          <w:lang w:val="da-DK"/>
        </w:rPr>
        <w:t xml:space="preserve"> for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partikler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misfarvning.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Ikke anvendt lægemiddel samt affald heraf skal bortskaffes i henhold til lokale retningslinjer.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b/>
          <w:spacing w:val="-1"/>
          <w:sz w:val="24"/>
          <w:szCs w:val="24"/>
        </w:rPr>
        <w:t xml:space="preserve">VEJLEDNING TIL ANVENDELSE </w:t>
      </w:r>
      <w:r w:rsidRPr="00A24B70">
        <w:rPr>
          <w:b/>
          <w:sz w:val="24"/>
          <w:szCs w:val="24"/>
        </w:rPr>
        <w:t>HOS</w:t>
      </w:r>
      <w:r w:rsidRPr="00A24B70">
        <w:rPr>
          <w:b/>
          <w:spacing w:val="-1"/>
          <w:sz w:val="24"/>
          <w:szCs w:val="24"/>
        </w:rPr>
        <w:t xml:space="preserve"> VOKSNE PATIENTER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b/>
          <w:sz w:val="24"/>
          <w:szCs w:val="24"/>
        </w:rPr>
        <w:t>Trin</w:t>
      </w:r>
      <w:r w:rsidRPr="00A24B70">
        <w:rPr>
          <w:b/>
          <w:spacing w:val="-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 xml:space="preserve">1: </w:t>
      </w:r>
      <w:proofErr w:type="spellStart"/>
      <w:r w:rsidRPr="00A24B70">
        <w:rPr>
          <w:b/>
          <w:spacing w:val="-1"/>
          <w:sz w:val="24"/>
          <w:szCs w:val="24"/>
        </w:rPr>
        <w:t>Rekonstitution</w:t>
      </w:r>
      <w:proofErr w:type="spellEnd"/>
      <w:r w:rsidRPr="00A24B70">
        <w:rPr>
          <w:b/>
          <w:spacing w:val="-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af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almindelige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hætteglas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For 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pulveret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hætteglasset opnå stuetemperatur, </w:t>
      </w:r>
      <w:r w:rsidRPr="00A24B70">
        <w:rPr>
          <w:rFonts w:cs="Times New Roman"/>
          <w:spacing w:val="-1"/>
          <w:sz w:val="24"/>
          <w:szCs w:val="24"/>
          <w:lang w:val="da-DK"/>
        </w:rPr>
        <w:t>og 10,5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ml vand til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injektionsvæsker</w:t>
      </w:r>
      <w:r w:rsidRPr="00A24B70">
        <w:rPr>
          <w:rFonts w:cs="Times New Roman"/>
          <w:sz w:val="24"/>
          <w:szCs w:val="24"/>
          <w:lang w:val="da-DK"/>
        </w:rPr>
        <w:t xml:space="preserve"> tilsættes </w:t>
      </w:r>
      <w:r w:rsidRPr="00A24B70">
        <w:rPr>
          <w:rFonts w:cs="Times New Roman"/>
          <w:spacing w:val="-1"/>
          <w:sz w:val="24"/>
          <w:szCs w:val="24"/>
          <w:lang w:val="da-DK"/>
        </w:rPr>
        <w:t>aseptisk.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Koncentrationen 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hætteglas vil være</w:t>
      </w:r>
      <w:r w:rsidRPr="00A24B70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5,2 </w:t>
      </w:r>
      <w:r w:rsidRPr="00A24B70">
        <w:rPr>
          <w:rFonts w:cs="Times New Roman"/>
          <w:spacing w:val="-2"/>
          <w:sz w:val="24"/>
          <w:szCs w:val="24"/>
          <w:lang w:val="da-DK"/>
        </w:rPr>
        <w:t>mg/ml.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Det hvide/råhvide faste </w:t>
      </w:r>
      <w:r w:rsidRPr="00A24B70">
        <w:rPr>
          <w:rFonts w:cs="Times New Roman"/>
          <w:sz w:val="24"/>
          <w:szCs w:val="24"/>
          <w:lang w:val="da-DK"/>
        </w:rPr>
        <w:t>frysetørrede pulver vil opløses fuldstændig. Bland forsigtigt, indtil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der fremkommer en klar, farveløs til let gullig opløsning. </w:t>
      </w:r>
      <w:r w:rsidRPr="00A24B70">
        <w:rPr>
          <w:rFonts w:cs="Times New Roman"/>
          <w:sz w:val="24"/>
          <w:szCs w:val="24"/>
          <w:lang w:val="da-DK"/>
        </w:rPr>
        <w:t xml:space="preserve">Det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z w:val="24"/>
          <w:szCs w:val="24"/>
          <w:lang w:val="da-DK"/>
        </w:rPr>
        <w:t xml:space="preserve"> undersøges visuelt for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partikler eller misfarvning. </w:t>
      </w:r>
      <w:r w:rsidRPr="00A24B70">
        <w:rPr>
          <w:rFonts w:cs="Times New Roman"/>
          <w:spacing w:val="-1"/>
          <w:sz w:val="24"/>
          <w:szCs w:val="24"/>
          <w:lang w:val="da-DK"/>
        </w:rPr>
        <w:t>Det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kan opbevares i op til 24 timer ved </w:t>
      </w:r>
      <w:r w:rsidRPr="00A24B70">
        <w:rPr>
          <w:rFonts w:cs="Times New Roman"/>
          <w:spacing w:val="-1"/>
          <w:sz w:val="24"/>
          <w:szCs w:val="24"/>
          <w:lang w:val="da-DK"/>
        </w:rPr>
        <w:t>25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°C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 derunder.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b/>
          <w:bCs/>
          <w:sz w:val="24"/>
          <w:szCs w:val="24"/>
        </w:rPr>
      </w:pPr>
      <w:r w:rsidRPr="00A24B70">
        <w:rPr>
          <w:b/>
          <w:sz w:val="24"/>
          <w:szCs w:val="24"/>
        </w:rPr>
        <w:t>Trin</w:t>
      </w:r>
      <w:r w:rsidRPr="00A24B70">
        <w:rPr>
          <w:b/>
          <w:spacing w:val="-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 xml:space="preserve">2: Tilsætning af </w:t>
      </w:r>
      <w:proofErr w:type="spellStart"/>
      <w:r w:rsidRPr="00A24B70">
        <w:rPr>
          <w:b/>
          <w:sz w:val="24"/>
          <w:szCs w:val="24"/>
        </w:rPr>
        <w:t>rekonstitueret</w:t>
      </w:r>
      <w:proofErr w:type="spellEnd"/>
      <w:r w:rsidRPr="00A24B70">
        <w:rPr>
          <w:b/>
          <w:sz w:val="24"/>
          <w:szCs w:val="24"/>
        </w:rPr>
        <w:t xml:space="preserve"> </w:t>
      </w:r>
      <w:proofErr w:type="spellStart"/>
      <w:r w:rsidRPr="00A24B70">
        <w:rPr>
          <w:b/>
          <w:sz w:val="24"/>
          <w:szCs w:val="24"/>
        </w:rPr>
        <w:t>Caspofungin</w:t>
      </w:r>
      <w:proofErr w:type="spellEnd"/>
      <w:r w:rsidRPr="00A24B70">
        <w:rPr>
          <w:b/>
          <w:sz w:val="24"/>
          <w:szCs w:val="24"/>
        </w:rPr>
        <w:t xml:space="preserve"> "</w:t>
      </w:r>
      <w:proofErr w:type="spellStart"/>
      <w:r w:rsidRPr="00A24B70">
        <w:rPr>
          <w:b/>
          <w:sz w:val="24"/>
          <w:szCs w:val="24"/>
        </w:rPr>
        <w:t>Lorien</w:t>
      </w:r>
      <w:proofErr w:type="spellEnd"/>
      <w:r w:rsidRPr="00A24B70">
        <w:rPr>
          <w:b/>
          <w:sz w:val="24"/>
          <w:szCs w:val="24"/>
        </w:rPr>
        <w:t>" til infusionsvæske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til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patienten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Solvens til den endelige </w:t>
      </w:r>
      <w:r w:rsidRPr="00A24B70">
        <w:rPr>
          <w:spacing w:val="-1"/>
          <w:sz w:val="24"/>
          <w:szCs w:val="24"/>
        </w:rPr>
        <w:t>infusionsvæske</w:t>
      </w:r>
      <w:r w:rsidRPr="00A24B70">
        <w:rPr>
          <w:sz w:val="24"/>
          <w:szCs w:val="24"/>
        </w:rPr>
        <w:t xml:space="preserve"> er: </w:t>
      </w:r>
      <w:proofErr w:type="spellStart"/>
      <w:r w:rsidRPr="00A24B70">
        <w:rPr>
          <w:spacing w:val="-1"/>
          <w:sz w:val="24"/>
          <w:szCs w:val="24"/>
        </w:rPr>
        <w:t>Natriumchlorid</w:t>
      </w:r>
      <w:proofErr w:type="spellEnd"/>
      <w:r w:rsidRPr="00A24B70">
        <w:rPr>
          <w:spacing w:val="-1"/>
          <w:sz w:val="24"/>
          <w:szCs w:val="24"/>
        </w:rPr>
        <w:t>-injektionsvæske eller Ringer-</w:t>
      </w:r>
      <w:proofErr w:type="spellStart"/>
      <w:r w:rsidRPr="00A24B70">
        <w:rPr>
          <w:spacing w:val="-1"/>
          <w:sz w:val="24"/>
          <w:szCs w:val="24"/>
        </w:rPr>
        <w:t>lactat</w:t>
      </w:r>
      <w:proofErr w:type="spellEnd"/>
      <w:r w:rsidRPr="00A24B70">
        <w:rPr>
          <w:spacing w:val="-1"/>
          <w:sz w:val="24"/>
          <w:szCs w:val="24"/>
        </w:rPr>
        <w:t>-injektionsvæske. Infusionsvæsken</w:t>
      </w:r>
      <w:r w:rsidRPr="00A24B70">
        <w:rPr>
          <w:sz w:val="24"/>
          <w:szCs w:val="24"/>
        </w:rPr>
        <w:t xml:space="preserve"> tilberedes ved aseptisk at tilsætte </w:t>
      </w:r>
      <w:r w:rsidRPr="00A24B70">
        <w:rPr>
          <w:spacing w:val="-1"/>
          <w:sz w:val="24"/>
          <w:szCs w:val="24"/>
        </w:rPr>
        <w:t>et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passende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volumen</w:t>
      </w:r>
      <w:r w:rsidRPr="00A24B70">
        <w:rPr>
          <w:spacing w:val="26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rekonstitueret</w:t>
      </w:r>
      <w:proofErr w:type="spellEnd"/>
      <w:r w:rsidRPr="00A24B70">
        <w:rPr>
          <w:sz w:val="24"/>
          <w:szCs w:val="24"/>
        </w:rPr>
        <w:t xml:space="preserve"> koncentrat (som vist i tabellen nedenfor) til en 250 ml infusionspose eller </w:t>
      </w:r>
      <w:r w:rsidRPr="00A24B70">
        <w:rPr>
          <w:spacing w:val="-1"/>
          <w:sz w:val="24"/>
          <w:szCs w:val="24"/>
        </w:rPr>
        <w:t>-flaske.</w:t>
      </w:r>
      <w:r w:rsidRPr="00A24B70">
        <w:rPr>
          <w:spacing w:val="24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 xml:space="preserve">Infusion </w:t>
      </w:r>
      <w:r w:rsidRPr="00A24B70">
        <w:rPr>
          <w:sz w:val="24"/>
          <w:szCs w:val="24"/>
        </w:rPr>
        <w:t>af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et reduceret volumen</w:t>
      </w:r>
      <w:r w:rsidRPr="00A24B70">
        <w:rPr>
          <w:spacing w:val="-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på 100 </w:t>
      </w:r>
      <w:r w:rsidRPr="00A24B70">
        <w:rPr>
          <w:spacing w:val="-2"/>
          <w:sz w:val="24"/>
          <w:szCs w:val="24"/>
        </w:rPr>
        <w:t>ml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kan anvendes ved</w:t>
      </w:r>
      <w:r w:rsidRPr="00A24B70">
        <w:rPr>
          <w:sz w:val="24"/>
          <w:szCs w:val="24"/>
        </w:rPr>
        <w:t xml:space="preserve"> daglige doser på 50 </w:t>
      </w:r>
      <w:r w:rsidRPr="00A24B70">
        <w:rPr>
          <w:spacing w:val="-1"/>
          <w:sz w:val="24"/>
          <w:szCs w:val="24"/>
        </w:rPr>
        <w:t xml:space="preserve">mg eller 35 </w:t>
      </w:r>
      <w:r w:rsidRPr="00A24B70">
        <w:rPr>
          <w:spacing w:val="-3"/>
          <w:sz w:val="24"/>
          <w:szCs w:val="24"/>
        </w:rPr>
        <w:t>mg,</w:t>
      </w:r>
      <w:r w:rsidRPr="00A24B70">
        <w:rPr>
          <w:spacing w:val="25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hvis dette er nødvendigt af medicinske årsager. </w:t>
      </w:r>
      <w:r w:rsidRPr="00A24B70">
        <w:rPr>
          <w:spacing w:val="-1"/>
          <w:sz w:val="24"/>
          <w:szCs w:val="24"/>
        </w:rPr>
        <w:t>Infusionsvæsken</w:t>
      </w:r>
      <w:r w:rsidRPr="00A24B70">
        <w:rPr>
          <w:sz w:val="24"/>
          <w:szCs w:val="24"/>
        </w:rPr>
        <w:t xml:space="preserve"> </w:t>
      </w:r>
      <w:r w:rsidRPr="00A24B70">
        <w:rPr>
          <w:spacing w:val="-1"/>
          <w:sz w:val="24"/>
          <w:szCs w:val="24"/>
        </w:rPr>
        <w:t>må ikke anvendes, hvis den er uklar,</w:t>
      </w:r>
      <w:r w:rsidRPr="00A24B70">
        <w:rPr>
          <w:spacing w:val="27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eller </w:t>
      </w:r>
      <w:r w:rsidRPr="00A24B70">
        <w:rPr>
          <w:spacing w:val="-1"/>
          <w:sz w:val="24"/>
          <w:szCs w:val="24"/>
        </w:rPr>
        <w:t>hvis</w:t>
      </w:r>
      <w:r w:rsidRPr="00A24B70">
        <w:rPr>
          <w:sz w:val="24"/>
          <w:szCs w:val="24"/>
        </w:rPr>
        <w:t xml:space="preserve"> der er bundfald.</w:t>
      </w:r>
    </w:p>
    <w:p w:rsidR="00E602A9" w:rsidRPr="00A24B70" w:rsidRDefault="008A252E" w:rsidP="00E602A9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</w:p>
    <w:p w:rsidR="00E602A9" w:rsidRPr="00A24B70" w:rsidRDefault="00E602A9" w:rsidP="00E602A9">
      <w:pPr>
        <w:ind w:right="-1"/>
        <w:jc w:val="center"/>
        <w:rPr>
          <w:b/>
          <w:bCs/>
          <w:sz w:val="24"/>
          <w:szCs w:val="24"/>
        </w:rPr>
      </w:pPr>
      <w:r w:rsidRPr="00A24B70">
        <w:rPr>
          <w:b/>
          <w:spacing w:val="-1"/>
          <w:sz w:val="24"/>
          <w:szCs w:val="24"/>
        </w:rPr>
        <w:t>FREMSTILLING</w:t>
      </w:r>
      <w:r w:rsidRPr="00A24B70">
        <w:rPr>
          <w:b/>
          <w:spacing w:val="-2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 xml:space="preserve">AF </w:t>
      </w:r>
      <w:r w:rsidRPr="00A24B70">
        <w:rPr>
          <w:b/>
          <w:spacing w:val="-1"/>
          <w:sz w:val="24"/>
          <w:szCs w:val="24"/>
        </w:rPr>
        <w:t>INFUSIONSVÆSKE TIL VOKSNE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032"/>
        <w:gridCol w:w="1787"/>
        <w:gridCol w:w="2545"/>
        <w:gridCol w:w="2262"/>
      </w:tblGrid>
      <w:tr w:rsidR="00E602A9" w:rsidRPr="008A252E" w:rsidTr="0053651C">
        <w:trPr>
          <w:trHeight w:hRule="exact" w:val="2088"/>
        </w:trPr>
        <w:tc>
          <w:tcPr>
            <w:tcW w:w="15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8A252E" w:rsidRDefault="00E602A9" w:rsidP="0053651C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DOSIS*</w:t>
            </w:r>
          </w:p>
        </w:tc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8A252E" w:rsidRDefault="00E602A9" w:rsidP="0053651C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Volumen af </w:t>
            </w:r>
            <w:proofErr w:type="spellStart"/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rekonstitueret</w:t>
            </w:r>
            <w:proofErr w:type="spellEnd"/>
            <w:r w:rsidRPr="008A252E">
              <w:rPr>
                <w:rFonts w:ascii="Times New Roman" w:hAnsi="Times New Roman" w:cs="Times New Roman"/>
                <w:b/>
                <w:spacing w:val="2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Caspofungin</w:t>
            </w:r>
            <w:proofErr w:type="spellEnd"/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"</w:t>
            </w:r>
            <w:proofErr w:type="spellStart"/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Lorien</w:t>
            </w:r>
            <w:proofErr w:type="spellEnd"/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" til overførsel</w:t>
            </w:r>
            <w:r w:rsidRPr="008A252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til intravenøs pose eller</w:t>
            </w:r>
            <w:r w:rsidRPr="008A252E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flaske</w:t>
            </w:r>
          </w:p>
        </w:tc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8A252E" w:rsidRDefault="00E602A9" w:rsidP="0053651C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Standard-fremstilling</w:t>
            </w:r>
            <w:r w:rsidRPr="008A252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rekonstitueret</w:t>
            </w:r>
            <w:proofErr w:type="spellEnd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Caspofungin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"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Lorien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"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overført til</w:t>
            </w:r>
            <w:r w:rsidRPr="008A252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250 ml) endelig</w:t>
            </w:r>
            <w:r w:rsidRPr="008A252E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koncentration</w:t>
            </w:r>
          </w:p>
        </w:tc>
        <w:tc>
          <w:tcPr>
            <w:tcW w:w="1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8A252E" w:rsidRDefault="00E602A9" w:rsidP="0053651C">
            <w:pPr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8A252E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Reduceret infusionsvolumen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rekonstitueret</w:t>
            </w:r>
            <w:proofErr w:type="spellEnd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Caspofungin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"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Lorien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"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overført</w:t>
            </w:r>
            <w:r w:rsidRPr="008A252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til</w:t>
            </w:r>
            <w:r w:rsidRPr="008A252E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100 ml) endelig</w:t>
            </w:r>
            <w:r w:rsidRPr="008A252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koncentration</w:t>
            </w:r>
          </w:p>
        </w:tc>
      </w:tr>
      <w:tr w:rsidR="00E602A9" w:rsidRPr="00A24B70" w:rsidTr="0053651C">
        <w:trPr>
          <w:trHeight w:hRule="exact" w:val="429"/>
        </w:trPr>
        <w:tc>
          <w:tcPr>
            <w:tcW w:w="15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50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</w:p>
        </w:tc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10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0,20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  <w:tc>
          <w:tcPr>
            <w:tcW w:w="1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-</w:t>
            </w:r>
          </w:p>
        </w:tc>
      </w:tr>
      <w:tr w:rsidR="00E602A9" w:rsidRPr="00A24B70" w:rsidTr="0053651C">
        <w:trPr>
          <w:trHeight w:hRule="exact" w:val="705"/>
        </w:trPr>
        <w:tc>
          <w:tcPr>
            <w:tcW w:w="15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50 mg ved reduceret volumen</w:t>
            </w:r>
          </w:p>
        </w:tc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10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-</w:t>
            </w:r>
          </w:p>
        </w:tc>
        <w:tc>
          <w:tcPr>
            <w:tcW w:w="1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0,47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</w:tr>
      <w:tr w:rsidR="00E602A9" w:rsidRPr="00A24B70" w:rsidTr="0053651C">
        <w:trPr>
          <w:trHeight w:hRule="exact" w:val="994"/>
        </w:trPr>
        <w:tc>
          <w:tcPr>
            <w:tcW w:w="15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35 mg</w:t>
            </w:r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ved</w:t>
            </w:r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moderat nedsat</w:t>
            </w:r>
            <w:r w:rsidRPr="00A24B70">
              <w:rPr>
                <w:rFonts w:ascii="Times New Roman" w:hAnsi="Times New Roman" w:cs="Times New Roman"/>
                <w:spacing w:val="24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leverfunktion</w:t>
            </w: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(fra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et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50 mg hætteglas)</w:t>
            </w:r>
          </w:p>
        </w:tc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0,14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  <w:tc>
          <w:tcPr>
            <w:tcW w:w="1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-</w:t>
            </w:r>
          </w:p>
        </w:tc>
      </w:tr>
      <w:tr w:rsidR="00E602A9" w:rsidRPr="00A24B70" w:rsidTr="0053651C">
        <w:trPr>
          <w:trHeight w:hRule="exact" w:val="1277"/>
        </w:trPr>
        <w:tc>
          <w:tcPr>
            <w:tcW w:w="15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35 mg</w:t>
            </w:r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ved</w:t>
            </w:r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moderat nedsat</w:t>
            </w:r>
            <w:r w:rsidRPr="00A24B70">
              <w:rPr>
                <w:rFonts w:ascii="Times New Roman" w:hAnsi="Times New Roman" w:cs="Times New Roman"/>
                <w:spacing w:val="24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leverfunktion (fra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et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50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A24B70">
              <w:rPr>
                <w:rFonts w:ascii="Times New Roman" w:hAnsi="Times New Roman" w:cs="Times New Roman"/>
                <w:spacing w:val="26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hætteglas) ved reduceret volumen</w:t>
            </w:r>
          </w:p>
        </w:tc>
        <w:tc>
          <w:tcPr>
            <w:tcW w:w="92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-</w:t>
            </w:r>
          </w:p>
        </w:tc>
        <w:tc>
          <w:tcPr>
            <w:tcW w:w="11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0,34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</w:tr>
    </w:tbl>
    <w:p w:rsidR="00E602A9" w:rsidRPr="00A24B70" w:rsidRDefault="00E602A9" w:rsidP="00E602A9">
      <w:pPr>
        <w:pStyle w:val="Brdtekst"/>
        <w:ind w:left="0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*Der skal anvendes 10,5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ml ved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rekonstitution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 alle hætteglas.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b/>
          <w:bCs/>
          <w:sz w:val="24"/>
          <w:szCs w:val="24"/>
        </w:rPr>
      </w:pPr>
      <w:r w:rsidRPr="00A24B70">
        <w:rPr>
          <w:b/>
          <w:sz w:val="24"/>
          <w:szCs w:val="24"/>
        </w:rPr>
        <w:t>VEJLEDNING TIL ANVENDELSE HOS BØRN</w:t>
      </w:r>
    </w:p>
    <w:p w:rsidR="00E602A9" w:rsidRPr="00A24B70" w:rsidRDefault="00E602A9" w:rsidP="00E602A9">
      <w:pPr>
        <w:ind w:left="851" w:right="-1"/>
        <w:rPr>
          <w:b/>
          <w:bCs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  <w:u w:val="single" w:color="000000"/>
        </w:rPr>
        <w:t xml:space="preserve">Beregning af legemsoverfladeareal </w:t>
      </w:r>
      <w:proofErr w:type="spellStart"/>
      <w:r w:rsidRPr="00A24B70">
        <w:rPr>
          <w:i/>
          <w:sz w:val="24"/>
          <w:szCs w:val="24"/>
          <w:u w:val="single" w:color="000000"/>
        </w:rPr>
        <w:t>mhp</w:t>
      </w:r>
      <w:proofErr w:type="spellEnd"/>
      <w:r w:rsidRPr="00A24B70">
        <w:rPr>
          <w:i/>
          <w:sz w:val="24"/>
          <w:szCs w:val="24"/>
          <w:u w:val="single" w:color="000000"/>
        </w:rPr>
        <w:t>. dosering til børn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Før fremstilling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>af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infusionsvæske skal patientens legemsoverfladeareal beregnes ved hjælp af</w:t>
      </w:r>
      <w:r w:rsidRPr="00A24B70">
        <w:rPr>
          <w:spacing w:val="29"/>
          <w:sz w:val="24"/>
          <w:szCs w:val="24"/>
        </w:rPr>
        <w:t xml:space="preserve"> </w:t>
      </w:r>
      <w:r w:rsidRPr="00A24B70">
        <w:rPr>
          <w:sz w:val="24"/>
          <w:szCs w:val="24"/>
        </w:rPr>
        <w:t>følgende formel: (Mostellerformlen</w:t>
      </w:r>
      <w:r w:rsidRPr="00A24B70">
        <w:rPr>
          <w:sz w:val="24"/>
          <w:szCs w:val="24"/>
          <w:vertAlign w:val="superscript"/>
        </w:rPr>
        <w:t>1</w:t>
      </w:r>
      <w:r w:rsidRPr="00A24B70">
        <w:rPr>
          <w:sz w:val="24"/>
          <w:szCs w:val="24"/>
        </w:rPr>
        <w:t>)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</w:p>
    <w:p w:rsidR="00E602A9" w:rsidRPr="00A24B70" w:rsidRDefault="00E602A9" w:rsidP="00E602A9">
      <w:pPr>
        <w:ind w:right="-1"/>
        <w:rPr>
          <w:sz w:val="24"/>
          <w:szCs w:val="24"/>
        </w:rPr>
      </w:pPr>
      <w:r w:rsidRPr="00A24B70">
        <w:rPr>
          <w:noProof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581334" wp14:editId="1CE574BB">
                <wp:simplePos x="0" y="0"/>
                <wp:positionH relativeFrom="page">
                  <wp:posOffset>3911600</wp:posOffset>
                </wp:positionH>
                <wp:positionV relativeFrom="paragraph">
                  <wp:posOffset>36830</wp:posOffset>
                </wp:positionV>
                <wp:extent cx="1746250" cy="444500"/>
                <wp:effectExtent l="0" t="0" r="6350" b="12700"/>
                <wp:wrapNone/>
                <wp:docPr id="68" name="Grup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444500"/>
                          <a:chOff x="6163" y="581"/>
                          <a:chExt cx="2415" cy="621"/>
                        </a:xfrm>
                      </wpg:grpSpPr>
                      <wpg:grpSp>
                        <wpg:cNvPr id="69" name="Group 50"/>
                        <wpg:cNvGrpSpPr>
                          <a:grpSpLocks/>
                        </wpg:cNvGrpSpPr>
                        <wpg:grpSpPr bwMode="auto">
                          <a:xfrm>
                            <a:off x="6324" y="907"/>
                            <a:ext cx="2228" cy="2"/>
                            <a:chOff x="6324" y="907"/>
                            <a:chExt cx="2228" cy="2"/>
                          </a:xfrm>
                        </wpg:grpSpPr>
                        <wps:wsp>
                          <wps:cNvPr id="70" name="Freeform 51"/>
                          <wps:cNvSpPr>
                            <a:spLocks/>
                          </wps:cNvSpPr>
                          <wps:spPr bwMode="auto">
                            <a:xfrm>
                              <a:off x="6324" y="907"/>
                              <a:ext cx="2228" cy="2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2228"/>
                                <a:gd name="T2" fmla="+- 0 8551 6324"/>
                                <a:gd name="T3" fmla="*/ T2 w 2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2"/>
                        <wpg:cNvGrpSpPr>
                          <a:grpSpLocks/>
                        </wpg:cNvGrpSpPr>
                        <wpg:grpSpPr bwMode="auto">
                          <a:xfrm>
                            <a:off x="6168" y="948"/>
                            <a:ext cx="29" cy="17"/>
                            <a:chOff x="6168" y="948"/>
                            <a:chExt cx="29" cy="17"/>
                          </a:xfrm>
                        </wpg:grpSpPr>
                        <wps:wsp>
                          <wps:cNvPr id="72" name="Freeform 53"/>
                          <wps:cNvSpPr>
                            <a:spLocks/>
                          </wps:cNvSpPr>
                          <wps:spPr bwMode="auto">
                            <a:xfrm>
                              <a:off x="6168" y="948"/>
                              <a:ext cx="29" cy="17"/>
                            </a:xfrm>
                            <a:custGeom>
                              <a:avLst/>
                              <a:gdLst>
                                <a:gd name="T0" fmla="+- 0 6168 6168"/>
                                <a:gd name="T1" fmla="*/ T0 w 29"/>
                                <a:gd name="T2" fmla="+- 0 965 948"/>
                                <a:gd name="T3" fmla="*/ 965 h 17"/>
                                <a:gd name="T4" fmla="+- 0 6197 6168"/>
                                <a:gd name="T5" fmla="*/ T4 w 29"/>
                                <a:gd name="T6" fmla="+- 0 948 948"/>
                                <a:gd name="T7" fmla="*/ 94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17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4"/>
                        <wpg:cNvGrpSpPr>
                          <a:grpSpLocks/>
                        </wpg:cNvGrpSpPr>
                        <wpg:grpSpPr bwMode="auto">
                          <a:xfrm>
                            <a:off x="6197" y="953"/>
                            <a:ext cx="46" cy="214"/>
                            <a:chOff x="6197" y="953"/>
                            <a:chExt cx="46" cy="214"/>
                          </a:xfrm>
                        </wpg:grpSpPr>
                        <wps:wsp>
                          <wps:cNvPr id="74" name="Freeform 55"/>
                          <wps:cNvSpPr>
                            <a:spLocks/>
                          </wps:cNvSpPr>
                          <wps:spPr bwMode="auto">
                            <a:xfrm>
                              <a:off x="6197" y="953"/>
                              <a:ext cx="46" cy="214"/>
                            </a:xfrm>
                            <a:custGeom>
                              <a:avLst/>
                              <a:gdLst>
                                <a:gd name="T0" fmla="+- 0 6197 6197"/>
                                <a:gd name="T1" fmla="*/ T0 w 46"/>
                                <a:gd name="T2" fmla="+- 0 953 953"/>
                                <a:gd name="T3" fmla="*/ 953 h 214"/>
                                <a:gd name="T4" fmla="+- 0 6242 6197"/>
                                <a:gd name="T5" fmla="*/ T4 w 46"/>
                                <a:gd name="T6" fmla="+- 0 1167 953"/>
                                <a:gd name="T7" fmla="*/ 116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214">
                                  <a:moveTo>
                                    <a:pt x="0" y="0"/>
                                  </a:moveTo>
                                  <a:lnTo>
                                    <a:pt x="45" y="21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6"/>
                        <wpg:cNvGrpSpPr>
                          <a:grpSpLocks/>
                        </wpg:cNvGrpSpPr>
                        <wpg:grpSpPr bwMode="auto">
                          <a:xfrm>
                            <a:off x="6247" y="586"/>
                            <a:ext cx="58" cy="581"/>
                            <a:chOff x="6247" y="586"/>
                            <a:chExt cx="58" cy="581"/>
                          </a:xfrm>
                        </wpg:grpSpPr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6247" y="586"/>
                              <a:ext cx="58" cy="581"/>
                            </a:xfrm>
                            <a:custGeom>
                              <a:avLst/>
                              <a:gdLst>
                                <a:gd name="T0" fmla="+- 0 6247 6247"/>
                                <a:gd name="T1" fmla="*/ T0 w 58"/>
                                <a:gd name="T2" fmla="+- 0 1167 586"/>
                                <a:gd name="T3" fmla="*/ 1167 h 581"/>
                                <a:gd name="T4" fmla="+- 0 6305 6247"/>
                                <a:gd name="T5" fmla="*/ T4 w 58"/>
                                <a:gd name="T6" fmla="+- 0 586 586"/>
                                <a:gd name="T7" fmla="*/ 586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1">
                                  <a:moveTo>
                                    <a:pt x="0" y="581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58"/>
                        <wpg:cNvGrpSpPr>
                          <a:grpSpLocks/>
                        </wpg:cNvGrpSpPr>
                        <wpg:grpSpPr bwMode="auto">
                          <a:xfrm>
                            <a:off x="6305" y="586"/>
                            <a:ext cx="2268" cy="2"/>
                            <a:chOff x="6305" y="586"/>
                            <a:chExt cx="2268" cy="2"/>
                          </a:xfrm>
                        </wpg:grpSpPr>
                        <wps:wsp>
                          <wps:cNvPr id="78" name="Freeform 59"/>
                          <wps:cNvSpPr>
                            <a:spLocks/>
                          </wps:cNvSpPr>
                          <wps:spPr bwMode="auto">
                            <a:xfrm>
                              <a:off x="6305" y="586"/>
                              <a:ext cx="2268" cy="2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2268"/>
                                <a:gd name="T2" fmla="+- 0 8573 6305"/>
                                <a:gd name="T3" fmla="*/ T2 w 2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8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3" y="581"/>
                              <a:ext cx="2415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651C" w:rsidRDefault="0053651C" w:rsidP="00E602A9">
                                <w:pPr>
                                  <w:spacing w:line="288" w:lineRule="exact"/>
                                  <w:ind w:left="151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Højde</w:t>
                                </w:r>
                                <w:r>
                                  <w:rPr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(cm</w:t>
                                </w:r>
                                <w:r>
                                  <w:rPr>
                                    <w:spacing w:val="20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pacing w:val="-18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vægt</w:t>
                                </w:r>
                                <w:r>
                                  <w:rPr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sz w:val="24"/>
                                    <w:szCs w:val="24"/>
                                  </w:rPr>
                                  <w:t>(kg)</w:t>
                                </w:r>
                              </w:p>
                              <w:p w:rsidR="0053651C" w:rsidRDefault="0053651C" w:rsidP="00E602A9">
                                <w:pPr>
                                  <w:spacing w:before="61" w:line="271" w:lineRule="exact"/>
                                  <w:ind w:left="148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1"/>
                                    <w:sz w:val="24"/>
                                  </w:rPr>
                                  <w:t>3600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81334" id="Gruppe 68" o:spid="_x0000_s1026" style="position:absolute;margin-left:308pt;margin-top:2.9pt;width:137.5pt;height:35pt;z-index:251660288;mso-position-horizontal-relative:page" coordorigin="6163,581" coordsize="2415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">
                <v:group id="Group 50" o:spid="_x0000_s1027" style="position:absolute;left:6324;top:907;width:2228;height:2" coordorigin="6324,907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1" o:spid="_x0000_s1028" style="position:absolute;left:6324;top:907;width:2228;height:2;visibility:visible;mso-wrap-style:square;v-text-anchor:top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" path="m,l2227,e" filled="f" strokeweight=".48pt">
                    <v:path arrowok="t" o:connecttype="custom" o:connectlocs="0,0;2227,0" o:connectangles="0,0"/>
                  </v:shape>
                </v:group>
                <v:group id="Group 52" o:spid="_x0000_s1029" style="position:absolute;left:6168;top:948;width:29;height:17" coordorigin="6168,948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3" o:spid="_x0000_s1030" style="position:absolute;left:6168;top:948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" path="m,17l29,e" filled="f" strokeweight=".48pt">
                    <v:path arrowok="t" o:connecttype="custom" o:connectlocs="0,965;29,948" o:connectangles="0,0"/>
                  </v:shape>
                </v:group>
                <v:group id="Group 54" o:spid="_x0000_s1031" style="position:absolute;left:6197;top:953;width:46;height:214" coordorigin="6197,953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55" o:spid="_x0000_s1032" style="position:absolute;left:6197;top:953;width:46;height:214;visibility:visible;mso-wrap-style:square;v-text-anchor:top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" path="m,l45,214e" filled="f" strokeweight=".96pt">
                    <v:path arrowok="t" o:connecttype="custom" o:connectlocs="0,953;45,1167" o:connectangles="0,0"/>
                  </v:shape>
                </v:group>
                <v:group id="Group 56" o:spid="_x0000_s1033" style="position:absolute;left:6247;top:586;width:58;height:581" coordorigin="6247,586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57" o:spid="_x0000_s1034" style="position:absolute;left:6247;top:586;width:58;height:581;visibility:visible;mso-wrap-style:square;v-text-anchor:top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" path="m,581l58,e" filled="f" strokeweight=".48pt">
                    <v:path arrowok="t" o:connecttype="custom" o:connectlocs="0,1167;58,586" o:connectangles="0,0"/>
                  </v:shape>
                </v:group>
                <v:group id="Group 58" o:spid="_x0000_s1035" style="position:absolute;left:6305;top:586;width:2268;height:2" coordorigin="6305,586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9" o:spid="_x0000_s1036" style="position:absolute;left:6305;top:586;width:2268;height:2;visibility:visible;mso-wrap-style:square;v-text-anchor:top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" path="m,l2268,e" filled="f" strokeweight=".48pt">
                    <v:path arrowok="t" o:connecttype="custom" o:connectlocs="0,0;226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0" o:spid="_x0000_s1037" type="#_x0000_t202" style="position:absolute;left:6163;top:581;width:2415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:rsidR="0053651C" w:rsidRDefault="0053651C" w:rsidP="00E602A9">
                          <w:pPr>
                            <w:spacing w:line="288" w:lineRule="exact"/>
                            <w:ind w:left="1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Højde</w:t>
                          </w:r>
                          <w:r>
                            <w:rPr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(cm</w:t>
                          </w:r>
                          <w:r>
                            <w:rPr>
                              <w:spacing w:val="2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</w:t>
                          </w:r>
                          <w:r>
                            <w:rPr>
                              <w:rFonts w:ascii="Symbol" w:eastAsia="Symbol" w:hAnsi="Symbol" w:cs="Symbol"/>
                              <w:spacing w:val="-18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sz w:val="24"/>
                              <w:szCs w:val="24"/>
                            </w:rPr>
                            <w:t>vægt</w:t>
                          </w:r>
                          <w:r>
                            <w:rPr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(kg)</w:t>
                          </w:r>
                        </w:p>
                        <w:p w:rsidR="0053651C" w:rsidRDefault="0053651C" w:rsidP="00E602A9">
                          <w:pPr>
                            <w:spacing w:before="61" w:line="271" w:lineRule="exact"/>
                            <w:ind w:left="14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</w:rPr>
                            <w:t>3600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E602A9" w:rsidRPr="00A24B70" w:rsidRDefault="00E602A9" w:rsidP="00E602A9">
      <w:pPr>
        <w:ind w:right="-1" w:firstLine="851"/>
        <w:rPr>
          <w:rFonts w:eastAsia="Symbol"/>
          <w:sz w:val="24"/>
          <w:szCs w:val="24"/>
        </w:rPr>
      </w:pPr>
      <w:r w:rsidRPr="00A24B70">
        <w:rPr>
          <w:sz w:val="24"/>
          <w:szCs w:val="24"/>
        </w:rPr>
        <w:t>Legemsove</w:t>
      </w:r>
      <w:r w:rsidRPr="00A24B70">
        <w:rPr>
          <w:spacing w:val="-33"/>
          <w:sz w:val="24"/>
          <w:szCs w:val="24"/>
        </w:rPr>
        <w:t>r</w:t>
      </w:r>
      <w:r w:rsidRPr="00A24B70">
        <w:rPr>
          <w:sz w:val="24"/>
          <w:szCs w:val="24"/>
        </w:rPr>
        <w:t>fladearea</w:t>
      </w:r>
      <w:r w:rsidRPr="00A24B70">
        <w:rPr>
          <w:spacing w:val="16"/>
          <w:sz w:val="24"/>
          <w:szCs w:val="24"/>
        </w:rPr>
        <w:t>l</w:t>
      </w:r>
      <w:r w:rsidRPr="00A24B70">
        <w:rPr>
          <w:spacing w:val="1"/>
          <w:sz w:val="24"/>
          <w:szCs w:val="24"/>
        </w:rPr>
        <w:t>(</w:t>
      </w:r>
      <w:r w:rsidRPr="00A24B70">
        <w:rPr>
          <w:spacing w:val="6"/>
          <w:sz w:val="24"/>
          <w:szCs w:val="24"/>
        </w:rPr>
        <w:t>m</w:t>
      </w:r>
      <w:r w:rsidRPr="00A24B70">
        <w:rPr>
          <w:spacing w:val="6"/>
          <w:sz w:val="24"/>
          <w:szCs w:val="24"/>
          <w:vertAlign w:val="superscript"/>
        </w:rPr>
        <w:t>2</w:t>
      </w:r>
      <w:r w:rsidRPr="00A24B70">
        <w:rPr>
          <w:sz w:val="24"/>
          <w:szCs w:val="24"/>
        </w:rPr>
        <w:t>)</w:t>
      </w:r>
      <w:r w:rsidRPr="00A24B70">
        <w:rPr>
          <w:spacing w:val="-4"/>
          <w:sz w:val="24"/>
          <w:szCs w:val="24"/>
        </w:rPr>
        <w:t xml:space="preserve"> </w:t>
      </w:r>
      <w:r w:rsidRPr="00A24B70">
        <w:rPr>
          <w:rFonts w:eastAsia="Symbol"/>
          <w:sz w:val="24"/>
          <w:szCs w:val="24"/>
        </w:rPr>
        <w:t>=</w:t>
      </w:r>
    </w:p>
    <w:p w:rsidR="00E602A9" w:rsidRPr="00A24B70" w:rsidRDefault="00E602A9" w:rsidP="00E602A9">
      <w:pPr>
        <w:ind w:right="-1"/>
        <w:rPr>
          <w:rFonts w:eastAsia="Symbol"/>
          <w:sz w:val="24"/>
          <w:szCs w:val="24"/>
        </w:rPr>
      </w:pPr>
    </w:p>
    <w:p w:rsidR="00E602A9" w:rsidRPr="00A24B70" w:rsidRDefault="00E602A9" w:rsidP="00E602A9">
      <w:pPr>
        <w:ind w:right="-1"/>
        <w:rPr>
          <w:rFonts w:eastAsia="Symbol"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b/>
          <w:bCs/>
          <w:i/>
          <w:sz w:val="24"/>
          <w:szCs w:val="24"/>
          <w:u w:val="single"/>
        </w:rPr>
      </w:pPr>
      <w:r w:rsidRPr="00A24B70">
        <w:rPr>
          <w:b/>
          <w:sz w:val="24"/>
          <w:szCs w:val="24"/>
          <w:u w:val="single"/>
        </w:rPr>
        <w:t xml:space="preserve">Fremstilling af 70 </w:t>
      </w:r>
      <w:r w:rsidRPr="00A24B70">
        <w:rPr>
          <w:b/>
          <w:spacing w:val="1"/>
          <w:sz w:val="24"/>
          <w:szCs w:val="24"/>
          <w:u w:val="single"/>
        </w:rPr>
        <w:t>mg/m</w:t>
      </w:r>
      <w:r w:rsidRPr="00A24B70">
        <w:rPr>
          <w:b/>
          <w:spacing w:val="1"/>
          <w:sz w:val="24"/>
          <w:szCs w:val="24"/>
          <w:u w:val="single"/>
          <w:vertAlign w:val="superscript"/>
        </w:rPr>
        <w:t>2</w:t>
      </w:r>
      <w:r w:rsidRPr="00A24B70">
        <w:rPr>
          <w:b/>
          <w:spacing w:val="20"/>
          <w:position w:val="10"/>
          <w:sz w:val="24"/>
          <w:szCs w:val="24"/>
          <w:u w:val="single"/>
        </w:rPr>
        <w:t xml:space="preserve"> </w:t>
      </w:r>
      <w:r w:rsidRPr="00A24B70">
        <w:rPr>
          <w:b/>
          <w:sz w:val="24"/>
          <w:szCs w:val="24"/>
          <w:u w:val="single"/>
        </w:rPr>
        <w:t>infusionsvæske til børn &gt;3 måneder (ved brug af 50-mg</w:t>
      </w:r>
      <w:r w:rsidRPr="00A24B70">
        <w:rPr>
          <w:b/>
          <w:spacing w:val="1"/>
          <w:sz w:val="24"/>
          <w:szCs w:val="24"/>
          <w:u w:val="single"/>
        </w:rPr>
        <w:t xml:space="preserve"> </w:t>
      </w:r>
      <w:r w:rsidRPr="00A24B70">
        <w:rPr>
          <w:b/>
          <w:sz w:val="24"/>
          <w:szCs w:val="24"/>
          <w:u w:val="single"/>
        </w:rPr>
        <w:t>hætteglas)</w:t>
      </w:r>
    </w:p>
    <w:p w:rsidR="00E602A9" w:rsidRPr="00A24B70" w:rsidRDefault="00E602A9" w:rsidP="00E602A9">
      <w:pPr>
        <w:pStyle w:val="Listeafsnit"/>
        <w:numPr>
          <w:ilvl w:val="0"/>
          <w:numId w:val="17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>Bestem den mætningsdosis, der skal anvendes til barnet, ved hjælp af patientens</w:t>
      </w:r>
      <w:r w:rsidRPr="00A24B70">
        <w:rPr>
          <w:spacing w:val="21"/>
          <w:sz w:val="24"/>
          <w:szCs w:val="24"/>
        </w:rPr>
        <w:t xml:space="preserve"> </w:t>
      </w:r>
      <w:r w:rsidRPr="00A24B70">
        <w:rPr>
          <w:sz w:val="24"/>
          <w:szCs w:val="24"/>
        </w:rPr>
        <w:t>legemsoverfladeareal (som beregnet ovenfor) og følgende ligning:</w:t>
      </w:r>
    </w:p>
    <w:p w:rsidR="00E602A9" w:rsidRPr="00A24B70" w:rsidRDefault="00E602A9" w:rsidP="00E602A9">
      <w:pPr>
        <w:pStyle w:val="Listeafsnit"/>
        <w:ind w:left="1276" w:right="-1"/>
        <w:rPr>
          <w:sz w:val="24"/>
          <w:szCs w:val="24"/>
        </w:rPr>
      </w:pPr>
      <w:r w:rsidRPr="00A24B70">
        <w:rPr>
          <w:sz w:val="24"/>
          <w:szCs w:val="24"/>
        </w:rPr>
        <w:t>Legemsoverfladeareal (m</w:t>
      </w:r>
      <w:r w:rsidRPr="00A24B70">
        <w:rPr>
          <w:sz w:val="24"/>
          <w:szCs w:val="24"/>
          <w:vertAlign w:val="superscript"/>
        </w:rPr>
        <w:t>2</w:t>
      </w:r>
      <w:r w:rsidRPr="00A24B70">
        <w:rPr>
          <w:sz w:val="24"/>
          <w:szCs w:val="24"/>
        </w:rPr>
        <w:t>)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x 70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19"/>
          <w:position w:val="10"/>
          <w:sz w:val="24"/>
          <w:szCs w:val="24"/>
        </w:rPr>
        <w:t xml:space="preserve"> </w:t>
      </w:r>
      <w:r w:rsidRPr="00A24B70">
        <w:rPr>
          <w:sz w:val="24"/>
          <w:szCs w:val="24"/>
        </w:rPr>
        <w:t>= Mætningsdosis</w:t>
      </w:r>
    </w:p>
    <w:p w:rsidR="00E602A9" w:rsidRPr="00A24B70" w:rsidRDefault="00E602A9" w:rsidP="00E602A9">
      <w:pPr>
        <w:pStyle w:val="Listeafsnit"/>
        <w:ind w:left="1276" w:right="-1"/>
        <w:rPr>
          <w:sz w:val="24"/>
          <w:szCs w:val="24"/>
        </w:rPr>
      </w:pPr>
      <w:r w:rsidRPr="00A24B70">
        <w:rPr>
          <w:sz w:val="24"/>
          <w:szCs w:val="24"/>
        </w:rPr>
        <w:t>Den maksimale mætningsdosis på Dag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1 </w:t>
      </w:r>
      <w:r w:rsidRPr="00A24B70">
        <w:rPr>
          <w:spacing w:val="-2"/>
          <w:sz w:val="24"/>
          <w:szCs w:val="24"/>
        </w:rPr>
        <w:t>må</w:t>
      </w:r>
      <w:r w:rsidRPr="00A24B70">
        <w:rPr>
          <w:sz w:val="24"/>
          <w:szCs w:val="24"/>
        </w:rPr>
        <w:t xml:space="preserve"> ikke overstige 70 </w:t>
      </w:r>
      <w:r w:rsidRPr="00A24B70">
        <w:rPr>
          <w:spacing w:val="-2"/>
          <w:sz w:val="24"/>
          <w:szCs w:val="24"/>
        </w:rPr>
        <w:t>mg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>uanset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den beregnede dosis.</w:t>
      </w:r>
    </w:p>
    <w:p w:rsidR="00E602A9" w:rsidRPr="00A24B70" w:rsidRDefault="00E602A9" w:rsidP="00E602A9">
      <w:pPr>
        <w:pStyle w:val="Listeafsnit"/>
        <w:numPr>
          <w:ilvl w:val="0"/>
          <w:numId w:val="17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 xml:space="preserve">Det køleskabskolde hætteglas med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>" bringes til stuetemperatur.</w:t>
      </w:r>
    </w:p>
    <w:p w:rsidR="00E602A9" w:rsidRPr="00A24B70" w:rsidRDefault="00E602A9" w:rsidP="00E602A9">
      <w:pPr>
        <w:pStyle w:val="Listeafsnit"/>
        <w:numPr>
          <w:ilvl w:val="0"/>
          <w:numId w:val="17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 xml:space="preserve">Tilsæt aseptisk 10,5 </w:t>
      </w:r>
      <w:r w:rsidRPr="00A24B70">
        <w:rPr>
          <w:spacing w:val="-2"/>
          <w:sz w:val="24"/>
          <w:szCs w:val="24"/>
        </w:rPr>
        <w:t>ml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vand til </w:t>
      </w:r>
      <w:proofErr w:type="spellStart"/>
      <w:r w:rsidRPr="00A24B70">
        <w:rPr>
          <w:sz w:val="24"/>
          <w:szCs w:val="24"/>
        </w:rPr>
        <w:t>injektionsvæsker</w:t>
      </w:r>
      <w:r w:rsidRPr="00A24B70">
        <w:rPr>
          <w:sz w:val="24"/>
          <w:szCs w:val="24"/>
          <w:vertAlign w:val="superscript"/>
        </w:rPr>
        <w:t>a</w:t>
      </w:r>
      <w:proofErr w:type="spellEnd"/>
      <w:r w:rsidRPr="00A24B70">
        <w:rPr>
          <w:sz w:val="24"/>
          <w:szCs w:val="24"/>
        </w:rPr>
        <w:t>. Dette giver en endelig</w:t>
      </w:r>
      <w:r w:rsidRPr="00A24B70">
        <w:rPr>
          <w:spacing w:val="29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 xml:space="preserve">" koncentration i hætteglasset på 5,2 </w:t>
      </w:r>
      <w:r w:rsidRPr="00A24B70">
        <w:rPr>
          <w:spacing w:val="-2"/>
          <w:sz w:val="24"/>
          <w:szCs w:val="24"/>
        </w:rPr>
        <w:t>mg/ml.</w:t>
      </w:r>
      <w:r w:rsidRPr="00A24B70">
        <w:rPr>
          <w:sz w:val="24"/>
          <w:szCs w:val="24"/>
        </w:rPr>
        <w:t xml:space="preserve"> Det</w:t>
      </w:r>
      <w:r w:rsidRPr="00A24B70">
        <w:rPr>
          <w:spacing w:val="1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rekonstituerede</w:t>
      </w:r>
      <w:proofErr w:type="spellEnd"/>
      <w:r w:rsidRPr="00A24B70">
        <w:rPr>
          <w:sz w:val="24"/>
          <w:szCs w:val="24"/>
        </w:rPr>
        <w:t xml:space="preserve"> koncentrat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kan</w:t>
      </w:r>
      <w:r w:rsidRPr="00A24B70">
        <w:rPr>
          <w:spacing w:val="23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opbevares i op til 24 timer ved 25 °C eller </w:t>
      </w:r>
      <w:proofErr w:type="spellStart"/>
      <w:r w:rsidRPr="00A24B70">
        <w:rPr>
          <w:sz w:val="24"/>
          <w:szCs w:val="24"/>
        </w:rPr>
        <w:t>derunder</w:t>
      </w:r>
      <w:r w:rsidRPr="00A24B70">
        <w:rPr>
          <w:sz w:val="24"/>
          <w:szCs w:val="24"/>
          <w:vertAlign w:val="superscript"/>
        </w:rPr>
        <w:t>b</w:t>
      </w:r>
      <w:proofErr w:type="spellEnd"/>
      <w:r w:rsidRPr="00A24B70">
        <w:rPr>
          <w:sz w:val="24"/>
          <w:szCs w:val="24"/>
        </w:rPr>
        <w:t>.</w:t>
      </w:r>
    </w:p>
    <w:p w:rsidR="00E602A9" w:rsidRPr="00A24B70" w:rsidRDefault="00E602A9" w:rsidP="00E602A9">
      <w:pPr>
        <w:pStyle w:val="Listeafsnit"/>
        <w:numPr>
          <w:ilvl w:val="0"/>
          <w:numId w:val="17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>Udtag det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volumen af lægemidlet, der svarer til den beregnede mætningsdosis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(Trin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1),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fra</w:t>
      </w:r>
      <w:r w:rsidRPr="00A24B70">
        <w:rPr>
          <w:spacing w:val="33"/>
          <w:sz w:val="24"/>
          <w:szCs w:val="24"/>
        </w:rPr>
        <w:t xml:space="preserve"> </w:t>
      </w:r>
      <w:r w:rsidRPr="00A24B70">
        <w:rPr>
          <w:sz w:val="24"/>
          <w:szCs w:val="24"/>
        </w:rPr>
        <w:t>hætteglasset. Overfør aseptisk dette volumen (ml)</w:t>
      </w:r>
      <w:r w:rsidRPr="00A24B70">
        <w:rPr>
          <w:sz w:val="24"/>
          <w:szCs w:val="24"/>
          <w:vertAlign w:val="superscript"/>
        </w:rPr>
        <w:t>c</w:t>
      </w:r>
      <w:r w:rsidRPr="00A24B70">
        <w:rPr>
          <w:spacing w:val="20"/>
          <w:position w:val="10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rekonstitueret</w:t>
      </w:r>
      <w:proofErr w:type="spellEnd"/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 xml:space="preserve">" til en </w:t>
      </w:r>
      <w:proofErr w:type="spellStart"/>
      <w:r w:rsidRPr="00A24B70">
        <w:rPr>
          <w:sz w:val="24"/>
          <w:szCs w:val="24"/>
        </w:rPr>
        <w:t>i.v</w:t>
      </w:r>
      <w:proofErr w:type="spellEnd"/>
      <w:r w:rsidRPr="00A24B70">
        <w:rPr>
          <w:sz w:val="24"/>
          <w:szCs w:val="24"/>
        </w:rPr>
        <w:t>.-pose</w:t>
      </w:r>
      <w:r w:rsidRPr="00A24B70">
        <w:rPr>
          <w:spacing w:val="2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(eller flaske) med 250 ml 0,9 %, 0,45 % eller 0,225 % </w:t>
      </w:r>
      <w:proofErr w:type="spellStart"/>
      <w:r w:rsidRPr="00A24B70">
        <w:rPr>
          <w:sz w:val="24"/>
          <w:szCs w:val="24"/>
        </w:rPr>
        <w:t>natriumchlorid</w:t>
      </w:r>
      <w:proofErr w:type="spellEnd"/>
      <w:r w:rsidRPr="00A24B70">
        <w:rPr>
          <w:sz w:val="24"/>
          <w:szCs w:val="24"/>
        </w:rPr>
        <w:t>-injektionsvæske eller</w:t>
      </w:r>
      <w:r w:rsidRPr="00A24B70">
        <w:rPr>
          <w:spacing w:val="31"/>
          <w:sz w:val="24"/>
          <w:szCs w:val="24"/>
        </w:rPr>
        <w:t xml:space="preserve"> </w:t>
      </w:r>
      <w:r w:rsidRPr="00A24B70">
        <w:rPr>
          <w:sz w:val="24"/>
          <w:szCs w:val="24"/>
        </w:rPr>
        <w:t>Ringer-</w:t>
      </w:r>
      <w:proofErr w:type="spellStart"/>
      <w:r w:rsidRPr="00A24B70">
        <w:rPr>
          <w:sz w:val="24"/>
          <w:szCs w:val="24"/>
        </w:rPr>
        <w:t>lactat</w:t>
      </w:r>
      <w:proofErr w:type="spellEnd"/>
      <w:r w:rsidRPr="00A24B70">
        <w:rPr>
          <w:sz w:val="24"/>
          <w:szCs w:val="24"/>
        </w:rPr>
        <w:t xml:space="preserve">-injektionsvæske. Alternativt kan </w:t>
      </w:r>
      <w:r w:rsidRPr="00A24B70">
        <w:rPr>
          <w:sz w:val="24"/>
          <w:szCs w:val="24"/>
        </w:rPr>
        <w:lastRenderedPageBreak/>
        <w:t>voluminet (ml)</w:t>
      </w:r>
      <w:r w:rsidRPr="00A24B70">
        <w:rPr>
          <w:sz w:val="24"/>
          <w:szCs w:val="24"/>
          <w:vertAlign w:val="superscript"/>
        </w:rPr>
        <w:t>c</w:t>
      </w:r>
      <w:r w:rsidRPr="00A24B70">
        <w:rPr>
          <w:spacing w:val="20"/>
          <w:position w:val="10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af </w:t>
      </w:r>
      <w:proofErr w:type="spellStart"/>
      <w:r w:rsidRPr="00A24B70">
        <w:rPr>
          <w:sz w:val="24"/>
          <w:szCs w:val="24"/>
        </w:rPr>
        <w:t>rekonstitueret</w:t>
      </w:r>
      <w:proofErr w:type="spellEnd"/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>"</w:t>
      </w:r>
      <w:r w:rsidRPr="00A24B70">
        <w:rPr>
          <w:spacing w:val="38"/>
          <w:sz w:val="24"/>
          <w:szCs w:val="24"/>
        </w:rPr>
        <w:t xml:space="preserve"> </w:t>
      </w:r>
      <w:r w:rsidRPr="00A24B70">
        <w:rPr>
          <w:sz w:val="24"/>
          <w:szCs w:val="24"/>
        </w:rPr>
        <w:t>overføres til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en reduceret mængde 0,9%, 0,45 % eller 0,225 % </w:t>
      </w:r>
      <w:proofErr w:type="spellStart"/>
      <w:r w:rsidRPr="00A24B70">
        <w:rPr>
          <w:sz w:val="24"/>
          <w:szCs w:val="24"/>
        </w:rPr>
        <w:t>natriumchlorid</w:t>
      </w:r>
      <w:proofErr w:type="spellEnd"/>
      <w:r w:rsidRPr="00A24B70">
        <w:rPr>
          <w:sz w:val="24"/>
          <w:szCs w:val="24"/>
        </w:rPr>
        <w:t>-injektionsvæske eller Ringer-</w:t>
      </w:r>
      <w:proofErr w:type="spellStart"/>
      <w:r w:rsidRPr="00A24B70">
        <w:rPr>
          <w:sz w:val="24"/>
          <w:szCs w:val="24"/>
        </w:rPr>
        <w:t>lactat</w:t>
      </w:r>
      <w:proofErr w:type="spellEnd"/>
      <w:r w:rsidRPr="00A24B70">
        <w:rPr>
          <w:sz w:val="24"/>
          <w:szCs w:val="24"/>
        </w:rPr>
        <w:t xml:space="preserve">-injektionsvæske, </w:t>
      </w:r>
      <w:r w:rsidRPr="00A24B70">
        <w:rPr>
          <w:spacing w:val="-2"/>
          <w:sz w:val="24"/>
          <w:szCs w:val="24"/>
        </w:rPr>
        <w:t>men</w:t>
      </w:r>
      <w:r w:rsidRPr="00A24B70">
        <w:rPr>
          <w:sz w:val="24"/>
          <w:szCs w:val="24"/>
        </w:rPr>
        <w:t xml:space="preserve"> den endelige koncentration af infusionsvæsken må ikke</w:t>
      </w:r>
      <w:r w:rsidRPr="00A24B70">
        <w:rPr>
          <w:spacing w:val="44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overstige 0,5 </w:t>
      </w:r>
      <w:r w:rsidRPr="00A24B70">
        <w:rPr>
          <w:spacing w:val="-2"/>
          <w:sz w:val="24"/>
          <w:szCs w:val="24"/>
        </w:rPr>
        <w:t xml:space="preserve">mg/ml. </w:t>
      </w:r>
      <w:r w:rsidRPr="00A24B70">
        <w:rPr>
          <w:sz w:val="24"/>
          <w:szCs w:val="24"/>
        </w:rPr>
        <w:t>Infusionsvæsken skal anvendes inden for 24 timer, hvis den opbevares ved</w:t>
      </w:r>
      <w:r w:rsidRPr="00A24B70">
        <w:rPr>
          <w:spacing w:val="30"/>
          <w:sz w:val="24"/>
          <w:szCs w:val="24"/>
        </w:rPr>
        <w:t xml:space="preserve"> </w:t>
      </w:r>
      <w:r w:rsidRPr="00A24B70">
        <w:rPr>
          <w:sz w:val="24"/>
          <w:szCs w:val="24"/>
        </w:rPr>
        <w:t>25 °C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z w:val="24"/>
          <w:szCs w:val="24"/>
        </w:rPr>
        <w:t>eller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derunder, og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inden for 48 timer, hvis den opbevares i køleskab ved </w:t>
      </w:r>
      <w:r w:rsidRPr="00A24B70">
        <w:rPr>
          <w:spacing w:val="-2"/>
          <w:sz w:val="24"/>
          <w:szCs w:val="24"/>
        </w:rPr>
        <w:t>2-8</w:t>
      </w:r>
      <w:r w:rsidRPr="00A24B70">
        <w:rPr>
          <w:sz w:val="24"/>
          <w:szCs w:val="24"/>
        </w:rPr>
        <w:t xml:space="preserve"> </w:t>
      </w:r>
      <w:r w:rsidRPr="00A24B70">
        <w:rPr>
          <w:spacing w:val="-2"/>
          <w:sz w:val="24"/>
          <w:szCs w:val="24"/>
        </w:rPr>
        <w:t>°C.</w:t>
      </w:r>
    </w:p>
    <w:p w:rsidR="00E602A9" w:rsidRPr="00A24B70" w:rsidRDefault="00E602A9" w:rsidP="00E602A9">
      <w:pPr>
        <w:ind w:right="-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b/>
          <w:bCs/>
          <w:i/>
          <w:sz w:val="24"/>
          <w:szCs w:val="24"/>
          <w:u w:val="single"/>
        </w:rPr>
      </w:pPr>
      <w:r w:rsidRPr="00A24B70">
        <w:rPr>
          <w:b/>
          <w:sz w:val="24"/>
          <w:szCs w:val="24"/>
          <w:u w:val="single"/>
        </w:rPr>
        <w:t xml:space="preserve">Fremstilling af 50 </w:t>
      </w:r>
      <w:r w:rsidRPr="00A24B70">
        <w:rPr>
          <w:b/>
          <w:spacing w:val="1"/>
          <w:sz w:val="24"/>
          <w:szCs w:val="24"/>
          <w:u w:val="single"/>
        </w:rPr>
        <w:t>mg/m</w:t>
      </w:r>
      <w:r w:rsidRPr="00A24B70">
        <w:rPr>
          <w:b/>
          <w:spacing w:val="1"/>
          <w:sz w:val="24"/>
          <w:szCs w:val="24"/>
          <w:u w:val="single"/>
          <w:vertAlign w:val="superscript"/>
        </w:rPr>
        <w:t>2</w:t>
      </w:r>
      <w:r w:rsidRPr="00A24B70">
        <w:rPr>
          <w:b/>
          <w:spacing w:val="20"/>
          <w:position w:val="10"/>
          <w:sz w:val="24"/>
          <w:szCs w:val="24"/>
          <w:u w:val="single"/>
        </w:rPr>
        <w:t xml:space="preserve"> </w:t>
      </w:r>
      <w:r w:rsidRPr="00A24B70">
        <w:rPr>
          <w:b/>
          <w:sz w:val="24"/>
          <w:szCs w:val="24"/>
          <w:u w:val="single"/>
        </w:rPr>
        <w:t>infusionsvæske til børn &gt;3 måneder (ved brug af 50-mg</w:t>
      </w:r>
      <w:r w:rsidRPr="00A24B70">
        <w:rPr>
          <w:b/>
          <w:spacing w:val="1"/>
          <w:sz w:val="24"/>
          <w:szCs w:val="24"/>
          <w:u w:val="single"/>
        </w:rPr>
        <w:t xml:space="preserve"> </w:t>
      </w:r>
      <w:r w:rsidRPr="00A24B70">
        <w:rPr>
          <w:b/>
          <w:sz w:val="24"/>
          <w:szCs w:val="24"/>
          <w:u w:val="single"/>
        </w:rPr>
        <w:t>hætteglas)</w:t>
      </w:r>
    </w:p>
    <w:p w:rsidR="00E602A9" w:rsidRPr="00A24B70" w:rsidRDefault="00E602A9" w:rsidP="00E602A9">
      <w:pPr>
        <w:pStyle w:val="Listeafsnit"/>
        <w:numPr>
          <w:ilvl w:val="0"/>
          <w:numId w:val="20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>Bestem den daglige vedligeholdelsesdosis, der skal anvendes til barnet, ved hjælp af patientens</w:t>
      </w:r>
      <w:r w:rsidRPr="00A24B70">
        <w:rPr>
          <w:spacing w:val="21"/>
          <w:sz w:val="24"/>
          <w:szCs w:val="24"/>
        </w:rPr>
        <w:t xml:space="preserve"> </w:t>
      </w:r>
      <w:r w:rsidRPr="00A24B70">
        <w:rPr>
          <w:sz w:val="24"/>
          <w:szCs w:val="24"/>
        </w:rPr>
        <w:t>legemsoverfladeareal (som beregnet ovenfor) og følgende ligning: Legemsoverfladeareal (m</w:t>
      </w:r>
      <w:r w:rsidRPr="00A24B70">
        <w:rPr>
          <w:sz w:val="24"/>
          <w:szCs w:val="24"/>
          <w:vertAlign w:val="superscript"/>
        </w:rPr>
        <w:t>2</w:t>
      </w:r>
      <w:r w:rsidRPr="00A24B70">
        <w:rPr>
          <w:sz w:val="24"/>
          <w:szCs w:val="24"/>
        </w:rPr>
        <w:t>)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x 50 </w:t>
      </w:r>
      <w:r w:rsidRPr="00A24B70">
        <w:rPr>
          <w:spacing w:val="-2"/>
          <w:sz w:val="24"/>
          <w:szCs w:val="24"/>
        </w:rPr>
        <w:t>mg/m</w:t>
      </w:r>
      <w:r w:rsidRPr="00A24B70">
        <w:rPr>
          <w:spacing w:val="-2"/>
          <w:sz w:val="24"/>
          <w:szCs w:val="24"/>
          <w:vertAlign w:val="superscript"/>
        </w:rPr>
        <w:t>2</w:t>
      </w:r>
      <w:r w:rsidRPr="00A24B70">
        <w:rPr>
          <w:spacing w:val="20"/>
          <w:position w:val="10"/>
          <w:sz w:val="24"/>
          <w:szCs w:val="24"/>
        </w:rPr>
        <w:t xml:space="preserve"> </w:t>
      </w:r>
      <w:r w:rsidRPr="00A24B70">
        <w:rPr>
          <w:sz w:val="24"/>
          <w:szCs w:val="24"/>
        </w:rPr>
        <w:t>= Daglig vedligeholdelsesdosis</w:t>
      </w:r>
    </w:p>
    <w:p w:rsidR="00E602A9" w:rsidRPr="00A24B70" w:rsidRDefault="00E602A9" w:rsidP="00E602A9">
      <w:pPr>
        <w:pStyle w:val="Listeafsnit"/>
        <w:ind w:left="1276" w:right="-1"/>
        <w:rPr>
          <w:sz w:val="24"/>
          <w:szCs w:val="24"/>
        </w:rPr>
      </w:pPr>
      <w:r w:rsidRPr="00A24B70">
        <w:rPr>
          <w:sz w:val="24"/>
          <w:szCs w:val="24"/>
        </w:rPr>
        <w:t xml:space="preserve">Den daglige vedligeholdelsesdosis </w:t>
      </w:r>
      <w:r w:rsidRPr="00A24B70">
        <w:rPr>
          <w:spacing w:val="-2"/>
          <w:sz w:val="24"/>
          <w:szCs w:val="24"/>
        </w:rPr>
        <w:t>må</w:t>
      </w:r>
      <w:r w:rsidRPr="00A24B70">
        <w:rPr>
          <w:sz w:val="24"/>
          <w:szCs w:val="24"/>
        </w:rPr>
        <w:t xml:space="preserve"> ikke overstige 70 </w:t>
      </w:r>
      <w:r w:rsidRPr="00A24B70">
        <w:rPr>
          <w:spacing w:val="-2"/>
          <w:sz w:val="24"/>
          <w:szCs w:val="24"/>
        </w:rPr>
        <w:t>mg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>uanset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den beregnede dosis.</w:t>
      </w:r>
    </w:p>
    <w:p w:rsidR="00E602A9" w:rsidRPr="00A24B70" w:rsidRDefault="00E602A9" w:rsidP="00E602A9">
      <w:pPr>
        <w:pStyle w:val="Listeafsnit"/>
        <w:numPr>
          <w:ilvl w:val="0"/>
          <w:numId w:val="20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 xml:space="preserve">Det køleskabskolde hætteglas med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>" bringes til stuetemperatur.</w:t>
      </w:r>
    </w:p>
    <w:p w:rsidR="00E602A9" w:rsidRPr="00A24B70" w:rsidRDefault="00E602A9" w:rsidP="00E602A9">
      <w:pPr>
        <w:pStyle w:val="Listeafsnit"/>
        <w:numPr>
          <w:ilvl w:val="0"/>
          <w:numId w:val="20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>Tilsæt aseptisk 10,5 ml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vand til </w:t>
      </w:r>
      <w:proofErr w:type="spellStart"/>
      <w:r w:rsidRPr="00A24B70">
        <w:rPr>
          <w:sz w:val="24"/>
          <w:szCs w:val="24"/>
        </w:rPr>
        <w:t>injektionsvæsker</w:t>
      </w:r>
      <w:r w:rsidRPr="00A24B70">
        <w:rPr>
          <w:sz w:val="24"/>
          <w:szCs w:val="24"/>
          <w:vertAlign w:val="superscript"/>
        </w:rPr>
        <w:t>a</w:t>
      </w:r>
      <w:proofErr w:type="spellEnd"/>
      <w:r w:rsidRPr="00A24B70">
        <w:rPr>
          <w:sz w:val="24"/>
          <w:szCs w:val="24"/>
        </w:rPr>
        <w:t>. Dette giver en endelig</w:t>
      </w:r>
      <w:r w:rsidRPr="00A24B70">
        <w:rPr>
          <w:spacing w:val="25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 xml:space="preserve">" koncentration i hætteglasset på 5,2 </w:t>
      </w:r>
      <w:r w:rsidRPr="00A24B70">
        <w:rPr>
          <w:spacing w:val="-2"/>
          <w:sz w:val="24"/>
          <w:szCs w:val="24"/>
        </w:rPr>
        <w:t>mg/ml.</w:t>
      </w:r>
      <w:r w:rsidRPr="00A24B70">
        <w:rPr>
          <w:sz w:val="24"/>
          <w:szCs w:val="24"/>
        </w:rPr>
        <w:t xml:space="preserve"> Det</w:t>
      </w:r>
      <w:r w:rsidRPr="00A24B70">
        <w:rPr>
          <w:spacing w:val="1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rekonstituerede</w:t>
      </w:r>
      <w:proofErr w:type="spellEnd"/>
      <w:r w:rsidRPr="00A24B70">
        <w:rPr>
          <w:sz w:val="24"/>
          <w:szCs w:val="24"/>
        </w:rPr>
        <w:t xml:space="preserve"> koncentrat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kan</w:t>
      </w:r>
      <w:r w:rsidRPr="00A24B70">
        <w:rPr>
          <w:spacing w:val="26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opbevares i op til 24 timer ved 25 °C eller </w:t>
      </w:r>
      <w:proofErr w:type="spellStart"/>
      <w:r w:rsidRPr="00A24B70">
        <w:rPr>
          <w:sz w:val="24"/>
          <w:szCs w:val="24"/>
        </w:rPr>
        <w:t>derunder</w:t>
      </w:r>
      <w:r w:rsidRPr="00A24B70">
        <w:rPr>
          <w:sz w:val="24"/>
          <w:szCs w:val="24"/>
          <w:vertAlign w:val="superscript"/>
        </w:rPr>
        <w:t>b</w:t>
      </w:r>
      <w:proofErr w:type="spellEnd"/>
      <w:r w:rsidRPr="00A24B70">
        <w:rPr>
          <w:sz w:val="24"/>
          <w:szCs w:val="24"/>
        </w:rPr>
        <w:t>.</w:t>
      </w:r>
    </w:p>
    <w:p w:rsidR="00E602A9" w:rsidRPr="00A24B70" w:rsidRDefault="00E602A9" w:rsidP="00E602A9">
      <w:pPr>
        <w:pStyle w:val="Listeafsnit"/>
        <w:numPr>
          <w:ilvl w:val="0"/>
          <w:numId w:val="20"/>
        </w:numPr>
        <w:ind w:left="1276" w:right="-1" w:hanging="425"/>
        <w:rPr>
          <w:sz w:val="24"/>
          <w:szCs w:val="24"/>
        </w:rPr>
      </w:pPr>
      <w:r w:rsidRPr="00A24B70">
        <w:rPr>
          <w:sz w:val="24"/>
          <w:szCs w:val="24"/>
        </w:rPr>
        <w:t>Udtag det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volumen af lægemidlet, der svarer til den beregnede daglige vedligeholdelsesdosis</w:t>
      </w:r>
      <w:r w:rsidRPr="00A24B70">
        <w:rPr>
          <w:spacing w:val="27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(Trin 1), fra hætteglasset. Overfør aseptisk dette </w:t>
      </w:r>
      <w:r w:rsidRPr="00A24B70">
        <w:rPr>
          <w:spacing w:val="-2"/>
          <w:sz w:val="24"/>
          <w:szCs w:val="24"/>
        </w:rPr>
        <w:t>volumen</w:t>
      </w:r>
      <w:r w:rsidRPr="00A24B70">
        <w:rPr>
          <w:sz w:val="24"/>
          <w:szCs w:val="24"/>
        </w:rPr>
        <w:t xml:space="preserve"> (ml)</w:t>
      </w:r>
      <w:r w:rsidRPr="00A24B70">
        <w:rPr>
          <w:sz w:val="24"/>
          <w:szCs w:val="24"/>
          <w:vertAlign w:val="superscript"/>
        </w:rPr>
        <w:t>c</w:t>
      </w:r>
      <w:r w:rsidRPr="00A24B70">
        <w:rPr>
          <w:spacing w:val="20"/>
          <w:position w:val="10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rekonstitueret</w:t>
      </w:r>
      <w:proofErr w:type="spellEnd"/>
      <w:r w:rsidRPr="00A24B70">
        <w:rPr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Caspofungin</w:t>
      </w:r>
      <w:proofErr w:type="spellEnd"/>
      <w:r w:rsidRPr="00A24B70">
        <w:rPr>
          <w:sz w:val="24"/>
          <w:szCs w:val="24"/>
        </w:rPr>
        <w:t xml:space="preserve"> "</w:t>
      </w:r>
      <w:proofErr w:type="spellStart"/>
      <w:r w:rsidRPr="00A24B70">
        <w:rPr>
          <w:sz w:val="24"/>
          <w:szCs w:val="24"/>
        </w:rPr>
        <w:t>Lorien</w:t>
      </w:r>
      <w:proofErr w:type="spellEnd"/>
      <w:r w:rsidRPr="00A24B70">
        <w:rPr>
          <w:sz w:val="24"/>
          <w:szCs w:val="24"/>
        </w:rPr>
        <w:t>" til</w:t>
      </w:r>
      <w:r w:rsidRPr="00A24B70">
        <w:rPr>
          <w:spacing w:val="24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en </w:t>
      </w:r>
      <w:proofErr w:type="spellStart"/>
      <w:r w:rsidRPr="00A24B70">
        <w:rPr>
          <w:sz w:val="24"/>
          <w:szCs w:val="24"/>
        </w:rPr>
        <w:t>i.v</w:t>
      </w:r>
      <w:proofErr w:type="spellEnd"/>
      <w:r w:rsidRPr="00A24B70">
        <w:rPr>
          <w:sz w:val="24"/>
          <w:szCs w:val="24"/>
        </w:rPr>
        <w:t>.-pose (eller flaske)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med 250 ml 0,9 %, 0,45 % eller 0,225 % </w:t>
      </w:r>
      <w:proofErr w:type="spellStart"/>
      <w:r w:rsidRPr="00A24B70">
        <w:rPr>
          <w:sz w:val="24"/>
          <w:szCs w:val="24"/>
        </w:rPr>
        <w:t>natriumchlorid</w:t>
      </w:r>
      <w:proofErr w:type="spellEnd"/>
      <w:r w:rsidRPr="00A24B70">
        <w:rPr>
          <w:sz w:val="24"/>
          <w:szCs w:val="24"/>
        </w:rPr>
        <w:t>-injektionsvæskevæske</w:t>
      </w:r>
      <w:r w:rsidRPr="00A24B70">
        <w:rPr>
          <w:spacing w:val="36"/>
          <w:sz w:val="24"/>
          <w:szCs w:val="24"/>
        </w:rPr>
        <w:t xml:space="preserve"> </w:t>
      </w:r>
      <w:r w:rsidRPr="00A24B70">
        <w:rPr>
          <w:sz w:val="24"/>
          <w:szCs w:val="24"/>
        </w:rPr>
        <w:t>eller Ringer-</w:t>
      </w:r>
      <w:proofErr w:type="spellStart"/>
      <w:r w:rsidRPr="00A24B70">
        <w:rPr>
          <w:sz w:val="24"/>
          <w:szCs w:val="24"/>
        </w:rPr>
        <w:t>lactat</w:t>
      </w:r>
      <w:proofErr w:type="spellEnd"/>
      <w:r w:rsidRPr="00A24B70">
        <w:rPr>
          <w:sz w:val="24"/>
          <w:szCs w:val="24"/>
        </w:rPr>
        <w:t>-injektionsvæskevæske. Alternativt kan voluminet (ml)</w:t>
      </w:r>
      <w:r w:rsidRPr="00A24B70">
        <w:rPr>
          <w:sz w:val="24"/>
          <w:szCs w:val="24"/>
          <w:vertAlign w:val="superscript"/>
        </w:rPr>
        <w:t>c</w:t>
      </w:r>
      <w:r w:rsidRPr="00A24B70">
        <w:rPr>
          <w:spacing w:val="20"/>
          <w:position w:val="10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af </w:t>
      </w:r>
      <w:proofErr w:type="spellStart"/>
      <w:r w:rsidRPr="00A24B70">
        <w:rPr>
          <w:sz w:val="24"/>
          <w:szCs w:val="24"/>
        </w:rPr>
        <w:t>rekonstitueret</w:t>
      </w:r>
      <w:proofErr w:type="spellEnd"/>
      <w:r w:rsidRPr="00A24B70">
        <w:rPr>
          <w:spacing w:val="31"/>
          <w:sz w:val="24"/>
          <w:szCs w:val="24"/>
        </w:rPr>
        <w:t xml:space="preserve"> </w:t>
      </w:r>
      <w:proofErr w:type="spellStart"/>
      <w:r w:rsidRPr="00A24B70">
        <w:rPr>
          <w:spacing w:val="-2"/>
          <w:sz w:val="24"/>
          <w:szCs w:val="24"/>
        </w:rPr>
        <w:t>Caspofungin</w:t>
      </w:r>
      <w:proofErr w:type="spellEnd"/>
      <w:r w:rsidRPr="00A24B70">
        <w:rPr>
          <w:spacing w:val="-2"/>
          <w:sz w:val="24"/>
          <w:szCs w:val="24"/>
        </w:rPr>
        <w:t xml:space="preserve"> "</w:t>
      </w:r>
      <w:proofErr w:type="spellStart"/>
      <w:r w:rsidRPr="00A24B70">
        <w:rPr>
          <w:spacing w:val="-2"/>
          <w:sz w:val="24"/>
          <w:szCs w:val="24"/>
        </w:rPr>
        <w:t>Lorien</w:t>
      </w:r>
      <w:proofErr w:type="spellEnd"/>
      <w:r w:rsidRPr="00A24B70">
        <w:rPr>
          <w:spacing w:val="-2"/>
          <w:sz w:val="24"/>
          <w:szCs w:val="24"/>
        </w:rPr>
        <w:t>"</w:t>
      </w:r>
      <w:r w:rsidRPr="00A24B70">
        <w:rPr>
          <w:sz w:val="24"/>
          <w:szCs w:val="24"/>
        </w:rPr>
        <w:t xml:space="preserve"> overføres til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en reduceret mængde 0,9 %, 0,45 % eller 0,225 %</w:t>
      </w:r>
      <w:r w:rsidRPr="00A24B70">
        <w:rPr>
          <w:spacing w:val="26"/>
          <w:sz w:val="24"/>
          <w:szCs w:val="24"/>
        </w:rPr>
        <w:t xml:space="preserve"> </w:t>
      </w:r>
      <w:proofErr w:type="spellStart"/>
      <w:r w:rsidRPr="00A24B70">
        <w:rPr>
          <w:sz w:val="24"/>
          <w:szCs w:val="24"/>
        </w:rPr>
        <w:t>natriumchlorid</w:t>
      </w:r>
      <w:proofErr w:type="spellEnd"/>
      <w:r w:rsidRPr="00A24B70">
        <w:rPr>
          <w:sz w:val="24"/>
          <w:szCs w:val="24"/>
        </w:rPr>
        <w:t>-injektionsvæske eller Ringer-</w:t>
      </w:r>
      <w:proofErr w:type="spellStart"/>
      <w:r w:rsidRPr="00A24B70">
        <w:rPr>
          <w:sz w:val="24"/>
          <w:szCs w:val="24"/>
        </w:rPr>
        <w:t>lactat</w:t>
      </w:r>
      <w:proofErr w:type="spellEnd"/>
      <w:r w:rsidRPr="00A24B70">
        <w:rPr>
          <w:sz w:val="24"/>
          <w:szCs w:val="24"/>
        </w:rPr>
        <w:t xml:space="preserve">-injektionsvæske, </w:t>
      </w:r>
      <w:r w:rsidRPr="00A24B70">
        <w:rPr>
          <w:spacing w:val="-2"/>
          <w:sz w:val="24"/>
          <w:szCs w:val="24"/>
        </w:rPr>
        <w:t>men</w:t>
      </w:r>
      <w:r w:rsidRPr="00A24B70">
        <w:rPr>
          <w:sz w:val="24"/>
          <w:szCs w:val="24"/>
        </w:rPr>
        <w:t xml:space="preserve"> den endelige</w:t>
      </w:r>
      <w:r w:rsidRPr="00A24B70">
        <w:rPr>
          <w:spacing w:val="67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koncentration af infusionsvæsken må ikke overstige 0,5 </w:t>
      </w:r>
      <w:r w:rsidRPr="00A24B70">
        <w:rPr>
          <w:spacing w:val="-2"/>
          <w:sz w:val="24"/>
          <w:szCs w:val="24"/>
        </w:rPr>
        <w:t xml:space="preserve">mg/ml. </w:t>
      </w:r>
      <w:r w:rsidRPr="00A24B70">
        <w:rPr>
          <w:sz w:val="24"/>
          <w:szCs w:val="24"/>
        </w:rPr>
        <w:t>Infusionsvæsken skal anvendes inden for 24 timer, hvis den opbevares ved 25 °C</w:t>
      </w:r>
      <w:r w:rsidRPr="00A24B70">
        <w:rPr>
          <w:spacing w:val="-2"/>
          <w:sz w:val="24"/>
          <w:szCs w:val="24"/>
        </w:rPr>
        <w:t xml:space="preserve"> </w:t>
      </w:r>
      <w:r w:rsidRPr="00A24B70">
        <w:rPr>
          <w:sz w:val="24"/>
          <w:szCs w:val="24"/>
        </w:rPr>
        <w:t>eller</w:t>
      </w:r>
      <w:r w:rsidRPr="00A24B70">
        <w:rPr>
          <w:spacing w:val="1"/>
          <w:sz w:val="24"/>
          <w:szCs w:val="24"/>
        </w:rPr>
        <w:t xml:space="preserve"> </w:t>
      </w:r>
      <w:r w:rsidRPr="00A24B70">
        <w:rPr>
          <w:sz w:val="24"/>
          <w:szCs w:val="24"/>
        </w:rPr>
        <w:t>derunder, og</w:t>
      </w:r>
      <w:r w:rsidRPr="00A24B70">
        <w:rPr>
          <w:spacing w:val="-3"/>
          <w:sz w:val="24"/>
          <w:szCs w:val="24"/>
        </w:rPr>
        <w:t xml:space="preserve"> </w:t>
      </w:r>
      <w:r w:rsidRPr="00A24B70">
        <w:rPr>
          <w:sz w:val="24"/>
          <w:szCs w:val="24"/>
        </w:rPr>
        <w:t>inden for 48 timer, hvis den</w:t>
      </w:r>
      <w:r w:rsidRPr="00A24B70">
        <w:rPr>
          <w:spacing w:val="20"/>
          <w:sz w:val="24"/>
          <w:szCs w:val="24"/>
        </w:rPr>
        <w:t xml:space="preserve"> </w:t>
      </w:r>
      <w:r w:rsidRPr="00A24B70">
        <w:rPr>
          <w:sz w:val="24"/>
          <w:szCs w:val="24"/>
        </w:rPr>
        <w:t xml:space="preserve">opbevares i køleskab ved </w:t>
      </w:r>
      <w:r w:rsidRPr="00A24B70">
        <w:rPr>
          <w:spacing w:val="-2"/>
          <w:sz w:val="24"/>
          <w:szCs w:val="24"/>
        </w:rPr>
        <w:t>2-8</w:t>
      </w:r>
      <w:r w:rsidRPr="00A24B70">
        <w:rPr>
          <w:sz w:val="24"/>
          <w:szCs w:val="24"/>
        </w:rPr>
        <w:t xml:space="preserve"> </w:t>
      </w:r>
      <w:r w:rsidRPr="00A24B70">
        <w:rPr>
          <w:spacing w:val="-2"/>
          <w:sz w:val="24"/>
          <w:szCs w:val="24"/>
        </w:rPr>
        <w:t>°C.</w:t>
      </w:r>
    </w:p>
    <w:p w:rsidR="00E602A9" w:rsidRPr="00A24B70" w:rsidRDefault="00E602A9" w:rsidP="00E602A9">
      <w:pPr>
        <w:pStyle w:val="Listeafsnit"/>
        <w:ind w:left="1276" w:right="-1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8777"/>
      </w:tblGrid>
      <w:tr w:rsidR="00E602A9" w:rsidRPr="00A24B70" w:rsidTr="0053651C">
        <w:tc>
          <w:tcPr>
            <w:tcW w:w="9628" w:type="dxa"/>
          </w:tcPr>
          <w:p w:rsidR="00E602A9" w:rsidRPr="00A24B70" w:rsidRDefault="00E602A9" w:rsidP="0053651C">
            <w:pPr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Bemærkninger vedrørende fremstilling:</w:t>
            </w:r>
          </w:p>
          <w:p w:rsidR="00E602A9" w:rsidRPr="00A24B70" w:rsidRDefault="00E602A9" w:rsidP="0053651C">
            <w:pPr>
              <w:widowControl w:val="0"/>
              <w:numPr>
                <w:ilvl w:val="0"/>
                <w:numId w:val="13"/>
              </w:numPr>
              <w:tabs>
                <w:tab w:val="left" w:pos="467"/>
              </w:tabs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Det</w:t>
            </w:r>
            <w:r w:rsidRPr="00A24B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hvide/råhvide</w:t>
            </w:r>
            <w:r w:rsidRPr="00A24B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pulver</w:t>
            </w:r>
            <w:r w:rsidRPr="00A24B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vil</w:t>
            </w:r>
            <w:r w:rsidRPr="00A24B7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opløses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fuldstændigt.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Bland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forsigtigt,</w:t>
            </w:r>
            <w:r w:rsidRPr="00A24B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indtil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klar, farveløs til let gullig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opløsning</w:t>
            </w:r>
            <w:r w:rsidRPr="00A24B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fremkommer.</w:t>
            </w:r>
          </w:p>
          <w:p w:rsidR="00E602A9" w:rsidRPr="00A24B70" w:rsidRDefault="00E602A9" w:rsidP="0053651C">
            <w:pPr>
              <w:widowControl w:val="0"/>
              <w:numPr>
                <w:ilvl w:val="0"/>
                <w:numId w:val="13"/>
              </w:numPr>
              <w:tabs>
                <w:tab w:val="left" w:pos="467"/>
              </w:tabs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Kontroller</w:t>
            </w:r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visuelt</w:t>
            </w:r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rekonstituerede</w:t>
            </w:r>
            <w:proofErr w:type="spellEnd"/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opløsning</w:t>
            </w:r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partikler</w:t>
            </w:r>
            <w:r w:rsidRPr="00A24B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A24B7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misfarvning</w:t>
            </w:r>
            <w:r w:rsidRPr="00A24B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r w:rsidRPr="00A24B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rekonstitutionen</w:t>
            </w:r>
            <w:proofErr w:type="spellEnd"/>
            <w:r w:rsidRPr="00A24B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og</w:t>
            </w:r>
            <w:r w:rsidRPr="00A24B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før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infusion.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Anvend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A24B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koncentratet/infusionsvæsken,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hvis</w:t>
            </w:r>
            <w:r w:rsidRPr="00A24B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det/den</w:t>
            </w:r>
            <w:r w:rsidRPr="00A24B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A24B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uklar</w:t>
            </w:r>
            <w:r w:rsidRPr="00A24B70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eller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er bundfald.</w:t>
            </w:r>
          </w:p>
          <w:p w:rsidR="00E602A9" w:rsidRPr="00A24B70" w:rsidRDefault="00E602A9" w:rsidP="0053651C">
            <w:pPr>
              <w:widowControl w:val="0"/>
              <w:numPr>
                <w:ilvl w:val="0"/>
                <w:numId w:val="13"/>
              </w:numPr>
              <w:tabs>
                <w:tab w:val="left" w:pos="467"/>
              </w:tabs>
              <w:spacing w:line="245" w:lineRule="auto"/>
              <w:ind w:right="105"/>
              <w:rPr>
                <w:sz w:val="24"/>
                <w:szCs w:val="24"/>
              </w:rPr>
            </w:pPr>
            <w:proofErr w:type="spellStart"/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Caspofungin</w:t>
            </w:r>
            <w:proofErr w:type="spellEnd"/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"</w:t>
            </w:r>
            <w:proofErr w:type="spellStart"/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Lorien</w:t>
            </w:r>
            <w:proofErr w:type="spellEnd"/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"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A24B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formuleret</w:t>
            </w:r>
            <w:r w:rsidRPr="00A24B7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mhp</w:t>
            </w:r>
            <w:proofErr w:type="spellEnd"/>
            <w:r w:rsidRPr="00A24B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A24B7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A24B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kunne</w:t>
            </w:r>
            <w:r w:rsidRPr="00A24B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give</w:t>
            </w:r>
            <w:r w:rsidRPr="00A24B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fulde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dosis,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angivet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på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hætteglassets</w:t>
            </w:r>
            <w:r w:rsidRPr="00A24B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etiket (50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mg), når 10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ml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trækkes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af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hætteglasset.</w:t>
            </w:r>
          </w:p>
        </w:tc>
      </w:tr>
    </w:tbl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B40340">
        <w:rPr>
          <w:sz w:val="24"/>
          <w:szCs w:val="24"/>
          <w:vertAlign w:val="superscript"/>
          <w:lang w:val="en-US"/>
        </w:rPr>
        <w:t xml:space="preserve">1 </w:t>
      </w:r>
      <w:proofErr w:type="spellStart"/>
      <w:r w:rsidRPr="00B40340">
        <w:rPr>
          <w:sz w:val="24"/>
          <w:szCs w:val="24"/>
          <w:lang w:val="en-US"/>
        </w:rPr>
        <w:t>Mosteller</w:t>
      </w:r>
      <w:proofErr w:type="spellEnd"/>
      <w:r w:rsidRPr="00B40340">
        <w:rPr>
          <w:sz w:val="24"/>
          <w:szCs w:val="24"/>
          <w:lang w:val="en-US"/>
        </w:rPr>
        <w:t xml:space="preserve"> RD: Simplified Calculation of Body Surface Area. </w:t>
      </w:r>
      <w:r w:rsidRPr="00A24B70">
        <w:rPr>
          <w:i/>
          <w:iCs/>
          <w:sz w:val="24"/>
          <w:szCs w:val="24"/>
        </w:rPr>
        <w:t xml:space="preserve">N </w:t>
      </w:r>
      <w:proofErr w:type="spellStart"/>
      <w:r w:rsidRPr="00A24B70">
        <w:rPr>
          <w:i/>
          <w:iCs/>
          <w:sz w:val="24"/>
          <w:szCs w:val="24"/>
        </w:rPr>
        <w:t>Engl</w:t>
      </w:r>
      <w:proofErr w:type="spellEnd"/>
      <w:r w:rsidRPr="00A24B70">
        <w:rPr>
          <w:i/>
          <w:iCs/>
          <w:sz w:val="24"/>
          <w:szCs w:val="24"/>
        </w:rPr>
        <w:t xml:space="preserve"> J Med </w:t>
      </w:r>
      <w:r w:rsidRPr="00A24B70">
        <w:rPr>
          <w:sz w:val="24"/>
          <w:szCs w:val="24"/>
        </w:rPr>
        <w:t xml:space="preserve">1987 </w:t>
      </w:r>
      <w:proofErr w:type="spellStart"/>
      <w:r w:rsidRPr="00A24B70">
        <w:rPr>
          <w:sz w:val="24"/>
          <w:szCs w:val="24"/>
        </w:rPr>
        <w:t>Oct</w:t>
      </w:r>
      <w:proofErr w:type="spellEnd"/>
      <w:r w:rsidRPr="00A24B70">
        <w:rPr>
          <w:sz w:val="24"/>
          <w:szCs w:val="24"/>
        </w:rPr>
        <w:t xml:space="preserve"> 22;317(17): 1098 (letter)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b/>
          <w:bCs/>
          <w:sz w:val="24"/>
          <w:szCs w:val="24"/>
          <w:u w:val="single"/>
        </w:rPr>
      </w:pPr>
      <w:proofErr w:type="spellStart"/>
      <w:r w:rsidRPr="00A24B70">
        <w:rPr>
          <w:b/>
          <w:bCs/>
          <w:sz w:val="24"/>
          <w:szCs w:val="24"/>
          <w:u w:val="single"/>
        </w:rPr>
        <w:t>Rekonstitution</w:t>
      </w:r>
      <w:proofErr w:type="spellEnd"/>
      <w:r w:rsidRPr="00A24B70">
        <w:rPr>
          <w:b/>
          <w:bCs/>
          <w:sz w:val="24"/>
          <w:szCs w:val="24"/>
          <w:u w:val="single"/>
        </w:rPr>
        <w:t xml:space="preserve"> af </w:t>
      </w:r>
      <w:proofErr w:type="spellStart"/>
      <w:r w:rsidRPr="00A24B70">
        <w:rPr>
          <w:b/>
          <w:bCs/>
          <w:sz w:val="24"/>
          <w:szCs w:val="24"/>
          <w:u w:val="single"/>
        </w:rPr>
        <w:t>Caspofungin</w:t>
      </w:r>
      <w:proofErr w:type="spellEnd"/>
      <w:r w:rsidRPr="00A24B70">
        <w:rPr>
          <w:b/>
          <w:bCs/>
          <w:sz w:val="24"/>
          <w:szCs w:val="24"/>
          <w:u w:val="single"/>
        </w:rPr>
        <w:t xml:space="preserve"> "</w:t>
      </w:r>
      <w:proofErr w:type="spellStart"/>
      <w:r w:rsidRPr="00A24B70">
        <w:rPr>
          <w:b/>
          <w:bCs/>
          <w:sz w:val="24"/>
          <w:szCs w:val="24"/>
          <w:u w:val="single"/>
        </w:rPr>
        <w:t>Lorien</w:t>
      </w:r>
      <w:proofErr w:type="spellEnd"/>
      <w:r w:rsidRPr="00A24B70">
        <w:rPr>
          <w:b/>
          <w:bCs/>
          <w:sz w:val="24"/>
          <w:szCs w:val="24"/>
          <w:u w:val="single"/>
        </w:rPr>
        <w:t>" 70 mg</w:t>
      </w:r>
    </w:p>
    <w:p w:rsidR="00E602A9" w:rsidRPr="00A24B70" w:rsidRDefault="00E602A9" w:rsidP="00E602A9">
      <w:pPr>
        <w:ind w:left="851" w:right="-1"/>
        <w:rPr>
          <w:b/>
          <w:bCs/>
          <w:sz w:val="24"/>
          <w:szCs w:val="24"/>
        </w:rPr>
      </w:pPr>
      <w:r w:rsidRPr="00A24B70">
        <w:rPr>
          <w:b/>
          <w:bCs/>
          <w:sz w:val="24"/>
          <w:szCs w:val="24"/>
        </w:rPr>
        <w:t xml:space="preserve">BRUG IKKE SOLVENS INDEHOLDENDE GLUCOSE da </w:t>
      </w:r>
      <w:proofErr w:type="spellStart"/>
      <w:r w:rsidRPr="00A24B70">
        <w:rPr>
          <w:b/>
          <w:bCs/>
          <w:sz w:val="24"/>
          <w:szCs w:val="24"/>
        </w:rPr>
        <w:t>Caspofungin</w:t>
      </w:r>
      <w:proofErr w:type="spellEnd"/>
      <w:r w:rsidRPr="00A24B70">
        <w:rPr>
          <w:b/>
          <w:bCs/>
          <w:sz w:val="24"/>
          <w:szCs w:val="24"/>
        </w:rPr>
        <w:t xml:space="preserve"> "</w:t>
      </w:r>
      <w:proofErr w:type="spellStart"/>
      <w:r w:rsidRPr="00A24B70">
        <w:rPr>
          <w:b/>
          <w:bCs/>
          <w:sz w:val="24"/>
          <w:szCs w:val="24"/>
        </w:rPr>
        <w:t>Lorien</w:t>
      </w:r>
      <w:proofErr w:type="spellEnd"/>
      <w:r w:rsidRPr="00A24B70">
        <w:rPr>
          <w:b/>
          <w:bCs/>
          <w:sz w:val="24"/>
          <w:szCs w:val="24"/>
        </w:rPr>
        <w:t xml:space="preserve">" ikke er stabilt i solvens indeholdende </w:t>
      </w:r>
      <w:proofErr w:type="spellStart"/>
      <w:r w:rsidRPr="00A24B70">
        <w:rPr>
          <w:b/>
          <w:bCs/>
          <w:sz w:val="24"/>
          <w:szCs w:val="24"/>
        </w:rPr>
        <w:t>glucose</w:t>
      </w:r>
      <w:proofErr w:type="spellEnd"/>
      <w:r w:rsidRPr="00A24B70">
        <w:rPr>
          <w:b/>
          <w:bCs/>
          <w:sz w:val="24"/>
          <w:szCs w:val="24"/>
        </w:rPr>
        <w:t xml:space="preserve">. </w:t>
      </w:r>
      <w:proofErr w:type="spellStart"/>
      <w:r w:rsidRPr="00A24B70">
        <w:rPr>
          <w:b/>
          <w:bCs/>
          <w:sz w:val="24"/>
          <w:szCs w:val="24"/>
        </w:rPr>
        <w:t>Caspofungin</w:t>
      </w:r>
      <w:proofErr w:type="spellEnd"/>
      <w:r w:rsidRPr="00A24B70">
        <w:rPr>
          <w:b/>
          <w:bCs/>
          <w:sz w:val="24"/>
          <w:szCs w:val="24"/>
        </w:rPr>
        <w:t xml:space="preserve"> "</w:t>
      </w:r>
      <w:proofErr w:type="spellStart"/>
      <w:r w:rsidRPr="00A24B70">
        <w:rPr>
          <w:b/>
          <w:bCs/>
          <w:sz w:val="24"/>
          <w:szCs w:val="24"/>
        </w:rPr>
        <w:t>Lorien</w:t>
      </w:r>
      <w:proofErr w:type="spellEnd"/>
      <w:r w:rsidRPr="00A24B70">
        <w:rPr>
          <w:b/>
          <w:bCs/>
          <w:sz w:val="24"/>
          <w:szCs w:val="24"/>
        </w:rPr>
        <w:t xml:space="preserve">".  MÅ IKKE BLANDES ELLER INFUNDERES SAMMEN MED ANDEN MEDICIN, da der ikke findes data vedrørende forligelighed mellem </w:t>
      </w:r>
      <w:proofErr w:type="spellStart"/>
      <w:r w:rsidRPr="00A24B70">
        <w:rPr>
          <w:b/>
          <w:bCs/>
          <w:sz w:val="24"/>
          <w:szCs w:val="24"/>
        </w:rPr>
        <w:t>Caspofungin</w:t>
      </w:r>
      <w:proofErr w:type="spellEnd"/>
      <w:r w:rsidRPr="00A24B70">
        <w:rPr>
          <w:b/>
          <w:bCs/>
          <w:sz w:val="24"/>
          <w:szCs w:val="24"/>
        </w:rPr>
        <w:t xml:space="preserve"> "</w:t>
      </w:r>
      <w:proofErr w:type="spellStart"/>
      <w:r w:rsidRPr="00A24B70">
        <w:rPr>
          <w:b/>
          <w:bCs/>
          <w:sz w:val="24"/>
          <w:szCs w:val="24"/>
        </w:rPr>
        <w:t>Lorien</w:t>
      </w:r>
      <w:proofErr w:type="spellEnd"/>
      <w:r w:rsidRPr="00A24B70">
        <w:rPr>
          <w:b/>
          <w:bCs/>
          <w:sz w:val="24"/>
          <w:szCs w:val="24"/>
        </w:rPr>
        <w:t>" og andre intravenøse substanser, tilsætningsstoffer eller medicin. Efterse infusionsvæsken for partikler eller misfarvning.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  <w:highlight w:val="yellow"/>
        </w:rPr>
      </w:pPr>
    </w:p>
    <w:p w:rsidR="00E602A9" w:rsidRPr="00A24B70" w:rsidRDefault="00E602A9" w:rsidP="00E602A9">
      <w:pPr>
        <w:ind w:left="851" w:right="-1"/>
        <w:rPr>
          <w:b/>
          <w:bCs/>
          <w:sz w:val="24"/>
          <w:szCs w:val="24"/>
          <w:highlight w:val="yellow"/>
        </w:rPr>
      </w:pPr>
      <w:r w:rsidRPr="00A24B70">
        <w:rPr>
          <w:noProof/>
          <w:sz w:val="24"/>
          <w:szCs w:val="24"/>
        </w:rPr>
        <w:t>Ikke anvendt lægemiddel samt affald heraf skal bortskaffes i henhold til lokale retningslinjer</w:t>
      </w:r>
      <w:r w:rsidRPr="00A24B70">
        <w:rPr>
          <w:bCs/>
          <w:sz w:val="24"/>
          <w:szCs w:val="24"/>
        </w:rPr>
        <w:t>.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  <w:highlight w:val="yellow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b/>
          <w:spacing w:val="-1"/>
          <w:sz w:val="24"/>
          <w:szCs w:val="24"/>
        </w:rPr>
        <w:t xml:space="preserve">VEJLEDNING TIL ANVENDELSE </w:t>
      </w:r>
      <w:r w:rsidRPr="00A24B70">
        <w:rPr>
          <w:b/>
          <w:sz w:val="24"/>
          <w:szCs w:val="24"/>
        </w:rPr>
        <w:t xml:space="preserve">HOS </w:t>
      </w:r>
      <w:r w:rsidRPr="00A24B70">
        <w:rPr>
          <w:b/>
          <w:spacing w:val="-1"/>
          <w:sz w:val="24"/>
          <w:szCs w:val="24"/>
        </w:rPr>
        <w:t>VOKSNE</w:t>
      </w:r>
      <w:r w:rsidRPr="00A24B70">
        <w:rPr>
          <w:b/>
          <w:spacing w:val="-6"/>
          <w:sz w:val="24"/>
          <w:szCs w:val="24"/>
        </w:rPr>
        <w:t xml:space="preserve"> </w:t>
      </w:r>
      <w:r w:rsidRPr="00A24B70">
        <w:rPr>
          <w:b/>
          <w:spacing w:val="-1"/>
          <w:sz w:val="24"/>
          <w:szCs w:val="24"/>
        </w:rPr>
        <w:t>PATIENTER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b/>
          <w:sz w:val="24"/>
          <w:szCs w:val="24"/>
        </w:rPr>
        <w:t>Trin</w:t>
      </w:r>
      <w:r w:rsidRPr="00A24B70">
        <w:rPr>
          <w:b/>
          <w:spacing w:val="-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 xml:space="preserve">1 </w:t>
      </w:r>
      <w:proofErr w:type="spellStart"/>
      <w:r w:rsidRPr="00A24B70">
        <w:rPr>
          <w:b/>
          <w:sz w:val="24"/>
          <w:szCs w:val="24"/>
        </w:rPr>
        <w:t>Rekonstitution</w:t>
      </w:r>
      <w:proofErr w:type="spellEnd"/>
      <w:r w:rsidRPr="00A24B70">
        <w:rPr>
          <w:b/>
          <w:sz w:val="24"/>
          <w:szCs w:val="24"/>
        </w:rPr>
        <w:t xml:space="preserve"> af almindelige hætteglas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For at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pulveret,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hætteglasset opnå stuetemperatur, </w:t>
      </w:r>
      <w:r w:rsidRPr="00A24B70">
        <w:rPr>
          <w:rFonts w:cs="Times New Roman"/>
          <w:spacing w:val="-1"/>
          <w:sz w:val="24"/>
          <w:szCs w:val="24"/>
          <w:lang w:val="da-DK"/>
        </w:rPr>
        <w:t>og 10,5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ml vand til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injektionsvæsker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tilsættes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aseptisk.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Koncentrationen i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det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hætteglas vil være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7,2 </w:t>
      </w:r>
      <w:r w:rsidRPr="00A24B70">
        <w:rPr>
          <w:rFonts w:cs="Times New Roman"/>
          <w:spacing w:val="-2"/>
          <w:sz w:val="24"/>
          <w:szCs w:val="24"/>
          <w:lang w:val="da-DK"/>
        </w:rPr>
        <w:t>mg/ml.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 xml:space="preserve">Det hvide/råhvide faste </w:t>
      </w:r>
      <w:r w:rsidRPr="00A24B70">
        <w:rPr>
          <w:rFonts w:cs="Times New Roman"/>
          <w:sz w:val="24"/>
          <w:szCs w:val="24"/>
          <w:lang w:val="da-DK"/>
        </w:rPr>
        <w:t xml:space="preserve">frysetørrede pulver vil opløses fuldstændig. </w:t>
      </w:r>
      <w:r w:rsidRPr="00A24B70">
        <w:rPr>
          <w:rFonts w:cs="Times New Roman"/>
          <w:spacing w:val="-1"/>
          <w:sz w:val="24"/>
          <w:szCs w:val="24"/>
          <w:lang w:val="da-DK"/>
        </w:rPr>
        <w:t>Bland</w:t>
      </w:r>
      <w:r w:rsidRPr="00A24B70">
        <w:rPr>
          <w:rFonts w:cs="Times New Roman"/>
          <w:sz w:val="24"/>
          <w:szCs w:val="24"/>
          <w:lang w:val="da-DK"/>
        </w:rPr>
        <w:t xml:space="preserve"> forsigtigt, indtil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der fremkommer en klar, farveløs til let gullig opløsning. </w:t>
      </w:r>
      <w:r w:rsidRPr="00A24B70">
        <w:rPr>
          <w:rFonts w:cs="Times New Roman"/>
          <w:sz w:val="24"/>
          <w:szCs w:val="24"/>
          <w:lang w:val="da-DK"/>
        </w:rPr>
        <w:t xml:space="preserve">Det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z w:val="24"/>
          <w:szCs w:val="24"/>
          <w:lang w:val="da-DK"/>
        </w:rPr>
        <w:t xml:space="preserve"> undersøges visuelt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for partikler eller misfarvning. Det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kan opbevares i op til 24 </w:t>
      </w:r>
      <w:r w:rsidRPr="00A24B70">
        <w:rPr>
          <w:rFonts w:cs="Times New Roman"/>
          <w:spacing w:val="-1"/>
          <w:sz w:val="24"/>
          <w:szCs w:val="24"/>
          <w:lang w:val="da-DK"/>
        </w:rPr>
        <w:t>timer ved 25°</w:t>
      </w:r>
      <w:r w:rsidRPr="00A24B70">
        <w:rPr>
          <w:rFonts w:cs="Times New Roman"/>
          <w:sz w:val="24"/>
          <w:szCs w:val="24"/>
          <w:lang w:val="da-DK"/>
        </w:rPr>
        <w:t>C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 derunder.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/>
        <w:rPr>
          <w:b/>
          <w:bCs/>
          <w:sz w:val="24"/>
          <w:szCs w:val="24"/>
        </w:rPr>
      </w:pPr>
      <w:r w:rsidRPr="00A24B70">
        <w:rPr>
          <w:b/>
          <w:sz w:val="24"/>
          <w:szCs w:val="24"/>
        </w:rPr>
        <w:t>Trin</w:t>
      </w:r>
      <w:r w:rsidRPr="00A24B70">
        <w:rPr>
          <w:b/>
          <w:spacing w:val="-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2 Tilsætning af</w:t>
      </w:r>
      <w:r w:rsidRPr="00A24B70">
        <w:rPr>
          <w:b/>
          <w:spacing w:val="3"/>
          <w:sz w:val="24"/>
          <w:szCs w:val="24"/>
        </w:rPr>
        <w:t xml:space="preserve"> </w:t>
      </w:r>
      <w:proofErr w:type="spellStart"/>
      <w:r w:rsidRPr="00A24B70">
        <w:rPr>
          <w:b/>
          <w:sz w:val="24"/>
          <w:szCs w:val="24"/>
        </w:rPr>
        <w:t>rekonstitueret</w:t>
      </w:r>
      <w:proofErr w:type="spellEnd"/>
      <w:r w:rsidRPr="00A24B70">
        <w:rPr>
          <w:b/>
          <w:sz w:val="24"/>
          <w:szCs w:val="24"/>
        </w:rPr>
        <w:t xml:space="preserve"> </w:t>
      </w:r>
      <w:proofErr w:type="spellStart"/>
      <w:r w:rsidRPr="00A24B70">
        <w:rPr>
          <w:b/>
          <w:sz w:val="24"/>
          <w:szCs w:val="24"/>
        </w:rPr>
        <w:t>Caspofungin</w:t>
      </w:r>
      <w:proofErr w:type="spellEnd"/>
      <w:r w:rsidRPr="00A24B70">
        <w:rPr>
          <w:b/>
          <w:sz w:val="24"/>
          <w:szCs w:val="24"/>
        </w:rPr>
        <w:t xml:space="preserve"> "</w:t>
      </w:r>
      <w:proofErr w:type="spellStart"/>
      <w:r w:rsidRPr="00A24B70">
        <w:rPr>
          <w:b/>
          <w:sz w:val="24"/>
          <w:szCs w:val="24"/>
        </w:rPr>
        <w:t>Lorien</w:t>
      </w:r>
      <w:proofErr w:type="spellEnd"/>
      <w:r w:rsidRPr="00A24B70">
        <w:rPr>
          <w:b/>
          <w:sz w:val="24"/>
          <w:szCs w:val="24"/>
        </w:rPr>
        <w:t>" til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infusionsvæske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til</w:t>
      </w:r>
      <w:r w:rsidRPr="00A24B70">
        <w:rPr>
          <w:b/>
          <w:spacing w:val="1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patienten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Solvens til den endelige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</w:t>
      </w:r>
      <w:r w:rsidRPr="00A24B70">
        <w:rPr>
          <w:rFonts w:cs="Times New Roman"/>
          <w:sz w:val="24"/>
          <w:szCs w:val="24"/>
          <w:lang w:val="da-DK"/>
        </w:rPr>
        <w:t xml:space="preserve"> er: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Natriumchlorid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 eller Ringer-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lactat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-injektionsvæske. Infusionsvæsken</w:t>
      </w:r>
      <w:r w:rsidRPr="00A24B70">
        <w:rPr>
          <w:rFonts w:cs="Times New Roman"/>
          <w:sz w:val="24"/>
          <w:szCs w:val="24"/>
          <w:lang w:val="da-DK"/>
        </w:rPr>
        <w:t xml:space="preserve"> tilberedes ved aseptisk at tilsætte </w:t>
      </w:r>
      <w:r w:rsidRPr="00A24B70">
        <w:rPr>
          <w:rFonts w:cs="Times New Roman"/>
          <w:spacing w:val="-1"/>
          <w:sz w:val="24"/>
          <w:szCs w:val="24"/>
          <w:lang w:val="da-DK"/>
        </w:rPr>
        <w:t>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passende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volumen </w:t>
      </w:r>
      <w:r w:rsidRPr="00A24B70">
        <w:rPr>
          <w:rFonts w:cs="Times New Roman"/>
          <w:sz w:val="24"/>
          <w:szCs w:val="24"/>
          <w:lang w:val="da-DK"/>
        </w:rPr>
        <w:t>af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 (som vist i tabellen nedenfor) til en 250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ml infusionspose eller </w:t>
      </w:r>
      <w:r w:rsidRPr="00A24B70">
        <w:rPr>
          <w:rFonts w:cs="Times New Roman"/>
          <w:spacing w:val="-1"/>
          <w:sz w:val="24"/>
          <w:szCs w:val="24"/>
          <w:lang w:val="da-DK"/>
        </w:rPr>
        <w:t>-flaske.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Infusion </w:t>
      </w:r>
      <w:r w:rsidRPr="00A24B70">
        <w:rPr>
          <w:rFonts w:cs="Times New Roman"/>
          <w:sz w:val="24"/>
          <w:szCs w:val="24"/>
          <w:lang w:val="da-DK"/>
        </w:rPr>
        <w:t>af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et reduceret volumen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på 100 </w:t>
      </w:r>
      <w:r w:rsidRPr="00A24B70">
        <w:rPr>
          <w:rFonts w:cs="Times New Roman"/>
          <w:spacing w:val="-1"/>
          <w:sz w:val="24"/>
          <w:szCs w:val="24"/>
          <w:lang w:val="da-DK"/>
        </w:rPr>
        <w:t>ml kan anvendes ved</w:t>
      </w:r>
      <w:r w:rsidRPr="00A24B70">
        <w:rPr>
          <w:rFonts w:cs="Times New Roman"/>
          <w:sz w:val="24"/>
          <w:szCs w:val="24"/>
          <w:lang w:val="da-DK"/>
        </w:rPr>
        <w:t xml:space="preserve"> daglige doser på 50 eller 35 </w:t>
      </w:r>
      <w:r w:rsidRPr="00A24B70">
        <w:rPr>
          <w:rFonts w:cs="Times New Roman"/>
          <w:spacing w:val="-1"/>
          <w:sz w:val="24"/>
          <w:szCs w:val="24"/>
          <w:lang w:val="da-DK"/>
        </w:rPr>
        <w:t>mg,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hvis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dette er nødvendigt af medicinske årsager.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Infusionsvæsken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må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ikke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anvendes,</w:t>
      </w:r>
      <w:r w:rsidRPr="00A24B70">
        <w:rPr>
          <w:rFonts w:cs="Times New Roman"/>
          <w:sz w:val="24"/>
          <w:szCs w:val="24"/>
          <w:lang w:val="da-DK"/>
        </w:rPr>
        <w:t xml:space="preserve"> hvis den er uklar, eller</w:t>
      </w:r>
      <w:r w:rsidRPr="00A24B70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hvis</w:t>
      </w:r>
      <w:r w:rsidRPr="00A24B70">
        <w:rPr>
          <w:rFonts w:cs="Times New Roman"/>
          <w:sz w:val="24"/>
          <w:szCs w:val="24"/>
          <w:lang w:val="da-DK"/>
        </w:rPr>
        <w:t xml:space="preserve"> der er bundfald.</w:t>
      </w:r>
    </w:p>
    <w:p w:rsidR="00E602A9" w:rsidRPr="00A24B70" w:rsidRDefault="00E602A9" w:rsidP="00E602A9">
      <w:pPr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/>
        <w:rPr>
          <w:b/>
          <w:bCs/>
          <w:sz w:val="24"/>
          <w:szCs w:val="24"/>
        </w:rPr>
      </w:pPr>
      <w:r w:rsidRPr="00A24B70">
        <w:rPr>
          <w:b/>
          <w:sz w:val="24"/>
          <w:szCs w:val="24"/>
        </w:rPr>
        <w:t>FREMSTILLING</w:t>
      </w:r>
      <w:r w:rsidRPr="00A24B70">
        <w:rPr>
          <w:b/>
          <w:spacing w:val="-2"/>
          <w:sz w:val="24"/>
          <w:szCs w:val="24"/>
        </w:rPr>
        <w:t xml:space="preserve"> </w:t>
      </w:r>
      <w:r w:rsidRPr="00A24B70">
        <w:rPr>
          <w:b/>
          <w:sz w:val="24"/>
          <w:szCs w:val="24"/>
        </w:rPr>
        <w:t>AF INFUSIONSVÆSKE TIL VOKSNE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</w:rPr>
      </w:pPr>
    </w:p>
    <w:tbl>
      <w:tblPr>
        <w:tblStyle w:val="TableNormal"/>
        <w:tblW w:w="9280" w:type="dxa"/>
        <w:tblInd w:w="845" w:type="dxa"/>
        <w:tblLayout w:type="fixed"/>
        <w:tblLook w:val="01E0" w:firstRow="1" w:lastRow="1" w:firstColumn="1" w:lastColumn="1" w:noHBand="0" w:noVBand="0"/>
      </w:tblPr>
      <w:tblGrid>
        <w:gridCol w:w="2803"/>
        <w:gridCol w:w="1838"/>
        <w:gridCol w:w="2465"/>
        <w:gridCol w:w="2174"/>
      </w:tblGrid>
      <w:tr w:rsidR="00E602A9" w:rsidRPr="00A24B70" w:rsidTr="0053651C">
        <w:trPr>
          <w:trHeight w:hRule="exact" w:val="2024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DOSIS*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Volumen af </w:t>
            </w:r>
            <w:proofErr w:type="spellStart"/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rekonstitueret</w:t>
            </w:r>
            <w:proofErr w:type="spellEnd"/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Caspofungin</w:t>
            </w:r>
            <w:proofErr w:type="spellEnd"/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"</w:t>
            </w:r>
            <w:proofErr w:type="spellStart"/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Lorien</w:t>
            </w:r>
            <w:proofErr w:type="spellEnd"/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" til overførsel</w:t>
            </w:r>
            <w:r w:rsidRPr="00A24B7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til intravenøs pose eller</w:t>
            </w:r>
            <w:r w:rsidRPr="00A24B7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flaske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Standard-fremstilling</w:t>
            </w:r>
            <w:r w:rsidRPr="00A24B70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rekonstitueret</w:t>
            </w:r>
            <w:proofErr w:type="spellEnd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Caspofungin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"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Lorien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"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overført til</w:t>
            </w:r>
            <w:r w:rsidRPr="008A252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250 ml) endelig</w:t>
            </w:r>
            <w:r w:rsidRPr="008A252E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koncentration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Reduceret infusionsvolumen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(</w:t>
            </w:r>
            <w:proofErr w:type="spellStart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rekonstitueret</w:t>
            </w:r>
            <w:proofErr w:type="spellEnd"/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Caspofungin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"</w:t>
            </w:r>
            <w:proofErr w:type="spellStart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Lorien</w:t>
            </w:r>
            <w:proofErr w:type="spellEnd"/>
            <w:r w:rsidRPr="008A252E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"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overført</w:t>
            </w:r>
            <w:r w:rsidRPr="008A252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til</w:t>
            </w:r>
            <w:r w:rsidRPr="008A252E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100 ml) endelig</w:t>
            </w:r>
            <w:r w:rsidRPr="008A252E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8A252E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koncentration</w:t>
            </w:r>
          </w:p>
        </w:tc>
      </w:tr>
      <w:tr w:rsidR="00E602A9" w:rsidRPr="00A24B70" w:rsidTr="0053651C">
        <w:trPr>
          <w:trHeight w:hRule="exact" w:val="412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10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0,28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Anbefales ikke</w:t>
            </w:r>
          </w:p>
        </w:tc>
      </w:tr>
      <w:tr w:rsidR="00E602A9" w:rsidRPr="00A24B70" w:rsidTr="0053651C">
        <w:trPr>
          <w:trHeight w:hRule="exact" w:val="716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70 mg (fra to 50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A24B70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proofErr w:type="gramStart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hætteglas)*</w:t>
            </w:r>
            <w:proofErr w:type="gramEnd"/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*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14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0,28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Anbefales ikke</w:t>
            </w:r>
          </w:p>
        </w:tc>
      </w:tr>
      <w:tr w:rsidR="00E602A9" w:rsidRPr="00A24B70" w:rsidTr="0053651C">
        <w:trPr>
          <w:trHeight w:hRule="exact" w:val="1137"/>
        </w:trPr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35 mg ved moderat nedsat</w:t>
            </w:r>
            <w:r w:rsidRPr="00A24B70">
              <w:rPr>
                <w:rFonts w:ascii="Times New Roman" w:hAnsi="Times New Roman" w:cs="Times New Roman"/>
                <w:spacing w:val="23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leverfunktion (fra et 70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mg</w:t>
            </w:r>
            <w:r w:rsidRPr="00A24B70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hætteglas)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5 </w:t>
            </w:r>
            <w:r w:rsidRPr="00A24B70">
              <w:rPr>
                <w:rFonts w:ascii="Times New Roman" w:hAnsi="Times New Roman" w:cs="Times New Roman"/>
                <w:spacing w:val="-4"/>
                <w:sz w:val="24"/>
                <w:szCs w:val="24"/>
                <w:lang w:val="da-DK"/>
              </w:rPr>
              <w:t>ml</w:t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0,14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a-DK"/>
              </w:rPr>
            </w:pPr>
          </w:p>
          <w:p w:rsidR="00E602A9" w:rsidRPr="00A24B70" w:rsidRDefault="00E602A9" w:rsidP="0053651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0,34 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mg/ml</w:t>
            </w:r>
          </w:p>
        </w:tc>
      </w:tr>
    </w:tbl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*Der skal anvendes 10,5 ml ved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rekonstitution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af alle hætteglas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**Hvis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70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mg hætteglas ikke er tilgængeligt, kan 70</w:t>
      </w:r>
      <w:r w:rsidRPr="00A24B70">
        <w:rPr>
          <w:rFonts w:cs="Times New Roman"/>
          <w:sz w:val="24"/>
          <w:szCs w:val="24"/>
          <w:lang w:val="da-DK"/>
        </w:rPr>
        <w:t xml:space="preserve"> mg dosis tilberedes ud fra to 50 </w:t>
      </w:r>
      <w:r w:rsidRPr="00A24B70">
        <w:rPr>
          <w:rFonts w:cs="Times New Roman"/>
          <w:spacing w:val="-1"/>
          <w:sz w:val="24"/>
          <w:szCs w:val="24"/>
          <w:lang w:val="da-DK"/>
        </w:rPr>
        <w:t>mg hætteglas</w:t>
      </w:r>
    </w:p>
    <w:p w:rsidR="00E602A9" w:rsidRPr="00A24B70" w:rsidRDefault="008A252E" w:rsidP="00E602A9">
      <w:pPr>
        <w:ind w:left="851" w:right="-1" w:hanging="851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E602A9" w:rsidRPr="00A24B70" w:rsidRDefault="00E602A9" w:rsidP="00E602A9">
      <w:pPr>
        <w:ind w:left="851"/>
        <w:rPr>
          <w:b/>
          <w:bCs/>
          <w:sz w:val="24"/>
          <w:szCs w:val="24"/>
        </w:rPr>
      </w:pPr>
      <w:r w:rsidRPr="00A24B70">
        <w:rPr>
          <w:b/>
          <w:sz w:val="24"/>
          <w:szCs w:val="24"/>
        </w:rPr>
        <w:lastRenderedPageBreak/>
        <w:t>VEJLEDNING TIL ANVENDELSE HOS BØRN</w:t>
      </w:r>
    </w:p>
    <w:p w:rsidR="00E602A9" w:rsidRPr="00A24B70" w:rsidRDefault="00E602A9" w:rsidP="00E602A9">
      <w:pPr>
        <w:ind w:left="851" w:right="-1" w:hanging="851"/>
        <w:rPr>
          <w:b/>
          <w:bCs/>
          <w:sz w:val="24"/>
          <w:szCs w:val="24"/>
        </w:rPr>
      </w:pP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i/>
          <w:sz w:val="24"/>
          <w:szCs w:val="24"/>
          <w:u w:val="single" w:color="000000"/>
        </w:rPr>
        <w:t xml:space="preserve">Beregning af legemsoverfladeareal </w:t>
      </w:r>
      <w:proofErr w:type="spellStart"/>
      <w:r w:rsidRPr="00A24B70">
        <w:rPr>
          <w:i/>
          <w:sz w:val="24"/>
          <w:szCs w:val="24"/>
          <w:u w:val="single" w:color="000000"/>
        </w:rPr>
        <w:t>mhp</w:t>
      </w:r>
      <w:proofErr w:type="spellEnd"/>
      <w:r w:rsidRPr="00A24B70">
        <w:rPr>
          <w:i/>
          <w:sz w:val="24"/>
          <w:szCs w:val="24"/>
          <w:u w:val="single" w:color="000000"/>
        </w:rPr>
        <w:t>. dosering til børn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Før fremstilling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af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</w:t>
      </w:r>
      <w:r w:rsidRPr="00A24B70">
        <w:rPr>
          <w:rFonts w:cs="Times New Roman"/>
          <w:sz w:val="24"/>
          <w:szCs w:val="24"/>
          <w:lang w:val="da-DK"/>
        </w:rPr>
        <w:t xml:space="preserve"> skal patientens legemsoverfladeareal beregnes ved hjælp af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følgende formel: (Mostellerformlen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z w:val="24"/>
          <w:szCs w:val="24"/>
          <w:lang w:val="da-DK"/>
        </w:rPr>
        <w:t>)</w:t>
      </w:r>
    </w:p>
    <w:p w:rsidR="00E602A9" w:rsidRPr="00A24B70" w:rsidRDefault="00E602A9" w:rsidP="00E602A9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  <w:r w:rsidRPr="00A24B70">
        <w:rPr>
          <w:noProof/>
          <w:sz w:val="24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BBDE4F" wp14:editId="274C5544">
                <wp:simplePos x="0" y="0"/>
                <wp:positionH relativeFrom="page">
                  <wp:posOffset>3911600</wp:posOffset>
                </wp:positionH>
                <wp:positionV relativeFrom="paragraph">
                  <wp:posOffset>40005</wp:posOffset>
                </wp:positionV>
                <wp:extent cx="1670050" cy="438150"/>
                <wp:effectExtent l="0" t="0" r="6350" b="0"/>
                <wp:wrapNone/>
                <wp:docPr id="51" name="Grup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438150"/>
                          <a:chOff x="6163" y="581"/>
                          <a:chExt cx="2415" cy="601"/>
                        </a:xfrm>
                      </wpg:grpSpPr>
                      <wpg:grpSp>
                        <wpg:cNvPr id="52" name="Group 62"/>
                        <wpg:cNvGrpSpPr>
                          <a:grpSpLocks/>
                        </wpg:cNvGrpSpPr>
                        <wpg:grpSpPr bwMode="auto">
                          <a:xfrm>
                            <a:off x="6324" y="907"/>
                            <a:ext cx="2228" cy="2"/>
                            <a:chOff x="6324" y="907"/>
                            <a:chExt cx="2228" cy="2"/>
                          </a:xfrm>
                        </wpg:grpSpPr>
                        <wps:wsp>
                          <wps:cNvPr id="53" name="Freeform 63"/>
                          <wps:cNvSpPr>
                            <a:spLocks/>
                          </wps:cNvSpPr>
                          <wps:spPr bwMode="auto">
                            <a:xfrm>
                              <a:off x="6324" y="907"/>
                              <a:ext cx="2228" cy="2"/>
                            </a:xfrm>
                            <a:custGeom>
                              <a:avLst/>
                              <a:gdLst>
                                <a:gd name="T0" fmla="+- 0 6324 6324"/>
                                <a:gd name="T1" fmla="*/ T0 w 2228"/>
                                <a:gd name="T2" fmla="+- 0 8551 6324"/>
                                <a:gd name="T3" fmla="*/ T2 w 2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8">
                                  <a:moveTo>
                                    <a:pt x="0" y="0"/>
                                  </a:moveTo>
                                  <a:lnTo>
                                    <a:pt x="222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6168" y="948"/>
                            <a:ext cx="29" cy="17"/>
                            <a:chOff x="6168" y="948"/>
                            <a:chExt cx="29" cy="17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6168" y="948"/>
                              <a:ext cx="29" cy="17"/>
                            </a:xfrm>
                            <a:custGeom>
                              <a:avLst/>
                              <a:gdLst>
                                <a:gd name="T0" fmla="+- 0 6168 6168"/>
                                <a:gd name="T1" fmla="*/ T0 w 29"/>
                                <a:gd name="T2" fmla="+- 0 965 948"/>
                                <a:gd name="T3" fmla="*/ 965 h 17"/>
                                <a:gd name="T4" fmla="+- 0 6197 6168"/>
                                <a:gd name="T5" fmla="*/ T4 w 29"/>
                                <a:gd name="T6" fmla="+- 0 948 948"/>
                                <a:gd name="T7" fmla="*/ 948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7">
                                  <a:moveTo>
                                    <a:pt x="0" y="17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6197" y="953"/>
                            <a:ext cx="46" cy="214"/>
                            <a:chOff x="6197" y="953"/>
                            <a:chExt cx="46" cy="214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6197" y="953"/>
                              <a:ext cx="46" cy="214"/>
                            </a:xfrm>
                            <a:custGeom>
                              <a:avLst/>
                              <a:gdLst>
                                <a:gd name="T0" fmla="+- 0 6197 6197"/>
                                <a:gd name="T1" fmla="*/ T0 w 46"/>
                                <a:gd name="T2" fmla="+- 0 953 953"/>
                                <a:gd name="T3" fmla="*/ 953 h 214"/>
                                <a:gd name="T4" fmla="+- 0 6242 6197"/>
                                <a:gd name="T5" fmla="*/ T4 w 46"/>
                                <a:gd name="T6" fmla="+- 0 1167 953"/>
                                <a:gd name="T7" fmla="*/ 1167 h 2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214">
                                  <a:moveTo>
                                    <a:pt x="0" y="0"/>
                                  </a:moveTo>
                                  <a:lnTo>
                                    <a:pt x="45" y="214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8"/>
                        <wpg:cNvGrpSpPr>
                          <a:grpSpLocks/>
                        </wpg:cNvGrpSpPr>
                        <wpg:grpSpPr bwMode="auto">
                          <a:xfrm>
                            <a:off x="6247" y="586"/>
                            <a:ext cx="58" cy="581"/>
                            <a:chOff x="6247" y="586"/>
                            <a:chExt cx="58" cy="581"/>
                          </a:xfrm>
                        </wpg:grpSpPr>
                        <wps:wsp>
                          <wps:cNvPr id="59" name="Freeform 69"/>
                          <wps:cNvSpPr>
                            <a:spLocks/>
                          </wps:cNvSpPr>
                          <wps:spPr bwMode="auto">
                            <a:xfrm>
                              <a:off x="6247" y="586"/>
                              <a:ext cx="58" cy="581"/>
                            </a:xfrm>
                            <a:custGeom>
                              <a:avLst/>
                              <a:gdLst>
                                <a:gd name="T0" fmla="+- 0 6247 6247"/>
                                <a:gd name="T1" fmla="*/ T0 w 58"/>
                                <a:gd name="T2" fmla="+- 0 1167 586"/>
                                <a:gd name="T3" fmla="*/ 1167 h 581"/>
                                <a:gd name="T4" fmla="+- 0 6305 6247"/>
                                <a:gd name="T5" fmla="*/ T4 w 58"/>
                                <a:gd name="T6" fmla="+- 0 586 586"/>
                                <a:gd name="T7" fmla="*/ 586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81">
                                  <a:moveTo>
                                    <a:pt x="0" y="581"/>
                                  </a:move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70"/>
                        <wpg:cNvGrpSpPr>
                          <a:grpSpLocks/>
                        </wpg:cNvGrpSpPr>
                        <wpg:grpSpPr bwMode="auto">
                          <a:xfrm>
                            <a:off x="6163" y="581"/>
                            <a:ext cx="2415" cy="601"/>
                            <a:chOff x="6163" y="581"/>
                            <a:chExt cx="2415" cy="601"/>
                          </a:xfrm>
                        </wpg:grpSpPr>
                        <wps:wsp>
                          <wps:cNvPr id="61" name="Freeform 71"/>
                          <wps:cNvSpPr>
                            <a:spLocks/>
                          </wps:cNvSpPr>
                          <wps:spPr bwMode="auto">
                            <a:xfrm>
                              <a:off x="6305" y="586"/>
                              <a:ext cx="2268" cy="2"/>
                            </a:xfrm>
                            <a:custGeom>
                              <a:avLst/>
                              <a:gdLst>
                                <a:gd name="T0" fmla="+- 0 6305 6305"/>
                                <a:gd name="T1" fmla="*/ T0 w 2268"/>
                                <a:gd name="T2" fmla="+- 0 8573 6305"/>
                                <a:gd name="T3" fmla="*/ T2 w 2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8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63" y="581"/>
                              <a:ext cx="2415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651C" w:rsidRDefault="0053651C" w:rsidP="00E602A9">
                                <w:pPr>
                                  <w:spacing w:line="288" w:lineRule="exact"/>
                                  <w:ind w:left="151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>Højde</w:t>
                                </w:r>
                                <w:r>
                                  <w:rPr>
                                    <w:spacing w:val="-2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(cm</w:t>
                                </w:r>
                                <w:r>
                                  <w:rPr>
                                    <w:spacing w:val="20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  <w:t></w:t>
                                </w:r>
                                <w:r>
                                  <w:rPr>
                                    <w:rFonts w:ascii="Symbol" w:eastAsia="Symbol" w:hAnsi="Symbol" w:cs="Symbol"/>
                                    <w:spacing w:val="-18"/>
                                    <w:sz w:val="24"/>
                                    <w:szCs w:val="24"/>
                                  </w:rPr>
                                  <w:t>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vægt</w:t>
                                </w:r>
                                <w:r>
                                  <w:rPr>
                                    <w:spacing w:val="-1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1"/>
                                    <w:sz w:val="24"/>
                                    <w:szCs w:val="24"/>
                                  </w:rPr>
                                  <w:t>(kg)</w:t>
                                </w:r>
                              </w:p>
                              <w:p w:rsidR="0053651C" w:rsidRDefault="0053651C" w:rsidP="00E602A9">
                                <w:pPr>
                                  <w:spacing w:before="61" w:line="271" w:lineRule="exact"/>
                                  <w:ind w:left="148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pacing w:val="1"/>
                                    <w:sz w:val="24"/>
                                  </w:rPr>
                                  <w:t>3600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BDE4F" id="Gruppe 51" o:spid="_x0000_s1038" style="position:absolute;left:0;text-align:left;margin-left:308pt;margin-top:3.15pt;width:131.5pt;height:34.5pt;z-index:251661312;mso-position-horizontal-relative:page" coordorigin="6163,581" coordsize="2415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">
                <v:group id="Group 62" o:spid="_x0000_s1039" style="position:absolute;left:6324;top:907;width:2228;height:2" coordorigin="6324,907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63" o:spid="_x0000_s1040" style="position:absolute;left:6324;top:907;width:2228;height:2;visibility:visible;mso-wrap-style:square;v-text-anchor:top" coordsize="2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" path="m,l2227,e" filled="f" strokeweight=".48pt">
                    <v:path arrowok="t" o:connecttype="custom" o:connectlocs="0,0;2227,0" o:connectangles="0,0"/>
                  </v:shape>
                </v:group>
                <v:group id="Group 64" o:spid="_x0000_s1041" style="position:absolute;left:6168;top:948;width:29;height:17" coordorigin="6168,948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5" o:spid="_x0000_s1042" style="position:absolute;left:6168;top:948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" path="m,17l29,e" filled="f" strokeweight=".48pt">
                    <v:path arrowok="t" o:connecttype="custom" o:connectlocs="0,965;29,948" o:connectangles="0,0"/>
                  </v:shape>
                </v:group>
                <v:group id="Group 66" o:spid="_x0000_s1043" style="position:absolute;left:6197;top:953;width:46;height:214" coordorigin="6197,953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7" o:spid="_x0000_s1044" style="position:absolute;left:6197;top:953;width:46;height:214;visibility:visible;mso-wrap-style:square;v-text-anchor:top" coordsize="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" path="m,l45,214e" filled="f" strokeweight=".96pt">
                    <v:path arrowok="t" o:connecttype="custom" o:connectlocs="0,953;45,1167" o:connectangles="0,0"/>
                  </v:shape>
                </v:group>
                <v:group id="Group 68" o:spid="_x0000_s1045" style="position:absolute;left:6247;top:586;width:58;height:581" coordorigin="6247,586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9" o:spid="_x0000_s1046" style="position:absolute;left:6247;top:586;width:58;height:581;visibility:visible;mso-wrap-style:square;v-text-anchor:top" coordsize="5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" path="m,581l58,e" filled="f" strokeweight=".48pt">
                    <v:path arrowok="t" o:connecttype="custom" o:connectlocs="0,1167;58,586" o:connectangles="0,0"/>
                  </v:shape>
                </v:group>
                <v:group id="Group 70" o:spid="_x0000_s1047" style="position:absolute;left:6163;top:581;width:2415;height:601" coordorigin="6163,581" coordsize="2415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71" o:spid="_x0000_s1048" style="position:absolute;left:6305;top:586;width:2268;height:2;visibility:visible;mso-wrap-style:square;v-text-anchor:top" coordsize="2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" path="m,l2268,e" filled="f" strokeweight=".48pt">
                    <v:path arrowok="t" o:connecttype="custom" o:connectlocs="0,0;2268,0" o:connectangles="0,0"/>
                  </v:shape>
                  <v:shape id="Text Box 72" o:spid="_x0000_s1049" type="#_x0000_t202" style="position:absolute;left:6163;top:581;width:241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53651C" w:rsidRDefault="0053651C" w:rsidP="00E602A9">
                          <w:pPr>
                            <w:spacing w:line="288" w:lineRule="exact"/>
                            <w:ind w:left="151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Højde</w:t>
                          </w:r>
                          <w:r>
                            <w:rPr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(cm</w:t>
                          </w:r>
                          <w:r>
                            <w:rPr>
                              <w:spacing w:val="20"/>
                              <w:sz w:val="24"/>
                              <w:szCs w:val="24"/>
                            </w:rPr>
                            <w:t>)</w:t>
                          </w:r>
                          <w:r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  <w:t></w:t>
                          </w:r>
                          <w:r>
                            <w:rPr>
                              <w:rFonts w:ascii="Symbol" w:eastAsia="Symbol" w:hAnsi="Symbol" w:cs="Symbol"/>
                              <w:spacing w:val="-18"/>
                              <w:sz w:val="24"/>
                              <w:szCs w:val="24"/>
                            </w:rPr>
                            <w:t></w:t>
                          </w:r>
                          <w:r>
                            <w:rPr>
                              <w:sz w:val="24"/>
                              <w:szCs w:val="24"/>
                            </w:rPr>
                            <w:t>vægt</w:t>
                          </w:r>
                          <w:r>
                            <w:rPr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24"/>
                              <w:szCs w:val="24"/>
                            </w:rPr>
                            <w:t>(kg)</w:t>
                          </w:r>
                        </w:p>
                        <w:p w:rsidR="0053651C" w:rsidRDefault="0053651C" w:rsidP="00E602A9">
                          <w:pPr>
                            <w:spacing w:before="61" w:line="271" w:lineRule="exact"/>
                            <w:ind w:left="14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pacing w:val="1"/>
                              <w:sz w:val="24"/>
                            </w:rPr>
                            <w:t>3600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E602A9" w:rsidRPr="008A252E" w:rsidRDefault="00E602A9" w:rsidP="00E602A9">
      <w:pPr>
        <w:pStyle w:val="Overskrift1"/>
        <w:spacing w:before="0" w:after="0"/>
        <w:ind w:left="851" w:right="-1"/>
        <w:rPr>
          <w:rFonts w:ascii="Times New Roman" w:eastAsia="Symbol" w:hAnsi="Times New Roman"/>
          <w:b w:val="0"/>
          <w:sz w:val="24"/>
          <w:szCs w:val="24"/>
        </w:rPr>
      </w:pPr>
      <w:r w:rsidRPr="008A252E">
        <w:rPr>
          <w:rFonts w:ascii="Times New Roman" w:hAnsi="Times New Roman"/>
          <w:b w:val="0"/>
          <w:sz w:val="24"/>
          <w:szCs w:val="24"/>
        </w:rPr>
        <w:t>Legemsove</w:t>
      </w:r>
      <w:r w:rsidRPr="008A252E">
        <w:rPr>
          <w:rFonts w:ascii="Times New Roman" w:hAnsi="Times New Roman"/>
          <w:b w:val="0"/>
          <w:spacing w:val="-33"/>
          <w:sz w:val="24"/>
          <w:szCs w:val="24"/>
        </w:rPr>
        <w:t>r</w:t>
      </w:r>
      <w:r w:rsidRPr="008A252E">
        <w:rPr>
          <w:rFonts w:ascii="Times New Roman" w:hAnsi="Times New Roman"/>
          <w:b w:val="0"/>
          <w:sz w:val="24"/>
          <w:szCs w:val="24"/>
        </w:rPr>
        <w:t>fladearea</w:t>
      </w:r>
      <w:r w:rsidRPr="008A252E">
        <w:rPr>
          <w:rFonts w:ascii="Times New Roman" w:hAnsi="Times New Roman"/>
          <w:b w:val="0"/>
          <w:spacing w:val="16"/>
          <w:sz w:val="24"/>
          <w:szCs w:val="24"/>
        </w:rPr>
        <w:t>l</w:t>
      </w:r>
      <w:r w:rsidRPr="008A252E">
        <w:rPr>
          <w:rFonts w:ascii="Times New Roman" w:hAnsi="Times New Roman"/>
          <w:b w:val="0"/>
          <w:spacing w:val="1"/>
          <w:sz w:val="24"/>
          <w:szCs w:val="24"/>
        </w:rPr>
        <w:t>(</w:t>
      </w:r>
      <w:r w:rsidRPr="008A252E">
        <w:rPr>
          <w:rFonts w:ascii="Times New Roman" w:hAnsi="Times New Roman"/>
          <w:b w:val="0"/>
          <w:spacing w:val="6"/>
          <w:sz w:val="24"/>
          <w:szCs w:val="24"/>
        </w:rPr>
        <w:t>m</w:t>
      </w:r>
      <w:r w:rsidRPr="008A252E">
        <w:rPr>
          <w:rFonts w:ascii="Times New Roman" w:hAnsi="Times New Roman"/>
          <w:b w:val="0"/>
          <w:spacing w:val="6"/>
          <w:sz w:val="24"/>
          <w:szCs w:val="24"/>
          <w:vertAlign w:val="superscript"/>
        </w:rPr>
        <w:t>2</w:t>
      </w:r>
      <w:r w:rsidRPr="008A252E">
        <w:rPr>
          <w:rFonts w:ascii="Times New Roman" w:hAnsi="Times New Roman"/>
          <w:b w:val="0"/>
          <w:sz w:val="24"/>
          <w:szCs w:val="24"/>
        </w:rPr>
        <w:t>)</w:t>
      </w:r>
      <w:r w:rsidRPr="008A252E">
        <w:rPr>
          <w:rFonts w:ascii="Times New Roman" w:hAnsi="Times New Roman"/>
          <w:b w:val="0"/>
          <w:spacing w:val="-4"/>
          <w:sz w:val="24"/>
          <w:szCs w:val="24"/>
        </w:rPr>
        <w:t xml:space="preserve"> =</w:t>
      </w:r>
    </w:p>
    <w:p w:rsidR="00E602A9" w:rsidRPr="00A24B70" w:rsidRDefault="00E602A9" w:rsidP="00E602A9">
      <w:pPr>
        <w:ind w:left="851" w:right="-1" w:hanging="851"/>
        <w:rPr>
          <w:rFonts w:eastAsia="Symbol"/>
          <w:sz w:val="24"/>
          <w:szCs w:val="24"/>
        </w:rPr>
      </w:pPr>
    </w:p>
    <w:p w:rsidR="00E602A9" w:rsidRPr="00A24B70" w:rsidRDefault="00E602A9" w:rsidP="00E602A9">
      <w:pPr>
        <w:pStyle w:val="Overskrift3"/>
        <w:spacing w:before="0" w:after="0"/>
        <w:ind w:left="851" w:right="-1" w:hanging="851"/>
        <w:rPr>
          <w:rFonts w:ascii="Times New Roman" w:hAnsi="Times New Roman"/>
          <w:szCs w:val="24"/>
        </w:rPr>
      </w:pPr>
    </w:p>
    <w:p w:rsidR="00E602A9" w:rsidRPr="00A24B70" w:rsidRDefault="00E602A9" w:rsidP="00E602A9">
      <w:pPr>
        <w:pStyle w:val="Overskrift3"/>
        <w:spacing w:before="0" w:after="0"/>
        <w:ind w:left="851" w:right="-1"/>
        <w:rPr>
          <w:rFonts w:ascii="Times New Roman" w:hAnsi="Times New Roman"/>
          <w:b/>
          <w:bCs/>
          <w:i/>
          <w:szCs w:val="24"/>
          <w:u w:val="single"/>
        </w:rPr>
      </w:pPr>
      <w:r w:rsidRPr="00A24B70">
        <w:rPr>
          <w:rFonts w:ascii="Times New Roman" w:hAnsi="Times New Roman"/>
          <w:b/>
          <w:szCs w:val="24"/>
          <w:u w:val="single"/>
        </w:rPr>
        <w:t>Fremstilling</w:t>
      </w:r>
      <w:r w:rsidRPr="00A24B70">
        <w:rPr>
          <w:rFonts w:ascii="Times New Roman" w:hAnsi="Times New Roman"/>
          <w:b/>
          <w:spacing w:val="-1"/>
          <w:szCs w:val="24"/>
          <w:u w:val="single"/>
        </w:rPr>
        <w:t xml:space="preserve"> </w:t>
      </w:r>
      <w:r w:rsidRPr="00A24B70">
        <w:rPr>
          <w:rFonts w:ascii="Times New Roman" w:hAnsi="Times New Roman"/>
          <w:b/>
          <w:szCs w:val="24"/>
          <w:u w:val="single"/>
        </w:rPr>
        <w:t xml:space="preserve">af 70 </w:t>
      </w:r>
      <w:r w:rsidRPr="00A24B70">
        <w:rPr>
          <w:rFonts w:ascii="Times New Roman" w:hAnsi="Times New Roman"/>
          <w:b/>
          <w:spacing w:val="1"/>
          <w:szCs w:val="24"/>
          <w:u w:val="single"/>
        </w:rPr>
        <w:t>mg/m</w:t>
      </w:r>
      <w:r w:rsidRPr="00A24B70">
        <w:rPr>
          <w:rFonts w:ascii="Times New Roman" w:hAnsi="Times New Roman"/>
          <w:b/>
          <w:spacing w:val="1"/>
          <w:szCs w:val="24"/>
          <w:u w:val="single"/>
          <w:vertAlign w:val="superscript"/>
        </w:rPr>
        <w:t>2</w:t>
      </w:r>
      <w:r w:rsidRPr="00A24B70">
        <w:rPr>
          <w:rFonts w:ascii="Times New Roman" w:hAnsi="Times New Roman"/>
          <w:b/>
          <w:spacing w:val="20"/>
          <w:position w:val="10"/>
          <w:szCs w:val="24"/>
          <w:u w:val="single"/>
        </w:rPr>
        <w:t xml:space="preserve"> </w:t>
      </w:r>
      <w:r w:rsidRPr="00A24B70">
        <w:rPr>
          <w:rFonts w:ascii="Times New Roman" w:hAnsi="Times New Roman"/>
          <w:b/>
          <w:spacing w:val="-1"/>
          <w:szCs w:val="24"/>
          <w:u w:val="single"/>
        </w:rPr>
        <w:t>infusionsvæske</w:t>
      </w:r>
      <w:r w:rsidRPr="00A24B70">
        <w:rPr>
          <w:rFonts w:ascii="Times New Roman" w:hAnsi="Times New Roman"/>
          <w:b/>
          <w:szCs w:val="24"/>
          <w:u w:val="single"/>
        </w:rPr>
        <w:t xml:space="preserve"> til børn &gt;3 måneder (ved brug af 70-mg</w:t>
      </w:r>
      <w:r w:rsidRPr="00A24B70">
        <w:rPr>
          <w:rFonts w:ascii="Times New Roman" w:hAnsi="Times New Roman"/>
          <w:b/>
          <w:spacing w:val="1"/>
          <w:szCs w:val="24"/>
          <w:u w:val="single"/>
        </w:rPr>
        <w:t xml:space="preserve"> </w:t>
      </w:r>
      <w:r w:rsidRPr="00A24B70">
        <w:rPr>
          <w:rFonts w:ascii="Times New Roman" w:hAnsi="Times New Roman"/>
          <w:b/>
          <w:szCs w:val="24"/>
          <w:u w:val="single"/>
        </w:rPr>
        <w:t>hætteglas)</w:t>
      </w:r>
    </w:p>
    <w:p w:rsidR="00E602A9" w:rsidRPr="00A24B70" w:rsidRDefault="00E602A9" w:rsidP="00E602A9">
      <w:pPr>
        <w:pStyle w:val="Brdtekst"/>
        <w:numPr>
          <w:ilvl w:val="0"/>
          <w:numId w:val="12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Bestem den mætningsdosis,</w:t>
      </w:r>
      <w:r w:rsidRPr="00A24B70">
        <w:rPr>
          <w:rFonts w:cs="Times New Roman"/>
          <w:sz w:val="24"/>
          <w:szCs w:val="24"/>
          <w:lang w:val="da-DK"/>
        </w:rPr>
        <w:t xml:space="preserve"> der skal anvendes til barnet, ved hjælp af patientens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24B70">
        <w:rPr>
          <w:rFonts w:cs="Times New Roman"/>
          <w:sz w:val="24"/>
          <w:szCs w:val="24"/>
          <w:lang w:val="da-DK"/>
        </w:rPr>
        <w:t xml:space="preserve"> (som beregnet ovenfor) og følgende ligning:</w:t>
      </w:r>
      <w:r w:rsidRPr="00A24B70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pacing w:val="-1"/>
          <w:sz w:val="24"/>
          <w:szCs w:val="24"/>
          <w:lang w:val="da-DK"/>
        </w:rPr>
        <w:t>)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x 70 </w:t>
      </w:r>
      <w:r w:rsidRPr="00A24B70">
        <w:rPr>
          <w:rFonts w:cs="Times New Roman"/>
          <w:spacing w:val="-2"/>
          <w:sz w:val="24"/>
          <w:szCs w:val="24"/>
          <w:lang w:val="da-DK"/>
        </w:rPr>
        <w:t>mg/m</w:t>
      </w:r>
      <w:r w:rsidRPr="00A24B70">
        <w:rPr>
          <w:rFonts w:cs="Times New Roman"/>
          <w:spacing w:val="-2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pacing w:val="19"/>
          <w:position w:val="1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= </w:t>
      </w:r>
      <w:r w:rsidRPr="00A24B70">
        <w:rPr>
          <w:rFonts w:cs="Times New Roman"/>
          <w:spacing w:val="-1"/>
          <w:sz w:val="24"/>
          <w:szCs w:val="24"/>
          <w:lang w:val="da-DK"/>
        </w:rPr>
        <w:t>Mætningsdosis</w:t>
      </w:r>
    </w:p>
    <w:p w:rsidR="00E602A9" w:rsidRPr="00A24B70" w:rsidRDefault="00E602A9" w:rsidP="00E602A9">
      <w:pPr>
        <w:pStyle w:val="Brdtekst"/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ab/>
        <w:t>Den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maksimale mætningsdosis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på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Dag</w:t>
      </w:r>
      <w:r w:rsidRPr="00A24B70">
        <w:rPr>
          <w:rFonts w:cs="Times New Roman"/>
          <w:sz w:val="24"/>
          <w:szCs w:val="24"/>
          <w:lang w:val="da-DK"/>
        </w:rPr>
        <w:t xml:space="preserve"> 1 </w:t>
      </w:r>
      <w:r w:rsidRPr="00A24B70">
        <w:rPr>
          <w:rFonts w:cs="Times New Roman"/>
          <w:spacing w:val="-2"/>
          <w:sz w:val="24"/>
          <w:szCs w:val="24"/>
          <w:lang w:val="da-DK"/>
        </w:rPr>
        <w:t>må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ikke overstige 70 </w:t>
      </w:r>
      <w:r w:rsidRPr="00A24B70">
        <w:rPr>
          <w:rFonts w:cs="Times New Roman"/>
          <w:spacing w:val="-2"/>
          <w:sz w:val="24"/>
          <w:szCs w:val="24"/>
          <w:lang w:val="da-DK"/>
        </w:rPr>
        <w:t>mg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uanset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den beregnede dosis.</w:t>
      </w:r>
    </w:p>
    <w:p w:rsidR="00E602A9" w:rsidRPr="00A24B70" w:rsidRDefault="00E602A9" w:rsidP="00E602A9">
      <w:pPr>
        <w:pStyle w:val="Brdtekst"/>
        <w:numPr>
          <w:ilvl w:val="0"/>
          <w:numId w:val="12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Det </w:t>
      </w:r>
      <w:r w:rsidRPr="00A24B70">
        <w:rPr>
          <w:rFonts w:cs="Times New Roman"/>
          <w:spacing w:val="-1"/>
          <w:sz w:val="24"/>
          <w:szCs w:val="24"/>
          <w:lang w:val="da-DK"/>
        </w:rPr>
        <w:t>køleskabskolde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hætteglas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med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bringes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stuetemperatur.</w:t>
      </w:r>
    </w:p>
    <w:p w:rsidR="00E602A9" w:rsidRPr="00A24B70" w:rsidRDefault="00E602A9" w:rsidP="00E602A9">
      <w:pPr>
        <w:pStyle w:val="Brdtekst"/>
        <w:numPr>
          <w:ilvl w:val="0"/>
          <w:numId w:val="12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Tilsæt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aseptisk 10,5 ml vand til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injektionsvæsker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a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  <w:r w:rsidRPr="00A24B70">
        <w:rPr>
          <w:rFonts w:cs="Times New Roman"/>
          <w:sz w:val="24"/>
          <w:szCs w:val="24"/>
          <w:lang w:val="da-DK"/>
        </w:rPr>
        <w:t xml:space="preserve"> Dette giver en endelig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" koncentration i hætteglasset på 7,2 </w:t>
      </w:r>
      <w:r w:rsidRPr="00A24B70">
        <w:rPr>
          <w:rFonts w:cs="Times New Roman"/>
          <w:spacing w:val="-2"/>
          <w:sz w:val="24"/>
          <w:szCs w:val="24"/>
          <w:lang w:val="da-DK"/>
        </w:rPr>
        <w:t>mg/ml.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kan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opbevares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 op til 24 timer ved 25 °C eller </w:t>
      </w:r>
      <w:proofErr w:type="spellStart"/>
      <w:r w:rsidRPr="00A24B70">
        <w:rPr>
          <w:rFonts w:cs="Times New Roman"/>
          <w:sz w:val="24"/>
          <w:szCs w:val="24"/>
          <w:lang w:val="da-DK"/>
        </w:rPr>
        <w:t>derunder</w:t>
      </w:r>
      <w:r w:rsidRPr="00A24B70">
        <w:rPr>
          <w:rFonts w:cs="Times New Roman"/>
          <w:sz w:val="24"/>
          <w:szCs w:val="24"/>
          <w:vertAlign w:val="superscript"/>
          <w:lang w:val="da-DK"/>
        </w:rPr>
        <w:t>b</w:t>
      </w:r>
      <w:proofErr w:type="spellEnd"/>
      <w:r w:rsidRPr="00A24B70">
        <w:rPr>
          <w:rFonts w:cs="Times New Roman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pStyle w:val="Brdtekst"/>
        <w:numPr>
          <w:ilvl w:val="0"/>
          <w:numId w:val="12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Udtag det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volumen</w:t>
      </w:r>
      <w:r w:rsidRPr="00A24B70">
        <w:rPr>
          <w:rFonts w:cs="Times New Roman"/>
          <w:sz w:val="24"/>
          <w:szCs w:val="24"/>
          <w:lang w:val="da-DK"/>
        </w:rPr>
        <w:t xml:space="preserve"> af lægemidlet, der svarer til den beregnede </w:t>
      </w:r>
      <w:r w:rsidRPr="00A24B70">
        <w:rPr>
          <w:rFonts w:cs="Times New Roman"/>
          <w:spacing w:val="-1"/>
          <w:sz w:val="24"/>
          <w:szCs w:val="24"/>
          <w:lang w:val="da-DK"/>
        </w:rPr>
        <w:t>mætningsdosis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(Trin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1),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fra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hætteglasset.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Overfør aseptisk dette </w:t>
      </w:r>
      <w:r w:rsidRPr="00A24B70">
        <w:rPr>
          <w:rFonts w:cs="Times New Roman"/>
          <w:spacing w:val="-1"/>
          <w:sz w:val="24"/>
          <w:szCs w:val="24"/>
          <w:lang w:val="da-DK"/>
        </w:rPr>
        <w:t>volumen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(ml)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 w:rsidRPr="00A24B70">
        <w:rPr>
          <w:rFonts w:cs="Times New Roman"/>
          <w:spacing w:val="20"/>
          <w:position w:val="10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i.v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.-pose</w:t>
      </w:r>
      <w:r w:rsidRPr="00A24B70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(eller flaske) med 250 ml 0,9 %, 0,45 % eller 0,225 %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natriumchlorid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</w:t>
      </w:r>
      <w:r w:rsidRPr="00A24B70">
        <w:rPr>
          <w:rFonts w:cs="Times New Roman"/>
          <w:sz w:val="24"/>
          <w:szCs w:val="24"/>
          <w:lang w:val="da-DK"/>
        </w:rPr>
        <w:t xml:space="preserve"> eller</w:t>
      </w:r>
      <w:r w:rsidRPr="00A24B70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lactat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-injektionsvæske. </w:t>
      </w:r>
      <w:r w:rsidRPr="00A24B70">
        <w:rPr>
          <w:rFonts w:cs="Times New Roman"/>
          <w:sz w:val="24"/>
          <w:szCs w:val="24"/>
          <w:lang w:val="da-DK"/>
        </w:rPr>
        <w:t xml:space="preserve">Alternativt kan </w:t>
      </w:r>
      <w:r w:rsidRPr="00A24B70">
        <w:rPr>
          <w:rFonts w:cs="Times New Roman"/>
          <w:spacing w:val="-1"/>
          <w:sz w:val="24"/>
          <w:szCs w:val="24"/>
          <w:lang w:val="da-DK"/>
        </w:rPr>
        <w:t>voluminet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(ml)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 w:rsidRPr="00A24B70">
        <w:rPr>
          <w:rFonts w:cs="Times New Roman"/>
          <w:spacing w:val="20"/>
          <w:position w:val="10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af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</w:t>
      </w:r>
      <w:r w:rsidRPr="00A24B70">
        <w:rPr>
          <w:rFonts w:cs="Times New Roman"/>
          <w:spacing w:val="24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overføres til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en reduceret mængde</w:t>
      </w:r>
      <w:r w:rsidRPr="00A24B70">
        <w:rPr>
          <w:rFonts w:cs="Times New Roman"/>
          <w:sz w:val="24"/>
          <w:szCs w:val="24"/>
          <w:lang w:val="da-DK"/>
        </w:rPr>
        <w:t xml:space="preserve"> 0,9 %, 0,45 % eller 0,225 %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natriumchlorid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-injektionsvæske </w:t>
      </w:r>
      <w:r w:rsidRPr="00A24B70">
        <w:rPr>
          <w:rFonts w:cs="Times New Roman"/>
          <w:sz w:val="24"/>
          <w:szCs w:val="24"/>
          <w:lang w:val="da-DK"/>
        </w:rPr>
        <w:t xml:space="preserve">eller </w:t>
      </w:r>
      <w:r w:rsidRPr="00A24B70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lactat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men</w:t>
      </w:r>
      <w:r w:rsidRPr="00A24B70">
        <w:rPr>
          <w:rFonts w:cs="Times New Roman"/>
          <w:sz w:val="24"/>
          <w:szCs w:val="24"/>
          <w:lang w:val="da-DK"/>
        </w:rPr>
        <w:t xml:space="preserve"> den </w:t>
      </w:r>
      <w:r w:rsidRPr="00A24B70">
        <w:rPr>
          <w:rFonts w:cs="Times New Roman"/>
          <w:spacing w:val="-1"/>
          <w:sz w:val="24"/>
          <w:szCs w:val="24"/>
          <w:lang w:val="da-DK"/>
        </w:rPr>
        <w:t>endelige</w:t>
      </w:r>
      <w:r w:rsidRPr="00A24B70">
        <w:rPr>
          <w:rFonts w:cs="Times New Roman"/>
          <w:sz w:val="24"/>
          <w:szCs w:val="24"/>
          <w:lang w:val="da-DK"/>
        </w:rPr>
        <w:t xml:space="preserve"> koncentration </w:t>
      </w:r>
      <w:r w:rsidRPr="00A24B70">
        <w:rPr>
          <w:rFonts w:cs="Times New Roman"/>
          <w:spacing w:val="-1"/>
          <w:sz w:val="24"/>
          <w:szCs w:val="24"/>
          <w:lang w:val="da-DK"/>
        </w:rPr>
        <w:t>af infusionsvæsken må ikke</w:t>
      </w:r>
      <w:r w:rsidRPr="00A24B70">
        <w:rPr>
          <w:rFonts w:cs="Times New Roman"/>
          <w:spacing w:val="44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overstige</w:t>
      </w:r>
      <w:r w:rsidRPr="00A24B70">
        <w:rPr>
          <w:rFonts w:cs="Times New Roman"/>
          <w:sz w:val="24"/>
          <w:szCs w:val="24"/>
          <w:lang w:val="da-DK"/>
        </w:rPr>
        <w:t xml:space="preserve"> 0,5 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mg/ml.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Infusionsvæsken</w:t>
      </w:r>
      <w:r w:rsidRPr="00A24B70">
        <w:rPr>
          <w:rFonts w:cs="Times New Roman"/>
          <w:sz w:val="24"/>
          <w:szCs w:val="24"/>
          <w:lang w:val="da-DK"/>
        </w:rPr>
        <w:t xml:space="preserve"> skal anvendes inden for 24 </w:t>
      </w:r>
      <w:r w:rsidRPr="00A24B70">
        <w:rPr>
          <w:rFonts w:cs="Times New Roman"/>
          <w:spacing w:val="-1"/>
          <w:sz w:val="24"/>
          <w:szCs w:val="24"/>
          <w:lang w:val="da-DK"/>
        </w:rPr>
        <w:t>timer,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opbevares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ved</w:t>
      </w:r>
      <w:r w:rsidRPr="00A24B70">
        <w:rPr>
          <w:rFonts w:cs="Times New Roman"/>
          <w:spacing w:val="26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25 °C eller derunder, og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inden for 48 timer, hvis den opbevares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køleskab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ved </w:t>
      </w:r>
      <w:r w:rsidRPr="00A24B70">
        <w:rPr>
          <w:rFonts w:cs="Times New Roman"/>
          <w:spacing w:val="-2"/>
          <w:sz w:val="24"/>
          <w:szCs w:val="24"/>
          <w:lang w:val="da-DK"/>
        </w:rPr>
        <w:t>2-8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°C. </w:t>
      </w:r>
    </w:p>
    <w:p w:rsidR="00E602A9" w:rsidRPr="00A24B70" w:rsidRDefault="00E602A9" w:rsidP="00E602A9">
      <w:pPr>
        <w:pStyle w:val="Brdtekst"/>
        <w:ind w:left="851" w:right="-1" w:hanging="851"/>
        <w:rPr>
          <w:rFonts w:cs="Times New Roman"/>
          <w:spacing w:val="-2"/>
          <w:sz w:val="24"/>
          <w:szCs w:val="24"/>
          <w:lang w:val="da-DK"/>
        </w:rPr>
      </w:pPr>
    </w:p>
    <w:p w:rsidR="00E602A9" w:rsidRPr="00A24B70" w:rsidRDefault="00E602A9" w:rsidP="00E602A9">
      <w:pPr>
        <w:pStyle w:val="Overskrift3"/>
        <w:spacing w:before="0" w:after="0"/>
        <w:ind w:left="851" w:right="-1"/>
        <w:rPr>
          <w:rFonts w:ascii="Times New Roman" w:hAnsi="Times New Roman"/>
          <w:b/>
          <w:bCs/>
          <w:i/>
          <w:szCs w:val="24"/>
          <w:u w:val="single"/>
        </w:rPr>
      </w:pPr>
      <w:r w:rsidRPr="00A24B70">
        <w:rPr>
          <w:rFonts w:ascii="Times New Roman" w:hAnsi="Times New Roman"/>
          <w:b/>
          <w:szCs w:val="24"/>
          <w:u w:val="single"/>
        </w:rPr>
        <w:t>Fremstilling</w:t>
      </w:r>
      <w:r w:rsidRPr="00A24B70">
        <w:rPr>
          <w:rFonts w:ascii="Times New Roman" w:hAnsi="Times New Roman"/>
          <w:b/>
          <w:spacing w:val="-1"/>
          <w:szCs w:val="24"/>
          <w:u w:val="single"/>
        </w:rPr>
        <w:t xml:space="preserve"> </w:t>
      </w:r>
      <w:r w:rsidRPr="00A24B70">
        <w:rPr>
          <w:rFonts w:ascii="Times New Roman" w:hAnsi="Times New Roman"/>
          <w:b/>
          <w:szCs w:val="24"/>
          <w:u w:val="single"/>
        </w:rPr>
        <w:t xml:space="preserve">af 50 </w:t>
      </w:r>
      <w:r w:rsidRPr="00A24B70">
        <w:rPr>
          <w:rFonts w:ascii="Times New Roman" w:hAnsi="Times New Roman"/>
          <w:b/>
          <w:spacing w:val="1"/>
          <w:szCs w:val="24"/>
          <w:u w:val="single"/>
        </w:rPr>
        <w:t>mg/m</w:t>
      </w:r>
      <w:r w:rsidRPr="00A24B70">
        <w:rPr>
          <w:rFonts w:ascii="Times New Roman" w:hAnsi="Times New Roman"/>
          <w:b/>
          <w:spacing w:val="1"/>
          <w:szCs w:val="24"/>
          <w:u w:val="single"/>
          <w:vertAlign w:val="superscript"/>
        </w:rPr>
        <w:t>2</w:t>
      </w:r>
      <w:r w:rsidRPr="00A24B70">
        <w:rPr>
          <w:rFonts w:ascii="Times New Roman" w:hAnsi="Times New Roman"/>
          <w:b/>
          <w:spacing w:val="20"/>
          <w:position w:val="10"/>
          <w:szCs w:val="24"/>
          <w:u w:val="single"/>
        </w:rPr>
        <w:t xml:space="preserve"> </w:t>
      </w:r>
      <w:r w:rsidRPr="00A24B70">
        <w:rPr>
          <w:rFonts w:ascii="Times New Roman" w:hAnsi="Times New Roman"/>
          <w:b/>
          <w:spacing w:val="-1"/>
          <w:szCs w:val="24"/>
          <w:u w:val="single"/>
        </w:rPr>
        <w:t>infusionsvæske</w:t>
      </w:r>
      <w:r w:rsidRPr="00A24B70">
        <w:rPr>
          <w:rFonts w:ascii="Times New Roman" w:hAnsi="Times New Roman"/>
          <w:b/>
          <w:szCs w:val="24"/>
          <w:u w:val="single"/>
        </w:rPr>
        <w:t xml:space="preserve"> til børn &gt;3 måneder (ved brug af 70-mg</w:t>
      </w:r>
      <w:r w:rsidRPr="00A24B70">
        <w:rPr>
          <w:rFonts w:ascii="Times New Roman" w:hAnsi="Times New Roman"/>
          <w:b/>
          <w:spacing w:val="1"/>
          <w:szCs w:val="24"/>
          <w:u w:val="single"/>
        </w:rPr>
        <w:t xml:space="preserve"> </w:t>
      </w:r>
      <w:r w:rsidRPr="00A24B70">
        <w:rPr>
          <w:rFonts w:ascii="Times New Roman" w:hAnsi="Times New Roman"/>
          <w:b/>
          <w:szCs w:val="24"/>
          <w:u w:val="single"/>
        </w:rPr>
        <w:t>hætteglas)</w:t>
      </w:r>
    </w:p>
    <w:p w:rsidR="00E602A9" w:rsidRPr="00A24B70" w:rsidRDefault="00E602A9" w:rsidP="00E602A9">
      <w:pPr>
        <w:pStyle w:val="Brdtekst"/>
        <w:numPr>
          <w:ilvl w:val="0"/>
          <w:numId w:val="11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Bestem den daglige vedligeholdelsesdosis, der skal anvendes til barnet, ved hjælp af patientens</w:t>
      </w:r>
      <w:r w:rsidRPr="00A24B70">
        <w:rPr>
          <w:rFonts w:cs="Times New Roman"/>
          <w:spacing w:val="2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legemsoverfladeareal</w:t>
      </w:r>
      <w:r w:rsidRPr="00A24B70">
        <w:rPr>
          <w:rFonts w:cs="Times New Roman"/>
          <w:sz w:val="24"/>
          <w:szCs w:val="24"/>
          <w:lang w:val="da-DK"/>
        </w:rPr>
        <w:t xml:space="preserve"> (som beregnet ovenfor) og følgende ligning:</w:t>
      </w:r>
    </w:p>
    <w:p w:rsidR="00E602A9" w:rsidRPr="00A24B70" w:rsidRDefault="00E602A9" w:rsidP="00E602A9">
      <w:pPr>
        <w:pStyle w:val="Brdtekst"/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ab/>
        <w:t>Legemsoverfladeareal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pacing w:val="-1"/>
          <w:sz w:val="24"/>
          <w:szCs w:val="24"/>
          <w:lang w:val="da-DK"/>
        </w:rPr>
        <w:t>)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x 50 </w:t>
      </w:r>
      <w:r w:rsidRPr="00A24B70">
        <w:rPr>
          <w:rFonts w:cs="Times New Roman"/>
          <w:spacing w:val="-2"/>
          <w:sz w:val="24"/>
          <w:szCs w:val="24"/>
          <w:lang w:val="da-DK"/>
        </w:rPr>
        <w:t>mg/m</w:t>
      </w:r>
      <w:r w:rsidRPr="00A24B70">
        <w:rPr>
          <w:rFonts w:cs="Times New Roman"/>
          <w:spacing w:val="-2"/>
          <w:sz w:val="24"/>
          <w:szCs w:val="24"/>
          <w:vertAlign w:val="superscript"/>
          <w:lang w:val="da-DK"/>
        </w:rPr>
        <w:t>2</w:t>
      </w:r>
      <w:r w:rsidRPr="00A24B70">
        <w:rPr>
          <w:rFonts w:cs="Times New Roman"/>
          <w:spacing w:val="20"/>
          <w:position w:val="1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=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Daglig vedligeholdelsesdosis</w:t>
      </w:r>
    </w:p>
    <w:p w:rsidR="00E602A9" w:rsidRPr="00A24B70" w:rsidRDefault="00E602A9" w:rsidP="00E602A9">
      <w:pPr>
        <w:pStyle w:val="Brdtekst"/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ab/>
        <w:t xml:space="preserve">Den daglige vedligeholdelsesdosis </w:t>
      </w:r>
      <w:r w:rsidRPr="00A24B70">
        <w:rPr>
          <w:rFonts w:cs="Times New Roman"/>
          <w:spacing w:val="-2"/>
          <w:sz w:val="24"/>
          <w:szCs w:val="24"/>
          <w:lang w:val="da-DK"/>
        </w:rPr>
        <w:t>må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ikke overstige 70 </w:t>
      </w:r>
      <w:r w:rsidRPr="00A24B70">
        <w:rPr>
          <w:rFonts w:cs="Times New Roman"/>
          <w:spacing w:val="-2"/>
          <w:sz w:val="24"/>
          <w:szCs w:val="24"/>
          <w:lang w:val="da-DK"/>
        </w:rPr>
        <w:t>mg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uanset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den beregnede dosis.</w:t>
      </w:r>
    </w:p>
    <w:p w:rsidR="00E602A9" w:rsidRPr="00A24B70" w:rsidRDefault="00E602A9" w:rsidP="00E602A9">
      <w:pPr>
        <w:pStyle w:val="Brdtekst"/>
        <w:numPr>
          <w:ilvl w:val="0"/>
          <w:numId w:val="11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 xml:space="preserve">Det </w:t>
      </w:r>
      <w:r w:rsidRPr="00A24B70">
        <w:rPr>
          <w:rFonts w:cs="Times New Roman"/>
          <w:spacing w:val="-1"/>
          <w:sz w:val="24"/>
          <w:szCs w:val="24"/>
          <w:lang w:val="da-DK"/>
        </w:rPr>
        <w:t>køleskabskolde</w:t>
      </w:r>
      <w:r w:rsidRPr="00A24B70">
        <w:rPr>
          <w:rFonts w:cs="Times New Roman"/>
          <w:sz w:val="24"/>
          <w:szCs w:val="24"/>
          <w:lang w:val="da-DK"/>
        </w:rPr>
        <w:t xml:space="preserve"> hætteglas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med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 bringes til stuetemperatur.</w:t>
      </w:r>
    </w:p>
    <w:p w:rsidR="00E602A9" w:rsidRPr="00A24B70" w:rsidRDefault="00E602A9" w:rsidP="00E602A9">
      <w:pPr>
        <w:pStyle w:val="Brdtekst"/>
        <w:numPr>
          <w:ilvl w:val="0"/>
          <w:numId w:val="11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z w:val="24"/>
          <w:szCs w:val="24"/>
          <w:lang w:val="da-DK"/>
        </w:rPr>
        <w:t>Tilsæt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aseptisk 10,5 ml vand til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injektionsvæsker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a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  <w:r w:rsidRPr="00A24B70">
        <w:rPr>
          <w:rFonts w:cs="Times New Roman"/>
          <w:sz w:val="24"/>
          <w:szCs w:val="24"/>
          <w:lang w:val="da-DK"/>
        </w:rPr>
        <w:t xml:space="preserve"> Dette giver en endelig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" koncentration i hætteglasset på 7,2 </w:t>
      </w:r>
      <w:r w:rsidRPr="00A24B70">
        <w:rPr>
          <w:rFonts w:cs="Times New Roman"/>
          <w:spacing w:val="-2"/>
          <w:sz w:val="24"/>
          <w:szCs w:val="24"/>
          <w:lang w:val="da-DK"/>
        </w:rPr>
        <w:t>mg/ml.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rekonstituerede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koncentrat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kan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opbevares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 op til 24 timer ved 25 °C eller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derunder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b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</w:t>
      </w:r>
    </w:p>
    <w:p w:rsidR="00E602A9" w:rsidRPr="00A24B70" w:rsidRDefault="00E602A9" w:rsidP="00E602A9">
      <w:pPr>
        <w:pStyle w:val="Brdtekst"/>
        <w:numPr>
          <w:ilvl w:val="0"/>
          <w:numId w:val="11"/>
        </w:numPr>
        <w:ind w:left="1276" w:right="-1" w:hanging="425"/>
        <w:rPr>
          <w:rFonts w:cs="Times New Roman"/>
          <w:sz w:val="24"/>
          <w:szCs w:val="24"/>
          <w:lang w:val="da-DK"/>
        </w:rPr>
      </w:pPr>
      <w:r w:rsidRPr="00A24B70">
        <w:rPr>
          <w:rFonts w:cs="Times New Roman"/>
          <w:spacing w:val="-1"/>
          <w:sz w:val="24"/>
          <w:szCs w:val="24"/>
          <w:lang w:val="da-DK"/>
        </w:rPr>
        <w:t>Udtag det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volumen</w:t>
      </w:r>
      <w:r w:rsidRPr="00A24B70">
        <w:rPr>
          <w:rFonts w:cs="Times New Roman"/>
          <w:sz w:val="24"/>
          <w:szCs w:val="24"/>
          <w:lang w:val="da-DK"/>
        </w:rPr>
        <w:t xml:space="preserve"> af lægemidlet, der svarer til den beregnede daglige vedligeholdelsesdosis</w:t>
      </w:r>
      <w:r w:rsidRPr="00A24B70">
        <w:rPr>
          <w:rFonts w:cs="Times New Roman"/>
          <w:spacing w:val="2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(Trin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1), fra hætteglasset. Overfør aseptisk dette </w:t>
      </w:r>
      <w:r w:rsidRPr="00A24B70">
        <w:rPr>
          <w:rFonts w:cs="Times New Roman"/>
          <w:spacing w:val="-1"/>
          <w:sz w:val="24"/>
          <w:szCs w:val="24"/>
          <w:lang w:val="da-DK"/>
        </w:rPr>
        <w:t>volumen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(ml)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 w:rsidRPr="00A24B70">
        <w:rPr>
          <w:rFonts w:cs="Times New Roman"/>
          <w:spacing w:val="20"/>
          <w:position w:val="10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rekonstitueret</w:t>
      </w:r>
      <w:proofErr w:type="spellEnd"/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"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til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en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i.v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.-pose</w:t>
      </w:r>
      <w:r w:rsidRPr="00A24B70">
        <w:rPr>
          <w:rFonts w:cs="Times New Roman"/>
          <w:sz w:val="24"/>
          <w:szCs w:val="24"/>
          <w:lang w:val="da-DK"/>
        </w:rPr>
        <w:t xml:space="preserve"> (eller flaske) med 250 ml 0,9 %, 0,45 % eller </w:t>
      </w:r>
      <w:r w:rsidRPr="00A24B70">
        <w:rPr>
          <w:rFonts w:cs="Times New Roman"/>
          <w:spacing w:val="-1"/>
          <w:sz w:val="24"/>
          <w:szCs w:val="24"/>
          <w:lang w:val="da-DK"/>
        </w:rPr>
        <w:t>0,225 %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natriumchlorid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</w:t>
      </w:r>
      <w:r w:rsidRPr="00A24B70">
        <w:rPr>
          <w:rFonts w:cs="Times New Roman"/>
          <w:spacing w:val="4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eller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Ringer-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lactat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-injektionsvæske.</w:t>
      </w:r>
      <w:r w:rsidRPr="00A24B70">
        <w:rPr>
          <w:rFonts w:cs="Times New Roman"/>
          <w:sz w:val="24"/>
          <w:szCs w:val="24"/>
          <w:lang w:val="da-DK"/>
        </w:rPr>
        <w:t xml:space="preserve"> Alternativt kan </w:t>
      </w:r>
      <w:r w:rsidRPr="00A24B70">
        <w:rPr>
          <w:rFonts w:cs="Times New Roman"/>
          <w:spacing w:val="-1"/>
          <w:sz w:val="24"/>
          <w:szCs w:val="24"/>
          <w:lang w:val="da-DK"/>
        </w:rPr>
        <w:t>voluminet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(ml)</w:t>
      </w:r>
      <w:r w:rsidRPr="00A24B70">
        <w:rPr>
          <w:rFonts w:cs="Times New Roman"/>
          <w:spacing w:val="-1"/>
          <w:sz w:val="24"/>
          <w:szCs w:val="24"/>
          <w:vertAlign w:val="superscript"/>
          <w:lang w:val="da-DK"/>
        </w:rPr>
        <w:t>c</w:t>
      </w:r>
      <w:r w:rsidRPr="00A24B70">
        <w:rPr>
          <w:rFonts w:cs="Times New Roman"/>
          <w:spacing w:val="20"/>
          <w:position w:val="10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af </w:t>
      </w:r>
      <w:proofErr w:type="spellStart"/>
      <w:r w:rsidRPr="00A24B70">
        <w:rPr>
          <w:rFonts w:cs="Times New Roman"/>
          <w:sz w:val="24"/>
          <w:szCs w:val="24"/>
          <w:lang w:val="da-DK"/>
        </w:rPr>
        <w:t>rekonstitueret</w:t>
      </w:r>
      <w:proofErr w:type="spellEnd"/>
      <w:r w:rsidRPr="00A24B70">
        <w:rPr>
          <w:rFonts w:cs="Times New Roman"/>
          <w:spacing w:val="31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2"/>
          <w:sz w:val="24"/>
          <w:szCs w:val="24"/>
          <w:lang w:val="da-DK"/>
        </w:rPr>
        <w:t>Caspofungin</w:t>
      </w:r>
      <w:proofErr w:type="spellEnd"/>
      <w:r w:rsidRPr="00A24B70">
        <w:rPr>
          <w:rFonts w:cs="Times New Roman"/>
          <w:spacing w:val="-2"/>
          <w:sz w:val="24"/>
          <w:szCs w:val="24"/>
          <w:lang w:val="da-DK"/>
        </w:rPr>
        <w:t xml:space="preserve"> "</w:t>
      </w:r>
      <w:proofErr w:type="spellStart"/>
      <w:r w:rsidRPr="00A24B70">
        <w:rPr>
          <w:rFonts w:cs="Times New Roman"/>
          <w:spacing w:val="-2"/>
          <w:sz w:val="24"/>
          <w:szCs w:val="24"/>
          <w:lang w:val="da-DK"/>
        </w:rPr>
        <w:t>Lorien</w:t>
      </w:r>
      <w:proofErr w:type="spellEnd"/>
      <w:r w:rsidRPr="00A24B70">
        <w:rPr>
          <w:rFonts w:cs="Times New Roman"/>
          <w:spacing w:val="-2"/>
          <w:sz w:val="24"/>
          <w:szCs w:val="24"/>
          <w:lang w:val="da-DK"/>
        </w:rPr>
        <w:t>"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overføres til</w:t>
      </w:r>
      <w:r w:rsidRPr="00A24B70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en reduceret mængde 0,9%, 0,45 % eller 0,225 %</w:t>
      </w:r>
      <w:r w:rsidRPr="00A24B70">
        <w:rPr>
          <w:rFonts w:cs="Times New Roman"/>
          <w:spacing w:val="23"/>
          <w:sz w:val="24"/>
          <w:szCs w:val="24"/>
          <w:lang w:val="da-DK"/>
        </w:rPr>
        <w:t xml:space="preserve"> 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natriumchlorid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</w:t>
      </w:r>
      <w:r w:rsidRPr="00A24B70">
        <w:rPr>
          <w:rFonts w:cs="Times New Roman"/>
          <w:sz w:val="24"/>
          <w:szCs w:val="24"/>
          <w:lang w:val="da-DK"/>
        </w:rPr>
        <w:t xml:space="preserve"> eller </w:t>
      </w:r>
      <w:r w:rsidRPr="00A24B70">
        <w:rPr>
          <w:rFonts w:cs="Times New Roman"/>
          <w:spacing w:val="-1"/>
          <w:sz w:val="24"/>
          <w:szCs w:val="24"/>
          <w:lang w:val="da-DK"/>
        </w:rPr>
        <w:t>Ringer-</w:t>
      </w:r>
      <w:proofErr w:type="spellStart"/>
      <w:r w:rsidRPr="00A24B70">
        <w:rPr>
          <w:rFonts w:cs="Times New Roman"/>
          <w:spacing w:val="-1"/>
          <w:sz w:val="24"/>
          <w:szCs w:val="24"/>
          <w:lang w:val="da-DK"/>
        </w:rPr>
        <w:t>lactat</w:t>
      </w:r>
      <w:proofErr w:type="spellEnd"/>
      <w:r w:rsidRPr="00A24B70">
        <w:rPr>
          <w:rFonts w:cs="Times New Roman"/>
          <w:spacing w:val="-1"/>
          <w:sz w:val="24"/>
          <w:szCs w:val="24"/>
          <w:lang w:val="da-DK"/>
        </w:rPr>
        <w:t>-injektionsvæske,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men</w:t>
      </w:r>
      <w:r w:rsidRPr="00A24B70">
        <w:rPr>
          <w:rFonts w:cs="Times New Roman"/>
          <w:sz w:val="24"/>
          <w:szCs w:val="24"/>
          <w:lang w:val="da-DK"/>
        </w:rPr>
        <w:t xml:space="preserve"> den </w:t>
      </w:r>
      <w:r w:rsidRPr="00A24B70">
        <w:rPr>
          <w:rFonts w:cs="Times New Roman"/>
          <w:spacing w:val="-1"/>
          <w:sz w:val="24"/>
          <w:szCs w:val="24"/>
          <w:lang w:val="da-DK"/>
        </w:rPr>
        <w:t>endelige</w:t>
      </w:r>
      <w:r w:rsidRPr="00A24B70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koncentration </w:t>
      </w:r>
      <w:r w:rsidRPr="00A24B70">
        <w:rPr>
          <w:rFonts w:cs="Times New Roman"/>
          <w:spacing w:val="-1"/>
          <w:sz w:val="24"/>
          <w:szCs w:val="24"/>
          <w:lang w:val="da-DK"/>
        </w:rPr>
        <w:t>af infusionsvæsken må ikke overstige</w:t>
      </w:r>
      <w:r w:rsidRPr="00A24B70">
        <w:rPr>
          <w:rFonts w:cs="Times New Roman"/>
          <w:sz w:val="24"/>
          <w:szCs w:val="24"/>
          <w:lang w:val="da-DK"/>
        </w:rPr>
        <w:t xml:space="preserve"> 0,5 </w:t>
      </w:r>
      <w:r w:rsidRPr="00A24B70">
        <w:rPr>
          <w:rFonts w:cs="Times New Roman"/>
          <w:spacing w:val="-2"/>
          <w:sz w:val="24"/>
          <w:szCs w:val="24"/>
          <w:lang w:val="da-DK"/>
        </w:rPr>
        <w:t xml:space="preserve">mg/ml. </w:t>
      </w:r>
      <w:r w:rsidRPr="00A24B70">
        <w:rPr>
          <w:rFonts w:cs="Times New Roman"/>
          <w:spacing w:val="-1"/>
          <w:sz w:val="24"/>
          <w:szCs w:val="24"/>
          <w:lang w:val="da-DK"/>
        </w:rPr>
        <w:t>Infusionsvæsken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skal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lastRenderedPageBreak/>
        <w:t>anvendes</w:t>
      </w:r>
      <w:r w:rsidRPr="00A24B70">
        <w:rPr>
          <w:rFonts w:cs="Times New Roman"/>
          <w:spacing w:val="28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inden for 24 timer, hvis den opbevares ≤25 °C eller derunder, og</w:t>
      </w:r>
      <w:r w:rsidRPr="00A24B70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 xml:space="preserve">inden for 48 </w:t>
      </w:r>
      <w:r w:rsidRPr="00A24B70">
        <w:rPr>
          <w:rFonts w:cs="Times New Roman"/>
          <w:spacing w:val="-1"/>
          <w:sz w:val="24"/>
          <w:szCs w:val="24"/>
          <w:lang w:val="da-DK"/>
        </w:rPr>
        <w:t>timer,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hvis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>den</w:t>
      </w:r>
      <w:r w:rsidRPr="00A24B70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A24B70">
        <w:rPr>
          <w:rFonts w:cs="Times New Roman"/>
          <w:sz w:val="24"/>
          <w:szCs w:val="24"/>
          <w:lang w:val="da-DK"/>
        </w:rPr>
        <w:t>opbevares i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 køleskab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1"/>
          <w:sz w:val="24"/>
          <w:szCs w:val="24"/>
          <w:lang w:val="da-DK"/>
        </w:rPr>
        <w:t xml:space="preserve">ved </w:t>
      </w:r>
      <w:r w:rsidRPr="00A24B70">
        <w:rPr>
          <w:rFonts w:cs="Times New Roman"/>
          <w:spacing w:val="-2"/>
          <w:sz w:val="24"/>
          <w:szCs w:val="24"/>
          <w:lang w:val="da-DK"/>
        </w:rPr>
        <w:t>2-8</w:t>
      </w:r>
      <w:r w:rsidRPr="00A24B70">
        <w:rPr>
          <w:rFonts w:cs="Times New Roman"/>
          <w:sz w:val="24"/>
          <w:szCs w:val="24"/>
          <w:lang w:val="da-DK"/>
        </w:rPr>
        <w:t xml:space="preserve"> </w:t>
      </w:r>
      <w:r w:rsidRPr="00A24B70">
        <w:rPr>
          <w:rFonts w:cs="Times New Roman"/>
          <w:spacing w:val="-2"/>
          <w:sz w:val="24"/>
          <w:szCs w:val="24"/>
          <w:lang w:val="da-DK"/>
        </w:rPr>
        <w:t>°C.</w:t>
      </w:r>
    </w:p>
    <w:p w:rsidR="00E602A9" w:rsidRPr="00A24B70" w:rsidRDefault="00E602A9" w:rsidP="00E602A9">
      <w:pPr>
        <w:pStyle w:val="Brdtekst"/>
        <w:ind w:left="1276" w:right="-1"/>
        <w:rPr>
          <w:rFonts w:cs="Times New Roman"/>
          <w:sz w:val="24"/>
          <w:szCs w:val="24"/>
          <w:lang w:val="da-DK"/>
        </w:rPr>
      </w:pPr>
    </w:p>
    <w:tbl>
      <w:tblPr>
        <w:tblStyle w:val="Tabel-Gitter"/>
        <w:tblW w:w="9510" w:type="dxa"/>
        <w:tblInd w:w="846" w:type="dxa"/>
        <w:tblLook w:val="04A0" w:firstRow="1" w:lastRow="0" w:firstColumn="1" w:lastColumn="0" w:noHBand="0" w:noVBand="1"/>
      </w:tblPr>
      <w:tblGrid>
        <w:gridCol w:w="9510"/>
      </w:tblGrid>
      <w:tr w:rsidR="00E602A9" w:rsidRPr="00A24B70" w:rsidTr="0053651C">
        <w:tc>
          <w:tcPr>
            <w:tcW w:w="9510" w:type="dxa"/>
          </w:tcPr>
          <w:p w:rsidR="00E602A9" w:rsidRPr="00A24B70" w:rsidRDefault="00E602A9" w:rsidP="0053651C">
            <w:pPr>
              <w:spacing w:before="2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24B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Bemærkninger vedrørende fremstilling:</w:t>
            </w:r>
          </w:p>
          <w:p w:rsidR="00E602A9" w:rsidRPr="00A24B70" w:rsidRDefault="00E602A9" w:rsidP="0053651C">
            <w:pPr>
              <w:widowControl w:val="0"/>
              <w:numPr>
                <w:ilvl w:val="0"/>
                <w:numId w:val="10"/>
              </w:numPr>
              <w:tabs>
                <w:tab w:val="left" w:pos="467"/>
              </w:tabs>
              <w:spacing w:line="245" w:lineRule="auto"/>
              <w:ind w:right="973"/>
              <w:rPr>
                <w:rFonts w:ascii="Times New Roman" w:hAnsi="Times New Roman" w:cs="Times New Roman"/>
                <w:sz w:val="24"/>
                <w:szCs w:val="24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Det hvide/råhvide pulver vil opløses fuldstændigt. Bland forsigtigt, indtil en klar, farveløs til let gullig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opløsning fremkommer.</w:t>
            </w:r>
          </w:p>
          <w:p w:rsidR="00E602A9" w:rsidRPr="00A24B70" w:rsidRDefault="00E602A9" w:rsidP="0053651C">
            <w:pPr>
              <w:widowControl w:val="0"/>
              <w:numPr>
                <w:ilvl w:val="0"/>
                <w:numId w:val="10"/>
              </w:numPr>
              <w:tabs>
                <w:tab w:val="left" w:pos="467"/>
              </w:tabs>
              <w:spacing w:line="245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Kontroller visuelt den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rekonstituerede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opløsning for partikler og</w:t>
            </w:r>
            <w:r w:rsidRPr="00A24B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misfarvning under</w:t>
            </w:r>
            <w:r w:rsidRPr="00A24B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rekonstitutionen</w:t>
            </w:r>
            <w:proofErr w:type="spellEnd"/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og før infusion. Anvend ikke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koncentratet/infusionsvæsken, hvis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det/den er</w:t>
            </w:r>
            <w:r w:rsidRPr="00A24B70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>uklar eller der er bundfald.</w:t>
            </w:r>
          </w:p>
          <w:p w:rsidR="00E602A9" w:rsidRPr="00A24B70" w:rsidRDefault="00E602A9" w:rsidP="0053651C">
            <w:pPr>
              <w:widowControl w:val="0"/>
              <w:numPr>
                <w:ilvl w:val="0"/>
                <w:numId w:val="10"/>
              </w:numPr>
              <w:tabs>
                <w:tab w:val="left" w:pos="467"/>
              </w:tabs>
              <w:spacing w:line="245" w:lineRule="auto"/>
              <w:ind w:right="5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Caspofungin</w:t>
            </w:r>
            <w:proofErr w:type="spellEnd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"</w:t>
            </w:r>
            <w:proofErr w:type="spellStart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Lorien</w:t>
            </w:r>
            <w:proofErr w:type="spellEnd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" er</w:t>
            </w:r>
            <w:r w:rsidRPr="00A24B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formuleret </w:t>
            </w:r>
            <w:proofErr w:type="spellStart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mhp</w:t>
            </w:r>
            <w:proofErr w:type="spellEnd"/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at kunne give den fulde dosis, der er angivet på hætteglassets</w:t>
            </w:r>
            <w:r w:rsidRPr="00A24B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etiket (70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mg), når 10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ml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trækkes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af</w:t>
            </w:r>
            <w:r w:rsidRPr="00A24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hætteglasset.</w:t>
            </w:r>
          </w:p>
        </w:tc>
      </w:tr>
    </w:tbl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1C2CA0">
        <w:rPr>
          <w:sz w:val="24"/>
          <w:szCs w:val="24"/>
          <w:vertAlign w:val="superscript"/>
          <w:lang w:val="en-US"/>
        </w:rPr>
        <w:t xml:space="preserve">2 </w:t>
      </w:r>
      <w:proofErr w:type="spellStart"/>
      <w:r w:rsidRPr="001C2CA0">
        <w:rPr>
          <w:sz w:val="24"/>
          <w:szCs w:val="24"/>
          <w:lang w:val="en-US"/>
        </w:rPr>
        <w:t>Mosteller</w:t>
      </w:r>
      <w:proofErr w:type="spellEnd"/>
      <w:r w:rsidRPr="001C2CA0">
        <w:rPr>
          <w:sz w:val="24"/>
          <w:szCs w:val="24"/>
          <w:lang w:val="en-US"/>
        </w:rPr>
        <w:t xml:space="preserve"> RD: Simplified Calculation of Body Surface Area. </w:t>
      </w:r>
      <w:r w:rsidRPr="00A24B70">
        <w:rPr>
          <w:i/>
          <w:iCs/>
          <w:sz w:val="24"/>
          <w:szCs w:val="24"/>
        </w:rPr>
        <w:t xml:space="preserve">N </w:t>
      </w:r>
      <w:proofErr w:type="spellStart"/>
      <w:r w:rsidRPr="00A24B70">
        <w:rPr>
          <w:i/>
          <w:iCs/>
          <w:sz w:val="24"/>
          <w:szCs w:val="24"/>
        </w:rPr>
        <w:t>Engl</w:t>
      </w:r>
      <w:proofErr w:type="spellEnd"/>
      <w:r w:rsidRPr="00A24B70">
        <w:rPr>
          <w:i/>
          <w:iCs/>
          <w:sz w:val="24"/>
          <w:szCs w:val="24"/>
        </w:rPr>
        <w:t xml:space="preserve"> J Med </w:t>
      </w:r>
      <w:r w:rsidRPr="00A24B70">
        <w:rPr>
          <w:sz w:val="24"/>
          <w:szCs w:val="24"/>
        </w:rPr>
        <w:t xml:space="preserve">1987 </w:t>
      </w:r>
      <w:proofErr w:type="spellStart"/>
      <w:r w:rsidRPr="00A24B70">
        <w:rPr>
          <w:sz w:val="24"/>
          <w:szCs w:val="24"/>
        </w:rPr>
        <w:t>Oct</w:t>
      </w:r>
      <w:proofErr w:type="spellEnd"/>
      <w:r w:rsidRPr="00A24B70">
        <w:rPr>
          <w:sz w:val="24"/>
          <w:szCs w:val="24"/>
        </w:rPr>
        <w:t xml:space="preserve"> 22;317(17): 1098 (letter)</w:t>
      </w:r>
    </w:p>
    <w:p w:rsidR="00E602A9" w:rsidRDefault="00E602A9" w:rsidP="00E602A9">
      <w:pPr>
        <w:ind w:left="851" w:right="-1" w:hanging="851"/>
        <w:jc w:val="both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jc w:val="both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7.</w:t>
      </w:r>
      <w:r w:rsidRPr="00A24B70">
        <w:rPr>
          <w:b/>
          <w:sz w:val="24"/>
          <w:szCs w:val="24"/>
        </w:rPr>
        <w:tab/>
        <w:t>INDEHAVER AF MARKEDSFØRINGSTILLADELSEN</w:t>
      </w:r>
    </w:p>
    <w:p w:rsidR="00E602A9" w:rsidRPr="00B43056" w:rsidRDefault="00E602A9" w:rsidP="00E602A9">
      <w:pPr>
        <w:tabs>
          <w:tab w:val="left" w:pos="7655"/>
          <w:tab w:val="left" w:pos="7938"/>
        </w:tabs>
        <w:ind w:left="851"/>
        <w:rPr>
          <w:bCs/>
          <w:sz w:val="24"/>
          <w:szCs w:val="24"/>
          <w:lang w:val="en-US"/>
        </w:rPr>
      </w:pPr>
      <w:proofErr w:type="spellStart"/>
      <w:r w:rsidRPr="00B43056">
        <w:rPr>
          <w:bCs/>
          <w:sz w:val="24"/>
          <w:szCs w:val="24"/>
          <w:lang w:val="en-US"/>
        </w:rPr>
        <w:t>Laboratorios</w:t>
      </w:r>
      <w:proofErr w:type="spellEnd"/>
      <w:r w:rsidRPr="00B43056">
        <w:rPr>
          <w:bCs/>
          <w:sz w:val="24"/>
          <w:szCs w:val="24"/>
          <w:lang w:val="en-US"/>
        </w:rPr>
        <w:t xml:space="preserve"> </w:t>
      </w:r>
      <w:proofErr w:type="spellStart"/>
      <w:r w:rsidRPr="00B43056">
        <w:rPr>
          <w:bCs/>
          <w:sz w:val="24"/>
          <w:szCs w:val="24"/>
          <w:lang w:val="en-US"/>
        </w:rPr>
        <w:t>Lorien</w:t>
      </w:r>
      <w:proofErr w:type="spellEnd"/>
      <w:r w:rsidRPr="00B43056">
        <w:rPr>
          <w:bCs/>
          <w:sz w:val="24"/>
          <w:szCs w:val="24"/>
          <w:lang w:val="en-US"/>
        </w:rPr>
        <w:t xml:space="preserve"> S.L </w:t>
      </w:r>
    </w:p>
    <w:p w:rsidR="00E602A9" w:rsidRDefault="00E602A9" w:rsidP="00E602A9">
      <w:pPr>
        <w:tabs>
          <w:tab w:val="left" w:pos="7655"/>
          <w:tab w:val="left" w:pos="7938"/>
        </w:tabs>
        <w:ind w:left="851"/>
        <w:rPr>
          <w:bCs/>
          <w:sz w:val="24"/>
          <w:szCs w:val="24"/>
          <w:lang w:val="en-US"/>
        </w:rPr>
      </w:pPr>
      <w:r w:rsidRPr="00EB6F02">
        <w:rPr>
          <w:bCs/>
          <w:sz w:val="24"/>
          <w:szCs w:val="24"/>
          <w:lang w:val="en-US"/>
        </w:rPr>
        <w:t xml:space="preserve">Av. </w:t>
      </w:r>
      <w:proofErr w:type="spellStart"/>
      <w:r w:rsidRPr="00EB6F02">
        <w:rPr>
          <w:bCs/>
          <w:sz w:val="24"/>
          <w:szCs w:val="24"/>
          <w:lang w:val="en-US"/>
        </w:rPr>
        <w:t>Josep</w:t>
      </w:r>
      <w:proofErr w:type="spellEnd"/>
      <w:r w:rsidRPr="00EB6F02">
        <w:rPr>
          <w:bCs/>
          <w:sz w:val="24"/>
          <w:szCs w:val="24"/>
          <w:lang w:val="en-US"/>
        </w:rPr>
        <w:t xml:space="preserve"> </w:t>
      </w:r>
      <w:proofErr w:type="spellStart"/>
      <w:r w:rsidRPr="00EB6F02">
        <w:rPr>
          <w:bCs/>
          <w:sz w:val="24"/>
          <w:szCs w:val="24"/>
          <w:lang w:val="en-US"/>
        </w:rPr>
        <w:t>Tarradellas</w:t>
      </w:r>
      <w:proofErr w:type="spellEnd"/>
      <w:r w:rsidRPr="00EB6F02">
        <w:rPr>
          <w:bCs/>
          <w:sz w:val="24"/>
          <w:szCs w:val="24"/>
          <w:lang w:val="en-US"/>
        </w:rPr>
        <w:t>,</w:t>
      </w:r>
    </w:p>
    <w:p w:rsidR="00E602A9" w:rsidRPr="00B43056" w:rsidRDefault="00E602A9" w:rsidP="00E602A9">
      <w:pPr>
        <w:tabs>
          <w:tab w:val="left" w:pos="7655"/>
          <w:tab w:val="left" w:pos="7938"/>
        </w:tabs>
        <w:ind w:left="851"/>
        <w:rPr>
          <w:bCs/>
          <w:sz w:val="24"/>
          <w:szCs w:val="24"/>
        </w:rPr>
      </w:pPr>
      <w:r w:rsidRPr="00B43056">
        <w:rPr>
          <w:bCs/>
          <w:sz w:val="24"/>
          <w:szCs w:val="24"/>
        </w:rPr>
        <w:t xml:space="preserve">8. </w:t>
      </w:r>
      <w:proofErr w:type="spellStart"/>
      <w:r w:rsidRPr="00B43056">
        <w:rPr>
          <w:bCs/>
          <w:sz w:val="24"/>
          <w:szCs w:val="24"/>
        </w:rPr>
        <w:t>Ático</w:t>
      </w:r>
      <w:proofErr w:type="spellEnd"/>
      <w:r w:rsidRPr="00B43056">
        <w:rPr>
          <w:bCs/>
          <w:sz w:val="24"/>
          <w:szCs w:val="24"/>
        </w:rPr>
        <w:t xml:space="preserve"> 1ª</w:t>
      </w:r>
    </w:p>
    <w:p w:rsidR="00E602A9" w:rsidRPr="00A24B70" w:rsidRDefault="00E602A9" w:rsidP="00E602A9">
      <w:pPr>
        <w:tabs>
          <w:tab w:val="left" w:pos="7655"/>
          <w:tab w:val="left" w:pos="7938"/>
        </w:tabs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08029</w:t>
      </w:r>
      <w:r w:rsidRPr="00A24B70">
        <w:rPr>
          <w:bCs/>
          <w:sz w:val="24"/>
          <w:szCs w:val="24"/>
        </w:rPr>
        <w:t xml:space="preserve"> Barcelona</w:t>
      </w:r>
    </w:p>
    <w:p w:rsidR="00E602A9" w:rsidRPr="00A24B70" w:rsidRDefault="00E602A9" w:rsidP="00E602A9">
      <w:pPr>
        <w:ind w:left="851"/>
        <w:rPr>
          <w:sz w:val="24"/>
          <w:szCs w:val="24"/>
        </w:rPr>
      </w:pPr>
      <w:r w:rsidRPr="00A24B70">
        <w:rPr>
          <w:bCs/>
          <w:sz w:val="24"/>
          <w:szCs w:val="24"/>
        </w:rPr>
        <w:t>Spanien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8.</w:t>
      </w:r>
      <w:r w:rsidRPr="00A24B70">
        <w:rPr>
          <w:b/>
          <w:sz w:val="24"/>
          <w:szCs w:val="24"/>
        </w:rPr>
        <w:tab/>
        <w:t>MARKEDSFØRINGSTILLADELSESNUMMER (NUMRE)</w:t>
      </w:r>
    </w:p>
    <w:p w:rsidR="00E602A9" w:rsidRPr="00A24B70" w:rsidRDefault="00E602A9" w:rsidP="00E602A9">
      <w:pPr>
        <w:tabs>
          <w:tab w:val="left" w:pos="1701"/>
        </w:tabs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50 mg:</w:t>
      </w:r>
      <w:r w:rsidRPr="00A24B70">
        <w:rPr>
          <w:sz w:val="24"/>
          <w:szCs w:val="24"/>
        </w:rPr>
        <w:tab/>
        <w:t>56569</w:t>
      </w:r>
    </w:p>
    <w:p w:rsidR="00E602A9" w:rsidRPr="00A24B70" w:rsidRDefault="00E602A9" w:rsidP="00E602A9">
      <w:pPr>
        <w:tabs>
          <w:tab w:val="left" w:pos="1701"/>
        </w:tabs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70 mg:</w:t>
      </w:r>
      <w:r w:rsidRPr="00A24B70">
        <w:rPr>
          <w:sz w:val="24"/>
          <w:szCs w:val="24"/>
        </w:rPr>
        <w:tab/>
        <w:t>56570</w:t>
      </w:r>
    </w:p>
    <w:p w:rsidR="00E602A9" w:rsidRDefault="00E602A9" w:rsidP="00E602A9">
      <w:pPr>
        <w:ind w:left="851" w:right="-1" w:hanging="851"/>
        <w:jc w:val="both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jc w:val="both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9.</w:t>
      </w:r>
      <w:r w:rsidRPr="00A24B70">
        <w:rPr>
          <w:b/>
          <w:sz w:val="24"/>
          <w:szCs w:val="24"/>
        </w:rPr>
        <w:tab/>
        <w:t>DATO FOR FØRSTE MARKEDSFØRINGSTILLADELSE</w:t>
      </w:r>
    </w:p>
    <w:p w:rsidR="00E602A9" w:rsidRPr="00A24B70" w:rsidRDefault="00E602A9" w:rsidP="00E602A9">
      <w:pPr>
        <w:ind w:left="851" w:right="-1"/>
        <w:rPr>
          <w:sz w:val="24"/>
          <w:szCs w:val="24"/>
        </w:rPr>
      </w:pPr>
      <w:r w:rsidRPr="00A24B70">
        <w:rPr>
          <w:sz w:val="24"/>
          <w:szCs w:val="24"/>
        </w:rPr>
        <w:t>28. oktober 2016</w:t>
      </w:r>
    </w:p>
    <w:p w:rsidR="00E602A9" w:rsidRPr="00A24B70" w:rsidRDefault="00E602A9" w:rsidP="00E602A9">
      <w:pPr>
        <w:ind w:left="851" w:right="-1" w:hanging="851"/>
        <w:rPr>
          <w:sz w:val="24"/>
          <w:szCs w:val="24"/>
        </w:rPr>
      </w:pPr>
    </w:p>
    <w:p w:rsidR="00E602A9" w:rsidRPr="00A24B70" w:rsidRDefault="00E602A9" w:rsidP="00E602A9">
      <w:pPr>
        <w:ind w:left="851" w:right="-1" w:hanging="851"/>
        <w:rPr>
          <w:b/>
          <w:sz w:val="24"/>
          <w:szCs w:val="24"/>
        </w:rPr>
      </w:pPr>
      <w:r w:rsidRPr="00A24B70">
        <w:rPr>
          <w:b/>
          <w:sz w:val="24"/>
          <w:szCs w:val="24"/>
        </w:rPr>
        <w:t>10.</w:t>
      </w:r>
      <w:r w:rsidRPr="00A24B70">
        <w:rPr>
          <w:b/>
          <w:sz w:val="24"/>
          <w:szCs w:val="24"/>
        </w:rPr>
        <w:tab/>
        <w:t>DATO FOR ÆNDRING AF TEKSTEN</w:t>
      </w:r>
    </w:p>
    <w:p w:rsidR="00E602A9" w:rsidRPr="00677413" w:rsidRDefault="00C676EE" w:rsidP="008A252E">
      <w:pPr>
        <w:ind w:firstLine="851"/>
      </w:pPr>
      <w:r>
        <w:rPr>
          <w:sz w:val="24"/>
          <w:szCs w:val="24"/>
        </w:rPr>
        <w:t>11. marts 2024</w:t>
      </w:r>
      <w:bookmarkStart w:id="1" w:name="_GoBack"/>
      <w:bookmarkEnd w:id="1"/>
    </w:p>
    <w:p w:rsidR="00E602A9" w:rsidRPr="00E511C6" w:rsidRDefault="00E602A9" w:rsidP="00E602A9"/>
    <w:p w:rsidR="009260DE" w:rsidRPr="00E602A9" w:rsidRDefault="009260DE" w:rsidP="00E602A9"/>
    <w:sectPr w:rsidR="009260DE" w:rsidRPr="00E602A9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51C" w:rsidRDefault="0053651C">
      <w:r>
        <w:separator/>
      </w:r>
    </w:p>
  </w:endnote>
  <w:endnote w:type="continuationSeparator" w:id="0">
    <w:p w:rsidR="0053651C" w:rsidRDefault="0053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51C" w:rsidRDefault="0053651C">
    <w:pPr>
      <w:pStyle w:val="Sidefod"/>
      <w:pBdr>
        <w:bottom w:val="single" w:sz="6" w:space="1" w:color="auto"/>
      </w:pBdr>
    </w:pPr>
  </w:p>
  <w:p w:rsidR="0053651C" w:rsidRDefault="0053651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53651C" w:rsidRPr="00B373D7" w:rsidRDefault="0053651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A252E">
      <w:rPr>
        <w:i/>
        <w:noProof/>
        <w:sz w:val="18"/>
        <w:szCs w:val="18"/>
      </w:rPr>
      <w:t>Caspofungin Lorien, pulver til koncentrat til infusionsvæske, opløsning 50 mg og 70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51C" w:rsidRDefault="0053651C">
      <w:r>
        <w:separator/>
      </w:r>
    </w:p>
  </w:footnote>
  <w:footnote w:type="continuationSeparator" w:id="0">
    <w:p w:rsidR="0053651C" w:rsidRDefault="0053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E4B"/>
    <w:multiLevelType w:val="hybridMultilevel"/>
    <w:tmpl w:val="F56A644E"/>
    <w:lvl w:ilvl="0" w:tplc="5E3EF86E">
      <w:start w:val="1"/>
      <w:numFmt w:val="decimal"/>
      <w:lvlText w:val="%1."/>
      <w:lvlJc w:val="left"/>
      <w:pPr>
        <w:ind w:left="1818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3FE6C598">
      <w:start w:val="1"/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D9DEDB4C">
      <w:start w:val="1"/>
      <w:numFmt w:val="bullet"/>
      <w:lvlText w:val="•"/>
      <w:lvlJc w:val="left"/>
      <w:pPr>
        <w:ind w:left="3562" w:hanging="567"/>
      </w:pPr>
      <w:rPr>
        <w:rFonts w:hint="default"/>
      </w:rPr>
    </w:lvl>
    <w:lvl w:ilvl="3" w:tplc="736C88B4">
      <w:start w:val="1"/>
      <w:numFmt w:val="bullet"/>
      <w:lvlText w:val="•"/>
      <w:lvlJc w:val="left"/>
      <w:pPr>
        <w:ind w:left="4435" w:hanging="567"/>
      </w:pPr>
      <w:rPr>
        <w:rFonts w:hint="default"/>
      </w:rPr>
    </w:lvl>
    <w:lvl w:ilvl="4" w:tplc="FE70D30A">
      <w:start w:val="1"/>
      <w:numFmt w:val="bullet"/>
      <w:lvlText w:val="•"/>
      <w:lvlJc w:val="left"/>
      <w:pPr>
        <w:ind w:left="5307" w:hanging="567"/>
      </w:pPr>
      <w:rPr>
        <w:rFonts w:hint="default"/>
      </w:rPr>
    </w:lvl>
    <w:lvl w:ilvl="5" w:tplc="D7489C6A">
      <w:start w:val="1"/>
      <w:numFmt w:val="bullet"/>
      <w:lvlText w:val="•"/>
      <w:lvlJc w:val="left"/>
      <w:pPr>
        <w:ind w:left="6179" w:hanging="567"/>
      </w:pPr>
      <w:rPr>
        <w:rFonts w:hint="default"/>
      </w:rPr>
    </w:lvl>
    <w:lvl w:ilvl="6" w:tplc="10EEDFD8">
      <w:start w:val="1"/>
      <w:numFmt w:val="bullet"/>
      <w:lvlText w:val="•"/>
      <w:lvlJc w:val="left"/>
      <w:pPr>
        <w:ind w:left="7051" w:hanging="567"/>
      </w:pPr>
      <w:rPr>
        <w:rFonts w:hint="default"/>
      </w:rPr>
    </w:lvl>
    <w:lvl w:ilvl="7" w:tplc="FB5EDC9C">
      <w:start w:val="1"/>
      <w:numFmt w:val="bullet"/>
      <w:lvlText w:val="•"/>
      <w:lvlJc w:val="left"/>
      <w:pPr>
        <w:ind w:left="7923" w:hanging="567"/>
      </w:pPr>
      <w:rPr>
        <w:rFonts w:hint="default"/>
      </w:rPr>
    </w:lvl>
    <w:lvl w:ilvl="8" w:tplc="E72C190E">
      <w:start w:val="1"/>
      <w:numFmt w:val="bullet"/>
      <w:lvlText w:val="•"/>
      <w:lvlJc w:val="left"/>
      <w:pPr>
        <w:ind w:left="8795" w:hanging="567"/>
      </w:pPr>
      <w:rPr>
        <w:rFonts w:hint="default"/>
      </w:rPr>
    </w:lvl>
  </w:abstractNum>
  <w:abstractNum w:abstractNumId="1" w15:restartNumberingAfterBreak="0">
    <w:nsid w:val="0A2029A8"/>
    <w:multiLevelType w:val="hybridMultilevel"/>
    <w:tmpl w:val="92DC7B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7175"/>
    <w:multiLevelType w:val="hybridMultilevel"/>
    <w:tmpl w:val="BBF68684"/>
    <w:lvl w:ilvl="0" w:tplc="DF542AA4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57164AC4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C6368BD2">
      <w:start w:val="1"/>
      <w:numFmt w:val="bullet"/>
      <w:lvlText w:val="•"/>
      <w:lvlJc w:val="left"/>
      <w:pPr>
        <w:ind w:left="2528" w:hanging="567"/>
      </w:pPr>
      <w:rPr>
        <w:rFonts w:hint="default"/>
      </w:rPr>
    </w:lvl>
    <w:lvl w:ilvl="3" w:tplc="678E2604">
      <w:start w:val="1"/>
      <w:numFmt w:val="bullet"/>
      <w:lvlText w:val="•"/>
      <w:lvlJc w:val="left"/>
      <w:pPr>
        <w:ind w:left="3401" w:hanging="567"/>
      </w:pPr>
      <w:rPr>
        <w:rFonts w:hint="default"/>
      </w:rPr>
    </w:lvl>
    <w:lvl w:ilvl="4" w:tplc="BFEC7586">
      <w:start w:val="1"/>
      <w:numFmt w:val="bullet"/>
      <w:lvlText w:val="•"/>
      <w:lvlJc w:val="left"/>
      <w:pPr>
        <w:ind w:left="4273" w:hanging="567"/>
      </w:pPr>
      <w:rPr>
        <w:rFonts w:hint="default"/>
      </w:rPr>
    </w:lvl>
    <w:lvl w:ilvl="5" w:tplc="20E67A62">
      <w:start w:val="1"/>
      <w:numFmt w:val="bullet"/>
      <w:lvlText w:val="•"/>
      <w:lvlJc w:val="left"/>
      <w:pPr>
        <w:ind w:left="5145" w:hanging="567"/>
      </w:pPr>
      <w:rPr>
        <w:rFonts w:hint="default"/>
      </w:rPr>
    </w:lvl>
    <w:lvl w:ilvl="6" w:tplc="68A02380">
      <w:start w:val="1"/>
      <w:numFmt w:val="bullet"/>
      <w:lvlText w:val="•"/>
      <w:lvlJc w:val="left"/>
      <w:pPr>
        <w:ind w:left="6017" w:hanging="567"/>
      </w:pPr>
      <w:rPr>
        <w:rFonts w:hint="default"/>
      </w:rPr>
    </w:lvl>
    <w:lvl w:ilvl="7" w:tplc="64FED7A6">
      <w:start w:val="1"/>
      <w:numFmt w:val="bullet"/>
      <w:lvlText w:val="•"/>
      <w:lvlJc w:val="left"/>
      <w:pPr>
        <w:ind w:left="6889" w:hanging="567"/>
      </w:pPr>
      <w:rPr>
        <w:rFonts w:hint="default"/>
      </w:rPr>
    </w:lvl>
    <w:lvl w:ilvl="8" w:tplc="A3487FBE">
      <w:start w:val="1"/>
      <w:numFmt w:val="bullet"/>
      <w:lvlText w:val="•"/>
      <w:lvlJc w:val="left"/>
      <w:pPr>
        <w:ind w:left="7761" w:hanging="567"/>
      </w:pPr>
      <w:rPr>
        <w:rFonts w:hint="default"/>
      </w:rPr>
    </w:lvl>
  </w:abstractNum>
  <w:abstractNum w:abstractNumId="3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05351F8"/>
    <w:multiLevelType w:val="hybridMultilevel"/>
    <w:tmpl w:val="99583F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885"/>
    <w:multiLevelType w:val="hybridMultilevel"/>
    <w:tmpl w:val="7F1481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B47A3"/>
    <w:multiLevelType w:val="hybridMultilevel"/>
    <w:tmpl w:val="1A9C35CA"/>
    <w:lvl w:ilvl="0" w:tplc="E3BE6CAC">
      <w:start w:val="1"/>
      <w:numFmt w:val="lowerLetter"/>
      <w:lvlText w:val="%1."/>
      <w:lvlJc w:val="left"/>
      <w:pPr>
        <w:ind w:left="467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3EE913A">
      <w:start w:val="1"/>
      <w:numFmt w:val="bullet"/>
      <w:lvlText w:val="•"/>
      <w:lvlJc w:val="left"/>
      <w:pPr>
        <w:ind w:left="1348" w:hanging="360"/>
      </w:pPr>
      <w:rPr>
        <w:rFonts w:hint="default"/>
      </w:rPr>
    </w:lvl>
    <w:lvl w:ilvl="2" w:tplc="C9E4BAA4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CFC6811E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FCB416F6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5" w:tplc="1DD6E484">
      <w:start w:val="1"/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189C7C60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7" w:tplc="E7FC68A8">
      <w:start w:val="1"/>
      <w:numFmt w:val="bullet"/>
      <w:lvlText w:val="•"/>
      <w:lvlJc w:val="left"/>
      <w:pPr>
        <w:ind w:left="6635" w:hanging="360"/>
      </w:pPr>
      <w:rPr>
        <w:rFonts w:hint="default"/>
      </w:rPr>
    </w:lvl>
    <w:lvl w:ilvl="8" w:tplc="5D7CFAC0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7" w15:restartNumberingAfterBreak="0">
    <w:nsid w:val="2A9F5EAC"/>
    <w:multiLevelType w:val="hybridMultilevel"/>
    <w:tmpl w:val="72E07906"/>
    <w:lvl w:ilvl="0" w:tplc="4DBEFB8E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16CE3ECC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65BEC75C">
      <w:start w:val="1"/>
      <w:numFmt w:val="bullet"/>
      <w:lvlText w:val="•"/>
      <w:lvlJc w:val="left"/>
      <w:pPr>
        <w:ind w:left="2528" w:hanging="567"/>
      </w:pPr>
      <w:rPr>
        <w:rFonts w:hint="default"/>
      </w:rPr>
    </w:lvl>
    <w:lvl w:ilvl="3" w:tplc="A7EED52A">
      <w:start w:val="1"/>
      <w:numFmt w:val="bullet"/>
      <w:lvlText w:val="•"/>
      <w:lvlJc w:val="left"/>
      <w:pPr>
        <w:ind w:left="3401" w:hanging="567"/>
      </w:pPr>
      <w:rPr>
        <w:rFonts w:hint="default"/>
      </w:rPr>
    </w:lvl>
    <w:lvl w:ilvl="4" w:tplc="488CB5F2">
      <w:start w:val="1"/>
      <w:numFmt w:val="bullet"/>
      <w:lvlText w:val="•"/>
      <w:lvlJc w:val="left"/>
      <w:pPr>
        <w:ind w:left="4273" w:hanging="567"/>
      </w:pPr>
      <w:rPr>
        <w:rFonts w:hint="default"/>
      </w:rPr>
    </w:lvl>
    <w:lvl w:ilvl="5" w:tplc="B7DABCD2">
      <w:start w:val="1"/>
      <w:numFmt w:val="bullet"/>
      <w:lvlText w:val="•"/>
      <w:lvlJc w:val="left"/>
      <w:pPr>
        <w:ind w:left="5145" w:hanging="567"/>
      </w:pPr>
      <w:rPr>
        <w:rFonts w:hint="default"/>
      </w:rPr>
    </w:lvl>
    <w:lvl w:ilvl="6" w:tplc="77FED6EC">
      <w:start w:val="1"/>
      <w:numFmt w:val="bullet"/>
      <w:lvlText w:val="•"/>
      <w:lvlJc w:val="left"/>
      <w:pPr>
        <w:ind w:left="6017" w:hanging="567"/>
      </w:pPr>
      <w:rPr>
        <w:rFonts w:hint="default"/>
      </w:rPr>
    </w:lvl>
    <w:lvl w:ilvl="7" w:tplc="C3E24350">
      <w:start w:val="1"/>
      <w:numFmt w:val="bullet"/>
      <w:lvlText w:val="•"/>
      <w:lvlJc w:val="left"/>
      <w:pPr>
        <w:ind w:left="6889" w:hanging="567"/>
      </w:pPr>
      <w:rPr>
        <w:rFonts w:hint="default"/>
      </w:rPr>
    </w:lvl>
    <w:lvl w:ilvl="8" w:tplc="D1347370">
      <w:start w:val="1"/>
      <w:numFmt w:val="bullet"/>
      <w:lvlText w:val="•"/>
      <w:lvlJc w:val="left"/>
      <w:pPr>
        <w:ind w:left="7761" w:hanging="567"/>
      </w:pPr>
      <w:rPr>
        <w:rFonts w:hint="default"/>
      </w:rPr>
    </w:lvl>
  </w:abstractNum>
  <w:abstractNum w:abstractNumId="8" w15:restartNumberingAfterBreak="0">
    <w:nsid w:val="2EC85C40"/>
    <w:multiLevelType w:val="hybridMultilevel"/>
    <w:tmpl w:val="A0BA73D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11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E92549"/>
    <w:multiLevelType w:val="hybridMultilevel"/>
    <w:tmpl w:val="59F0AD0C"/>
    <w:lvl w:ilvl="0" w:tplc="2D78B2A2">
      <w:start w:val="1"/>
      <w:numFmt w:val="decimal"/>
      <w:lvlText w:val="%1."/>
      <w:lvlJc w:val="left"/>
      <w:pPr>
        <w:ind w:left="1351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825C913E">
      <w:start w:val="1"/>
      <w:numFmt w:val="bullet"/>
      <w:lvlText w:val="•"/>
      <w:lvlJc w:val="left"/>
      <w:pPr>
        <w:ind w:left="2223" w:hanging="567"/>
      </w:pPr>
      <w:rPr>
        <w:rFonts w:hint="default"/>
      </w:rPr>
    </w:lvl>
    <w:lvl w:ilvl="2" w:tplc="A04294E2">
      <w:start w:val="1"/>
      <w:numFmt w:val="bullet"/>
      <w:lvlText w:val="•"/>
      <w:lvlJc w:val="left"/>
      <w:pPr>
        <w:ind w:left="3095" w:hanging="567"/>
      </w:pPr>
      <w:rPr>
        <w:rFonts w:hint="default"/>
      </w:rPr>
    </w:lvl>
    <w:lvl w:ilvl="3" w:tplc="14E02896">
      <w:start w:val="1"/>
      <w:numFmt w:val="bullet"/>
      <w:lvlText w:val="•"/>
      <w:lvlJc w:val="left"/>
      <w:pPr>
        <w:ind w:left="3968" w:hanging="567"/>
      </w:pPr>
      <w:rPr>
        <w:rFonts w:hint="default"/>
      </w:rPr>
    </w:lvl>
    <w:lvl w:ilvl="4" w:tplc="559E133C">
      <w:start w:val="1"/>
      <w:numFmt w:val="bullet"/>
      <w:lvlText w:val="•"/>
      <w:lvlJc w:val="left"/>
      <w:pPr>
        <w:ind w:left="4840" w:hanging="567"/>
      </w:pPr>
      <w:rPr>
        <w:rFonts w:hint="default"/>
      </w:rPr>
    </w:lvl>
    <w:lvl w:ilvl="5" w:tplc="691265BE">
      <w:start w:val="1"/>
      <w:numFmt w:val="bullet"/>
      <w:lvlText w:val="•"/>
      <w:lvlJc w:val="left"/>
      <w:pPr>
        <w:ind w:left="5712" w:hanging="567"/>
      </w:pPr>
      <w:rPr>
        <w:rFonts w:hint="default"/>
      </w:rPr>
    </w:lvl>
    <w:lvl w:ilvl="6" w:tplc="C5862168">
      <w:start w:val="1"/>
      <w:numFmt w:val="bullet"/>
      <w:lvlText w:val="•"/>
      <w:lvlJc w:val="left"/>
      <w:pPr>
        <w:ind w:left="6584" w:hanging="567"/>
      </w:pPr>
      <w:rPr>
        <w:rFonts w:hint="default"/>
      </w:rPr>
    </w:lvl>
    <w:lvl w:ilvl="7" w:tplc="1D862188">
      <w:start w:val="1"/>
      <w:numFmt w:val="bullet"/>
      <w:lvlText w:val="•"/>
      <w:lvlJc w:val="left"/>
      <w:pPr>
        <w:ind w:left="7456" w:hanging="567"/>
      </w:pPr>
      <w:rPr>
        <w:rFonts w:hint="default"/>
      </w:rPr>
    </w:lvl>
    <w:lvl w:ilvl="8" w:tplc="DBE43EB0">
      <w:start w:val="1"/>
      <w:numFmt w:val="bullet"/>
      <w:lvlText w:val="•"/>
      <w:lvlJc w:val="left"/>
      <w:pPr>
        <w:ind w:left="8328" w:hanging="567"/>
      </w:pPr>
      <w:rPr>
        <w:rFonts w:hint="default"/>
      </w:rPr>
    </w:lvl>
  </w:abstractNum>
  <w:abstractNum w:abstractNumId="14" w15:restartNumberingAfterBreak="0">
    <w:nsid w:val="451904E0"/>
    <w:multiLevelType w:val="hybridMultilevel"/>
    <w:tmpl w:val="595481BE"/>
    <w:lvl w:ilvl="0" w:tplc="FFFFFFFF">
      <w:start w:val="1"/>
      <w:numFmt w:val="bullet"/>
      <w:lvlText w:val="-"/>
      <w:lvlJc w:val="left"/>
      <w:pPr>
        <w:ind w:left="684" w:hanging="567"/>
      </w:pPr>
      <w:rPr>
        <w:rFonts w:hint="default"/>
        <w:sz w:val="22"/>
        <w:szCs w:val="22"/>
      </w:rPr>
    </w:lvl>
    <w:lvl w:ilvl="1" w:tplc="3F2263C0">
      <w:start w:val="1"/>
      <w:numFmt w:val="bullet"/>
      <w:lvlText w:val="•"/>
      <w:lvlJc w:val="left"/>
      <w:pPr>
        <w:ind w:left="1540" w:hanging="567"/>
      </w:pPr>
      <w:rPr>
        <w:rFonts w:hint="default"/>
      </w:rPr>
    </w:lvl>
    <w:lvl w:ilvl="2" w:tplc="1492798E">
      <w:start w:val="1"/>
      <w:numFmt w:val="bullet"/>
      <w:lvlText w:val="•"/>
      <w:lvlJc w:val="left"/>
      <w:pPr>
        <w:ind w:left="2396" w:hanging="567"/>
      </w:pPr>
      <w:rPr>
        <w:rFonts w:hint="default"/>
      </w:rPr>
    </w:lvl>
    <w:lvl w:ilvl="3" w:tplc="A5264672">
      <w:start w:val="1"/>
      <w:numFmt w:val="bullet"/>
      <w:lvlText w:val="•"/>
      <w:lvlJc w:val="left"/>
      <w:pPr>
        <w:ind w:left="3253" w:hanging="567"/>
      </w:pPr>
      <w:rPr>
        <w:rFonts w:hint="default"/>
      </w:rPr>
    </w:lvl>
    <w:lvl w:ilvl="4" w:tplc="F86A7EAA">
      <w:start w:val="1"/>
      <w:numFmt w:val="bullet"/>
      <w:lvlText w:val="•"/>
      <w:lvlJc w:val="left"/>
      <w:pPr>
        <w:ind w:left="4109" w:hanging="567"/>
      </w:pPr>
      <w:rPr>
        <w:rFonts w:hint="default"/>
      </w:rPr>
    </w:lvl>
    <w:lvl w:ilvl="5" w:tplc="E870AF9C">
      <w:start w:val="1"/>
      <w:numFmt w:val="bullet"/>
      <w:lvlText w:val="•"/>
      <w:lvlJc w:val="left"/>
      <w:pPr>
        <w:ind w:left="4965" w:hanging="567"/>
      </w:pPr>
      <w:rPr>
        <w:rFonts w:hint="default"/>
      </w:rPr>
    </w:lvl>
    <w:lvl w:ilvl="6" w:tplc="7AE64B1E">
      <w:start w:val="1"/>
      <w:numFmt w:val="bullet"/>
      <w:lvlText w:val="•"/>
      <w:lvlJc w:val="left"/>
      <w:pPr>
        <w:ind w:left="5821" w:hanging="567"/>
      </w:pPr>
      <w:rPr>
        <w:rFonts w:hint="default"/>
      </w:rPr>
    </w:lvl>
    <w:lvl w:ilvl="7" w:tplc="4E84926A">
      <w:start w:val="1"/>
      <w:numFmt w:val="bullet"/>
      <w:lvlText w:val="•"/>
      <w:lvlJc w:val="left"/>
      <w:pPr>
        <w:ind w:left="6677" w:hanging="567"/>
      </w:pPr>
      <w:rPr>
        <w:rFonts w:hint="default"/>
      </w:rPr>
    </w:lvl>
    <w:lvl w:ilvl="8" w:tplc="4EF80A38">
      <w:start w:val="1"/>
      <w:numFmt w:val="bullet"/>
      <w:lvlText w:val="•"/>
      <w:lvlJc w:val="left"/>
      <w:pPr>
        <w:ind w:left="7533" w:hanging="567"/>
      </w:pPr>
      <w:rPr>
        <w:rFonts w:hint="default"/>
      </w:rPr>
    </w:lvl>
  </w:abstractNum>
  <w:abstractNum w:abstractNumId="15" w15:restartNumberingAfterBreak="0">
    <w:nsid w:val="4565711A"/>
    <w:multiLevelType w:val="multilevel"/>
    <w:tmpl w:val="AE42B70E"/>
    <w:lvl w:ilvl="0">
      <w:start w:val="1"/>
      <w:numFmt w:val="decimal"/>
      <w:lvlText w:val="%1."/>
      <w:lvlJc w:val="left"/>
      <w:pPr>
        <w:ind w:left="566" w:hanging="56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566" w:hanging="567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*"/>
      <w:lvlJc w:val="left"/>
      <w:pPr>
        <w:ind w:left="266" w:hanging="166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724" w:hanging="1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1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9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7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54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2" w:hanging="166"/>
      </w:pPr>
      <w:rPr>
        <w:rFonts w:hint="default"/>
      </w:rPr>
    </w:lvl>
  </w:abstractNum>
  <w:abstractNum w:abstractNumId="16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3462C1"/>
    <w:multiLevelType w:val="hybridMultilevel"/>
    <w:tmpl w:val="AF96B222"/>
    <w:lvl w:ilvl="0" w:tplc="71CACD92">
      <w:start w:val="1"/>
      <w:numFmt w:val="lowerLetter"/>
      <w:lvlText w:val="%1."/>
      <w:lvlJc w:val="left"/>
      <w:pPr>
        <w:ind w:left="467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34C8D76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2" w:tplc="7C5EA012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7F381CFC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6388E6A6">
      <w:start w:val="1"/>
      <w:numFmt w:val="bullet"/>
      <w:lvlText w:val="•"/>
      <w:lvlJc w:val="left"/>
      <w:pPr>
        <w:ind w:left="3943" w:hanging="360"/>
      </w:pPr>
      <w:rPr>
        <w:rFonts w:hint="default"/>
      </w:rPr>
    </w:lvl>
    <w:lvl w:ilvl="5" w:tplc="05EC9404">
      <w:start w:val="1"/>
      <w:numFmt w:val="bullet"/>
      <w:lvlText w:val="•"/>
      <w:lvlJc w:val="left"/>
      <w:pPr>
        <w:ind w:left="4812" w:hanging="360"/>
      </w:pPr>
      <w:rPr>
        <w:rFonts w:hint="default"/>
      </w:rPr>
    </w:lvl>
    <w:lvl w:ilvl="6" w:tplc="C7942DF8">
      <w:start w:val="1"/>
      <w:numFmt w:val="bullet"/>
      <w:lvlText w:val="•"/>
      <w:lvlJc w:val="left"/>
      <w:pPr>
        <w:ind w:left="5682" w:hanging="360"/>
      </w:pPr>
      <w:rPr>
        <w:rFonts w:hint="default"/>
      </w:rPr>
    </w:lvl>
    <w:lvl w:ilvl="7" w:tplc="E496E7DA">
      <w:start w:val="1"/>
      <w:numFmt w:val="bullet"/>
      <w:lvlText w:val="•"/>
      <w:lvlJc w:val="left"/>
      <w:pPr>
        <w:ind w:left="6551" w:hanging="360"/>
      </w:pPr>
      <w:rPr>
        <w:rFonts w:hint="default"/>
      </w:rPr>
    </w:lvl>
    <w:lvl w:ilvl="8" w:tplc="28825786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2"/>
  </w:num>
  <w:num w:numId="16">
    <w:abstractNumId w:val="15"/>
  </w:num>
  <w:num w:numId="17">
    <w:abstractNumId w:val="1"/>
  </w:num>
  <w:num w:numId="18">
    <w:abstractNumId w:val="5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A9"/>
    <w:rsid w:val="000259B9"/>
    <w:rsid w:val="00041491"/>
    <w:rsid w:val="00050D16"/>
    <w:rsid w:val="00074F2A"/>
    <w:rsid w:val="000A1CA8"/>
    <w:rsid w:val="000A466B"/>
    <w:rsid w:val="000B058C"/>
    <w:rsid w:val="000E4EE6"/>
    <w:rsid w:val="001333BF"/>
    <w:rsid w:val="001454E2"/>
    <w:rsid w:val="001509AD"/>
    <w:rsid w:val="001B37FC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3651C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F752F"/>
    <w:rsid w:val="0081546F"/>
    <w:rsid w:val="0082576E"/>
    <w:rsid w:val="00880BCC"/>
    <w:rsid w:val="008A252E"/>
    <w:rsid w:val="00907F75"/>
    <w:rsid w:val="009260DE"/>
    <w:rsid w:val="0093258A"/>
    <w:rsid w:val="009C7BA3"/>
    <w:rsid w:val="009D1F5A"/>
    <w:rsid w:val="00B003BF"/>
    <w:rsid w:val="00B373D7"/>
    <w:rsid w:val="00B43056"/>
    <w:rsid w:val="00BF551A"/>
    <w:rsid w:val="00C36276"/>
    <w:rsid w:val="00C42586"/>
    <w:rsid w:val="00C60CCD"/>
    <w:rsid w:val="00C676EE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602A9"/>
    <w:rsid w:val="00E7437F"/>
    <w:rsid w:val="00E865B8"/>
    <w:rsid w:val="00EC0B9B"/>
    <w:rsid w:val="00ED5E9F"/>
    <w:rsid w:val="00F4416E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6723"/>
  <w15:chartTrackingRefBased/>
  <w15:docId w15:val="{CBAAB187-4A06-4CE2-9BC8-F12E885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0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602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602A9"/>
    <w:rPr>
      <w:color w:val="808080"/>
    </w:rPr>
  </w:style>
  <w:style w:type="paragraph" w:styleId="Brdtekst">
    <w:name w:val="Body Text"/>
    <w:basedOn w:val="Normal"/>
    <w:link w:val="BrdtekstTegn"/>
    <w:uiPriority w:val="1"/>
    <w:qFormat/>
    <w:rsid w:val="00E602A9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E602A9"/>
    <w:rPr>
      <w:rFonts w:cstheme="minorBidi"/>
      <w:sz w:val="22"/>
      <w:szCs w:val="22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602A9"/>
    <w:rPr>
      <w:rFonts w:ascii="Arial" w:hAnsi="Arial"/>
      <w:sz w:val="24"/>
      <w:lang w:eastAsia="en-US"/>
    </w:rPr>
  </w:style>
  <w:style w:type="table" w:styleId="Tabel-Gitter">
    <w:name w:val="Table Grid"/>
    <w:basedOn w:val="Tabel-Normal"/>
    <w:uiPriority w:val="59"/>
    <w:rsid w:val="00E602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E602A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02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02A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eafsnit">
    <w:name w:val="List Paragraph"/>
    <w:basedOn w:val="Normal"/>
    <w:uiPriority w:val="34"/>
    <w:qFormat/>
    <w:rsid w:val="00E6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8292</Words>
  <Characters>50587</Characters>
  <Application>Microsoft Office Word</Application>
  <DocSecurity>0</DocSecurity>
  <Lines>421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Kristine Skov</dc:creator>
  <cp:keywords/>
  <dc:description>2024021320_x000d_
SPC pkt. 6.3 fra 2år til 3år</dc:description>
  <cp:lastModifiedBy>Kristine Skov Hansen</cp:lastModifiedBy>
  <cp:revision>2</cp:revision>
  <cp:lastPrinted>2012-08-22T08:53:00Z</cp:lastPrinted>
  <dcterms:created xsi:type="dcterms:W3CDTF">2024-03-11T19:02:00Z</dcterms:created>
  <dcterms:modified xsi:type="dcterms:W3CDTF">2024-03-11T19:02:00Z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