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8F39A0" w14:textId="0AE94261" w:rsidR="009260DE" w:rsidRPr="008F49E1" w:rsidRDefault="0021526C" w:rsidP="009260DE">
      <w:pPr>
        <w:rPr>
          <w:sz w:val="24"/>
          <w:szCs w:val="24"/>
        </w:rPr>
      </w:pPr>
      <w:r w:rsidRPr="009260DE">
        <w:rPr>
          <w:noProof/>
          <w:sz w:val="24"/>
          <w:szCs w:val="24"/>
          <w:lang w:eastAsia="da-DK"/>
        </w:rPr>
        <w:drawing>
          <wp:anchor distT="0" distB="0" distL="114300" distR="114300" simplePos="0" relativeHeight="251658240" behindDoc="0" locked="0" layoutInCell="1" allowOverlap="1" wp14:anchorId="60F421BC" wp14:editId="10BF00D1">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Pr>
          <w:sz w:val="24"/>
          <w:szCs w:val="24"/>
        </w:rPr>
        <w:br w:type="textWrapping" w:clear="all"/>
      </w:r>
    </w:p>
    <w:p w14:paraId="15A3F42E" w14:textId="2706B81A" w:rsidR="009260DE" w:rsidRPr="004D7D68" w:rsidRDefault="009260DE" w:rsidP="004D7D68">
      <w:pPr>
        <w:pStyle w:val="Titel"/>
        <w:tabs>
          <w:tab w:val="right" w:pos="9356"/>
        </w:tabs>
        <w:jc w:val="left"/>
        <w:rPr>
          <w:szCs w:val="24"/>
          <w:lang w:eastAsia="en-US"/>
        </w:rPr>
      </w:pPr>
      <w:r w:rsidRPr="00C84483">
        <w:rPr>
          <w:b w:val="0"/>
          <w:szCs w:val="24"/>
          <w:lang w:eastAsia="en-US"/>
        </w:rPr>
        <w:tab/>
      </w:r>
      <w:r w:rsidR="004D7D68" w:rsidRPr="004D7D68">
        <w:rPr>
          <w:szCs w:val="24"/>
          <w:lang w:eastAsia="en-US"/>
        </w:rPr>
        <w:t>5. november 2024</w:t>
      </w:r>
    </w:p>
    <w:p w14:paraId="47D18E72" w14:textId="77777777" w:rsidR="004D7D68" w:rsidRPr="00C84483" w:rsidRDefault="004D7D68" w:rsidP="004D7D68">
      <w:pPr>
        <w:pStyle w:val="Titel"/>
        <w:tabs>
          <w:tab w:val="right" w:pos="9356"/>
        </w:tabs>
        <w:jc w:val="left"/>
        <w:rPr>
          <w:b w:val="0"/>
          <w:szCs w:val="24"/>
        </w:rPr>
      </w:pPr>
    </w:p>
    <w:p w14:paraId="4DDB3E5C" w14:textId="46842271" w:rsidR="009260DE" w:rsidRPr="00C84483" w:rsidRDefault="009260DE" w:rsidP="009260DE">
      <w:pPr>
        <w:pStyle w:val="Titel"/>
        <w:jc w:val="left"/>
        <w:rPr>
          <w:b w:val="0"/>
          <w:szCs w:val="24"/>
        </w:rPr>
      </w:pPr>
    </w:p>
    <w:p w14:paraId="6EF42B5B" w14:textId="77777777" w:rsidR="009260DE" w:rsidRPr="00C84483" w:rsidRDefault="009260DE" w:rsidP="009260DE">
      <w:pPr>
        <w:pStyle w:val="Titel"/>
        <w:jc w:val="left"/>
        <w:rPr>
          <w:b w:val="0"/>
          <w:szCs w:val="24"/>
        </w:rPr>
      </w:pPr>
    </w:p>
    <w:p w14:paraId="28303D64" w14:textId="77777777" w:rsidR="009260DE" w:rsidRPr="00C84483" w:rsidRDefault="009260DE" w:rsidP="009260DE">
      <w:pPr>
        <w:jc w:val="center"/>
        <w:rPr>
          <w:b/>
          <w:sz w:val="24"/>
          <w:szCs w:val="24"/>
        </w:rPr>
      </w:pPr>
      <w:r w:rsidRPr="00C84483">
        <w:rPr>
          <w:b/>
          <w:sz w:val="24"/>
          <w:szCs w:val="24"/>
        </w:rPr>
        <w:t>PRODUKTRESUMÉ</w:t>
      </w:r>
    </w:p>
    <w:p w14:paraId="5DAFFE91" w14:textId="77777777" w:rsidR="009260DE" w:rsidRPr="00C84483" w:rsidRDefault="009260DE" w:rsidP="009260DE">
      <w:pPr>
        <w:jc w:val="center"/>
        <w:rPr>
          <w:b/>
          <w:sz w:val="24"/>
          <w:szCs w:val="24"/>
        </w:rPr>
      </w:pPr>
    </w:p>
    <w:p w14:paraId="43C5E754" w14:textId="77777777" w:rsidR="009260DE" w:rsidRDefault="009260DE" w:rsidP="009260DE">
      <w:pPr>
        <w:jc w:val="center"/>
        <w:rPr>
          <w:b/>
          <w:sz w:val="24"/>
          <w:szCs w:val="24"/>
        </w:rPr>
      </w:pPr>
      <w:r w:rsidRPr="00C84483">
        <w:rPr>
          <w:b/>
          <w:sz w:val="24"/>
          <w:szCs w:val="24"/>
        </w:rPr>
        <w:t>for</w:t>
      </w:r>
    </w:p>
    <w:p w14:paraId="1A485583" w14:textId="77777777" w:rsidR="000B058C" w:rsidRPr="00C84483" w:rsidRDefault="000B058C" w:rsidP="009260DE">
      <w:pPr>
        <w:jc w:val="center"/>
        <w:rPr>
          <w:b/>
          <w:sz w:val="24"/>
          <w:szCs w:val="24"/>
        </w:rPr>
      </w:pPr>
    </w:p>
    <w:p w14:paraId="64054DD1" w14:textId="36D3281D" w:rsidR="009260DE" w:rsidRPr="00C84483" w:rsidRDefault="00FE5AF8" w:rsidP="009260DE">
      <w:pPr>
        <w:jc w:val="center"/>
        <w:rPr>
          <w:b/>
          <w:sz w:val="24"/>
          <w:szCs w:val="24"/>
        </w:rPr>
      </w:pPr>
      <w:proofErr w:type="spellStart"/>
      <w:r>
        <w:rPr>
          <w:b/>
          <w:sz w:val="24"/>
          <w:szCs w:val="24"/>
        </w:rPr>
        <w:t>Cisatracurium</w:t>
      </w:r>
      <w:proofErr w:type="spellEnd"/>
      <w:r>
        <w:rPr>
          <w:b/>
          <w:sz w:val="24"/>
          <w:szCs w:val="24"/>
        </w:rPr>
        <w:t xml:space="preserve"> "</w:t>
      </w:r>
      <w:proofErr w:type="spellStart"/>
      <w:r>
        <w:rPr>
          <w:b/>
          <w:sz w:val="24"/>
          <w:szCs w:val="24"/>
        </w:rPr>
        <w:t>Accordpharma</w:t>
      </w:r>
      <w:proofErr w:type="spellEnd"/>
      <w:r>
        <w:rPr>
          <w:b/>
          <w:sz w:val="24"/>
          <w:szCs w:val="24"/>
        </w:rPr>
        <w:t>", injektions-/infusionsvæske, opløsning</w:t>
      </w:r>
    </w:p>
    <w:p w14:paraId="3A8732DA" w14:textId="77777777" w:rsidR="009260DE" w:rsidRPr="00C84483" w:rsidRDefault="009260DE" w:rsidP="009260DE">
      <w:pPr>
        <w:jc w:val="both"/>
        <w:rPr>
          <w:sz w:val="24"/>
          <w:szCs w:val="24"/>
        </w:rPr>
      </w:pPr>
    </w:p>
    <w:p w14:paraId="6FB6AC8F" w14:textId="77777777" w:rsidR="009260DE" w:rsidRPr="00085C22" w:rsidRDefault="009260DE" w:rsidP="009260DE">
      <w:pPr>
        <w:jc w:val="both"/>
        <w:rPr>
          <w:sz w:val="24"/>
          <w:szCs w:val="24"/>
        </w:rPr>
      </w:pPr>
    </w:p>
    <w:p w14:paraId="4E06E235" w14:textId="77777777" w:rsidR="009260DE" w:rsidRPr="00085C22" w:rsidRDefault="009260DE" w:rsidP="009260DE">
      <w:pPr>
        <w:tabs>
          <w:tab w:val="left" w:pos="851"/>
        </w:tabs>
        <w:ind w:left="851" w:hanging="851"/>
        <w:rPr>
          <w:b/>
          <w:sz w:val="24"/>
          <w:szCs w:val="24"/>
        </w:rPr>
      </w:pPr>
      <w:r w:rsidRPr="00085C22">
        <w:rPr>
          <w:b/>
          <w:sz w:val="24"/>
          <w:szCs w:val="24"/>
        </w:rPr>
        <w:t>0.</w:t>
      </w:r>
      <w:r w:rsidRPr="00085C22">
        <w:rPr>
          <w:b/>
          <w:sz w:val="24"/>
          <w:szCs w:val="24"/>
        </w:rPr>
        <w:tab/>
        <w:t>D.SP.NR.</w:t>
      </w:r>
    </w:p>
    <w:p w14:paraId="7920F99F" w14:textId="0A8EA358" w:rsidR="009260DE" w:rsidRPr="00085C22" w:rsidRDefault="00FE5AF8" w:rsidP="009260DE">
      <w:pPr>
        <w:tabs>
          <w:tab w:val="left" w:pos="851"/>
        </w:tabs>
        <w:ind w:left="851"/>
        <w:rPr>
          <w:sz w:val="24"/>
          <w:szCs w:val="24"/>
        </w:rPr>
      </w:pPr>
      <w:r w:rsidRPr="00085C22">
        <w:rPr>
          <w:sz w:val="24"/>
          <w:szCs w:val="24"/>
        </w:rPr>
        <w:t>31771</w:t>
      </w:r>
    </w:p>
    <w:p w14:paraId="011537F6" w14:textId="77777777" w:rsidR="009260DE" w:rsidRPr="00085C22" w:rsidRDefault="009260DE" w:rsidP="009260DE">
      <w:pPr>
        <w:tabs>
          <w:tab w:val="left" w:pos="851"/>
        </w:tabs>
        <w:ind w:left="851"/>
        <w:rPr>
          <w:sz w:val="24"/>
          <w:szCs w:val="24"/>
        </w:rPr>
      </w:pPr>
    </w:p>
    <w:p w14:paraId="26107AC3" w14:textId="77777777" w:rsidR="009260DE" w:rsidRPr="00085C22" w:rsidRDefault="009260DE" w:rsidP="009260DE">
      <w:pPr>
        <w:tabs>
          <w:tab w:val="left" w:pos="851"/>
        </w:tabs>
        <w:ind w:left="851" w:hanging="851"/>
        <w:rPr>
          <w:b/>
          <w:sz w:val="24"/>
          <w:szCs w:val="24"/>
        </w:rPr>
      </w:pPr>
      <w:r w:rsidRPr="00085C22">
        <w:rPr>
          <w:b/>
          <w:sz w:val="24"/>
          <w:szCs w:val="24"/>
        </w:rPr>
        <w:t>1.</w:t>
      </w:r>
      <w:r w:rsidRPr="00085C22">
        <w:rPr>
          <w:b/>
          <w:sz w:val="24"/>
          <w:szCs w:val="24"/>
        </w:rPr>
        <w:tab/>
        <w:t>LÆGEMIDLETS NAVN</w:t>
      </w:r>
    </w:p>
    <w:p w14:paraId="61424CA0" w14:textId="6B188B59" w:rsidR="009260DE" w:rsidRPr="00085C22" w:rsidRDefault="00FE5AF8" w:rsidP="009260DE">
      <w:pPr>
        <w:tabs>
          <w:tab w:val="left" w:pos="851"/>
        </w:tabs>
        <w:ind w:left="851"/>
        <w:rPr>
          <w:sz w:val="24"/>
          <w:szCs w:val="24"/>
        </w:rPr>
      </w:pPr>
      <w:proofErr w:type="spellStart"/>
      <w:r w:rsidRPr="00085C22">
        <w:rPr>
          <w:sz w:val="24"/>
          <w:szCs w:val="24"/>
        </w:rPr>
        <w:t>Cisatracurium</w:t>
      </w:r>
      <w:proofErr w:type="spellEnd"/>
      <w:r w:rsidRPr="00085C22">
        <w:rPr>
          <w:sz w:val="24"/>
          <w:szCs w:val="24"/>
        </w:rPr>
        <w:t xml:space="preserve"> "</w:t>
      </w:r>
      <w:proofErr w:type="spellStart"/>
      <w:r w:rsidRPr="00085C22">
        <w:rPr>
          <w:sz w:val="24"/>
          <w:szCs w:val="24"/>
        </w:rPr>
        <w:t>Accord</w:t>
      </w:r>
      <w:r w:rsidR="00C40665" w:rsidRPr="00085C22">
        <w:rPr>
          <w:sz w:val="24"/>
          <w:szCs w:val="24"/>
        </w:rPr>
        <w:t>pharma</w:t>
      </w:r>
      <w:proofErr w:type="spellEnd"/>
      <w:r w:rsidR="00C40665" w:rsidRPr="00085C22">
        <w:rPr>
          <w:sz w:val="24"/>
          <w:szCs w:val="24"/>
        </w:rPr>
        <w:t>"</w:t>
      </w:r>
    </w:p>
    <w:p w14:paraId="47828DE6" w14:textId="77777777" w:rsidR="009260DE" w:rsidRPr="00085C22" w:rsidRDefault="009260DE" w:rsidP="009260DE">
      <w:pPr>
        <w:tabs>
          <w:tab w:val="left" w:pos="851"/>
        </w:tabs>
        <w:ind w:left="851"/>
        <w:rPr>
          <w:sz w:val="24"/>
          <w:szCs w:val="24"/>
        </w:rPr>
      </w:pPr>
    </w:p>
    <w:p w14:paraId="768A84C5" w14:textId="77777777" w:rsidR="009260DE" w:rsidRPr="00085C22" w:rsidRDefault="009260DE" w:rsidP="009260DE">
      <w:pPr>
        <w:tabs>
          <w:tab w:val="left" w:pos="851"/>
        </w:tabs>
        <w:ind w:left="851" w:hanging="851"/>
        <w:rPr>
          <w:b/>
          <w:sz w:val="24"/>
          <w:szCs w:val="24"/>
        </w:rPr>
      </w:pPr>
      <w:r w:rsidRPr="00085C22">
        <w:rPr>
          <w:b/>
          <w:sz w:val="24"/>
          <w:szCs w:val="24"/>
        </w:rPr>
        <w:t>2.</w:t>
      </w:r>
      <w:r w:rsidRPr="00085C22">
        <w:rPr>
          <w:b/>
          <w:sz w:val="24"/>
          <w:szCs w:val="24"/>
        </w:rPr>
        <w:tab/>
        <w:t>KVALITATIV OG KVANTITATIV SAMMENSÆTNING</w:t>
      </w:r>
    </w:p>
    <w:p w14:paraId="2AF61950" w14:textId="766AA3FB" w:rsidR="00D303CF" w:rsidRPr="00D31948" w:rsidRDefault="00D303CF" w:rsidP="00085C22">
      <w:pPr>
        <w:ind w:left="851"/>
        <w:rPr>
          <w:sz w:val="24"/>
          <w:szCs w:val="24"/>
        </w:rPr>
      </w:pPr>
      <w:r w:rsidRPr="00D31948">
        <w:rPr>
          <w:sz w:val="24"/>
          <w:szCs w:val="24"/>
        </w:rPr>
        <w:t>Hver ml injektions-/infusionsvæske, opløsning</w:t>
      </w:r>
      <w:r w:rsidR="00C336C8">
        <w:rPr>
          <w:sz w:val="24"/>
          <w:szCs w:val="24"/>
        </w:rPr>
        <w:t>,</w:t>
      </w:r>
      <w:r w:rsidRPr="00D31948">
        <w:rPr>
          <w:sz w:val="24"/>
          <w:szCs w:val="24"/>
        </w:rPr>
        <w:t xml:space="preserve"> indeholder 2,68 mg </w:t>
      </w:r>
      <w:proofErr w:type="spellStart"/>
      <w:r w:rsidRPr="00D31948">
        <w:rPr>
          <w:sz w:val="24"/>
          <w:szCs w:val="24"/>
        </w:rPr>
        <w:t>cisatracuriumbes</w:t>
      </w:r>
      <w:r w:rsidR="00D31948">
        <w:rPr>
          <w:sz w:val="24"/>
          <w:szCs w:val="24"/>
        </w:rPr>
        <w:t>i</w:t>
      </w:r>
      <w:r w:rsidRPr="00D31948">
        <w:rPr>
          <w:sz w:val="24"/>
          <w:szCs w:val="24"/>
        </w:rPr>
        <w:t>lat</w:t>
      </w:r>
      <w:proofErr w:type="spellEnd"/>
      <w:r w:rsidRPr="00D31948">
        <w:rPr>
          <w:sz w:val="24"/>
          <w:szCs w:val="24"/>
        </w:rPr>
        <w:t xml:space="preserve"> svarende til 2 mg </w:t>
      </w:r>
      <w:proofErr w:type="spellStart"/>
      <w:r w:rsidRPr="00D31948">
        <w:rPr>
          <w:sz w:val="24"/>
          <w:szCs w:val="24"/>
        </w:rPr>
        <w:t>cisatracurium</w:t>
      </w:r>
      <w:proofErr w:type="spellEnd"/>
      <w:r w:rsidRPr="00D31948">
        <w:rPr>
          <w:sz w:val="24"/>
          <w:szCs w:val="24"/>
        </w:rPr>
        <w:t>.</w:t>
      </w:r>
    </w:p>
    <w:p w14:paraId="3E35EEC0" w14:textId="77777777" w:rsidR="00D303CF" w:rsidRPr="00085C22" w:rsidRDefault="00D303CF" w:rsidP="00085C22">
      <w:pPr>
        <w:ind w:left="851"/>
        <w:rPr>
          <w:sz w:val="24"/>
          <w:szCs w:val="24"/>
        </w:rPr>
      </w:pPr>
    </w:p>
    <w:p w14:paraId="361509AD" w14:textId="448C01EC" w:rsidR="00D303CF" w:rsidRPr="00085C22" w:rsidRDefault="00D303CF" w:rsidP="00085C22">
      <w:pPr>
        <w:ind w:left="851"/>
        <w:rPr>
          <w:sz w:val="24"/>
          <w:szCs w:val="24"/>
        </w:rPr>
      </w:pPr>
      <w:r w:rsidRPr="00085C22">
        <w:rPr>
          <w:sz w:val="24"/>
          <w:szCs w:val="24"/>
        </w:rPr>
        <w:t>Et hætteglas med 2,5 ml injektions-/infusionsvæske, opløsning</w:t>
      </w:r>
      <w:r w:rsidR="00C336C8">
        <w:rPr>
          <w:sz w:val="24"/>
          <w:szCs w:val="24"/>
        </w:rPr>
        <w:t>,</w:t>
      </w:r>
      <w:r w:rsidRPr="00085C22">
        <w:rPr>
          <w:sz w:val="24"/>
          <w:szCs w:val="24"/>
        </w:rPr>
        <w:t xml:space="preserve"> indeholder 6,7 mg </w:t>
      </w:r>
      <w:proofErr w:type="spellStart"/>
      <w:r w:rsidRPr="00085C22">
        <w:rPr>
          <w:sz w:val="24"/>
          <w:szCs w:val="24"/>
        </w:rPr>
        <w:t>cisatracuriumbes</w:t>
      </w:r>
      <w:r w:rsidR="00D31948">
        <w:rPr>
          <w:sz w:val="24"/>
          <w:szCs w:val="24"/>
        </w:rPr>
        <w:t>i</w:t>
      </w:r>
      <w:r w:rsidRPr="00085C22">
        <w:rPr>
          <w:sz w:val="24"/>
          <w:szCs w:val="24"/>
        </w:rPr>
        <w:t>lat</w:t>
      </w:r>
      <w:proofErr w:type="spellEnd"/>
      <w:r w:rsidRPr="00085C22">
        <w:rPr>
          <w:sz w:val="24"/>
          <w:szCs w:val="24"/>
        </w:rPr>
        <w:t xml:space="preserve"> svarende til 5 mg </w:t>
      </w:r>
      <w:proofErr w:type="spellStart"/>
      <w:r w:rsidRPr="00085C22">
        <w:rPr>
          <w:sz w:val="24"/>
          <w:szCs w:val="24"/>
        </w:rPr>
        <w:t>cisatracurium</w:t>
      </w:r>
      <w:proofErr w:type="spellEnd"/>
      <w:r w:rsidRPr="00085C22">
        <w:rPr>
          <w:sz w:val="24"/>
          <w:szCs w:val="24"/>
        </w:rPr>
        <w:t xml:space="preserve">. </w:t>
      </w:r>
    </w:p>
    <w:p w14:paraId="60210817" w14:textId="77777777" w:rsidR="00D303CF" w:rsidRPr="00085C22" w:rsidRDefault="00D303CF" w:rsidP="00085C22">
      <w:pPr>
        <w:ind w:left="851"/>
        <w:rPr>
          <w:sz w:val="24"/>
          <w:szCs w:val="24"/>
        </w:rPr>
      </w:pPr>
    </w:p>
    <w:p w14:paraId="6E4036D1" w14:textId="4A329F10" w:rsidR="00D303CF" w:rsidRPr="00085C22" w:rsidRDefault="00D303CF" w:rsidP="00085C22">
      <w:pPr>
        <w:ind w:left="851"/>
        <w:rPr>
          <w:sz w:val="24"/>
          <w:szCs w:val="24"/>
        </w:rPr>
      </w:pPr>
      <w:r w:rsidRPr="00085C22">
        <w:rPr>
          <w:sz w:val="24"/>
          <w:szCs w:val="24"/>
        </w:rPr>
        <w:t>Et hætteglas med 5 ml injektions-/infusionsvæske, opløsning</w:t>
      </w:r>
      <w:r w:rsidR="00C336C8">
        <w:rPr>
          <w:sz w:val="24"/>
          <w:szCs w:val="24"/>
        </w:rPr>
        <w:t>,</w:t>
      </w:r>
      <w:r w:rsidRPr="00085C22">
        <w:rPr>
          <w:sz w:val="24"/>
          <w:szCs w:val="24"/>
        </w:rPr>
        <w:t xml:space="preserve"> indeholder 13,4 mg </w:t>
      </w:r>
      <w:proofErr w:type="spellStart"/>
      <w:r w:rsidRPr="00085C22">
        <w:rPr>
          <w:sz w:val="24"/>
          <w:szCs w:val="24"/>
        </w:rPr>
        <w:t>cisatracuriumbes</w:t>
      </w:r>
      <w:r w:rsidR="00D31948">
        <w:rPr>
          <w:sz w:val="24"/>
          <w:szCs w:val="24"/>
        </w:rPr>
        <w:t>i</w:t>
      </w:r>
      <w:r w:rsidRPr="00085C22">
        <w:rPr>
          <w:sz w:val="24"/>
          <w:szCs w:val="24"/>
        </w:rPr>
        <w:t>lat</w:t>
      </w:r>
      <w:proofErr w:type="spellEnd"/>
      <w:r w:rsidRPr="00085C22">
        <w:rPr>
          <w:sz w:val="24"/>
          <w:szCs w:val="24"/>
        </w:rPr>
        <w:t xml:space="preserve"> svarende til 10 mg </w:t>
      </w:r>
      <w:proofErr w:type="spellStart"/>
      <w:r w:rsidRPr="00085C22">
        <w:rPr>
          <w:sz w:val="24"/>
          <w:szCs w:val="24"/>
        </w:rPr>
        <w:t>cisatracurium</w:t>
      </w:r>
      <w:proofErr w:type="spellEnd"/>
      <w:r w:rsidRPr="00085C22">
        <w:rPr>
          <w:sz w:val="24"/>
          <w:szCs w:val="24"/>
        </w:rPr>
        <w:t xml:space="preserve">. </w:t>
      </w:r>
    </w:p>
    <w:p w14:paraId="3083CF50" w14:textId="77777777" w:rsidR="00D303CF" w:rsidRPr="00085C22" w:rsidRDefault="00D303CF" w:rsidP="00085C22">
      <w:pPr>
        <w:ind w:left="851"/>
        <w:rPr>
          <w:sz w:val="24"/>
          <w:szCs w:val="24"/>
        </w:rPr>
      </w:pPr>
    </w:p>
    <w:p w14:paraId="4BB4EC61" w14:textId="130D0AF9" w:rsidR="00D303CF" w:rsidRPr="00085C22" w:rsidRDefault="00D303CF" w:rsidP="00085C22">
      <w:pPr>
        <w:ind w:left="851"/>
        <w:rPr>
          <w:sz w:val="24"/>
          <w:szCs w:val="24"/>
        </w:rPr>
      </w:pPr>
      <w:r w:rsidRPr="00085C22">
        <w:rPr>
          <w:sz w:val="24"/>
          <w:szCs w:val="24"/>
        </w:rPr>
        <w:t>Et hætteglas med 10 ml injektions-/infusionsvæske, opløsning</w:t>
      </w:r>
      <w:r w:rsidR="00C336C8">
        <w:rPr>
          <w:sz w:val="24"/>
          <w:szCs w:val="24"/>
        </w:rPr>
        <w:t>,</w:t>
      </w:r>
      <w:r w:rsidRPr="00085C22">
        <w:rPr>
          <w:sz w:val="24"/>
          <w:szCs w:val="24"/>
        </w:rPr>
        <w:t xml:space="preserve"> indeholder 26,8 mg </w:t>
      </w:r>
      <w:proofErr w:type="spellStart"/>
      <w:r w:rsidRPr="00085C22">
        <w:rPr>
          <w:sz w:val="24"/>
          <w:szCs w:val="24"/>
        </w:rPr>
        <w:t>cisatracuriumbes</w:t>
      </w:r>
      <w:r w:rsidR="00DE669B">
        <w:rPr>
          <w:sz w:val="24"/>
          <w:szCs w:val="24"/>
        </w:rPr>
        <w:t>i</w:t>
      </w:r>
      <w:r w:rsidRPr="00085C22">
        <w:rPr>
          <w:sz w:val="24"/>
          <w:szCs w:val="24"/>
        </w:rPr>
        <w:t>lat</w:t>
      </w:r>
      <w:proofErr w:type="spellEnd"/>
      <w:r w:rsidRPr="00085C22">
        <w:rPr>
          <w:sz w:val="24"/>
          <w:szCs w:val="24"/>
        </w:rPr>
        <w:t xml:space="preserve"> svarende til 20 mg </w:t>
      </w:r>
      <w:proofErr w:type="spellStart"/>
      <w:r w:rsidRPr="00085C22">
        <w:rPr>
          <w:sz w:val="24"/>
          <w:szCs w:val="24"/>
        </w:rPr>
        <w:t>cisatracurium</w:t>
      </w:r>
      <w:proofErr w:type="spellEnd"/>
      <w:r w:rsidRPr="00085C22">
        <w:rPr>
          <w:sz w:val="24"/>
          <w:szCs w:val="24"/>
        </w:rPr>
        <w:t xml:space="preserve">. </w:t>
      </w:r>
    </w:p>
    <w:p w14:paraId="76DD278B" w14:textId="77777777" w:rsidR="00D303CF" w:rsidRPr="00085C22" w:rsidRDefault="00D303CF" w:rsidP="00085C22">
      <w:pPr>
        <w:ind w:left="851"/>
        <w:rPr>
          <w:sz w:val="24"/>
          <w:szCs w:val="24"/>
        </w:rPr>
      </w:pPr>
    </w:p>
    <w:p w14:paraId="1D42E553" w14:textId="77777777" w:rsidR="00D303CF" w:rsidRPr="00085C22" w:rsidRDefault="00D303CF" w:rsidP="00085C22">
      <w:pPr>
        <w:ind w:left="851"/>
        <w:rPr>
          <w:sz w:val="24"/>
          <w:szCs w:val="24"/>
        </w:rPr>
      </w:pPr>
      <w:r w:rsidRPr="00085C22">
        <w:rPr>
          <w:sz w:val="24"/>
          <w:szCs w:val="24"/>
        </w:rPr>
        <w:t xml:space="preserve">Alle hjælpestoffer er anført under pkt. 6.1. </w:t>
      </w:r>
    </w:p>
    <w:p w14:paraId="1C81C174" w14:textId="77777777" w:rsidR="009260DE" w:rsidRPr="00085C22" w:rsidRDefault="009260DE" w:rsidP="009260DE">
      <w:pPr>
        <w:tabs>
          <w:tab w:val="left" w:pos="851"/>
        </w:tabs>
        <w:ind w:left="851"/>
        <w:rPr>
          <w:sz w:val="24"/>
          <w:szCs w:val="24"/>
        </w:rPr>
      </w:pPr>
    </w:p>
    <w:p w14:paraId="38E7383D" w14:textId="77777777" w:rsidR="009260DE" w:rsidRPr="00085C22" w:rsidRDefault="009260DE" w:rsidP="009260DE">
      <w:pPr>
        <w:tabs>
          <w:tab w:val="left" w:pos="851"/>
        </w:tabs>
        <w:ind w:left="851" w:hanging="851"/>
        <w:rPr>
          <w:b/>
          <w:sz w:val="24"/>
          <w:szCs w:val="24"/>
        </w:rPr>
      </w:pPr>
      <w:r w:rsidRPr="00085C22">
        <w:rPr>
          <w:b/>
          <w:sz w:val="24"/>
          <w:szCs w:val="24"/>
        </w:rPr>
        <w:t>3.</w:t>
      </w:r>
      <w:r w:rsidRPr="00085C22">
        <w:rPr>
          <w:b/>
          <w:sz w:val="24"/>
          <w:szCs w:val="24"/>
        </w:rPr>
        <w:tab/>
        <w:t>LÆGEMIDDELFORM</w:t>
      </w:r>
    </w:p>
    <w:p w14:paraId="7028382D" w14:textId="341892C9" w:rsidR="00D303CF" w:rsidRPr="00085C22" w:rsidRDefault="00D303CF" w:rsidP="00F9011A">
      <w:pPr>
        <w:ind w:left="851"/>
        <w:rPr>
          <w:sz w:val="24"/>
          <w:szCs w:val="24"/>
        </w:rPr>
      </w:pPr>
      <w:r w:rsidRPr="00085C22">
        <w:rPr>
          <w:sz w:val="24"/>
          <w:szCs w:val="24"/>
        </w:rPr>
        <w:t>Injektions-/infusionsvæske, opløsning</w:t>
      </w:r>
    </w:p>
    <w:p w14:paraId="52001281" w14:textId="532CB3E5" w:rsidR="00D303CF" w:rsidRPr="00085C22" w:rsidRDefault="00D303CF" w:rsidP="00F9011A">
      <w:pPr>
        <w:ind w:left="851"/>
        <w:rPr>
          <w:sz w:val="24"/>
          <w:szCs w:val="24"/>
        </w:rPr>
      </w:pPr>
      <w:r w:rsidRPr="00085C22">
        <w:rPr>
          <w:sz w:val="24"/>
          <w:szCs w:val="24"/>
        </w:rPr>
        <w:t>Farveløs til svag gul eller grønlig gul opløsning. Praktisk talt fri for synlige partikler</w:t>
      </w:r>
      <w:r w:rsidR="00C336C8" w:rsidRPr="00C336C8">
        <w:rPr>
          <w:sz w:val="24"/>
          <w:szCs w:val="24"/>
        </w:rPr>
        <w:t xml:space="preserve"> med en pH-værdi på 3,0-5,0.</w:t>
      </w:r>
    </w:p>
    <w:p w14:paraId="5C3CF6BA" w14:textId="77777777" w:rsidR="009260DE" w:rsidRPr="00085C22" w:rsidRDefault="009260DE" w:rsidP="009260DE">
      <w:pPr>
        <w:tabs>
          <w:tab w:val="left" w:pos="851"/>
        </w:tabs>
        <w:ind w:left="851"/>
        <w:rPr>
          <w:sz w:val="24"/>
          <w:szCs w:val="24"/>
        </w:rPr>
      </w:pPr>
    </w:p>
    <w:p w14:paraId="29D227E5" w14:textId="77777777" w:rsidR="009260DE" w:rsidRPr="00085C22" w:rsidRDefault="009260DE" w:rsidP="009260DE">
      <w:pPr>
        <w:tabs>
          <w:tab w:val="left" w:pos="851"/>
        </w:tabs>
        <w:ind w:left="851"/>
        <w:rPr>
          <w:sz w:val="24"/>
          <w:szCs w:val="24"/>
        </w:rPr>
      </w:pPr>
    </w:p>
    <w:p w14:paraId="7E514C5C" w14:textId="77777777" w:rsidR="009260DE" w:rsidRPr="00085C22" w:rsidRDefault="009260DE" w:rsidP="009260DE">
      <w:pPr>
        <w:tabs>
          <w:tab w:val="left" w:pos="851"/>
        </w:tabs>
        <w:ind w:left="851" w:hanging="851"/>
        <w:rPr>
          <w:b/>
          <w:sz w:val="24"/>
          <w:szCs w:val="24"/>
        </w:rPr>
      </w:pPr>
      <w:r w:rsidRPr="00085C22">
        <w:rPr>
          <w:b/>
          <w:sz w:val="24"/>
          <w:szCs w:val="24"/>
        </w:rPr>
        <w:t>4.</w:t>
      </w:r>
      <w:r w:rsidRPr="00085C22">
        <w:rPr>
          <w:b/>
          <w:sz w:val="24"/>
          <w:szCs w:val="24"/>
        </w:rPr>
        <w:tab/>
        <w:t>KLINISKE OPLYSNINGER</w:t>
      </w:r>
    </w:p>
    <w:p w14:paraId="287CC2FC" w14:textId="1900BC19" w:rsidR="007063E7" w:rsidRPr="00085C22" w:rsidRDefault="007063E7" w:rsidP="00F9011A">
      <w:pPr>
        <w:ind w:left="851"/>
        <w:rPr>
          <w:sz w:val="24"/>
          <w:szCs w:val="24"/>
        </w:rPr>
      </w:pPr>
      <w:proofErr w:type="spellStart"/>
      <w:r w:rsidRPr="00085C22">
        <w:rPr>
          <w:sz w:val="24"/>
          <w:szCs w:val="24"/>
        </w:rPr>
        <w:t>Cisatracurium</w:t>
      </w:r>
      <w:proofErr w:type="spellEnd"/>
      <w:r w:rsidRPr="00085C22">
        <w:rPr>
          <w:sz w:val="24"/>
          <w:szCs w:val="24"/>
        </w:rPr>
        <w:t xml:space="preserve"> </w:t>
      </w:r>
      <w:r w:rsidR="005F6904">
        <w:rPr>
          <w:sz w:val="24"/>
          <w:szCs w:val="24"/>
        </w:rPr>
        <w:t>"</w:t>
      </w:r>
      <w:proofErr w:type="spellStart"/>
      <w:r w:rsidR="005F6904">
        <w:rPr>
          <w:sz w:val="24"/>
          <w:szCs w:val="24"/>
        </w:rPr>
        <w:t>Accordpharma</w:t>
      </w:r>
      <w:proofErr w:type="spellEnd"/>
      <w:r w:rsidR="005F6904">
        <w:rPr>
          <w:sz w:val="24"/>
          <w:szCs w:val="24"/>
        </w:rPr>
        <w:t>"</w:t>
      </w:r>
      <w:r w:rsidRPr="00085C22">
        <w:rPr>
          <w:sz w:val="24"/>
          <w:szCs w:val="24"/>
        </w:rPr>
        <w:t xml:space="preserve"> er et ikke-</w:t>
      </w:r>
      <w:proofErr w:type="spellStart"/>
      <w:r w:rsidRPr="00085C22">
        <w:rPr>
          <w:sz w:val="24"/>
          <w:szCs w:val="24"/>
        </w:rPr>
        <w:t>depolariserende</w:t>
      </w:r>
      <w:proofErr w:type="spellEnd"/>
      <w:r w:rsidRPr="00085C22">
        <w:rPr>
          <w:sz w:val="24"/>
          <w:szCs w:val="24"/>
        </w:rPr>
        <w:t xml:space="preserve"> </w:t>
      </w:r>
      <w:proofErr w:type="spellStart"/>
      <w:r w:rsidRPr="00085C22">
        <w:rPr>
          <w:sz w:val="24"/>
          <w:szCs w:val="24"/>
        </w:rPr>
        <w:t>neuromuskulært</w:t>
      </w:r>
      <w:proofErr w:type="spellEnd"/>
      <w:r w:rsidRPr="00085C22">
        <w:rPr>
          <w:sz w:val="24"/>
          <w:szCs w:val="24"/>
        </w:rPr>
        <w:t xml:space="preserve"> blokerende middel til intravenøs administration med middellang virkningsvarighed. </w:t>
      </w:r>
    </w:p>
    <w:p w14:paraId="19E7E45C" w14:textId="77777777" w:rsidR="00D303CF" w:rsidRPr="00085C22" w:rsidRDefault="00D303CF" w:rsidP="00F9011A">
      <w:pPr>
        <w:ind w:left="851"/>
        <w:rPr>
          <w:b/>
          <w:sz w:val="24"/>
          <w:szCs w:val="24"/>
        </w:rPr>
      </w:pPr>
    </w:p>
    <w:p w14:paraId="56B1A555" w14:textId="77777777" w:rsidR="009260DE" w:rsidRPr="00085C22" w:rsidRDefault="009260DE" w:rsidP="009260DE">
      <w:pPr>
        <w:tabs>
          <w:tab w:val="left" w:pos="851"/>
        </w:tabs>
        <w:ind w:left="851" w:hanging="851"/>
        <w:rPr>
          <w:b/>
          <w:sz w:val="24"/>
          <w:szCs w:val="24"/>
          <w:u w:val="single"/>
        </w:rPr>
      </w:pPr>
      <w:r w:rsidRPr="00085C22">
        <w:rPr>
          <w:b/>
          <w:sz w:val="24"/>
          <w:szCs w:val="24"/>
        </w:rPr>
        <w:t>4.1</w:t>
      </w:r>
      <w:r w:rsidRPr="00085C22">
        <w:rPr>
          <w:b/>
          <w:sz w:val="24"/>
          <w:szCs w:val="24"/>
        </w:rPr>
        <w:tab/>
        <w:t>Terapeutiske indikationer</w:t>
      </w:r>
    </w:p>
    <w:p w14:paraId="76F11871" w14:textId="6160E799" w:rsidR="007063E7" w:rsidRPr="00C336C8" w:rsidRDefault="00C336C8" w:rsidP="00F9011A">
      <w:pPr>
        <w:ind w:left="851"/>
        <w:rPr>
          <w:sz w:val="24"/>
          <w:szCs w:val="24"/>
          <w:lang w:eastAsia="es-ES"/>
        </w:rPr>
      </w:pPr>
      <w:proofErr w:type="spellStart"/>
      <w:r w:rsidRPr="00C336C8">
        <w:rPr>
          <w:sz w:val="24"/>
          <w:szCs w:val="24"/>
        </w:rPr>
        <w:t>Cisatracurium</w:t>
      </w:r>
      <w:proofErr w:type="spellEnd"/>
      <w:r w:rsidRPr="00C336C8">
        <w:rPr>
          <w:sz w:val="24"/>
          <w:szCs w:val="24"/>
        </w:rPr>
        <w:t xml:space="preserve"> "</w:t>
      </w:r>
      <w:proofErr w:type="spellStart"/>
      <w:r w:rsidRPr="00C336C8">
        <w:rPr>
          <w:sz w:val="24"/>
          <w:szCs w:val="24"/>
        </w:rPr>
        <w:t>Accordpharma</w:t>
      </w:r>
      <w:proofErr w:type="spellEnd"/>
      <w:r w:rsidRPr="00C336C8">
        <w:rPr>
          <w:sz w:val="24"/>
          <w:szCs w:val="24"/>
        </w:rPr>
        <w:t xml:space="preserve">" er indiceret til anvendelse under kirurgi og andre indgreb hos voksne og børn over 1 måned. </w:t>
      </w:r>
      <w:proofErr w:type="spellStart"/>
      <w:r w:rsidRPr="00C336C8">
        <w:rPr>
          <w:sz w:val="24"/>
          <w:szCs w:val="24"/>
        </w:rPr>
        <w:t>Cisatracurium</w:t>
      </w:r>
      <w:proofErr w:type="spellEnd"/>
      <w:r w:rsidRPr="00C336C8">
        <w:rPr>
          <w:sz w:val="24"/>
          <w:szCs w:val="24"/>
        </w:rPr>
        <w:t xml:space="preserve"> "</w:t>
      </w:r>
      <w:proofErr w:type="spellStart"/>
      <w:r w:rsidRPr="00C336C8">
        <w:rPr>
          <w:sz w:val="24"/>
          <w:szCs w:val="24"/>
        </w:rPr>
        <w:t>Accordpharma</w:t>
      </w:r>
      <w:proofErr w:type="spellEnd"/>
      <w:r w:rsidRPr="00C336C8">
        <w:rPr>
          <w:sz w:val="24"/>
          <w:szCs w:val="24"/>
        </w:rPr>
        <w:t xml:space="preserve">" er også indiceret til brug ved intensiv behandling af voksne. </w:t>
      </w:r>
      <w:proofErr w:type="spellStart"/>
      <w:r w:rsidRPr="00C336C8">
        <w:rPr>
          <w:sz w:val="24"/>
          <w:szCs w:val="24"/>
        </w:rPr>
        <w:t>Cisatracurium</w:t>
      </w:r>
      <w:proofErr w:type="spellEnd"/>
      <w:r w:rsidRPr="00C336C8">
        <w:rPr>
          <w:sz w:val="24"/>
          <w:szCs w:val="24"/>
        </w:rPr>
        <w:t xml:space="preserve"> "</w:t>
      </w:r>
      <w:proofErr w:type="spellStart"/>
      <w:r w:rsidRPr="00C336C8">
        <w:rPr>
          <w:sz w:val="24"/>
          <w:szCs w:val="24"/>
        </w:rPr>
        <w:t>Accordpharma</w:t>
      </w:r>
      <w:proofErr w:type="spellEnd"/>
      <w:r w:rsidRPr="00C336C8">
        <w:rPr>
          <w:sz w:val="24"/>
          <w:szCs w:val="24"/>
        </w:rPr>
        <w:t xml:space="preserve">" kan anvendes som </w:t>
      </w:r>
      <w:r w:rsidRPr="00C336C8">
        <w:rPr>
          <w:sz w:val="24"/>
          <w:szCs w:val="24"/>
        </w:rPr>
        <w:lastRenderedPageBreak/>
        <w:t xml:space="preserve">en del af universel anæstesi eller til muskelafslappelse i forbindelse med sedation på intensivafdelinger samt for at lette </w:t>
      </w:r>
      <w:proofErr w:type="spellStart"/>
      <w:r w:rsidRPr="00C336C8">
        <w:rPr>
          <w:sz w:val="24"/>
          <w:szCs w:val="24"/>
        </w:rPr>
        <w:t>endotrakeal</w:t>
      </w:r>
      <w:proofErr w:type="spellEnd"/>
      <w:r w:rsidRPr="00C336C8">
        <w:rPr>
          <w:sz w:val="24"/>
          <w:szCs w:val="24"/>
        </w:rPr>
        <w:t xml:space="preserve"> </w:t>
      </w:r>
      <w:proofErr w:type="spellStart"/>
      <w:r w:rsidRPr="00C336C8">
        <w:rPr>
          <w:sz w:val="24"/>
          <w:szCs w:val="24"/>
        </w:rPr>
        <w:t>intubation</w:t>
      </w:r>
      <w:proofErr w:type="spellEnd"/>
      <w:r w:rsidRPr="00C336C8">
        <w:rPr>
          <w:sz w:val="24"/>
          <w:szCs w:val="24"/>
        </w:rPr>
        <w:t xml:space="preserve"> og mekanisk ventilation.</w:t>
      </w:r>
    </w:p>
    <w:p w14:paraId="1692A686" w14:textId="77777777" w:rsidR="009260DE" w:rsidRPr="00085C22" w:rsidRDefault="009260DE" w:rsidP="009260DE">
      <w:pPr>
        <w:tabs>
          <w:tab w:val="left" w:pos="851"/>
        </w:tabs>
        <w:ind w:left="851"/>
        <w:rPr>
          <w:sz w:val="24"/>
          <w:szCs w:val="24"/>
        </w:rPr>
      </w:pPr>
    </w:p>
    <w:p w14:paraId="130B13C3" w14:textId="42D95093" w:rsidR="009260DE" w:rsidRPr="00085C22" w:rsidRDefault="009260DE" w:rsidP="009260DE">
      <w:pPr>
        <w:tabs>
          <w:tab w:val="left" w:pos="851"/>
        </w:tabs>
        <w:ind w:left="851" w:hanging="851"/>
        <w:rPr>
          <w:b/>
          <w:sz w:val="24"/>
          <w:szCs w:val="24"/>
        </w:rPr>
      </w:pPr>
      <w:r w:rsidRPr="00085C22">
        <w:rPr>
          <w:b/>
          <w:sz w:val="24"/>
          <w:szCs w:val="24"/>
        </w:rPr>
        <w:t>4.2</w:t>
      </w:r>
      <w:r w:rsidRPr="00085C22">
        <w:rPr>
          <w:b/>
          <w:sz w:val="24"/>
          <w:szCs w:val="24"/>
        </w:rPr>
        <w:tab/>
        <w:t xml:space="preserve">Dosering og </w:t>
      </w:r>
      <w:r w:rsidR="00564C1F">
        <w:rPr>
          <w:b/>
          <w:sz w:val="24"/>
          <w:szCs w:val="24"/>
        </w:rPr>
        <w:t>administration</w:t>
      </w:r>
    </w:p>
    <w:p w14:paraId="18609846" w14:textId="48726BB4" w:rsidR="007063E7" w:rsidRPr="00085C22" w:rsidRDefault="007063E7" w:rsidP="00F9011A">
      <w:pPr>
        <w:ind w:left="851"/>
        <w:rPr>
          <w:sz w:val="24"/>
          <w:szCs w:val="24"/>
        </w:rPr>
      </w:pPr>
      <w:proofErr w:type="spellStart"/>
      <w:r w:rsidRPr="00085C22">
        <w:rPr>
          <w:sz w:val="24"/>
          <w:szCs w:val="24"/>
        </w:rPr>
        <w:t>Cisatracurium</w:t>
      </w:r>
      <w:proofErr w:type="spellEnd"/>
      <w:r w:rsidRPr="00085C22">
        <w:rPr>
          <w:sz w:val="24"/>
          <w:szCs w:val="24"/>
        </w:rPr>
        <w:t xml:space="preserve"> </w:t>
      </w:r>
      <w:r w:rsidR="005F6904">
        <w:rPr>
          <w:sz w:val="24"/>
          <w:szCs w:val="24"/>
        </w:rPr>
        <w:t>"</w:t>
      </w:r>
      <w:proofErr w:type="spellStart"/>
      <w:r w:rsidR="005F6904">
        <w:rPr>
          <w:sz w:val="24"/>
          <w:szCs w:val="24"/>
        </w:rPr>
        <w:t>Accordpharma</w:t>
      </w:r>
      <w:proofErr w:type="spellEnd"/>
      <w:r w:rsidR="005F6904">
        <w:rPr>
          <w:sz w:val="24"/>
          <w:szCs w:val="24"/>
        </w:rPr>
        <w:t>"</w:t>
      </w:r>
      <w:r w:rsidRPr="00085C22">
        <w:rPr>
          <w:sz w:val="24"/>
          <w:szCs w:val="24"/>
        </w:rPr>
        <w:t xml:space="preserve"> må kun administreres af eller under vejledning af anæstesiologer eller andre klinikere, som er bekendt med anvendelsen og virkningen af </w:t>
      </w:r>
      <w:proofErr w:type="spellStart"/>
      <w:r w:rsidRPr="00085C22">
        <w:rPr>
          <w:sz w:val="24"/>
          <w:szCs w:val="24"/>
        </w:rPr>
        <w:t>neuromuskulært</w:t>
      </w:r>
      <w:proofErr w:type="spellEnd"/>
      <w:r w:rsidRPr="00085C22">
        <w:rPr>
          <w:sz w:val="24"/>
          <w:szCs w:val="24"/>
        </w:rPr>
        <w:t xml:space="preserve"> blokerende midler. Udstyr til </w:t>
      </w:r>
      <w:proofErr w:type="spellStart"/>
      <w:r w:rsidRPr="00085C22">
        <w:rPr>
          <w:sz w:val="24"/>
          <w:szCs w:val="24"/>
        </w:rPr>
        <w:t>trakealintubation</w:t>
      </w:r>
      <w:proofErr w:type="spellEnd"/>
      <w:r w:rsidRPr="00085C22">
        <w:rPr>
          <w:sz w:val="24"/>
          <w:szCs w:val="24"/>
        </w:rPr>
        <w:t xml:space="preserve">, og vedligeholdelse af </w:t>
      </w:r>
      <w:proofErr w:type="spellStart"/>
      <w:r w:rsidRPr="00085C22">
        <w:rPr>
          <w:sz w:val="24"/>
          <w:szCs w:val="24"/>
        </w:rPr>
        <w:t>pulmonal</w:t>
      </w:r>
      <w:proofErr w:type="spellEnd"/>
      <w:r w:rsidRPr="00085C22">
        <w:rPr>
          <w:sz w:val="24"/>
          <w:szCs w:val="24"/>
        </w:rPr>
        <w:t xml:space="preserve"> ventilation og tilstrækkelig arteriel ilttension skal være tilgængelig. </w:t>
      </w:r>
    </w:p>
    <w:p w14:paraId="4CBE8454" w14:textId="77777777" w:rsidR="007063E7" w:rsidRPr="00085C22" w:rsidRDefault="007063E7" w:rsidP="00F9011A">
      <w:pPr>
        <w:ind w:left="851"/>
        <w:rPr>
          <w:sz w:val="24"/>
          <w:szCs w:val="24"/>
        </w:rPr>
      </w:pPr>
    </w:p>
    <w:p w14:paraId="43E76E9F" w14:textId="10D6FD11" w:rsidR="007063E7" w:rsidRPr="00085C22" w:rsidRDefault="007063E7" w:rsidP="00F9011A">
      <w:pPr>
        <w:ind w:left="851"/>
        <w:rPr>
          <w:sz w:val="24"/>
          <w:szCs w:val="24"/>
        </w:rPr>
      </w:pPr>
      <w:r w:rsidRPr="00085C22">
        <w:rPr>
          <w:sz w:val="24"/>
          <w:szCs w:val="24"/>
        </w:rPr>
        <w:t xml:space="preserve">Det skal bemærkes, at </w:t>
      </w:r>
      <w:proofErr w:type="spellStart"/>
      <w:r w:rsidRPr="00085C22">
        <w:rPr>
          <w:sz w:val="24"/>
          <w:szCs w:val="24"/>
        </w:rPr>
        <w:t>Cisatracurium</w:t>
      </w:r>
      <w:proofErr w:type="spellEnd"/>
      <w:r w:rsidRPr="00085C22">
        <w:rPr>
          <w:sz w:val="24"/>
          <w:szCs w:val="24"/>
        </w:rPr>
        <w:t xml:space="preserve"> </w:t>
      </w:r>
      <w:r w:rsidR="005F6904">
        <w:rPr>
          <w:sz w:val="24"/>
          <w:szCs w:val="24"/>
        </w:rPr>
        <w:t>"</w:t>
      </w:r>
      <w:proofErr w:type="spellStart"/>
      <w:r w:rsidR="005F6904">
        <w:rPr>
          <w:sz w:val="24"/>
          <w:szCs w:val="24"/>
        </w:rPr>
        <w:t>Accordpharma</w:t>
      </w:r>
      <w:proofErr w:type="spellEnd"/>
      <w:r w:rsidR="005F6904">
        <w:rPr>
          <w:sz w:val="24"/>
          <w:szCs w:val="24"/>
        </w:rPr>
        <w:t>"</w:t>
      </w:r>
      <w:r w:rsidRPr="00085C22">
        <w:rPr>
          <w:sz w:val="24"/>
          <w:szCs w:val="24"/>
        </w:rPr>
        <w:t xml:space="preserve"> ikke bør blandes i samme sprøjte eller administreres samtidig gennem den samme kanyle som </w:t>
      </w:r>
      <w:proofErr w:type="spellStart"/>
      <w:r w:rsidRPr="00085C22">
        <w:rPr>
          <w:sz w:val="24"/>
          <w:szCs w:val="24"/>
        </w:rPr>
        <w:t>propofol</w:t>
      </w:r>
      <w:proofErr w:type="spellEnd"/>
      <w:r w:rsidRPr="00085C22">
        <w:rPr>
          <w:sz w:val="24"/>
          <w:szCs w:val="24"/>
        </w:rPr>
        <w:t xml:space="preserve"> injektionsvæske eller med basiske opløsninger som f.eks. </w:t>
      </w:r>
      <w:proofErr w:type="spellStart"/>
      <w:r w:rsidRPr="00085C22">
        <w:rPr>
          <w:sz w:val="24"/>
          <w:szCs w:val="24"/>
        </w:rPr>
        <w:t>natriumthiopental</w:t>
      </w:r>
      <w:proofErr w:type="spellEnd"/>
      <w:r w:rsidRPr="00085C22">
        <w:rPr>
          <w:sz w:val="24"/>
          <w:szCs w:val="24"/>
        </w:rPr>
        <w:t xml:space="preserve"> (se pkt. 6.2). </w:t>
      </w:r>
    </w:p>
    <w:p w14:paraId="208B9704" w14:textId="77777777" w:rsidR="007063E7" w:rsidRPr="00085C22" w:rsidRDefault="007063E7" w:rsidP="00F9011A">
      <w:pPr>
        <w:ind w:left="851"/>
        <w:rPr>
          <w:sz w:val="24"/>
          <w:szCs w:val="24"/>
        </w:rPr>
      </w:pPr>
    </w:p>
    <w:p w14:paraId="262D3259" w14:textId="691DAF23" w:rsidR="007063E7" w:rsidRPr="00085C22" w:rsidRDefault="007063E7" w:rsidP="00F9011A">
      <w:pPr>
        <w:ind w:left="851"/>
        <w:rPr>
          <w:sz w:val="24"/>
          <w:szCs w:val="24"/>
        </w:rPr>
      </w:pPr>
      <w:proofErr w:type="spellStart"/>
      <w:r w:rsidRPr="00085C22">
        <w:rPr>
          <w:sz w:val="24"/>
          <w:szCs w:val="24"/>
        </w:rPr>
        <w:t>Cisatracurium</w:t>
      </w:r>
      <w:proofErr w:type="spellEnd"/>
      <w:r w:rsidRPr="00085C22">
        <w:rPr>
          <w:sz w:val="24"/>
          <w:szCs w:val="24"/>
        </w:rPr>
        <w:t xml:space="preserve"> </w:t>
      </w:r>
      <w:r w:rsidR="005F6904">
        <w:rPr>
          <w:sz w:val="24"/>
          <w:szCs w:val="24"/>
        </w:rPr>
        <w:t>"</w:t>
      </w:r>
      <w:proofErr w:type="spellStart"/>
      <w:r w:rsidR="005F6904">
        <w:rPr>
          <w:sz w:val="24"/>
          <w:szCs w:val="24"/>
        </w:rPr>
        <w:t>Accordpharma</w:t>
      </w:r>
      <w:proofErr w:type="spellEnd"/>
      <w:r w:rsidR="005F6904">
        <w:rPr>
          <w:sz w:val="24"/>
          <w:szCs w:val="24"/>
        </w:rPr>
        <w:t>"</w:t>
      </w:r>
      <w:r w:rsidRPr="00085C22">
        <w:rPr>
          <w:sz w:val="24"/>
          <w:szCs w:val="24"/>
        </w:rPr>
        <w:t xml:space="preserve"> indeholder ingen konserveringsmidler og er kun beregnet til engangsbrug. </w:t>
      </w:r>
    </w:p>
    <w:p w14:paraId="2EF13528" w14:textId="77777777" w:rsidR="007063E7" w:rsidRPr="00734856" w:rsidRDefault="007063E7" w:rsidP="00F9011A">
      <w:pPr>
        <w:ind w:left="851"/>
        <w:rPr>
          <w:bCs/>
          <w:sz w:val="24"/>
          <w:szCs w:val="24"/>
        </w:rPr>
      </w:pPr>
    </w:p>
    <w:p w14:paraId="76911B8A" w14:textId="77777777" w:rsidR="007063E7" w:rsidRPr="00085C22" w:rsidRDefault="007063E7" w:rsidP="00F9011A">
      <w:pPr>
        <w:ind w:left="851"/>
        <w:rPr>
          <w:bCs/>
          <w:sz w:val="24"/>
          <w:szCs w:val="24"/>
          <w:u w:val="single"/>
        </w:rPr>
      </w:pPr>
      <w:r w:rsidRPr="00085C22">
        <w:rPr>
          <w:bCs/>
          <w:sz w:val="24"/>
          <w:szCs w:val="24"/>
          <w:u w:val="single"/>
        </w:rPr>
        <w:t xml:space="preserve">Monitoreringsråd </w:t>
      </w:r>
    </w:p>
    <w:p w14:paraId="37DA7F6F" w14:textId="27CE29D5" w:rsidR="007063E7" w:rsidRPr="00085C22" w:rsidRDefault="007063E7" w:rsidP="00F9011A">
      <w:pPr>
        <w:ind w:left="851"/>
        <w:rPr>
          <w:sz w:val="24"/>
          <w:szCs w:val="24"/>
        </w:rPr>
      </w:pPr>
      <w:r w:rsidRPr="00085C22">
        <w:rPr>
          <w:sz w:val="24"/>
          <w:szCs w:val="24"/>
        </w:rPr>
        <w:t xml:space="preserve">Som med andre </w:t>
      </w:r>
      <w:proofErr w:type="spellStart"/>
      <w:r w:rsidRPr="00085C22">
        <w:rPr>
          <w:sz w:val="24"/>
          <w:szCs w:val="24"/>
        </w:rPr>
        <w:t>neuromuskulært</w:t>
      </w:r>
      <w:proofErr w:type="spellEnd"/>
      <w:r w:rsidRPr="00085C22">
        <w:rPr>
          <w:sz w:val="24"/>
          <w:szCs w:val="24"/>
        </w:rPr>
        <w:t xml:space="preserve"> blokerende midler anbefales det at monitorere den </w:t>
      </w:r>
      <w:proofErr w:type="spellStart"/>
      <w:r w:rsidRPr="00085C22">
        <w:rPr>
          <w:sz w:val="24"/>
          <w:szCs w:val="24"/>
        </w:rPr>
        <w:t>neuromuskulære</w:t>
      </w:r>
      <w:proofErr w:type="spellEnd"/>
      <w:r w:rsidRPr="00085C22">
        <w:rPr>
          <w:sz w:val="24"/>
          <w:szCs w:val="24"/>
        </w:rPr>
        <w:t xml:space="preserve"> funktion under anvendelse af </w:t>
      </w:r>
      <w:proofErr w:type="spellStart"/>
      <w:r w:rsidRPr="00085C22">
        <w:rPr>
          <w:sz w:val="24"/>
          <w:szCs w:val="24"/>
        </w:rPr>
        <w:t>Cisatracurium</w:t>
      </w:r>
      <w:proofErr w:type="spellEnd"/>
      <w:r w:rsidRPr="00085C22">
        <w:rPr>
          <w:sz w:val="24"/>
          <w:szCs w:val="24"/>
        </w:rPr>
        <w:t xml:space="preserve"> </w:t>
      </w:r>
      <w:r w:rsidR="005F6904">
        <w:rPr>
          <w:sz w:val="24"/>
          <w:szCs w:val="24"/>
        </w:rPr>
        <w:t>"</w:t>
      </w:r>
      <w:proofErr w:type="spellStart"/>
      <w:r w:rsidR="005F6904">
        <w:rPr>
          <w:sz w:val="24"/>
          <w:szCs w:val="24"/>
        </w:rPr>
        <w:t>Accordpharma</w:t>
      </w:r>
      <w:proofErr w:type="spellEnd"/>
      <w:r w:rsidR="005F6904">
        <w:rPr>
          <w:sz w:val="24"/>
          <w:szCs w:val="24"/>
        </w:rPr>
        <w:t>"</w:t>
      </w:r>
      <w:r w:rsidRPr="00085C22">
        <w:rPr>
          <w:sz w:val="24"/>
          <w:szCs w:val="24"/>
        </w:rPr>
        <w:t xml:space="preserve"> for at imødekomme individuelle doseringsbehov. </w:t>
      </w:r>
    </w:p>
    <w:p w14:paraId="54579A5E" w14:textId="77777777" w:rsidR="007063E7" w:rsidRPr="003037CB" w:rsidRDefault="007063E7" w:rsidP="00F9011A">
      <w:pPr>
        <w:ind w:left="851"/>
        <w:rPr>
          <w:sz w:val="24"/>
          <w:szCs w:val="24"/>
        </w:rPr>
      </w:pPr>
    </w:p>
    <w:p w14:paraId="3FC9E835" w14:textId="77777777" w:rsidR="007063E7" w:rsidRPr="003037CB" w:rsidRDefault="007063E7" w:rsidP="00F9011A">
      <w:pPr>
        <w:ind w:left="851"/>
        <w:rPr>
          <w:color w:val="000000"/>
          <w:sz w:val="24"/>
          <w:szCs w:val="24"/>
          <w:u w:val="single"/>
        </w:rPr>
      </w:pPr>
      <w:r w:rsidRPr="003037CB">
        <w:rPr>
          <w:bCs/>
          <w:color w:val="000000"/>
          <w:sz w:val="24"/>
          <w:szCs w:val="24"/>
          <w:u w:val="single"/>
        </w:rPr>
        <w:t xml:space="preserve">Intravenøs </w:t>
      </w:r>
      <w:proofErr w:type="spellStart"/>
      <w:r w:rsidRPr="003037CB">
        <w:rPr>
          <w:bCs/>
          <w:color w:val="000000"/>
          <w:sz w:val="24"/>
          <w:szCs w:val="24"/>
          <w:u w:val="single"/>
        </w:rPr>
        <w:t>bolusinjektion</w:t>
      </w:r>
      <w:proofErr w:type="spellEnd"/>
    </w:p>
    <w:p w14:paraId="3FDE0DD9" w14:textId="77777777" w:rsidR="007063E7" w:rsidRPr="003037CB" w:rsidRDefault="007063E7" w:rsidP="00F9011A">
      <w:pPr>
        <w:ind w:left="851"/>
        <w:rPr>
          <w:b/>
          <w:color w:val="000000"/>
          <w:sz w:val="24"/>
          <w:szCs w:val="24"/>
        </w:rPr>
      </w:pPr>
      <w:r w:rsidRPr="003037CB">
        <w:rPr>
          <w:b/>
          <w:bCs/>
          <w:color w:val="000000"/>
          <w:sz w:val="24"/>
          <w:szCs w:val="24"/>
        </w:rPr>
        <w:t>Dosering til voksne</w:t>
      </w:r>
    </w:p>
    <w:p w14:paraId="44C61A72" w14:textId="4A26E2E1" w:rsidR="007063E7" w:rsidRPr="003037CB" w:rsidRDefault="007063E7" w:rsidP="00F9011A">
      <w:pPr>
        <w:ind w:left="851"/>
        <w:rPr>
          <w:color w:val="000000"/>
          <w:sz w:val="24"/>
          <w:szCs w:val="24"/>
        </w:rPr>
      </w:pPr>
      <w:proofErr w:type="spellStart"/>
      <w:r w:rsidRPr="003037CB">
        <w:rPr>
          <w:bCs/>
          <w:i/>
          <w:color w:val="000000"/>
          <w:sz w:val="24"/>
          <w:szCs w:val="24"/>
        </w:rPr>
        <w:t>Trakeal</w:t>
      </w:r>
      <w:proofErr w:type="spellEnd"/>
      <w:r w:rsidRPr="003037CB">
        <w:rPr>
          <w:bCs/>
          <w:i/>
          <w:color w:val="000000"/>
          <w:sz w:val="24"/>
          <w:szCs w:val="24"/>
        </w:rPr>
        <w:t xml:space="preserve"> </w:t>
      </w:r>
      <w:proofErr w:type="spellStart"/>
      <w:r w:rsidRPr="003037CB">
        <w:rPr>
          <w:bCs/>
          <w:i/>
          <w:color w:val="000000"/>
          <w:sz w:val="24"/>
          <w:szCs w:val="24"/>
        </w:rPr>
        <w:t>intubation</w:t>
      </w:r>
      <w:proofErr w:type="spellEnd"/>
      <w:r w:rsidRPr="003037CB">
        <w:rPr>
          <w:bCs/>
          <w:i/>
          <w:color w:val="000000"/>
          <w:sz w:val="24"/>
          <w:szCs w:val="24"/>
        </w:rPr>
        <w:t>:</w:t>
      </w:r>
      <w:r w:rsidRPr="003037CB">
        <w:rPr>
          <w:color w:val="000000"/>
          <w:sz w:val="24"/>
          <w:szCs w:val="24"/>
        </w:rPr>
        <w:t xml:space="preserve"> Den anbefalede </w:t>
      </w:r>
      <w:proofErr w:type="spellStart"/>
      <w:r w:rsidRPr="003037CB">
        <w:rPr>
          <w:color w:val="000000"/>
          <w:sz w:val="24"/>
          <w:szCs w:val="24"/>
        </w:rPr>
        <w:t>intubationsdosis</w:t>
      </w:r>
      <w:proofErr w:type="spellEnd"/>
      <w:r w:rsidRPr="003037CB">
        <w:rPr>
          <w:color w:val="000000"/>
          <w:sz w:val="24"/>
          <w:szCs w:val="24"/>
        </w:rPr>
        <w:t xml:space="preserve"> af </w:t>
      </w:r>
      <w:proofErr w:type="spellStart"/>
      <w:r w:rsidRPr="003037CB">
        <w:rPr>
          <w:color w:val="000000"/>
          <w:sz w:val="24"/>
          <w:szCs w:val="24"/>
        </w:rPr>
        <w:t>Cisatracurium</w:t>
      </w:r>
      <w:proofErr w:type="spellEnd"/>
      <w:r w:rsidRPr="003037CB">
        <w:rPr>
          <w:color w:val="000000"/>
          <w:sz w:val="24"/>
          <w:szCs w:val="24"/>
        </w:rPr>
        <w:t xml:space="preserve"> </w:t>
      </w:r>
      <w:r w:rsidR="005F6904">
        <w:rPr>
          <w:color w:val="000000"/>
          <w:sz w:val="24"/>
          <w:szCs w:val="24"/>
        </w:rPr>
        <w:t>"</w:t>
      </w:r>
      <w:proofErr w:type="spellStart"/>
      <w:r w:rsidR="005F6904">
        <w:rPr>
          <w:color w:val="000000"/>
          <w:sz w:val="24"/>
          <w:szCs w:val="24"/>
        </w:rPr>
        <w:t>Accordpharma</w:t>
      </w:r>
      <w:proofErr w:type="spellEnd"/>
      <w:r w:rsidR="005F6904">
        <w:rPr>
          <w:color w:val="000000"/>
          <w:sz w:val="24"/>
          <w:szCs w:val="24"/>
        </w:rPr>
        <w:t>"</w:t>
      </w:r>
      <w:r w:rsidRPr="003037CB">
        <w:rPr>
          <w:color w:val="000000"/>
          <w:sz w:val="24"/>
          <w:szCs w:val="24"/>
        </w:rPr>
        <w:t xml:space="preserve"> til voksne er 0,15 mg/kg (legemsvægt). Denne dosis medfører gode betingelser for </w:t>
      </w:r>
      <w:proofErr w:type="spellStart"/>
      <w:r w:rsidRPr="003037CB">
        <w:rPr>
          <w:color w:val="000000"/>
          <w:sz w:val="24"/>
          <w:szCs w:val="24"/>
        </w:rPr>
        <w:t>trakeal</w:t>
      </w:r>
      <w:proofErr w:type="spellEnd"/>
      <w:r w:rsidRPr="003037CB">
        <w:rPr>
          <w:color w:val="000000"/>
          <w:sz w:val="24"/>
          <w:szCs w:val="24"/>
        </w:rPr>
        <w:t xml:space="preserve"> </w:t>
      </w:r>
      <w:proofErr w:type="spellStart"/>
      <w:r w:rsidRPr="003037CB">
        <w:rPr>
          <w:color w:val="000000"/>
          <w:sz w:val="24"/>
          <w:szCs w:val="24"/>
        </w:rPr>
        <w:t>intubation</w:t>
      </w:r>
      <w:proofErr w:type="spellEnd"/>
      <w:r w:rsidRPr="003037CB">
        <w:rPr>
          <w:color w:val="000000"/>
          <w:sz w:val="24"/>
          <w:szCs w:val="24"/>
        </w:rPr>
        <w:t xml:space="preserve"> 120 sekunder efter administration af </w:t>
      </w:r>
      <w:proofErr w:type="spellStart"/>
      <w:r w:rsidRPr="003037CB">
        <w:rPr>
          <w:color w:val="000000"/>
          <w:sz w:val="24"/>
          <w:szCs w:val="24"/>
        </w:rPr>
        <w:t>Cisatracurium</w:t>
      </w:r>
      <w:proofErr w:type="spellEnd"/>
      <w:r w:rsidRPr="003037CB">
        <w:rPr>
          <w:color w:val="000000"/>
          <w:sz w:val="24"/>
          <w:szCs w:val="24"/>
        </w:rPr>
        <w:t xml:space="preserve"> </w:t>
      </w:r>
      <w:r w:rsidR="005F6904">
        <w:rPr>
          <w:color w:val="000000"/>
          <w:sz w:val="24"/>
          <w:szCs w:val="24"/>
        </w:rPr>
        <w:t>"</w:t>
      </w:r>
      <w:proofErr w:type="spellStart"/>
      <w:r w:rsidR="005F6904">
        <w:rPr>
          <w:color w:val="000000"/>
          <w:sz w:val="24"/>
          <w:szCs w:val="24"/>
        </w:rPr>
        <w:t>Accordpharma</w:t>
      </w:r>
      <w:proofErr w:type="spellEnd"/>
      <w:r w:rsidR="005F6904">
        <w:rPr>
          <w:color w:val="000000"/>
          <w:sz w:val="24"/>
          <w:szCs w:val="24"/>
        </w:rPr>
        <w:t>"</w:t>
      </w:r>
      <w:r w:rsidRPr="003037CB">
        <w:rPr>
          <w:color w:val="000000"/>
          <w:sz w:val="24"/>
          <w:szCs w:val="24"/>
        </w:rPr>
        <w:t xml:space="preserve">, efter induktion af anæstesi med </w:t>
      </w:r>
      <w:proofErr w:type="spellStart"/>
      <w:r w:rsidRPr="003037CB">
        <w:rPr>
          <w:color w:val="000000"/>
          <w:sz w:val="24"/>
          <w:szCs w:val="24"/>
        </w:rPr>
        <w:t>propofol</w:t>
      </w:r>
      <w:proofErr w:type="spellEnd"/>
      <w:r w:rsidRPr="003037CB">
        <w:rPr>
          <w:color w:val="000000"/>
          <w:sz w:val="24"/>
          <w:szCs w:val="24"/>
        </w:rPr>
        <w:t xml:space="preserve">. </w:t>
      </w:r>
    </w:p>
    <w:p w14:paraId="7EF14E5E" w14:textId="77777777" w:rsidR="007063E7" w:rsidRPr="003037CB" w:rsidRDefault="007063E7" w:rsidP="00F9011A">
      <w:pPr>
        <w:ind w:left="851"/>
        <w:rPr>
          <w:color w:val="000000"/>
          <w:sz w:val="24"/>
          <w:szCs w:val="24"/>
        </w:rPr>
      </w:pPr>
    </w:p>
    <w:p w14:paraId="0A586CE1" w14:textId="77777777" w:rsidR="007063E7" w:rsidRPr="003037CB" w:rsidRDefault="007063E7" w:rsidP="00F9011A">
      <w:pPr>
        <w:ind w:left="851"/>
        <w:rPr>
          <w:color w:val="000000"/>
          <w:sz w:val="24"/>
          <w:szCs w:val="24"/>
        </w:rPr>
      </w:pPr>
      <w:r w:rsidRPr="003037CB">
        <w:rPr>
          <w:color w:val="000000"/>
          <w:sz w:val="24"/>
          <w:szCs w:val="24"/>
        </w:rPr>
        <w:t xml:space="preserve">Højere doser vil forkorte tiden til den </w:t>
      </w:r>
      <w:proofErr w:type="spellStart"/>
      <w:r w:rsidRPr="003037CB">
        <w:rPr>
          <w:color w:val="000000"/>
          <w:sz w:val="24"/>
          <w:szCs w:val="24"/>
        </w:rPr>
        <w:t>neuromuskulære</w:t>
      </w:r>
      <w:proofErr w:type="spellEnd"/>
      <w:r w:rsidRPr="003037CB">
        <w:rPr>
          <w:color w:val="000000"/>
          <w:sz w:val="24"/>
          <w:szCs w:val="24"/>
        </w:rPr>
        <w:t xml:space="preserve"> blokade indsætter. </w:t>
      </w:r>
    </w:p>
    <w:p w14:paraId="7D55A99C" w14:textId="77777777" w:rsidR="007063E7" w:rsidRPr="003037CB" w:rsidRDefault="007063E7" w:rsidP="00F9011A">
      <w:pPr>
        <w:ind w:left="851"/>
        <w:rPr>
          <w:color w:val="000000"/>
          <w:sz w:val="24"/>
          <w:szCs w:val="24"/>
        </w:rPr>
      </w:pPr>
    </w:p>
    <w:p w14:paraId="5A58B683" w14:textId="35686E6C" w:rsidR="007063E7" w:rsidRPr="003037CB" w:rsidRDefault="00814AD3" w:rsidP="00F9011A">
      <w:pPr>
        <w:ind w:left="851"/>
        <w:rPr>
          <w:color w:val="000000"/>
          <w:sz w:val="24"/>
          <w:szCs w:val="24"/>
        </w:rPr>
      </w:pPr>
      <w:r w:rsidRPr="00814AD3">
        <w:rPr>
          <w:color w:val="000000"/>
          <w:sz w:val="24"/>
          <w:szCs w:val="24"/>
        </w:rPr>
        <w:t xml:space="preserve">Tabel 1 </w:t>
      </w:r>
      <w:r w:rsidR="007063E7" w:rsidRPr="003037CB">
        <w:rPr>
          <w:color w:val="000000"/>
          <w:sz w:val="24"/>
          <w:szCs w:val="24"/>
        </w:rPr>
        <w:t xml:space="preserve">viser de gennemsnitlige </w:t>
      </w:r>
      <w:proofErr w:type="spellStart"/>
      <w:r w:rsidR="007063E7" w:rsidRPr="003037CB">
        <w:rPr>
          <w:color w:val="000000"/>
          <w:sz w:val="24"/>
          <w:szCs w:val="24"/>
        </w:rPr>
        <w:t>farmakodynamiske</w:t>
      </w:r>
      <w:proofErr w:type="spellEnd"/>
      <w:r w:rsidR="007063E7" w:rsidRPr="003037CB">
        <w:rPr>
          <w:color w:val="000000"/>
          <w:sz w:val="24"/>
          <w:szCs w:val="24"/>
        </w:rPr>
        <w:t xml:space="preserve"> data, når </w:t>
      </w:r>
      <w:proofErr w:type="spellStart"/>
      <w:r w:rsidR="007063E7" w:rsidRPr="003037CB">
        <w:rPr>
          <w:color w:val="000000"/>
          <w:sz w:val="24"/>
          <w:szCs w:val="24"/>
        </w:rPr>
        <w:t>cisatracurium</w:t>
      </w:r>
      <w:proofErr w:type="spellEnd"/>
      <w:r w:rsidR="007063E7" w:rsidRPr="003037CB">
        <w:rPr>
          <w:color w:val="000000"/>
          <w:sz w:val="24"/>
          <w:szCs w:val="24"/>
        </w:rPr>
        <w:t xml:space="preserve"> var administreret i doser på 0,1 til 0,4 mg/kg (legemsvægt) til raske voksne patienter under opioid- (</w:t>
      </w:r>
      <w:proofErr w:type="spellStart"/>
      <w:r w:rsidR="007063E7" w:rsidRPr="003037CB">
        <w:rPr>
          <w:color w:val="000000"/>
          <w:sz w:val="24"/>
          <w:szCs w:val="24"/>
        </w:rPr>
        <w:t>thiopent</w:t>
      </w:r>
      <w:r w:rsidR="003037CB">
        <w:rPr>
          <w:color w:val="000000"/>
          <w:sz w:val="24"/>
          <w:szCs w:val="24"/>
        </w:rPr>
        <w:t>al</w:t>
      </w:r>
      <w:proofErr w:type="spellEnd"/>
      <w:r w:rsidR="007063E7" w:rsidRPr="003037CB">
        <w:rPr>
          <w:color w:val="000000"/>
          <w:sz w:val="24"/>
          <w:szCs w:val="24"/>
        </w:rPr>
        <w:t>/fentanyl/</w:t>
      </w:r>
      <w:proofErr w:type="spellStart"/>
      <w:r w:rsidR="007063E7" w:rsidRPr="003037CB">
        <w:rPr>
          <w:color w:val="000000"/>
          <w:sz w:val="24"/>
          <w:szCs w:val="24"/>
        </w:rPr>
        <w:t>midazolam</w:t>
      </w:r>
      <w:proofErr w:type="spellEnd"/>
      <w:r w:rsidR="007063E7" w:rsidRPr="003037CB">
        <w:rPr>
          <w:color w:val="000000"/>
          <w:sz w:val="24"/>
          <w:szCs w:val="24"/>
        </w:rPr>
        <w:t xml:space="preserve">) eller </w:t>
      </w:r>
      <w:proofErr w:type="spellStart"/>
      <w:r w:rsidR="007063E7" w:rsidRPr="003037CB">
        <w:rPr>
          <w:color w:val="000000"/>
          <w:sz w:val="24"/>
          <w:szCs w:val="24"/>
        </w:rPr>
        <w:t>propofol</w:t>
      </w:r>
      <w:proofErr w:type="spellEnd"/>
      <w:r w:rsidR="007063E7" w:rsidRPr="003037CB">
        <w:rPr>
          <w:color w:val="000000"/>
          <w:sz w:val="24"/>
          <w:szCs w:val="24"/>
        </w:rPr>
        <w:t xml:space="preserve">-anæstesi. </w:t>
      </w:r>
    </w:p>
    <w:p w14:paraId="185EAEB6" w14:textId="31917571" w:rsidR="007063E7" w:rsidRDefault="007063E7" w:rsidP="00F9011A">
      <w:pPr>
        <w:ind w:left="851"/>
        <w:rPr>
          <w:color w:val="000000"/>
          <w:sz w:val="24"/>
          <w:szCs w:val="24"/>
        </w:rPr>
      </w:pPr>
    </w:p>
    <w:p w14:paraId="1940426F" w14:textId="77777777" w:rsidR="00564C1F" w:rsidRDefault="00564C1F" w:rsidP="00564C1F">
      <w:pPr>
        <w:rPr>
          <w:i/>
          <w:iCs/>
          <w:color w:val="000000"/>
          <w:sz w:val="24"/>
          <w:szCs w:val="24"/>
        </w:rPr>
      </w:pPr>
      <w:r>
        <w:rPr>
          <w:i/>
          <w:iCs/>
          <w:color w:val="000000"/>
          <w:sz w:val="24"/>
          <w:szCs w:val="24"/>
        </w:rPr>
        <w:t xml:space="preserve">Tabel 1: Gennemsnitlige </w:t>
      </w:r>
      <w:proofErr w:type="spellStart"/>
      <w:r>
        <w:rPr>
          <w:i/>
          <w:iCs/>
          <w:color w:val="000000"/>
          <w:sz w:val="24"/>
          <w:szCs w:val="24"/>
        </w:rPr>
        <w:t>farmakodynamiske</w:t>
      </w:r>
      <w:proofErr w:type="spellEnd"/>
      <w:r>
        <w:rPr>
          <w:i/>
          <w:iCs/>
          <w:color w:val="000000"/>
          <w:sz w:val="24"/>
          <w:szCs w:val="24"/>
        </w:rPr>
        <w:t xml:space="preserve"> data efter en række </w:t>
      </w:r>
      <w:proofErr w:type="spellStart"/>
      <w:r>
        <w:rPr>
          <w:i/>
          <w:iCs/>
          <w:color w:val="000000"/>
          <w:sz w:val="24"/>
          <w:szCs w:val="24"/>
        </w:rPr>
        <w:t>cisatracurium</w:t>
      </w:r>
      <w:proofErr w:type="spellEnd"/>
      <w:r>
        <w:rPr>
          <w:i/>
          <w:iCs/>
          <w:color w:val="000000"/>
          <w:sz w:val="24"/>
          <w:szCs w:val="24"/>
        </w:rPr>
        <w:t>-doser</w:t>
      </w:r>
    </w:p>
    <w:p w14:paraId="34534E89" w14:textId="77777777" w:rsidR="00CC349A" w:rsidRPr="00CC349A" w:rsidRDefault="00CC349A" w:rsidP="00F9011A">
      <w:pPr>
        <w:ind w:left="851"/>
        <w:rPr>
          <w:color w:val="000000"/>
          <w:sz w:val="24"/>
          <w:szCs w:val="24"/>
        </w:rPr>
      </w:pPr>
    </w:p>
    <w:tbl>
      <w:tblPr>
        <w:tblW w:w="5000" w:type="pct"/>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1E0" w:firstRow="1" w:lastRow="1" w:firstColumn="1" w:lastColumn="1" w:noHBand="0" w:noVBand="0"/>
      </w:tblPr>
      <w:tblGrid>
        <w:gridCol w:w="1921"/>
        <w:gridCol w:w="1921"/>
        <w:gridCol w:w="1922"/>
        <w:gridCol w:w="1922"/>
        <w:gridCol w:w="1922"/>
      </w:tblGrid>
      <w:tr w:rsidR="007063E7" w:rsidRPr="00085C22" w14:paraId="52E76FB9" w14:textId="77777777" w:rsidTr="00F9011A">
        <w:trPr>
          <w:jc w:val="center"/>
        </w:trPr>
        <w:tc>
          <w:tcPr>
            <w:tcW w:w="1000" w:type="pct"/>
            <w:tcBorders>
              <w:top w:val="double" w:sz="4" w:space="0" w:color="auto"/>
              <w:left w:val="double" w:sz="4" w:space="0" w:color="auto"/>
              <w:bottom w:val="single" w:sz="4" w:space="0" w:color="auto"/>
              <w:right w:val="single" w:sz="4" w:space="0" w:color="auto"/>
            </w:tcBorders>
            <w:hideMark/>
          </w:tcPr>
          <w:p w14:paraId="03613DE9" w14:textId="77777777" w:rsidR="007063E7" w:rsidRPr="00085C22" w:rsidRDefault="007063E7" w:rsidP="00E52BC9">
            <w:pPr>
              <w:rPr>
                <w:sz w:val="24"/>
                <w:szCs w:val="24"/>
              </w:rPr>
            </w:pPr>
            <w:r w:rsidRPr="00085C22">
              <w:rPr>
                <w:sz w:val="24"/>
                <w:szCs w:val="24"/>
              </w:rPr>
              <w:t xml:space="preserve">Initial </w:t>
            </w:r>
            <w:proofErr w:type="spellStart"/>
            <w:r w:rsidRPr="00085C22">
              <w:rPr>
                <w:sz w:val="24"/>
                <w:szCs w:val="24"/>
              </w:rPr>
              <w:t>cisatracurium</w:t>
            </w:r>
            <w:proofErr w:type="spellEnd"/>
            <w:r w:rsidRPr="00085C22">
              <w:rPr>
                <w:sz w:val="24"/>
                <w:szCs w:val="24"/>
              </w:rPr>
              <w:t>-dosis mg/kg (legemsvægt)</w:t>
            </w:r>
          </w:p>
        </w:tc>
        <w:tc>
          <w:tcPr>
            <w:tcW w:w="1000" w:type="pct"/>
            <w:tcBorders>
              <w:top w:val="double" w:sz="4" w:space="0" w:color="auto"/>
              <w:left w:val="single" w:sz="4" w:space="0" w:color="auto"/>
              <w:bottom w:val="single" w:sz="4" w:space="0" w:color="auto"/>
              <w:right w:val="single" w:sz="4" w:space="0" w:color="auto"/>
            </w:tcBorders>
            <w:hideMark/>
          </w:tcPr>
          <w:p w14:paraId="4490B330" w14:textId="77777777" w:rsidR="007063E7" w:rsidRPr="00085C22" w:rsidRDefault="007063E7" w:rsidP="00E52BC9">
            <w:pPr>
              <w:rPr>
                <w:sz w:val="24"/>
                <w:szCs w:val="24"/>
              </w:rPr>
            </w:pPr>
            <w:r w:rsidRPr="00085C22">
              <w:rPr>
                <w:sz w:val="24"/>
                <w:szCs w:val="24"/>
              </w:rPr>
              <w:t>Underliggende anæstesi</w:t>
            </w:r>
          </w:p>
        </w:tc>
        <w:tc>
          <w:tcPr>
            <w:tcW w:w="1000" w:type="pct"/>
            <w:tcBorders>
              <w:top w:val="double" w:sz="4" w:space="0" w:color="auto"/>
              <w:left w:val="single" w:sz="4" w:space="0" w:color="auto"/>
              <w:bottom w:val="single" w:sz="4" w:space="0" w:color="auto"/>
              <w:right w:val="single" w:sz="4" w:space="0" w:color="auto"/>
            </w:tcBorders>
            <w:hideMark/>
          </w:tcPr>
          <w:p w14:paraId="7E372455" w14:textId="3993568F" w:rsidR="007063E7" w:rsidRPr="00085C22" w:rsidRDefault="007063E7" w:rsidP="00E52BC9">
            <w:pPr>
              <w:rPr>
                <w:sz w:val="24"/>
                <w:szCs w:val="24"/>
              </w:rPr>
            </w:pPr>
            <w:r w:rsidRPr="00085C22">
              <w:rPr>
                <w:sz w:val="24"/>
                <w:szCs w:val="24"/>
              </w:rPr>
              <w:t>Varighed til 90</w:t>
            </w:r>
            <w:r w:rsidR="009B7880">
              <w:rPr>
                <w:sz w:val="24"/>
                <w:szCs w:val="24"/>
              </w:rPr>
              <w:t xml:space="preserve"> %</w:t>
            </w:r>
            <w:r w:rsidRPr="00085C22">
              <w:rPr>
                <w:sz w:val="24"/>
                <w:szCs w:val="24"/>
              </w:rPr>
              <w:t xml:space="preserve"> T</w:t>
            </w:r>
            <w:r w:rsidRPr="00085C22">
              <w:rPr>
                <w:sz w:val="24"/>
                <w:szCs w:val="24"/>
                <w:vertAlign w:val="subscript"/>
              </w:rPr>
              <w:t>1</w:t>
            </w:r>
            <w:r w:rsidRPr="00085C22">
              <w:rPr>
                <w:sz w:val="24"/>
                <w:szCs w:val="24"/>
              </w:rPr>
              <w:t>* suppression (min</w:t>
            </w:r>
            <w:r w:rsidR="00CC349A">
              <w:rPr>
                <w:sz w:val="24"/>
                <w:szCs w:val="24"/>
              </w:rPr>
              <w:t>utter</w:t>
            </w:r>
            <w:r w:rsidRPr="00085C22">
              <w:rPr>
                <w:sz w:val="24"/>
                <w:szCs w:val="24"/>
              </w:rPr>
              <w:t>)</w:t>
            </w:r>
          </w:p>
        </w:tc>
        <w:tc>
          <w:tcPr>
            <w:tcW w:w="1000" w:type="pct"/>
            <w:tcBorders>
              <w:top w:val="double" w:sz="4" w:space="0" w:color="auto"/>
              <w:left w:val="single" w:sz="4" w:space="0" w:color="auto"/>
              <w:bottom w:val="single" w:sz="4" w:space="0" w:color="auto"/>
              <w:right w:val="single" w:sz="4" w:space="0" w:color="auto"/>
            </w:tcBorders>
            <w:hideMark/>
          </w:tcPr>
          <w:p w14:paraId="2479C04D" w14:textId="72E79248" w:rsidR="007063E7" w:rsidRPr="007B2C52" w:rsidRDefault="007063E7" w:rsidP="00E52BC9">
            <w:pPr>
              <w:rPr>
                <w:sz w:val="24"/>
                <w:szCs w:val="24"/>
                <w:lang w:val="sv-SE"/>
              </w:rPr>
            </w:pPr>
            <w:r w:rsidRPr="007B2C52">
              <w:rPr>
                <w:sz w:val="24"/>
                <w:szCs w:val="24"/>
                <w:lang w:val="sv-SE"/>
              </w:rPr>
              <w:t xml:space="preserve">Anslagstid, </w:t>
            </w:r>
            <w:proofErr w:type="spellStart"/>
            <w:r w:rsidRPr="007B2C52">
              <w:rPr>
                <w:sz w:val="24"/>
                <w:szCs w:val="24"/>
                <w:lang w:val="sv-SE"/>
              </w:rPr>
              <w:t>maksimal</w:t>
            </w:r>
            <w:proofErr w:type="spellEnd"/>
            <w:r w:rsidRPr="007B2C52">
              <w:rPr>
                <w:sz w:val="24"/>
                <w:szCs w:val="24"/>
                <w:lang w:val="sv-SE"/>
              </w:rPr>
              <w:t xml:space="preserve"> T</w:t>
            </w:r>
            <w:r w:rsidRPr="007B2C52">
              <w:rPr>
                <w:sz w:val="24"/>
                <w:szCs w:val="24"/>
                <w:vertAlign w:val="subscript"/>
                <w:lang w:val="sv-SE"/>
              </w:rPr>
              <w:t>1</w:t>
            </w:r>
            <w:r w:rsidRPr="007B2C52">
              <w:rPr>
                <w:sz w:val="24"/>
                <w:szCs w:val="24"/>
                <w:lang w:val="sv-SE"/>
              </w:rPr>
              <w:t xml:space="preserve">* </w:t>
            </w:r>
            <w:proofErr w:type="spellStart"/>
            <w:r w:rsidRPr="007B2C52">
              <w:rPr>
                <w:sz w:val="24"/>
                <w:szCs w:val="24"/>
                <w:lang w:val="sv-SE"/>
              </w:rPr>
              <w:t>suppression</w:t>
            </w:r>
            <w:proofErr w:type="spellEnd"/>
            <w:r w:rsidRPr="007B2C52">
              <w:rPr>
                <w:sz w:val="24"/>
                <w:szCs w:val="24"/>
                <w:lang w:val="sv-SE"/>
              </w:rPr>
              <w:t xml:space="preserve"> (</w:t>
            </w:r>
            <w:proofErr w:type="spellStart"/>
            <w:r w:rsidRPr="007B2C52">
              <w:rPr>
                <w:sz w:val="24"/>
                <w:szCs w:val="24"/>
                <w:lang w:val="sv-SE"/>
              </w:rPr>
              <w:t>min</w:t>
            </w:r>
            <w:r w:rsidR="00CC349A">
              <w:rPr>
                <w:sz w:val="24"/>
                <w:szCs w:val="24"/>
                <w:lang w:val="sv-SE"/>
              </w:rPr>
              <w:t>utter</w:t>
            </w:r>
            <w:proofErr w:type="spellEnd"/>
            <w:r w:rsidRPr="007B2C52">
              <w:rPr>
                <w:sz w:val="24"/>
                <w:szCs w:val="24"/>
                <w:lang w:val="sv-SE"/>
              </w:rPr>
              <w:t>)</w:t>
            </w:r>
          </w:p>
        </w:tc>
        <w:tc>
          <w:tcPr>
            <w:tcW w:w="1000" w:type="pct"/>
            <w:tcBorders>
              <w:top w:val="double" w:sz="4" w:space="0" w:color="auto"/>
              <w:left w:val="single" w:sz="4" w:space="0" w:color="auto"/>
              <w:bottom w:val="single" w:sz="4" w:space="0" w:color="auto"/>
              <w:right w:val="double" w:sz="4" w:space="0" w:color="auto"/>
            </w:tcBorders>
            <w:hideMark/>
          </w:tcPr>
          <w:p w14:paraId="6DD30158" w14:textId="0089E82E" w:rsidR="007063E7" w:rsidRPr="00085C22" w:rsidRDefault="007063E7" w:rsidP="00E52BC9">
            <w:pPr>
              <w:rPr>
                <w:sz w:val="24"/>
                <w:szCs w:val="24"/>
              </w:rPr>
            </w:pPr>
            <w:r w:rsidRPr="00085C22">
              <w:rPr>
                <w:sz w:val="24"/>
                <w:szCs w:val="24"/>
              </w:rPr>
              <w:t>Varighed til 25</w:t>
            </w:r>
            <w:r w:rsidR="009B7880">
              <w:rPr>
                <w:sz w:val="24"/>
                <w:szCs w:val="24"/>
              </w:rPr>
              <w:t xml:space="preserve"> %</w:t>
            </w:r>
            <w:r w:rsidRPr="00085C22">
              <w:rPr>
                <w:sz w:val="24"/>
                <w:szCs w:val="24"/>
              </w:rPr>
              <w:t xml:space="preserve"> spontan T</w:t>
            </w:r>
            <w:r w:rsidRPr="00085C22">
              <w:rPr>
                <w:sz w:val="24"/>
                <w:szCs w:val="24"/>
                <w:vertAlign w:val="subscript"/>
              </w:rPr>
              <w:t>1</w:t>
            </w:r>
            <w:r w:rsidRPr="00085C22">
              <w:rPr>
                <w:sz w:val="24"/>
                <w:szCs w:val="24"/>
              </w:rPr>
              <w:t>*</w:t>
            </w:r>
            <w:proofErr w:type="spellStart"/>
            <w:r w:rsidRPr="00085C22">
              <w:rPr>
                <w:sz w:val="24"/>
                <w:szCs w:val="24"/>
              </w:rPr>
              <w:t>recovery</w:t>
            </w:r>
            <w:proofErr w:type="spellEnd"/>
            <w:r w:rsidRPr="00085C22">
              <w:rPr>
                <w:sz w:val="24"/>
                <w:szCs w:val="24"/>
              </w:rPr>
              <w:t xml:space="preserve"> (min</w:t>
            </w:r>
            <w:r w:rsidR="00CC349A">
              <w:rPr>
                <w:sz w:val="24"/>
                <w:szCs w:val="24"/>
              </w:rPr>
              <w:t>utter</w:t>
            </w:r>
            <w:r w:rsidRPr="00085C22">
              <w:rPr>
                <w:sz w:val="24"/>
                <w:szCs w:val="24"/>
              </w:rPr>
              <w:t>)</w:t>
            </w:r>
          </w:p>
        </w:tc>
      </w:tr>
      <w:tr w:rsidR="007063E7" w:rsidRPr="00085C22" w14:paraId="6CF11AA7" w14:textId="77777777" w:rsidTr="00F9011A">
        <w:trPr>
          <w:jc w:val="center"/>
        </w:trPr>
        <w:tc>
          <w:tcPr>
            <w:tcW w:w="1000" w:type="pct"/>
            <w:tcBorders>
              <w:top w:val="single" w:sz="4" w:space="0" w:color="auto"/>
              <w:left w:val="double" w:sz="4" w:space="0" w:color="auto"/>
              <w:bottom w:val="single" w:sz="4" w:space="0" w:color="auto"/>
              <w:right w:val="single" w:sz="4" w:space="0" w:color="auto"/>
            </w:tcBorders>
            <w:hideMark/>
          </w:tcPr>
          <w:p w14:paraId="13B5F5A2" w14:textId="77777777" w:rsidR="007063E7" w:rsidRPr="00085C22" w:rsidRDefault="007063E7" w:rsidP="00E52BC9">
            <w:pPr>
              <w:rPr>
                <w:sz w:val="24"/>
                <w:szCs w:val="24"/>
              </w:rPr>
            </w:pPr>
            <w:r w:rsidRPr="00085C22">
              <w:rPr>
                <w:sz w:val="24"/>
                <w:szCs w:val="24"/>
              </w:rPr>
              <w:t>0,1</w:t>
            </w:r>
          </w:p>
        </w:tc>
        <w:tc>
          <w:tcPr>
            <w:tcW w:w="1000" w:type="pct"/>
            <w:tcBorders>
              <w:top w:val="single" w:sz="4" w:space="0" w:color="auto"/>
              <w:left w:val="single" w:sz="4" w:space="0" w:color="auto"/>
              <w:bottom w:val="single" w:sz="4" w:space="0" w:color="auto"/>
              <w:right w:val="single" w:sz="4" w:space="0" w:color="auto"/>
            </w:tcBorders>
            <w:hideMark/>
          </w:tcPr>
          <w:p w14:paraId="469D1122" w14:textId="77777777" w:rsidR="007063E7" w:rsidRPr="00085C22" w:rsidRDefault="007063E7" w:rsidP="00E52BC9">
            <w:pPr>
              <w:rPr>
                <w:sz w:val="24"/>
                <w:szCs w:val="24"/>
              </w:rPr>
            </w:pPr>
            <w:r w:rsidRPr="00085C22">
              <w:rPr>
                <w:sz w:val="24"/>
                <w:szCs w:val="24"/>
              </w:rPr>
              <w:t>Opioid</w:t>
            </w:r>
          </w:p>
        </w:tc>
        <w:tc>
          <w:tcPr>
            <w:tcW w:w="1000" w:type="pct"/>
            <w:tcBorders>
              <w:top w:val="single" w:sz="4" w:space="0" w:color="auto"/>
              <w:left w:val="single" w:sz="4" w:space="0" w:color="auto"/>
              <w:bottom w:val="single" w:sz="4" w:space="0" w:color="auto"/>
              <w:right w:val="single" w:sz="4" w:space="0" w:color="auto"/>
            </w:tcBorders>
            <w:hideMark/>
          </w:tcPr>
          <w:p w14:paraId="12A7118F" w14:textId="77777777" w:rsidR="007063E7" w:rsidRPr="00085C22" w:rsidRDefault="007063E7" w:rsidP="00E52BC9">
            <w:pPr>
              <w:rPr>
                <w:sz w:val="24"/>
                <w:szCs w:val="24"/>
              </w:rPr>
            </w:pPr>
            <w:r w:rsidRPr="00085C22">
              <w:rPr>
                <w:sz w:val="24"/>
                <w:szCs w:val="24"/>
              </w:rPr>
              <w:t>3,4</w:t>
            </w:r>
          </w:p>
        </w:tc>
        <w:tc>
          <w:tcPr>
            <w:tcW w:w="1000" w:type="pct"/>
            <w:tcBorders>
              <w:top w:val="single" w:sz="4" w:space="0" w:color="auto"/>
              <w:left w:val="single" w:sz="4" w:space="0" w:color="auto"/>
              <w:bottom w:val="single" w:sz="4" w:space="0" w:color="auto"/>
              <w:right w:val="single" w:sz="4" w:space="0" w:color="auto"/>
            </w:tcBorders>
            <w:hideMark/>
          </w:tcPr>
          <w:p w14:paraId="2E594403" w14:textId="77777777" w:rsidR="007063E7" w:rsidRPr="00085C22" w:rsidRDefault="007063E7" w:rsidP="00E52BC9">
            <w:pPr>
              <w:rPr>
                <w:sz w:val="24"/>
                <w:szCs w:val="24"/>
              </w:rPr>
            </w:pPr>
            <w:r w:rsidRPr="00085C22">
              <w:rPr>
                <w:sz w:val="24"/>
                <w:szCs w:val="24"/>
              </w:rPr>
              <w:t>4,8</w:t>
            </w:r>
          </w:p>
        </w:tc>
        <w:tc>
          <w:tcPr>
            <w:tcW w:w="1000" w:type="pct"/>
            <w:tcBorders>
              <w:top w:val="single" w:sz="4" w:space="0" w:color="auto"/>
              <w:left w:val="single" w:sz="4" w:space="0" w:color="auto"/>
              <w:bottom w:val="single" w:sz="4" w:space="0" w:color="auto"/>
              <w:right w:val="double" w:sz="4" w:space="0" w:color="auto"/>
            </w:tcBorders>
            <w:hideMark/>
          </w:tcPr>
          <w:p w14:paraId="3192EF3F" w14:textId="77777777" w:rsidR="007063E7" w:rsidRPr="00085C22" w:rsidRDefault="007063E7" w:rsidP="00E52BC9">
            <w:pPr>
              <w:rPr>
                <w:sz w:val="24"/>
                <w:szCs w:val="24"/>
              </w:rPr>
            </w:pPr>
            <w:r w:rsidRPr="00085C22">
              <w:rPr>
                <w:sz w:val="24"/>
                <w:szCs w:val="24"/>
              </w:rPr>
              <w:t>45</w:t>
            </w:r>
          </w:p>
        </w:tc>
      </w:tr>
      <w:tr w:rsidR="007063E7" w:rsidRPr="00085C22" w14:paraId="34C270B9" w14:textId="77777777" w:rsidTr="00F9011A">
        <w:trPr>
          <w:jc w:val="center"/>
        </w:trPr>
        <w:tc>
          <w:tcPr>
            <w:tcW w:w="1000" w:type="pct"/>
            <w:tcBorders>
              <w:top w:val="single" w:sz="4" w:space="0" w:color="auto"/>
              <w:left w:val="double" w:sz="4" w:space="0" w:color="auto"/>
              <w:bottom w:val="single" w:sz="4" w:space="0" w:color="auto"/>
              <w:right w:val="single" w:sz="4" w:space="0" w:color="auto"/>
            </w:tcBorders>
            <w:hideMark/>
          </w:tcPr>
          <w:p w14:paraId="78985F8B" w14:textId="77777777" w:rsidR="007063E7" w:rsidRPr="00085C22" w:rsidRDefault="007063E7" w:rsidP="00E52BC9">
            <w:pPr>
              <w:rPr>
                <w:sz w:val="24"/>
                <w:szCs w:val="24"/>
              </w:rPr>
            </w:pPr>
            <w:r w:rsidRPr="00085C22">
              <w:rPr>
                <w:sz w:val="24"/>
                <w:szCs w:val="24"/>
              </w:rPr>
              <w:t>0,15</w:t>
            </w:r>
          </w:p>
        </w:tc>
        <w:tc>
          <w:tcPr>
            <w:tcW w:w="1000" w:type="pct"/>
            <w:tcBorders>
              <w:top w:val="single" w:sz="4" w:space="0" w:color="auto"/>
              <w:left w:val="single" w:sz="4" w:space="0" w:color="auto"/>
              <w:bottom w:val="single" w:sz="4" w:space="0" w:color="auto"/>
              <w:right w:val="single" w:sz="4" w:space="0" w:color="auto"/>
            </w:tcBorders>
            <w:hideMark/>
          </w:tcPr>
          <w:p w14:paraId="08964079" w14:textId="77777777" w:rsidR="007063E7" w:rsidRPr="00085C22" w:rsidRDefault="007063E7" w:rsidP="00E52BC9">
            <w:pPr>
              <w:rPr>
                <w:sz w:val="24"/>
                <w:szCs w:val="24"/>
              </w:rPr>
            </w:pPr>
            <w:proofErr w:type="spellStart"/>
            <w:r w:rsidRPr="00085C22">
              <w:rPr>
                <w:sz w:val="24"/>
                <w:szCs w:val="24"/>
              </w:rPr>
              <w:t>Propofol</w:t>
            </w:r>
            <w:proofErr w:type="spellEnd"/>
          </w:p>
        </w:tc>
        <w:tc>
          <w:tcPr>
            <w:tcW w:w="1000" w:type="pct"/>
            <w:tcBorders>
              <w:top w:val="single" w:sz="4" w:space="0" w:color="auto"/>
              <w:left w:val="single" w:sz="4" w:space="0" w:color="auto"/>
              <w:bottom w:val="single" w:sz="4" w:space="0" w:color="auto"/>
              <w:right w:val="single" w:sz="4" w:space="0" w:color="auto"/>
            </w:tcBorders>
            <w:hideMark/>
          </w:tcPr>
          <w:p w14:paraId="073427DE" w14:textId="77777777" w:rsidR="007063E7" w:rsidRPr="00085C22" w:rsidRDefault="007063E7" w:rsidP="00E52BC9">
            <w:pPr>
              <w:rPr>
                <w:sz w:val="24"/>
                <w:szCs w:val="24"/>
              </w:rPr>
            </w:pPr>
            <w:r w:rsidRPr="00085C22">
              <w:rPr>
                <w:sz w:val="24"/>
                <w:szCs w:val="24"/>
              </w:rPr>
              <w:t>2,6</w:t>
            </w:r>
          </w:p>
        </w:tc>
        <w:tc>
          <w:tcPr>
            <w:tcW w:w="1000" w:type="pct"/>
            <w:tcBorders>
              <w:top w:val="single" w:sz="4" w:space="0" w:color="auto"/>
              <w:left w:val="single" w:sz="4" w:space="0" w:color="auto"/>
              <w:bottom w:val="single" w:sz="4" w:space="0" w:color="auto"/>
              <w:right w:val="single" w:sz="4" w:space="0" w:color="auto"/>
            </w:tcBorders>
            <w:hideMark/>
          </w:tcPr>
          <w:p w14:paraId="76EA352E" w14:textId="77777777" w:rsidR="007063E7" w:rsidRPr="00085C22" w:rsidRDefault="007063E7" w:rsidP="00E52BC9">
            <w:pPr>
              <w:rPr>
                <w:sz w:val="24"/>
                <w:szCs w:val="24"/>
              </w:rPr>
            </w:pPr>
            <w:r w:rsidRPr="00085C22">
              <w:rPr>
                <w:sz w:val="24"/>
                <w:szCs w:val="24"/>
              </w:rPr>
              <w:t>3,5</w:t>
            </w:r>
          </w:p>
        </w:tc>
        <w:tc>
          <w:tcPr>
            <w:tcW w:w="1000" w:type="pct"/>
            <w:tcBorders>
              <w:top w:val="single" w:sz="4" w:space="0" w:color="auto"/>
              <w:left w:val="single" w:sz="4" w:space="0" w:color="auto"/>
              <w:bottom w:val="single" w:sz="4" w:space="0" w:color="auto"/>
              <w:right w:val="double" w:sz="4" w:space="0" w:color="auto"/>
            </w:tcBorders>
            <w:hideMark/>
          </w:tcPr>
          <w:p w14:paraId="12071522" w14:textId="77777777" w:rsidR="007063E7" w:rsidRPr="00085C22" w:rsidRDefault="007063E7" w:rsidP="00E52BC9">
            <w:pPr>
              <w:rPr>
                <w:sz w:val="24"/>
                <w:szCs w:val="24"/>
              </w:rPr>
            </w:pPr>
            <w:r w:rsidRPr="00085C22">
              <w:rPr>
                <w:sz w:val="24"/>
                <w:szCs w:val="24"/>
              </w:rPr>
              <w:t>55</w:t>
            </w:r>
          </w:p>
        </w:tc>
      </w:tr>
      <w:tr w:rsidR="007063E7" w:rsidRPr="00085C22" w14:paraId="4596F0FB" w14:textId="77777777" w:rsidTr="00F9011A">
        <w:trPr>
          <w:jc w:val="center"/>
        </w:trPr>
        <w:tc>
          <w:tcPr>
            <w:tcW w:w="1000" w:type="pct"/>
            <w:tcBorders>
              <w:top w:val="single" w:sz="4" w:space="0" w:color="auto"/>
              <w:left w:val="double" w:sz="4" w:space="0" w:color="auto"/>
              <w:bottom w:val="single" w:sz="4" w:space="0" w:color="auto"/>
              <w:right w:val="single" w:sz="4" w:space="0" w:color="auto"/>
            </w:tcBorders>
            <w:hideMark/>
          </w:tcPr>
          <w:p w14:paraId="226B4BF7" w14:textId="77777777" w:rsidR="007063E7" w:rsidRPr="00085C22" w:rsidRDefault="007063E7" w:rsidP="00E52BC9">
            <w:pPr>
              <w:rPr>
                <w:sz w:val="24"/>
                <w:szCs w:val="24"/>
              </w:rPr>
            </w:pPr>
            <w:r w:rsidRPr="00085C22">
              <w:rPr>
                <w:sz w:val="24"/>
                <w:szCs w:val="24"/>
              </w:rPr>
              <w:t>0,2</w:t>
            </w:r>
          </w:p>
        </w:tc>
        <w:tc>
          <w:tcPr>
            <w:tcW w:w="1000" w:type="pct"/>
            <w:tcBorders>
              <w:top w:val="single" w:sz="4" w:space="0" w:color="auto"/>
              <w:left w:val="single" w:sz="4" w:space="0" w:color="auto"/>
              <w:bottom w:val="single" w:sz="4" w:space="0" w:color="auto"/>
              <w:right w:val="single" w:sz="4" w:space="0" w:color="auto"/>
            </w:tcBorders>
            <w:hideMark/>
          </w:tcPr>
          <w:p w14:paraId="094E05A5" w14:textId="77777777" w:rsidR="007063E7" w:rsidRPr="00085C22" w:rsidRDefault="007063E7" w:rsidP="00E52BC9">
            <w:pPr>
              <w:rPr>
                <w:sz w:val="24"/>
                <w:szCs w:val="24"/>
              </w:rPr>
            </w:pPr>
            <w:r w:rsidRPr="00085C22">
              <w:rPr>
                <w:sz w:val="24"/>
                <w:szCs w:val="24"/>
              </w:rPr>
              <w:t>Opioid</w:t>
            </w:r>
          </w:p>
        </w:tc>
        <w:tc>
          <w:tcPr>
            <w:tcW w:w="1000" w:type="pct"/>
            <w:tcBorders>
              <w:top w:val="single" w:sz="4" w:space="0" w:color="auto"/>
              <w:left w:val="single" w:sz="4" w:space="0" w:color="auto"/>
              <w:bottom w:val="single" w:sz="4" w:space="0" w:color="auto"/>
              <w:right w:val="single" w:sz="4" w:space="0" w:color="auto"/>
            </w:tcBorders>
            <w:hideMark/>
          </w:tcPr>
          <w:p w14:paraId="113B464A" w14:textId="77777777" w:rsidR="007063E7" w:rsidRPr="00085C22" w:rsidRDefault="007063E7" w:rsidP="00E52BC9">
            <w:pPr>
              <w:rPr>
                <w:sz w:val="24"/>
                <w:szCs w:val="24"/>
              </w:rPr>
            </w:pPr>
            <w:r w:rsidRPr="00085C22">
              <w:rPr>
                <w:sz w:val="24"/>
                <w:szCs w:val="24"/>
              </w:rPr>
              <w:t>2,4</w:t>
            </w:r>
          </w:p>
        </w:tc>
        <w:tc>
          <w:tcPr>
            <w:tcW w:w="1000" w:type="pct"/>
            <w:tcBorders>
              <w:top w:val="single" w:sz="4" w:space="0" w:color="auto"/>
              <w:left w:val="single" w:sz="4" w:space="0" w:color="auto"/>
              <w:bottom w:val="single" w:sz="4" w:space="0" w:color="auto"/>
              <w:right w:val="single" w:sz="4" w:space="0" w:color="auto"/>
            </w:tcBorders>
            <w:hideMark/>
          </w:tcPr>
          <w:p w14:paraId="2A0432F7" w14:textId="77777777" w:rsidR="007063E7" w:rsidRPr="00085C22" w:rsidRDefault="007063E7" w:rsidP="00E52BC9">
            <w:pPr>
              <w:rPr>
                <w:sz w:val="24"/>
                <w:szCs w:val="24"/>
              </w:rPr>
            </w:pPr>
            <w:r w:rsidRPr="00085C22">
              <w:rPr>
                <w:sz w:val="24"/>
                <w:szCs w:val="24"/>
              </w:rPr>
              <w:t>2,9</w:t>
            </w:r>
          </w:p>
        </w:tc>
        <w:tc>
          <w:tcPr>
            <w:tcW w:w="1000" w:type="pct"/>
            <w:tcBorders>
              <w:top w:val="single" w:sz="4" w:space="0" w:color="auto"/>
              <w:left w:val="single" w:sz="4" w:space="0" w:color="auto"/>
              <w:bottom w:val="single" w:sz="4" w:space="0" w:color="auto"/>
              <w:right w:val="double" w:sz="4" w:space="0" w:color="auto"/>
            </w:tcBorders>
            <w:hideMark/>
          </w:tcPr>
          <w:p w14:paraId="7E23FC67" w14:textId="77777777" w:rsidR="007063E7" w:rsidRPr="00085C22" w:rsidRDefault="007063E7" w:rsidP="00E52BC9">
            <w:pPr>
              <w:rPr>
                <w:sz w:val="24"/>
                <w:szCs w:val="24"/>
              </w:rPr>
            </w:pPr>
            <w:r w:rsidRPr="00085C22">
              <w:rPr>
                <w:sz w:val="24"/>
                <w:szCs w:val="24"/>
              </w:rPr>
              <w:t>65</w:t>
            </w:r>
          </w:p>
        </w:tc>
      </w:tr>
      <w:tr w:rsidR="007063E7" w:rsidRPr="00085C22" w14:paraId="148177C0" w14:textId="77777777" w:rsidTr="00F9011A">
        <w:trPr>
          <w:jc w:val="center"/>
        </w:trPr>
        <w:tc>
          <w:tcPr>
            <w:tcW w:w="1000" w:type="pct"/>
            <w:tcBorders>
              <w:top w:val="single" w:sz="4" w:space="0" w:color="auto"/>
              <w:left w:val="double" w:sz="4" w:space="0" w:color="auto"/>
              <w:bottom w:val="double" w:sz="4" w:space="0" w:color="auto"/>
              <w:right w:val="single" w:sz="4" w:space="0" w:color="auto"/>
            </w:tcBorders>
            <w:hideMark/>
          </w:tcPr>
          <w:p w14:paraId="4AA7A6DF" w14:textId="77777777" w:rsidR="007063E7" w:rsidRPr="00085C22" w:rsidRDefault="007063E7" w:rsidP="00E52BC9">
            <w:pPr>
              <w:rPr>
                <w:sz w:val="24"/>
                <w:szCs w:val="24"/>
              </w:rPr>
            </w:pPr>
            <w:r w:rsidRPr="00085C22">
              <w:rPr>
                <w:sz w:val="24"/>
                <w:szCs w:val="24"/>
              </w:rPr>
              <w:t>0,4</w:t>
            </w:r>
          </w:p>
        </w:tc>
        <w:tc>
          <w:tcPr>
            <w:tcW w:w="1000" w:type="pct"/>
            <w:tcBorders>
              <w:top w:val="single" w:sz="4" w:space="0" w:color="auto"/>
              <w:left w:val="single" w:sz="4" w:space="0" w:color="auto"/>
              <w:bottom w:val="double" w:sz="4" w:space="0" w:color="auto"/>
              <w:right w:val="single" w:sz="4" w:space="0" w:color="auto"/>
            </w:tcBorders>
            <w:hideMark/>
          </w:tcPr>
          <w:p w14:paraId="1CB9A31D" w14:textId="77777777" w:rsidR="007063E7" w:rsidRPr="00085C22" w:rsidRDefault="007063E7" w:rsidP="00E52BC9">
            <w:pPr>
              <w:rPr>
                <w:sz w:val="24"/>
                <w:szCs w:val="24"/>
              </w:rPr>
            </w:pPr>
            <w:r w:rsidRPr="00085C22">
              <w:rPr>
                <w:sz w:val="24"/>
                <w:szCs w:val="24"/>
              </w:rPr>
              <w:t>Opioid</w:t>
            </w:r>
          </w:p>
        </w:tc>
        <w:tc>
          <w:tcPr>
            <w:tcW w:w="1000" w:type="pct"/>
            <w:tcBorders>
              <w:top w:val="single" w:sz="4" w:space="0" w:color="auto"/>
              <w:left w:val="single" w:sz="4" w:space="0" w:color="auto"/>
              <w:bottom w:val="double" w:sz="4" w:space="0" w:color="auto"/>
              <w:right w:val="single" w:sz="4" w:space="0" w:color="auto"/>
            </w:tcBorders>
            <w:hideMark/>
          </w:tcPr>
          <w:p w14:paraId="18B34ACE" w14:textId="77777777" w:rsidR="007063E7" w:rsidRPr="00085C22" w:rsidRDefault="007063E7" w:rsidP="00E52BC9">
            <w:pPr>
              <w:rPr>
                <w:sz w:val="24"/>
                <w:szCs w:val="24"/>
              </w:rPr>
            </w:pPr>
            <w:r w:rsidRPr="00085C22">
              <w:rPr>
                <w:sz w:val="24"/>
                <w:szCs w:val="24"/>
              </w:rPr>
              <w:t>1,5</w:t>
            </w:r>
          </w:p>
        </w:tc>
        <w:tc>
          <w:tcPr>
            <w:tcW w:w="1000" w:type="pct"/>
            <w:tcBorders>
              <w:top w:val="single" w:sz="4" w:space="0" w:color="auto"/>
              <w:left w:val="single" w:sz="4" w:space="0" w:color="auto"/>
              <w:bottom w:val="double" w:sz="4" w:space="0" w:color="auto"/>
              <w:right w:val="single" w:sz="4" w:space="0" w:color="auto"/>
            </w:tcBorders>
            <w:hideMark/>
          </w:tcPr>
          <w:p w14:paraId="31498E50" w14:textId="77777777" w:rsidR="007063E7" w:rsidRPr="00085C22" w:rsidRDefault="007063E7" w:rsidP="00E52BC9">
            <w:pPr>
              <w:rPr>
                <w:sz w:val="24"/>
                <w:szCs w:val="24"/>
              </w:rPr>
            </w:pPr>
            <w:r w:rsidRPr="00085C22">
              <w:rPr>
                <w:sz w:val="24"/>
                <w:szCs w:val="24"/>
              </w:rPr>
              <w:t>1,9</w:t>
            </w:r>
          </w:p>
        </w:tc>
        <w:tc>
          <w:tcPr>
            <w:tcW w:w="1000" w:type="pct"/>
            <w:tcBorders>
              <w:top w:val="single" w:sz="4" w:space="0" w:color="auto"/>
              <w:left w:val="single" w:sz="4" w:space="0" w:color="auto"/>
              <w:bottom w:val="double" w:sz="4" w:space="0" w:color="auto"/>
              <w:right w:val="double" w:sz="4" w:space="0" w:color="auto"/>
            </w:tcBorders>
            <w:hideMark/>
          </w:tcPr>
          <w:p w14:paraId="6DE565DB" w14:textId="77777777" w:rsidR="007063E7" w:rsidRPr="00085C22" w:rsidRDefault="007063E7" w:rsidP="00E52BC9">
            <w:pPr>
              <w:rPr>
                <w:sz w:val="24"/>
                <w:szCs w:val="24"/>
              </w:rPr>
            </w:pPr>
            <w:r w:rsidRPr="00085C22">
              <w:rPr>
                <w:sz w:val="24"/>
                <w:szCs w:val="24"/>
              </w:rPr>
              <w:t>91</w:t>
            </w:r>
          </w:p>
        </w:tc>
      </w:tr>
    </w:tbl>
    <w:p w14:paraId="191C610E" w14:textId="77777777" w:rsidR="007063E7" w:rsidRPr="00085C22" w:rsidRDefault="007063E7" w:rsidP="003037CB">
      <w:pPr>
        <w:rPr>
          <w:sz w:val="24"/>
          <w:szCs w:val="24"/>
        </w:rPr>
      </w:pPr>
      <w:r w:rsidRPr="00085C22">
        <w:rPr>
          <w:sz w:val="24"/>
          <w:szCs w:val="24"/>
        </w:rPr>
        <w:t>* T</w:t>
      </w:r>
      <w:r w:rsidRPr="00085C22">
        <w:rPr>
          <w:sz w:val="24"/>
          <w:szCs w:val="24"/>
          <w:vertAlign w:val="subscript"/>
        </w:rPr>
        <w:t>1</w:t>
      </w:r>
      <w:r w:rsidRPr="00333D75">
        <w:rPr>
          <w:sz w:val="24"/>
          <w:szCs w:val="24"/>
        </w:rPr>
        <w:t xml:space="preserve">: </w:t>
      </w:r>
      <w:r w:rsidRPr="00085C22">
        <w:rPr>
          <w:sz w:val="24"/>
          <w:szCs w:val="24"/>
        </w:rPr>
        <w:t>Enkelt "</w:t>
      </w:r>
      <w:proofErr w:type="spellStart"/>
      <w:r w:rsidRPr="00085C22">
        <w:rPr>
          <w:sz w:val="24"/>
          <w:szCs w:val="24"/>
        </w:rPr>
        <w:t>twitch</w:t>
      </w:r>
      <w:proofErr w:type="spellEnd"/>
      <w:r w:rsidRPr="00085C22">
        <w:rPr>
          <w:sz w:val="24"/>
          <w:szCs w:val="24"/>
        </w:rPr>
        <w:t>"-respons såvel som den første del af Train-of-</w:t>
      </w:r>
      <w:proofErr w:type="spellStart"/>
      <w:r w:rsidRPr="00085C22">
        <w:rPr>
          <w:sz w:val="24"/>
          <w:szCs w:val="24"/>
        </w:rPr>
        <w:t>four</w:t>
      </w:r>
      <w:proofErr w:type="spellEnd"/>
      <w:r w:rsidRPr="00085C22">
        <w:rPr>
          <w:sz w:val="24"/>
          <w:szCs w:val="24"/>
        </w:rPr>
        <w:t xml:space="preserve">-respons fra </w:t>
      </w:r>
      <w:proofErr w:type="spellStart"/>
      <w:r w:rsidRPr="00085C22">
        <w:rPr>
          <w:sz w:val="24"/>
          <w:szCs w:val="24"/>
        </w:rPr>
        <w:t>adduktor</w:t>
      </w:r>
      <w:proofErr w:type="spellEnd"/>
      <w:r w:rsidRPr="00085C22">
        <w:rPr>
          <w:sz w:val="24"/>
          <w:szCs w:val="24"/>
        </w:rPr>
        <w:t>-</w:t>
      </w:r>
      <w:proofErr w:type="spellStart"/>
      <w:r w:rsidRPr="00085C22">
        <w:rPr>
          <w:sz w:val="24"/>
          <w:szCs w:val="24"/>
        </w:rPr>
        <w:t>pollicis</w:t>
      </w:r>
      <w:proofErr w:type="spellEnd"/>
      <w:r w:rsidRPr="00085C22">
        <w:rPr>
          <w:sz w:val="24"/>
          <w:szCs w:val="24"/>
        </w:rPr>
        <w:t xml:space="preserve">-musklen efter supramaximal elektrisk stimulering af </w:t>
      </w:r>
      <w:proofErr w:type="spellStart"/>
      <w:r w:rsidRPr="00085C22">
        <w:rPr>
          <w:sz w:val="24"/>
          <w:szCs w:val="24"/>
        </w:rPr>
        <w:t>ulnarnerven</w:t>
      </w:r>
      <w:proofErr w:type="spellEnd"/>
      <w:r w:rsidRPr="00085C22">
        <w:rPr>
          <w:sz w:val="24"/>
          <w:szCs w:val="24"/>
        </w:rPr>
        <w:t xml:space="preserve">. </w:t>
      </w:r>
    </w:p>
    <w:p w14:paraId="70C41399" w14:textId="77777777" w:rsidR="007063E7" w:rsidRPr="00085C22" w:rsidRDefault="007063E7" w:rsidP="00F9011A">
      <w:pPr>
        <w:ind w:left="851"/>
        <w:rPr>
          <w:sz w:val="24"/>
          <w:szCs w:val="24"/>
        </w:rPr>
      </w:pPr>
    </w:p>
    <w:p w14:paraId="2D30D9A8" w14:textId="4466962A" w:rsidR="007063E7" w:rsidRPr="00085C22" w:rsidRDefault="007063E7" w:rsidP="00F9011A">
      <w:pPr>
        <w:ind w:left="851"/>
        <w:rPr>
          <w:sz w:val="24"/>
          <w:szCs w:val="24"/>
        </w:rPr>
      </w:pPr>
      <w:proofErr w:type="spellStart"/>
      <w:r w:rsidRPr="00085C22">
        <w:rPr>
          <w:sz w:val="24"/>
          <w:szCs w:val="24"/>
        </w:rPr>
        <w:t>Enfluran</w:t>
      </w:r>
      <w:proofErr w:type="spellEnd"/>
      <w:r w:rsidRPr="00085C22">
        <w:rPr>
          <w:sz w:val="24"/>
          <w:szCs w:val="24"/>
        </w:rPr>
        <w:t xml:space="preserve">- eller </w:t>
      </w:r>
      <w:proofErr w:type="spellStart"/>
      <w:r w:rsidRPr="00085C22">
        <w:rPr>
          <w:sz w:val="24"/>
          <w:szCs w:val="24"/>
        </w:rPr>
        <w:t>isofluran</w:t>
      </w:r>
      <w:proofErr w:type="spellEnd"/>
      <w:r w:rsidRPr="00085C22">
        <w:rPr>
          <w:sz w:val="24"/>
          <w:szCs w:val="24"/>
        </w:rPr>
        <w:t xml:space="preserve">-anæstesi kan forlænge den klinisk effektive varighed af den initiale dosis af </w:t>
      </w:r>
      <w:proofErr w:type="spellStart"/>
      <w:r w:rsidR="00CC349A">
        <w:rPr>
          <w:sz w:val="24"/>
          <w:szCs w:val="24"/>
        </w:rPr>
        <w:t>c</w:t>
      </w:r>
      <w:r w:rsidRPr="00085C22">
        <w:rPr>
          <w:sz w:val="24"/>
          <w:szCs w:val="24"/>
        </w:rPr>
        <w:t>isatracurium</w:t>
      </w:r>
      <w:proofErr w:type="spellEnd"/>
      <w:r w:rsidRPr="00085C22">
        <w:rPr>
          <w:sz w:val="24"/>
          <w:szCs w:val="24"/>
        </w:rPr>
        <w:t xml:space="preserve"> med op til 15</w:t>
      </w:r>
      <w:r w:rsidR="009B7880">
        <w:rPr>
          <w:sz w:val="24"/>
          <w:szCs w:val="24"/>
        </w:rPr>
        <w:t xml:space="preserve"> %</w:t>
      </w:r>
      <w:r w:rsidRPr="00085C22">
        <w:rPr>
          <w:sz w:val="24"/>
          <w:szCs w:val="24"/>
        </w:rPr>
        <w:t xml:space="preserve">. </w:t>
      </w:r>
    </w:p>
    <w:p w14:paraId="461ACC49" w14:textId="6F6D4E7A" w:rsidR="00333D75" w:rsidRDefault="00333D75">
      <w:pPr>
        <w:rPr>
          <w:bCs/>
          <w:sz w:val="24"/>
          <w:szCs w:val="24"/>
        </w:rPr>
      </w:pPr>
      <w:r>
        <w:rPr>
          <w:bCs/>
          <w:sz w:val="24"/>
          <w:szCs w:val="24"/>
        </w:rPr>
        <w:br w:type="page"/>
      </w:r>
    </w:p>
    <w:p w14:paraId="4F689FA5" w14:textId="77777777" w:rsidR="007063E7" w:rsidRPr="00085C22" w:rsidRDefault="007063E7" w:rsidP="00F9011A">
      <w:pPr>
        <w:ind w:left="851"/>
        <w:rPr>
          <w:bCs/>
          <w:sz w:val="24"/>
          <w:szCs w:val="24"/>
        </w:rPr>
      </w:pPr>
    </w:p>
    <w:p w14:paraId="0D1BE696" w14:textId="77777777" w:rsidR="007063E7" w:rsidRPr="00C6729E" w:rsidRDefault="007063E7" w:rsidP="00F9011A">
      <w:pPr>
        <w:ind w:left="851"/>
        <w:rPr>
          <w:i/>
          <w:sz w:val="24"/>
          <w:szCs w:val="24"/>
        </w:rPr>
      </w:pPr>
      <w:r w:rsidRPr="00C6729E">
        <w:rPr>
          <w:bCs/>
          <w:i/>
          <w:sz w:val="24"/>
          <w:szCs w:val="24"/>
        </w:rPr>
        <w:t>Vedligeholdelse:</w:t>
      </w:r>
      <w:r w:rsidRPr="00C6729E">
        <w:rPr>
          <w:i/>
          <w:sz w:val="24"/>
          <w:szCs w:val="24"/>
        </w:rPr>
        <w:t xml:space="preserve"> </w:t>
      </w:r>
    </w:p>
    <w:p w14:paraId="0269C8B6" w14:textId="3969F11C" w:rsidR="007063E7" w:rsidRPr="00085C22" w:rsidRDefault="007063E7" w:rsidP="00F9011A">
      <w:pPr>
        <w:ind w:left="851"/>
        <w:rPr>
          <w:sz w:val="24"/>
          <w:szCs w:val="24"/>
        </w:rPr>
      </w:pPr>
      <w:proofErr w:type="spellStart"/>
      <w:r w:rsidRPr="00085C22">
        <w:rPr>
          <w:sz w:val="24"/>
          <w:szCs w:val="24"/>
        </w:rPr>
        <w:t>Neuromuskulær</w:t>
      </w:r>
      <w:proofErr w:type="spellEnd"/>
      <w:r w:rsidRPr="00085C22">
        <w:rPr>
          <w:sz w:val="24"/>
          <w:szCs w:val="24"/>
        </w:rPr>
        <w:t xml:space="preserve"> blokade kan forlænges med vedligeholdelsesdoser af </w:t>
      </w:r>
      <w:proofErr w:type="spellStart"/>
      <w:r w:rsidR="00CC349A">
        <w:rPr>
          <w:sz w:val="24"/>
          <w:szCs w:val="24"/>
        </w:rPr>
        <w:t>c</w:t>
      </w:r>
      <w:r w:rsidRPr="00085C22">
        <w:rPr>
          <w:sz w:val="24"/>
          <w:szCs w:val="24"/>
        </w:rPr>
        <w:t>isatracurium</w:t>
      </w:r>
      <w:proofErr w:type="spellEnd"/>
      <w:r w:rsidRPr="00085C22">
        <w:rPr>
          <w:sz w:val="24"/>
          <w:szCs w:val="24"/>
        </w:rPr>
        <w:t xml:space="preserve">. En dosis på 0,03 mg/kg (legemsvægt) giver ca. 20 minutters forlænget klinisk effektiv </w:t>
      </w:r>
      <w:proofErr w:type="spellStart"/>
      <w:r w:rsidRPr="00085C22">
        <w:rPr>
          <w:sz w:val="24"/>
          <w:szCs w:val="24"/>
        </w:rPr>
        <w:t>neuromuskulær</w:t>
      </w:r>
      <w:proofErr w:type="spellEnd"/>
      <w:r w:rsidRPr="00085C22">
        <w:rPr>
          <w:sz w:val="24"/>
          <w:szCs w:val="24"/>
        </w:rPr>
        <w:t xml:space="preserve"> blokade under opioid- eller </w:t>
      </w:r>
      <w:proofErr w:type="spellStart"/>
      <w:r w:rsidRPr="00085C22">
        <w:rPr>
          <w:sz w:val="24"/>
          <w:szCs w:val="24"/>
        </w:rPr>
        <w:t>propofol</w:t>
      </w:r>
      <w:proofErr w:type="spellEnd"/>
      <w:r w:rsidRPr="00085C22">
        <w:rPr>
          <w:sz w:val="24"/>
          <w:szCs w:val="24"/>
        </w:rPr>
        <w:t xml:space="preserve">-anæstesi. </w:t>
      </w:r>
    </w:p>
    <w:p w14:paraId="2F4594C8" w14:textId="77777777" w:rsidR="007063E7" w:rsidRPr="00085C22" w:rsidRDefault="007063E7" w:rsidP="00F9011A">
      <w:pPr>
        <w:ind w:left="851"/>
        <w:rPr>
          <w:sz w:val="24"/>
          <w:szCs w:val="24"/>
        </w:rPr>
      </w:pPr>
    </w:p>
    <w:p w14:paraId="1B698C03" w14:textId="77777777" w:rsidR="007063E7" w:rsidRPr="00085C22" w:rsidRDefault="007063E7" w:rsidP="00F9011A">
      <w:pPr>
        <w:ind w:left="851"/>
        <w:rPr>
          <w:sz w:val="24"/>
          <w:szCs w:val="24"/>
        </w:rPr>
      </w:pPr>
      <w:r w:rsidRPr="00085C22">
        <w:rPr>
          <w:sz w:val="24"/>
          <w:szCs w:val="24"/>
        </w:rPr>
        <w:t xml:space="preserve">Gentagne vedligeholdelsesdoser fremkalder ikke en progressiv forlængelse af virkningen. </w:t>
      </w:r>
    </w:p>
    <w:p w14:paraId="3B2D00EB" w14:textId="77777777" w:rsidR="007063E7" w:rsidRPr="00085C22" w:rsidRDefault="007063E7" w:rsidP="00F9011A">
      <w:pPr>
        <w:ind w:left="851"/>
        <w:rPr>
          <w:bCs/>
          <w:sz w:val="24"/>
          <w:szCs w:val="24"/>
        </w:rPr>
      </w:pPr>
    </w:p>
    <w:p w14:paraId="48890931" w14:textId="77777777" w:rsidR="007063E7" w:rsidRPr="00C6729E" w:rsidRDefault="007063E7" w:rsidP="00F9011A">
      <w:pPr>
        <w:ind w:left="851"/>
        <w:rPr>
          <w:i/>
          <w:sz w:val="24"/>
          <w:szCs w:val="24"/>
        </w:rPr>
      </w:pPr>
      <w:r w:rsidRPr="00C6729E">
        <w:rPr>
          <w:bCs/>
          <w:i/>
          <w:sz w:val="24"/>
          <w:szCs w:val="24"/>
        </w:rPr>
        <w:t xml:space="preserve">Spontan </w:t>
      </w:r>
      <w:proofErr w:type="spellStart"/>
      <w:r w:rsidRPr="00C6729E">
        <w:rPr>
          <w:bCs/>
          <w:i/>
          <w:sz w:val="24"/>
          <w:szCs w:val="24"/>
        </w:rPr>
        <w:t>recovery</w:t>
      </w:r>
      <w:proofErr w:type="spellEnd"/>
      <w:r w:rsidRPr="00C6729E">
        <w:rPr>
          <w:bCs/>
          <w:i/>
          <w:sz w:val="24"/>
          <w:szCs w:val="24"/>
        </w:rPr>
        <w:t>:</w:t>
      </w:r>
      <w:r w:rsidRPr="00C6729E">
        <w:rPr>
          <w:i/>
          <w:sz w:val="24"/>
          <w:szCs w:val="24"/>
        </w:rPr>
        <w:t xml:space="preserve"> </w:t>
      </w:r>
    </w:p>
    <w:p w14:paraId="4C328420" w14:textId="1476F53A" w:rsidR="007063E7" w:rsidRPr="00085C22" w:rsidRDefault="007063E7" w:rsidP="00F9011A">
      <w:pPr>
        <w:ind w:left="851"/>
        <w:rPr>
          <w:sz w:val="24"/>
          <w:szCs w:val="24"/>
        </w:rPr>
      </w:pPr>
      <w:r w:rsidRPr="00085C22">
        <w:rPr>
          <w:sz w:val="24"/>
          <w:szCs w:val="24"/>
        </w:rPr>
        <w:t xml:space="preserve">Når den </w:t>
      </w:r>
      <w:proofErr w:type="spellStart"/>
      <w:r w:rsidRPr="00085C22">
        <w:rPr>
          <w:sz w:val="24"/>
          <w:szCs w:val="24"/>
        </w:rPr>
        <w:t>neuromuskulære</w:t>
      </w:r>
      <w:proofErr w:type="spellEnd"/>
      <w:r w:rsidRPr="00085C22">
        <w:rPr>
          <w:sz w:val="24"/>
          <w:szCs w:val="24"/>
        </w:rPr>
        <w:t xml:space="preserve"> blokade spontant begynder at ophøre, er varigheden uafhængig af den administrerede dosis af </w:t>
      </w:r>
      <w:proofErr w:type="spellStart"/>
      <w:r w:rsidR="00CC349A">
        <w:rPr>
          <w:sz w:val="24"/>
          <w:szCs w:val="24"/>
        </w:rPr>
        <w:t>c</w:t>
      </w:r>
      <w:r w:rsidRPr="00085C22">
        <w:rPr>
          <w:sz w:val="24"/>
          <w:szCs w:val="24"/>
        </w:rPr>
        <w:t>isatracurium</w:t>
      </w:r>
      <w:proofErr w:type="spellEnd"/>
      <w:r w:rsidRPr="00085C22">
        <w:rPr>
          <w:sz w:val="24"/>
          <w:szCs w:val="24"/>
        </w:rPr>
        <w:t xml:space="preserve">. Under opioid- eller </w:t>
      </w:r>
      <w:proofErr w:type="spellStart"/>
      <w:r w:rsidRPr="00085C22">
        <w:rPr>
          <w:sz w:val="24"/>
          <w:szCs w:val="24"/>
        </w:rPr>
        <w:t>propofol</w:t>
      </w:r>
      <w:proofErr w:type="spellEnd"/>
      <w:r w:rsidRPr="00085C22">
        <w:rPr>
          <w:sz w:val="24"/>
          <w:szCs w:val="24"/>
        </w:rPr>
        <w:t>-anæstesi er den gennemsnitlige tid fra 25</w:t>
      </w:r>
      <w:r w:rsidR="009B7880">
        <w:rPr>
          <w:sz w:val="24"/>
          <w:szCs w:val="24"/>
        </w:rPr>
        <w:t xml:space="preserve"> %</w:t>
      </w:r>
      <w:r w:rsidRPr="00085C22">
        <w:rPr>
          <w:sz w:val="24"/>
          <w:szCs w:val="24"/>
        </w:rPr>
        <w:t xml:space="preserve"> til 75</w:t>
      </w:r>
      <w:r w:rsidR="009B7880">
        <w:rPr>
          <w:sz w:val="24"/>
          <w:szCs w:val="24"/>
        </w:rPr>
        <w:t xml:space="preserve"> %</w:t>
      </w:r>
      <w:r w:rsidRPr="00085C22">
        <w:rPr>
          <w:sz w:val="24"/>
          <w:szCs w:val="24"/>
        </w:rPr>
        <w:t xml:space="preserve"> og fra 5</w:t>
      </w:r>
      <w:r w:rsidR="009B7880">
        <w:rPr>
          <w:sz w:val="24"/>
          <w:szCs w:val="24"/>
        </w:rPr>
        <w:t xml:space="preserve"> %</w:t>
      </w:r>
      <w:r w:rsidRPr="00085C22">
        <w:rPr>
          <w:sz w:val="24"/>
          <w:szCs w:val="24"/>
        </w:rPr>
        <w:t xml:space="preserve"> til 95</w:t>
      </w:r>
      <w:r w:rsidR="009B7880">
        <w:rPr>
          <w:sz w:val="24"/>
          <w:szCs w:val="24"/>
        </w:rPr>
        <w:t xml:space="preserve"> %</w:t>
      </w:r>
      <w:r w:rsidRPr="00085C22">
        <w:rPr>
          <w:sz w:val="24"/>
          <w:szCs w:val="24"/>
        </w:rPr>
        <w:t xml:space="preserve"> </w:t>
      </w:r>
      <w:proofErr w:type="spellStart"/>
      <w:r w:rsidRPr="00085C22">
        <w:rPr>
          <w:sz w:val="24"/>
          <w:szCs w:val="24"/>
        </w:rPr>
        <w:t>recovery</w:t>
      </w:r>
      <w:proofErr w:type="spellEnd"/>
      <w:r w:rsidRPr="00085C22">
        <w:rPr>
          <w:sz w:val="24"/>
          <w:szCs w:val="24"/>
        </w:rPr>
        <w:t xml:space="preserve"> henholdsvis ca. 13 og 30 minutter. </w:t>
      </w:r>
    </w:p>
    <w:p w14:paraId="4903ABF9" w14:textId="77777777" w:rsidR="007063E7" w:rsidRPr="00085C22" w:rsidRDefault="007063E7" w:rsidP="00F9011A">
      <w:pPr>
        <w:ind w:left="851"/>
        <w:rPr>
          <w:bCs/>
          <w:sz w:val="24"/>
          <w:szCs w:val="24"/>
        </w:rPr>
      </w:pPr>
    </w:p>
    <w:p w14:paraId="2CE93BF6" w14:textId="77777777" w:rsidR="007063E7" w:rsidRPr="00C6729E" w:rsidRDefault="007063E7" w:rsidP="00F9011A">
      <w:pPr>
        <w:ind w:left="851"/>
        <w:rPr>
          <w:i/>
          <w:sz w:val="24"/>
          <w:szCs w:val="24"/>
        </w:rPr>
      </w:pPr>
      <w:proofErr w:type="spellStart"/>
      <w:r w:rsidRPr="00C6729E">
        <w:rPr>
          <w:bCs/>
          <w:i/>
          <w:sz w:val="24"/>
          <w:szCs w:val="24"/>
        </w:rPr>
        <w:t>Revertering</w:t>
      </w:r>
      <w:proofErr w:type="spellEnd"/>
      <w:r w:rsidRPr="00C6729E">
        <w:rPr>
          <w:bCs/>
          <w:i/>
          <w:sz w:val="24"/>
          <w:szCs w:val="24"/>
        </w:rPr>
        <w:t>:</w:t>
      </w:r>
      <w:r w:rsidRPr="00C6729E">
        <w:rPr>
          <w:i/>
          <w:sz w:val="24"/>
          <w:szCs w:val="24"/>
        </w:rPr>
        <w:t xml:space="preserve"> </w:t>
      </w:r>
    </w:p>
    <w:p w14:paraId="0AAE114E" w14:textId="43EA1953" w:rsidR="007063E7" w:rsidRPr="00085C22" w:rsidRDefault="007063E7" w:rsidP="00F9011A">
      <w:pPr>
        <w:ind w:left="851"/>
        <w:rPr>
          <w:sz w:val="24"/>
          <w:szCs w:val="24"/>
        </w:rPr>
      </w:pPr>
      <w:r w:rsidRPr="00085C22">
        <w:rPr>
          <w:sz w:val="24"/>
          <w:szCs w:val="24"/>
        </w:rPr>
        <w:t xml:space="preserve">Den </w:t>
      </w:r>
      <w:proofErr w:type="spellStart"/>
      <w:r w:rsidRPr="00085C22">
        <w:rPr>
          <w:sz w:val="24"/>
          <w:szCs w:val="24"/>
        </w:rPr>
        <w:t>neuromuskulære</w:t>
      </w:r>
      <w:proofErr w:type="spellEnd"/>
      <w:r w:rsidRPr="00085C22">
        <w:rPr>
          <w:sz w:val="24"/>
          <w:szCs w:val="24"/>
        </w:rPr>
        <w:t xml:space="preserve"> blokade efter administration af </w:t>
      </w:r>
      <w:proofErr w:type="spellStart"/>
      <w:r w:rsidRPr="00085C22">
        <w:rPr>
          <w:sz w:val="24"/>
          <w:szCs w:val="24"/>
        </w:rPr>
        <w:t>Cisatracurium</w:t>
      </w:r>
      <w:proofErr w:type="spellEnd"/>
      <w:r w:rsidRPr="00085C22">
        <w:rPr>
          <w:sz w:val="24"/>
          <w:szCs w:val="24"/>
        </w:rPr>
        <w:t xml:space="preserve"> </w:t>
      </w:r>
      <w:r w:rsidR="005F6904">
        <w:rPr>
          <w:sz w:val="24"/>
          <w:szCs w:val="24"/>
        </w:rPr>
        <w:t>"</w:t>
      </w:r>
      <w:proofErr w:type="spellStart"/>
      <w:r w:rsidR="005F6904">
        <w:rPr>
          <w:sz w:val="24"/>
          <w:szCs w:val="24"/>
        </w:rPr>
        <w:t>Accordpharma</w:t>
      </w:r>
      <w:proofErr w:type="spellEnd"/>
      <w:r w:rsidR="005F6904">
        <w:rPr>
          <w:sz w:val="24"/>
          <w:szCs w:val="24"/>
        </w:rPr>
        <w:t>"</w:t>
      </w:r>
      <w:r w:rsidRPr="00085C22">
        <w:rPr>
          <w:sz w:val="24"/>
          <w:szCs w:val="24"/>
        </w:rPr>
        <w:t xml:space="preserve"> kan hurtigt reverteres med standarddoser af </w:t>
      </w:r>
      <w:proofErr w:type="spellStart"/>
      <w:r w:rsidRPr="00085C22">
        <w:rPr>
          <w:sz w:val="24"/>
          <w:szCs w:val="24"/>
        </w:rPr>
        <w:t>cholinesterasehæmmere</w:t>
      </w:r>
      <w:proofErr w:type="spellEnd"/>
      <w:r w:rsidRPr="00085C22">
        <w:rPr>
          <w:sz w:val="24"/>
          <w:szCs w:val="24"/>
        </w:rPr>
        <w:t>. Den gennemsnitlige tid fra 25</w:t>
      </w:r>
      <w:r w:rsidR="009B7880">
        <w:rPr>
          <w:sz w:val="24"/>
          <w:szCs w:val="24"/>
        </w:rPr>
        <w:t xml:space="preserve"> %</w:t>
      </w:r>
      <w:r w:rsidRPr="00085C22">
        <w:rPr>
          <w:sz w:val="24"/>
          <w:szCs w:val="24"/>
        </w:rPr>
        <w:t xml:space="preserve"> til 75</w:t>
      </w:r>
      <w:r w:rsidR="009B7880">
        <w:rPr>
          <w:sz w:val="24"/>
          <w:szCs w:val="24"/>
        </w:rPr>
        <w:t xml:space="preserve"> %</w:t>
      </w:r>
      <w:r w:rsidRPr="00085C22">
        <w:rPr>
          <w:sz w:val="24"/>
          <w:szCs w:val="24"/>
        </w:rPr>
        <w:t xml:space="preserve"> </w:t>
      </w:r>
      <w:proofErr w:type="spellStart"/>
      <w:r w:rsidRPr="00085C22">
        <w:rPr>
          <w:sz w:val="24"/>
          <w:szCs w:val="24"/>
        </w:rPr>
        <w:t>recovery</w:t>
      </w:r>
      <w:proofErr w:type="spellEnd"/>
      <w:r w:rsidRPr="00085C22">
        <w:rPr>
          <w:sz w:val="24"/>
          <w:szCs w:val="24"/>
        </w:rPr>
        <w:t xml:space="preserve"> og til fuldstændig klinisk </w:t>
      </w:r>
      <w:proofErr w:type="spellStart"/>
      <w:r w:rsidRPr="00085C22">
        <w:rPr>
          <w:sz w:val="24"/>
          <w:szCs w:val="24"/>
        </w:rPr>
        <w:t>recovery</w:t>
      </w:r>
      <w:proofErr w:type="spellEnd"/>
      <w:r w:rsidRPr="00085C22">
        <w:rPr>
          <w:sz w:val="24"/>
          <w:szCs w:val="24"/>
        </w:rPr>
        <w:t xml:space="preserve"> </w:t>
      </w:r>
      <w:r w:rsidR="00564C1F">
        <w:rPr>
          <w:sz w:val="24"/>
          <w:szCs w:val="24"/>
        </w:rPr>
        <w:t>(T</w:t>
      </w:r>
      <w:r w:rsidR="00564C1F">
        <w:rPr>
          <w:sz w:val="24"/>
          <w:szCs w:val="24"/>
          <w:vertAlign w:val="subscript"/>
        </w:rPr>
        <w:t>4</w:t>
      </w:r>
      <w:r w:rsidR="00564C1F">
        <w:rPr>
          <w:sz w:val="24"/>
          <w:szCs w:val="24"/>
        </w:rPr>
        <w:t>:T</w:t>
      </w:r>
      <w:r w:rsidR="00564C1F">
        <w:rPr>
          <w:sz w:val="24"/>
          <w:szCs w:val="24"/>
          <w:vertAlign w:val="subscript"/>
        </w:rPr>
        <w:t>1</w:t>
      </w:r>
      <w:r w:rsidR="00564C1F">
        <w:rPr>
          <w:sz w:val="24"/>
          <w:szCs w:val="24"/>
        </w:rPr>
        <w:t xml:space="preserve"> ratio </w:t>
      </w:r>
      <w:r w:rsidR="00564C1F">
        <w:rPr>
          <w:color w:val="000000"/>
          <w:sz w:val="24"/>
          <w:szCs w:val="24"/>
        </w:rPr>
        <w:t>≥</w:t>
      </w:r>
      <w:r w:rsidR="00564C1F">
        <w:rPr>
          <w:sz w:val="24"/>
          <w:szCs w:val="24"/>
        </w:rPr>
        <w:t xml:space="preserve"> 0,7) </w:t>
      </w:r>
      <w:r w:rsidRPr="00085C22">
        <w:rPr>
          <w:sz w:val="24"/>
          <w:szCs w:val="24"/>
        </w:rPr>
        <w:t>er henholdsvis ca. 4 og 9 minutter efter administration af det reverterende stof ved gennemsnitlig 10</w:t>
      </w:r>
      <w:r w:rsidR="009B7880">
        <w:rPr>
          <w:sz w:val="24"/>
          <w:szCs w:val="24"/>
        </w:rPr>
        <w:t xml:space="preserve"> %</w:t>
      </w:r>
      <w:r w:rsidRPr="00085C22">
        <w:rPr>
          <w:sz w:val="24"/>
          <w:szCs w:val="24"/>
        </w:rPr>
        <w:t xml:space="preserve"> T</w:t>
      </w:r>
      <w:r w:rsidRPr="00085C22">
        <w:rPr>
          <w:sz w:val="24"/>
          <w:szCs w:val="24"/>
          <w:vertAlign w:val="subscript"/>
        </w:rPr>
        <w:t>1</w:t>
      </w:r>
      <w:r w:rsidRPr="00085C22">
        <w:rPr>
          <w:sz w:val="24"/>
          <w:szCs w:val="24"/>
        </w:rPr>
        <w:t xml:space="preserve"> </w:t>
      </w:r>
      <w:proofErr w:type="spellStart"/>
      <w:r w:rsidRPr="00085C22">
        <w:rPr>
          <w:sz w:val="24"/>
          <w:szCs w:val="24"/>
        </w:rPr>
        <w:t>recovery</w:t>
      </w:r>
      <w:proofErr w:type="spellEnd"/>
      <w:r w:rsidRPr="00085C22">
        <w:rPr>
          <w:sz w:val="24"/>
          <w:szCs w:val="24"/>
        </w:rPr>
        <w:t xml:space="preserve">. </w:t>
      </w:r>
    </w:p>
    <w:p w14:paraId="52DA9502" w14:textId="77777777" w:rsidR="007063E7" w:rsidRPr="00085C22" w:rsidRDefault="007063E7" w:rsidP="00F9011A">
      <w:pPr>
        <w:ind w:left="851"/>
        <w:rPr>
          <w:bCs/>
          <w:sz w:val="24"/>
          <w:szCs w:val="24"/>
        </w:rPr>
      </w:pPr>
    </w:p>
    <w:p w14:paraId="269345FE" w14:textId="77777777" w:rsidR="007063E7" w:rsidRPr="00C6729E" w:rsidRDefault="007063E7" w:rsidP="00F9011A">
      <w:pPr>
        <w:ind w:left="851"/>
        <w:rPr>
          <w:b/>
          <w:sz w:val="24"/>
          <w:szCs w:val="24"/>
        </w:rPr>
      </w:pPr>
      <w:r w:rsidRPr="00C6729E">
        <w:rPr>
          <w:b/>
          <w:bCs/>
          <w:sz w:val="24"/>
          <w:szCs w:val="24"/>
        </w:rPr>
        <w:t>Dosering til pædiatrisk population</w:t>
      </w:r>
    </w:p>
    <w:p w14:paraId="7AF0FA0F" w14:textId="7C449649" w:rsidR="007063E7" w:rsidRPr="00CC349A" w:rsidRDefault="00CC349A" w:rsidP="00F9011A">
      <w:pPr>
        <w:ind w:left="851"/>
        <w:rPr>
          <w:sz w:val="24"/>
          <w:szCs w:val="24"/>
        </w:rPr>
      </w:pPr>
      <w:proofErr w:type="spellStart"/>
      <w:r w:rsidRPr="00CC349A">
        <w:rPr>
          <w:bCs/>
          <w:i/>
          <w:sz w:val="24"/>
          <w:szCs w:val="24"/>
        </w:rPr>
        <w:t>Trakeal</w:t>
      </w:r>
      <w:proofErr w:type="spellEnd"/>
      <w:r w:rsidRPr="00CC349A">
        <w:rPr>
          <w:bCs/>
          <w:i/>
          <w:sz w:val="24"/>
          <w:szCs w:val="24"/>
        </w:rPr>
        <w:t xml:space="preserve"> </w:t>
      </w:r>
      <w:proofErr w:type="spellStart"/>
      <w:r w:rsidRPr="00CC349A">
        <w:rPr>
          <w:bCs/>
          <w:i/>
          <w:sz w:val="24"/>
          <w:szCs w:val="24"/>
        </w:rPr>
        <w:t>intubation</w:t>
      </w:r>
      <w:proofErr w:type="spellEnd"/>
      <w:r w:rsidRPr="00CC349A">
        <w:rPr>
          <w:bCs/>
          <w:i/>
          <w:sz w:val="24"/>
          <w:szCs w:val="24"/>
        </w:rPr>
        <w:t xml:space="preserve"> (pædiatriske patienter fra 1 måned til 12 år):</w:t>
      </w:r>
      <w:r w:rsidRPr="00CC349A">
        <w:rPr>
          <w:sz w:val="24"/>
          <w:szCs w:val="24"/>
        </w:rPr>
        <w:t xml:space="preserve"> Som hos voksne er den anbefalede </w:t>
      </w:r>
      <w:proofErr w:type="spellStart"/>
      <w:r w:rsidRPr="00CC349A">
        <w:rPr>
          <w:sz w:val="24"/>
          <w:szCs w:val="24"/>
        </w:rPr>
        <w:t>intubationsdosis</w:t>
      </w:r>
      <w:proofErr w:type="spellEnd"/>
      <w:r w:rsidRPr="00CC349A">
        <w:rPr>
          <w:sz w:val="24"/>
          <w:szCs w:val="24"/>
        </w:rPr>
        <w:t xml:space="preserve"> af </w:t>
      </w:r>
      <w:proofErr w:type="spellStart"/>
      <w:r w:rsidRPr="00CC349A">
        <w:rPr>
          <w:sz w:val="24"/>
          <w:szCs w:val="24"/>
        </w:rPr>
        <w:t>cisatracurium</w:t>
      </w:r>
      <w:proofErr w:type="spellEnd"/>
      <w:r w:rsidRPr="00CC349A">
        <w:rPr>
          <w:sz w:val="24"/>
          <w:szCs w:val="24"/>
        </w:rPr>
        <w:t xml:space="preserve"> 0,15 mg/kg (legemsvægt) administreret hurtigt over 5 til 10 sekunder. Denne dosis medfører gode betingelser for </w:t>
      </w:r>
      <w:proofErr w:type="spellStart"/>
      <w:r w:rsidRPr="00CC349A">
        <w:rPr>
          <w:sz w:val="24"/>
          <w:szCs w:val="24"/>
        </w:rPr>
        <w:t>trakeal</w:t>
      </w:r>
      <w:proofErr w:type="spellEnd"/>
      <w:r w:rsidRPr="00CC349A">
        <w:rPr>
          <w:sz w:val="24"/>
          <w:szCs w:val="24"/>
        </w:rPr>
        <w:t xml:space="preserve"> </w:t>
      </w:r>
      <w:proofErr w:type="spellStart"/>
      <w:r w:rsidRPr="00CC349A">
        <w:rPr>
          <w:sz w:val="24"/>
          <w:szCs w:val="24"/>
        </w:rPr>
        <w:t>intubation</w:t>
      </w:r>
      <w:proofErr w:type="spellEnd"/>
      <w:r w:rsidRPr="00CC349A">
        <w:rPr>
          <w:sz w:val="24"/>
          <w:szCs w:val="24"/>
        </w:rPr>
        <w:t xml:space="preserve"> 120 sekunder efter injektion med </w:t>
      </w:r>
      <w:proofErr w:type="spellStart"/>
      <w:r w:rsidRPr="00CC349A">
        <w:rPr>
          <w:sz w:val="24"/>
          <w:szCs w:val="24"/>
        </w:rPr>
        <w:t>cisatracurium</w:t>
      </w:r>
      <w:proofErr w:type="spellEnd"/>
      <w:r w:rsidRPr="00CC349A">
        <w:rPr>
          <w:sz w:val="24"/>
          <w:szCs w:val="24"/>
        </w:rPr>
        <w:t xml:space="preserve">. </w:t>
      </w:r>
      <w:proofErr w:type="spellStart"/>
      <w:r w:rsidRPr="00CC349A">
        <w:rPr>
          <w:sz w:val="24"/>
          <w:szCs w:val="24"/>
        </w:rPr>
        <w:t>Farmakodynamiske</w:t>
      </w:r>
      <w:proofErr w:type="spellEnd"/>
      <w:r w:rsidRPr="00CC349A">
        <w:rPr>
          <w:sz w:val="24"/>
          <w:szCs w:val="24"/>
        </w:rPr>
        <w:t xml:space="preserve"> data for denne dosis er angivet i tabel 2, 3 og 4.</w:t>
      </w:r>
      <w:r w:rsidR="007063E7" w:rsidRPr="00CC349A">
        <w:rPr>
          <w:sz w:val="24"/>
          <w:szCs w:val="24"/>
        </w:rPr>
        <w:t xml:space="preserve"> </w:t>
      </w:r>
    </w:p>
    <w:p w14:paraId="09B61B05" w14:textId="77777777" w:rsidR="007063E7" w:rsidRPr="00085C22" w:rsidRDefault="007063E7" w:rsidP="00F9011A">
      <w:pPr>
        <w:ind w:left="851"/>
        <w:rPr>
          <w:sz w:val="24"/>
          <w:szCs w:val="24"/>
        </w:rPr>
      </w:pPr>
    </w:p>
    <w:p w14:paraId="2A37552D" w14:textId="1BD7F252" w:rsidR="007063E7" w:rsidRPr="00085C22" w:rsidRDefault="007063E7" w:rsidP="00F9011A">
      <w:pPr>
        <w:ind w:left="851"/>
        <w:rPr>
          <w:sz w:val="24"/>
          <w:szCs w:val="24"/>
        </w:rPr>
      </w:pPr>
      <w:proofErr w:type="spellStart"/>
      <w:r w:rsidRPr="00085C22">
        <w:rPr>
          <w:sz w:val="24"/>
          <w:szCs w:val="24"/>
        </w:rPr>
        <w:t>Cisatracurium</w:t>
      </w:r>
      <w:proofErr w:type="spellEnd"/>
      <w:r w:rsidRPr="00085C22">
        <w:rPr>
          <w:sz w:val="24"/>
          <w:szCs w:val="24"/>
        </w:rPr>
        <w:t xml:space="preserve"> er ikke undersøgt ved </w:t>
      </w:r>
      <w:proofErr w:type="spellStart"/>
      <w:r w:rsidRPr="00085C22">
        <w:rPr>
          <w:sz w:val="24"/>
          <w:szCs w:val="24"/>
        </w:rPr>
        <w:t>intubation</w:t>
      </w:r>
      <w:proofErr w:type="spellEnd"/>
      <w:r w:rsidRPr="00085C22">
        <w:rPr>
          <w:sz w:val="24"/>
          <w:szCs w:val="24"/>
        </w:rPr>
        <w:t xml:space="preserve"> af pædiatriske patienter i </w:t>
      </w:r>
      <w:r w:rsidR="00D11B51" w:rsidRPr="00085C22">
        <w:rPr>
          <w:sz w:val="24"/>
          <w:szCs w:val="24"/>
        </w:rPr>
        <w:t>ASA-klasse</w:t>
      </w:r>
      <w:r w:rsidRPr="00085C22">
        <w:rPr>
          <w:sz w:val="24"/>
          <w:szCs w:val="24"/>
        </w:rPr>
        <w:t xml:space="preserve"> III-IV. Der er begrænsede data vedrørende brug af </w:t>
      </w:r>
      <w:proofErr w:type="spellStart"/>
      <w:r w:rsidRPr="00085C22">
        <w:rPr>
          <w:sz w:val="24"/>
          <w:szCs w:val="24"/>
        </w:rPr>
        <w:t>cisatracurium</w:t>
      </w:r>
      <w:proofErr w:type="spellEnd"/>
      <w:r w:rsidRPr="00085C22">
        <w:rPr>
          <w:sz w:val="24"/>
          <w:szCs w:val="24"/>
        </w:rPr>
        <w:t xml:space="preserve"> til pædiatriske patienter under 2 år, der gennemgår langvarig eller omfattende kirurgi. </w:t>
      </w:r>
    </w:p>
    <w:p w14:paraId="27CB6854" w14:textId="77777777" w:rsidR="007063E7" w:rsidRPr="00085C22" w:rsidRDefault="007063E7" w:rsidP="00F9011A">
      <w:pPr>
        <w:ind w:left="851"/>
        <w:rPr>
          <w:sz w:val="24"/>
          <w:szCs w:val="24"/>
        </w:rPr>
      </w:pPr>
    </w:p>
    <w:p w14:paraId="416E3535" w14:textId="42908A2E" w:rsidR="007063E7" w:rsidRPr="00085C22" w:rsidRDefault="007063E7" w:rsidP="00F9011A">
      <w:pPr>
        <w:ind w:left="851"/>
        <w:rPr>
          <w:sz w:val="24"/>
          <w:szCs w:val="24"/>
        </w:rPr>
      </w:pPr>
      <w:r w:rsidRPr="00085C22">
        <w:rPr>
          <w:sz w:val="24"/>
          <w:szCs w:val="24"/>
        </w:rPr>
        <w:t xml:space="preserve">Hos pædiatriske patienter i alderen fra 1 måned til 12 år har </w:t>
      </w:r>
      <w:proofErr w:type="spellStart"/>
      <w:r w:rsidRPr="00085C22">
        <w:rPr>
          <w:sz w:val="24"/>
          <w:szCs w:val="24"/>
        </w:rPr>
        <w:t>cisatracurium</w:t>
      </w:r>
      <w:proofErr w:type="spellEnd"/>
      <w:r w:rsidRPr="00085C22">
        <w:rPr>
          <w:sz w:val="24"/>
          <w:szCs w:val="24"/>
        </w:rPr>
        <w:t xml:space="preserve"> en kortere klinisk virkningsvarighed og en hurtigere spontan recovery</w:t>
      </w:r>
      <w:r w:rsidR="00CC349A">
        <w:rPr>
          <w:sz w:val="24"/>
          <w:szCs w:val="24"/>
        </w:rPr>
        <w:t>-</w:t>
      </w:r>
      <w:r w:rsidRPr="00085C22">
        <w:rPr>
          <w:sz w:val="24"/>
          <w:szCs w:val="24"/>
        </w:rPr>
        <w:t xml:space="preserve">profil end observeret hos voksne under samme anæstesiforhold. Der er set små forskelle i den </w:t>
      </w:r>
      <w:proofErr w:type="spellStart"/>
      <w:r w:rsidRPr="00085C22">
        <w:rPr>
          <w:sz w:val="24"/>
          <w:szCs w:val="24"/>
        </w:rPr>
        <w:t>farmakodynamiske</w:t>
      </w:r>
      <w:proofErr w:type="spellEnd"/>
      <w:r w:rsidRPr="00085C22">
        <w:rPr>
          <w:sz w:val="24"/>
          <w:szCs w:val="24"/>
        </w:rPr>
        <w:t xml:space="preserve"> profil mellem aldersgrupperne 1 til 11 måneder og 1 til 12 år. Se tabel</w:t>
      </w:r>
      <w:r w:rsidR="00CC349A">
        <w:rPr>
          <w:sz w:val="24"/>
          <w:szCs w:val="24"/>
        </w:rPr>
        <w:t xml:space="preserve"> 2 og 3</w:t>
      </w:r>
      <w:r w:rsidRPr="00085C22">
        <w:rPr>
          <w:sz w:val="24"/>
          <w:szCs w:val="24"/>
        </w:rPr>
        <w:t xml:space="preserve">. </w:t>
      </w:r>
    </w:p>
    <w:p w14:paraId="3BFC122A" w14:textId="77777777" w:rsidR="007063E7" w:rsidRPr="00085C22" w:rsidRDefault="007063E7" w:rsidP="00F9011A">
      <w:pPr>
        <w:ind w:left="851"/>
        <w:rPr>
          <w:sz w:val="24"/>
          <w:szCs w:val="24"/>
          <w:lang w:val="en-GB"/>
        </w:rPr>
      </w:pPr>
    </w:p>
    <w:p w14:paraId="644A0031" w14:textId="77777777" w:rsidR="00564C1F" w:rsidRDefault="00564C1F" w:rsidP="00564C1F">
      <w:pPr>
        <w:ind w:left="851"/>
        <w:rPr>
          <w:bCs/>
          <w:i/>
          <w:sz w:val="24"/>
          <w:szCs w:val="24"/>
        </w:rPr>
      </w:pPr>
      <w:r>
        <w:rPr>
          <w:bCs/>
          <w:i/>
          <w:sz w:val="24"/>
          <w:szCs w:val="24"/>
        </w:rPr>
        <w:t>Tabel 2: Pædiatriske patienter fra 1 til 11 måneder</w:t>
      </w:r>
    </w:p>
    <w:p w14:paraId="65D744DC" w14:textId="77777777" w:rsidR="007063E7" w:rsidRPr="00CC349A" w:rsidRDefault="007063E7" w:rsidP="00E52BC9">
      <w:pPr>
        <w:rPr>
          <w:bCs/>
          <w:sz w:val="24"/>
          <w:szCs w:val="24"/>
        </w:rPr>
      </w:pPr>
    </w:p>
    <w:tbl>
      <w:tblPr>
        <w:tblW w:w="0" w:type="auto"/>
        <w:tblInd w:w="836"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1E0" w:firstRow="1" w:lastRow="1" w:firstColumn="1" w:lastColumn="1" w:noHBand="0" w:noVBand="0"/>
      </w:tblPr>
      <w:tblGrid>
        <w:gridCol w:w="1728"/>
        <w:gridCol w:w="1729"/>
        <w:gridCol w:w="1511"/>
        <w:gridCol w:w="1947"/>
        <w:gridCol w:w="1729"/>
      </w:tblGrid>
      <w:tr w:rsidR="007063E7" w:rsidRPr="00085C22" w14:paraId="237F5525" w14:textId="77777777" w:rsidTr="00F9011A">
        <w:tc>
          <w:tcPr>
            <w:tcW w:w="1728" w:type="dxa"/>
            <w:tcBorders>
              <w:top w:val="double" w:sz="4" w:space="0" w:color="auto"/>
              <w:left w:val="double" w:sz="4" w:space="0" w:color="auto"/>
              <w:bottom w:val="single" w:sz="4" w:space="0" w:color="auto"/>
              <w:right w:val="single" w:sz="4" w:space="0" w:color="auto"/>
            </w:tcBorders>
            <w:hideMark/>
          </w:tcPr>
          <w:p w14:paraId="0E79987F" w14:textId="77777777" w:rsidR="007063E7" w:rsidRPr="00CF5FE8" w:rsidRDefault="007063E7" w:rsidP="00D11B51">
            <w:pPr>
              <w:jc w:val="center"/>
              <w:rPr>
                <w:sz w:val="24"/>
                <w:szCs w:val="24"/>
              </w:rPr>
            </w:pPr>
            <w:proofErr w:type="spellStart"/>
            <w:r w:rsidRPr="00CF5FE8">
              <w:rPr>
                <w:bCs/>
                <w:sz w:val="24"/>
                <w:szCs w:val="24"/>
              </w:rPr>
              <w:t>Cisatracurium</w:t>
            </w:r>
            <w:proofErr w:type="spellEnd"/>
            <w:r w:rsidRPr="00CF5FE8">
              <w:rPr>
                <w:bCs/>
                <w:sz w:val="24"/>
                <w:szCs w:val="24"/>
              </w:rPr>
              <w:t>-dosis mg/kg (legemsvægt)</w:t>
            </w:r>
          </w:p>
        </w:tc>
        <w:tc>
          <w:tcPr>
            <w:tcW w:w="1729" w:type="dxa"/>
            <w:tcBorders>
              <w:top w:val="double" w:sz="4" w:space="0" w:color="auto"/>
              <w:left w:val="single" w:sz="4" w:space="0" w:color="auto"/>
              <w:bottom w:val="single" w:sz="4" w:space="0" w:color="auto"/>
              <w:right w:val="single" w:sz="4" w:space="0" w:color="auto"/>
            </w:tcBorders>
            <w:hideMark/>
          </w:tcPr>
          <w:p w14:paraId="69DBFB2E" w14:textId="77777777" w:rsidR="007063E7" w:rsidRPr="00CF5FE8" w:rsidRDefault="007063E7" w:rsidP="00D11B51">
            <w:pPr>
              <w:jc w:val="center"/>
              <w:rPr>
                <w:sz w:val="24"/>
                <w:szCs w:val="24"/>
              </w:rPr>
            </w:pPr>
            <w:r w:rsidRPr="00CF5FE8">
              <w:rPr>
                <w:bCs/>
                <w:sz w:val="24"/>
                <w:szCs w:val="24"/>
              </w:rPr>
              <w:t>Underliggende anæstesi</w:t>
            </w:r>
          </w:p>
        </w:tc>
        <w:tc>
          <w:tcPr>
            <w:tcW w:w="1511" w:type="dxa"/>
            <w:tcBorders>
              <w:top w:val="double" w:sz="4" w:space="0" w:color="auto"/>
              <w:left w:val="single" w:sz="4" w:space="0" w:color="auto"/>
              <w:bottom w:val="single" w:sz="4" w:space="0" w:color="auto"/>
              <w:right w:val="single" w:sz="4" w:space="0" w:color="auto"/>
            </w:tcBorders>
            <w:hideMark/>
          </w:tcPr>
          <w:p w14:paraId="373FF2A5" w14:textId="5801F8ED" w:rsidR="007063E7" w:rsidRPr="00CF5FE8" w:rsidRDefault="007063E7" w:rsidP="00D11B51">
            <w:pPr>
              <w:jc w:val="center"/>
              <w:rPr>
                <w:sz w:val="24"/>
                <w:szCs w:val="24"/>
              </w:rPr>
            </w:pPr>
            <w:r w:rsidRPr="00CF5FE8">
              <w:rPr>
                <w:bCs/>
                <w:sz w:val="24"/>
                <w:szCs w:val="24"/>
              </w:rPr>
              <w:t>Varighed til 90</w:t>
            </w:r>
            <w:r w:rsidR="009B7880">
              <w:rPr>
                <w:bCs/>
                <w:sz w:val="24"/>
                <w:szCs w:val="24"/>
              </w:rPr>
              <w:t xml:space="preserve"> %</w:t>
            </w:r>
            <w:r w:rsidRPr="00CF5FE8">
              <w:rPr>
                <w:bCs/>
                <w:sz w:val="24"/>
                <w:szCs w:val="24"/>
              </w:rPr>
              <w:t xml:space="preserve"> suppression (min</w:t>
            </w:r>
            <w:r w:rsidR="00CC349A">
              <w:rPr>
                <w:bCs/>
                <w:sz w:val="24"/>
                <w:szCs w:val="24"/>
              </w:rPr>
              <w:t>utter</w:t>
            </w:r>
            <w:r w:rsidRPr="00CF5FE8">
              <w:rPr>
                <w:bCs/>
                <w:sz w:val="24"/>
                <w:szCs w:val="24"/>
              </w:rPr>
              <w:t>)</w:t>
            </w:r>
          </w:p>
        </w:tc>
        <w:tc>
          <w:tcPr>
            <w:tcW w:w="1947" w:type="dxa"/>
            <w:tcBorders>
              <w:top w:val="double" w:sz="4" w:space="0" w:color="auto"/>
              <w:left w:val="single" w:sz="4" w:space="0" w:color="auto"/>
              <w:bottom w:val="single" w:sz="4" w:space="0" w:color="auto"/>
              <w:right w:val="single" w:sz="4" w:space="0" w:color="auto"/>
            </w:tcBorders>
            <w:hideMark/>
          </w:tcPr>
          <w:p w14:paraId="2B4C831A" w14:textId="63BB06BC" w:rsidR="007063E7" w:rsidRPr="00CF5FE8" w:rsidRDefault="007063E7" w:rsidP="00D11B51">
            <w:pPr>
              <w:jc w:val="center"/>
              <w:rPr>
                <w:sz w:val="24"/>
                <w:szCs w:val="24"/>
              </w:rPr>
            </w:pPr>
            <w:r w:rsidRPr="00CF5FE8">
              <w:rPr>
                <w:bCs/>
                <w:sz w:val="24"/>
                <w:szCs w:val="24"/>
              </w:rPr>
              <w:t>Anslagstid, maksimal suppression (min</w:t>
            </w:r>
            <w:r w:rsidR="00CC349A">
              <w:rPr>
                <w:bCs/>
                <w:sz w:val="24"/>
                <w:szCs w:val="24"/>
              </w:rPr>
              <w:t>utter</w:t>
            </w:r>
            <w:r w:rsidRPr="00CF5FE8">
              <w:rPr>
                <w:bCs/>
                <w:sz w:val="24"/>
                <w:szCs w:val="24"/>
              </w:rPr>
              <w:t>)</w:t>
            </w:r>
          </w:p>
        </w:tc>
        <w:tc>
          <w:tcPr>
            <w:tcW w:w="1729" w:type="dxa"/>
            <w:tcBorders>
              <w:top w:val="double" w:sz="4" w:space="0" w:color="auto"/>
              <w:left w:val="single" w:sz="4" w:space="0" w:color="auto"/>
              <w:bottom w:val="single" w:sz="4" w:space="0" w:color="auto"/>
              <w:right w:val="double" w:sz="4" w:space="0" w:color="auto"/>
            </w:tcBorders>
            <w:hideMark/>
          </w:tcPr>
          <w:p w14:paraId="314E4A26" w14:textId="4F2D8B52" w:rsidR="007063E7" w:rsidRPr="00CF5FE8" w:rsidRDefault="007063E7" w:rsidP="00D11B51">
            <w:pPr>
              <w:jc w:val="center"/>
              <w:rPr>
                <w:sz w:val="24"/>
                <w:szCs w:val="24"/>
              </w:rPr>
            </w:pPr>
            <w:r w:rsidRPr="00CF5FE8">
              <w:rPr>
                <w:bCs/>
                <w:sz w:val="24"/>
                <w:szCs w:val="24"/>
              </w:rPr>
              <w:t>Varighed til 25</w:t>
            </w:r>
            <w:r w:rsidR="009B7880">
              <w:rPr>
                <w:bCs/>
                <w:sz w:val="24"/>
                <w:szCs w:val="24"/>
              </w:rPr>
              <w:t xml:space="preserve"> %</w:t>
            </w:r>
            <w:r w:rsidRPr="00CF5FE8">
              <w:rPr>
                <w:bCs/>
                <w:sz w:val="24"/>
                <w:szCs w:val="24"/>
              </w:rPr>
              <w:t xml:space="preserve"> spontan T</w:t>
            </w:r>
            <w:r w:rsidRPr="00CF5FE8">
              <w:rPr>
                <w:bCs/>
                <w:sz w:val="24"/>
                <w:szCs w:val="24"/>
                <w:vertAlign w:val="subscript"/>
              </w:rPr>
              <w:t>1</w:t>
            </w:r>
            <w:r w:rsidRPr="00CF5FE8">
              <w:rPr>
                <w:bCs/>
                <w:sz w:val="24"/>
                <w:szCs w:val="24"/>
              </w:rPr>
              <w:t>*</w:t>
            </w:r>
            <w:proofErr w:type="spellStart"/>
            <w:r w:rsidRPr="00CF5FE8">
              <w:rPr>
                <w:bCs/>
                <w:sz w:val="24"/>
                <w:szCs w:val="24"/>
              </w:rPr>
              <w:t>recovery</w:t>
            </w:r>
            <w:proofErr w:type="spellEnd"/>
            <w:r w:rsidRPr="00CF5FE8">
              <w:rPr>
                <w:bCs/>
                <w:sz w:val="24"/>
                <w:szCs w:val="24"/>
              </w:rPr>
              <w:t xml:space="preserve"> (min</w:t>
            </w:r>
            <w:r w:rsidR="00CC349A">
              <w:rPr>
                <w:bCs/>
                <w:sz w:val="24"/>
                <w:szCs w:val="24"/>
              </w:rPr>
              <w:t>utter</w:t>
            </w:r>
            <w:r w:rsidRPr="00CF5FE8">
              <w:rPr>
                <w:bCs/>
                <w:sz w:val="24"/>
                <w:szCs w:val="24"/>
              </w:rPr>
              <w:t>)</w:t>
            </w:r>
          </w:p>
        </w:tc>
      </w:tr>
      <w:tr w:rsidR="007063E7" w:rsidRPr="00085C22" w14:paraId="55DBA49D" w14:textId="77777777" w:rsidTr="00F9011A">
        <w:tc>
          <w:tcPr>
            <w:tcW w:w="1728" w:type="dxa"/>
            <w:tcBorders>
              <w:top w:val="single" w:sz="4" w:space="0" w:color="auto"/>
              <w:left w:val="double" w:sz="4" w:space="0" w:color="auto"/>
              <w:bottom w:val="single" w:sz="4" w:space="0" w:color="auto"/>
              <w:right w:val="single" w:sz="4" w:space="0" w:color="auto"/>
            </w:tcBorders>
            <w:hideMark/>
          </w:tcPr>
          <w:p w14:paraId="66F22EE7" w14:textId="77777777" w:rsidR="007063E7" w:rsidRPr="00CF5FE8" w:rsidRDefault="007063E7" w:rsidP="00D11B51">
            <w:pPr>
              <w:jc w:val="center"/>
              <w:rPr>
                <w:sz w:val="24"/>
                <w:szCs w:val="24"/>
              </w:rPr>
            </w:pPr>
            <w:r w:rsidRPr="00CF5FE8">
              <w:rPr>
                <w:sz w:val="24"/>
                <w:szCs w:val="24"/>
              </w:rPr>
              <w:t>0,15</w:t>
            </w:r>
          </w:p>
        </w:tc>
        <w:tc>
          <w:tcPr>
            <w:tcW w:w="1729" w:type="dxa"/>
            <w:tcBorders>
              <w:top w:val="single" w:sz="4" w:space="0" w:color="auto"/>
              <w:left w:val="single" w:sz="4" w:space="0" w:color="auto"/>
              <w:bottom w:val="single" w:sz="4" w:space="0" w:color="auto"/>
              <w:right w:val="single" w:sz="4" w:space="0" w:color="auto"/>
            </w:tcBorders>
            <w:hideMark/>
          </w:tcPr>
          <w:p w14:paraId="73FE322D" w14:textId="77777777" w:rsidR="007063E7" w:rsidRPr="00CF5FE8" w:rsidRDefault="007063E7" w:rsidP="00D11B51">
            <w:pPr>
              <w:jc w:val="center"/>
              <w:rPr>
                <w:sz w:val="24"/>
                <w:szCs w:val="24"/>
              </w:rPr>
            </w:pPr>
            <w:proofErr w:type="spellStart"/>
            <w:r w:rsidRPr="00CF5FE8">
              <w:rPr>
                <w:sz w:val="24"/>
                <w:szCs w:val="24"/>
              </w:rPr>
              <w:t>Halothan</w:t>
            </w:r>
            <w:proofErr w:type="spellEnd"/>
          </w:p>
        </w:tc>
        <w:tc>
          <w:tcPr>
            <w:tcW w:w="1511" w:type="dxa"/>
            <w:tcBorders>
              <w:top w:val="single" w:sz="4" w:space="0" w:color="auto"/>
              <w:left w:val="single" w:sz="4" w:space="0" w:color="auto"/>
              <w:bottom w:val="single" w:sz="4" w:space="0" w:color="auto"/>
              <w:right w:val="single" w:sz="4" w:space="0" w:color="auto"/>
            </w:tcBorders>
            <w:hideMark/>
          </w:tcPr>
          <w:p w14:paraId="79D7D584" w14:textId="77777777" w:rsidR="007063E7" w:rsidRPr="00CF5FE8" w:rsidRDefault="007063E7" w:rsidP="00D11B51">
            <w:pPr>
              <w:jc w:val="center"/>
              <w:rPr>
                <w:sz w:val="24"/>
                <w:szCs w:val="24"/>
              </w:rPr>
            </w:pPr>
            <w:r w:rsidRPr="00CF5FE8">
              <w:rPr>
                <w:sz w:val="24"/>
                <w:szCs w:val="24"/>
              </w:rPr>
              <w:t>1,4</w:t>
            </w:r>
          </w:p>
        </w:tc>
        <w:tc>
          <w:tcPr>
            <w:tcW w:w="1947" w:type="dxa"/>
            <w:tcBorders>
              <w:top w:val="single" w:sz="4" w:space="0" w:color="auto"/>
              <w:left w:val="single" w:sz="4" w:space="0" w:color="auto"/>
              <w:bottom w:val="single" w:sz="4" w:space="0" w:color="auto"/>
              <w:right w:val="single" w:sz="4" w:space="0" w:color="auto"/>
            </w:tcBorders>
            <w:hideMark/>
          </w:tcPr>
          <w:p w14:paraId="68271BD1" w14:textId="77777777" w:rsidR="007063E7" w:rsidRPr="00CF5FE8" w:rsidRDefault="007063E7" w:rsidP="00D11B51">
            <w:pPr>
              <w:jc w:val="center"/>
              <w:rPr>
                <w:sz w:val="24"/>
                <w:szCs w:val="24"/>
              </w:rPr>
            </w:pPr>
            <w:r w:rsidRPr="00CF5FE8">
              <w:rPr>
                <w:sz w:val="24"/>
                <w:szCs w:val="24"/>
              </w:rPr>
              <w:t>2,0</w:t>
            </w:r>
          </w:p>
        </w:tc>
        <w:tc>
          <w:tcPr>
            <w:tcW w:w="1729" w:type="dxa"/>
            <w:tcBorders>
              <w:top w:val="single" w:sz="4" w:space="0" w:color="auto"/>
              <w:left w:val="single" w:sz="4" w:space="0" w:color="auto"/>
              <w:bottom w:val="single" w:sz="4" w:space="0" w:color="auto"/>
              <w:right w:val="double" w:sz="4" w:space="0" w:color="auto"/>
            </w:tcBorders>
            <w:hideMark/>
          </w:tcPr>
          <w:p w14:paraId="3F630C4C" w14:textId="77777777" w:rsidR="007063E7" w:rsidRPr="00CF5FE8" w:rsidRDefault="007063E7" w:rsidP="00D11B51">
            <w:pPr>
              <w:jc w:val="center"/>
              <w:rPr>
                <w:sz w:val="24"/>
                <w:szCs w:val="24"/>
              </w:rPr>
            </w:pPr>
            <w:r w:rsidRPr="00CF5FE8">
              <w:rPr>
                <w:sz w:val="24"/>
                <w:szCs w:val="24"/>
              </w:rPr>
              <w:t>52</w:t>
            </w:r>
          </w:p>
        </w:tc>
      </w:tr>
      <w:tr w:rsidR="007063E7" w:rsidRPr="00085C22" w14:paraId="7AC54B7D" w14:textId="77777777" w:rsidTr="00F9011A">
        <w:tc>
          <w:tcPr>
            <w:tcW w:w="1728" w:type="dxa"/>
            <w:tcBorders>
              <w:top w:val="single" w:sz="4" w:space="0" w:color="auto"/>
              <w:left w:val="double" w:sz="4" w:space="0" w:color="auto"/>
              <w:bottom w:val="double" w:sz="4" w:space="0" w:color="auto"/>
              <w:right w:val="single" w:sz="4" w:space="0" w:color="auto"/>
            </w:tcBorders>
            <w:hideMark/>
          </w:tcPr>
          <w:p w14:paraId="6646EF2D" w14:textId="77777777" w:rsidR="007063E7" w:rsidRPr="00CF5FE8" w:rsidRDefault="007063E7" w:rsidP="00D11B51">
            <w:pPr>
              <w:jc w:val="center"/>
              <w:rPr>
                <w:sz w:val="24"/>
                <w:szCs w:val="24"/>
              </w:rPr>
            </w:pPr>
            <w:r w:rsidRPr="00CF5FE8">
              <w:rPr>
                <w:sz w:val="24"/>
                <w:szCs w:val="24"/>
              </w:rPr>
              <w:t>0,15</w:t>
            </w:r>
          </w:p>
        </w:tc>
        <w:tc>
          <w:tcPr>
            <w:tcW w:w="1729" w:type="dxa"/>
            <w:tcBorders>
              <w:top w:val="single" w:sz="4" w:space="0" w:color="auto"/>
              <w:left w:val="single" w:sz="4" w:space="0" w:color="auto"/>
              <w:bottom w:val="double" w:sz="4" w:space="0" w:color="auto"/>
              <w:right w:val="single" w:sz="4" w:space="0" w:color="auto"/>
            </w:tcBorders>
            <w:hideMark/>
          </w:tcPr>
          <w:p w14:paraId="4A5290E0" w14:textId="77777777" w:rsidR="007063E7" w:rsidRPr="00CF5FE8" w:rsidRDefault="007063E7" w:rsidP="00D11B51">
            <w:pPr>
              <w:jc w:val="center"/>
              <w:rPr>
                <w:sz w:val="24"/>
                <w:szCs w:val="24"/>
              </w:rPr>
            </w:pPr>
            <w:r w:rsidRPr="00CF5FE8">
              <w:rPr>
                <w:sz w:val="24"/>
                <w:szCs w:val="24"/>
              </w:rPr>
              <w:t>Opioid</w:t>
            </w:r>
          </w:p>
        </w:tc>
        <w:tc>
          <w:tcPr>
            <w:tcW w:w="1511" w:type="dxa"/>
            <w:tcBorders>
              <w:top w:val="single" w:sz="4" w:space="0" w:color="auto"/>
              <w:left w:val="single" w:sz="4" w:space="0" w:color="auto"/>
              <w:bottom w:val="double" w:sz="4" w:space="0" w:color="auto"/>
              <w:right w:val="single" w:sz="4" w:space="0" w:color="auto"/>
            </w:tcBorders>
            <w:hideMark/>
          </w:tcPr>
          <w:p w14:paraId="5C8CC10F" w14:textId="77777777" w:rsidR="007063E7" w:rsidRPr="00CF5FE8" w:rsidRDefault="007063E7" w:rsidP="00D11B51">
            <w:pPr>
              <w:jc w:val="center"/>
              <w:rPr>
                <w:sz w:val="24"/>
                <w:szCs w:val="24"/>
              </w:rPr>
            </w:pPr>
            <w:r w:rsidRPr="00CF5FE8">
              <w:rPr>
                <w:sz w:val="24"/>
                <w:szCs w:val="24"/>
              </w:rPr>
              <w:t>1,4</w:t>
            </w:r>
          </w:p>
        </w:tc>
        <w:tc>
          <w:tcPr>
            <w:tcW w:w="1947" w:type="dxa"/>
            <w:tcBorders>
              <w:top w:val="single" w:sz="4" w:space="0" w:color="auto"/>
              <w:left w:val="single" w:sz="4" w:space="0" w:color="auto"/>
              <w:bottom w:val="double" w:sz="4" w:space="0" w:color="auto"/>
              <w:right w:val="single" w:sz="4" w:space="0" w:color="auto"/>
            </w:tcBorders>
            <w:hideMark/>
          </w:tcPr>
          <w:p w14:paraId="1ED73491" w14:textId="77777777" w:rsidR="007063E7" w:rsidRPr="00CF5FE8" w:rsidRDefault="007063E7" w:rsidP="00D11B51">
            <w:pPr>
              <w:jc w:val="center"/>
              <w:rPr>
                <w:sz w:val="24"/>
                <w:szCs w:val="24"/>
              </w:rPr>
            </w:pPr>
            <w:r w:rsidRPr="00CF5FE8">
              <w:rPr>
                <w:sz w:val="24"/>
                <w:szCs w:val="24"/>
              </w:rPr>
              <w:t>1,9</w:t>
            </w:r>
          </w:p>
        </w:tc>
        <w:tc>
          <w:tcPr>
            <w:tcW w:w="1729" w:type="dxa"/>
            <w:tcBorders>
              <w:top w:val="single" w:sz="4" w:space="0" w:color="auto"/>
              <w:left w:val="single" w:sz="4" w:space="0" w:color="auto"/>
              <w:bottom w:val="double" w:sz="4" w:space="0" w:color="auto"/>
              <w:right w:val="double" w:sz="4" w:space="0" w:color="auto"/>
            </w:tcBorders>
            <w:hideMark/>
          </w:tcPr>
          <w:p w14:paraId="41086988" w14:textId="77777777" w:rsidR="007063E7" w:rsidRPr="00CF5FE8" w:rsidRDefault="007063E7" w:rsidP="00D11B51">
            <w:pPr>
              <w:jc w:val="center"/>
              <w:rPr>
                <w:sz w:val="24"/>
                <w:szCs w:val="24"/>
              </w:rPr>
            </w:pPr>
            <w:r w:rsidRPr="00CF5FE8">
              <w:rPr>
                <w:sz w:val="24"/>
                <w:szCs w:val="24"/>
              </w:rPr>
              <w:t>47</w:t>
            </w:r>
          </w:p>
        </w:tc>
      </w:tr>
    </w:tbl>
    <w:p w14:paraId="7DEDE661" w14:textId="07AEF115" w:rsidR="003E4808" w:rsidRDefault="003E4808" w:rsidP="00E52BC9">
      <w:pPr>
        <w:rPr>
          <w:bCs/>
          <w:sz w:val="24"/>
          <w:szCs w:val="24"/>
          <w:lang w:val="en-GB" w:eastAsia="es-ES"/>
        </w:rPr>
      </w:pPr>
    </w:p>
    <w:p w14:paraId="5D6366C7" w14:textId="77777777" w:rsidR="003E4808" w:rsidRDefault="003E4808">
      <w:pPr>
        <w:rPr>
          <w:bCs/>
          <w:sz w:val="24"/>
          <w:szCs w:val="24"/>
          <w:lang w:val="en-GB" w:eastAsia="es-ES"/>
        </w:rPr>
      </w:pPr>
      <w:r>
        <w:rPr>
          <w:bCs/>
          <w:sz w:val="24"/>
          <w:szCs w:val="24"/>
          <w:lang w:val="en-GB" w:eastAsia="es-ES"/>
        </w:rPr>
        <w:br w:type="page"/>
      </w:r>
    </w:p>
    <w:p w14:paraId="4E21F488" w14:textId="77777777" w:rsidR="007063E7" w:rsidRPr="00085C22" w:rsidRDefault="007063E7" w:rsidP="00E52BC9">
      <w:pPr>
        <w:rPr>
          <w:bCs/>
          <w:sz w:val="24"/>
          <w:szCs w:val="24"/>
          <w:lang w:val="en-GB" w:eastAsia="es-ES"/>
        </w:rPr>
      </w:pPr>
    </w:p>
    <w:p w14:paraId="6B26AA1F" w14:textId="77777777" w:rsidR="00564C1F" w:rsidRDefault="00564C1F" w:rsidP="00564C1F">
      <w:pPr>
        <w:ind w:left="851"/>
        <w:rPr>
          <w:bCs/>
          <w:i/>
          <w:sz w:val="24"/>
          <w:szCs w:val="24"/>
        </w:rPr>
      </w:pPr>
      <w:r>
        <w:rPr>
          <w:bCs/>
          <w:i/>
          <w:sz w:val="24"/>
          <w:szCs w:val="24"/>
        </w:rPr>
        <w:t>Tabel 3: Pædiatriske patienter fra 1 til 12 år</w:t>
      </w:r>
    </w:p>
    <w:p w14:paraId="25966C9D" w14:textId="77777777" w:rsidR="007063E7" w:rsidRPr="00085C22" w:rsidRDefault="007063E7" w:rsidP="00E52BC9">
      <w:pPr>
        <w:rPr>
          <w:sz w:val="24"/>
          <w:szCs w:val="24"/>
        </w:rPr>
      </w:pPr>
    </w:p>
    <w:tbl>
      <w:tblPr>
        <w:tblW w:w="0" w:type="auto"/>
        <w:tblInd w:w="836"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1E0" w:firstRow="1" w:lastRow="1" w:firstColumn="1" w:lastColumn="1" w:noHBand="0" w:noVBand="0"/>
      </w:tblPr>
      <w:tblGrid>
        <w:gridCol w:w="1728"/>
        <w:gridCol w:w="1729"/>
        <w:gridCol w:w="1511"/>
        <w:gridCol w:w="1947"/>
        <w:gridCol w:w="1729"/>
      </w:tblGrid>
      <w:tr w:rsidR="007063E7" w:rsidRPr="00085C22" w14:paraId="0075BC9D" w14:textId="77777777" w:rsidTr="00F9011A">
        <w:tc>
          <w:tcPr>
            <w:tcW w:w="1728" w:type="dxa"/>
            <w:tcBorders>
              <w:top w:val="double" w:sz="4" w:space="0" w:color="auto"/>
              <w:left w:val="double" w:sz="4" w:space="0" w:color="auto"/>
              <w:bottom w:val="single" w:sz="4" w:space="0" w:color="auto"/>
              <w:right w:val="single" w:sz="4" w:space="0" w:color="auto"/>
            </w:tcBorders>
            <w:hideMark/>
          </w:tcPr>
          <w:p w14:paraId="16D17BAF" w14:textId="77777777" w:rsidR="007063E7" w:rsidRPr="00085C22" w:rsidRDefault="007063E7" w:rsidP="00CF5FE8">
            <w:pPr>
              <w:jc w:val="center"/>
              <w:rPr>
                <w:sz w:val="24"/>
                <w:szCs w:val="24"/>
              </w:rPr>
            </w:pPr>
            <w:proofErr w:type="spellStart"/>
            <w:r w:rsidRPr="00085C22">
              <w:rPr>
                <w:bCs/>
                <w:sz w:val="24"/>
                <w:szCs w:val="24"/>
              </w:rPr>
              <w:t>Cisatracurium</w:t>
            </w:r>
            <w:proofErr w:type="spellEnd"/>
            <w:r w:rsidRPr="00085C22">
              <w:rPr>
                <w:bCs/>
                <w:sz w:val="24"/>
                <w:szCs w:val="24"/>
              </w:rPr>
              <w:t>-dosis mg/kg (legemsvægt)</w:t>
            </w:r>
          </w:p>
        </w:tc>
        <w:tc>
          <w:tcPr>
            <w:tcW w:w="1729" w:type="dxa"/>
            <w:tcBorders>
              <w:top w:val="double" w:sz="4" w:space="0" w:color="auto"/>
              <w:left w:val="single" w:sz="4" w:space="0" w:color="auto"/>
              <w:bottom w:val="single" w:sz="4" w:space="0" w:color="auto"/>
              <w:right w:val="single" w:sz="4" w:space="0" w:color="auto"/>
            </w:tcBorders>
            <w:hideMark/>
          </w:tcPr>
          <w:p w14:paraId="7D82A856" w14:textId="77777777" w:rsidR="007063E7" w:rsidRPr="00085C22" w:rsidRDefault="007063E7" w:rsidP="00CF5FE8">
            <w:pPr>
              <w:jc w:val="center"/>
              <w:rPr>
                <w:sz w:val="24"/>
                <w:szCs w:val="24"/>
              </w:rPr>
            </w:pPr>
            <w:r w:rsidRPr="00085C22">
              <w:rPr>
                <w:bCs/>
                <w:sz w:val="24"/>
                <w:szCs w:val="24"/>
              </w:rPr>
              <w:t>Underliggende anæstesi</w:t>
            </w:r>
          </w:p>
        </w:tc>
        <w:tc>
          <w:tcPr>
            <w:tcW w:w="1511" w:type="dxa"/>
            <w:tcBorders>
              <w:top w:val="double" w:sz="4" w:space="0" w:color="auto"/>
              <w:left w:val="single" w:sz="4" w:space="0" w:color="auto"/>
              <w:bottom w:val="single" w:sz="4" w:space="0" w:color="auto"/>
              <w:right w:val="single" w:sz="4" w:space="0" w:color="auto"/>
            </w:tcBorders>
            <w:hideMark/>
          </w:tcPr>
          <w:p w14:paraId="1880DB30" w14:textId="5F4B9E72" w:rsidR="007063E7" w:rsidRPr="00085C22" w:rsidRDefault="007063E7" w:rsidP="00CF5FE8">
            <w:pPr>
              <w:jc w:val="center"/>
              <w:rPr>
                <w:sz w:val="24"/>
                <w:szCs w:val="24"/>
              </w:rPr>
            </w:pPr>
            <w:r w:rsidRPr="00085C22">
              <w:rPr>
                <w:bCs/>
                <w:sz w:val="24"/>
                <w:szCs w:val="24"/>
              </w:rPr>
              <w:t>Varighed til 90</w:t>
            </w:r>
            <w:r w:rsidR="009B7880">
              <w:rPr>
                <w:bCs/>
                <w:sz w:val="24"/>
                <w:szCs w:val="24"/>
              </w:rPr>
              <w:t xml:space="preserve"> %</w:t>
            </w:r>
            <w:r w:rsidRPr="00085C22">
              <w:rPr>
                <w:bCs/>
                <w:sz w:val="24"/>
                <w:szCs w:val="24"/>
              </w:rPr>
              <w:t xml:space="preserve"> suppression (min</w:t>
            </w:r>
            <w:r w:rsidR="00CC349A">
              <w:rPr>
                <w:bCs/>
                <w:sz w:val="24"/>
                <w:szCs w:val="24"/>
              </w:rPr>
              <w:t>utter</w:t>
            </w:r>
            <w:r w:rsidRPr="00085C22">
              <w:rPr>
                <w:bCs/>
                <w:sz w:val="24"/>
                <w:szCs w:val="24"/>
              </w:rPr>
              <w:t>)</w:t>
            </w:r>
          </w:p>
        </w:tc>
        <w:tc>
          <w:tcPr>
            <w:tcW w:w="1947" w:type="dxa"/>
            <w:tcBorders>
              <w:top w:val="double" w:sz="4" w:space="0" w:color="auto"/>
              <w:left w:val="single" w:sz="4" w:space="0" w:color="auto"/>
              <w:bottom w:val="single" w:sz="4" w:space="0" w:color="auto"/>
              <w:right w:val="single" w:sz="4" w:space="0" w:color="auto"/>
            </w:tcBorders>
            <w:hideMark/>
          </w:tcPr>
          <w:p w14:paraId="2265824D" w14:textId="5D116700" w:rsidR="007063E7" w:rsidRPr="00085C22" w:rsidRDefault="007063E7" w:rsidP="00CF5FE8">
            <w:pPr>
              <w:jc w:val="center"/>
              <w:rPr>
                <w:sz w:val="24"/>
                <w:szCs w:val="24"/>
              </w:rPr>
            </w:pPr>
            <w:r w:rsidRPr="00085C22">
              <w:rPr>
                <w:bCs/>
                <w:sz w:val="24"/>
                <w:szCs w:val="24"/>
              </w:rPr>
              <w:t>Anslagstid, maksimal suppression (min</w:t>
            </w:r>
            <w:r w:rsidR="00CC349A">
              <w:rPr>
                <w:bCs/>
                <w:sz w:val="24"/>
                <w:szCs w:val="24"/>
              </w:rPr>
              <w:t>utter</w:t>
            </w:r>
            <w:r w:rsidRPr="00085C22">
              <w:rPr>
                <w:bCs/>
                <w:sz w:val="24"/>
                <w:szCs w:val="24"/>
              </w:rPr>
              <w:t>)</w:t>
            </w:r>
          </w:p>
        </w:tc>
        <w:tc>
          <w:tcPr>
            <w:tcW w:w="1729" w:type="dxa"/>
            <w:tcBorders>
              <w:top w:val="double" w:sz="4" w:space="0" w:color="auto"/>
              <w:left w:val="single" w:sz="4" w:space="0" w:color="auto"/>
              <w:bottom w:val="single" w:sz="4" w:space="0" w:color="auto"/>
              <w:right w:val="double" w:sz="4" w:space="0" w:color="auto"/>
            </w:tcBorders>
            <w:hideMark/>
          </w:tcPr>
          <w:p w14:paraId="2B4490DA" w14:textId="15226A1E" w:rsidR="007063E7" w:rsidRPr="00085C22" w:rsidRDefault="007063E7" w:rsidP="00CF5FE8">
            <w:pPr>
              <w:jc w:val="center"/>
              <w:rPr>
                <w:sz w:val="24"/>
                <w:szCs w:val="24"/>
              </w:rPr>
            </w:pPr>
            <w:r w:rsidRPr="00085C22">
              <w:rPr>
                <w:bCs/>
                <w:sz w:val="24"/>
                <w:szCs w:val="24"/>
              </w:rPr>
              <w:t>Varighed til 25</w:t>
            </w:r>
            <w:r w:rsidR="009B7880">
              <w:rPr>
                <w:bCs/>
                <w:sz w:val="24"/>
                <w:szCs w:val="24"/>
              </w:rPr>
              <w:t xml:space="preserve"> %</w:t>
            </w:r>
            <w:r w:rsidRPr="00085C22">
              <w:rPr>
                <w:bCs/>
                <w:sz w:val="24"/>
                <w:szCs w:val="24"/>
              </w:rPr>
              <w:t xml:space="preserve"> spontan T</w:t>
            </w:r>
            <w:r w:rsidRPr="00085C22">
              <w:rPr>
                <w:bCs/>
                <w:sz w:val="24"/>
                <w:szCs w:val="24"/>
                <w:vertAlign w:val="subscript"/>
              </w:rPr>
              <w:t>1</w:t>
            </w:r>
            <w:r w:rsidRPr="00085C22">
              <w:rPr>
                <w:bCs/>
                <w:sz w:val="24"/>
                <w:szCs w:val="24"/>
              </w:rPr>
              <w:t>*</w:t>
            </w:r>
            <w:proofErr w:type="spellStart"/>
            <w:r w:rsidRPr="00085C22">
              <w:rPr>
                <w:bCs/>
                <w:sz w:val="24"/>
                <w:szCs w:val="24"/>
              </w:rPr>
              <w:t>recovery</w:t>
            </w:r>
            <w:proofErr w:type="spellEnd"/>
            <w:r w:rsidRPr="00085C22">
              <w:rPr>
                <w:bCs/>
                <w:sz w:val="24"/>
                <w:szCs w:val="24"/>
              </w:rPr>
              <w:t xml:space="preserve"> (min</w:t>
            </w:r>
            <w:r w:rsidR="00CC349A">
              <w:rPr>
                <w:bCs/>
                <w:sz w:val="24"/>
                <w:szCs w:val="24"/>
              </w:rPr>
              <w:t>utter</w:t>
            </w:r>
            <w:r w:rsidRPr="00085C22">
              <w:rPr>
                <w:bCs/>
                <w:sz w:val="24"/>
                <w:szCs w:val="24"/>
              </w:rPr>
              <w:t>)</w:t>
            </w:r>
          </w:p>
        </w:tc>
      </w:tr>
      <w:tr w:rsidR="007063E7" w:rsidRPr="00085C22" w14:paraId="0A4862E0" w14:textId="77777777" w:rsidTr="00F9011A">
        <w:trPr>
          <w:trHeight w:val="70"/>
        </w:trPr>
        <w:tc>
          <w:tcPr>
            <w:tcW w:w="1728" w:type="dxa"/>
            <w:tcBorders>
              <w:top w:val="single" w:sz="4" w:space="0" w:color="auto"/>
              <w:left w:val="double" w:sz="4" w:space="0" w:color="auto"/>
              <w:bottom w:val="single" w:sz="4" w:space="0" w:color="auto"/>
              <w:right w:val="single" w:sz="4" w:space="0" w:color="auto"/>
            </w:tcBorders>
            <w:hideMark/>
          </w:tcPr>
          <w:p w14:paraId="3FD1761A" w14:textId="77777777" w:rsidR="007063E7" w:rsidRPr="00085C22" w:rsidRDefault="007063E7" w:rsidP="00CF5FE8">
            <w:pPr>
              <w:jc w:val="center"/>
              <w:rPr>
                <w:sz w:val="24"/>
                <w:szCs w:val="24"/>
              </w:rPr>
            </w:pPr>
            <w:r w:rsidRPr="00085C22">
              <w:rPr>
                <w:sz w:val="24"/>
                <w:szCs w:val="24"/>
              </w:rPr>
              <w:t>0,15</w:t>
            </w:r>
          </w:p>
        </w:tc>
        <w:tc>
          <w:tcPr>
            <w:tcW w:w="1729" w:type="dxa"/>
            <w:tcBorders>
              <w:top w:val="single" w:sz="4" w:space="0" w:color="auto"/>
              <w:left w:val="single" w:sz="4" w:space="0" w:color="auto"/>
              <w:bottom w:val="single" w:sz="4" w:space="0" w:color="auto"/>
              <w:right w:val="single" w:sz="4" w:space="0" w:color="auto"/>
            </w:tcBorders>
            <w:hideMark/>
          </w:tcPr>
          <w:p w14:paraId="61AC9D95" w14:textId="77777777" w:rsidR="007063E7" w:rsidRPr="00085C22" w:rsidRDefault="007063E7" w:rsidP="00CF5FE8">
            <w:pPr>
              <w:jc w:val="center"/>
              <w:rPr>
                <w:sz w:val="24"/>
                <w:szCs w:val="24"/>
              </w:rPr>
            </w:pPr>
            <w:proofErr w:type="spellStart"/>
            <w:r w:rsidRPr="00085C22">
              <w:rPr>
                <w:sz w:val="24"/>
                <w:szCs w:val="24"/>
              </w:rPr>
              <w:t>Halothan</w:t>
            </w:r>
            <w:proofErr w:type="spellEnd"/>
          </w:p>
        </w:tc>
        <w:tc>
          <w:tcPr>
            <w:tcW w:w="1511" w:type="dxa"/>
            <w:tcBorders>
              <w:top w:val="single" w:sz="4" w:space="0" w:color="auto"/>
              <w:left w:val="single" w:sz="4" w:space="0" w:color="auto"/>
              <w:bottom w:val="single" w:sz="4" w:space="0" w:color="auto"/>
              <w:right w:val="single" w:sz="4" w:space="0" w:color="auto"/>
            </w:tcBorders>
            <w:hideMark/>
          </w:tcPr>
          <w:p w14:paraId="36265624" w14:textId="77777777" w:rsidR="007063E7" w:rsidRPr="00085C22" w:rsidRDefault="007063E7" w:rsidP="00CF5FE8">
            <w:pPr>
              <w:jc w:val="center"/>
              <w:rPr>
                <w:sz w:val="24"/>
                <w:szCs w:val="24"/>
              </w:rPr>
            </w:pPr>
            <w:r w:rsidRPr="00085C22">
              <w:rPr>
                <w:sz w:val="24"/>
                <w:szCs w:val="24"/>
              </w:rPr>
              <w:t>2,3</w:t>
            </w:r>
          </w:p>
        </w:tc>
        <w:tc>
          <w:tcPr>
            <w:tcW w:w="1947" w:type="dxa"/>
            <w:tcBorders>
              <w:top w:val="single" w:sz="4" w:space="0" w:color="auto"/>
              <w:left w:val="single" w:sz="4" w:space="0" w:color="auto"/>
              <w:bottom w:val="single" w:sz="4" w:space="0" w:color="auto"/>
              <w:right w:val="single" w:sz="4" w:space="0" w:color="auto"/>
            </w:tcBorders>
            <w:hideMark/>
          </w:tcPr>
          <w:p w14:paraId="77C363F7" w14:textId="77777777" w:rsidR="007063E7" w:rsidRPr="00085C22" w:rsidRDefault="007063E7" w:rsidP="00CF5FE8">
            <w:pPr>
              <w:jc w:val="center"/>
              <w:rPr>
                <w:sz w:val="24"/>
                <w:szCs w:val="24"/>
              </w:rPr>
            </w:pPr>
            <w:r w:rsidRPr="00085C22">
              <w:rPr>
                <w:sz w:val="24"/>
                <w:szCs w:val="24"/>
              </w:rPr>
              <w:t>3,0</w:t>
            </w:r>
          </w:p>
        </w:tc>
        <w:tc>
          <w:tcPr>
            <w:tcW w:w="1729" w:type="dxa"/>
            <w:tcBorders>
              <w:top w:val="single" w:sz="4" w:space="0" w:color="auto"/>
              <w:left w:val="single" w:sz="4" w:space="0" w:color="auto"/>
              <w:bottom w:val="single" w:sz="4" w:space="0" w:color="auto"/>
              <w:right w:val="double" w:sz="4" w:space="0" w:color="auto"/>
            </w:tcBorders>
            <w:hideMark/>
          </w:tcPr>
          <w:p w14:paraId="1DDEE01C" w14:textId="77777777" w:rsidR="007063E7" w:rsidRPr="00085C22" w:rsidRDefault="007063E7" w:rsidP="00CF5FE8">
            <w:pPr>
              <w:jc w:val="center"/>
              <w:rPr>
                <w:sz w:val="24"/>
                <w:szCs w:val="24"/>
              </w:rPr>
            </w:pPr>
            <w:r w:rsidRPr="00085C22">
              <w:rPr>
                <w:sz w:val="24"/>
                <w:szCs w:val="24"/>
              </w:rPr>
              <w:t>43</w:t>
            </w:r>
          </w:p>
        </w:tc>
      </w:tr>
      <w:tr w:rsidR="007063E7" w:rsidRPr="00085C22" w14:paraId="3AE0457A" w14:textId="77777777" w:rsidTr="00F9011A">
        <w:tc>
          <w:tcPr>
            <w:tcW w:w="1728" w:type="dxa"/>
            <w:tcBorders>
              <w:top w:val="single" w:sz="4" w:space="0" w:color="auto"/>
              <w:left w:val="double" w:sz="4" w:space="0" w:color="auto"/>
              <w:bottom w:val="double" w:sz="4" w:space="0" w:color="auto"/>
              <w:right w:val="single" w:sz="4" w:space="0" w:color="auto"/>
            </w:tcBorders>
            <w:hideMark/>
          </w:tcPr>
          <w:p w14:paraId="1605D08B" w14:textId="77777777" w:rsidR="007063E7" w:rsidRPr="00085C22" w:rsidRDefault="007063E7" w:rsidP="00CF5FE8">
            <w:pPr>
              <w:jc w:val="center"/>
              <w:rPr>
                <w:sz w:val="24"/>
                <w:szCs w:val="24"/>
              </w:rPr>
            </w:pPr>
            <w:r w:rsidRPr="00085C22">
              <w:rPr>
                <w:sz w:val="24"/>
                <w:szCs w:val="24"/>
              </w:rPr>
              <w:t>0,15</w:t>
            </w:r>
          </w:p>
        </w:tc>
        <w:tc>
          <w:tcPr>
            <w:tcW w:w="1729" w:type="dxa"/>
            <w:tcBorders>
              <w:top w:val="single" w:sz="4" w:space="0" w:color="auto"/>
              <w:left w:val="single" w:sz="4" w:space="0" w:color="auto"/>
              <w:bottom w:val="double" w:sz="4" w:space="0" w:color="auto"/>
              <w:right w:val="single" w:sz="4" w:space="0" w:color="auto"/>
            </w:tcBorders>
            <w:hideMark/>
          </w:tcPr>
          <w:p w14:paraId="781E1B91" w14:textId="77777777" w:rsidR="007063E7" w:rsidRPr="00085C22" w:rsidRDefault="007063E7" w:rsidP="00CF5FE8">
            <w:pPr>
              <w:jc w:val="center"/>
              <w:rPr>
                <w:sz w:val="24"/>
                <w:szCs w:val="24"/>
              </w:rPr>
            </w:pPr>
            <w:r w:rsidRPr="00085C22">
              <w:rPr>
                <w:sz w:val="24"/>
                <w:szCs w:val="24"/>
              </w:rPr>
              <w:t>Opioid</w:t>
            </w:r>
          </w:p>
        </w:tc>
        <w:tc>
          <w:tcPr>
            <w:tcW w:w="1511" w:type="dxa"/>
            <w:tcBorders>
              <w:top w:val="single" w:sz="4" w:space="0" w:color="auto"/>
              <w:left w:val="single" w:sz="4" w:space="0" w:color="auto"/>
              <w:bottom w:val="double" w:sz="4" w:space="0" w:color="auto"/>
              <w:right w:val="single" w:sz="4" w:space="0" w:color="auto"/>
            </w:tcBorders>
            <w:hideMark/>
          </w:tcPr>
          <w:p w14:paraId="361476EC" w14:textId="77777777" w:rsidR="007063E7" w:rsidRPr="00085C22" w:rsidRDefault="007063E7" w:rsidP="00CF5FE8">
            <w:pPr>
              <w:jc w:val="center"/>
              <w:rPr>
                <w:sz w:val="24"/>
                <w:szCs w:val="24"/>
              </w:rPr>
            </w:pPr>
            <w:r w:rsidRPr="00085C22">
              <w:rPr>
                <w:sz w:val="24"/>
                <w:szCs w:val="24"/>
              </w:rPr>
              <w:t>2,6</w:t>
            </w:r>
          </w:p>
        </w:tc>
        <w:tc>
          <w:tcPr>
            <w:tcW w:w="1947" w:type="dxa"/>
            <w:tcBorders>
              <w:top w:val="single" w:sz="4" w:space="0" w:color="auto"/>
              <w:left w:val="single" w:sz="4" w:space="0" w:color="auto"/>
              <w:bottom w:val="double" w:sz="4" w:space="0" w:color="auto"/>
              <w:right w:val="single" w:sz="4" w:space="0" w:color="auto"/>
            </w:tcBorders>
            <w:hideMark/>
          </w:tcPr>
          <w:p w14:paraId="4A230F47" w14:textId="77777777" w:rsidR="007063E7" w:rsidRPr="00085C22" w:rsidRDefault="007063E7" w:rsidP="00CF5FE8">
            <w:pPr>
              <w:jc w:val="center"/>
              <w:rPr>
                <w:sz w:val="24"/>
                <w:szCs w:val="24"/>
              </w:rPr>
            </w:pPr>
            <w:r w:rsidRPr="00085C22">
              <w:rPr>
                <w:sz w:val="24"/>
                <w:szCs w:val="24"/>
              </w:rPr>
              <w:t>3,6</w:t>
            </w:r>
          </w:p>
        </w:tc>
        <w:tc>
          <w:tcPr>
            <w:tcW w:w="1729" w:type="dxa"/>
            <w:tcBorders>
              <w:top w:val="single" w:sz="4" w:space="0" w:color="auto"/>
              <w:left w:val="single" w:sz="4" w:space="0" w:color="auto"/>
              <w:bottom w:val="double" w:sz="4" w:space="0" w:color="auto"/>
              <w:right w:val="double" w:sz="4" w:space="0" w:color="auto"/>
            </w:tcBorders>
            <w:hideMark/>
          </w:tcPr>
          <w:p w14:paraId="3E0E04F0" w14:textId="77777777" w:rsidR="007063E7" w:rsidRPr="00085C22" w:rsidRDefault="007063E7" w:rsidP="00CF5FE8">
            <w:pPr>
              <w:jc w:val="center"/>
              <w:rPr>
                <w:sz w:val="24"/>
                <w:szCs w:val="24"/>
              </w:rPr>
            </w:pPr>
            <w:r w:rsidRPr="00085C22">
              <w:rPr>
                <w:sz w:val="24"/>
                <w:szCs w:val="24"/>
              </w:rPr>
              <w:t>38</w:t>
            </w:r>
          </w:p>
        </w:tc>
      </w:tr>
    </w:tbl>
    <w:p w14:paraId="48D62E70" w14:textId="77777777" w:rsidR="007063E7" w:rsidRPr="00085C22" w:rsidRDefault="007063E7" w:rsidP="00E52BC9">
      <w:pPr>
        <w:rPr>
          <w:sz w:val="24"/>
          <w:szCs w:val="24"/>
          <w:lang w:val="en-GB" w:eastAsia="es-ES"/>
        </w:rPr>
      </w:pPr>
    </w:p>
    <w:p w14:paraId="5BC065B6" w14:textId="38344C4E" w:rsidR="007063E7" w:rsidRDefault="007063E7" w:rsidP="00F9011A">
      <w:pPr>
        <w:ind w:left="851"/>
        <w:rPr>
          <w:sz w:val="24"/>
          <w:szCs w:val="24"/>
        </w:rPr>
      </w:pPr>
      <w:r w:rsidRPr="00085C22">
        <w:rPr>
          <w:sz w:val="24"/>
          <w:szCs w:val="24"/>
          <w:u w:val="single"/>
        </w:rPr>
        <w:t xml:space="preserve">Når </w:t>
      </w:r>
      <w:proofErr w:type="spellStart"/>
      <w:r w:rsidRPr="00085C22">
        <w:rPr>
          <w:sz w:val="24"/>
          <w:szCs w:val="24"/>
          <w:u w:val="single"/>
        </w:rPr>
        <w:t>cisatracurium</w:t>
      </w:r>
      <w:proofErr w:type="spellEnd"/>
      <w:r w:rsidRPr="00085C22">
        <w:rPr>
          <w:sz w:val="24"/>
          <w:szCs w:val="24"/>
          <w:u w:val="single"/>
        </w:rPr>
        <w:t xml:space="preserve"> ikke anvendes til </w:t>
      </w:r>
      <w:proofErr w:type="spellStart"/>
      <w:r w:rsidRPr="00085C22">
        <w:rPr>
          <w:sz w:val="24"/>
          <w:szCs w:val="24"/>
          <w:u w:val="single"/>
        </w:rPr>
        <w:t>intubation</w:t>
      </w:r>
      <w:proofErr w:type="spellEnd"/>
      <w:r w:rsidRPr="00085C22">
        <w:rPr>
          <w:sz w:val="24"/>
          <w:szCs w:val="24"/>
          <w:u w:val="single"/>
        </w:rPr>
        <w:t>:</w:t>
      </w:r>
      <w:r w:rsidRPr="00085C22">
        <w:rPr>
          <w:sz w:val="24"/>
          <w:szCs w:val="24"/>
        </w:rPr>
        <w:t xml:space="preserve"> En dosis på mindre end 0,15 mg/kg kan anvendes. </w:t>
      </w:r>
      <w:proofErr w:type="spellStart"/>
      <w:r w:rsidRPr="00085C22">
        <w:rPr>
          <w:sz w:val="24"/>
          <w:szCs w:val="24"/>
        </w:rPr>
        <w:t>Farmakodynamiske</w:t>
      </w:r>
      <w:proofErr w:type="spellEnd"/>
      <w:r w:rsidRPr="00085C22">
        <w:rPr>
          <w:sz w:val="24"/>
          <w:szCs w:val="24"/>
        </w:rPr>
        <w:t xml:space="preserve"> data for doser på 0,08 og 0,1 mg/kg til pædiatriske patienter fra 2 til 12 år ses i tabel</w:t>
      </w:r>
      <w:r w:rsidR="00CC349A">
        <w:rPr>
          <w:sz w:val="24"/>
          <w:szCs w:val="24"/>
        </w:rPr>
        <w:t xml:space="preserve"> 4</w:t>
      </w:r>
      <w:r w:rsidRPr="00085C22">
        <w:rPr>
          <w:sz w:val="24"/>
          <w:szCs w:val="24"/>
        </w:rPr>
        <w:t xml:space="preserve">: </w:t>
      </w:r>
    </w:p>
    <w:p w14:paraId="49600D73" w14:textId="77777777" w:rsidR="00CC349A" w:rsidRPr="00085C22" w:rsidRDefault="00CC349A" w:rsidP="00F9011A">
      <w:pPr>
        <w:ind w:left="851"/>
        <w:rPr>
          <w:sz w:val="24"/>
          <w:szCs w:val="24"/>
        </w:rPr>
      </w:pPr>
    </w:p>
    <w:p w14:paraId="6811036D" w14:textId="77777777" w:rsidR="00564C1F" w:rsidRDefault="00564C1F" w:rsidP="00564C1F">
      <w:pPr>
        <w:ind w:firstLine="851"/>
        <w:rPr>
          <w:bCs/>
          <w:i/>
          <w:iCs/>
          <w:sz w:val="24"/>
          <w:szCs w:val="24"/>
        </w:rPr>
      </w:pPr>
      <w:r>
        <w:rPr>
          <w:i/>
          <w:iCs/>
          <w:sz w:val="24"/>
          <w:szCs w:val="24"/>
        </w:rPr>
        <w:t xml:space="preserve">Tabel 4: </w:t>
      </w:r>
      <w:r>
        <w:rPr>
          <w:bCs/>
          <w:i/>
          <w:iCs/>
          <w:sz w:val="24"/>
          <w:szCs w:val="24"/>
        </w:rPr>
        <w:t>Pædiatriske patienter fra 2 til 12 år</w:t>
      </w:r>
    </w:p>
    <w:p w14:paraId="24503F4A" w14:textId="77777777" w:rsidR="00CC349A" w:rsidRPr="00CC349A" w:rsidRDefault="00CC349A" w:rsidP="00CC349A">
      <w:pPr>
        <w:ind w:firstLine="851"/>
        <w:rPr>
          <w:sz w:val="24"/>
          <w:szCs w:val="24"/>
        </w:rPr>
      </w:pPr>
    </w:p>
    <w:tbl>
      <w:tblPr>
        <w:tblW w:w="0" w:type="auto"/>
        <w:tblInd w:w="836"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1E0" w:firstRow="1" w:lastRow="1" w:firstColumn="1" w:lastColumn="1" w:noHBand="0" w:noVBand="0"/>
      </w:tblPr>
      <w:tblGrid>
        <w:gridCol w:w="1728"/>
        <w:gridCol w:w="1729"/>
        <w:gridCol w:w="1511"/>
        <w:gridCol w:w="1947"/>
        <w:gridCol w:w="1729"/>
      </w:tblGrid>
      <w:tr w:rsidR="007063E7" w:rsidRPr="00085C22" w14:paraId="3FF3B330" w14:textId="77777777" w:rsidTr="00F9011A">
        <w:tc>
          <w:tcPr>
            <w:tcW w:w="1728" w:type="dxa"/>
            <w:tcBorders>
              <w:top w:val="double" w:sz="4" w:space="0" w:color="auto"/>
              <w:left w:val="double" w:sz="4" w:space="0" w:color="auto"/>
              <w:bottom w:val="single" w:sz="4" w:space="0" w:color="auto"/>
              <w:right w:val="single" w:sz="4" w:space="0" w:color="auto"/>
            </w:tcBorders>
            <w:hideMark/>
          </w:tcPr>
          <w:p w14:paraId="615786A0" w14:textId="77777777" w:rsidR="007063E7" w:rsidRPr="00085C22" w:rsidRDefault="007063E7" w:rsidP="00CF5FE8">
            <w:pPr>
              <w:jc w:val="center"/>
              <w:rPr>
                <w:sz w:val="24"/>
                <w:szCs w:val="24"/>
              </w:rPr>
            </w:pPr>
            <w:proofErr w:type="spellStart"/>
            <w:r w:rsidRPr="00085C22">
              <w:rPr>
                <w:bCs/>
                <w:sz w:val="24"/>
                <w:szCs w:val="24"/>
              </w:rPr>
              <w:t>Cisatracurium</w:t>
            </w:r>
            <w:proofErr w:type="spellEnd"/>
            <w:r w:rsidRPr="00085C22">
              <w:rPr>
                <w:bCs/>
                <w:sz w:val="24"/>
                <w:szCs w:val="24"/>
              </w:rPr>
              <w:t>-dosis mg/kg (legemsvægt)</w:t>
            </w:r>
          </w:p>
        </w:tc>
        <w:tc>
          <w:tcPr>
            <w:tcW w:w="1729" w:type="dxa"/>
            <w:tcBorders>
              <w:top w:val="double" w:sz="4" w:space="0" w:color="auto"/>
              <w:left w:val="single" w:sz="4" w:space="0" w:color="auto"/>
              <w:bottom w:val="single" w:sz="4" w:space="0" w:color="auto"/>
              <w:right w:val="single" w:sz="4" w:space="0" w:color="auto"/>
            </w:tcBorders>
            <w:hideMark/>
          </w:tcPr>
          <w:p w14:paraId="75D491FF" w14:textId="77777777" w:rsidR="007063E7" w:rsidRPr="00085C22" w:rsidRDefault="007063E7" w:rsidP="00CF5FE8">
            <w:pPr>
              <w:jc w:val="center"/>
              <w:rPr>
                <w:sz w:val="24"/>
                <w:szCs w:val="24"/>
              </w:rPr>
            </w:pPr>
            <w:r w:rsidRPr="00085C22">
              <w:rPr>
                <w:bCs/>
                <w:sz w:val="24"/>
                <w:szCs w:val="24"/>
              </w:rPr>
              <w:t>Underliggende anæstesi</w:t>
            </w:r>
          </w:p>
        </w:tc>
        <w:tc>
          <w:tcPr>
            <w:tcW w:w="1511" w:type="dxa"/>
            <w:tcBorders>
              <w:top w:val="double" w:sz="4" w:space="0" w:color="auto"/>
              <w:left w:val="single" w:sz="4" w:space="0" w:color="auto"/>
              <w:bottom w:val="single" w:sz="4" w:space="0" w:color="auto"/>
              <w:right w:val="single" w:sz="4" w:space="0" w:color="auto"/>
            </w:tcBorders>
            <w:hideMark/>
          </w:tcPr>
          <w:p w14:paraId="76F1D6B9" w14:textId="13E6498D" w:rsidR="007063E7" w:rsidRPr="00085C22" w:rsidRDefault="007063E7" w:rsidP="00CF5FE8">
            <w:pPr>
              <w:jc w:val="center"/>
              <w:rPr>
                <w:sz w:val="24"/>
                <w:szCs w:val="24"/>
              </w:rPr>
            </w:pPr>
            <w:r w:rsidRPr="00085C22">
              <w:rPr>
                <w:bCs/>
                <w:sz w:val="24"/>
                <w:szCs w:val="24"/>
              </w:rPr>
              <w:t>Varighed til 90</w:t>
            </w:r>
            <w:r w:rsidR="009B7880">
              <w:rPr>
                <w:bCs/>
                <w:sz w:val="24"/>
                <w:szCs w:val="24"/>
              </w:rPr>
              <w:t xml:space="preserve"> %</w:t>
            </w:r>
            <w:r w:rsidRPr="00085C22">
              <w:rPr>
                <w:bCs/>
                <w:sz w:val="24"/>
                <w:szCs w:val="24"/>
              </w:rPr>
              <w:t xml:space="preserve"> suppression (min</w:t>
            </w:r>
            <w:r w:rsidR="00CC349A">
              <w:rPr>
                <w:bCs/>
                <w:sz w:val="24"/>
                <w:szCs w:val="24"/>
              </w:rPr>
              <w:t>utter</w:t>
            </w:r>
            <w:r w:rsidRPr="00085C22">
              <w:rPr>
                <w:bCs/>
                <w:sz w:val="24"/>
                <w:szCs w:val="24"/>
              </w:rPr>
              <w:t>)</w:t>
            </w:r>
          </w:p>
        </w:tc>
        <w:tc>
          <w:tcPr>
            <w:tcW w:w="1947" w:type="dxa"/>
            <w:tcBorders>
              <w:top w:val="double" w:sz="4" w:space="0" w:color="auto"/>
              <w:left w:val="single" w:sz="4" w:space="0" w:color="auto"/>
              <w:bottom w:val="single" w:sz="4" w:space="0" w:color="auto"/>
              <w:right w:val="single" w:sz="4" w:space="0" w:color="auto"/>
            </w:tcBorders>
            <w:hideMark/>
          </w:tcPr>
          <w:p w14:paraId="36C77769" w14:textId="7869A85B" w:rsidR="007063E7" w:rsidRPr="00085C22" w:rsidRDefault="007063E7" w:rsidP="00CF5FE8">
            <w:pPr>
              <w:jc w:val="center"/>
              <w:rPr>
                <w:sz w:val="24"/>
                <w:szCs w:val="24"/>
              </w:rPr>
            </w:pPr>
            <w:r w:rsidRPr="00085C22">
              <w:rPr>
                <w:bCs/>
                <w:sz w:val="24"/>
                <w:szCs w:val="24"/>
              </w:rPr>
              <w:t>Anslagstid, maksimal suppression (min</w:t>
            </w:r>
            <w:r w:rsidR="00CC349A">
              <w:rPr>
                <w:bCs/>
                <w:sz w:val="24"/>
                <w:szCs w:val="24"/>
              </w:rPr>
              <w:t>utter</w:t>
            </w:r>
            <w:r w:rsidRPr="00085C22">
              <w:rPr>
                <w:bCs/>
                <w:sz w:val="24"/>
                <w:szCs w:val="24"/>
              </w:rPr>
              <w:t>)</w:t>
            </w:r>
          </w:p>
        </w:tc>
        <w:tc>
          <w:tcPr>
            <w:tcW w:w="1729" w:type="dxa"/>
            <w:tcBorders>
              <w:top w:val="double" w:sz="4" w:space="0" w:color="auto"/>
              <w:left w:val="single" w:sz="4" w:space="0" w:color="auto"/>
              <w:bottom w:val="single" w:sz="4" w:space="0" w:color="auto"/>
              <w:right w:val="double" w:sz="4" w:space="0" w:color="auto"/>
            </w:tcBorders>
            <w:hideMark/>
          </w:tcPr>
          <w:p w14:paraId="1D3CC8E5" w14:textId="086CB3BB" w:rsidR="007063E7" w:rsidRPr="00085C22" w:rsidRDefault="007063E7" w:rsidP="00CF5FE8">
            <w:pPr>
              <w:jc w:val="center"/>
              <w:rPr>
                <w:sz w:val="24"/>
                <w:szCs w:val="24"/>
              </w:rPr>
            </w:pPr>
            <w:r w:rsidRPr="00085C22">
              <w:rPr>
                <w:bCs/>
                <w:sz w:val="24"/>
                <w:szCs w:val="24"/>
              </w:rPr>
              <w:t>Varighed til 25</w:t>
            </w:r>
            <w:r w:rsidR="009B7880">
              <w:rPr>
                <w:bCs/>
                <w:sz w:val="24"/>
                <w:szCs w:val="24"/>
              </w:rPr>
              <w:t xml:space="preserve"> %</w:t>
            </w:r>
            <w:r w:rsidRPr="00085C22">
              <w:rPr>
                <w:bCs/>
                <w:sz w:val="24"/>
                <w:szCs w:val="24"/>
              </w:rPr>
              <w:t xml:space="preserve"> spontan T</w:t>
            </w:r>
            <w:r w:rsidRPr="00085C22">
              <w:rPr>
                <w:bCs/>
                <w:sz w:val="24"/>
                <w:szCs w:val="24"/>
                <w:vertAlign w:val="subscript"/>
              </w:rPr>
              <w:t>1</w:t>
            </w:r>
            <w:r w:rsidRPr="00085C22">
              <w:rPr>
                <w:bCs/>
                <w:sz w:val="24"/>
                <w:szCs w:val="24"/>
              </w:rPr>
              <w:t>*</w:t>
            </w:r>
            <w:proofErr w:type="spellStart"/>
            <w:r w:rsidRPr="00085C22">
              <w:rPr>
                <w:bCs/>
                <w:sz w:val="24"/>
                <w:szCs w:val="24"/>
              </w:rPr>
              <w:t>recovery</w:t>
            </w:r>
            <w:proofErr w:type="spellEnd"/>
            <w:r w:rsidRPr="00085C22">
              <w:rPr>
                <w:bCs/>
                <w:sz w:val="24"/>
                <w:szCs w:val="24"/>
              </w:rPr>
              <w:t xml:space="preserve"> (min</w:t>
            </w:r>
            <w:r w:rsidR="00CC349A">
              <w:rPr>
                <w:bCs/>
                <w:sz w:val="24"/>
                <w:szCs w:val="24"/>
              </w:rPr>
              <w:t>utter</w:t>
            </w:r>
            <w:r w:rsidRPr="00085C22">
              <w:rPr>
                <w:bCs/>
                <w:sz w:val="24"/>
                <w:szCs w:val="24"/>
              </w:rPr>
              <w:t>)</w:t>
            </w:r>
          </w:p>
        </w:tc>
      </w:tr>
      <w:tr w:rsidR="007063E7" w:rsidRPr="00085C22" w14:paraId="723F1ED0" w14:textId="77777777" w:rsidTr="00F9011A">
        <w:trPr>
          <w:trHeight w:val="70"/>
        </w:trPr>
        <w:tc>
          <w:tcPr>
            <w:tcW w:w="1728" w:type="dxa"/>
            <w:tcBorders>
              <w:top w:val="single" w:sz="4" w:space="0" w:color="auto"/>
              <w:left w:val="double" w:sz="4" w:space="0" w:color="auto"/>
              <w:bottom w:val="single" w:sz="4" w:space="0" w:color="auto"/>
              <w:right w:val="single" w:sz="4" w:space="0" w:color="auto"/>
            </w:tcBorders>
            <w:hideMark/>
          </w:tcPr>
          <w:p w14:paraId="032E028C" w14:textId="77777777" w:rsidR="007063E7" w:rsidRPr="00085C22" w:rsidRDefault="007063E7" w:rsidP="00CF5FE8">
            <w:pPr>
              <w:jc w:val="center"/>
              <w:rPr>
                <w:sz w:val="24"/>
                <w:szCs w:val="24"/>
              </w:rPr>
            </w:pPr>
            <w:r w:rsidRPr="00085C22">
              <w:rPr>
                <w:sz w:val="24"/>
                <w:szCs w:val="24"/>
              </w:rPr>
              <w:t>0,08</w:t>
            </w:r>
          </w:p>
        </w:tc>
        <w:tc>
          <w:tcPr>
            <w:tcW w:w="1729" w:type="dxa"/>
            <w:tcBorders>
              <w:top w:val="single" w:sz="4" w:space="0" w:color="auto"/>
              <w:left w:val="single" w:sz="4" w:space="0" w:color="auto"/>
              <w:bottom w:val="single" w:sz="4" w:space="0" w:color="auto"/>
              <w:right w:val="single" w:sz="4" w:space="0" w:color="auto"/>
            </w:tcBorders>
            <w:hideMark/>
          </w:tcPr>
          <w:p w14:paraId="17245AA0" w14:textId="77777777" w:rsidR="007063E7" w:rsidRPr="00085C22" w:rsidRDefault="007063E7" w:rsidP="00CF5FE8">
            <w:pPr>
              <w:jc w:val="center"/>
              <w:rPr>
                <w:sz w:val="24"/>
                <w:szCs w:val="24"/>
              </w:rPr>
            </w:pPr>
            <w:proofErr w:type="spellStart"/>
            <w:r w:rsidRPr="00085C22">
              <w:rPr>
                <w:sz w:val="24"/>
                <w:szCs w:val="24"/>
              </w:rPr>
              <w:t>Halothan</w:t>
            </w:r>
            <w:proofErr w:type="spellEnd"/>
          </w:p>
        </w:tc>
        <w:tc>
          <w:tcPr>
            <w:tcW w:w="1511" w:type="dxa"/>
            <w:tcBorders>
              <w:top w:val="single" w:sz="4" w:space="0" w:color="auto"/>
              <w:left w:val="single" w:sz="4" w:space="0" w:color="auto"/>
              <w:bottom w:val="single" w:sz="4" w:space="0" w:color="auto"/>
              <w:right w:val="single" w:sz="4" w:space="0" w:color="auto"/>
            </w:tcBorders>
            <w:hideMark/>
          </w:tcPr>
          <w:p w14:paraId="68B57495" w14:textId="77777777" w:rsidR="007063E7" w:rsidRPr="00085C22" w:rsidRDefault="007063E7" w:rsidP="00CF5FE8">
            <w:pPr>
              <w:jc w:val="center"/>
              <w:rPr>
                <w:sz w:val="24"/>
                <w:szCs w:val="24"/>
              </w:rPr>
            </w:pPr>
            <w:r w:rsidRPr="00085C22">
              <w:rPr>
                <w:sz w:val="24"/>
                <w:szCs w:val="24"/>
              </w:rPr>
              <w:t>1,7</w:t>
            </w:r>
          </w:p>
        </w:tc>
        <w:tc>
          <w:tcPr>
            <w:tcW w:w="1947" w:type="dxa"/>
            <w:tcBorders>
              <w:top w:val="single" w:sz="4" w:space="0" w:color="auto"/>
              <w:left w:val="single" w:sz="4" w:space="0" w:color="auto"/>
              <w:bottom w:val="single" w:sz="4" w:space="0" w:color="auto"/>
              <w:right w:val="single" w:sz="4" w:space="0" w:color="auto"/>
            </w:tcBorders>
            <w:hideMark/>
          </w:tcPr>
          <w:p w14:paraId="14465B69" w14:textId="77777777" w:rsidR="007063E7" w:rsidRPr="00085C22" w:rsidRDefault="007063E7" w:rsidP="00CF5FE8">
            <w:pPr>
              <w:jc w:val="center"/>
              <w:rPr>
                <w:sz w:val="24"/>
                <w:szCs w:val="24"/>
              </w:rPr>
            </w:pPr>
            <w:r w:rsidRPr="00085C22">
              <w:rPr>
                <w:sz w:val="24"/>
                <w:szCs w:val="24"/>
              </w:rPr>
              <w:t>2,5</w:t>
            </w:r>
          </w:p>
        </w:tc>
        <w:tc>
          <w:tcPr>
            <w:tcW w:w="1729" w:type="dxa"/>
            <w:tcBorders>
              <w:top w:val="single" w:sz="4" w:space="0" w:color="auto"/>
              <w:left w:val="single" w:sz="4" w:space="0" w:color="auto"/>
              <w:bottom w:val="single" w:sz="4" w:space="0" w:color="auto"/>
              <w:right w:val="double" w:sz="4" w:space="0" w:color="auto"/>
            </w:tcBorders>
            <w:hideMark/>
          </w:tcPr>
          <w:p w14:paraId="6A2D9878" w14:textId="77777777" w:rsidR="007063E7" w:rsidRPr="00085C22" w:rsidRDefault="007063E7" w:rsidP="00CF5FE8">
            <w:pPr>
              <w:jc w:val="center"/>
              <w:rPr>
                <w:sz w:val="24"/>
                <w:szCs w:val="24"/>
              </w:rPr>
            </w:pPr>
            <w:r w:rsidRPr="00085C22">
              <w:rPr>
                <w:sz w:val="24"/>
                <w:szCs w:val="24"/>
              </w:rPr>
              <w:t>31</w:t>
            </w:r>
          </w:p>
        </w:tc>
      </w:tr>
      <w:tr w:rsidR="007063E7" w:rsidRPr="00085C22" w14:paraId="18ECAAF0" w14:textId="77777777" w:rsidTr="00F9011A">
        <w:tc>
          <w:tcPr>
            <w:tcW w:w="1728" w:type="dxa"/>
            <w:tcBorders>
              <w:top w:val="single" w:sz="4" w:space="0" w:color="auto"/>
              <w:left w:val="double" w:sz="4" w:space="0" w:color="auto"/>
              <w:bottom w:val="double" w:sz="4" w:space="0" w:color="auto"/>
              <w:right w:val="single" w:sz="4" w:space="0" w:color="auto"/>
            </w:tcBorders>
            <w:hideMark/>
          </w:tcPr>
          <w:p w14:paraId="7A8E0EFD" w14:textId="77777777" w:rsidR="007063E7" w:rsidRPr="00085C22" w:rsidRDefault="007063E7" w:rsidP="00CF5FE8">
            <w:pPr>
              <w:jc w:val="center"/>
              <w:rPr>
                <w:sz w:val="24"/>
                <w:szCs w:val="24"/>
              </w:rPr>
            </w:pPr>
            <w:r w:rsidRPr="00085C22">
              <w:rPr>
                <w:sz w:val="24"/>
                <w:szCs w:val="24"/>
              </w:rPr>
              <w:t>0,1</w:t>
            </w:r>
          </w:p>
        </w:tc>
        <w:tc>
          <w:tcPr>
            <w:tcW w:w="1729" w:type="dxa"/>
            <w:tcBorders>
              <w:top w:val="single" w:sz="4" w:space="0" w:color="auto"/>
              <w:left w:val="single" w:sz="4" w:space="0" w:color="auto"/>
              <w:bottom w:val="double" w:sz="4" w:space="0" w:color="auto"/>
              <w:right w:val="single" w:sz="4" w:space="0" w:color="auto"/>
            </w:tcBorders>
            <w:hideMark/>
          </w:tcPr>
          <w:p w14:paraId="36E202D0" w14:textId="77777777" w:rsidR="007063E7" w:rsidRPr="00085C22" w:rsidRDefault="007063E7" w:rsidP="00CF5FE8">
            <w:pPr>
              <w:jc w:val="center"/>
              <w:rPr>
                <w:sz w:val="24"/>
                <w:szCs w:val="24"/>
              </w:rPr>
            </w:pPr>
            <w:r w:rsidRPr="00085C22">
              <w:rPr>
                <w:sz w:val="24"/>
                <w:szCs w:val="24"/>
              </w:rPr>
              <w:t>Opioid</w:t>
            </w:r>
          </w:p>
        </w:tc>
        <w:tc>
          <w:tcPr>
            <w:tcW w:w="1511" w:type="dxa"/>
            <w:tcBorders>
              <w:top w:val="single" w:sz="4" w:space="0" w:color="auto"/>
              <w:left w:val="single" w:sz="4" w:space="0" w:color="auto"/>
              <w:bottom w:val="double" w:sz="4" w:space="0" w:color="auto"/>
              <w:right w:val="single" w:sz="4" w:space="0" w:color="auto"/>
            </w:tcBorders>
            <w:hideMark/>
          </w:tcPr>
          <w:p w14:paraId="1792A5A1" w14:textId="77777777" w:rsidR="007063E7" w:rsidRPr="00085C22" w:rsidRDefault="007063E7" w:rsidP="00CF5FE8">
            <w:pPr>
              <w:jc w:val="center"/>
              <w:rPr>
                <w:sz w:val="24"/>
                <w:szCs w:val="24"/>
              </w:rPr>
            </w:pPr>
            <w:r w:rsidRPr="00085C22">
              <w:rPr>
                <w:sz w:val="24"/>
                <w:szCs w:val="24"/>
              </w:rPr>
              <w:t>1,7</w:t>
            </w:r>
          </w:p>
        </w:tc>
        <w:tc>
          <w:tcPr>
            <w:tcW w:w="1947" w:type="dxa"/>
            <w:tcBorders>
              <w:top w:val="single" w:sz="4" w:space="0" w:color="auto"/>
              <w:left w:val="single" w:sz="4" w:space="0" w:color="auto"/>
              <w:bottom w:val="double" w:sz="4" w:space="0" w:color="auto"/>
              <w:right w:val="single" w:sz="4" w:space="0" w:color="auto"/>
            </w:tcBorders>
            <w:hideMark/>
          </w:tcPr>
          <w:p w14:paraId="6FE8D093" w14:textId="77777777" w:rsidR="007063E7" w:rsidRPr="00085C22" w:rsidRDefault="007063E7" w:rsidP="00CF5FE8">
            <w:pPr>
              <w:jc w:val="center"/>
              <w:rPr>
                <w:sz w:val="24"/>
                <w:szCs w:val="24"/>
              </w:rPr>
            </w:pPr>
            <w:r w:rsidRPr="00085C22">
              <w:rPr>
                <w:sz w:val="24"/>
                <w:szCs w:val="24"/>
              </w:rPr>
              <w:t>2,8</w:t>
            </w:r>
          </w:p>
        </w:tc>
        <w:tc>
          <w:tcPr>
            <w:tcW w:w="1729" w:type="dxa"/>
            <w:tcBorders>
              <w:top w:val="single" w:sz="4" w:space="0" w:color="auto"/>
              <w:left w:val="single" w:sz="4" w:space="0" w:color="auto"/>
              <w:bottom w:val="double" w:sz="4" w:space="0" w:color="auto"/>
              <w:right w:val="double" w:sz="4" w:space="0" w:color="auto"/>
            </w:tcBorders>
            <w:hideMark/>
          </w:tcPr>
          <w:p w14:paraId="5196955B" w14:textId="77777777" w:rsidR="007063E7" w:rsidRPr="00085C22" w:rsidRDefault="007063E7" w:rsidP="00CF5FE8">
            <w:pPr>
              <w:jc w:val="center"/>
              <w:rPr>
                <w:sz w:val="24"/>
                <w:szCs w:val="24"/>
              </w:rPr>
            </w:pPr>
            <w:r w:rsidRPr="00085C22">
              <w:rPr>
                <w:sz w:val="24"/>
                <w:szCs w:val="24"/>
              </w:rPr>
              <w:t>28</w:t>
            </w:r>
          </w:p>
        </w:tc>
      </w:tr>
    </w:tbl>
    <w:p w14:paraId="4A667BB9" w14:textId="77777777" w:rsidR="007063E7" w:rsidRPr="00085C22" w:rsidRDefault="007063E7" w:rsidP="00E52BC9">
      <w:pPr>
        <w:rPr>
          <w:sz w:val="24"/>
          <w:szCs w:val="24"/>
          <w:lang w:val="en-GB" w:eastAsia="es-ES"/>
        </w:rPr>
      </w:pPr>
    </w:p>
    <w:p w14:paraId="58A54D6F" w14:textId="5524C252" w:rsidR="007063E7" w:rsidRPr="00085C22" w:rsidRDefault="007063E7" w:rsidP="00F9011A">
      <w:pPr>
        <w:ind w:left="851"/>
        <w:rPr>
          <w:sz w:val="24"/>
          <w:szCs w:val="24"/>
        </w:rPr>
      </w:pPr>
      <w:r w:rsidRPr="00085C22">
        <w:rPr>
          <w:sz w:val="24"/>
          <w:szCs w:val="24"/>
        </w:rPr>
        <w:t xml:space="preserve">Administration af </w:t>
      </w:r>
      <w:proofErr w:type="spellStart"/>
      <w:r w:rsidRPr="00085C22">
        <w:rPr>
          <w:sz w:val="24"/>
          <w:szCs w:val="24"/>
        </w:rPr>
        <w:t>cisatracurium</w:t>
      </w:r>
      <w:proofErr w:type="spellEnd"/>
      <w:r w:rsidRPr="00085C22">
        <w:rPr>
          <w:sz w:val="24"/>
          <w:szCs w:val="24"/>
        </w:rPr>
        <w:t xml:space="preserve"> efter brug af </w:t>
      </w:r>
      <w:proofErr w:type="spellStart"/>
      <w:r w:rsidRPr="00085C22">
        <w:rPr>
          <w:sz w:val="24"/>
          <w:szCs w:val="24"/>
        </w:rPr>
        <w:t>suxamethon</w:t>
      </w:r>
      <w:r w:rsidR="00CF5FE8">
        <w:rPr>
          <w:sz w:val="24"/>
          <w:szCs w:val="24"/>
        </w:rPr>
        <w:t>ium</w:t>
      </w:r>
      <w:proofErr w:type="spellEnd"/>
      <w:r w:rsidRPr="00085C22">
        <w:rPr>
          <w:sz w:val="24"/>
          <w:szCs w:val="24"/>
        </w:rPr>
        <w:t xml:space="preserve"> er ikke undersøgt hos pædiatriske patienter (se pkt. 4.5). </w:t>
      </w:r>
    </w:p>
    <w:p w14:paraId="5898845F" w14:textId="77777777" w:rsidR="007063E7" w:rsidRPr="00085C22" w:rsidRDefault="007063E7" w:rsidP="00F9011A">
      <w:pPr>
        <w:ind w:left="851"/>
        <w:rPr>
          <w:sz w:val="24"/>
          <w:szCs w:val="24"/>
        </w:rPr>
      </w:pPr>
    </w:p>
    <w:p w14:paraId="6E1B23AD" w14:textId="255EAB6C" w:rsidR="007063E7" w:rsidRPr="00085C22" w:rsidRDefault="007063E7" w:rsidP="00F9011A">
      <w:pPr>
        <w:ind w:left="851"/>
        <w:rPr>
          <w:sz w:val="24"/>
          <w:szCs w:val="24"/>
        </w:rPr>
      </w:pPr>
      <w:proofErr w:type="spellStart"/>
      <w:r w:rsidRPr="00085C22">
        <w:rPr>
          <w:sz w:val="24"/>
          <w:szCs w:val="24"/>
        </w:rPr>
        <w:t>Halothan</w:t>
      </w:r>
      <w:proofErr w:type="spellEnd"/>
      <w:r w:rsidRPr="00085C22">
        <w:rPr>
          <w:sz w:val="24"/>
          <w:szCs w:val="24"/>
        </w:rPr>
        <w:t xml:space="preserve"> kan forlænge den klinisk effektive varighed af en dosis </w:t>
      </w:r>
      <w:proofErr w:type="spellStart"/>
      <w:r w:rsidRPr="00085C22">
        <w:rPr>
          <w:sz w:val="24"/>
          <w:szCs w:val="24"/>
        </w:rPr>
        <w:t>cisatracurium</w:t>
      </w:r>
      <w:proofErr w:type="spellEnd"/>
      <w:r w:rsidRPr="00085C22">
        <w:rPr>
          <w:sz w:val="24"/>
          <w:szCs w:val="24"/>
        </w:rPr>
        <w:t xml:space="preserve"> med op til 20</w:t>
      </w:r>
      <w:r w:rsidR="009B7880">
        <w:rPr>
          <w:sz w:val="24"/>
          <w:szCs w:val="24"/>
        </w:rPr>
        <w:t xml:space="preserve"> %</w:t>
      </w:r>
      <w:r w:rsidRPr="00085C22">
        <w:rPr>
          <w:sz w:val="24"/>
          <w:szCs w:val="24"/>
        </w:rPr>
        <w:t xml:space="preserve">. Der er ingen tilgængelige data vedrørende brug af </w:t>
      </w:r>
      <w:proofErr w:type="spellStart"/>
      <w:r w:rsidRPr="00085C22">
        <w:rPr>
          <w:sz w:val="24"/>
          <w:szCs w:val="24"/>
        </w:rPr>
        <w:t>cisatracurium</w:t>
      </w:r>
      <w:proofErr w:type="spellEnd"/>
      <w:r w:rsidRPr="00085C22">
        <w:rPr>
          <w:sz w:val="24"/>
          <w:szCs w:val="24"/>
        </w:rPr>
        <w:t xml:space="preserve"> til pædiatriske patienter under anæstesi med andre </w:t>
      </w:r>
      <w:proofErr w:type="spellStart"/>
      <w:r w:rsidRPr="00085C22">
        <w:rPr>
          <w:sz w:val="24"/>
          <w:szCs w:val="24"/>
        </w:rPr>
        <w:t>halogenerede</w:t>
      </w:r>
      <w:proofErr w:type="spellEnd"/>
      <w:r w:rsidRPr="00085C22">
        <w:rPr>
          <w:sz w:val="24"/>
          <w:szCs w:val="24"/>
        </w:rPr>
        <w:t xml:space="preserve"> </w:t>
      </w:r>
      <w:proofErr w:type="spellStart"/>
      <w:r w:rsidRPr="00085C22">
        <w:rPr>
          <w:sz w:val="24"/>
          <w:szCs w:val="24"/>
        </w:rPr>
        <w:t>fluorcarbon</w:t>
      </w:r>
      <w:proofErr w:type="spellEnd"/>
      <w:r w:rsidRPr="00085C22">
        <w:rPr>
          <w:sz w:val="24"/>
          <w:szCs w:val="24"/>
        </w:rPr>
        <w:t xml:space="preserve"> anæstesimidler. Ikke desto mindre kan disse stoffer også forventes at forlænge den klinisk effektive varighed af en dosis </w:t>
      </w:r>
      <w:proofErr w:type="spellStart"/>
      <w:r w:rsidRPr="00085C22">
        <w:rPr>
          <w:sz w:val="24"/>
          <w:szCs w:val="24"/>
        </w:rPr>
        <w:t>cisatracurium</w:t>
      </w:r>
      <w:proofErr w:type="spellEnd"/>
      <w:r w:rsidRPr="00085C22">
        <w:rPr>
          <w:sz w:val="24"/>
          <w:szCs w:val="24"/>
        </w:rPr>
        <w:t>.</w:t>
      </w:r>
    </w:p>
    <w:p w14:paraId="223484A8" w14:textId="77777777" w:rsidR="007063E7" w:rsidRPr="00085C22" w:rsidRDefault="007063E7" w:rsidP="00F9011A">
      <w:pPr>
        <w:ind w:left="851"/>
        <w:rPr>
          <w:sz w:val="24"/>
          <w:szCs w:val="24"/>
        </w:rPr>
      </w:pPr>
    </w:p>
    <w:p w14:paraId="53D1EE95" w14:textId="270152D3" w:rsidR="007063E7" w:rsidRPr="00085C22" w:rsidRDefault="007063E7" w:rsidP="00F9011A">
      <w:pPr>
        <w:ind w:left="851"/>
        <w:rPr>
          <w:sz w:val="24"/>
          <w:szCs w:val="24"/>
        </w:rPr>
      </w:pPr>
      <w:r w:rsidRPr="00085C22">
        <w:rPr>
          <w:bCs/>
          <w:i/>
          <w:sz w:val="24"/>
          <w:szCs w:val="24"/>
        </w:rPr>
        <w:t>Vedligeholdelse (pædiatriske patienter fra 2 til 12 år):</w:t>
      </w:r>
      <w:r w:rsidRPr="00085C22">
        <w:rPr>
          <w:sz w:val="24"/>
          <w:szCs w:val="24"/>
        </w:rPr>
        <w:t xml:space="preserve"> </w:t>
      </w:r>
      <w:proofErr w:type="spellStart"/>
      <w:r w:rsidRPr="00085C22">
        <w:rPr>
          <w:sz w:val="24"/>
          <w:szCs w:val="24"/>
        </w:rPr>
        <w:t>Neuromuskulær</w:t>
      </w:r>
      <w:proofErr w:type="spellEnd"/>
      <w:r w:rsidRPr="00085C22">
        <w:rPr>
          <w:sz w:val="24"/>
          <w:szCs w:val="24"/>
        </w:rPr>
        <w:t xml:space="preserve"> blokade kan forlænges med vedligeholdelsesdoser af </w:t>
      </w:r>
      <w:proofErr w:type="spellStart"/>
      <w:r w:rsidR="00CC349A">
        <w:rPr>
          <w:sz w:val="24"/>
          <w:szCs w:val="24"/>
        </w:rPr>
        <w:t>c</w:t>
      </w:r>
      <w:r w:rsidRPr="00085C22">
        <w:rPr>
          <w:sz w:val="24"/>
          <w:szCs w:val="24"/>
        </w:rPr>
        <w:t>isatracurium</w:t>
      </w:r>
      <w:proofErr w:type="spellEnd"/>
      <w:r w:rsidRPr="00085C22">
        <w:rPr>
          <w:sz w:val="24"/>
          <w:szCs w:val="24"/>
        </w:rPr>
        <w:t xml:space="preserve">. Hos pædiatriske patienter fra 2 til 12 år giver en dosis på 0,02 mg/kg (legemsvægt) ca. 9 minutters forlænget klinisk effektiv </w:t>
      </w:r>
      <w:proofErr w:type="spellStart"/>
      <w:r w:rsidRPr="00085C22">
        <w:rPr>
          <w:sz w:val="24"/>
          <w:szCs w:val="24"/>
        </w:rPr>
        <w:t>neuromuskulær</w:t>
      </w:r>
      <w:proofErr w:type="spellEnd"/>
      <w:r w:rsidRPr="00085C22">
        <w:rPr>
          <w:sz w:val="24"/>
          <w:szCs w:val="24"/>
        </w:rPr>
        <w:t xml:space="preserve"> blokade under </w:t>
      </w:r>
      <w:proofErr w:type="spellStart"/>
      <w:r w:rsidRPr="00085C22">
        <w:rPr>
          <w:sz w:val="24"/>
          <w:szCs w:val="24"/>
        </w:rPr>
        <w:t>halothananæstesi</w:t>
      </w:r>
      <w:proofErr w:type="spellEnd"/>
      <w:r w:rsidRPr="00085C22">
        <w:rPr>
          <w:sz w:val="24"/>
          <w:szCs w:val="24"/>
        </w:rPr>
        <w:t xml:space="preserve">. Gentagne vedligeholdelsesdoser fremkalder ikke en progressiv forlængelse af virkningen. </w:t>
      </w:r>
    </w:p>
    <w:p w14:paraId="37BAA3E5" w14:textId="77777777" w:rsidR="007063E7" w:rsidRPr="00085C22" w:rsidRDefault="007063E7" w:rsidP="00F9011A">
      <w:pPr>
        <w:ind w:left="851"/>
        <w:rPr>
          <w:sz w:val="24"/>
          <w:szCs w:val="24"/>
        </w:rPr>
      </w:pPr>
    </w:p>
    <w:p w14:paraId="0E2E52E6" w14:textId="77777777" w:rsidR="007063E7" w:rsidRPr="00085C22" w:rsidRDefault="007063E7" w:rsidP="00F9011A">
      <w:pPr>
        <w:ind w:left="851"/>
        <w:rPr>
          <w:sz w:val="24"/>
          <w:szCs w:val="24"/>
        </w:rPr>
      </w:pPr>
      <w:r w:rsidRPr="00085C22">
        <w:rPr>
          <w:sz w:val="24"/>
          <w:szCs w:val="24"/>
        </w:rPr>
        <w:t xml:space="preserve">Der er ikke tilstrækkelige data til at give dosisanbefalinger for vedligeholdelsesdoser til pædiatriske patienter under 2 år. Meget begrænsede data fra kliniske forsøg med pædiatriske patienter under 2 år antyder dog, at en vedligeholdelsesdosis på 0,03 mg/kg kan forlænge den klinisk effektive </w:t>
      </w:r>
      <w:proofErr w:type="spellStart"/>
      <w:r w:rsidRPr="00085C22">
        <w:rPr>
          <w:sz w:val="24"/>
          <w:szCs w:val="24"/>
        </w:rPr>
        <w:t>neuromuskulære</w:t>
      </w:r>
      <w:proofErr w:type="spellEnd"/>
      <w:r w:rsidRPr="00085C22">
        <w:rPr>
          <w:sz w:val="24"/>
          <w:szCs w:val="24"/>
        </w:rPr>
        <w:t xml:space="preserve"> blokade med op til 25 minutter under opioid-anæstesi. </w:t>
      </w:r>
    </w:p>
    <w:p w14:paraId="222EF8B4" w14:textId="77777777" w:rsidR="007063E7" w:rsidRPr="00085C22" w:rsidRDefault="007063E7" w:rsidP="00F9011A">
      <w:pPr>
        <w:ind w:left="851"/>
        <w:rPr>
          <w:bCs/>
          <w:sz w:val="24"/>
          <w:szCs w:val="24"/>
        </w:rPr>
      </w:pPr>
    </w:p>
    <w:p w14:paraId="7F07DF3D" w14:textId="6185AF3B" w:rsidR="007063E7" w:rsidRPr="00085C22" w:rsidRDefault="007063E7" w:rsidP="00F9011A">
      <w:pPr>
        <w:ind w:left="851"/>
        <w:rPr>
          <w:sz w:val="24"/>
          <w:szCs w:val="24"/>
        </w:rPr>
      </w:pPr>
      <w:r w:rsidRPr="001B7EE3">
        <w:rPr>
          <w:bCs/>
          <w:i/>
          <w:sz w:val="24"/>
          <w:szCs w:val="24"/>
        </w:rPr>
        <w:t xml:space="preserve">Spontan </w:t>
      </w:r>
      <w:proofErr w:type="spellStart"/>
      <w:r w:rsidRPr="001B7EE3">
        <w:rPr>
          <w:bCs/>
          <w:i/>
          <w:sz w:val="24"/>
          <w:szCs w:val="24"/>
        </w:rPr>
        <w:t>recovery</w:t>
      </w:r>
      <w:proofErr w:type="spellEnd"/>
      <w:r w:rsidRPr="001B7EE3">
        <w:rPr>
          <w:bCs/>
          <w:i/>
          <w:sz w:val="24"/>
          <w:szCs w:val="24"/>
        </w:rPr>
        <w:t>:</w:t>
      </w:r>
      <w:r w:rsidRPr="00085C22">
        <w:rPr>
          <w:sz w:val="24"/>
          <w:szCs w:val="24"/>
        </w:rPr>
        <w:t xml:space="preserve"> Når den </w:t>
      </w:r>
      <w:proofErr w:type="spellStart"/>
      <w:r w:rsidRPr="00085C22">
        <w:rPr>
          <w:sz w:val="24"/>
          <w:szCs w:val="24"/>
        </w:rPr>
        <w:t>neuromuskulære</w:t>
      </w:r>
      <w:proofErr w:type="spellEnd"/>
      <w:r w:rsidRPr="00085C22">
        <w:rPr>
          <w:sz w:val="24"/>
          <w:szCs w:val="24"/>
        </w:rPr>
        <w:t xml:space="preserve"> blokade spontant begynder at ophøre, er varigheden til komplet </w:t>
      </w:r>
      <w:proofErr w:type="spellStart"/>
      <w:r w:rsidRPr="00085C22">
        <w:rPr>
          <w:sz w:val="24"/>
          <w:szCs w:val="24"/>
        </w:rPr>
        <w:t>revertering</w:t>
      </w:r>
      <w:proofErr w:type="spellEnd"/>
      <w:r w:rsidRPr="00085C22">
        <w:rPr>
          <w:sz w:val="24"/>
          <w:szCs w:val="24"/>
        </w:rPr>
        <w:t xml:space="preserve"> uafhængig af den administrerede dosis af </w:t>
      </w:r>
      <w:proofErr w:type="spellStart"/>
      <w:r w:rsidR="00385E06">
        <w:rPr>
          <w:sz w:val="24"/>
          <w:szCs w:val="24"/>
        </w:rPr>
        <w:t>c</w:t>
      </w:r>
      <w:r w:rsidRPr="00085C22">
        <w:rPr>
          <w:sz w:val="24"/>
          <w:szCs w:val="24"/>
        </w:rPr>
        <w:t>isatracurium</w:t>
      </w:r>
      <w:proofErr w:type="spellEnd"/>
      <w:r w:rsidRPr="00085C22">
        <w:rPr>
          <w:sz w:val="24"/>
          <w:szCs w:val="24"/>
        </w:rPr>
        <w:t xml:space="preserve">. Under opioid- eller </w:t>
      </w:r>
      <w:proofErr w:type="spellStart"/>
      <w:r w:rsidRPr="00085C22">
        <w:rPr>
          <w:sz w:val="24"/>
          <w:szCs w:val="24"/>
        </w:rPr>
        <w:t>halothan</w:t>
      </w:r>
      <w:proofErr w:type="spellEnd"/>
      <w:r w:rsidRPr="00085C22">
        <w:rPr>
          <w:sz w:val="24"/>
          <w:szCs w:val="24"/>
        </w:rPr>
        <w:t>-anæstesi er den gennemsnitlige tid fra 25</w:t>
      </w:r>
      <w:r w:rsidR="009B7880">
        <w:rPr>
          <w:sz w:val="24"/>
          <w:szCs w:val="24"/>
        </w:rPr>
        <w:t xml:space="preserve"> %</w:t>
      </w:r>
      <w:r w:rsidRPr="00085C22">
        <w:rPr>
          <w:sz w:val="24"/>
          <w:szCs w:val="24"/>
        </w:rPr>
        <w:t xml:space="preserve"> til 75</w:t>
      </w:r>
      <w:r w:rsidR="009B7880">
        <w:rPr>
          <w:sz w:val="24"/>
          <w:szCs w:val="24"/>
        </w:rPr>
        <w:t xml:space="preserve"> %</w:t>
      </w:r>
      <w:r w:rsidRPr="00085C22">
        <w:rPr>
          <w:sz w:val="24"/>
          <w:szCs w:val="24"/>
        </w:rPr>
        <w:t xml:space="preserve"> og fra 5</w:t>
      </w:r>
      <w:r w:rsidR="00CC349A">
        <w:rPr>
          <w:sz w:val="24"/>
          <w:szCs w:val="24"/>
        </w:rPr>
        <w:t> </w:t>
      </w:r>
      <w:r w:rsidR="009B7880">
        <w:rPr>
          <w:sz w:val="24"/>
          <w:szCs w:val="24"/>
        </w:rPr>
        <w:t>%</w:t>
      </w:r>
      <w:r w:rsidRPr="00085C22">
        <w:rPr>
          <w:sz w:val="24"/>
          <w:szCs w:val="24"/>
        </w:rPr>
        <w:t xml:space="preserve"> til 95</w:t>
      </w:r>
      <w:r w:rsidR="009B7880">
        <w:rPr>
          <w:sz w:val="24"/>
          <w:szCs w:val="24"/>
        </w:rPr>
        <w:t xml:space="preserve"> %</w:t>
      </w:r>
      <w:r w:rsidRPr="00085C22">
        <w:rPr>
          <w:sz w:val="24"/>
          <w:szCs w:val="24"/>
        </w:rPr>
        <w:t xml:space="preserve"> </w:t>
      </w:r>
      <w:proofErr w:type="spellStart"/>
      <w:r w:rsidRPr="00085C22">
        <w:rPr>
          <w:sz w:val="24"/>
          <w:szCs w:val="24"/>
        </w:rPr>
        <w:t>recovery</w:t>
      </w:r>
      <w:proofErr w:type="spellEnd"/>
      <w:r w:rsidRPr="00085C22">
        <w:rPr>
          <w:sz w:val="24"/>
          <w:szCs w:val="24"/>
        </w:rPr>
        <w:t xml:space="preserve"> henholdsvis ca. 11 og 28 minutter. </w:t>
      </w:r>
    </w:p>
    <w:p w14:paraId="6C0C1CCC" w14:textId="77777777" w:rsidR="007063E7" w:rsidRPr="00085C22" w:rsidRDefault="007063E7" w:rsidP="00F9011A">
      <w:pPr>
        <w:ind w:left="851"/>
        <w:rPr>
          <w:sz w:val="24"/>
          <w:szCs w:val="24"/>
        </w:rPr>
      </w:pPr>
    </w:p>
    <w:p w14:paraId="27B99ED8" w14:textId="4AD759D8" w:rsidR="007063E7" w:rsidRPr="00085C22" w:rsidRDefault="007063E7" w:rsidP="00F9011A">
      <w:pPr>
        <w:ind w:left="851"/>
        <w:rPr>
          <w:sz w:val="24"/>
          <w:szCs w:val="24"/>
        </w:rPr>
      </w:pPr>
      <w:proofErr w:type="spellStart"/>
      <w:r w:rsidRPr="001B7EE3">
        <w:rPr>
          <w:bCs/>
          <w:i/>
          <w:sz w:val="24"/>
          <w:szCs w:val="24"/>
        </w:rPr>
        <w:t>Revertering</w:t>
      </w:r>
      <w:proofErr w:type="spellEnd"/>
      <w:r w:rsidRPr="001B7EE3">
        <w:rPr>
          <w:bCs/>
          <w:i/>
          <w:sz w:val="24"/>
          <w:szCs w:val="24"/>
        </w:rPr>
        <w:t>:</w:t>
      </w:r>
      <w:r w:rsidRPr="00085C22">
        <w:rPr>
          <w:sz w:val="24"/>
          <w:szCs w:val="24"/>
        </w:rPr>
        <w:t xml:space="preserve"> Den </w:t>
      </w:r>
      <w:proofErr w:type="spellStart"/>
      <w:r w:rsidRPr="00085C22">
        <w:rPr>
          <w:sz w:val="24"/>
          <w:szCs w:val="24"/>
        </w:rPr>
        <w:t>neuromuskulære</w:t>
      </w:r>
      <w:proofErr w:type="spellEnd"/>
      <w:r w:rsidRPr="00085C22">
        <w:rPr>
          <w:sz w:val="24"/>
          <w:szCs w:val="24"/>
        </w:rPr>
        <w:t xml:space="preserve"> blokade efter administration af </w:t>
      </w:r>
      <w:proofErr w:type="spellStart"/>
      <w:r w:rsidR="00CC349A">
        <w:rPr>
          <w:sz w:val="24"/>
          <w:szCs w:val="24"/>
        </w:rPr>
        <w:t>c</w:t>
      </w:r>
      <w:r w:rsidRPr="00085C22">
        <w:rPr>
          <w:sz w:val="24"/>
          <w:szCs w:val="24"/>
        </w:rPr>
        <w:t>isatracurium</w:t>
      </w:r>
      <w:proofErr w:type="spellEnd"/>
      <w:r w:rsidRPr="00085C22">
        <w:rPr>
          <w:sz w:val="24"/>
          <w:szCs w:val="24"/>
        </w:rPr>
        <w:t xml:space="preserve"> kan hurtigt reverteres med standarddoser af </w:t>
      </w:r>
      <w:proofErr w:type="spellStart"/>
      <w:r w:rsidRPr="00085C22">
        <w:rPr>
          <w:sz w:val="24"/>
          <w:szCs w:val="24"/>
        </w:rPr>
        <w:t>cholinesterasehæmmere</w:t>
      </w:r>
      <w:proofErr w:type="spellEnd"/>
      <w:r w:rsidRPr="00085C22">
        <w:rPr>
          <w:sz w:val="24"/>
          <w:szCs w:val="24"/>
        </w:rPr>
        <w:t xml:space="preserve">. Den gennemsnitlige tid </w:t>
      </w:r>
      <w:r w:rsidRPr="00085C22">
        <w:rPr>
          <w:sz w:val="24"/>
          <w:szCs w:val="24"/>
        </w:rPr>
        <w:lastRenderedPageBreak/>
        <w:t>fra 25</w:t>
      </w:r>
      <w:r w:rsidR="009B7880">
        <w:rPr>
          <w:sz w:val="24"/>
          <w:szCs w:val="24"/>
        </w:rPr>
        <w:t xml:space="preserve"> %</w:t>
      </w:r>
      <w:r w:rsidRPr="00085C22">
        <w:rPr>
          <w:sz w:val="24"/>
          <w:szCs w:val="24"/>
        </w:rPr>
        <w:t xml:space="preserve"> til 75</w:t>
      </w:r>
      <w:r w:rsidR="009B7880">
        <w:rPr>
          <w:sz w:val="24"/>
          <w:szCs w:val="24"/>
        </w:rPr>
        <w:t xml:space="preserve"> %</w:t>
      </w:r>
      <w:r w:rsidRPr="00085C22">
        <w:rPr>
          <w:sz w:val="24"/>
          <w:szCs w:val="24"/>
        </w:rPr>
        <w:t xml:space="preserve"> </w:t>
      </w:r>
      <w:proofErr w:type="spellStart"/>
      <w:r w:rsidRPr="00085C22">
        <w:rPr>
          <w:sz w:val="24"/>
          <w:szCs w:val="24"/>
        </w:rPr>
        <w:t>recovery</w:t>
      </w:r>
      <w:proofErr w:type="spellEnd"/>
      <w:r w:rsidRPr="00085C22">
        <w:rPr>
          <w:sz w:val="24"/>
          <w:szCs w:val="24"/>
        </w:rPr>
        <w:t xml:space="preserve"> og til fuldstændig klinisk </w:t>
      </w:r>
      <w:proofErr w:type="spellStart"/>
      <w:r w:rsidRPr="00085C22">
        <w:rPr>
          <w:sz w:val="24"/>
          <w:szCs w:val="24"/>
        </w:rPr>
        <w:t>recovery</w:t>
      </w:r>
      <w:proofErr w:type="spellEnd"/>
      <w:r w:rsidRPr="00085C22">
        <w:rPr>
          <w:sz w:val="24"/>
          <w:szCs w:val="24"/>
        </w:rPr>
        <w:t xml:space="preserve"> (T</w:t>
      </w:r>
      <w:r w:rsidRPr="00085C22">
        <w:rPr>
          <w:sz w:val="24"/>
          <w:szCs w:val="24"/>
          <w:vertAlign w:val="subscript"/>
        </w:rPr>
        <w:t>4</w:t>
      </w:r>
      <w:r w:rsidRPr="00085C22">
        <w:rPr>
          <w:sz w:val="24"/>
          <w:szCs w:val="24"/>
        </w:rPr>
        <w:t>:T</w:t>
      </w:r>
      <w:r w:rsidRPr="00085C22">
        <w:rPr>
          <w:sz w:val="24"/>
          <w:szCs w:val="24"/>
          <w:vertAlign w:val="subscript"/>
        </w:rPr>
        <w:t>1</w:t>
      </w:r>
      <w:r w:rsidRPr="00085C22">
        <w:rPr>
          <w:sz w:val="24"/>
          <w:szCs w:val="24"/>
        </w:rPr>
        <w:t xml:space="preserve"> ratio </w:t>
      </w:r>
      <w:r w:rsidR="001B7EE3">
        <w:rPr>
          <w:sz w:val="24"/>
          <w:szCs w:val="24"/>
        </w:rPr>
        <w:t xml:space="preserve">≥ </w:t>
      </w:r>
      <w:r w:rsidRPr="00085C22">
        <w:rPr>
          <w:sz w:val="24"/>
          <w:szCs w:val="24"/>
        </w:rPr>
        <w:t>0,7) er henholdsvis ca. 2 og 5 minutter efter administration af det reverterende stof ved gennemsnitlig 13</w:t>
      </w:r>
      <w:r w:rsidR="009B7880">
        <w:rPr>
          <w:sz w:val="24"/>
          <w:szCs w:val="24"/>
        </w:rPr>
        <w:t xml:space="preserve"> %</w:t>
      </w:r>
      <w:r w:rsidRPr="00085C22">
        <w:rPr>
          <w:sz w:val="24"/>
          <w:szCs w:val="24"/>
        </w:rPr>
        <w:t xml:space="preserve"> T</w:t>
      </w:r>
      <w:r w:rsidRPr="00085C22">
        <w:rPr>
          <w:sz w:val="24"/>
          <w:szCs w:val="24"/>
          <w:vertAlign w:val="subscript"/>
        </w:rPr>
        <w:t>1</w:t>
      </w:r>
      <w:r w:rsidRPr="00085C22">
        <w:rPr>
          <w:sz w:val="24"/>
          <w:szCs w:val="24"/>
        </w:rPr>
        <w:t xml:space="preserve"> </w:t>
      </w:r>
      <w:proofErr w:type="spellStart"/>
      <w:r w:rsidRPr="00085C22">
        <w:rPr>
          <w:sz w:val="24"/>
          <w:szCs w:val="24"/>
        </w:rPr>
        <w:t>recovery</w:t>
      </w:r>
      <w:proofErr w:type="spellEnd"/>
      <w:r w:rsidRPr="00085C22">
        <w:rPr>
          <w:sz w:val="24"/>
          <w:szCs w:val="24"/>
        </w:rPr>
        <w:t xml:space="preserve">. </w:t>
      </w:r>
    </w:p>
    <w:p w14:paraId="446E51C3" w14:textId="77777777" w:rsidR="007063E7" w:rsidRPr="00085C22" w:rsidRDefault="007063E7" w:rsidP="00F9011A">
      <w:pPr>
        <w:ind w:left="851"/>
        <w:rPr>
          <w:sz w:val="24"/>
          <w:szCs w:val="24"/>
        </w:rPr>
      </w:pPr>
    </w:p>
    <w:p w14:paraId="4A592F7A" w14:textId="77777777" w:rsidR="007063E7" w:rsidRPr="00085C22" w:rsidRDefault="007063E7" w:rsidP="00F9011A">
      <w:pPr>
        <w:ind w:left="851"/>
        <w:rPr>
          <w:sz w:val="24"/>
          <w:szCs w:val="24"/>
          <w:u w:val="single"/>
        </w:rPr>
      </w:pPr>
      <w:r w:rsidRPr="00085C22">
        <w:rPr>
          <w:bCs/>
          <w:sz w:val="24"/>
          <w:szCs w:val="24"/>
          <w:u w:val="single"/>
        </w:rPr>
        <w:t>Anvendelse ved intravenøs infusion</w:t>
      </w:r>
    </w:p>
    <w:p w14:paraId="5A7F47E4" w14:textId="77777777" w:rsidR="007063E7" w:rsidRPr="00E85440" w:rsidRDefault="007063E7" w:rsidP="00F9011A">
      <w:pPr>
        <w:ind w:left="851"/>
        <w:rPr>
          <w:b/>
          <w:sz w:val="24"/>
          <w:szCs w:val="24"/>
        </w:rPr>
      </w:pPr>
      <w:r w:rsidRPr="00E85440">
        <w:rPr>
          <w:b/>
          <w:bCs/>
          <w:sz w:val="24"/>
          <w:szCs w:val="24"/>
        </w:rPr>
        <w:t>Dosering til voksne og børn fra 2 til 12 år</w:t>
      </w:r>
    </w:p>
    <w:p w14:paraId="5FF5D73C" w14:textId="349BEBB7" w:rsidR="007063E7" w:rsidRPr="00085C22" w:rsidRDefault="007063E7" w:rsidP="00F9011A">
      <w:pPr>
        <w:ind w:left="851"/>
        <w:rPr>
          <w:sz w:val="24"/>
          <w:szCs w:val="24"/>
        </w:rPr>
      </w:pPr>
      <w:r w:rsidRPr="00085C22">
        <w:rPr>
          <w:sz w:val="24"/>
          <w:szCs w:val="24"/>
        </w:rPr>
        <w:t xml:space="preserve">Vedligeholdelse af den </w:t>
      </w:r>
      <w:proofErr w:type="spellStart"/>
      <w:r w:rsidRPr="00085C22">
        <w:rPr>
          <w:sz w:val="24"/>
          <w:szCs w:val="24"/>
        </w:rPr>
        <w:t>neuromuskulære</w:t>
      </w:r>
      <w:proofErr w:type="spellEnd"/>
      <w:r w:rsidRPr="00085C22">
        <w:rPr>
          <w:sz w:val="24"/>
          <w:szCs w:val="24"/>
        </w:rPr>
        <w:t xml:space="preserve"> blokade kan opnås ved infusion af </w:t>
      </w:r>
      <w:proofErr w:type="spellStart"/>
      <w:r w:rsidR="00E85440">
        <w:rPr>
          <w:sz w:val="24"/>
          <w:szCs w:val="24"/>
        </w:rPr>
        <w:t>c</w:t>
      </w:r>
      <w:r w:rsidRPr="00085C22">
        <w:rPr>
          <w:sz w:val="24"/>
          <w:szCs w:val="24"/>
        </w:rPr>
        <w:t>isatracurium</w:t>
      </w:r>
      <w:proofErr w:type="spellEnd"/>
      <w:r w:rsidRPr="00085C22">
        <w:rPr>
          <w:sz w:val="24"/>
          <w:szCs w:val="24"/>
        </w:rPr>
        <w:t>. Der er anbefalet en initial infusionshastighed på 3 µg/kg</w:t>
      </w:r>
      <w:r w:rsidR="00712D1F">
        <w:rPr>
          <w:sz w:val="24"/>
          <w:szCs w:val="24"/>
        </w:rPr>
        <w:t xml:space="preserve"> (legemsvægt)</w:t>
      </w:r>
      <w:r w:rsidRPr="00085C22">
        <w:rPr>
          <w:sz w:val="24"/>
          <w:szCs w:val="24"/>
        </w:rPr>
        <w:t>/min (0,18 mg/kg/time) for at opretholde 89</w:t>
      </w:r>
      <w:r w:rsidR="009B7880">
        <w:rPr>
          <w:sz w:val="24"/>
          <w:szCs w:val="24"/>
        </w:rPr>
        <w:t xml:space="preserve"> %</w:t>
      </w:r>
      <w:r w:rsidRPr="00085C22">
        <w:rPr>
          <w:sz w:val="24"/>
          <w:szCs w:val="24"/>
        </w:rPr>
        <w:t xml:space="preserve"> til 99</w:t>
      </w:r>
      <w:r w:rsidR="009B7880">
        <w:rPr>
          <w:sz w:val="24"/>
          <w:szCs w:val="24"/>
        </w:rPr>
        <w:t xml:space="preserve"> %</w:t>
      </w:r>
      <w:r w:rsidRPr="00085C22">
        <w:rPr>
          <w:sz w:val="24"/>
          <w:szCs w:val="24"/>
        </w:rPr>
        <w:t xml:space="preserve"> T</w:t>
      </w:r>
      <w:r w:rsidRPr="00085C22">
        <w:rPr>
          <w:sz w:val="24"/>
          <w:szCs w:val="24"/>
          <w:vertAlign w:val="subscript"/>
        </w:rPr>
        <w:t>1</w:t>
      </w:r>
      <w:r w:rsidRPr="00085C22">
        <w:rPr>
          <w:sz w:val="24"/>
          <w:szCs w:val="24"/>
        </w:rPr>
        <w:t xml:space="preserve"> suppression efter tegn på spontan </w:t>
      </w:r>
      <w:proofErr w:type="spellStart"/>
      <w:r w:rsidRPr="00085C22">
        <w:rPr>
          <w:sz w:val="24"/>
          <w:szCs w:val="24"/>
        </w:rPr>
        <w:t>recovery</w:t>
      </w:r>
      <w:proofErr w:type="spellEnd"/>
      <w:r w:rsidRPr="00085C22">
        <w:rPr>
          <w:sz w:val="24"/>
          <w:szCs w:val="24"/>
        </w:rPr>
        <w:t xml:space="preserve">. Efter en initial periode med stabilisering af den </w:t>
      </w:r>
      <w:proofErr w:type="spellStart"/>
      <w:r w:rsidRPr="00085C22">
        <w:rPr>
          <w:sz w:val="24"/>
          <w:szCs w:val="24"/>
        </w:rPr>
        <w:t>neuromuskulære</w:t>
      </w:r>
      <w:proofErr w:type="spellEnd"/>
      <w:r w:rsidRPr="00085C22">
        <w:rPr>
          <w:sz w:val="24"/>
          <w:szCs w:val="24"/>
        </w:rPr>
        <w:t xml:space="preserve"> blokade skulle en infusionshastighed på 1 til 2 µg/kg/min (0,06 til 0,12 mg/kg/time) være tilstrækkelig til at vedligeholde blokaden i dette område hos de fleste patienter. </w:t>
      </w:r>
    </w:p>
    <w:p w14:paraId="754EF7BA" w14:textId="77777777" w:rsidR="007063E7" w:rsidRPr="00085C22" w:rsidRDefault="007063E7" w:rsidP="00F9011A">
      <w:pPr>
        <w:ind w:left="851"/>
        <w:rPr>
          <w:sz w:val="24"/>
          <w:szCs w:val="24"/>
        </w:rPr>
      </w:pPr>
    </w:p>
    <w:p w14:paraId="7182A017" w14:textId="4C9685B7" w:rsidR="007063E7" w:rsidRPr="00085C22" w:rsidRDefault="007063E7" w:rsidP="00F9011A">
      <w:pPr>
        <w:ind w:left="851"/>
        <w:rPr>
          <w:sz w:val="24"/>
          <w:szCs w:val="24"/>
        </w:rPr>
      </w:pPr>
      <w:r w:rsidRPr="00085C22">
        <w:rPr>
          <w:sz w:val="24"/>
          <w:szCs w:val="24"/>
        </w:rPr>
        <w:t>Reduktion af infusionshastigheden med op til 40</w:t>
      </w:r>
      <w:r w:rsidR="009B7880">
        <w:rPr>
          <w:sz w:val="24"/>
          <w:szCs w:val="24"/>
        </w:rPr>
        <w:t xml:space="preserve"> %</w:t>
      </w:r>
      <w:r w:rsidRPr="00085C22">
        <w:rPr>
          <w:sz w:val="24"/>
          <w:szCs w:val="24"/>
        </w:rPr>
        <w:t xml:space="preserve"> kan være nødvendig, når </w:t>
      </w:r>
      <w:proofErr w:type="spellStart"/>
      <w:proofErr w:type="gramStart"/>
      <w:r w:rsidR="00CC349A">
        <w:rPr>
          <w:sz w:val="24"/>
          <w:szCs w:val="24"/>
        </w:rPr>
        <w:t>c</w:t>
      </w:r>
      <w:r w:rsidRPr="00085C22">
        <w:rPr>
          <w:sz w:val="24"/>
          <w:szCs w:val="24"/>
        </w:rPr>
        <w:t>isatracurium</w:t>
      </w:r>
      <w:proofErr w:type="spellEnd"/>
      <w:r w:rsidRPr="00085C22">
        <w:rPr>
          <w:sz w:val="24"/>
          <w:szCs w:val="24"/>
        </w:rPr>
        <w:t xml:space="preserve">  administre</w:t>
      </w:r>
      <w:r w:rsidR="00CC349A">
        <w:rPr>
          <w:sz w:val="24"/>
          <w:szCs w:val="24"/>
        </w:rPr>
        <w:t>re</w:t>
      </w:r>
      <w:r w:rsidRPr="00085C22">
        <w:rPr>
          <w:sz w:val="24"/>
          <w:szCs w:val="24"/>
        </w:rPr>
        <w:t>s</w:t>
      </w:r>
      <w:proofErr w:type="gramEnd"/>
      <w:r w:rsidRPr="00085C22">
        <w:rPr>
          <w:sz w:val="24"/>
          <w:szCs w:val="24"/>
        </w:rPr>
        <w:t xml:space="preserve"> under </w:t>
      </w:r>
      <w:proofErr w:type="spellStart"/>
      <w:r w:rsidRPr="00085C22">
        <w:rPr>
          <w:sz w:val="24"/>
          <w:szCs w:val="24"/>
        </w:rPr>
        <w:t>isofluran</w:t>
      </w:r>
      <w:proofErr w:type="spellEnd"/>
      <w:r w:rsidRPr="00085C22">
        <w:rPr>
          <w:sz w:val="24"/>
          <w:szCs w:val="24"/>
        </w:rPr>
        <w:t xml:space="preserve">- eller </w:t>
      </w:r>
      <w:proofErr w:type="spellStart"/>
      <w:r w:rsidRPr="00085C22">
        <w:rPr>
          <w:sz w:val="24"/>
          <w:szCs w:val="24"/>
        </w:rPr>
        <w:t>enflurananæstesi</w:t>
      </w:r>
      <w:proofErr w:type="spellEnd"/>
      <w:r w:rsidRPr="00085C22">
        <w:rPr>
          <w:sz w:val="24"/>
          <w:szCs w:val="24"/>
        </w:rPr>
        <w:t xml:space="preserve"> (se pkt. 4.5). </w:t>
      </w:r>
    </w:p>
    <w:p w14:paraId="3B448692" w14:textId="77777777" w:rsidR="007063E7" w:rsidRPr="00085C22" w:rsidRDefault="007063E7" w:rsidP="00F9011A">
      <w:pPr>
        <w:ind w:left="851"/>
        <w:rPr>
          <w:sz w:val="24"/>
          <w:szCs w:val="24"/>
        </w:rPr>
      </w:pPr>
    </w:p>
    <w:p w14:paraId="4EEB5E63" w14:textId="2AFDEA4D" w:rsidR="007063E7" w:rsidRPr="00085C22" w:rsidRDefault="007063E7" w:rsidP="00F9011A">
      <w:pPr>
        <w:ind w:left="851"/>
        <w:rPr>
          <w:sz w:val="24"/>
          <w:szCs w:val="24"/>
        </w:rPr>
      </w:pPr>
      <w:r w:rsidRPr="00085C22">
        <w:rPr>
          <w:sz w:val="24"/>
          <w:szCs w:val="24"/>
        </w:rPr>
        <w:t xml:space="preserve">Infusionshastigheden afhænger af koncentrationen af </w:t>
      </w:r>
      <w:proofErr w:type="spellStart"/>
      <w:r w:rsidRPr="00085C22">
        <w:rPr>
          <w:sz w:val="24"/>
          <w:szCs w:val="24"/>
        </w:rPr>
        <w:t>cisatracurium</w:t>
      </w:r>
      <w:proofErr w:type="spellEnd"/>
      <w:r w:rsidRPr="00085C22">
        <w:rPr>
          <w:sz w:val="24"/>
          <w:szCs w:val="24"/>
        </w:rPr>
        <w:t xml:space="preserve"> i infusionsopløsningen, den ønskede grad af </w:t>
      </w:r>
      <w:proofErr w:type="spellStart"/>
      <w:r w:rsidRPr="00085C22">
        <w:rPr>
          <w:sz w:val="24"/>
          <w:szCs w:val="24"/>
        </w:rPr>
        <w:t>neuromuskulær</w:t>
      </w:r>
      <w:proofErr w:type="spellEnd"/>
      <w:r w:rsidRPr="00085C22">
        <w:rPr>
          <w:sz w:val="24"/>
          <w:szCs w:val="24"/>
        </w:rPr>
        <w:t xml:space="preserve"> blokade og patientens vægt. </w:t>
      </w:r>
      <w:r w:rsidR="00CC349A">
        <w:rPr>
          <w:sz w:val="24"/>
          <w:szCs w:val="24"/>
        </w:rPr>
        <w:t>T</w:t>
      </w:r>
      <w:r w:rsidRPr="00085C22">
        <w:rPr>
          <w:sz w:val="24"/>
          <w:szCs w:val="24"/>
        </w:rPr>
        <w:t>abel</w:t>
      </w:r>
      <w:r w:rsidR="00CC349A">
        <w:rPr>
          <w:sz w:val="24"/>
          <w:szCs w:val="24"/>
        </w:rPr>
        <w:t xml:space="preserve"> 5</w:t>
      </w:r>
      <w:r w:rsidRPr="00085C22">
        <w:rPr>
          <w:sz w:val="24"/>
          <w:szCs w:val="24"/>
        </w:rPr>
        <w:t xml:space="preserve"> giver vejledning til infusion af ufortyndet </w:t>
      </w:r>
      <w:proofErr w:type="spellStart"/>
      <w:r w:rsidR="00CC349A">
        <w:rPr>
          <w:sz w:val="24"/>
          <w:szCs w:val="24"/>
        </w:rPr>
        <w:t>c</w:t>
      </w:r>
      <w:r w:rsidRPr="00085C22">
        <w:rPr>
          <w:sz w:val="24"/>
          <w:szCs w:val="24"/>
        </w:rPr>
        <w:t>isatracurium</w:t>
      </w:r>
      <w:proofErr w:type="spellEnd"/>
      <w:r w:rsidRPr="00085C22">
        <w:rPr>
          <w:sz w:val="24"/>
          <w:szCs w:val="24"/>
        </w:rPr>
        <w:t>.</w:t>
      </w:r>
    </w:p>
    <w:p w14:paraId="3690E384" w14:textId="77777777" w:rsidR="007063E7" w:rsidRPr="00085C22" w:rsidRDefault="007063E7" w:rsidP="00E52BC9">
      <w:pPr>
        <w:rPr>
          <w:sz w:val="24"/>
          <w:szCs w:val="24"/>
        </w:rPr>
      </w:pPr>
    </w:p>
    <w:p w14:paraId="6F7519D7" w14:textId="79FE098F" w:rsidR="007063E7" w:rsidRDefault="00CC349A" w:rsidP="00F9011A">
      <w:pPr>
        <w:ind w:left="851"/>
        <w:rPr>
          <w:bCs/>
          <w:i/>
          <w:iCs/>
          <w:sz w:val="24"/>
          <w:szCs w:val="24"/>
        </w:rPr>
      </w:pPr>
      <w:r w:rsidRPr="00CC349A">
        <w:rPr>
          <w:bCs/>
          <w:i/>
          <w:iCs/>
          <w:sz w:val="24"/>
          <w:szCs w:val="24"/>
        </w:rPr>
        <w:t xml:space="preserve">Tabel 5: Infusionshastighed af </w:t>
      </w:r>
      <w:proofErr w:type="spellStart"/>
      <w:r w:rsidRPr="00CC349A">
        <w:rPr>
          <w:bCs/>
          <w:i/>
          <w:iCs/>
          <w:sz w:val="24"/>
          <w:szCs w:val="24"/>
        </w:rPr>
        <w:t>cisatracurium</w:t>
      </w:r>
      <w:proofErr w:type="spellEnd"/>
      <w:r w:rsidRPr="00CC349A">
        <w:rPr>
          <w:bCs/>
          <w:i/>
          <w:iCs/>
          <w:sz w:val="24"/>
          <w:szCs w:val="24"/>
        </w:rPr>
        <w:t>-injektion 2 mg/ml</w:t>
      </w:r>
    </w:p>
    <w:p w14:paraId="21C1B793" w14:textId="77777777" w:rsidR="00CC349A" w:rsidRPr="00CC349A" w:rsidRDefault="00CC349A" w:rsidP="00F9011A">
      <w:pPr>
        <w:ind w:left="851"/>
        <w:rPr>
          <w:sz w:val="24"/>
          <w:szCs w:val="24"/>
        </w:rPr>
      </w:pPr>
    </w:p>
    <w:tbl>
      <w:tblPr>
        <w:tblW w:w="0" w:type="auto"/>
        <w:tblCellSpacing w:w="0" w:type="dxa"/>
        <w:tblInd w:w="843" w:type="dxa"/>
        <w:tblBorders>
          <w:top w:val="outset" w:sz="6" w:space="0" w:color="auto"/>
          <w:left w:val="outset" w:sz="6" w:space="0" w:color="auto"/>
          <w:bottom w:val="outset" w:sz="6" w:space="0" w:color="auto"/>
          <w:right w:val="outset" w:sz="6" w:space="0" w:color="auto"/>
        </w:tblBorders>
        <w:tblLayout w:type="fixed"/>
        <w:tblCellMar>
          <w:top w:w="60" w:type="dxa"/>
          <w:left w:w="60" w:type="dxa"/>
          <w:bottom w:w="60" w:type="dxa"/>
          <w:right w:w="60" w:type="dxa"/>
        </w:tblCellMar>
        <w:tblLook w:val="04A0" w:firstRow="1" w:lastRow="0" w:firstColumn="1" w:lastColumn="0" w:noHBand="0" w:noVBand="1"/>
      </w:tblPr>
      <w:tblGrid>
        <w:gridCol w:w="1835"/>
        <w:gridCol w:w="1142"/>
        <w:gridCol w:w="1134"/>
        <w:gridCol w:w="1134"/>
        <w:gridCol w:w="1134"/>
        <w:gridCol w:w="2268"/>
      </w:tblGrid>
      <w:tr w:rsidR="007063E7" w:rsidRPr="00085C22" w14:paraId="1F95E078" w14:textId="77777777" w:rsidTr="0039477C">
        <w:trPr>
          <w:tblCellSpacing w:w="0" w:type="dxa"/>
        </w:trPr>
        <w:tc>
          <w:tcPr>
            <w:tcW w:w="1835" w:type="dxa"/>
            <w:vMerge w:val="restart"/>
            <w:tcBorders>
              <w:top w:val="outset" w:sz="6" w:space="0" w:color="auto"/>
              <w:left w:val="outset" w:sz="6" w:space="0" w:color="auto"/>
              <w:bottom w:val="outset" w:sz="6" w:space="0" w:color="auto"/>
              <w:right w:val="outset" w:sz="6" w:space="0" w:color="auto"/>
            </w:tcBorders>
            <w:hideMark/>
          </w:tcPr>
          <w:p w14:paraId="7A6D339B" w14:textId="77777777" w:rsidR="007063E7" w:rsidRPr="00085C22" w:rsidRDefault="007063E7" w:rsidP="00E52BC9">
            <w:pPr>
              <w:rPr>
                <w:sz w:val="24"/>
                <w:szCs w:val="24"/>
              </w:rPr>
            </w:pPr>
            <w:r w:rsidRPr="00085C22">
              <w:rPr>
                <w:bCs/>
                <w:sz w:val="24"/>
                <w:szCs w:val="24"/>
              </w:rPr>
              <w:t>Patientvægt</w:t>
            </w:r>
            <w:r w:rsidRPr="00085C22">
              <w:rPr>
                <w:bCs/>
                <w:sz w:val="24"/>
                <w:szCs w:val="24"/>
              </w:rPr>
              <w:br/>
              <w:t>(kg legemsvægt)</w:t>
            </w:r>
          </w:p>
        </w:tc>
        <w:tc>
          <w:tcPr>
            <w:tcW w:w="4544" w:type="dxa"/>
            <w:gridSpan w:val="4"/>
            <w:tcBorders>
              <w:top w:val="outset" w:sz="6" w:space="0" w:color="auto"/>
              <w:left w:val="outset" w:sz="6" w:space="0" w:color="auto"/>
              <w:bottom w:val="outset" w:sz="6" w:space="0" w:color="auto"/>
              <w:right w:val="outset" w:sz="6" w:space="0" w:color="auto"/>
            </w:tcBorders>
            <w:hideMark/>
          </w:tcPr>
          <w:p w14:paraId="4A61ADBB" w14:textId="77777777" w:rsidR="007063E7" w:rsidRPr="00085C22" w:rsidRDefault="007063E7" w:rsidP="00E52BC9">
            <w:pPr>
              <w:rPr>
                <w:sz w:val="24"/>
                <w:szCs w:val="24"/>
              </w:rPr>
            </w:pPr>
            <w:r w:rsidRPr="00085C22">
              <w:rPr>
                <w:bCs/>
                <w:sz w:val="24"/>
                <w:szCs w:val="24"/>
              </w:rPr>
              <w:t>Dosis (</w:t>
            </w:r>
            <w:proofErr w:type="spellStart"/>
            <w:r w:rsidRPr="00085C22">
              <w:rPr>
                <w:bCs/>
                <w:sz w:val="24"/>
                <w:szCs w:val="24"/>
              </w:rPr>
              <w:t>μg</w:t>
            </w:r>
            <w:proofErr w:type="spellEnd"/>
            <w:r w:rsidRPr="00085C22">
              <w:rPr>
                <w:bCs/>
                <w:sz w:val="24"/>
                <w:szCs w:val="24"/>
              </w:rPr>
              <w:t>/kg/min)</w:t>
            </w:r>
          </w:p>
        </w:tc>
        <w:tc>
          <w:tcPr>
            <w:tcW w:w="2268" w:type="dxa"/>
            <w:vMerge w:val="restart"/>
            <w:tcBorders>
              <w:top w:val="outset" w:sz="6" w:space="0" w:color="auto"/>
              <w:left w:val="outset" w:sz="6" w:space="0" w:color="auto"/>
              <w:bottom w:val="outset" w:sz="6" w:space="0" w:color="auto"/>
              <w:right w:val="outset" w:sz="6" w:space="0" w:color="auto"/>
            </w:tcBorders>
            <w:hideMark/>
          </w:tcPr>
          <w:p w14:paraId="2052B27B" w14:textId="77777777" w:rsidR="007063E7" w:rsidRPr="00085C22" w:rsidRDefault="007063E7" w:rsidP="00E52BC9">
            <w:pPr>
              <w:rPr>
                <w:sz w:val="24"/>
                <w:szCs w:val="24"/>
              </w:rPr>
            </w:pPr>
            <w:r w:rsidRPr="00085C22">
              <w:rPr>
                <w:bCs/>
                <w:sz w:val="24"/>
                <w:szCs w:val="24"/>
              </w:rPr>
              <w:t>Infusionshastighed</w:t>
            </w:r>
          </w:p>
        </w:tc>
      </w:tr>
      <w:tr w:rsidR="00CC349A" w:rsidRPr="00085C22" w14:paraId="4652A1EE" w14:textId="77777777" w:rsidTr="0039477C">
        <w:trPr>
          <w:tblCellSpacing w:w="0" w:type="dxa"/>
        </w:trPr>
        <w:tc>
          <w:tcPr>
            <w:tcW w:w="1835" w:type="dxa"/>
            <w:vMerge/>
            <w:tcBorders>
              <w:top w:val="outset" w:sz="6" w:space="0" w:color="auto"/>
              <w:left w:val="outset" w:sz="6" w:space="0" w:color="auto"/>
              <w:bottom w:val="outset" w:sz="6" w:space="0" w:color="auto"/>
              <w:right w:val="outset" w:sz="6" w:space="0" w:color="auto"/>
            </w:tcBorders>
            <w:vAlign w:val="center"/>
            <w:hideMark/>
          </w:tcPr>
          <w:p w14:paraId="53D10F85" w14:textId="77777777" w:rsidR="007063E7" w:rsidRPr="00085C22" w:rsidRDefault="007063E7" w:rsidP="00E52BC9">
            <w:pPr>
              <w:rPr>
                <w:sz w:val="24"/>
                <w:szCs w:val="24"/>
                <w:lang w:eastAsia="es-ES"/>
              </w:rPr>
            </w:pPr>
          </w:p>
        </w:tc>
        <w:tc>
          <w:tcPr>
            <w:tcW w:w="1142" w:type="dxa"/>
            <w:tcBorders>
              <w:top w:val="outset" w:sz="6" w:space="0" w:color="auto"/>
              <w:left w:val="outset" w:sz="6" w:space="0" w:color="auto"/>
              <w:bottom w:val="outset" w:sz="6" w:space="0" w:color="auto"/>
              <w:right w:val="outset" w:sz="6" w:space="0" w:color="auto"/>
            </w:tcBorders>
            <w:hideMark/>
          </w:tcPr>
          <w:p w14:paraId="164D3670" w14:textId="77777777" w:rsidR="007063E7" w:rsidRPr="00085C22" w:rsidRDefault="007063E7" w:rsidP="00E52BC9">
            <w:pPr>
              <w:rPr>
                <w:sz w:val="24"/>
                <w:szCs w:val="24"/>
              </w:rPr>
            </w:pPr>
            <w:r w:rsidRPr="00085C22">
              <w:rPr>
                <w:bCs/>
                <w:sz w:val="24"/>
                <w:szCs w:val="24"/>
              </w:rPr>
              <w:t>1,0</w:t>
            </w:r>
          </w:p>
        </w:tc>
        <w:tc>
          <w:tcPr>
            <w:tcW w:w="1134" w:type="dxa"/>
            <w:tcBorders>
              <w:top w:val="outset" w:sz="6" w:space="0" w:color="auto"/>
              <w:left w:val="outset" w:sz="6" w:space="0" w:color="auto"/>
              <w:bottom w:val="outset" w:sz="6" w:space="0" w:color="auto"/>
              <w:right w:val="outset" w:sz="6" w:space="0" w:color="auto"/>
            </w:tcBorders>
            <w:hideMark/>
          </w:tcPr>
          <w:p w14:paraId="2B2E275A" w14:textId="77777777" w:rsidR="007063E7" w:rsidRPr="00085C22" w:rsidRDefault="007063E7" w:rsidP="00E52BC9">
            <w:pPr>
              <w:rPr>
                <w:sz w:val="24"/>
                <w:szCs w:val="24"/>
              </w:rPr>
            </w:pPr>
            <w:r w:rsidRPr="00085C22">
              <w:rPr>
                <w:bCs/>
                <w:sz w:val="24"/>
                <w:szCs w:val="24"/>
              </w:rPr>
              <w:t>1,5</w:t>
            </w:r>
          </w:p>
        </w:tc>
        <w:tc>
          <w:tcPr>
            <w:tcW w:w="1134" w:type="dxa"/>
            <w:tcBorders>
              <w:top w:val="outset" w:sz="6" w:space="0" w:color="auto"/>
              <w:left w:val="outset" w:sz="6" w:space="0" w:color="auto"/>
              <w:bottom w:val="outset" w:sz="6" w:space="0" w:color="auto"/>
              <w:right w:val="outset" w:sz="6" w:space="0" w:color="auto"/>
            </w:tcBorders>
            <w:hideMark/>
          </w:tcPr>
          <w:p w14:paraId="24A8782C" w14:textId="77777777" w:rsidR="007063E7" w:rsidRPr="00085C22" w:rsidRDefault="007063E7" w:rsidP="00E52BC9">
            <w:pPr>
              <w:rPr>
                <w:sz w:val="24"/>
                <w:szCs w:val="24"/>
              </w:rPr>
            </w:pPr>
            <w:r w:rsidRPr="00085C22">
              <w:rPr>
                <w:bCs/>
                <w:sz w:val="24"/>
                <w:szCs w:val="24"/>
              </w:rPr>
              <w:t>2,0</w:t>
            </w:r>
          </w:p>
        </w:tc>
        <w:tc>
          <w:tcPr>
            <w:tcW w:w="1134" w:type="dxa"/>
            <w:tcBorders>
              <w:top w:val="outset" w:sz="6" w:space="0" w:color="auto"/>
              <w:left w:val="outset" w:sz="6" w:space="0" w:color="auto"/>
              <w:bottom w:val="outset" w:sz="6" w:space="0" w:color="auto"/>
              <w:right w:val="outset" w:sz="6" w:space="0" w:color="auto"/>
            </w:tcBorders>
            <w:hideMark/>
          </w:tcPr>
          <w:p w14:paraId="6E16E69B" w14:textId="77777777" w:rsidR="007063E7" w:rsidRPr="00085C22" w:rsidRDefault="007063E7" w:rsidP="00E52BC9">
            <w:pPr>
              <w:rPr>
                <w:sz w:val="24"/>
                <w:szCs w:val="24"/>
              </w:rPr>
            </w:pPr>
            <w:r w:rsidRPr="00085C22">
              <w:rPr>
                <w:bCs/>
                <w:sz w:val="24"/>
                <w:szCs w:val="24"/>
              </w:rPr>
              <w:t>3,0</w:t>
            </w:r>
          </w:p>
        </w:tc>
        <w:tc>
          <w:tcPr>
            <w:tcW w:w="2268" w:type="dxa"/>
            <w:vMerge/>
            <w:tcBorders>
              <w:top w:val="outset" w:sz="6" w:space="0" w:color="auto"/>
              <w:left w:val="outset" w:sz="6" w:space="0" w:color="auto"/>
              <w:bottom w:val="outset" w:sz="6" w:space="0" w:color="auto"/>
              <w:right w:val="outset" w:sz="6" w:space="0" w:color="auto"/>
            </w:tcBorders>
            <w:vAlign w:val="center"/>
            <w:hideMark/>
          </w:tcPr>
          <w:p w14:paraId="7F99B21B" w14:textId="77777777" w:rsidR="007063E7" w:rsidRPr="00085C22" w:rsidRDefault="007063E7" w:rsidP="00E52BC9">
            <w:pPr>
              <w:rPr>
                <w:sz w:val="24"/>
                <w:szCs w:val="24"/>
                <w:lang w:eastAsia="es-ES"/>
              </w:rPr>
            </w:pPr>
          </w:p>
        </w:tc>
      </w:tr>
      <w:tr w:rsidR="00CC349A" w:rsidRPr="00085C22" w14:paraId="71E123CD" w14:textId="77777777" w:rsidTr="0039477C">
        <w:trPr>
          <w:tblCellSpacing w:w="0" w:type="dxa"/>
        </w:trPr>
        <w:tc>
          <w:tcPr>
            <w:tcW w:w="1835" w:type="dxa"/>
            <w:tcBorders>
              <w:top w:val="outset" w:sz="6" w:space="0" w:color="auto"/>
              <w:left w:val="outset" w:sz="6" w:space="0" w:color="auto"/>
              <w:bottom w:val="outset" w:sz="6" w:space="0" w:color="auto"/>
              <w:right w:val="outset" w:sz="6" w:space="0" w:color="auto"/>
            </w:tcBorders>
            <w:hideMark/>
          </w:tcPr>
          <w:p w14:paraId="6B1B057E" w14:textId="77777777" w:rsidR="007063E7" w:rsidRPr="00085C22" w:rsidRDefault="007063E7" w:rsidP="00E52BC9">
            <w:pPr>
              <w:rPr>
                <w:sz w:val="24"/>
                <w:szCs w:val="24"/>
              </w:rPr>
            </w:pPr>
            <w:r w:rsidRPr="00085C22">
              <w:rPr>
                <w:sz w:val="24"/>
                <w:szCs w:val="24"/>
              </w:rPr>
              <w:t>20</w:t>
            </w:r>
          </w:p>
        </w:tc>
        <w:tc>
          <w:tcPr>
            <w:tcW w:w="1142" w:type="dxa"/>
            <w:tcBorders>
              <w:top w:val="outset" w:sz="6" w:space="0" w:color="auto"/>
              <w:left w:val="outset" w:sz="6" w:space="0" w:color="auto"/>
              <w:bottom w:val="outset" w:sz="6" w:space="0" w:color="auto"/>
              <w:right w:val="outset" w:sz="6" w:space="0" w:color="auto"/>
            </w:tcBorders>
            <w:hideMark/>
          </w:tcPr>
          <w:p w14:paraId="06AEB168" w14:textId="77777777" w:rsidR="007063E7" w:rsidRPr="00085C22" w:rsidRDefault="007063E7" w:rsidP="00E52BC9">
            <w:pPr>
              <w:rPr>
                <w:sz w:val="24"/>
                <w:szCs w:val="24"/>
              </w:rPr>
            </w:pPr>
            <w:r w:rsidRPr="00085C22">
              <w:rPr>
                <w:sz w:val="24"/>
                <w:szCs w:val="24"/>
              </w:rPr>
              <w:t>0,6</w:t>
            </w:r>
          </w:p>
        </w:tc>
        <w:tc>
          <w:tcPr>
            <w:tcW w:w="1134" w:type="dxa"/>
            <w:tcBorders>
              <w:top w:val="outset" w:sz="6" w:space="0" w:color="auto"/>
              <w:left w:val="outset" w:sz="6" w:space="0" w:color="auto"/>
              <w:bottom w:val="outset" w:sz="6" w:space="0" w:color="auto"/>
              <w:right w:val="outset" w:sz="6" w:space="0" w:color="auto"/>
            </w:tcBorders>
            <w:hideMark/>
          </w:tcPr>
          <w:p w14:paraId="76D8955B" w14:textId="77777777" w:rsidR="007063E7" w:rsidRPr="00085C22" w:rsidRDefault="007063E7" w:rsidP="00E52BC9">
            <w:pPr>
              <w:rPr>
                <w:sz w:val="24"/>
                <w:szCs w:val="24"/>
              </w:rPr>
            </w:pPr>
            <w:r w:rsidRPr="00085C22">
              <w:rPr>
                <w:sz w:val="24"/>
                <w:szCs w:val="24"/>
              </w:rPr>
              <w:t>0,9</w:t>
            </w:r>
          </w:p>
        </w:tc>
        <w:tc>
          <w:tcPr>
            <w:tcW w:w="1134" w:type="dxa"/>
            <w:tcBorders>
              <w:top w:val="outset" w:sz="6" w:space="0" w:color="auto"/>
              <w:left w:val="outset" w:sz="6" w:space="0" w:color="auto"/>
              <w:bottom w:val="outset" w:sz="6" w:space="0" w:color="auto"/>
              <w:right w:val="outset" w:sz="6" w:space="0" w:color="auto"/>
            </w:tcBorders>
            <w:hideMark/>
          </w:tcPr>
          <w:p w14:paraId="6DE6B533" w14:textId="77777777" w:rsidR="007063E7" w:rsidRPr="00085C22" w:rsidRDefault="007063E7" w:rsidP="00E52BC9">
            <w:pPr>
              <w:rPr>
                <w:sz w:val="24"/>
                <w:szCs w:val="24"/>
              </w:rPr>
            </w:pPr>
            <w:r w:rsidRPr="00085C22">
              <w:rPr>
                <w:sz w:val="24"/>
                <w:szCs w:val="24"/>
              </w:rPr>
              <w:t>1,2</w:t>
            </w:r>
          </w:p>
        </w:tc>
        <w:tc>
          <w:tcPr>
            <w:tcW w:w="1134" w:type="dxa"/>
            <w:tcBorders>
              <w:top w:val="outset" w:sz="6" w:space="0" w:color="auto"/>
              <w:left w:val="outset" w:sz="6" w:space="0" w:color="auto"/>
              <w:bottom w:val="outset" w:sz="6" w:space="0" w:color="auto"/>
              <w:right w:val="outset" w:sz="6" w:space="0" w:color="auto"/>
            </w:tcBorders>
            <w:hideMark/>
          </w:tcPr>
          <w:p w14:paraId="46C24A28" w14:textId="77777777" w:rsidR="007063E7" w:rsidRPr="00085C22" w:rsidRDefault="007063E7" w:rsidP="00E52BC9">
            <w:pPr>
              <w:rPr>
                <w:sz w:val="24"/>
                <w:szCs w:val="24"/>
              </w:rPr>
            </w:pPr>
            <w:r w:rsidRPr="00085C22">
              <w:rPr>
                <w:sz w:val="24"/>
                <w:szCs w:val="24"/>
              </w:rPr>
              <w:t>1,8</w:t>
            </w:r>
          </w:p>
        </w:tc>
        <w:tc>
          <w:tcPr>
            <w:tcW w:w="2268" w:type="dxa"/>
            <w:tcBorders>
              <w:top w:val="outset" w:sz="6" w:space="0" w:color="auto"/>
              <w:left w:val="outset" w:sz="6" w:space="0" w:color="auto"/>
              <w:bottom w:val="outset" w:sz="6" w:space="0" w:color="auto"/>
              <w:right w:val="outset" w:sz="6" w:space="0" w:color="auto"/>
            </w:tcBorders>
            <w:hideMark/>
          </w:tcPr>
          <w:p w14:paraId="26A3B846" w14:textId="77777777" w:rsidR="007063E7" w:rsidRPr="00085C22" w:rsidRDefault="007063E7" w:rsidP="00E52BC9">
            <w:pPr>
              <w:rPr>
                <w:sz w:val="24"/>
                <w:szCs w:val="24"/>
              </w:rPr>
            </w:pPr>
            <w:r w:rsidRPr="00085C22">
              <w:rPr>
                <w:sz w:val="24"/>
                <w:szCs w:val="24"/>
              </w:rPr>
              <w:t>ml/time</w:t>
            </w:r>
          </w:p>
        </w:tc>
      </w:tr>
      <w:tr w:rsidR="00CC349A" w:rsidRPr="00085C22" w14:paraId="4A8742BD" w14:textId="77777777" w:rsidTr="0039477C">
        <w:trPr>
          <w:tblCellSpacing w:w="0" w:type="dxa"/>
        </w:trPr>
        <w:tc>
          <w:tcPr>
            <w:tcW w:w="1835" w:type="dxa"/>
            <w:tcBorders>
              <w:top w:val="outset" w:sz="6" w:space="0" w:color="auto"/>
              <w:left w:val="outset" w:sz="6" w:space="0" w:color="auto"/>
              <w:bottom w:val="outset" w:sz="6" w:space="0" w:color="auto"/>
              <w:right w:val="outset" w:sz="6" w:space="0" w:color="auto"/>
            </w:tcBorders>
            <w:hideMark/>
          </w:tcPr>
          <w:p w14:paraId="65276F86" w14:textId="77777777" w:rsidR="007063E7" w:rsidRPr="00085C22" w:rsidRDefault="007063E7" w:rsidP="00E52BC9">
            <w:pPr>
              <w:rPr>
                <w:sz w:val="24"/>
                <w:szCs w:val="24"/>
              </w:rPr>
            </w:pPr>
            <w:r w:rsidRPr="00085C22">
              <w:rPr>
                <w:sz w:val="24"/>
                <w:szCs w:val="24"/>
              </w:rPr>
              <w:t>70</w:t>
            </w:r>
          </w:p>
        </w:tc>
        <w:tc>
          <w:tcPr>
            <w:tcW w:w="1142" w:type="dxa"/>
            <w:tcBorders>
              <w:top w:val="outset" w:sz="6" w:space="0" w:color="auto"/>
              <w:left w:val="outset" w:sz="6" w:space="0" w:color="auto"/>
              <w:bottom w:val="outset" w:sz="6" w:space="0" w:color="auto"/>
              <w:right w:val="outset" w:sz="6" w:space="0" w:color="auto"/>
            </w:tcBorders>
            <w:hideMark/>
          </w:tcPr>
          <w:p w14:paraId="34EE51DB" w14:textId="77777777" w:rsidR="007063E7" w:rsidRPr="00085C22" w:rsidRDefault="007063E7" w:rsidP="00E52BC9">
            <w:pPr>
              <w:rPr>
                <w:sz w:val="24"/>
                <w:szCs w:val="24"/>
              </w:rPr>
            </w:pPr>
            <w:r w:rsidRPr="00085C22">
              <w:rPr>
                <w:sz w:val="24"/>
                <w:szCs w:val="24"/>
              </w:rPr>
              <w:t>2,1</w:t>
            </w:r>
          </w:p>
        </w:tc>
        <w:tc>
          <w:tcPr>
            <w:tcW w:w="1134" w:type="dxa"/>
            <w:tcBorders>
              <w:top w:val="outset" w:sz="6" w:space="0" w:color="auto"/>
              <w:left w:val="outset" w:sz="6" w:space="0" w:color="auto"/>
              <w:bottom w:val="outset" w:sz="6" w:space="0" w:color="auto"/>
              <w:right w:val="outset" w:sz="6" w:space="0" w:color="auto"/>
            </w:tcBorders>
            <w:hideMark/>
          </w:tcPr>
          <w:p w14:paraId="35C700CC" w14:textId="77777777" w:rsidR="007063E7" w:rsidRPr="00085C22" w:rsidRDefault="007063E7" w:rsidP="00E52BC9">
            <w:pPr>
              <w:rPr>
                <w:sz w:val="24"/>
                <w:szCs w:val="24"/>
              </w:rPr>
            </w:pPr>
            <w:r w:rsidRPr="00085C22">
              <w:rPr>
                <w:sz w:val="24"/>
                <w:szCs w:val="24"/>
              </w:rPr>
              <w:t>3,2</w:t>
            </w:r>
          </w:p>
        </w:tc>
        <w:tc>
          <w:tcPr>
            <w:tcW w:w="1134" w:type="dxa"/>
            <w:tcBorders>
              <w:top w:val="outset" w:sz="6" w:space="0" w:color="auto"/>
              <w:left w:val="outset" w:sz="6" w:space="0" w:color="auto"/>
              <w:bottom w:val="outset" w:sz="6" w:space="0" w:color="auto"/>
              <w:right w:val="outset" w:sz="6" w:space="0" w:color="auto"/>
            </w:tcBorders>
            <w:hideMark/>
          </w:tcPr>
          <w:p w14:paraId="2E765B77" w14:textId="77777777" w:rsidR="007063E7" w:rsidRPr="00085C22" w:rsidRDefault="007063E7" w:rsidP="00E52BC9">
            <w:pPr>
              <w:rPr>
                <w:sz w:val="24"/>
                <w:szCs w:val="24"/>
              </w:rPr>
            </w:pPr>
            <w:r w:rsidRPr="00085C22">
              <w:rPr>
                <w:sz w:val="24"/>
                <w:szCs w:val="24"/>
              </w:rPr>
              <w:t>4,2</w:t>
            </w:r>
          </w:p>
        </w:tc>
        <w:tc>
          <w:tcPr>
            <w:tcW w:w="1134" w:type="dxa"/>
            <w:tcBorders>
              <w:top w:val="outset" w:sz="6" w:space="0" w:color="auto"/>
              <w:left w:val="outset" w:sz="6" w:space="0" w:color="auto"/>
              <w:bottom w:val="outset" w:sz="6" w:space="0" w:color="auto"/>
              <w:right w:val="outset" w:sz="6" w:space="0" w:color="auto"/>
            </w:tcBorders>
            <w:hideMark/>
          </w:tcPr>
          <w:p w14:paraId="0D9FB767" w14:textId="77777777" w:rsidR="007063E7" w:rsidRPr="00085C22" w:rsidRDefault="007063E7" w:rsidP="00E52BC9">
            <w:pPr>
              <w:rPr>
                <w:sz w:val="24"/>
                <w:szCs w:val="24"/>
              </w:rPr>
            </w:pPr>
            <w:r w:rsidRPr="00085C22">
              <w:rPr>
                <w:sz w:val="24"/>
                <w:szCs w:val="24"/>
              </w:rPr>
              <w:t>6,3</w:t>
            </w:r>
          </w:p>
        </w:tc>
        <w:tc>
          <w:tcPr>
            <w:tcW w:w="2268" w:type="dxa"/>
            <w:tcBorders>
              <w:top w:val="outset" w:sz="6" w:space="0" w:color="auto"/>
              <w:left w:val="outset" w:sz="6" w:space="0" w:color="auto"/>
              <w:bottom w:val="outset" w:sz="6" w:space="0" w:color="auto"/>
              <w:right w:val="outset" w:sz="6" w:space="0" w:color="auto"/>
            </w:tcBorders>
            <w:hideMark/>
          </w:tcPr>
          <w:p w14:paraId="434BB5B9" w14:textId="77777777" w:rsidR="007063E7" w:rsidRPr="00085C22" w:rsidRDefault="007063E7" w:rsidP="00E52BC9">
            <w:pPr>
              <w:rPr>
                <w:sz w:val="24"/>
                <w:szCs w:val="24"/>
              </w:rPr>
            </w:pPr>
            <w:r w:rsidRPr="00085C22">
              <w:rPr>
                <w:sz w:val="24"/>
                <w:szCs w:val="24"/>
              </w:rPr>
              <w:t>ml/time</w:t>
            </w:r>
          </w:p>
        </w:tc>
      </w:tr>
      <w:tr w:rsidR="00CC349A" w:rsidRPr="00085C22" w14:paraId="70D4BD27" w14:textId="77777777" w:rsidTr="0039477C">
        <w:trPr>
          <w:tblCellSpacing w:w="0" w:type="dxa"/>
        </w:trPr>
        <w:tc>
          <w:tcPr>
            <w:tcW w:w="1835" w:type="dxa"/>
            <w:tcBorders>
              <w:top w:val="outset" w:sz="6" w:space="0" w:color="auto"/>
              <w:left w:val="outset" w:sz="6" w:space="0" w:color="auto"/>
              <w:bottom w:val="outset" w:sz="6" w:space="0" w:color="auto"/>
              <w:right w:val="outset" w:sz="6" w:space="0" w:color="auto"/>
            </w:tcBorders>
            <w:hideMark/>
          </w:tcPr>
          <w:p w14:paraId="42181FE8" w14:textId="77777777" w:rsidR="007063E7" w:rsidRPr="00085C22" w:rsidRDefault="007063E7" w:rsidP="00E52BC9">
            <w:pPr>
              <w:rPr>
                <w:sz w:val="24"/>
                <w:szCs w:val="24"/>
              </w:rPr>
            </w:pPr>
            <w:r w:rsidRPr="00085C22">
              <w:rPr>
                <w:sz w:val="24"/>
                <w:szCs w:val="24"/>
              </w:rPr>
              <w:t>100</w:t>
            </w:r>
          </w:p>
        </w:tc>
        <w:tc>
          <w:tcPr>
            <w:tcW w:w="1142" w:type="dxa"/>
            <w:tcBorders>
              <w:top w:val="outset" w:sz="6" w:space="0" w:color="auto"/>
              <w:left w:val="outset" w:sz="6" w:space="0" w:color="auto"/>
              <w:bottom w:val="outset" w:sz="6" w:space="0" w:color="auto"/>
              <w:right w:val="outset" w:sz="6" w:space="0" w:color="auto"/>
            </w:tcBorders>
            <w:hideMark/>
          </w:tcPr>
          <w:p w14:paraId="328CD98E" w14:textId="77777777" w:rsidR="007063E7" w:rsidRPr="00085C22" w:rsidRDefault="007063E7" w:rsidP="00E52BC9">
            <w:pPr>
              <w:rPr>
                <w:sz w:val="24"/>
                <w:szCs w:val="24"/>
              </w:rPr>
            </w:pPr>
            <w:r w:rsidRPr="00085C22">
              <w:rPr>
                <w:sz w:val="24"/>
                <w:szCs w:val="24"/>
              </w:rPr>
              <w:t>3,0</w:t>
            </w:r>
          </w:p>
        </w:tc>
        <w:tc>
          <w:tcPr>
            <w:tcW w:w="1134" w:type="dxa"/>
            <w:tcBorders>
              <w:top w:val="outset" w:sz="6" w:space="0" w:color="auto"/>
              <w:left w:val="outset" w:sz="6" w:space="0" w:color="auto"/>
              <w:bottom w:val="outset" w:sz="6" w:space="0" w:color="auto"/>
              <w:right w:val="outset" w:sz="6" w:space="0" w:color="auto"/>
            </w:tcBorders>
            <w:hideMark/>
          </w:tcPr>
          <w:p w14:paraId="6082E0FE" w14:textId="77777777" w:rsidR="007063E7" w:rsidRPr="00085C22" w:rsidRDefault="007063E7" w:rsidP="00E52BC9">
            <w:pPr>
              <w:rPr>
                <w:sz w:val="24"/>
                <w:szCs w:val="24"/>
              </w:rPr>
            </w:pPr>
            <w:r w:rsidRPr="00085C22">
              <w:rPr>
                <w:sz w:val="24"/>
                <w:szCs w:val="24"/>
              </w:rPr>
              <w:t>4,5</w:t>
            </w:r>
          </w:p>
        </w:tc>
        <w:tc>
          <w:tcPr>
            <w:tcW w:w="1134" w:type="dxa"/>
            <w:tcBorders>
              <w:top w:val="outset" w:sz="6" w:space="0" w:color="auto"/>
              <w:left w:val="outset" w:sz="6" w:space="0" w:color="auto"/>
              <w:bottom w:val="outset" w:sz="6" w:space="0" w:color="auto"/>
              <w:right w:val="outset" w:sz="6" w:space="0" w:color="auto"/>
            </w:tcBorders>
            <w:hideMark/>
          </w:tcPr>
          <w:p w14:paraId="17FE6A42" w14:textId="77777777" w:rsidR="007063E7" w:rsidRPr="00085C22" w:rsidRDefault="007063E7" w:rsidP="00E52BC9">
            <w:pPr>
              <w:rPr>
                <w:sz w:val="24"/>
                <w:szCs w:val="24"/>
              </w:rPr>
            </w:pPr>
            <w:r w:rsidRPr="00085C22">
              <w:rPr>
                <w:sz w:val="24"/>
                <w:szCs w:val="24"/>
              </w:rPr>
              <w:t>6,0</w:t>
            </w:r>
          </w:p>
        </w:tc>
        <w:tc>
          <w:tcPr>
            <w:tcW w:w="1134" w:type="dxa"/>
            <w:tcBorders>
              <w:top w:val="outset" w:sz="6" w:space="0" w:color="auto"/>
              <w:left w:val="outset" w:sz="6" w:space="0" w:color="auto"/>
              <w:bottom w:val="outset" w:sz="6" w:space="0" w:color="auto"/>
              <w:right w:val="outset" w:sz="6" w:space="0" w:color="auto"/>
            </w:tcBorders>
            <w:hideMark/>
          </w:tcPr>
          <w:p w14:paraId="163F34BB" w14:textId="77777777" w:rsidR="007063E7" w:rsidRPr="00085C22" w:rsidRDefault="007063E7" w:rsidP="00E52BC9">
            <w:pPr>
              <w:rPr>
                <w:sz w:val="24"/>
                <w:szCs w:val="24"/>
              </w:rPr>
            </w:pPr>
            <w:r w:rsidRPr="00085C22">
              <w:rPr>
                <w:sz w:val="24"/>
                <w:szCs w:val="24"/>
              </w:rPr>
              <w:t>9,0</w:t>
            </w:r>
          </w:p>
        </w:tc>
        <w:tc>
          <w:tcPr>
            <w:tcW w:w="2268" w:type="dxa"/>
            <w:tcBorders>
              <w:top w:val="outset" w:sz="6" w:space="0" w:color="auto"/>
              <w:left w:val="outset" w:sz="6" w:space="0" w:color="auto"/>
              <w:bottom w:val="outset" w:sz="6" w:space="0" w:color="auto"/>
              <w:right w:val="outset" w:sz="6" w:space="0" w:color="auto"/>
            </w:tcBorders>
            <w:hideMark/>
          </w:tcPr>
          <w:p w14:paraId="11D699BE" w14:textId="77777777" w:rsidR="007063E7" w:rsidRPr="00085C22" w:rsidRDefault="007063E7" w:rsidP="00E52BC9">
            <w:pPr>
              <w:rPr>
                <w:sz w:val="24"/>
                <w:szCs w:val="24"/>
              </w:rPr>
            </w:pPr>
            <w:r w:rsidRPr="00085C22">
              <w:rPr>
                <w:sz w:val="24"/>
                <w:szCs w:val="24"/>
              </w:rPr>
              <w:t>ml/time</w:t>
            </w:r>
          </w:p>
        </w:tc>
      </w:tr>
    </w:tbl>
    <w:p w14:paraId="2C6964AD" w14:textId="77777777" w:rsidR="007063E7" w:rsidRPr="00085C22" w:rsidRDefault="007063E7" w:rsidP="00E52BC9">
      <w:pPr>
        <w:rPr>
          <w:sz w:val="24"/>
          <w:szCs w:val="24"/>
          <w:lang w:val="en-GB" w:eastAsia="es-ES"/>
        </w:rPr>
      </w:pPr>
    </w:p>
    <w:p w14:paraId="6247FCB7" w14:textId="77777777" w:rsidR="007063E7" w:rsidRPr="00085C22" w:rsidRDefault="007063E7" w:rsidP="00F9011A">
      <w:pPr>
        <w:ind w:left="851"/>
        <w:rPr>
          <w:sz w:val="24"/>
          <w:szCs w:val="24"/>
        </w:rPr>
      </w:pPr>
      <w:r w:rsidRPr="00085C22">
        <w:rPr>
          <w:sz w:val="24"/>
          <w:szCs w:val="24"/>
        </w:rPr>
        <w:t xml:space="preserve">Jævn kontinuerlig infusionshastighed er ikke forbundet med en tiltagende forøgelse eller nedsættelse af den </w:t>
      </w:r>
      <w:proofErr w:type="spellStart"/>
      <w:r w:rsidRPr="00085C22">
        <w:rPr>
          <w:sz w:val="24"/>
          <w:szCs w:val="24"/>
        </w:rPr>
        <w:t>neuromuskulært</w:t>
      </w:r>
      <w:proofErr w:type="spellEnd"/>
      <w:r w:rsidRPr="00085C22">
        <w:rPr>
          <w:sz w:val="24"/>
          <w:szCs w:val="24"/>
        </w:rPr>
        <w:t xml:space="preserve"> blokerende effekt. </w:t>
      </w:r>
    </w:p>
    <w:p w14:paraId="7EB6D756" w14:textId="77777777" w:rsidR="007063E7" w:rsidRPr="00085C22" w:rsidRDefault="007063E7" w:rsidP="00F9011A">
      <w:pPr>
        <w:ind w:left="851"/>
        <w:rPr>
          <w:sz w:val="24"/>
          <w:szCs w:val="24"/>
        </w:rPr>
      </w:pPr>
    </w:p>
    <w:p w14:paraId="476FFCCC" w14:textId="0C875123" w:rsidR="007063E7" w:rsidRPr="00085C22" w:rsidRDefault="007063E7" w:rsidP="00F9011A">
      <w:pPr>
        <w:ind w:left="851"/>
        <w:rPr>
          <w:sz w:val="24"/>
          <w:szCs w:val="24"/>
        </w:rPr>
      </w:pPr>
      <w:r w:rsidRPr="00085C22">
        <w:rPr>
          <w:sz w:val="24"/>
          <w:szCs w:val="24"/>
        </w:rPr>
        <w:t xml:space="preserve">Efter </w:t>
      </w:r>
      <w:proofErr w:type="spellStart"/>
      <w:r w:rsidRPr="00085C22">
        <w:rPr>
          <w:sz w:val="24"/>
          <w:szCs w:val="24"/>
        </w:rPr>
        <w:t>seponering</w:t>
      </w:r>
      <w:proofErr w:type="spellEnd"/>
      <w:r w:rsidRPr="00085C22">
        <w:rPr>
          <w:sz w:val="24"/>
          <w:szCs w:val="24"/>
        </w:rPr>
        <w:t xml:space="preserve"> af infusion med </w:t>
      </w:r>
      <w:proofErr w:type="spellStart"/>
      <w:r w:rsidR="005A6C02">
        <w:rPr>
          <w:sz w:val="24"/>
          <w:szCs w:val="24"/>
        </w:rPr>
        <w:t>c</w:t>
      </w:r>
      <w:r w:rsidRPr="00085C22">
        <w:rPr>
          <w:sz w:val="24"/>
          <w:szCs w:val="24"/>
        </w:rPr>
        <w:t>isatracurium</w:t>
      </w:r>
      <w:proofErr w:type="spellEnd"/>
      <w:r w:rsidRPr="00085C22">
        <w:rPr>
          <w:sz w:val="24"/>
          <w:szCs w:val="24"/>
        </w:rPr>
        <w:t xml:space="preserve"> foregår den spontane </w:t>
      </w:r>
      <w:proofErr w:type="spellStart"/>
      <w:r w:rsidRPr="00085C22">
        <w:rPr>
          <w:sz w:val="24"/>
          <w:szCs w:val="24"/>
        </w:rPr>
        <w:t>recovery</w:t>
      </w:r>
      <w:proofErr w:type="spellEnd"/>
      <w:r w:rsidRPr="00085C22">
        <w:rPr>
          <w:sz w:val="24"/>
          <w:szCs w:val="24"/>
        </w:rPr>
        <w:t xml:space="preserve"> fra den </w:t>
      </w:r>
      <w:proofErr w:type="spellStart"/>
      <w:r w:rsidRPr="00085C22">
        <w:rPr>
          <w:sz w:val="24"/>
          <w:szCs w:val="24"/>
        </w:rPr>
        <w:t>neuromuskulære</w:t>
      </w:r>
      <w:proofErr w:type="spellEnd"/>
      <w:r w:rsidRPr="00085C22">
        <w:rPr>
          <w:sz w:val="24"/>
          <w:szCs w:val="24"/>
        </w:rPr>
        <w:t xml:space="preserve"> blokade med en hastighed, der kan sammenlignes med den, der ses efter administration af en enkel </w:t>
      </w:r>
      <w:proofErr w:type="spellStart"/>
      <w:r w:rsidRPr="00085C22">
        <w:rPr>
          <w:sz w:val="24"/>
          <w:szCs w:val="24"/>
        </w:rPr>
        <w:t>bolus</w:t>
      </w:r>
      <w:proofErr w:type="spellEnd"/>
      <w:r w:rsidRPr="00085C22">
        <w:rPr>
          <w:sz w:val="24"/>
          <w:szCs w:val="24"/>
        </w:rPr>
        <w:t xml:space="preserve">-injektion </w:t>
      </w:r>
    </w:p>
    <w:p w14:paraId="2E41F002" w14:textId="77777777" w:rsidR="007063E7" w:rsidRPr="00085C22" w:rsidRDefault="007063E7" w:rsidP="00F9011A">
      <w:pPr>
        <w:ind w:left="851"/>
        <w:rPr>
          <w:sz w:val="24"/>
          <w:szCs w:val="24"/>
        </w:rPr>
      </w:pPr>
    </w:p>
    <w:p w14:paraId="32A144A9" w14:textId="77777777" w:rsidR="007063E7" w:rsidRPr="00085C22" w:rsidRDefault="007063E7" w:rsidP="00F9011A">
      <w:pPr>
        <w:ind w:left="851"/>
        <w:rPr>
          <w:bCs/>
          <w:sz w:val="24"/>
          <w:szCs w:val="24"/>
          <w:u w:val="single"/>
        </w:rPr>
      </w:pPr>
      <w:r w:rsidRPr="00085C22">
        <w:rPr>
          <w:bCs/>
          <w:sz w:val="24"/>
          <w:szCs w:val="24"/>
          <w:u w:val="single"/>
        </w:rPr>
        <w:t xml:space="preserve">Dosering til nyfødte (under 1 måned) </w:t>
      </w:r>
    </w:p>
    <w:p w14:paraId="6FD3C941" w14:textId="2D865303" w:rsidR="007063E7" w:rsidRPr="00085C22" w:rsidRDefault="007063E7" w:rsidP="00F9011A">
      <w:pPr>
        <w:ind w:left="851"/>
        <w:rPr>
          <w:sz w:val="24"/>
          <w:szCs w:val="24"/>
        </w:rPr>
      </w:pPr>
      <w:r w:rsidRPr="00085C22">
        <w:rPr>
          <w:sz w:val="24"/>
          <w:szCs w:val="24"/>
        </w:rPr>
        <w:t xml:space="preserve">Brug af </w:t>
      </w:r>
      <w:proofErr w:type="spellStart"/>
      <w:r w:rsidR="005A6C02">
        <w:rPr>
          <w:sz w:val="24"/>
          <w:szCs w:val="24"/>
        </w:rPr>
        <w:t>c</w:t>
      </w:r>
      <w:r w:rsidRPr="00085C22">
        <w:rPr>
          <w:sz w:val="24"/>
          <w:szCs w:val="24"/>
        </w:rPr>
        <w:t>isatracurium</w:t>
      </w:r>
      <w:proofErr w:type="spellEnd"/>
      <w:r w:rsidRPr="00085C22">
        <w:rPr>
          <w:sz w:val="24"/>
          <w:szCs w:val="24"/>
        </w:rPr>
        <w:t xml:space="preserve"> til nyfødte frarådes, da det ikke er undersøgt i denne patient</w:t>
      </w:r>
      <w:r w:rsidR="005A6C02">
        <w:rPr>
          <w:sz w:val="24"/>
          <w:szCs w:val="24"/>
        </w:rPr>
        <w:softHyphen/>
      </w:r>
      <w:r w:rsidRPr="00085C22">
        <w:rPr>
          <w:sz w:val="24"/>
          <w:szCs w:val="24"/>
        </w:rPr>
        <w:t xml:space="preserve">population. </w:t>
      </w:r>
    </w:p>
    <w:p w14:paraId="2ADCB5DB" w14:textId="77777777" w:rsidR="007063E7" w:rsidRPr="00085C22" w:rsidRDefault="007063E7" w:rsidP="00F9011A">
      <w:pPr>
        <w:ind w:left="851"/>
        <w:rPr>
          <w:sz w:val="24"/>
          <w:szCs w:val="24"/>
        </w:rPr>
      </w:pPr>
    </w:p>
    <w:p w14:paraId="7039541E" w14:textId="77777777" w:rsidR="007063E7" w:rsidRPr="00085C22" w:rsidRDefault="007063E7" w:rsidP="00F9011A">
      <w:pPr>
        <w:ind w:left="851"/>
        <w:rPr>
          <w:sz w:val="24"/>
          <w:szCs w:val="24"/>
          <w:u w:val="single"/>
        </w:rPr>
      </w:pPr>
      <w:r w:rsidRPr="00085C22">
        <w:rPr>
          <w:bCs/>
          <w:sz w:val="24"/>
          <w:szCs w:val="24"/>
          <w:u w:val="single"/>
        </w:rPr>
        <w:t>Dosering til ældre patienter</w:t>
      </w:r>
    </w:p>
    <w:p w14:paraId="625D00A0" w14:textId="77777777" w:rsidR="007063E7" w:rsidRPr="00085C22" w:rsidRDefault="007063E7" w:rsidP="00F9011A">
      <w:pPr>
        <w:ind w:left="851"/>
        <w:rPr>
          <w:sz w:val="24"/>
          <w:szCs w:val="24"/>
        </w:rPr>
      </w:pPr>
      <w:r w:rsidRPr="00085C22">
        <w:rPr>
          <w:sz w:val="24"/>
          <w:szCs w:val="24"/>
        </w:rPr>
        <w:t xml:space="preserve">Dosisjustering er ikke påkrævet til ældre patienter. Hos disse patienter har </w:t>
      </w:r>
      <w:proofErr w:type="spellStart"/>
      <w:r w:rsidRPr="00085C22">
        <w:rPr>
          <w:sz w:val="24"/>
          <w:szCs w:val="24"/>
        </w:rPr>
        <w:t>cisatracurium</w:t>
      </w:r>
      <w:proofErr w:type="spellEnd"/>
      <w:r w:rsidRPr="00085C22">
        <w:rPr>
          <w:sz w:val="24"/>
          <w:szCs w:val="24"/>
        </w:rPr>
        <w:t xml:space="preserve"> den samme </w:t>
      </w:r>
      <w:proofErr w:type="spellStart"/>
      <w:r w:rsidRPr="00085C22">
        <w:rPr>
          <w:sz w:val="24"/>
          <w:szCs w:val="24"/>
        </w:rPr>
        <w:t>farmakodynamiske</w:t>
      </w:r>
      <w:proofErr w:type="spellEnd"/>
      <w:r w:rsidRPr="00085C22">
        <w:rPr>
          <w:sz w:val="24"/>
          <w:szCs w:val="24"/>
        </w:rPr>
        <w:t xml:space="preserve"> profil, som er set hos unge voksne patienter, men som med andre </w:t>
      </w:r>
      <w:proofErr w:type="spellStart"/>
      <w:r w:rsidRPr="00085C22">
        <w:rPr>
          <w:sz w:val="24"/>
          <w:szCs w:val="24"/>
        </w:rPr>
        <w:t>neuromuskulært</w:t>
      </w:r>
      <w:proofErr w:type="spellEnd"/>
      <w:r w:rsidRPr="00085C22">
        <w:rPr>
          <w:sz w:val="24"/>
          <w:szCs w:val="24"/>
        </w:rPr>
        <w:t xml:space="preserve"> blokerende midler kan tiden til virkningen indsætter være forsinket. </w:t>
      </w:r>
    </w:p>
    <w:p w14:paraId="24EDF289" w14:textId="77777777" w:rsidR="007063E7" w:rsidRPr="00085C22" w:rsidRDefault="007063E7" w:rsidP="00F9011A">
      <w:pPr>
        <w:ind w:left="851"/>
        <w:rPr>
          <w:bCs/>
          <w:sz w:val="24"/>
          <w:szCs w:val="24"/>
        </w:rPr>
      </w:pPr>
    </w:p>
    <w:p w14:paraId="577E47A3" w14:textId="77777777" w:rsidR="007063E7" w:rsidRPr="00085C22" w:rsidRDefault="007063E7" w:rsidP="00F9011A">
      <w:pPr>
        <w:ind w:left="851"/>
        <w:rPr>
          <w:sz w:val="24"/>
          <w:szCs w:val="24"/>
          <w:u w:val="single"/>
        </w:rPr>
      </w:pPr>
      <w:r w:rsidRPr="00085C22">
        <w:rPr>
          <w:bCs/>
          <w:sz w:val="24"/>
          <w:szCs w:val="24"/>
          <w:u w:val="single"/>
        </w:rPr>
        <w:t>Dosering til patienter med nedsat nyrefunktion</w:t>
      </w:r>
    </w:p>
    <w:p w14:paraId="228F1833" w14:textId="77777777" w:rsidR="007063E7" w:rsidRPr="00085C22" w:rsidRDefault="007063E7" w:rsidP="00F9011A">
      <w:pPr>
        <w:ind w:left="851"/>
        <w:rPr>
          <w:sz w:val="24"/>
          <w:szCs w:val="24"/>
        </w:rPr>
      </w:pPr>
      <w:r w:rsidRPr="00085C22">
        <w:rPr>
          <w:sz w:val="24"/>
          <w:szCs w:val="24"/>
        </w:rPr>
        <w:t xml:space="preserve">Dosisjustering er ikke påkrævet til patienter med nyreinsufficiens. </w:t>
      </w:r>
    </w:p>
    <w:p w14:paraId="66A02A27" w14:textId="77777777" w:rsidR="007063E7" w:rsidRPr="00085C22" w:rsidRDefault="007063E7" w:rsidP="00F9011A">
      <w:pPr>
        <w:ind w:left="851"/>
        <w:rPr>
          <w:sz w:val="24"/>
          <w:szCs w:val="24"/>
        </w:rPr>
      </w:pPr>
      <w:r w:rsidRPr="00085C22">
        <w:rPr>
          <w:sz w:val="24"/>
          <w:szCs w:val="24"/>
        </w:rPr>
        <w:t xml:space="preserve">Hos disse patienter har </w:t>
      </w:r>
      <w:proofErr w:type="spellStart"/>
      <w:r w:rsidRPr="00085C22">
        <w:rPr>
          <w:sz w:val="24"/>
          <w:szCs w:val="24"/>
        </w:rPr>
        <w:t>cisatracurium</w:t>
      </w:r>
      <w:proofErr w:type="spellEnd"/>
      <w:r w:rsidRPr="00085C22">
        <w:rPr>
          <w:sz w:val="24"/>
          <w:szCs w:val="24"/>
        </w:rPr>
        <w:t xml:space="preserve"> den samme </w:t>
      </w:r>
      <w:proofErr w:type="spellStart"/>
      <w:r w:rsidRPr="00085C22">
        <w:rPr>
          <w:sz w:val="24"/>
          <w:szCs w:val="24"/>
        </w:rPr>
        <w:t>farmakodynamiske</w:t>
      </w:r>
      <w:proofErr w:type="spellEnd"/>
      <w:r w:rsidRPr="00085C22">
        <w:rPr>
          <w:sz w:val="24"/>
          <w:szCs w:val="24"/>
        </w:rPr>
        <w:t xml:space="preserve"> profil, som er set hos patienter med normal nyrefunktion, men tiden til virkningen indsætter, kan være forsinket. </w:t>
      </w:r>
    </w:p>
    <w:p w14:paraId="597544BE" w14:textId="77777777" w:rsidR="007063E7" w:rsidRPr="00085C22" w:rsidRDefault="007063E7" w:rsidP="00F9011A">
      <w:pPr>
        <w:ind w:left="851"/>
        <w:rPr>
          <w:bCs/>
          <w:sz w:val="24"/>
          <w:szCs w:val="24"/>
        </w:rPr>
      </w:pPr>
    </w:p>
    <w:p w14:paraId="610F3680" w14:textId="77777777" w:rsidR="007063E7" w:rsidRPr="00085C22" w:rsidRDefault="007063E7" w:rsidP="00F9011A">
      <w:pPr>
        <w:ind w:left="851"/>
        <w:rPr>
          <w:sz w:val="24"/>
          <w:szCs w:val="24"/>
          <w:u w:val="single"/>
        </w:rPr>
      </w:pPr>
      <w:r w:rsidRPr="00085C22">
        <w:rPr>
          <w:bCs/>
          <w:sz w:val="24"/>
          <w:szCs w:val="24"/>
          <w:u w:val="single"/>
        </w:rPr>
        <w:t>Dosering til patienter med nedsat leverfunktion</w:t>
      </w:r>
    </w:p>
    <w:p w14:paraId="1FAAAA63" w14:textId="77777777" w:rsidR="007063E7" w:rsidRPr="00085C22" w:rsidRDefault="007063E7" w:rsidP="00F9011A">
      <w:pPr>
        <w:ind w:left="851"/>
        <w:rPr>
          <w:sz w:val="24"/>
          <w:szCs w:val="24"/>
        </w:rPr>
      </w:pPr>
      <w:r w:rsidRPr="00085C22">
        <w:rPr>
          <w:sz w:val="24"/>
          <w:szCs w:val="24"/>
        </w:rPr>
        <w:t xml:space="preserve">Dosisjustering er ikke påkrævet til patienter med svær leversygdom. Hos disse patienter har </w:t>
      </w:r>
      <w:proofErr w:type="spellStart"/>
      <w:r w:rsidRPr="00085C22">
        <w:rPr>
          <w:sz w:val="24"/>
          <w:szCs w:val="24"/>
        </w:rPr>
        <w:t>cisatracurium</w:t>
      </w:r>
      <w:proofErr w:type="spellEnd"/>
      <w:r w:rsidRPr="00085C22">
        <w:rPr>
          <w:sz w:val="24"/>
          <w:szCs w:val="24"/>
        </w:rPr>
        <w:t xml:space="preserve"> den samme </w:t>
      </w:r>
      <w:proofErr w:type="spellStart"/>
      <w:r w:rsidRPr="00085C22">
        <w:rPr>
          <w:sz w:val="24"/>
          <w:szCs w:val="24"/>
        </w:rPr>
        <w:t>farmakodynamiske</w:t>
      </w:r>
      <w:proofErr w:type="spellEnd"/>
      <w:r w:rsidRPr="00085C22">
        <w:rPr>
          <w:sz w:val="24"/>
          <w:szCs w:val="24"/>
        </w:rPr>
        <w:t xml:space="preserve"> profil, som er set hos patienter med normal leverfunktion, men tiden til virkningen indsætter, kan være lidt kortere. </w:t>
      </w:r>
    </w:p>
    <w:p w14:paraId="7157624B" w14:textId="77777777" w:rsidR="007063E7" w:rsidRPr="00085C22" w:rsidRDefault="007063E7" w:rsidP="00F9011A">
      <w:pPr>
        <w:ind w:left="851"/>
        <w:rPr>
          <w:bCs/>
          <w:sz w:val="24"/>
          <w:szCs w:val="24"/>
        </w:rPr>
      </w:pPr>
    </w:p>
    <w:p w14:paraId="4062B847" w14:textId="77777777" w:rsidR="007063E7" w:rsidRPr="00085C22" w:rsidRDefault="007063E7" w:rsidP="00F9011A">
      <w:pPr>
        <w:ind w:left="851"/>
        <w:rPr>
          <w:sz w:val="24"/>
          <w:szCs w:val="24"/>
          <w:u w:val="single"/>
        </w:rPr>
      </w:pPr>
      <w:r w:rsidRPr="00085C22">
        <w:rPr>
          <w:bCs/>
          <w:sz w:val="24"/>
          <w:szCs w:val="24"/>
          <w:u w:val="single"/>
        </w:rPr>
        <w:t xml:space="preserve">Dosering til patienter med </w:t>
      </w:r>
      <w:proofErr w:type="spellStart"/>
      <w:r w:rsidRPr="00085C22">
        <w:rPr>
          <w:bCs/>
          <w:sz w:val="24"/>
          <w:szCs w:val="24"/>
          <w:u w:val="single"/>
        </w:rPr>
        <w:t>kardiovaskulær</w:t>
      </w:r>
      <w:proofErr w:type="spellEnd"/>
      <w:r w:rsidRPr="00085C22">
        <w:rPr>
          <w:bCs/>
          <w:sz w:val="24"/>
          <w:szCs w:val="24"/>
          <w:u w:val="single"/>
        </w:rPr>
        <w:t xml:space="preserve"> sygdom</w:t>
      </w:r>
    </w:p>
    <w:p w14:paraId="26445E53" w14:textId="77777777" w:rsidR="007063E7" w:rsidRPr="00085C22" w:rsidRDefault="007063E7" w:rsidP="00F9011A">
      <w:pPr>
        <w:ind w:left="851"/>
        <w:rPr>
          <w:sz w:val="24"/>
          <w:szCs w:val="24"/>
        </w:rPr>
      </w:pPr>
      <w:r w:rsidRPr="00085C22">
        <w:rPr>
          <w:sz w:val="24"/>
          <w:szCs w:val="24"/>
        </w:rPr>
        <w:t xml:space="preserve">Hurtig </w:t>
      </w:r>
      <w:proofErr w:type="spellStart"/>
      <w:r w:rsidRPr="00085C22">
        <w:rPr>
          <w:sz w:val="24"/>
          <w:szCs w:val="24"/>
        </w:rPr>
        <w:t>bolusinjektion</w:t>
      </w:r>
      <w:proofErr w:type="spellEnd"/>
      <w:r w:rsidRPr="00085C22">
        <w:rPr>
          <w:sz w:val="24"/>
          <w:szCs w:val="24"/>
        </w:rPr>
        <w:t xml:space="preserve"> (over 5-10 sekunder) til voksne patienter med alvorlige </w:t>
      </w:r>
      <w:proofErr w:type="spellStart"/>
      <w:r w:rsidRPr="00085C22">
        <w:rPr>
          <w:sz w:val="24"/>
          <w:szCs w:val="24"/>
        </w:rPr>
        <w:t>kardiovaskulære</w:t>
      </w:r>
      <w:proofErr w:type="spellEnd"/>
      <w:r w:rsidRPr="00085C22">
        <w:rPr>
          <w:sz w:val="24"/>
          <w:szCs w:val="24"/>
        </w:rPr>
        <w:t xml:space="preserve"> lidelser (New York Heart Association Class I-III), der gennemgik koronararterie bypass-transplantation (CABG) var ikke forbundet med klinisk signifikante </w:t>
      </w:r>
      <w:proofErr w:type="spellStart"/>
      <w:r w:rsidRPr="00085C22">
        <w:rPr>
          <w:sz w:val="24"/>
          <w:szCs w:val="24"/>
        </w:rPr>
        <w:t>kardiovaskulære</w:t>
      </w:r>
      <w:proofErr w:type="spellEnd"/>
      <w:r w:rsidRPr="00085C22">
        <w:rPr>
          <w:sz w:val="24"/>
          <w:szCs w:val="24"/>
        </w:rPr>
        <w:t xml:space="preserve"> påvirkninger ved de undersøgte doser (maks. 0,4 mg/kg (8 x ED</w:t>
      </w:r>
      <w:r w:rsidRPr="00085C22">
        <w:rPr>
          <w:sz w:val="24"/>
          <w:szCs w:val="24"/>
          <w:vertAlign w:val="subscript"/>
        </w:rPr>
        <w:t>95</w:t>
      </w:r>
      <w:r w:rsidRPr="00085C22">
        <w:rPr>
          <w:sz w:val="24"/>
          <w:szCs w:val="24"/>
        </w:rPr>
        <w:t xml:space="preserve">)). Til denne patientpopulation er dokumentationen dog begrænset for doser over 0,3 mg/kg. </w:t>
      </w:r>
    </w:p>
    <w:p w14:paraId="27E36A86" w14:textId="77777777" w:rsidR="007063E7" w:rsidRPr="00085C22" w:rsidRDefault="007063E7" w:rsidP="00F9011A">
      <w:pPr>
        <w:ind w:left="851"/>
        <w:rPr>
          <w:sz w:val="24"/>
          <w:szCs w:val="24"/>
        </w:rPr>
      </w:pPr>
    </w:p>
    <w:p w14:paraId="5A7A5E63" w14:textId="77777777" w:rsidR="007063E7" w:rsidRPr="00085C22" w:rsidRDefault="007063E7" w:rsidP="00F9011A">
      <w:pPr>
        <w:ind w:left="851"/>
        <w:rPr>
          <w:sz w:val="24"/>
          <w:szCs w:val="24"/>
        </w:rPr>
      </w:pPr>
      <w:proofErr w:type="spellStart"/>
      <w:r w:rsidRPr="00085C22">
        <w:rPr>
          <w:sz w:val="24"/>
          <w:szCs w:val="24"/>
        </w:rPr>
        <w:t>Cisatracurium</w:t>
      </w:r>
      <w:proofErr w:type="spellEnd"/>
      <w:r w:rsidRPr="00085C22">
        <w:rPr>
          <w:sz w:val="24"/>
          <w:szCs w:val="24"/>
        </w:rPr>
        <w:t xml:space="preserve"> er ikke undersøgt til børn, der gennemgår hjertekirurgi. </w:t>
      </w:r>
    </w:p>
    <w:p w14:paraId="2383CF4A" w14:textId="77777777" w:rsidR="007063E7" w:rsidRPr="00085C22" w:rsidRDefault="007063E7" w:rsidP="00F9011A">
      <w:pPr>
        <w:ind w:left="851"/>
        <w:rPr>
          <w:bCs/>
          <w:sz w:val="24"/>
          <w:szCs w:val="24"/>
        </w:rPr>
      </w:pPr>
    </w:p>
    <w:p w14:paraId="12B3FCC3" w14:textId="77777777" w:rsidR="007063E7" w:rsidRPr="00085C22" w:rsidRDefault="007063E7" w:rsidP="00F9011A">
      <w:pPr>
        <w:ind w:left="851"/>
        <w:rPr>
          <w:sz w:val="24"/>
          <w:szCs w:val="24"/>
          <w:u w:val="single"/>
        </w:rPr>
      </w:pPr>
      <w:r w:rsidRPr="00085C22">
        <w:rPr>
          <w:bCs/>
          <w:sz w:val="24"/>
          <w:szCs w:val="24"/>
          <w:u w:val="single"/>
        </w:rPr>
        <w:t>Dosering til patienter på intensivafdelinger</w:t>
      </w:r>
    </w:p>
    <w:p w14:paraId="1DF48521" w14:textId="7B8C5076" w:rsidR="007063E7" w:rsidRPr="00085C22" w:rsidRDefault="007063E7" w:rsidP="00F9011A">
      <w:pPr>
        <w:ind w:left="851"/>
        <w:rPr>
          <w:sz w:val="24"/>
          <w:szCs w:val="24"/>
        </w:rPr>
      </w:pPr>
      <w:proofErr w:type="spellStart"/>
      <w:r w:rsidRPr="00085C22">
        <w:rPr>
          <w:sz w:val="24"/>
          <w:szCs w:val="24"/>
        </w:rPr>
        <w:t>Cisatracurium</w:t>
      </w:r>
      <w:proofErr w:type="spellEnd"/>
      <w:r w:rsidRPr="00085C22">
        <w:rPr>
          <w:sz w:val="24"/>
          <w:szCs w:val="24"/>
        </w:rPr>
        <w:t xml:space="preserve"> kan gives som </w:t>
      </w:r>
      <w:proofErr w:type="spellStart"/>
      <w:r w:rsidRPr="00085C22">
        <w:rPr>
          <w:sz w:val="24"/>
          <w:szCs w:val="24"/>
        </w:rPr>
        <w:t>bolusdosis</w:t>
      </w:r>
      <w:proofErr w:type="spellEnd"/>
      <w:r w:rsidRPr="00085C22">
        <w:rPr>
          <w:sz w:val="24"/>
          <w:szCs w:val="24"/>
        </w:rPr>
        <w:t xml:space="preserve"> og/eller infusion til voksne patienter på intensivafdelinger. </w:t>
      </w:r>
    </w:p>
    <w:p w14:paraId="48A416FC" w14:textId="77777777" w:rsidR="007063E7" w:rsidRPr="00085C22" w:rsidRDefault="007063E7" w:rsidP="00F9011A">
      <w:pPr>
        <w:ind w:left="851"/>
        <w:rPr>
          <w:sz w:val="24"/>
          <w:szCs w:val="24"/>
        </w:rPr>
      </w:pPr>
    </w:p>
    <w:p w14:paraId="5A128CC6" w14:textId="503EA21A" w:rsidR="007063E7" w:rsidRPr="00085C22" w:rsidRDefault="007063E7" w:rsidP="00F9011A">
      <w:pPr>
        <w:ind w:left="851"/>
        <w:rPr>
          <w:sz w:val="24"/>
          <w:szCs w:val="24"/>
        </w:rPr>
      </w:pPr>
      <w:r w:rsidRPr="00085C22">
        <w:rPr>
          <w:sz w:val="24"/>
          <w:szCs w:val="24"/>
        </w:rPr>
        <w:t>En initial infusion</w:t>
      </w:r>
      <w:r w:rsidR="00854155">
        <w:rPr>
          <w:sz w:val="24"/>
          <w:szCs w:val="24"/>
        </w:rPr>
        <w:t>s</w:t>
      </w:r>
      <w:r w:rsidRPr="00085C22">
        <w:rPr>
          <w:sz w:val="24"/>
          <w:szCs w:val="24"/>
        </w:rPr>
        <w:t xml:space="preserve">hastighed </w:t>
      </w:r>
      <w:r w:rsidR="00854155">
        <w:rPr>
          <w:sz w:val="24"/>
          <w:szCs w:val="24"/>
        </w:rPr>
        <w:t>af</w:t>
      </w:r>
      <w:r w:rsidRPr="00085C22">
        <w:rPr>
          <w:sz w:val="24"/>
          <w:szCs w:val="24"/>
        </w:rPr>
        <w:t xml:space="preserve"> </w:t>
      </w:r>
      <w:proofErr w:type="spellStart"/>
      <w:r w:rsidR="005A6C02">
        <w:rPr>
          <w:sz w:val="24"/>
          <w:szCs w:val="24"/>
        </w:rPr>
        <w:t>c</w:t>
      </w:r>
      <w:r w:rsidRPr="00085C22">
        <w:rPr>
          <w:sz w:val="24"/>
          <w:szCs w:val="24"/>
        </w:rPr>
        <w:t>isatracurium</w:t>
      </w:r>
      <w:proofErr w:type="spellEnd"/>
      <w:r w:rsidRPr="00085C22">
        <w:rPr>
          <w:sz w:val="24"/>
          <w:szCs w:val="24"/>
        </w:rPr>
        <w:t xml:space="preserve"> </w:t>
      </w:r>
      <w:r w:rsidR="00854155">
        <w:rPr>
          <w:sz w:val="24"/>
          <w:szCs w:val="24"/>
        </w:rPr>
        <w:t xml:space="preserve">på </w:t>
      </w:r>
      <w:r w:rsidRPr="00085C22">
        <w:rPr>
          <w:sz w:val="24"/>
          <w:szCs w:val="24"/>
        </w:rPr>
        <w:t>3 µg/kg</w:t>
      </w:r>
      <w:r w:rsidR="00854155">
        <w:rPr>
          <w:sz w:val="24"/>
          <w:szCs w:val="24"/>
        </w:rPr>
        <w:t xml:space="preserve"> (legemsvægt)</w:t>
      </w:r>
      <w:r w:rsidRPr="00085C22">
        <w:rPr>
          <w:sz w:val="24"/>
          <w:szCs w:val="24"/>
        </w:rPr>
        <w:t>/min (0,18 mg/kg/time) anbefales til voksne patienter i intensiv behandling. Der kan være stor variation fra patient til patient mht. doseringskrav, og disse kan øges eller nedsættes over tid. I kliniske forsøg var den gennemsnitlige infusionshastighed 3 µg/kg/min (interval 0,5 til 10,2 µg/kg (legemsvægt)/min (0,03 til 0,6 mg/kg/time)).</w:t>
      </w:r>
      <w:r w:rsidRPr="005A6C02">
        <w:rPr>
          <w:sz w:val="24"/>
          <w:szCs w:val="24"/>
        </w:rPr>
        <w:t xml:space="preserve"> </w:t>
      </w:r>
      <w:r w:rsidR="005A6C02" w:rsidRPr="005A6C02">
        <w:rPr>
          <w:sz w:val="24"/>
          <w:szCs w:val="24"/>
        </w:rPr>
        <w:t xml:space="preserve">Tabel 6 giver vejledning for administration af ufortyndet </w:t>
      </w:r>
      <w:proofErr w:type="spellStart"/>
      <w:r w:rsidR="005A6C02" w:rsidRPr="005A6C02">
        <w:rPr>
          <w:sz w:val="24"/>
          <w:szCs w:val="24"/>
        </w:rPr>
        <w:t>cisatracurium</w:t>
      </w:r>
      <w:proofErr w:type="spellEnd"/>
      <w:r w:rsidR="005A6C02" w:rsidRPr="005A6C02">
        <w:rPr>
          <w:sz w:val="24"/>
          <w:szCs w:val="24"/>
        </w:rPr>
        <w:t>-injektion (5 mg/ml).</w:t>
      </w:r>
    </w:p>
    <w:p w14:paraId="14AF6FDC" w14:textId="77777777" w:rsidR="007063E7" w:rsidRPr="00085C22" w:rsidRDefault="007063E7" w:rsidP="00F9011A">
      <w:pPr>
        <w:ind w:left="851"/>
        <w:rPr>
          <w:sz w:val="24"/>
          <w:szCs w:val="24"/>
        </w:rPr>
      </w:pPr>
    </w:p>
    <w:p w14:paraId="2962FBED" w14:textId="77777777" w:rsidR="007063E7" w:rsidRPr="00085C22" w:rsidRDefault="007063E7" w:rsidP="00F9011A">
      <w:pPr>
        <w:ind w:left="851"/>
        <w:rPr>
          <w:sz w:val="24"/>
          <w:szCs w:val="24"/>
        </w:rPr>
      </w:pPr>
      <w:r w:rsidRPr="00085C22">
        <w:rPr>
          <w:sz w:val="24"/>
          <w:szCs w:val="24"/>
        </w:rPr>
        <w:t xml:space="preserve">Den gennemsnitlige tid til fuldstændig spontan </w:t>
      </w:r>
      <w:proofErr w:type="spellStart"/>
      <w:r w:rsidRPr="00085C22">
        <w:rPr>
          <w:sz w:val="24"/>
          <w:szCs w:val="24"/>
        </w:rPr>
        <w:t>recovery</w:t>
      </w:r>
      <w:proofErr w:type="spellEnd"/>
      <w:r w:rsidRPr="00085C22">
        <w:rPr>
          <w:sz w:val="24"/>
          <w:szCs w:val="24"/>
        </w:rPr>
        <w:t xml:space="preserve"> efter langvarig (op til 6 dage) infusion af </w:t>
      </w:r>
      <w:proofErr w:type="spellStart"/>
      <w:r w:rsidRPr="00085C22">
        <w:rPr>
          <w:sz w:val="24"/>
          <w:szCs w:val="24"/>
        </w:rPr>
        <w:t>cisatracurium</w:t>
      </w:r>
      <w:proofErr w:type="spellEnd"/>
      <w:r w:rsidRPr="00085C22">
        <w:rPr>
          <w:sz w:val="24"/>
          <w:szCs w:val="24"/>
        </w:rPr>
        <w:t xml:space="preserve"> til patienter i intensiv behandling var ca. 50 minutter. </w:t>
      </w:r>
    </w:p>
    <w:p w14:paraId="556784FE" w14:textId="77777777" w:rsidR="007063E7" w:rsidRPr="00085C22" w:rsidRDefault="007063E7" w:rsidP="00E52BC9">
      <w:pPr>
        <w:rPr>
          <w:sz w:val="24"/>
          <w:szCs w:val="24"/>
        </w:rPr>
      </w:pPr>
    </w:p>
    <w:p w14:paraId="46FD8E8A" w14:textId="77777777" w:rsidR="00564C1F" w:rsidRDefault="00564C1F" w:rsidP="00564C1F">
      <w:pPr>
        <w:ind w:firstLine="851"/>
        <w:rPr>
          <w:bCs/>
          <w:i/>
          <w:iCs/>
          <w:sz w:val="24"/>
          <w:szCs w:val="24"/>
        </w:rPr>
      </w:pPr>
      <w:r>
        <w:rPr>
          <w:bCs/>
          <w:i/>
          <w:iCs/>
          <w:sz w:val="24"/>
          <w:szCs w:val="24"/>
        </w:rPr>
        <w:t xml:space="preserve">Tabel 6: Infusionshastighed af </w:t>
      </w:r>
      <w:proofErr w:type="spellStart"/>
      <w:r>
        <w:rPr>
          <w:bCs/>
          <w:i/>
          <w:iCs/>
          <w:sz w:val="24"/>
          <w:szCs w:val="24"/>
        </w:rPr>
        <w:t>cisatracurium</w:t>
      </w:r>
      <w:proofErr w:type="spellEnd"/>
      <w:r>
        <w:rPr>
          <w:bCs/>
          <w:i/>
          <w:iCs/>
          <w:sz w:val="24"/>
          <w:szCs w:val="24"/>
        </w:rPr>
        <w:t xml:space="preserve"> injektion 5 mg/ml</w:t>
      </w:r>
    </w:p>
    <w:p w14:paraId="1562A8BA" w14:textId="77777777" w:rsidR="005A6C02" w:rsidRPr="00085C22" w:rsidRDefault="005A6C02" w:rsidP="008B68D9">
      <w:pPr>
        <w:ind w:firstLine="851"/>
        <w:rPr>
          <w:sz w:val="24"/>
          <w:szCs w:val="24"/>
        </w:rPr>
      </w:pPr>
    </w:p>
    <w:tbl>
      <w:tblPr>
        <w:tblW w:w="0" w:type="auto"/>
        <w:tblCellSpacing w:w="0" w:type="dxa"/>
        <w:tblInd w:w="843" w:type="dxa"/>
        <w:tblBorders>
          <w:top w:val="outset" w:sz="6" w:space="0" w:color="auto"/>
          <w:left w:val="outset" w:sz="6" w:space="0" w:color="auto"/>
          <w:bottom w:val="outset" w:sz="6" w:space="0" w:color="auto"/>
          <w:right w:val="outset" w:sz="6" w:space="0" w:color="auto"/>
        </w:tblBorders>
        <w:tblLayout w:type="fixed"/>
        <w:tblCellMar>
          <w:top w:w="60" w:type="dxa"/>
          <w:left w:w="60" w:type="dxa"/>
          <w:bottom w:w="60" w:type="dxa"/>
          <w:right w:w="60" w:type="dxa"/>
        </w:tblCellMar>
        <w:tblLook w:val="04A0" w:firstRow="1" w:lastRow="0" w:firstColumn="1" w:lastColumn="0" w:noHBand="0" w:noVBand="1"/>
      </w:tblPr>
      <w:tblGrid>
        <w:gridCol w:w="2126"/>
        <w:gridCol w:w="1134"/>
        <w:gridCol w:w="1134"/>
        <w:gridCol w:w="1134"/>
        <w:gridCol w:w="1086"/>
        <w:gridCol w:w="2165"/>
      </w:tblGrid>
      <w:tr w:rsidR="007063E7" w:rsidRPr="00085C22" w14:paraId="28C86527" w14:textId="77777777" w:rsidTr="005A6C02">
        <w:trPr>
          <w:tblCellSpacing w:w="0" w:type="dxa"/>
        </w:trPr>
        <w:tc>
          <w:tcPr>
            <w:tcW w:w="2126" w:type="dxa"/>
            <w:vMerge w:val="restart"/>
            <w:tcBorders>
              <w:top w:val="outset" w:sz="6" w:space="0" w:color="auto"/>
              <w:left w:val="outset" w:sz="6" w:space="0" w:color="auto"/>
              <w:bottom w:val="outset" w:sz="6" w:space="0" w:color="auto"/>
              <w:right w:val="outset" w:sz="6" w:space="0" w:color="auto"/>
            </w:tcBorders>
            <w:hideMark/>
          </w:tcPr>
          <w:p w14:paraId="05178CE8" w14:textId="77777777" w:rsidR="007063E7" w:rsidRPr="00085C22" w:rsidRDefault="007063E7" w:rsidP="00E52BC9">
            <w:pPr>
              <w:rPr>
                <w:sz w:val="24"/>
                <w:szCs w:val="24"/>
              </w:rPr>
            </w:pPr>
            <w:r w:rsidRPr="00085C22">
              <w:rPr>
                <w:bCs/>
                <w:sz w:val="24"/>
                <w:szCs w:val="24"/>
              </w:rPr>
              <w:t>Patientvægt</w:t>
            </w:r>
            <w:r w:rsidRPr="00085C22">
              <w:rPr>
                <w:bCs/>
                <w:sz w:val="24"/>
                <w:szCs w:val="24"/>
              </w:rPr>
              <w:br/>
              <w:t>(kg legemsvægt)</w:t>
            </w:r>
          </w:p>
        </w:tc>
        <w:tc>
          <w:tcPr>
            <w:tcW w:w="4488" w:type="dxa"/>
            <w:gridSpan w:val="4"/>
            <w:tcBorders>
              <w:top w:val="outset" w:sz="6" w:space="0" w:color="auto"/>
              <w:left w:val="outset" w:sz="6" w:space="0" w:color="auto"/>
              <w:bottom w:val="outset" w:sz="6" w:space="0" w:color="auto"/>
              <w:right w:val="outset" w:sz="6" w:space="0" w:color="auto"/>
            </w:tcBorders>
            <w:hideMark/>
          </w:tcPr>
          <w:p w14:paraId="738546DE" w14:textId="77777777" w:rsidR="007063E7" w:rsidRPr="00085C22" w:rsidRDefault="007063E7" w:rsidP="00E52BC9">
            <w:pPr>
              <w:rPr>
                <w:sz w:val="24"/>
                <w:szCs w:val="24"/>
              </w:rPr>
            </w:pPr>
            <w:r w:rsidRPr="00085C22">
              <w:rPr>
                <w:bCs/>
                <w:sz w:val="24"/>
                <w:szCs w:val="24"/>
              </w:rPr>
              <w:t>Dosis (</w:t>
            </w:r>
            <w:proofErr w:type="spellStart"/>
            <w:r w:rsidRPr="00085C22">
              <w:rPr>
                <w:bCs/>
                <w:sz w:val="24"/>
                <w:szCs w:val="24"/>
              </w:rPr>
              <w:t>μg</w:t>
            </w:r>
            <w:proofErr w:type="spellEnd"/>
            <w:r w:rsidRPr="00085C22">
              <w:rPr>
                <w:bCs/>
                <w:sz w:val="24"/>
                <w:szCs w:val="24"/>
              </w:rPr>
              <w:t>/kg/min)</w:t>
            </w:r>
          </w:p>
        </w:tc>
        <w:tc>
          <w:tcPr>
            <w:tcW w:w="2165" w:type="dxa"/>
            <w:vMerge w:val="restart"/>
            <w:tcBorders>
              <w:top w:val="outset" w:sz="6" w:space="0" w:color="auto"/>
              <w:left w:val="outset" w:sz="6" w:space="0" w:color="auto"/>
              <w:bottom w:val="outset" w:sz="6" w:space="0" w:color="auto"/>
              <w:right w:val="outset" w:sz="6" w:space="0" w:color="auto"/>
            </w:tcBorders>
            <w:hideMark/>
          </w:tcPr>
          <w:p w14:paraId="5AFCA164" w14:textId="77777777" w:rsidR="007063E7" w:rsidRPr="00085C22" w:rsidRDefault="007063E7" w:rsidP="00E52BC9">
            <w:pPr>
              <w:rPr>
                <w:sz w:val="24"/>
                <w:szCs w:val="24"/>
              </w:rPr>
            </w:pPr>
            <w:r w:rsidRPr="00085C22">
              <w:rPr>
                <w:bCs/>
                <w:sz w:val="24"/>
                <w:szCs w:val="24"/>
              </w:rPr>
              <w:t>Infusionshastighed</w:t>
            </w:r>
          </w:p>
        </w:tc>
      </w:tr>
      <w:tr w:rsidR="007063E7" w:rsidRPr="00085C22" w14:paraId="5B3B627A" w14:textId="77777777" w:rsidTr="005A6C02">
        <w:trPr>
          <w:tblCellSpacing w:w="0" w:type="dxa"/>
        </w:trPr>
        <w:tc>
          <w:tcPr>
            <w:tcW w:w="2126" w:type="dxa"/>
            <w:vMerge/>
            <w:tcBorders>
              <w:top w:val="outset" w:sz="6" w:space="0" w:color="auto"/>
              <w:left w:val="outset" w:sz="6" w:space="0" w:color="auto"/>
              <w:bottom w:val="outset" w:sz="6" w:space="0" w:color="auto"/>
              <w:right w:val="outset" w:sz="6" w:space="0" w:color="auto"/>
            </w:tcBorders>
            <w:vAlign w:val="center"/>
            <w:hideMark/>
          </w:tcPr>
          <w:p w14:paraId="2ADD4B42" w14:textId="77777777" w:rsidR="007063E7" w:rsidRPr="00085C22" w:rsidRDefault="007063E7" w:rsidP="00E52BC9">
            <w:pPr>
              <w:rPr>
                <w:sz w:val="24"/>
                <w:szCs w:val="24"/>
                <w:lang w:eastAsia="es-ES"/>
              </w:rPr>
            </w:pPr>
          </w:p>
        </w:tc>
        <w:tc>
          <w:tcPr>
            <w:tcW w:w="1134" w:type="dxa"/>
            <w:tcBorders>
              <w:top w:val="outset" w:sz="6" w:space="0" w:color="auto"/>
              <w:left w:val="outset" w:sz="6" w:space="0" w:color="auto"/>
              <w:bottom w:val="outset" w:sz="6" w:space="0" w:color="auto"/>
              <w:right w:val="outset" w:sz="6" w:space="0" w:color="auto"/>
            </w:tcBorders>
            <w:hideMark/>
          </w:tcPr>
          <w:p w14:paraId="069CDE66" w14:textId="77777777" w:rsidR="007063E7" w:rsidRPr="00085C22" w:rsidRDefault="007063E7" w:rsidP="00E52BC9">
            <w:pPr>
              <w:rPr>
                <w:sz w:val="24"/>
                <w:szCs w:val="24"/>
              </w:rPr>
            </w:pPr>
            <w:r w:rsidRPr="00085C22">
              <w:rPr>
                <w:sz w:val="24"/>
                <w:szCs w:val="24"/>
              </w:rPr>
              <w:t>1,0</w:t>
            </w:r>
          </w:p>
        </w:tc>
        <w:tc>
          <w:tcPr>
            <w:tcW w:w="1134" w:type="dxa"/>
            <w:tcBorders>
              <w:top w:val="outset" w:sz="6" w:space="0" w:color="auto"/>
              <w:left w:val="outset" w:sz="6" w:space="0" w:color="auto"/>
              <w:bottom w:val="outset" w:sz="6" w:space="0" w:color="auto"/>
              <w:right w:val="outset" w:sz="6" w:space="0" w:color="auto"/>
            </w:tcBorders>
            <w:hideMark/>
          </w:tcPr>
          <w:p w14:paraId="4B0CA41B" w14:textId="77777777" w:rsidR="007063E7" w:rsidRPr="00085C22" w:rsidRDefault="007063E7" w:rsidP="00E52BC9">
            <w:pPr>
              <w:rPr>
                <w:sz w:val="24"/>
                <w:szCs w:val="24"/>
              </w:rPr>
            </w:pPr>
            <w:r w:rsidRPr="00085C22">
              <w:rPr>
                <w:sz w:val="24"/>
                <w:szCs w:val="24"/>
              </w:rPr>
              <w:t>1,5</w:t>
            </w:r>
          </w:p>
        </w:tc>
        <w:tc>
          <w:tcPr>
            <w:tcW w:w="1134" w:type="dxa"/>
            <w:tcBorders>
              <w:top w:val="outset" w:sz="6" w:space="0" w:color="auto"/>
              <w:left w:val="outset" w:sz="6" w:space="0" w:color="auto"/>
              <w:bottom w:val="outset" w:sz="6" w:space="0" w:color="auto"/>
              <w:right w:val="outset" w:sz="6" w:space="0" w:color="auto"/>
            </w:tcBorders>
            <w:hideMark/>
          </w:tcPr>
          <w:p w14:paraId="3F006A5D" w14:textId="77777777" w:rsidR="007063E7" w:rsidRPr="00085C22" w:rsidRDefault="007063E7" w:rsidP="00E52BC9">
            <w:pPr>
              <w:rPr>
                <w:sz w:val="24"/>
                <w:szCs w:val="24"/>
              </w:rPr>
            </w:pPr>
            <w:r w:rsidRPr="00085C22">
              <w:rPr>
                <w:sz w:val="24"/>
                <w:szCs w:val="24"/>
              </w:rPr>
              <w:t>2,0</w:t>
            </w:r>
          </w:p>
        </w:tc>
        <w:tc>
          <w:tcPr>
            <w:tcW w:w="1086" w:type="dxa"/>
            <w:tcBorders>
              <w:top w:val="outset" w:sz="6" w:space="0" w:color="auto"/>
              <w:left w:val="outset" w:sz="6" w:space="0" w:color="auto"/>
              <w:bottom w:val="outset" w:sz="6" w:space="0" w:color="auto"/>
              <w:right w:val="outset" w:sz="6" w:space="0" w:color="auto"/>
            </w:tcBorders>
            <w:hideMark/>
          </w:tcPr>
          <w:p w14:paraId="0DFD415D" w14:textId="77777777" w:rsidR="007063E7" w:rsidRPr="00085C22" w:rsidRDefault="007063E7" w:rsidP="00E52BC9">
            <w:pPr>
              <w:rPr>
                <w:sz w:val="24"/>
                <w:szCs w:val="24"/>
              </w:rPr>
            </w:pPr>
            <w:r w:rsidRPr="00085C22">
              <w:rPr>
                <w:sz w:val="24"/>
                <w:szCs w:val="24"/>
              </w:rPr>
              <w:t>3,0</w:t>
            </w:r>
          </w:p>
        </w:tc>
        <w:tc>
          <w:tcPr>
            <w:tcW w:w="2165" w:type="dxa"/>
            <w:vMerge/>
            <w:tcBorders>
              <w:top w:val="outset" w:sz="6" w:space="0" w:color="auto"/>
              <w:left w:val="outset" w:sz="6" w:space="0" w:color="auto"/>
              <w:bottom w:val="outset" w:sz="6" w:space="0" w:color="auto"/>
              <w:right w:val="outset" w:sz="6" w:space="0" w:color="auto"/>
            </w:tcBorders>
            <w:vAlign w:val="center"/>
            <w:hideMark/>
          </w:tcPr>
          <w:p w14:paraId="47C13C84" w14:textId="77777777" w:rsidR="007063E7" w:rsidRPr="00085C22" w:rsidRDefault="007063E7" w:rsidP="00E52BC9">
            <w:pPr>
              <w:rPr>
                <w:sz w:val="24"/>
                <w:szCs w:val="24"/>
                <w:lang w:eastAsia="es-ES"/>
              </w:rPr>
            </w:pPr>
          </w:p>
        </w:tc>
      </w:tr>
      <w:tr w:rsidR="007063E7" w:rsidRPr="00085C22" w14:paraId="4EF2D4D2" w14:textId="77777777" w:rsidTr="005A6C02">
        <w:trPr>
          <w:tblCellSpacing w:w="0" w:type="dxa"/>
        </w:trPr>
        <w:tc>
          <w:tcPr>
            <w:tcW w:w="2126" w:type="dxa"/>
            <w:tcBorders>
              <w:top w:val="outset" w:sz="6" w:space="0" w:color="auto"/>
              <w:left w:val="outset" w:sz="6" w:space="0" w:color="auto"/>
              <w:bottom w:val="outset" w:sz="6" w:space="0" w:color="auto"/>
              <w:right w:val="outset" w:sz="6" w:space="0" w:color="auto"/>
            </w:tcBorders>
            <w:hideMark/>
          </w:tcPr>
          <w:p w14:paraId="103DC9F3" w14:textId="77777777" w:rsidR="007063E7" w:rsidRPr="00085C22" w:rsidRDefault="007063E7" w:rsidP="00E52BC9">
            <w:pPr>
              <w:rPr>
                <w:sz w:val="24"/>
                <w:szCs w:val="24"/>
              </w:rPr>
            </w:pPr>
            <w:r w:rsidRPr="00085C22">
              <w:rPr>
                <w:sz w:val="24"/>
                <w:szCs w:val="24"/>
              </w:rPr>
              <w:t>70</w:t>
            </w:r>
          </w:p>
        </w:tc>
        <w:tc>
          <w:tcPr>
            <w:tcW w:w="1134" w:type="dxa"/>
            <w:tcBorders>
              <w:top w:val="outset" w:sz="6" w:space="0" w:color="auto"/>
              <w:left w:val="outset" w:sz="6" w:space="0" w:color="auto"/>
              <w:bottom w:val="outset" w:sz="6" w:space="0" w:color="auto"/>
              <w:right w:val="outset" w:sz="6" w:space="0" w:color="auto"/>
            </w:tcBorders>
            <w:hideMark/>
          </w:tcPr>
          <w:p w14:paraId="2D792AC6" w14:textId="77777777" w:rsidR="007063E7" w:rsidRPr="00085C22" w:rsidRDefault="007063E7" w:rsidP="00E52BC9">
            <w:pPr>
              <w:rPr>
                <w:sz w:val="24"/>
                <w:szCs w:val="24"/>
              </w:rPr>
            </w:pPr>
            <w:r w:rsidRPr="00085C22">
              <w:rPr>
                <w:sz w:val="24"/>
                <w:szCs w:val="24"/>
              </w:rPr>
              <w:t>0,8</w:t>
            </w:r>
          </w:p>
        </w:tc>
        <w:tc>
          <w:tcPr>
            <w:tcW w:w="1134" w:type="dxa"/>
            <w:tcBorders>
              <w:top w:val="outset" w:sz="6" w:space="0" w:color="auto"/>
              <w:left w:val="outset" w:sz="6" w:space="0" w:color="auto"/>
              <w:bottom w:val="outset" w:sz="6" w:space="0" w:color="auto"/>
              <w:right w:val="outset" w:sz="6" w:space="0" w:color="auto"/>
            </w:tcBorders>
            <w:hideMark/>
          </w:tcPr>
          <w:p w14:paraId="1C6AA9F3" w14:textId="77777777" w:rsidR="007063E7" w:rsidRPr="00085C22" w:rsidRDefault="007063E7" w:rsidP="00E52BC9">
            <w:pPr>
              <w:rPr>
                <w:sz w:val="24"/>
                <w:szCs w:val="24"/>
              </w:rPr>
            </w:pPr>
            <w:r w:rsidRPr="00085C22">
              <w:rPr>
                <w:sz w:val="24"/>
                <w:szCs w:val="24"/>
              </w:rPr>
              <w:t>1,2</w:t>
            </w:r>
          </w:p>
        </w:tc>
        <w:tc>
          <w:tcPr>
            <w:tcW w:w="1134" w:type="dxa"/>
            <w:tcBorders>
              <w:top w:val="outset" w:sz="6" w:space="0" w:color="auto"/>
              <w:left w:val="outset" w:sz="6" w:space="0" w:color="auto"/>
              <w:bottom w:val="outset" w:sz="6" w:space="0" w:color="auto"/>
              <w:right w:val="outset" w:sz="6" w:space="0" w:color="auto"/>
            </w:tcBorders>
            <w:hideMark/>
          </w:tcPr>
          <w:p w14:paraId="430695B6" w14:textId="77777777" w:rsidR="007063E7" w:rsidRPr="00085C22" w:rsidRDefault="007063E7" w:rsidP="00E52BC9">
            <w:pPr>
              <w:rPr>
                <w:sz w:val="24"/>
                <w:szCs w:val="24"/>
              </w:rPr>
            </w:pPr>
            <w:r w:rsidRPr="00085C22">
              <w:rPr>
                <w:sz w:val="24"/>
                <w:szCs w:val="24"/>
              </w:rPr>
              <w:t>1,7</w:t>
            </w:r>
          </w:p>
        </w:tc>
        <w:tc>
          <w:tcPr>
            <w:tcW w:w="1086" w:type="dxa"/>
            <w:tcBorders>
              <w:top w:val="outset" w:sz="6" w:space="0" w:color="auto"/>
              <w:left w:val="outset" w:sz="6" w:space="0" w:color="auto"/>
              <w:bottom w:val="outset" w:sz="6" w:space="0" w:color="auto"/>
              <w:right w:val="outset" w:sz="6" w:space="0" w:color="auto"/>
            </w:tcBorders>
            <w:hideMark/>
          </w:tcPr>
          <w:p w14:paraId="6EAA3710" w14:textId="77777777" w:rsidR="007063E7" w:rsidRPr="00085C22" w:rsidRDefault="007063E7" w:rsidP="00E52BC9">
            <w:pPr>
              <w:rPr>
                <w:sz w:val="24"/>
                <w:szCs w:val="24"/>
              </w:rPr>
            </w:pPr>
            <w:r w:rsidRPr="00085C22">
              <w:rPr>
                <w:sz w:val="24"/>
                <w:szCs w:val="24"/>
              </w:rPr>
              <w:t>2,5</w:t>
            </w:r>
          </w:p>
        </w:tc>
        <w:tc>
          <w:tcPr>
            <w:tcW w:w="2165" w:type="dxa"/>
            <w:tcBorders>
              <w:top w:val="outset" w:sz="6" w:space="0" w:color="auto"/>
              <w:left w:val="outset" w:sz="6" w:space="0" w:color="auto"/>
              <w:bottom w:val="outset" w:sz="6" w:space="0" w:color="auto"/>
              <w:right w:val="outset" w:sz="6" w:space="0" w:color="auto"/>
            </w:tcBorders>
            <w:hideMark/>
          </w:tcPr>
          <w:p w14:paraId="130F59C0" w14:textId="77777777" w:rsidR="007063E7" w:rsidRPr="00085C22" w:rsidRDefault="007063E7" w:rsidP="00E52BC9">
            <w:pPr>
              <w:rPr>
                <w:sz w:val="24"/>
                <w:szCs w:val="24"/>
              </w:rPr>
            </w:pPr>
            <w:r w:rsidRPr="00085C22">
              <w:rPr>
                <w:sz w:val="24"/>
                <w:szCs w:val="24"/>
              </w:rPr>
              <w:t>ml/time</w:t>
            </w:r>
          </w:p>
        </w:tc>
      </w:tr>
      <w:tr w:rsidR="007063E7" w:rsidRPr="00085C22" w14:paraId="75E26F65" w14:textId="77777777" w:rsidTr="005A6C02">
        <w:trPr>
          <w:tblCellSpacing w:w="0" w:type="dxa"/>
        </w:trPr>
        <w:tc>
          <w:tcPr>
            <w:tcW w:w="2126" w:type="dxa"/>
            <w:tcBorders>
              <w:top w:val="outset" w:sz="6" w:space="0" w:color="auto"/>
              <w:left w:val="outset" w:sz="6" w:space="0" w:color="auto"/>
              <w:bottom w:val="outset" w:sz="6" w:space="0" w:color="auto"/>
              <w:right w:val="outset" w:sz="6" w:space="0" w:color="auto"/>
            </w:tcBorders>
            <w:hideMark/>
          </w:tcPr>
          <w:p w14:paraId="54DB4D5C" w14:textId="77777777" w:rsidR="007063E7" w:rsidRPr="00085C22" w:rsidRDefault="007063E7" w:rsidP="00E52BC9">
            <w:pPr>
              <w:rPr>
                <w:sz w:val="24"/>
                <w:szCs w:val="24"/>
              </w:rPr>
            </w:pPr>
            <w:r w:rsidRPr="00085C22">
              <w:rPr>
                <w:sz w:val="24"/>
                <w:szCs w:val="24"/>
              </w:rPr>
              <w:t>100</w:t>
            </w:r>
          </w:p>
        </w:tc>
        <w:tc>
          <w:tcPr>
            <w:tcW w:w="1134" w:type="dxa"/>
            <w:tcBorders>
              <w:top w:val="outset" w:sz="6" w:space="0" w:color="auto"/>
              <w:left w:val="outset" w:sz="6" w:space="0" w:color="auto"/>
              <w:bottom w:val="outset" w:sz="6" w:space="0" w:color="auto"/>
              <w:right w:val="outset" w:sz="6" w:space="0" w:color="auto"/>
            </w:tcBorders>
            <w:hideMark/>
          </w:tcPr>
          <w:p w14:paraId="7C33B0CA" w14:textId="77777777" w:rsidR="007063E7" w:rsidRPr="00085C22" w:rsidRDefault="007063E7" w:rsidP="00E52BC9">
            <w:pPr>
              <w:rPr>
                <w:sz w:val="24"/>
                <w:szCs w:val="24"/>
              </w:rPr>
            </w:pPr>
            <w:r w:rsidRPr="00085C22">
              <w:rPr>
                <w:sz w:val="24"/>
                <w:szCs w:val="24"/>
              </w:rPr>
              <w:t>1,2</w:t>
            </w:r>
          </w:p>
        </w:tc>
        <w:tc>
          <w:tcPr>
            <w:tcW w:w="1134" w:type="dxa"/>
            <w:tcBorders>
              <w:top w:val="outset" w:sz="6" w:space="0" w:color="auto"/>
              <w:left w:val="outset" w:sz="6" w:space="0" w:color="auto"/>
              <w:bottom w:val="outset" w:sz="6" w:space="0" w:color="auto"/>
              <w:right w:val="outset" w:sz="6" w:space="0" w:color="auto"/>
            </w:tcBorders>
            <w:hideMark/>
          </w:tcPr>
          <w:p w14:paraId="66122493" w14:textId="77777777" w:rsidR="007063E7" w:rsidRPr="00085C22" w:rsidRDefault="007063E7" w:rsidP="00E52BC9">
            <w:pPr>
              <w:rPr>
                <w:sz w:val="24"/>
                <w:szCs w:val="24"/>
              </w:rPr>
            </w:pPr>
            <w:r w:rsidRPr="00085C22">
              <w:rPr>
                <w:sz w:val="24"/>
                <w:szCs w:val="24"/>
              </w:rPr>
              <w:t>1,8</w:t>
            </w:r>
          </w:p>
        </w:tc>
        <w:tc>
          <w:tcPr>
            <w:tcW w:w="1134" w:type="dxa"/>
            <w:tcBorders>
              <w:top w:val="outset" w:sz="6" w:space="0" w:color="auto"/>
              <w:left w:val="outset" w:sz="6" w:space="0" w:color="auto"/>
              <w:bottom w:val="outset" w:sz="6" w:space="0" w:color="auto"/>
              <w:right w:val="outset" w:sz="6" w:space="0" w:color="auto"/>
            </w:tcBorders>
            <w:hideMark/>
          </w:tcPr>
          <w:p w14:paraId="61120A85" w14:textId="77777777" w:rsidR="007063E7" w:rsidRPr="00085C22" w:rsidRDefault="007063E7" w:rsidP="00E52BC9">
            <w:pPr>
              <w:rPr>
                <w:sz w:val="24"/>
                <w:szCs w:val="24"/>
              </w:rPr>
            </w:pPr>
            <w:r w:rsidRPr="00085C22">
              <w:rPr>
                <w:sz w:val="24"/>
                <w:szCs w:val="24"/>
              </w:rPr>
              <w:t>2,4</w:t>
            </w:r>
          </w:p>
        </w:tc>
        <w:tc>
          <w:tcPr>
            <w:tcW w:w="1086" w:type="dxa"/>
            <w:tcBorders>
              <w:top w:val="outset" w:sz="6" w:space="0" w:color="auto"/>
              <w:left w:val="outset" w:sz="6" w:space="0" w:color="auto"/>
              <w:bottom w:val="outset" w:sz="6" w:space="0" w:color="auto"/>
              <w:right w:val="outset" w:sz="6" w:space="0" w:color="auto"/>
            </w:tcBorders>
            <w:hideMark/>
          </w:tcPr>
          <w:p w14:paraId="0C2A7878" w14:textId="77777777" w:rsidR="007063E7" w:rsidRPr="00085C22" w:rsidRDefault="007063E7" w:rsidP="00E52BC9">
            <w:pPr>
              <w:rPr>
                <w:sz w:val="24"/>
                <w:szCs w:val="24"/>
              </w:rPr>
            </w:pPr>
            <w:r w:rsidRPr="00085C22">
              <w:rPr>
                <w:sz w:val="24"/>
                <w:szCs w:val="24"/>
              </w:rPr>
              <w:t>3,6</w:t>
            </w:r>
          </w:p>
        </w:tc>
        <w:tc>
          <w:tcPr>
            <w:tcW w:w="2165" w:type="dxa"/>
            <w:tcBorders>
              <w:top w:val="outset" w:sz="6" w:space="0" w:color="auto"/>
              <w:left w:val="outset" w:sz="6" w:space="0" w:color="auto"/>
              <w:bottom w:val="outset" w:sz="6" w:space="0" w:color="auto"/>
              <w:right w:val="outset" w:sz="6" w:space="0" w:color="auto"/>
            </w:tcBorders>
            <w:hideMark/>
          </w:tcPr>
          <w:p w14:paraId="545C5980" w14:textId="77777777" w:rsidR="007063E7" w:rsidRPr="00085C22" w:rsidRDefault="007063E7" w:rsidP="00E52BC9">
            <w:pPr>
              <w:rPr>
                <w:sz w:val="24"/>
                <w:szCs w:val="24"/>
              </w:rPr>
            </w:pPr>
            <w:r w:rsidRPr="00085C22">
              <w:rPr>
                <w:sz w:val="24"/>
                <w:szCs w:val="24"/>
              </w:rPr>
              <w:t>ml/time</w:t>
            </w:r>
          </w:p>
        </w:tc>
      </w:tr>
    </w:tbl>
    <w:p w14:paraId="0AD8651D" w14:textId="77777777" w:rsidR="007063E7" w:rsidRPr="00085C22" w:rsidRDefault="007063E7" w:rsidP="00E52BC9">
      <w:pPr>
        <w:rPr>
          <w:sz w:val="24"/>
          <w:szCs w:val="24"/>
          <w:lang w:val="en-GB" w:eastAsia="es-ES"/>
        </w:rPr>
      </w:pPr>
    </w:p>
    <w:p w14:paraId="2AABC0E9" w14:textId="77777777" w:rsidR="007063E7" w:rsidRPr="00085C22" w:rsidRDefault="007063E7" w:rsidP="00F9011A">
      <w:pPr>
        <w:ind w:left="851"/>
        <w:rPr>
          <w:sz w:val="24"/>
          <w:szCs w:val="24"/>
        </w:rPr>
      </w:pPr>
      <w:r w:rsidRPr="00085C22">
        <w:rPr>
          <w:sz w:val="24"/>
          <w:szCs w:val="24"/>
        </w:rPr>
        <w:t xml:space="preserve">Recovery-profilen efter infusion af </w:t>
      </w:r>
      <w:proofErr w:type="spellStart"/>
      <w:r w:rsidRPr="00085C22">
        <w:rPr>
          <w:sz w:val="24"/>
          <w:szCs w:val="24"/>
        </w:rPr>
        <w:t>cisatracurium</w:t>
      </w:r>
      <w:proofErr w:type="spellEnd"/>
      <w:r w:rsidRPr="00085C22">
        <w:rPr>
          <w:sz w:val="24"/>
          <w:szCs w:val="24"/>
        </w:rPr>
        <w:t xml:space="preserve"> til patienter i intensiv behandling er uafhængig af infusionens varighed. </w:t>
      </w:r>
    </w:p>
    <w:p w14:paraId="7FEF3DC6" w14:textId="77777777" w:rsidR="009260DE" w:rsidRPr="00085C22" w:rsidRDefault="009260DE" w:rsidP="00E52BC9">
      <w:pPr>
        <w:rPr>
          <w:sz w:val="24"/>
          <w:szCs w:val="24"/>
        </w:rPr>
      </w:pPr>
    </w:p>
    <w:p w14:paraId="1821E3E5" w14:textId="77777777" w:rsidR="009260DE" w:rsidRPr="00085C22" w:rsidRDefault="009260DE" w:rsidP="009260DE">
      <w:pPr>
        <w:tabs>
          <w:tab w:val="left" w:pos="851"/>
        </w:tabs>
        <w:ind w:left="851" w:hanging="851"/>
        <w:rPr>
          <w:b/>
          <w:sz w:val="24"/>
          <w:szCs w:val="24"/>
        </w:rPr>
      </w:pPr>
      <w:r w:rsidRPr="00085C22">
        <w:rPr>
          <w:b/>
          <w:sz w:val="24"/>
          <w:szCs w:val="24"/>
        </w:rPr>
        <w:t>4.3</w:t>
      </w:r>
      <w:r w:rsidRPr="00085C22">
        <w:rPr>
          <w:b/>
          <w:sz w:val="24"/>
          <w:szCs w:val="24"/>
        </w:rPr>
        <w:tab/>
        <w:t>Kontraindikationer</w:t>
      </w:r>
    </w:p>
    <w:p w14:paraId="34C2E8D1" w14:textId="760F2396" w:rsidR="007063E7" w:rsidRPr="00085C22" w:rsidRDefault="007063E7" w:rsidP="00B70D98">
      <w:pPr>
        <w:ind w:left="851"/>
        <w:rPr>
          <w:sz w:val="24"/>
          <w:szCs w:val="24"/>
        </w:rPr>
      </w:pPr>
      <w:proofErr w:type="spellStart"/>
      <w:r w:rsidRPr="00085C22">
        <w:rPr>
          <w:sz w:val="24"/>
          <w:szCs w:val="24"/>
        </w:rPr>
        <w:t>Cisatracurium</w:t>
      </w:r>
      <w:proofErr w:type="spellEnd"/>
      <w:r w:rsidRPr="00085C22">
        <w:rPr>
          <w:sz w:val="24"/>
          <w:szCs w:val="24"/>
        </w:rPr>
        <w:t xml:space="preserve"> </w:t>
      </w:r>
      <w:r w:rsidR="005F6904">
        <w:rPr>
          <w:sz w:val="24"/>
          <w:szCs w:val="24"/>
        </w:rPr>
        <w:t>"</w:t>
      </w:r>
      <w:proofErr w:type="spellStart"/>
      <w:r w:rsidR="005F6904">
        <w:rPr>
          <w:sz w:val="24"/>
          <w:szCs w:val="24"/>
        </w:rPr>
        <w:t>Accordpharma</w:t>
      </w:r>
      <w:proofErr w:type="spellEnd"/>
      <w:r w:rsidR="005F6904">
        <w:rPr>
          <w:sz w:val="24"/>
          <w:szCs w:val="24"/>
        </w:rPr>
        <w:t>"</w:t>
      </w:r>
      <w:r w:rsidRPr="00085C22">
        <w:rPr>
          <w:sz w:val="24"/>
          <w:szCs w:val="24"/>
        </w:rPr>
        <w:t xml:space="preserve"> er kontraindiceret hos patienter, som er overfølsomme over for </w:t>
      </w:r>
      <w:proofErr w:type="spellStart"/>
      <w:r w:rsidRPr="00085C22">
        <w:rPr>
          <w:sz w:val="24"/>
          <w:szCs w:val="24"/>
        </w:rPr>
        <w:t>cisatracurium</w:t>
      </w:r>
      <w:proofErr w:type="spellEnd"/>
      <w:r w:rsidRPr="00085C22">
        <w:rPr>
          <w:sz w:val="24"/>
          <w:szCs w:val="24"/>
        </w:rPr>
        <w:t xml:space="preserve">, </w:t>
      </w:r>
      <w:proofErr w:type="spellStart"/>
      <w:r w:rsidRPr="00085C22">
        <w:rPr>
          <w:sz w:val="24"/>
          <w:szCs w:val="24"/>
        </w:rPr>
        <w:t>atracurium</w:t>
      </w:r>
      <w:proofErr w:type="spellEnd"/>
      <w:r w:rsidRPr="00085C22">
        <w:rPr>
          <w:sz w:val="24"/>
          <w:szCs w:val="24"/>
        </w:rPr>
        <w:t xml:space="preserve"> eller </w:t>
      </w:r>
      <w:proofErr w:type="spellStart"/>
      <w:r w:rsidRPr="00085C22">
        <w:rPr>
          <w:sz w:val="24"/>
          <w:szCs w:val="24"/>
        </w:rPr>
        <w:t>benzensulfonsyre</w:t>
      </w:r>
      <w:proofErr w:type="spellEnd"/>
      <w:r w:rsidRPr="00085C22">
        <w:rPr>
          <w:sz w:val="24"/>
          <w:szCs w:val="24"/>
        </w:rPr>
        <w:t xml:space="preserve">. </w:t>
      </w:r>
    </w:p>
    <w:p w14:paraId="4D4C7B07" w14:textId="77777777" w:rsidR="009260DE" w:rsidRPr="00085C22" w:rsidRDefault="009260DE" w:rsidP="009260DE">
      <w:pPr>
        <w:tabs>
          <w:tab w:val="left" w:pos="851"/>
        </w:tabs>
        <w:ind w:left="851"/>
        <w:rPr>
          <w:sz w:val="24"/>
          <w:szCs w:val="24"/>
        </w:rPr>
      </w:pPr>
    </w:p>
    <w:p w14:paraId="0A18AD36" w14:textId="77777777" w:rsidR="009260DE" w:rsidRPr="00085C22" w:rsidRDefault="009260DE" w:rsidP="009260DE">
      <w:pPr>
        <w:tabs>
          <w:tab w:val="left" w:pos="851"/>
        </w:tabs>
        <w:ind w:left="851" w:hanging="851"/>
        <w:rPr>
          <w:b/>
          <w:sz w:val="24"/>
          <w:szCs w:val="24"/>
        </w:rPr>
      </w:pPr>
      <w:r w:rsidRPr="00085C22">
        <w:rPr>
          <w:b/>
          <w:sz w:val="24"/>
          <w:szCs w:val="24"/>
        </w:rPr>
        <w:t>4.4</w:t>
      </w:r>
      <w:r w:rsidRPr="00085C22">
        <w:rPr>
          <w:b/>
          <w:sz w:val="24"/>
          <w:szCs w:val="24"/>
        </w:rPr>
        <w:tab/>
        <w:t>Særlige advarsler og forsigtighedsregler vedrørende brugen</w:t>
      </w:r>
    </w:p>
    <w:p w14:paraId="629F200C" w14:textId="77777777" w:rsidR="00E66A28" w:rsidRDefault="00E66A28" w:rsidP="00B70D98">
      <w:pPr>
        <w:ind w:left="851"/>
        <w:rPr>
          <w:sz w:val="24"/>
          <w:szCs w:val="24"/>
        </w:rPr>
      </w:pPr>
    </w:p>
    <w:p w14:paraId="1865D7F8" w14:textId="77432EE7" w:rsidR="007063E7" w:rsidRPr="00E66A28" w:rsidRDefault="007063E7" w:rsidP="00B70D98">
      <w:pPr>
        <w:ind w:left="851"/>
        <w:rPr>
          <w:sz w:val="24"/>
          <w:szCs w:val="24"/>
          <w:u w:val="single"/>
        </w:rPr>
      </w:pPr>
      <w:r w:rsidRPr="00E66A28">
        <w:rPr>
          <w:sz w:val="24"/>
          <w:szCs w:val="24"/>
          <w:u w:val="single"/>
        </w:rPr>
        <w:t>Produktspecifik</w:t>
      </w:r>
      <w:r w:rsidR="00E66A28" w:rsidRPr="00E66A28">
        <w:rPr>
          <w:sz w:val="24"/>
          <w:szCs w:val="24"/>
          <w:u w:val="single"/>
        </w:rPr>
        <w:t>ke emner</w:t>
      </w:r>
    </w:p>
    <w:p w14:paraId="161AF7AC" w14:textId="34D802E5" w:rsidR="007063E7" w:rsidRPr="00085C22" w:rsidRDefault="007063E7" w:rsidP="00B70D98">
      <w:pPr>
        <w:ind w:left="851"/>
        <w:rPr>
          <w:sz w:val="24"/>
          <w:szCs w:val="24"/>
        </w:rPr>
      </w:pPr>
      <w:proofErr w:type="spellStart"/>
      <w:r w:rsidRPr="00085C22">
        <w:rPr>
          <w:sz w:val="24"/>
          <w:szCs w:val="24"/>
        </w:rPr>
        <w:t>Cisatracurium</w:t>
      </w:r>
      <w:proofErr w:type="spellEnd"/>
      <w:r w:rsidRPr="00085C22">
        <w:rPr>
          <w:sz w:val="24"/>
          <w:szCs w:val="24"/>
        </w:rPr>
        <w:t xml:space="preserve"> lammer respirationsmuskulaturen såvel som den øvrige skeletmuskulatur, men har ingen kendt effekt på bevidsthed eller smertetærskel. </w:t>
      </w:r>
      <w:proofErr w:type="spellStart"/>
      <w:r w:rsidRPr="00085C22">
        <w:rPr>
          <w:sz w:val="24"/>
          <w:szCs w:val="24"/>
        </w:rPr>
        <w:t>Cisatracurium</w:t>
      </w:r>
      <w:proofErr w:type="spellEnd"/>
      <w:r w:rsidRPr="00085C22">
        <w:rPr>
          <w:sz w:val="24"/>
          <w:szCs w:val="24"/>
        </w:rPr>
        <w:t xml:space="preserve"> </w:t>
      </w:r>
      <w:r w:rsidR="005F6904">
        <w:rPr>
          <w:sz w:val="24"/>
          <w:szCs w:val="24"/>
        </w:rPr>
        <w:t>"</w:t>
      </w:r>
      <w:proofErr w:type="spellStart"/>
      <w:r w:rsidR="005F6904">
        <w:rPr>
          <w:sz w:val="24"/>
          <w:szCs w:val="24"/>
        </w:rPr>
        <w:t>Accordpharma</w:t>
      </w:r>
      <w:proofErr w:type="spellEnd"/>
      <w:r w:rsidR="005F6904">
        <w:rPr>
          <w:sz w:val="24"/>
          <w:szCs w:val="24"/>
        </w:rPr>
        <w:t>"</w:t>
      </w:r>
      <w:r w:rsidRPr="00085C22">
        <w:rPr>
          <w:sz w:val="24"/>
          <w:szCs w:val="24"/>
        </w:rPr>
        <w:t xml:space="preserve"> må kun administreres af eller under vejledning af anæstesiologer eller </w:t>
      </w:r>
      <w:r w:rsidRPr="00085C22">
        <w:rPr>
          <w:sz w:val="24"/>
          <w:szCs w:val="24"/>
        </w:rPr>
        <w:lastRenderedPageBreak/>
        <w:t xml:space="preserve">andre klinikere, som er bekendt med anvendelsen og virkningen af </w:t>
      </w:r>
      <w:proofErr w:type="spellStart"/>
      <w:r w:rsidRPr="00085C22">
        <w:rPr>
          <w:sz w:val="24"/>
          <w:szCs w:val="24"/>
        </w:rPr>
        <w:t>neuromuskulært</w:t>
      </w:r>
      <w:proofErr w:type="spellEnd"/>
      <w:r w:rsidRPr="00085C22">
        <w:rPr>
          <w:sz w:val="24"/>
          <w:szCs w:val="24"/>
        </w:rPr>
        <w:t xml:space="preserve"> blokerende midler. Udstyr til </w:t>
      </w:r>
      <w:proofErr w:type="spellStart"/>
      <w:r w:rsidRPr="00085C22">
        <w:rPr>
          <w:sz w:val="24"/>
          <w:szCs w:val="24"/>
        </w:rPr>
        <w:t>trakealintubation</w:t>
      </w:r>
      <w:proofErr w:type="spellEnd"/>
      <w:r w:rsidRPr="00085C22">
        <w:rPr>
          <w:sz w:val="24"/>
          <w:szCs w:val="24"/>
        </w:rPr>
        <w:t xml:space="preserve">, og vedligeholdelse af </w:t>
      </w:r>
      <w:proofErr w:type="spellStart"/>
      <w:r w:rsidRPr="00085C22">
        <w:rPr>
          <w:sz w:val="24"/>
          <w:szCs w:val="24"/>
        </w:rPr>
        <w:t>pulmonal</w:t>
      </w:r>
      <w:proofErr w:type="spellEnd"/>
      <w:r w:rsidRPr="00085C22">
        <w:rPr>
          <w:sz w:val="24"/>
          <w:szCs w:val="24"/>
        </w:rPr>
        <w:t xml:space="preserve"> ventilation og tilstrækkelig arteriel ilttension skal være tilgængelig. </w:t>
      </w:r>
    </w:p>
    <w:p w14:paraId="239C4C44" w14:textId="77777777" w:rsidR="007063E7" w:rsidRPr="00085C22" w:rsidRDefault="007063E7" w:rsidP="00B70D98">
      <w:pPr>
        <w:ind w:left="851"/>
        <w:rPr>
          <w:sz w:val="24"/>
          <w:szCs w:val="24"/>
        </w:rPr>
      </w:pPr>
    </w:p>
    <w:p w14:paraId="3E268AD2" w14:textId="0C6CDC11" w:rsidR="007063E7" w:rsidRPr="00085C22" w:rsidRDefault="007063E7" w:rsidP="00B70D98">
      <w:pPr>
        <w:ind w:left="851"/>
        <w:rPr>
          <w:sz w:val="24"/>
          <w:szCs w:val="24"/>
        </w:rPr>
      </w:pPr>
      <w:r w:rsidRPr="00085C22">
        <w:rPr>
          <w:sz w:val="24"/>
          <w:szCs w:val="24"/>
        </w:rPr>
        <w:t xml:space="preserve">Der bør udvises stor forsigtighed, når </w:t>
      </w:r>
      <w:proofErr w:type="spellStart"/>
      <w:r w:rsidRPr="00085C22">
        <w:rPr>
          <w:sz w:val="24"/>
          <w:szCs w:val="24"/>
        </w:rPr>
        <w:t>Cisatracurium</w:t>
      </w:r>
      <w:proofErr w:type="spellEnd"/>
      <w:r w:rsidRPr="00085C22">
        <w:rPr>
          <w:sz w:val="24"/>
          <w:szCs w:val="24"/>
        </w:rPr>
        <w:t xml:space="preserve"> </w:t>
      </w:r>
      <w:r w:rsidR="005F6904">
        <w:rPr>
          <w:sz w:val="24"/>
          <w:szCs w:val="24"/>
        </w:rPr>
        <w:t>"</w:t>
      </w:r>
      <w:proofErr w:type="spellStart"/>
      <w:r w:rsidR="005F6904">
        <w:rPr>
          <w:sz w:val="24"/>
          <w:szCs w:val="24"/>
        </w:rPr>
        <w:t>Accordpharma</w:t>
      </w:r>
      <w:proofErr w:type="spellEnd"/>
      <w:r w:rsidR="005F6904">
        <w:rPr>
          <w:sz w:val="24"/>
          <w:szCs w:val="24"/>
        </w:rPr>
        <w:t>"</w:t>
      </w:r>
      <w:r w:rsidRPr="00085C22">
        <w:rPr>
          <w:sz w:val="24"/>
          <w:szCs w:val="24"/>
        </w:rPr>
        <w:t xml:space="preserve"> administreres til patienter, som har udvist overfølsomhed over for andre </w:t>
      </w:r>
      <w:proofErr w:type="spellStart"/>
      <w:r w:rsidRPr="00085C22">
        <w:rPr>
          <w:sz w:val="24"/>
          <w:szCs w:val="24"/>
        </w:rPr>
        <w:t>neuromuskulært</w:t>
      </w:r>
      <w:proofErr w:type="spellEnd"/>
      <w:r w:rsidRPr="00085C22">
        <w:rPr>
          <w:sz w:val="24"/>
          <w:szCs w:val="24"/>
        </w:rPr>
        <w:t xml:space="preserve"> blokerende midler, eftersom en høj grad af </w:t>
      </w:r>
      <w:proofErr w:type="spellStart"/>
      <w:r w:rsidRPr="00085C22">
        <w:rPr>
          <w:sz w:val="24"/>
          <w:szCs w:val="24"/>
        </w:rPr>
        <w:t>krydsreaktivitet</w:t>
      </w:r>
      <w:proofErr w:type="spellEnd"/>
      <w:r w:rsidRPr="00085C22">
        <w:rPr>
          <w:sz w:val="24"/>
          <w:szCs w:val="24"/>
        </w:rPr>
        <w:t xml:space="preserve"> (større end 50</w:t>
      </w:r>
      <w:r w:rsidR="009B7880">
        <w:rPr>
          <w:sz w:val="24"/>
          <w:szCs w:val="24"/>
        </w:rPr>
        <w:t xml:space="preserve"> %</w:t>
      </w:r>
      <w:r w:rsidRPr="00085C22">
        <w:rPr>
          <w:sz w:val="24"/>
          <w:szCs w:val="24"/>
        </w:rPr>
        <w:t xml:space="preserve">) mellem </w:t>
      </w:r>
      <w:proofErr w:type="spellStart"/>
      <w:r w:rsidRPr="00085C22">
        <w:rPr>
          <w:sz w:val="24"/>
          <w:szCs w:val="24"/>
        </w:rPr>
        <w:t>neuromuskulært</w:t>
      </w:r>
      <w:proofErr w:type="spellEnd"/>
      <w:r w:rsidRPr="00085C22">
        <w:rPr>
          <w:sz w:val="24"/>
          <w:szCs w:val="24"/>
        </w:rPr>
        <w:t xml:space="preserve"> blokerende midler er rapporteret (se pkt. 4.3). </w:t>
      </w:r>
    </w:p>
    <w:p w14:paraId="67A86404" w14:textId="77777777" w:rsidR="007063E7" w:rsidRPr="00085C22" w:rsidRDefault="007063E7" w:rsidP="00B70D98">
      <w:pPr>
        <w:ind w:left="851"/>
        <w:rPr>
          <w:sz w:val="24"/>
          <w:szCs w:val="24"/>
        </w:rPr>
      </w:pPr>
    </w:p>
    <w:p w14:paraId="4211E377" w14:textId="45333A39" w:rsidR="007063E7" w:rsidRPr="00085C22" w:rsidRDefault="007063E7" w:rsidP="00B70D98">
      <w:pPr>
        <w:ind w:left="851"/>
        <w:rPr>
          <w:sz w:val="24"/>
          <w:szCs w:val="24"/>
        </w:rPr>
      </w:pPr>
      <w:proofErr w:type="spellStart"/>
      <w:r w:rsidRPr="00085C22">
        <w:rPr>
          <w:sz w:val="24"/>
          <w:szCs w:val="24"/>
        </w:rPr>
        <w:t>Cisatracurium</w:t>
      </w:r>
      <w:proofErr w:type="spellEnd"/>
      <w:r w:rsidRPr="00085C22">
        <w:rPr>
          <w:sz w:val="24"/>
          <w:szCs w:val="24"/>
        </w:rPr>
        <w:t xml:space="preserve"> har ingen betydende </w:t>
      </w:r>
      <w:proofErr w:type="spellStart"/>
      <w:r w:rsidRPr="00085C22">
        <w:rPr>
          <w:sz w:val="24"/>
          <w:szCs w:val="24"/>
        </w:rPr>
        <w:t>vagolytisk</w:t>
      </w:r>
      <w:proofErr w:type="spellEnd"/>
      <w:r w:rsidRPr="00085C22">
        <w:rPr>
          <w:sz w:val="24"/>
          <w:szCs w:val="24"/>
        </w:rPr>
        <w:t xml:space="preserve"> eller ganglieblokerende egenskaber. </w:t>
      </w:r>
      <w:proofErr w:type="spellStart"/>
      <w:r w:rsidRPr="00085C22">
        <w:rPr>
          <w:sz w:val="24"/>
          <w:szCs w:val="24"/>
        </w:rPr>
        <w:t>Cisatracurium</w:t>
      </w:r>
      <w:proofErr w:type="spellEnd"/>
      <w:r w:rsidRPr="00767768">
        <w:rPr>
          <w:sz w:val="24"/>
          <w:szCs w:val="24"/>
        </w:rPr>
        <w:t xml:space="preserve"> </w:t>
      </w:r>
      <w:r w:rsidR="00767768" w:rsidRPr="00767768">
        <w:rPr>
          <w:sz w:val="24"/>
          <w:szCs w:val="24"/>
        </w:rPr>
        <w:t>"</w:t>
      </w:r>
      <w:proofErr w:type="spellStart"/>
      <w:r w:rsidR="00767768" w:rsidRPr="00767768">
        <w:rPr>
          <w:sz w:val="24"/>
          <w:szCs w:val="24"/>
        </w:rPr>
        <w:t>Accordpharma</w:t>
      </w:r>
      <w:proofErr w:type="spellEnd"/>
      <w:r w:rsidR="00767768" w:rsidRPr="00767768">
        <w:rPr>
          <w:sz w:val="24"/>
          <w:szCs w:val="24"/>
        </w:rPr>
        <w:t xml:space="preserve">" </w:t>
      </w:r>
      <w:r w:rsidRPr="00085C22">
        <w:rPr>
          <w:sz w:val="24"/>
          <w:szCs w:val="24"/>
        </w:rPr>
        <w:t xml:space="preserve">har derfor ingen klinisk signifikant effekt på hjertefrekvensen og vil ikke modvirke den bradykardi, der kan udløses af mange anæstesimidler eller ved </w:t>
      </w:r>
      <w:proofErr w:type="spellStart"/>
      <w:r w:rsidRPr="00085C22">
        <w:rPr>
          <w:sz w:val="24"/>
          <w:szCs w:val="24"/>
        </w:rPr>
        <w:t>vagusstimulering</w:t>
      </w:r>
      <w:proofErr w:type="spellEnd"/>
      <w:r w:rsidRPr="00085C22">
        <w:rPr>
          <w:sz w:val="24"/>
          <w:szCs w:val="24"/>
        </w:rPr>
        <w:t xml:space="preserve"> under kirurgi. </w:t>
      </w:r>
    </w:p>
    <w:p w14:paraId="4350294B" w14:textId="77777777" w:rsidR="007063E7" w:rsidRPr="00085C22" w:rsidRDefault="007063E7" w:rsidP="00B70D98">
      <w:pPr>
        <w:ind w:left="851"/>
        <w:rPr>
          <w:sz w:val="24"/>
          <w:szCs w:val="24"/>
        </w:rPr>
      </w:pPr>
    </w:p>
    <w:p w14:paraId="754CECA6" w14:textId="022A0F78" w:rsidR="007063E7" w:rsidRPr="00085C22" w:rsidRDefault="007063E7" w:rsidP="00B70D98">
      <w:pPr>
        <w:ind w:left="851"/>
        <w:rPr>
          <w:sz w:val="24"/>
          <w:szCs w:val="24"/>
        </w:rPr>
      </w:pPr>
      <w:r w:rsidRPr="00085C22">
        <w:rPr>
          <w:sz w:val="24"/>
          <w:szCs w:val="24"/>
        </w:rPr>
        <w:t xml:space="preserve">Patienter med </w:t>
      </w:r>
      <w:proofErr w:type="spellStart"/>
      <w:r w:rsidRPr="00085C22">
        <w:rPr>
          <w:sz w:val="24"/>
          <w:szCs w:val="24"/>
        </w:rPr>
        <w:t>myastenia</w:t>
      </w:r>
      <w:proofErr w:type="spellEnd"/>
      <w:r w:rsidRPr="00085C22">
        <w:rPr>
          <w:sz w:val="24"/>
          <w:szCs w:val="24"/>
        </w:rPr>
        <w:t xml:space="preserve"> </w:t>
      </w:r>
      <w:proofErr w:type="spellStart"/>
      <w:r w:rsidRPr="00085C22">
        <w:rPr>
          <w:sz w:val="24"/>
          <w:szCs w:val="24"/>
        </w:rPr>
        <w:t>gravis</w:t>
      </w:r>
      <w:proofErr w:type="spellEnd"/>
      <w:r w:rsidRPr="00085C22">
        <w:rPr>
          <w:sz w:val="24"/>
          <w:szCs w:val="24"/>
        </w:rPr>
        <w:t xml:space="preserve"> og andre former for </w:t>
      </w:r>
      <w:proofErr w:type="spellStart"/>
      <w:r w:rsidRPr="00085C22">
        <w:rPr>
          <w:sz w:val="24"/>
          <w:szCs w:val="24"/>
        </w:rPr>
        <w:t>neuromuskulære</w:t>
      </w:r>
      <w:proofErr w:type="spellEnd"/>
      <w:r w:rsidRPr="00085C22">
        <w:rPr>
          <w:sz w:val="24"/>
          <w:szCs w:val="24"/>
        </w:rPr>
        <w:t xml:space="preserve"> sygdomme har udvist stærkt forøget følsomhed over for ikke-</w:t>
      </w:r>
      <w:proofErr w:type="spellStart"/>
      <w:r w:rsidRPr="00085C22">
        <w:rPr>
          <w:sz w:val="24"/>
          <w:szCs w:val="24"/>
        </w:rPr>
        <w:t>depolariserende</w:t>
      </w:r>
      <w:proofErr w:type="spellEnd"/>
      <w:r w:rsidRPr="00085C22">
        <w:rPr>
          <w:sz w:val="24"/>
          <w:szCs w:val="24"/>
        </w:rPr>
        <w:t xml:space="preserve"> blokerende midler. En initial dosis på højst 0,02 mg/kg </w:t>
      </w:r>
      <w:proofErr w:type="spellStart"/>
      <w:r w:rsidRPr="00085C22">
        <w:rPr>
          <w:sz w:val="24"/>
          <w:szCs w:val="24"/>
        </w:rPr>
        <w:t>Cisatracurium</w:t>
      </w:r>
      <w:proofErr w:type="spellEnd"/>
      <w:r w:rsidRPr="00085C22">
        <w:rPr>
          <w:sz w:val="24"/>
          <w:szCs w:val="24"/>
        </w:rPr>
        <w:t xml:space="preserve"> </w:t>
      </w:r>
      <w:r w:rsidR="005F6904">
        <w:rPr>
          <w:sz w:val="24"/>
          <w:szCs w:val="24"/>
        </w:rPr>
        <w:t>"</w:t>
      </w:r>
      <w:proofErr w:type="spellStart"/>
      <w:r w:rsidR="005F6904">
        <w:rPr>
          <w:sz w:val="24"/>
          <w:szCs w:val="24"/>
        </w:rPr>
        <w:t>Accordpharma</w:t>
      </w:r>
      <w:proofErr w:type="spellEnd"/>
      <w:r w:rsidR="005F6904">
        <w:rPr>
          <w:sz w:val="24"/>
          <w:szCs w:val="24"/>
        </w:rPr>
        <w:t>"</w:t>
      </w:r>
      <w:r w:rsidRPr="00085C22">
        <w:rPr>
          <w:sz w:val="24"/>
          <w:szCs w:val="24"/>
        </w:rPr>
        <w:t xml:space="preserve"> anbefales til disse patienter. </w:t>
      </w:r>
    </w:p>
    <w:p w14:paraId="231F844F" w14:textId="77777777" w:rsidR="007063E7" w:rsidRPr="00085C22" w:rsidRDefault="007063E7" w:rsidP="00B70D98">
      <w:pPr>
        <w:ind w:left="851"/>
        <w:rPr>
          <w:sz w:val="24"/>
          <w:szCs w:val="24"/>
        </w:rPr>
      </w:pPr>
    </w:p>
    <w:p w14:paraId="0B2382AD" w14:textId="77777777" w:rsidR="007063E7" w:rsidRPr="00085C22" w:rsidRDefault="007063E7" w:rsidP="00B70D98">
      <w:pPr>
        <w:ind w:left="851"/>
        <w:rPr>
          <w:sz w:val="24"/>
          <w:szCs w:val="24"/>
        </w:rPr>
      </w:pPr>
      <w:r w:rsidRPr="00085C22">
        <w:rPr>
          <w:sz w:val="24"/>
          <w:szCs w:val="24"/>
        </w:rPr>
        <w:t xml:space="preserve">Alvorlige syre-base og/eller serumelektrolyt-abnormiteter kan øge eller nedsætte patienters følsomhed over for </w:t>
      </w:r>
      <w:proofErr w:type="spellStart"/>
      <w:r w:rsidRPr="00085C22">
        <w:rPr>
          <w:sz w:val="24"/>
          <w:szCs w:val="24"/>
        </w:rPr>
        <w:t>neuromuskulært</w:t>
      </w:r>
      <w:proofErr w:type="spellEnd"/>
      <w:r w:rsidRPr="00085C22">
        <w:rPr>
          <w:sz w:val="24"/>
          <w:szCs w:val="24"/>
        </w:rPr>
        <w:t xml:space="preserve"> blokerende midler. </w:t>
      </w:r>
    </w:p>
    <w:p w14:paraId="6C58CE42" w14:textId="77777777" w:rsidR="007063E7" w:rsidRPr="00085C22" w:rsidRDefault="007063E7" w:rsidP="00B70D98">
      <w:pPr>
        <w:ind w:left="851"/>
        <w:rPr>
          <w:sz w:val="24"/>
          <w:szCs w:val="24"/>
        </w:rPr>
      </w:pPr>
    </w:p>
    <w:p w14:paraId="25EDA8A6" w14:textId="77777777" w:rsidR="007063E7" w:rsidRPr="00085C22" w:rsidRDefault="007063E7" w:rsidP="00B70D98">
      <w:pPr>
        <w:ind w:left="851"/>
        <w:rPr>
          <w:sz w:val="24"/>
          <w:szCs w:val="24"/>
        </w:rPr>
      </w:pPr>
      <w:r w:rsidRPr="00085C22">
        <w:rPr>
          <w:sz w:val="24"/>
          <w:szCs w:val="24"/>
        </w:rPr>
        <w:t xml:space="preserve">Der foreligger ingen dokumentation for anvendelse af </w:t>
      </w:r>
      <w:proofErr w:type="spellStart"/>
      <w:r w:rsidRPr="00085C22">
        <w:rPr>
          <w:sz w:val="24"/>
          <w:szCs w:val="24"/>
        </w:rPr>
        <w:t>cisatracurium</w:t>
      </w:r>
      <w:proofErr w:type="spellEnd"/>
      <w:r w:rsidRPr="00085C22">
        <w:rPr>
          <w:sz w:val="24"/>
          <w:szCs w:val="24"/>
        </w:rPr>
        <w:t xml:space="preserve"> til nyfødte under 1 måned, da det ikke er undersøgt på denne patientgruppe. </w:t>
      </w:r>
    </w:p>
    <w:p w14:paraId="296BA6B9" w14:textId="77777777" w:rsidR="007063E7" w:rsidRPr="00085C22" w:rsidRDefault="007063E7" w:rsidP="00B70D98">
      <w:pPr>
        <w:ind w:left="851"/>
        <w:rPr>
          <w:sz w:val="24"/>
          <w:szCs w:val="24"/>
        </w:rPr>
      </w:pPr>
    </w:p>
    <w:p w14:paraId="21E7C673" w14:textId="77777777" w:rsidR="007063E7" w:rsidRPr="00085C22" w:rsidRDefault="007063E7" w:rsidP="00B70D98">
      <w:pPr>
        <w:ind w:left="851"/>
        <w:rPr>
          <w:sz w:val="24"/>
          <w:szCs w:val="24"/>
        </w:rPr>
      </w:pPr>
      <w:proofErr w:type="spellStart"/>
      <w:r w:rsidRPr="00085C22">
        <w:rPr>
          <w:sz w:val="24"/>
          <w:szCs w:val="24"/>
        </w:rPr>
        <w:t>Cisatracurium</w:t>
      </w:r>
      <w:proofErr w:type="spellEnd"/>
      <w:r w:rsidRPr="00085C22">
        <w:rPr>
          <w:sz w:val="24"/>
          <w:szCs w:val="24"/>
        </w:rPr>
        <w:t xml:space="preserve"> er ikke undersøgt hos patienter med en anamnese med malign </w:t>
      </w:r>
      <w:proofErr w:type="spellStart"/>
      <w:r w:rsidRPr="00085C22">
        <w:rPr>
          <w:sz w:val="24"/>
          <w:szCs w:val="24"/>
        </w:rPr>
        <w:t>hypertermi</w:t>
      </w:r>
      <w:proofErr w:type="spellEnd"/>
      <w:r w:rsidRPr="00085C22">
        <w:rPr>
          <w:sz w:val="24"/>
          <w:szCs w:val="24"/>
        </w:rPr>
        <w:t xml:space="preserve">. Undersøgelser hos grise, der er disponeret for malign </w:t>
      </w:r>
      <w:proofErr w:type="spellStart"/>
      <w:r w:rsidRPr="00085C22">
        <w:rPr>
          <w:sz w:val="24"/>
          <w:szCs w:val="24"/>
        </w:rPr>
        <w:t>hypertermi</w:t>
      </w:r>
      <w:proofErr w:type="spellEnd"/>
      <w:r w:rsidRPr="00085C22">
        <w:rPr>
          <w:sz w:val="24"/>
          <w:szCs w:val="24"/>
        </w:rPr>
        <w:t xml:space="preserve">, indikerer, at </w:t>
      </w:r>
      <w:proofErr w:type="spellStart"/>
      <w:r w:rsidRPr="00085C22">
        <w:rPr>
          <w:sz w:val="24"/>
          <w:szCs w:val="24"/>
        </w:rPr>
        <w:t>cisatracurium</w:t>
      </w:r>
      <w:proofErr w:type="spellEnd"/>
      <w:r w:rsidRPr="00085C22">
        <w:rPr>
          <w:sz w:val="24"/>
          <w:szCs w:val="24"/>
        </w:rPr>
        <w:t xml:space="preserve"> ikke udløser dette syndrom. </w:t>
      </w:r>
    </w:p>
    <w:p w14:paraId="53B4E8F1" w14:textId="77777777" w:rsidR="007063E7" w:rsidRPr="00085C22" w:rsidRDefault="007063E7" w:rsidP="00B70D98">
      <w:pPr>
        <w:ind w:left="851"/>
        <w:rPr>
          <w:sz w:val="24"/>
          <w:szCs w:val="24"/>
        </w:rPr>
      </w:pPr>
    </w:p>
    <w:p w14:paraId="5E59441C" w14:textId="77777777" w:rsidR="007063E7" w:rsidRPr="00085C22" w:rsidRDefault="007063E7" w:rsidP="00B70D98">
      <w:pPr>
        <w:ind w:left="851"/>
        <w:rPr>
          <w:sz w:val="24"/>
          <w:szCs w:val="24"/>
        </w:rPr>
      </w:pPr>
      <w:r w:rsidRPr="00085C22">
        <w:rPr>
          <w:sz w:val="24"/>
          <w:szCs w:val="24"/>
        </w:rPr>
        <w:t xml:space="preserve">Der er ikke udført undersøgelser af </w:t>
      </w:r>
      <w:proofErr w:type="spellStart"/>
      <w:r w:rsidRPr="00085C22">
        <w:rPr>
          <w:sz w:val="24"/>
          <w:szCs w:val="24"/>
        </w:rPr>
        <w:t>cisatracurium</w:t>
      </w:r>
      <w:proofErr w:type="spellEnd"/>
      <w:r w:rsidRPr="00085C22">
        <w:rPr>
          <w:sz w:val="24"/>
          <w:szCs w:val="24"/>
        </w:rPr>
        <w:t xml:space="preserve"> hos patienter under operation med induceret </w:t>
      </w:r>
      <w:proofErr w:type="spellStart"/>
      <w:r w:rsidRPr="00085C22">
        <w:rPr>
          <w:sz w:val="24"/>
          <w:szCs w:val="24"/>
        </w:rPr>
        <w:t>hypotermi</w:t>
      </w:r>
      <w:proofErr w:type="spellEnd"/>
      <w:r w:rsidRPr="00085C22">
        <w:rPr>
          <w:sz w:val="24"/>
          <w:szCs w:val="24"/>
        </w:rPr>
        <w:t xml:space="preserve"> (25 °C til 28 °C). Ligesom andre </w:t>
      </w:r>
      <w:proofErr w:type="spellStart"/>
      <w:r w:rsidRPr="00085C22">
        <w:rPr>
          <w:sz w:val="24"/>
          <w:szCs w:val="24"/>
        </w:rPr>
        <w:t>neuromuskulært</w:t>
      </w:r>
      <w:proofErr w:type="spellEnd"/>
      <w:r w:rsidRPr="00085C22">
        <w:rPr>
          <w:sz w:val="24"/>
          <w:szCs w:val="24"/>
        </w:rPr>
        <w:t xml:space="preserve"> blokerende midler kan infusionshastigheden, der er nødvendig for at opretholde tilstrækkelig muskelafslappelse under operation under disse omstændigheder, forventes at være betydelig reduceret. </w:t>
      </w:r>
    </w:p>
    <w:p w14:paraId="2196C8DB" w14:textId="77777777" w:rsidR="007063E7" w:rsidRPr="00085C22" w:rsidRDefault="007063E7" w:rsidP="00B70D98">
      <w:pPr>
        <w:ind w:left="851"/>
        <w:rPr>
          <w:sz w:val="24"/>
          <w:szCs w:val="24"/>
        </w:rPr>
      </w:pPr>
    </w:p>
    <w:p w14:paraId="30A43581" w14:textId="75DA4C1B" w:rsidR="007063E7" w:rsidRPr="00085C22" w:rsidRDefault="007063E7" w:rsidP="00B70D98">
      <w:pPr>
        <w:ind w:left="851"/>
        <w:rPr>
          <w:sz w:val="24"/>
          <w:szCs w:val="24"/>
        </w:rPr>
      </w:pPr>
      <w:proofErr w:type="spellStart"/>
      <w:r w:rsidRPr="00085C22">
        <w:rPr>
          <w:sz w:val="24"/>
          <w:szCs w:val="24"/>
        </w:rPr>
        <w:t>Cisatracurium</w:t>
      </w:r>
      <w:proofErr w:type="spellEnd"/>
      <w:r w:rsidRPr="00085C22">
        <w:rPr>
          <w:sz w:val="24"/>
          <w:szCs w:val="24"/>
        </w:rPr>
        <w:t xml:space="preserve"> er ikke undersøgt hos patienter med brandsår. Ligesom med andre </w:t>
      </w:r>
      <w:proofErr w:type="spellStart"/>
      <w:r w:rsidRPr="00085C22">
        <w:rPr>
          <w:sz w:val="24"/>
          <w:szCs w:val="24"/>
        </w:rPr>
        <w:t>neuromuskulært</w:t>
      </w:r>
      <w:proofErr w:type="spellEnd"/>
      <w:r w:rsidRPr="00085C22">
        <w:rPr>
          <w:sz w:val="24"/>
          <w:szCs w:val="24"/>
        </w:rPr>
        <w:t xml:space="preserve"> blokerende midler må muligheden for øget doseringskrav og kortere virkningsvarighed imidlertid overvejes, hvis injektion med </w:t>
      </w:r>
      <w:proofErr w:type="spellStart"/>
      <w:r w:rsidR="0043141D">
        <w:rPr>
          <w:sz w:val="24"/>
          <w:szCs w:val="24"/>
        </w:rPr>
        <w:t>C</w:t>
      </w:r>
      <w:r w:rsidRPr="00085C22">
        <w:rPr>
          <w:sz w:val="24"/>
          <w:szCs w:val="24"/>
        </w:rPr>
        <w:t>isatracurium</w:t>
      </w:r>
      <w:proofErr w:type="spellEnd"/>
      <w:r w:rsidRPr="00085C22">
        <w:rPr>
          <w:sz w:val="24"/>
          <w:szCs w:val="24"/>
        </w:rPr>
        <w:t xml:space="preserve"> </w:t>
      </w:r>
      <w:r w:rsidR="005F6904">
        <w:rPr>
          <w:sz w:val="24"/>
          <w:szCs w:val="24"/>
        </w:rPr>
        <w:t>"</w:t>
      </w:r>
      <w:proofErr w:type="spellStart"/>
      <w:r w:rsidR="005F6904">
        <w:rPr>
          <w:sz w:val="24"/>
          <w:szCs w:val="24"/>
        </w:rPr>
        <w:t>Accordpharma</w:t>
      </w:r>
      <w:proofErr w:type="spellEnd"/>
      <w:r w:rsidR="005F6904">
        <w:rPr>
          <w:sz w:val="24"/>
          <w:szCs w:val="24"/>
        </w:rPr>
        <w:t>"</w:t>
      </w:r>
      <w:r w:rsidR="0043141D">
        <w:rPr>
          <w:sz w:val="24"/>
          <w:szCs w:val="24"/>
        </w:rPr>
        <w:t xml:space="preserve"> </w:t>
      </w:r>
      <w:r w:rsidRPr="00085C22">
        <w:rPr>
          <w:sz w:val="24"/>
          <w:szCs w:val="24"/>
        </w:rPr>
        <w:t xml:space="preserve">administreres til denne patientgruppe. </w:t>
      </w:r>
    </w:p>
    <w:p w14:paraId="26A55554" w14:textId="77777777" w:rsidR="007063E7" w:rsidRPr="00085C22" w:rsidRDefault="007063E7" w:rsidP="00B70D98">
      <w:pPr>
        <w:ind w:left="851"/>
        <w:rPr>
          <w:sz w:val="24"/>
          <w:szCs w:val="24"/>
        </w:rPr>
      </w:pPr>
    </w:p>
    <w:p w14:paraId="2FC74B96" w14:textId="5BF04AA2" w:rsidR="007063E7" w:rsidRPr="00085C22" w:rsidRDefault="007063E7" w:rsidP="00B70D98">
      <w:pPr>
        <w:ind w:left="851"/>
        <w:rPr>
          <w:sz w:val="24"/>
          <w:szCs w:val="24"/>
        </w:rPr>
      </w:pPr>
      <w:proofErr w:type="spellStart"/>
      <w:r w:rsidRPr="00085C22">
        <w:rPr>
          <w:sz w:val="24"/>
          <w:szCs w:val="24"/>
        </w:rPr>
        <w:t>Cisatracurium</w:t>
      </w:r>
      <w:proofErr w:type="spellEnd"/>
      <w:r w:rsidRPr="00085C22">
        <w:rPr>
          <w:sz w:val="24"/>
          <w:szCs w:val="24"/>
        </w:rPr>
        <w:t xml:space="preserve"> </w:t>
      </w:r>
      <w:r w:rsidR="005F6904">
        <w:rPr>
          <w:sz w:val="24"/>
          <w:szCs w:val="24"/>
        </w:rPr>
        <w:t>"</w:t>
      </w:r>
      <w:proofErr w:type="spellStart"/>
      <w:r w:rsidR="005F6904">
        <w:rPr>
          <w:sz w:val="24"/>
          <w:szCs w:val="24"/>
        </w:rPr>
        <w:t>Accordpharma</w:t>
      </w:r>
      <w:proofErr w:type="spellEnd"/>
      <w:r w:rsidR="005F6904">
        <w:rPr>
          <w:sz w:val="24"/>
          <w:szCs w:val="24"/>
        </w:rPr>
        <w:t>"</w:t>
      </w:r>
      <w:r w:rsidRPr="00085C22">
        <w:rPr>
          <w:sz w:val="24"/>
          <w:szCs w:val="24"/>
        </w:rPr>
        <w:t xml:space="preserve"> er </w:t>
      </w:r>
      <w:proofErr w:type="spellStart"/>
      <w:r w:rsidRPr="00085C22">
        <w:rPr>
          <w:sz w:val="24"/>
          <w:szCs w:val="24"/>
        </w:rPr>
        <w:t>hypotonisk</w:t>
      </w:r>
      <w:proofErr w:type="spellEnd"/>
      <w:r w:rsidRPr="00085C22">
        <w:rPr>
          <w:sz w:val="24"/>
          <w:szCs w:val="24"/>
        </w:rPr>
        <w:t xml:space="preserve"> og må ikke tilføres en blodtransfusion. </w:t>
      </w:r>
    </w:p>
    <w:p w14:paraId="0BAB8BB1" w14:textId="77777777" w:rsidR="007063E7" w:rsidRPr="00085C22" w:rsidRDefault="007063E7" w:rsidP="00B70D98">
      <w:pPr>
        <w:ind w:left="851"/>
        <w:rPr>
          <w:sz w:val="24"/>
          <w:szCs w:val="24"/>
        </w:rPr>
      </w:pPr>
    </w:p>
    <w:p w14:paraId="4F1AC2BE" w14:textId="77777777" w:rsidR="007063E7" w:rsidRPr="00085C22" w:rsidRDefault="007063E7" w:rsidP="00B70D98">
      <w:pPr>
        <w:ind w:left="851"/>
        <w:rPr>
          <w:i/>
          <w:sz w:val="24"/>
          <w:szCs w:val="24"/>
        </w:rPr>
      </w:pPr>
      <w:r w:rsidRPr="00085C22">
        <w:rPr>
          <w:i/>
          <w:sz w:val="24"/>
          <w:szCs w:val="24"/>
        </w:rPr>
        <w:t xml:space="preserve">Patienter på intensivafdelinger: </w:t>
      </w:r>
    </w:p>
    <w:p w14:paraId="50ADCAC4" w14:textId="77777777" w:rsidR="007063E7" w:rsidRPr="00085C22" w:rsidRDefault="007063E7" w:rsidP="00B70D98">
      <w:pPr>
        <w:ind w:left="851"/>
        <w:rPr>
          <w:sz w:val="24"/>
          <w:szCs w:val="24"/>
        </w:rPr>
      </w:pPr>
      <w:r w:rsidRPr="00085C22">
        <w:rPr>
          <w:sz w:val="24"/>
          <w:szCs w:val="24"/>
        </w:rPr>
        <w:t xml:space="preserve">Ved høje doser administreret til laboratoriedyr har </w:t>
      </w:r>
      <w:proofErr w:type="spellStart"/>
      <w:r w:rsidRPr="00085C22">
        <w:rPr>
          <w:sz w:val="24"/>
          <w:szCs w:val="24"/>
        </w:rPr>
        <w:t>laudanosin</w:t>
      </w:r>
      <w:proofErr w:type="spellEnd"/>
      <w:r w:rsidRPr="00085C22">
        <w:rPr>
          <w:sz w:val="24"/>
          <w:szCs w:val="24"/>
        </w:rPr>
        <w:t xml:space="preserve">, en metabolit af </w:t>
      </w:r>
      <w:proofErr w:type="spellStart"/>
      <w:r w:rsidRPr="00085C22">
        <w:rPr>
          <w:sz w:val="24"/>
          <w:szCs w:val="24"/>
        </w:rPr>
        <w:t>cisatracurium</w:t>
      </w:r>
      <w:proofErr w:type="spellEnd"/>
      <w:r w:rsidRPr="00085C22">
        <w:rPr>
          <w:sz w:val="24"/>
          <w:szCs w:val="24"/>
        </w:rPr>
        <w:t xml:space="preserve"> og </w:t>
      </w:r>
      <w:proofErr w:type="spellStart"/>
      <w:r w:rsidRPr="00085C22">
        <w:rPr>
          <w:sz w:val="24"/>
          <w:szCs w:val="24"/>
        </w:rPr>
        <w:t>atracurium</w:t>
      </w:r>
      <w:proofErr w:type="spellEnd"/>
      <w:r w:rsidRPr="00085C22">
        <w:rPr>
          <w:sz w:val="24"/>
          <w:szCs w:val="24"/>
        </w:rPr>
        <w:t xml:space="preserve">, været associeret med forbigående hypotension og hos nogle arter cerebral </w:t>
      </w:r>
      <w:proofErr w:type="spellStart"/>
      <w:r w:rsidRPr="00085C22">
        <w:rPr>
          <w:sz w:val="24"/>
          <w:szCs w:val="24"/>
        </w:rPr>
        <w:t>excitatorisk</w:t>
      </w:r>
      <w:proofErr w:type="spellEnd"/>
      <w:r w:rsidRPr="00085C22">
        <w:rPr>
          <w:sz w:val="24"/>
          <w:szCs w:val="24"/>
        </w:rPr>
        <w:t xml:space="preserve"> effekt. Hos de mest følsomme dyrearter opstod disse hændelser ved samme plasmakoncentrationer af </w:t>
      </w:r>
      <w:proofErr w:type="spellStart"/>
      <w:r w:rsidRPr="00085C22">
        <w:rPr>
          <w:sz w:val="24"/>
          <w:szCs w:val="24"/>
        </w:rPr>
        <w:t>laudanosin</w:t>
      </w:r>
      <w:proofErr w:type="spellEnd"/>
      <w:r w:rsidRPr="00085C22">
        <w:rPr>
          <w:sz w:val="24"/>
          <w:szCs w:val="24"/>
        </w:rPr>
        <w:t xml:space="preserve">, som er målt hos patienter på intensivafdelinger efter langtidsinfusion af </w:t>
      </w:r>
      <w:proofErr w:type="spellStart"/>
      <w:r w:rsidRPr="00085C22">
        <w:rPr>
          <w:sz w:val="24"/>
          <w:szCs w:val="24"/>
        </w:rPr>
        <w:t>atracurium</w:t>
      </w:r>
      <w:proofErr w:type="spellEnd"/>
      <w:r w:rsidRPr="00085C22">
        <w:rPr>
          <w:sz w:val="24"/>
          <w:szCs w:val="24"/>
        </w:rPr>
        <w:t xml:space="preserve">. </w:t>
      </w:r>
    </w:p>
    <w:p w14:paraId="36488F94" w14:textId="77777777" w:rsidR="007063E7" w:rsidRPr="00085C22" w:rsidRDefault="007063E7" w:rsidP="00B70D98">
      <w:pPr>
        <w:ind w:left="851"/>
        <w:rPr>
          <w:sz w:val="24"/>
          <w:szCs w:val="24"/>
        </w:rPr>
      </w:pPr>
    </w:p>
    <w:p w14:paraId="18B8FA75" w14:textId="77777777" w:rsidR="007063E7" w:rsidRPr="00085C22" w:rsidRDefault="007063E7" w:rsidP="00B70D98">
      <w:pPr>
        <w:ind w:left="851"/>
        <w:rPr>
          <w:sz w:val="24"/>
          <w:szCs w:val="24"/>
        </w:rPr>
      </w:pPr>
      <w:r w:rsidRPr="00085C22">
        <w:rPr>
          <w:sz w:val="24"/>
          <w:szCs w:val="24"/>
        </w:rPr>
        <w:t xml:space="preserve">Svarende til den mindskede infusionshastighed, som er anbefalet ved </w:t>
      </w:r>
      <w:proofErr w:type="spellStart"/>
      <w:r w:rsidRPr="00085C22">
        <w:rPr>
          <w:sz w:val="24"/>
          <w:szCs w:val="24"/>
        </w:rPr>
        <w:t>cisatracurium</w:t>
      </w:r>
      <w:proofErr w:type="spellEnd"/>
      <w:r w:rsidRPr="00085C22">
        <w:rPr>
          <w:sz w:val="24"/>
          <w:szCs w:val="24"/>
        </w:rPr>
        <w:t xml:space="preserve">, er plasmakoncentrationer af </w:t>
      </w:r>
      <w:proofErr w:type="spellStart"/>
      <w:r w:rsidRPr="00085C22">
        <w:rPr>
          <w:sz w:val="24"/>
          <w:szCs w:val="24"/>
        </w:rPr>
        <w:t>laudanosin</w:t>
      </w:r>
      <w:proofErr w:type="spellEnd"/>
      <w:r w:rsidRPr="00085C22">
        <w:rPr>
          <w:sz w:val="24"/>
          <w:szCs w:val="24"/>
        </w:rPr>
        <w:t xml:space="preserve"> ca. 1/3 i forhold til behandling med </w:t>
      </w:r>
      <w:proofErr w:type="spellStart"/>
      <w:r w:rsidRPr="00085C22">
        <w:rPr>
          <w:sz w:val="24"/>
          <w:szCs w:val="24"/>
        </w:rPr>
        <w:t>atracurium</w:t>
      </w:r>
      <w:proofErr w:type="spellEnd"/>
      <w:r w:rsidRPr="00085C22">
        <w:rPr>
          <w:sz w:val="24"/>
          <w:szCs w:val="24"/>
        </w:rPr>
        <w:t xml:space="preserve">. </w:t>
      </w:r>
    </w:p>
    <w:p w14:paraId="0B6D1E3E" w14:textId="77777777" w:rsidR="007063E7" w:rsidRPr="00085C22" w:rsidRDefault="007063E7" w:rsidP="00B70D98">
      <w:pPr>
        <w:ind w:left="851"/>
        <w:rPr>
          <w:sz w:val="24"/>
          <w:szCs w:val="24"/>
        </w:rPr>
      </w:pPr>
    </w:p>
    <w:p w14:paraId="742DEBCA" w14:textId="15C02E94" w:rsidR="007063E7" w:rsidRPr="00085C22" w:rsidRDefault="007063E7" w:rsidP="00B70D98">
      <w:pPr>
        <w:ind w:left="851"/>
        <w:rPr>
          <w:sz w:val="24"/>
          <w:szCs w:val="24"/>
        </w:rPr>
      </w:pPr>
      <w:r w:rsidRPr="00085C22">
        <w:rPr>
          <w:sz w:val="24"/>
          <w:szCs w:val="24"/>
        </w:rPr>
        <w:lastRenderedPageBreak/>
        <w:t xml:space="preserve">Der har været sjældne rapporter om kramper hos patienter på intensivafdelinger, som havde modtaget behandling med </w:t>
      </w:r>
      <w:proofErr w:type="spellStart"/>
      <w:r w:rsidRPr="00085C22">
        <w:rPr>
          <w:sz w:val="24"/>
          <w:szCs w:val="24"/>
        </w:rPr>
        <w:t>atracurium</w:t>
      </w:r>
      <w:proofErr w:type="spellEnd"/>
      <w:r w:rsidRPr="00085C22">
        <w:rPr>
          <w:sz w:val="24"/>
          <w:szCs w:val="24"/>
        </w:rPr>
        <w:t xml:space="preserve"> sammen med andre lægemidler. Disse patienter havde som oftest en eller flere disponerende faktorer for kramper (</w:t>
      </w:r>
      <w:r w:rsidR="008F5156">
        <w:rPr>
          <w:sz w:val="24"/>
          <w:szCs w:val="24"/>
        </w:rPr>
        <w:t>f.eks.</w:t>
      </w:r>
      <w:r w:rsidRPr="00085C22">
        <w:rPr>
          <w:sz w:val="24"/>
          <w:szCs w:val="24"/>
        </w:rPr>
        <w:t xml:space="preserve"> kranietraumer, </w:t>
      </w:r>
      <w:proofErr w:type="spellStart"/>
      <w:r w:rsidRPr="00085C22">
        <w:rPr>
          <w:sz w:val="24"/>
          <w:szCs w:val="24"/>
        </w:rPr>
        <w:t>hypotoksiske</w:t>
      </w:r>
      <w:proofErr w:type="spellEnd"/>
      <w:r w:rsidRPr="00085C22">
        <w:rPr>
          <w:sz w:val="24"/>
          <w:szCs w:val="24"/>
        </w:rPr>
        <w:t xml:space="preserve"> hjernelidelser, cerebralt ødem, viral hjernebetændelse, uræmi). Der er ikke fastsat noget årsagssammenhæng med </w:t>
      </w:r>
      <w:proofErr w:type="spellStart"/>
      <w:r w:rsidRPr="00085C22">
        <w:rPr>
          <w:sz w:val="24"/>
          <w:szCs w:val="24"/>
        </w:rPr>
        <w:t>laudanosin</w:t>
      </w:r>
      <w:proofErr w:type="spellEnd"/>
      <w:r w:rsidRPr="00085C22">
        <w:rPr>
          <w:sz w:val="24"/>
          <w:szCs w:val="24"/>
        </w:rPr>
        <w:t>.</w:t>
      </w:r>
    </w:p>
    <w:p w14:paraId="4300BA0D" w14:textId="77777777" w:rsidR="009260DE" w:rsidRPr="00085C22" w:rsidRDefault="009260DE" w:rsidP="009260DE">
      <w:pPr>
        <w:tabs>
          <w:tab w:val="left" w:pos="851"/>
        </w:tabs>
        <w:ind w:left="851"/>
        <w:rPr>
          <w:sz w:val="24"/>
          <w:szCs w:val="24"/>
        </w:rPr>
      </w:pPr>
    </w:p>
    <w:p w14:paraId="0DEE5712" w14:textId="77777777" w:rsidR="009260DE" w:rsidRPr="00085C22" w:rsidRDefault="009260DE" w:rsidP="009260DE">
      <w:pPr>
        <w:tabs>
          <w:tab w:val="left" w:pos="851"/>
        </w:tabs>
        <w:ind w:left="851" w:hanging="851"/>
        <w:rPr>
          <w:b/>
          <w:sz w:val="24"/>
          <w:szCs w:val="24"/>
        </w:rPr>
      </w:pPr>
      <w:r w:rsidRPr="00085C22">
        <w:rPr>
          <w:b/>
          <w:sz w:val="24"/>
          <w:szCs w:val="24"/>
        </w:rPr>
        <w:t>4.5</w:t>
      </w:r>
      <w:r w:rsidRPr="00085C22">
        <w:rPr>
          <w:b/>
          <w:sz w:val="24"/>
          <w:szCs w:val="24"/>
        </w:rPr>
        <w:tab/>
        <w:t>Interaktion med andre lægemidler og andre former for interaktion</w:t>
      </w:r>
    </w:p>
    <w:p w14:paraId="58E080C8" w14:textId="77777777" w:rsidR="00D67175" w:rsidRPr="00085C22" w:rsidRDefault="00D67175" w:rsidP="00691C7B">
      <w:pPr>
        <w:ind w:left="851"/>
        <w:rPr>
          <w:sz w:val="24"/>
          <w:szCs w:val="24"/>
        </w:rPr>
      </w:pPr>
      <w:r w:rsidRPr="00085C22">
        <w:rPr>
          <w:sz w:val="24"/>
          <w:szCs w:val="24"/>
        </w:rPr>
        <w:t>Mange lægemidler har vist sig at influere på virkningsgraden og/eller virkningsvarigheden af ikke-</w:t>
      </w:r>
      <w:proofErr w:type="spellStart"/>
      <w:r w:rsidRPr="00085C22">
        <w:rPr>
          <w:sz w:val="24"/>
          <w:szCs w:val="24"/>
        </w:rPr>
        <w:t>depolariserende</w:t>
      </w:r>
      <w:proofErr w:type="spellEnd"/>
      <w:r w:rsidRPr="00085C22">
        <w:rPr>
          <w:sz w:val="24"/>
          <w:szCs w:val="24"/>
        </w:rPr>
        <w:t xml:space="preserve"> </w:t>
      </w:r>
      <w:proofErr w:type="spellStart"/>
      <w:r w:rsidRPr="00085C22">
        <w:rPr>
          <w:sz w:val="24"/>
          <w:szCs w:val="24"/>
        </w:rPr>
        <w:t>neuromuskulært</w:t>
      </w:r>
      <w:proofErr w:type="spellEnd"/>
      <w:r w:rsidRPr="00085C22">
        <w:rPr>
          <w:sz w:val="24"/>
          <w:szCs w:val="24"/>
        </w:rPr>
        <w:t xml:space="preserve"> blokerende midler, herunder følgende:</w:t>
      </w:r>
    </w:p>
    <w:p w14:paraId="37B9623B" w14:textId="77777777" w:rsidR="00D67175" w:rsidRPr="00085C22" w:rsidRDefault="00D67175" w:rsidP="00691C7B">
      <w:pPr>
        <w:ind w:left="851"/>
        <w:rPr>
          <w:sz w:val="24"/>
          <w:szCs w:val="24"/>
        </w:rPr>
      </w:pPr>
    </w:p>
    <w:p w14:paraId="5DFA48A6" w14:textId="77777777" w:rsidR="00D67175" w:rsidRPr="0043141D" w:rsidRDefault="00D67175" w:rsidP="00691C7B">
      <w:pPr>
        <w:ind w:left="851"/>
        <w:rPr>
          <w:i/>
          <w:sz w:val="24"/>
          <w:szCs w:val="24"/>
        </w:rPr>
      </w:pPr>
      <w:r w:rsidRPr="0043141D">
        <w:rPr>
          <w:i/>
          <w:sz w:val="24"/>
          <w:szCs w:val="24"/>
        </w:rPr>
        <w:t xml:space="preserve">Forøget effekt </w:t>
      </w:r>
    </w:p>
    <w:p w14:paraId="65C1F2A0" w14:textId="3F233C4B" w:rsidR="00D67175" w:rsidRPr="0043141D" w:rsidRDefault="00D67175" w:rsidP="0043141D">
      <w:pPr>
        <w:pStyle w:val="Listeafsnit"/>
        <w:numPr>
          <w:ilvl w:val="0"/>
          <w:numId w:val="9"/>
        </w:numPr>
        <w:ind w:left="1134" w:hanging="283"/>
        <w:rPr>
          <w:sz w:val="24"/>
          <w:szCs w:val="24"/>
        </w:rPr>
      </w:pPr>
      <w:r w:rsidRPr="0043141D">
        <w:rPr>
          <w:sz w:val="24"/>
          <w:szCs w:val="24"/>
        </w:rPr>
        <w:t xml:space="preserve">af anæstesilægemidler såsom </w:t>
      </w:r>
      <w:proofErr w:type="spellStart"/>
      <w:r w:rsidRPr="0043141D">
        <w:rPr>
          <w:sz w:val="24"/>
          <w:szCs w:val="24"/>
        </w:rPr>
        <w:t>enfluran</w:t>
      </w:r>
      <w:proofErr w:type="spellEnd"/>
      <w:r w:rsidRPr="0043141D">
        <w:rPr>
          <w:sz w:val="24"/>
          <w:szCs w:val="24"/>
        </w:rPr>
        <w:t xml:space="preserve">, </w:t>
      </w:r>
      <w:proofErr w:type="spellStart"/>
      <w:r w:rsidRPr="0043141D">
        <w:rPr>
          <w:sz w:val="24"/>
          <w:szCs w:val="24"/>
        </w:rPr>
        <w:t>isofluran</w:t>
      </w:r>
      <w:proofErr w:type="spellEnd"/>
      <w:r w:rsidRPr="0043141D">
        <w:rPr>
          <w:sz w:val="24"/>
          <w:szCs w:val="24"/>
        </w:rPr>
        <w:t xml:space="preserve">, </w:t>
      </w:r>
      <w:proofErr w:type="spellStart"/>
      <w:r w:rsidRPr="0043141D">
        <w:rPr>
          <w:sz w:val="24"/>
          <w:szCs w:val="24"/>
        </w:rPr>
        <w:t>halothan</w:t>
      </w:r>
      <w:proofErr w:type="spellEnd"/>
      <w:r w:rsidRPr="0043141D">
        <w:rPr>
          <w:sz w:val="24"/>
          <w:szCs w:val="24"/>
        </w:rPr>
        <w:t xml:space="preserve"> (se pkt. 4.2) og </w:t>
      </w:r>
      <w:proofErr w:type="spellStart"/>
      <w:r w:rsidRPr="0043141D">
        <w:rPr>
          <w:sz w:val="24"/>
          <w:szCs w:val="24"/>
        </w:rPr>
        <w:t>ketamin</w:t>
      </w:r>
      <w:proofErr w:type="spellEnd"/>
    </w:p>
    <w:p w14:paraId="5C85DAA9" w14:textId="77777777" w:rsidR="00D67175" w:rsidRPr="0043141D" w:rsidRDefault="00D67175" w:rsidP="0043141D">
      <w:pPr>
        <w:pStyle w:val="Listeafsnit"/>
        <w:numPr>
          <w:ilvl w:val="0"/>
          <w:numId w:val="9"/>
        </w:numPr>
        <w:ind w:left="1134" w:hanging="283"/>
        <w:rPr>
          <w:sz w:val="24"/>
          <w:szCs w:val="24"/>
        </w:rPr>
      </w:pPr>
      <w:r w:rsidRPr="0043141D">
        <w:rPr>
          <w:sz w:val="24"/>
          <w:szCs w:val="24"/>
        </w:rPr>
        <w:t>af andre ikke-</w:t>
      </w:r>
      <w:proofErr w:type="spellStart"/>
      <w:r w:rsidRPr="0043141D">
        <w:rPr>
          <w:sz w:val="24"/>
          <w:szCs w:val="24"/>
        </w:rPr>
        <w:t>depolariserende</w:t>
      </w:r>
      <w:proofErr w:type="spellEnd"/>
      <w:r w:rsidRPr="0043141D">
        <w:rPr>
          <w:sz w:val="24"/>
          <w:szCs w:val="24"/>
        </w:rPr>
        <w:t xml:space="preserve"> </w:t>
      </w:r>
      <w:proofErr w:type="spellStart"/>
      <w:r w:rsidRPr="0043141D">
        <w:rPr>
          <w:sz w:val="24"/>
          <w:szCs w:val="24"/>
        </w:rPr>
        <w:t>neuromuskulært</w:t>
      </w:r>
      <w:proofErr w:type="spellEnd"/>
      <w:r w:rsidRPr="0043141D">
        <w:rPr>
          <w:sz w:val="24"/>
          <w:szCs w:val="24"/>
        </w:rPr>
        <w:t xml:space="preserve"> blokerende midler</w:t>
      </w:r>
    </w:p>
    <w:p w14:paraId="16226CE0" w14:textId="77777777" w:rsidR="00D67175" w:rsidRPr="0043141D" w:rsidRDefault="00D67175" w:rsidP="0043141D">
      <w:pPr>
        <w:pStyle w:val="Listeafsnit"/>
        <w:numPr>
          <w:ilvl w:val="0"/>
          <w:numId w:val="9"/>
        </w:numPr>
        <w:ind w:left="1134" w:hanging="283"/>
        <w:rPr>
          <w:sz w:val="24"/>
          <w:szCs w:val="24"/>
        </w:rPr>
      </w:pPr>
      <w:r w:rsidRPr="0043141D">
        <w:rPr>
          <w:sz w:val="24"/>
          <w:szCs w:val="24"/>
        </w:rPr>
        <w:t xml:space="preserve">af andre lægemidler såsom antibiotika (herunder aminoglykosider, </w:t>
      </w:r>
      <w:proofErr w:type="spellStart"/>
      <w:r w:rsidRPr="0043141D">
        <w:rPr>
          <w:sz w:val="24"/>
          <w:szCs w:val="24"/>
        </w:rPr>
        <w:t>polymyxiner</w:t>
      </w:r>
      <w:proofErr w:type="spellEnd"/>
      <w:r w:rsidRPr="0043141D">
        <w:rPr>
          <w:sz w:val="24"/>
          <w:szCs w:val="24"/>
        </w:rPr>
        <w:t xml:space="preserve">, </w:t>
      </w:r>
      <w:proofErr w:type="spellStart"/>
      <w:r w:rsidRPr="0043141D">
        <w:rPr>
          <w:sz w:val="24"/>
          <w:szCs w:val="24"/>
        </w:rPr>
        <w:t>spectinomycin</w:t>
      </w:r>
      <w:proofErr w:type="spellEnd"/>
      <w:r w:rsidRPr="0043141D">
        <w:rPr>
          <w:sz w:val="24"/>
          <w:szCs w:val="24"/>
        </w:rPr>
        <w:t xml:space="preserve">, </w:t>
      </w:r>
      <w:proofErr w:type="spellStart"/>
      <w:r w:rsidRPr="0043141D">
        <w:rPr>
          <w:sz w:val="24"/>
          <w:szCs w:val="24"/>
        </w:rPr>
        <w:t>tetracycliner</w:t>
      </w:r>
      <w:proofErr w:type="spellEnd"/>
      <w:r w:rsidRPr="0043141D">
        <w:rPr>
          <w:sz w:val="24"/>
          <w:szCs w:val="24"/>
        </w:rPr>
        <w:t xml:space="preserve">, </w:t>
      </w:r>
      <w:proofErr w:type="spellStart"/>
      <w:r w:rsidRPr="0043141D">
        <w:rPr>
          <w:sz w:val="24"/>
          <w:szCs w:val="24"/>
        </w:rPr>
        <w:t>lincomycin</w:t>
      </w:r>
      <w:proofErr w:type="spellEnd"/>
      <w:r w:rsidRPr="0043141D">
        <w:rPr>
          <w:sz w:val="24"/>
          <w:szCs w:val="24"/>
        </w:rPr>
        <w:t xml:space="preserve"> og </w:t>
      </w:r>
      <w:proofErr w:type="spellStart"/>
      <w:r w:rsidRPr="0043141D">
        <w:rPr>
          <w:sz w:val="24"/>
          <w:szCs w:val="24"/>
        </w:rPr>
        <w:t>clindamycin</w:t>
      </w:r>
      <w:proofErr w:type="spellEnd"/>
      <w:r w:rsidRPr="0043141D">
        <w:rPr>
          <w:sz w:val="24"/>
          <w:szCs w:val="24"/>
        </w:rPr>
        <w:t>)</w:t>
      </w:r>
    </w:p>
    <w:p w14:paraId="41B77AEE" w14:textId="28A2143A" w:rsidR="00D67175" w:rsidRPr="0043141D" w:rsidRDefault="00D67175" w:rsidP="0043141D">
      <w:pPr>
        <w:pStyle w:val="Listeafsnit"/>
        <w:numPr>
          <w:ilvl w:val="0"/>
          <w:numId w:val="9"/>
        </w:numPr>
        <w:ind w:left="1134" w:hanging="283"/>
        <w:rPr>
          <w:sz w:val="24"/>
          <w:szCs w:val="24"/>
        </w:rPr>
      </w:pPr>
      <w:r w:rsidRPr="0043141D">
        <w:rPr>
          <w:sz w:val="24"/>
          <w:szCs w:val="24"/>
        </w:rPr>
        <w:t xml:space="preserve">af </w:t>
      </w:r>
      <w:proofErr w:type="spellStart"/>
      <w:r w:rsidRPr="0043141D">
        <w:rPr>
          <w:sz w:val="24"/>
          <w:szCs w:val="24"/>
        </w:rPr>
        <w:t>antiarytmika</w:t>
      </w:r>
      <w:proofErr w:type="spellEnd"/>
      <w:r w:rsidRPr="0043141D">
        <w:rPr>
          <w:sz w:val="24"/>
          <w:szCs w:val="24"/>
        </w:rPr>
        <w:t xml:space="preserve"> (herunder </w:t>
      </w:r>
      <w:proofErr w:type="spellStart"/>
      <w:r w:rsidRPr="0043141D">
        <w:rPr>
          <w:sz w:val="24"/>
          <w:szCs w:val="24"/>
        </w:rPr>
        <w:t>propranolol</w:t>
      </w:r>
      <w:proofErr w:type="spellEnd"/>
      <w:r w:rsidRPr="0043141D">
        <w:rPr>
          <w:sz w:val="24"/>
          <w:szCs w:val="24"/>
        </w:rPr>
        <w:t xml:space="preserve">, calciumkanalblokkere, </w:t>
      </w:r>
      <w:proofErr w:type="spellStart"/>
      <w:r w:rsidRPr="0043141D">
        <w:rPr>
          <w:sz w:val="24"/>
          <w:szCs w:val="24"/>
        </w:rPr>
        <w:t>lidocain</w:t>
      </w:r>
      <w:proofErr w:type="spellEnd"/>
      <w:r w:rsidRPr="0043141D">
        <w:rPr>
          <w:sz w:val="24"/>
          <w:szCs w:val="24"/>
        </w:rPr>
        <w:t xml:space="preserve">, </w:t>
      </w:r>
      <w:proofErr w:type="spellStart"/>
      <w:r w:rsidRPr="0043141D">
        <w:rPr>
          <w:sz w:val="24"/>
          <w:szCs w:val="24"/>
        </w:rPr>
        <w:t>procainamid</w:t>
      </w:r>
      <w:proofErr w:type="spellEnd"/>
      <w:r w:rsidRPr="0043141D">
        <w:rPr>
          <w:sz w:val="24"/>
          <w:szCs w:val="24"/>
        </w:rPr>
        <w:t xml:space="preserve"> og </w:t>
      </w:r>
      <w:proofErr w:type="spellStart"/>
      <w:r w:rsidR="00453694">
        <w:rPr>
          <w:sz w:val="24"/>
          <w:szCs w:val="24"/>
        </w:rPr>
        <w:t>quinidin</w:t>
      </w:r>
      <w:proofErr w:type="spellEnd"/>
      <w:r w:rsidRPr="0043141D">
        <w:rPr>
          <w:sz w:val="24"/>
          <w:szCs w:val="24"/>
        </w:rPr>
        <w:t>)</w:t>
      </w:r>
    </w:p>
    <w:p w14:paraId="36F3E716" w14:textId="77777777" w:rsidR="00D67175" w:rsidRPr="0043141D" w:rsidRDefault="00D67175" w:rsidP="0043141D">
      <w:pPr>
        <w:pStyle w:val="Listeafsnit"/>
        <w:numPr>
          <w:ilvl w:val="0"/>
          <w:numId w:val="9"/>
        </w:numPr>
        <w:ind w:left="1134" w:hanging="283"/>
        <w:rPr>
          <w:sz w:val="24"/>
          <w:szCs w:val="24"/>
        </w:rPr>
      </w:pPr>
      <w:r w:rsidRPr="0043141D">
        <w:rPr>
          <w:sz w:val="24"/>
          <w:szCs w:val="24"/>
        </w:rPr>
        <w:t xml:space="preserve">af </w:t>
      </w:r>
      <w:proofErr w:type="spellStart"/>
      <w:r w:rsidRPr="0043141D">
        <w:rPr>
          <w:sz w:val="24"/>
          <w:szCs w:val="24"/>
        </w:rPr>
        <w:t>diuretika</w:t>
      </w:r>
      <w:proofErr w:type="spellEnd"/>
      <w:r w:rsidRPr="0043141D">
        <w:rPr>
          <w:sz w:val="24"/>
          <w:szCs w:val="24"/>
        </w:rPr>
        <w:t xml:space="preserve"> (herunder </w:t>
      </w:r>
      <w:proofErr w:type="spellStart"/>
      <w:r w:rsidRPr="0043141D">
        <w:rPr>
          <w:sz w:val="24"/>
          <w:szCs w:val="24"/>
        </w:rPr>
        <w:t>furosemid</w:t>
      </w:r>
      <w:proofErr w:type="spellEnd"/>
      <w:r w:rsidRPr="0043141D">
        <w:rPr>
          <w:sz w:val="24"/>
          <w:szCs w:val="24"/>
        </w:rPr>
        <w:t xml:space="preserve"> og muligvis </w:t>
      </w:r>
      <w:proofErr w:type="spellStart"/>
      <w:r w:rsidRPr="0043141D">
        <w:rPr>
          <w:sz w:val="24"/>
          <w:szCs w:val="24"/>
        </w:rPr>
        <w:t>thiazider</w:t>
      </w:r>
      <w:proofErr w:type="spellEnd"/>
      <w:r w:rsidRPr="0043141D">
        <w:rPr>
          <w:sz w:val="24"/>
          <w:szCs w:val="24"/>
        </w:rPr>
        <w:t xml:space="preserve">, </w:t>
      </w:r>
      <w:proofErr w:type="spellStart"/>
      <w:r w:rsidRPr="0043141D">
        <w:rPr>
          <w:sz w:val="24"/>
          <w:szCs w:val="24"/>
        </w:rPr>
        <w:t>mannitol</w:t>
      </w:r>
      <w:proofErr w:type="spellEnd"/>
      <w:r w:rsidRPr="0043141D">
        <w:rPr>
          <w:sz w:val="24"/>
          <w:szCs w:val="24"/>
        </w:rPr>
        <w:t xml:space="preserve"> og </w:t>
      </w:r>
      <w:proofErr w:type="spellStart"/>
      <w:r w:rsidRPr="0043141D">
        <w:rPr>
          <w:sz w:val="24"/>
          <w:szCs w:val="24"/>
        </w:rPr>
        <w:t>acetazolamid</w:t>
      </w:r>
      <w:proofErr w:type="spellEnd"/>
      <w:r w:rsidRPr="0043141D">
        <w:rPr>
          <w:sz w:val="24"/>
          <w:szCs w:val="24"/>
        </w:rPr>
        <w:t>)</w:t>
      </w:r>
    </w:p>
    <w:p w14:paraId="45F4FCAD" w14:textId="77777777" w:rsidR="00D67175" w:rsidRPr="0043141D" w:rsidRDefault="00D67175" w:rsidP="0043141D">
      <w:pPr>
        <w:pStyle w:val="Listeafsnit"/>
        <w:numPr>
          <w:ilvl w:val="0"/>
          <w:numId w:val="9"/>
        </w:numPr>
        <w:ind w:left="1134" w:hanging="283"/>
        <w:rPr>
          <w:sz w:val="24"/>
          <w:szCs w:val="24"/>
        </w:rPr>
      </w:pPr>
      <w:r w:rsidRPr="0043141D">
        <w:rPr>
          <w:sz w:val="24"/>
          <w:szCs w:val="24"/>
        </w:rPr>
        <w:t xml:space="preserve">af magnesium- og </w:t>
      </w:r>
      <w:proofErr w:type="spellStart"/>
      <w:r w:rsidRPr="0043141D">
        <w:rPr>
          <w:sz w:val="24"/>
          <w:szCs w:val="24"/>
        </w:rPr>
        <w:t>lithiumsalte</w:t>
      </w:r>
      <w:proofErr w:type="spellEnd"/>
    </w:p>
    <w:p w14:paraId="628E4FD6" w14:textId="77777777" w:rsidR="00D67175" w:rsidRPr="0043141D" w:rsidRDefault="00D67175" w:rsidP="0043141D">
      <w:pPr>
        <w:pStyle w:val="Listeafsnit"/>
        <w:numPr>
          <w:ilvl w:val="0"/>
          <w:numId w:val="9"/>
        </w:numPr>
        <w:ind w:left="1134" w:hanging="283"/>
        <w:rPr>
          <w:sz w:val="24"/>
          <w:szCs w:val="24"/>
        </w:rPr>
      </w:pPr>
      <w:r w:rsidRPr="0043141D">
        <w:rPr>
          <w:sz w:val="24"/>
          <w:szCs w:val="24"/>
        </w:rPr>
        <w:t>af ganglieblokerende lægemidler (</w:t>
      </w:r>
      <w:proofErr w:type="spellStart"/>
      <w:r w:rsidRPr="0043141D">
        <w:rPr>
          <w:sz w:val="24"/>
          <w:szCs w:val="24"/>
        </w:rPr>
        <w:t>trimetaphan</w:t>
      </w:r>
      <w:proofErr w:type="spellEnd"/>
      <w:r w:rsidRPr="0043141D">
        <w:rPr>
          <w:sz w:val="24"/>
          <w:szCs w:val="24"/>
        </w:rPr>
        <w:t xml:space="preserve">, </w:t>
      </w:r>
      <w:proofErr w:type="spellStart"/>
      <w:r w:rsidRPr="0043141D">
        <w:rPr>
          <w:sz w:val="24"/>
          <w:szCs w:val="24"/>
        </w:rPr>
        <w:t>hexamethonium</w:t>
      </w:r>
      <w:proofErr w:type="spellEnd"/>
      <w:r w:rsidRPr="0043141D">
        <w:rPr>
          <w:sz w:val="24"/>
          <w:szCs w:val="24"/>
        </w:rPr>
        <w:t xml:space="preserve">). </w:t>
      </w:r>
    </w:p>
    <w:p w14:paraId="0899C087" w14:textId="77777777" w:rsidR="00D67175" w:rsidRPr="00085C22" w:rsidRDefault="00D67175" w:rsidP="00691C7B">
      <w:pPr>
        <w:ind w:left="851"/>
        <w:rPr>
          <w:sz w:val="24"/>
          <w:szCs w:val="24"/>
        </w:rPr>
      </w:pPr>
    </w:p>
    <w:p w14:paraId="66E1E88F" w14:textId="77777777" w:rsidR="00767768" w:rsidRPr="00767768" w:rsidRDefault="00767768" w:rsidP="00767768">
      <w:pPr>
        <w:ind w:left="851"/>
        <w:rPr>
          <w:sz w:val="24"/>
          <w:szCs w:val="24"/>
        </w:rPr>
      </w:pPr>
      <w:r w:rsidRPr="00767768">
        <w:rPr>
          <w:sz w:val="24"/>
          <w:szCs w:val="24"/>
        </w:rPr>
        <w:t xml:space="preserve">I sjældne tilfælde kan nogle lægemidler forværre eller demaskere latent </w:t>
      </w:r>
      <w:proofErr w:type="spellStart"/>
      <w:r w:rsidRPr="00767768">
        <w:rPr>
          <w:sz w:val="24"/>
          <w:szCs w:val="24"/>
        </w:rPr>
        <w:t>myasthenia</w:t>
      </w:r>
      <w:proofErr w:type="spellEnd"/>
      <w:r w:rsidRPr="00767768">
        <w:rPr>
          <w:sz w:val="24"/>
          <w:szCs w:val="24"/>
        </w:rPr>
        <w:t xml:space="preserve"> </w:t>
      </w:r>
      <w:proofErr w:type="spellStart"/>
      <w:r w:rsidRPr="00767768">
        <w:rPr>
          <w:sz w:val="24"/>
          <w:szCs w:val="24"/>
        </w:rPr>
        <w:t>gravis</w:t>
      </w:r>
      <w:proofErr w:type="spellEnd"/>
      <w:r w:rsidRPr="00767768">
        <w:rPr>
          <w:sz w:val="24"/>
          <w:szCs w:val="24"/>
        </w:rPr>
        <w:t xml:space="preserve"> eller ligefrem inducere et </w:t>
      </w:r>
      <w:proofErr w:type="spellStart"/>
      <w:r w:rsidRPr="00767768">
        <w:rPr>
          <w:sz w:val="24"/>
          <w:szCs w:val="24"/>
        </w:rPr>
        <w:t>myastenisk</w:t>
      </w:r>
      <w:proofErr w:type="spellEnd"/>
      <w:r w:rsidRPr="00767768">
        <w:rPr>
          <w:sz w:val="24"/>
          <w:szCs w:val="24"/>
        </w:rPr>
        <w:t xml:space="preserve"> syndrom. Dette kan resultere i øget følsomhed over for ikke-</w:t>
      </w:r>
      <w:proofErr w:type="spellStart"/>
      <w:r w:rsidRPr="00767768">
        <w:rPr>
          <w:sz w:val="24"/>
          <w:szCs w:val="24"/>
        </w:rPr>
        <w:t>depolariserende</w:t>
      </w:r>
      <w:proofErr w:type="spellEnd"/>
      <w:r w:rsidRPr="00767768">
        <w:rPr>
          <w:sz w:val="24"/>
          <w:szCs w:val="24"/>
        </w:rPr>
        <w:t xml:space="preserve"> </w:t>
      </w:r>
      <w:proofErr w:type="spellStart"/>
      <w:r w:rsidRPr="00767768">
        <w:rPr>
          <w:sz w:val="24"/>
          <w:szCs w:val="24"/>
        </w:rPr>
        <w:t>neuromuskulært</w:t>
      </w:r>
      <w:proofErr w:type="spellEnd"/>
      <w:r w:rsidRPr="00767768">
        <w:rPr>
          <w:sz w:val="24"/>
          <w:szCs w:val="24"/>
        </w:rPr>
        <w:t xml:space="preserve"> blokerende midler. Denne type lægemidler inkluderer forskellige antibiotika, betablokerende midler (</w:t>
      </w:r>
      <w:proofErr w:type="spellStart"/>
      <w:r w:rsidRPr="00767768">
        <w:rPr>
          <w:sz w:val="24"/>
          <w:szCs w:val="24"/>
        </w:rPr>
        <w:t>propranolol</w:t>
      </w:r>
      <w:proofErr w:type="spellEnd"/>
      <w:r w:rsidRPr="00767768">
        <w:rPr>
          <w:sz w:val="24"/>
          <w:szCs w:val="24"/>
        </w:rPr>
        <w:t xml:space="preserve">, </w:t>
      </w:r>
      <w:proofErr w:type="spellStart"/>
      <w:r w:rsidRPr="00767768">
        <w:rPr>
          <w:sz w:val="24"/>
          <w:szCs w:val="24"/>
        </w:rPr>
        <w:t>oxprenolol</w:t>
      </w:r>
      <w:proofErr w:type="spellEnd"/>
      <w:r w:rsidRPr="00767768">
        <w:rPr>
          <w:sz w:val="24"/>
          <w:szCs w:val="24"/>
        </w:rPr>
        <w:t xml:space="preserve">), </w:t>
      </w:r>
      <w:proofErr w:type="spellStart"/>
      <w:r w:rsidRPr="00767768">
        <w:rPr>
          <w:sz w:val="24"/>
          <w:szCs w:val="24"/>
        </w:rPr>
        <w:t>antiarytmika</w:t>
      </w:r>
      <w:proofErr w:type="spellEnd"/>
      <w:r w:rsidRPr="00767768">
        <w:rPr>
          <w:sz w:val="24"/>
          <w:szCs w:val="24"/>
        </w:rPr>
        <w:t xml:space="preserve"> (</w:t>
      </w:r>
      <w:proofErr w:type="spellStart"/>
      <w:r w:rsidRPr="00767768">
        <w:rPr>
          <w:sz w:val="24"/>
          <w:szCs w:val="24"/>
        </w:rPr>
        <w:t>procainamid</w:t>
      </w:r>
      <w:proofErr w:type="spellEnd"/>
      <w:r w:rsidRPr="00767768">
        <w:rPr>
          <w:sz w:val="24"/>
          <w:szCs w:val="24"/>
        </w:rPr>
        <w:t xml:space="preserve">, </w:t>
      </w:r>
      <w:proofErr w:type="spellStart"/>
      <w:r w:rsidRPr="00767768">
        <w:rPr>
          <w:sz w:val="24"/>
          <w:szCs w:val="24"/>
        </w:rPr>
        <w:t>quinidin</w:t>
      </w:r>
      <w:proofErr w:type="spellEnd"/>
      <w:r w:rsidRPr="00767768">
        <w:rPr>
          <w:sz w:val="24"/>
          <w:szCs w:val="24"/>
        </w:rPr>
        <w:t xml:space="preserve">), </w:t>
      </w:r>
      <w:proofErr w:type="spellStart"/>
      <w:r w:rsidRPr="00767768">
        <w:rPr>
          <w:sz w:val="24"/>
          <w:szCs w:val="24"/>
        </w:rPr>
        <w:t>antirheumatiske</w:t>
      </w:r>
      <w:proofErr w:type="spellEnd"/>
      <w:r w:rsidRPr="00767768">
        <w:rPr>
          <w:sz w:val="24"/>
          <w:szCs w:val="24"/>
        </w:rPr>
        <w:t xml:space="preserve"> lægemidler (</w:t>
      </w:r>
      <w:proofErr w:type="spellStart"/>
      <w:r w:rsidRPr="00767768">
        <w:rPr>
          <w:sz w:val="24"/>
          <w:szCs w:val="24"/>
        </w:rPr>
        <w:t>chloroquin</w:t>
      </w:r>
      <w:proofErr w:type="spellEnd"/>
      <w:r w:rsidRPr="00767768">
        <w:rPr>
          <w:sz w:val="24"/>
          <w:szCs w:val="24"/>
        </w:rPr>
        <w:t>, D-</w:t>
      </w:r>
      <w:proofErr w:type="spellStart"/>
      <w:r w:rsidRPr="00767768">
        <w:rPr>
          <w:sz w:val="24"/>
          <w:szCs w:val="24"/>
        </w:rPr>
        <w:t>penicillamin</w:t>
      </w:r>
      <w:proofErr w:type="spellEnd"/>
      <w:r w:rsidRPr="00767768">
        <w:rPr>
          <w:sz w:val="24"/>
          <w:szCs w:val="24"/>
        </w:rPr>
        <w:t xml:space="preserve">), </w:t>
      </w:r>
      <w:proofErr w:type="spellStart"/>
      <w:r w:rsidRPr="00767768">
        <w:rPr>
          <w:sz w:val="24"/>
          <w:szCs w:val="24"/>
        </w:rPr>
        <w:t>trimetaphan</w:t>
      </w:r>
      <w:proofErr w:type="spellEnd"/>
      <w:r w:rsidRPr="00767768">
        <w:rPr>
          <w:sz w:val="24"/>
          <w:szCs w:val="24"/>
        </w:rPr>
        <w:t xml:space="preserve">, </w:t>
      </w:r>
      <w:proofErr w:type="spellStart"/>
      <w:r w:rsidRPr="00767768">
        <w:rPr>
          <w:sz w:val="24"/>
          <w:szCs w:val="24"/>
        </w:rPr>
        <w:t>chlorpromazin</w:t>
      </w:r>
      <w:proofErr w:type="spellEnd"/>
      <w:r w:rsidRPr="00767768">
        <w:rPr>
          <w:sz w:val="24"/>
          <w:szCs w:val="24"/>
        </w:rPr>
        <w:t xml:space="preserve">, steroider, </w:t>
      </w:r>
      <w:proofErr w:type="spellStart"/>
      <w:r w:rsidRPr="00767768">
        <w:rPr>
          <w:sz w:val="24"/>
          <w:szCs w:val="24"/>
        </w:rPr>
        <w:t>phenytoin</w:t>
      </w:r>
      <w:proofErr w:type="spellEnd"/>
      <w:r w:rsidRPr="00767768">
        <w:rPr>
          <w:sz w:val="24"/>
          <w:szCs w:val="24"/>
        </w:rPr>
        <w:t xml:space="preserve"> og </w:t>
      </w:r>
      <w:proofErr w:type="spellStart"/>
      <w:r w:rsidRPr="00767768">
        <w:rPr>
          <w:sz w:val="24"/>
          <w:szCs w:val="24"/>
        </w:rPr>
        <w:t>lithium</w:t>
      </w:r>
      <w:proofErr w:type="spellEnd"/>
      <w:r w:rsidRPr="00767768">
        <w:rPr>
          <w:sz w:val="24"/>
          <w:szCs w:val="24"/>
        </w:rPr>
        <w:t xml:space="preserve">. </w:t>
      </w:r>
    </w:p>
    <w:p w14:paraId="03A3A9B8" w14:textId="77777777" w:rsidR="00767768" w:rsidRPr="00767768" w:rsidRDefault="00767768" w:rsidP="00767768">
      <w:pPr>
        <w:ind w:left="851"/>
        <w:rPr>
          <w:sz w:val="24"/>
          <w:szCs w:val="24"/>
        </w:rPr>
      </w:pPr>
    </w:p>
    <w:p w14:paraId="38B29D4F" w14:textId="77777777" w:rsidR="00767768" w:rsidRPr="00767768" w:rsidRDefault="00767768" w:rsidP="00767768">
      <w:pPr>
        <w:ind w:left="851"/>
        <w:rPr>
          <w:sz w:val="24"/>
          <w:szCs w:val="24"/>
        </w:rPr>
      </w:pPr>
      <w:r w:rsidRPr="00767768">
        <w:rPr>
          <w:sz w:val="24"/>
          <w:szCs w:val="24"/>
        </w:rPr>
        <w:t xml:space="preserve">Administration af </w:t>
      </w:r>
      <w:proofErr w:type="spellStart"/>
      <w:r w:rsidRPr="00767768">
        <w:rPr>
          <w:sz w:val="24"/>
          <w:szCs w:val="24"/>
        </w:rPr>
        <w:t>suxamethonium</w:t>
      </w:r>
      <w:proofErr w:type="spellEnd"/>
      <w:r w:rsidRPr="00767768">
        <w:rPr>
          <w:sz w:val="24"/>
          <w:szCs w:val="24"/>
        </w:rPr>
        <w:t xml:space="preserve"> til at forlænge effekten af det ikke-</w:t>
      </w:r>
      <w:proofErr w:type="spellStart"/>
      <w:r w:rsidRPr="00767768">
        <w:rPr>
          <w:sz w:val="24"/>
          <w:szCs w:val="24"/>
        </w:rPr>
        <w:t>depolariserende</w:t>
      </w:r>
      <w:proofErr w:type="spellEnd"/>
      <w:r w:rsidRPr="00767768">
        <w:rPr>
          <w:sz w:val="24"/>
          <w:szCs w:val="24"/>
        </w:rPr>
        <w:t xml:space="preserve"> </w:t>
      </w:r>
      <w:proofErr w:type="spellStart"/>
      <w:r w:rsidRPr="00767768">
        <w:rPr>
          <w:sz w:val="24"/>
          <w:szCs w:val="24"/>
        </w:rPr>
        <w:t>neuromuskulært</w:t>
      </w:r>
      <w:proofErr w:type="spellEnd"/>
      <w:r w:rsidRPr="00767768">
        <w:rPr>
          <w:sz w:val="24"/>
          <w:szCs w:val="24"/>
        </w:rPr>
        <w:t xml:space="preserve"> blokerende middel kan resultere i </w:t>
      </w:r>
      <w:proofErr w:type="gramStart"/>
      <w:r w:rsidRPr="00767768">
        <w:rPr>
          <w:sz w:val="24"/>
          <w:szCs w:val="24"/>
        </w:rPr>
        <w:t>et forlænget og komplekst blok</w:t>
      </w:r>
      <w:proofErr w:type="gramEnd"/>
      <w:r w:rsidRPr="00767768">
        <w:rPr>
          <w:sz w:val="24"/>
          <w:szCs w:val="24"/>
        </w:rPr>
        <w:t xml:space="preserve">, som kan være svært at revertere med </w:t>
      </w:r>
      <w:proofErr w:type="spellStart"/>
      <w:r w:rsidRPr="00767768">
        <w:rPr>
          <w:sz w:val="24"/>
          <w:szCs w:val="24"/>
        </w:rPr>
        <w:t>cholinesterasehæmmere</w:t>
      </w:r>
      <w:proofErr w:type="spellEnd"/>
      <w:r w:rsidRPr="00767768">
        <w:rPr>
          <w:sz w:val="24"/>
          <w:szCs w:val="24"/>
        </w:rPr>
        <w:t xml:space="preserve">. </w:t>
      </w:r>
    </w:p>
    <w:p w14:paraId="3749B2A5" w14:textId="77777777" w:rsidR="00767768" w:rsidRPr="00767768" w:rsidRDefault="00767768" w:rsidP="00767768">
      <w:pPr>
        <w:ind w:left="851"/>
        <w:rPr>
          <w:sz w:val="24"/>
          <w:szCs w:val="24"/>
        </w:rPr>
      </w:pPr>
    </w:p>
    <w:p w14:paraId="215740B4" w14:textId="77777777" w:rsidR="00767768" w:rsidRPr="00767768" w:rsidRDefault="00767768" w:rsidP="00767768">
      <w:pPr>
        <w:ind w:left="851"/>
        <w:rPr>
          <w:sz w:val="24"/>
          <w:szCs w:val="24"/>
        </w:rPr>
      </w:pPr>
      <w:r w:rsidRPr="00767768">
        <w:rPr>
          <w:sz w:val="24"/>
          <w:szCs w:val="24"/>
        </w:rPr>
        <w:t>Nedsat effekt:</w:t>
      </w:r>
    </w:p>
    <w:p w14:paraId="2B5A0E49" w14:textId="77777777" w:rsidR="00767768" w:rsidRPr="00767768" w:rsidRDefault="00767768" w:rsidP="00767768">
      <w:pPr>
        <w:ind w:left="851"/>
        <w:rPr>
          <w:sz w:val="24"/>
          <w:szCs w:val="24"/>
        </w:rPr>
      </w:pPr>
      <w:r w:rsidRPr="00767768">
        <w:rPr>
          <w:sz w:val="24"/>
          <w:szCs w:val="24"/>
        </w:rPr>
        <w:t xml:space="preserve">En nedsat effekt er set efter forudgående langvarig administration af </w:t>
      </w:r>
      <w:proofErr w:type="spellStart"/>
      <w:r w:rsidRPr="00767768">
        <w:rPr>
          <w:sz w:val="24"/>
          <w:szCs w:val="24"/>
        </w:rPr>
        <w:t>phenytoin</w:t>
      </w:r>
      <w:proofErr w:type="spellEnd"/>
      <w:r w:rsidRPr="00767768">
        <w:rPr>
          <w:sz w:val="24"/>
          <w:szCs w:val="24"/>
        </w:rPr>
        <w:t xml:space="preserve"> og </w:t>
      </w:r>
      <w:proofErr w:type="spellStart"/>
      <w:r w:rsidRPr="00767768">
        <w:rPr>
          <w:sz w:val="24"/>
          <w:szCs w:val="24"/>
        </w:rPr>
        <w:t>carbamazepin</w:t>
      </w:r>
      <w:proofErr w:type="spellEnd"/>
      <w:r w:rsidRPr="00767768">
        <w:rPr>
          <w:sz w:val="24"/>
          <w:szCs w:val="24"/>
        </w:rPr>
        <w:t xml:space="preserve">. </w:t>
      </w:r>
    </w:p>
    <w:p w14:paraId="38E2D8A4" w14:textId="77777777" w:rsidR="00767768" w:rsidRPr="00767768" w:rsidRDefault="00767768" w:rsidP="00767768">
      <w:pPr>
        <w:ind w:left="851"/>
        <w:rPr>
          <w:sz w:val="24"/>
          <w:szCs w:val="24"/>
        </w:rPr>
      </w:pPr>
    </w:p>
    <w:p w14:paraId="719DE869" w14:textId="77777777" w:rsidR="00767768" w:rsidRPr="00767768" w:rsidRDefault="00767768" w:rsidP="00767768">
      <w:pPr>
        <w:ind w:left="851"/>
        <w:rPr>
          <w:sz w:val="24"/>
          <w:szCs w:val="24"/>
        </w:rPr>
      </w:pPr>
      <w:r w:rsidRPr="00767768">
        <w:rPr>
          <w:sz w:val="24"/>
          <w:szCs w:val="24"/>
        </w:rPr>
        <w:t xml:space="preserve">Behandling med </w:t>
      </w:r>
      <w:proofErr w:type="spellStart"/>
      <w:r w:rsidRPr="00767768">
        <w:rPr>
          <w:sz w:val="24"/>
          <w:szCs w:val="24"/>
        </w:rPr>
        <w:t>cholinesterasehæmmere</w:t>
      </w:r>
      <w:proofErr w:type="spellEnd"/>
      <w:r w:rsidRPr="00767768">
        <w:rPr>
          <w:sz w:val="24"/>
          <w:szCs w:val="24"/>
        </w:rPr>
        <w:t xml:space="preserve">, som ofte bliver brugt til behandling af </w:t>
      </w:r>
      <w:proofErr w:type="spellStart"/>
      <w:r w:rsidRPr="00767768">
        <w:rPr>
          <w:sz w:val="24"/>
          <w:szCs w:val="24"/>
        </w:rPr>
        <w:t>Alzheimer’s</w:t>
      </w:r>
      <w:proofErr w:type="spellEnd"/>
      <w:r w:rsidRPr="00767768">
        <w:rPr>
          <w:sz w:val="24"/>
          <w:szCs w:val="24"/>
        </w:rPr>
        <w:t xml:space="preserve"> sygdom (f.eks. </w:t>
      </w:r>
      <w:proofErr w:type="spellStart"/>
      <w:r w:rsidRPr="00767768">
        <w:rPr>
          <w:sz w:val="24"/>
          <w:szCs w:val="24"/>
        </w:rPr>
        <w:t>donepezil</w:t>
      </w:r>
      <w:proofErr w:type="spellEnd"/>
      <w:r w:rsidRPr="00767768">
        <w:rPr>
          <w:sz w:val="24"/>
          <w:szCs w:val="24"/>
        </w:rPr>
        <w:t xml:space="preserve">), kan forkorte varigheden og reducere størrelsen af den </w:t>
      </w:r>
      <w:proofErr w:type="spellStart"/>
      <w:r w:rsidRPr="00767768">
        <w:rPr>
          <w:sz w:val="24"/>
          <w:szCs w:val="24"/>
        </w:rPr>
        <w:t>neuromuskulære</w:t>
      </w:r>
      <w:proofErr w:type="spellEnd"/>
      <w:r w:rsidRPr="00767768">
        <w:rPr>
          <w:sz w:val="24"/>
          <w:szCs w:val="24"/>
        </w:rPr>
        <w:t xml:space="preserve"> blokade med </w:t>
      </w:r>
      <w:proofErr w:type="spellStart"/>
      <w:r w:rsidRPr="00767768">
        <w:rPr>
          <w:sz w:val="24"/>
          <w:szCs w:val="24"/>
        </w:rPr>
        <w:t>cisatracurium</w:t>
      </w:r>
      <w:proofErr w:type="spellEnd"/>
      <w:r w:rsidRPr="00767768">
        <w:rPr>
          <w:sz w:val="24"/>
          <w:szCs w:val="24"/>
        </w:rPr>
        <w:t>.</w:t>
      </w:r>
    </w:p>
    <w:p w14:paraId="51EA065F" w14:textId="77777777" w:rsidR="00767768" w:rsidRPr="00767768" w:rsidRDefault="00767768" w:rsidP="00767768">
      <w:pPr>
        <w:ind w:left="851"/>
        <w:rPr>
          <w:sz w:val="24"/>
          <w:szCs w:val="24"/>
        </w:rPr>
      </w:pPr>
    </w:p>
    <w:p w14:paraId="1A0338AA" w14:textId="77777777" w:rsidR="00767768" w:rsidRPr="00767768" w:rsidRDefault="00767768" w:rsidP="00767768">
      <w:pPr>
        <w:ind w:left="851"/>
        <w:rPr>
          <w:sz w:val="24"/>
          <w:szCs w:val="24"/>
        </w:rPr>
      </w:pPr>
      <w:r w:rsidRPr="00767768">
        <w:rPr>
          <w:sz w:val="24"/>
          <w:szCs w:val="24"/>
        </w:rPr>
        <w:t>Ingen effekt:</w:t>
      </w:r>
    </w:p>
    <w:p w14:paraId="08A1968C" w14:textId="77777777" w:rsidR="00767768" w:rsidRPr="00767768" w:rsidRDefault="00767768" w:rsidP="00767768">
      <w:pPr>
        <w:ind w:left="851"/>
        <w:rPr>
          <w:sz w:val="24"/>
          <w:szCs w:val="24"/>
        </w:rPr>
      </w:pPr>
      <w:r w:rsidRPr="00767768">
        <w:rPr>
          <w:sz w:val="24"/>
          <w:szCs w:val="24"/>
        </w:rPr>
        <w:t xml:space="preserve">Forudgående administration af </w:t>
      </w:r>
      <w:proofErr w:type="spellStart"/>
      <w:r w:rsidRPr="00767768">
        <w:rPr>
          <w:sz w:val="24"/>
          <w:szCs w:val="24"/>
        </w:rPr>
        <w:t>suxamethonium</w:t>
      </w:r>
      <w:proofErr w:type="spellEnd"/>
      <w:r w:rsidRPr="00767768">
        <w:rPr>
          <w:sz w:val="24"/>
          <w:szCs w:val="24"/>
        </w:rPr>
        <w:t xml:space="preserve"> har ingen effekt på varigheden af den </w:t>
      </w:r>
      <w:proofErr w:type="spellStart"/>
      <w:r w:rsidRPr="00767768">
        <w:rPr>
          <w:sz w:val="24"/>
          <w:szCs w:val="24"/>
        </w:rPr>
        <w:t>neuromuskulære</w:t>
      </w:r>
      <w:proofErr w:type="spellEnd"/>
      <w:r w:rsidRPr="00767768">
        <w:rPr>
          <w:sz w:val="24"/>
          <w:szCs w:val="24"/>
        </w:rPr>
        <w:t xml:space="preserve"> blokade efter </w:t>
      </w:r>
      <w:proofErr w:type="spellStart"/>
      <w:r w:rsidRPr="00767768">
        <w:rPr>
          <w:sz w:val="24"/>
          <w:szCs w:val="24"/>
        </w:rPr>
        <w:t>bolusdoser</w:t>
      </w:r>
      <w:proofErr w:type="spellEnd"/>
      <w:r w:rsidRPr="00767768">
        <w:rPr>
          <w:sz w:val="24"/>
          <w:szCs w:val="24"/>
        </w:rPr>
        <w:t xml:space="preserve"> af </w:t>
      </w:r>
      <w:proofErr w:type="spellStart"/>
      <w:r w:rsidRPr="00767768">
        <w:rPr>
          <w:sz w:val="24"/>
          <w:szCs w:val="24"/>
        </w:rPr>
        <w:t>cisatracurium</w:t>
      </w:r>
      <w:proofErr w:type="spellEnd"/>
      <w:r w:rsidRPr="00767768">
        <w:rPr>
          <w:sz w:val="24"/>
          <w:szCs w:val="24"/>
        </w:rPr>
        <w:t xml:space="preserve"> eller på den anvendte infusionshastighed. </w:t>
      </w:r>
    </w:p>
    <w:p w14:paraId="0BBBBEE0" w14:textId="77777777" w:rsidR="009260DE" w:rsidRPr="00085C22" w:rsidRDefault="009260DE" w:rsidP="009260DE">
      <w:pPr>
        <w:tabs>
          <w:tab w:val="left" w:pos="851"/>
        </w:tabs>
        <w:ind w:left="851"/>
        <w:rPr>
          <w:sz w:val="24"/>
          <w:szCs w:val="24"/>
        </w:rPr>
      </w:pPr>
    </w:p>
    <w:p w14:paraId="3C964023" w14:textId="48B180DC" w:rsidR="009260DE" w:rsidRPr="00085C22" w:rsidRDefault="009260DE" w:rsidP="009260DE">
      <w:pPr>
        <w:tabs>
          <w:tab w:val="left" w:pos="851"/>
        </w:tabs>
        <w:ind w:left="851" w:hanging="851"/>
        <w:rPr>
          <w:b/>
          <w:sz w:val="24"/>
          <w:szCs w:val="24"/>
        </w:rPr>
      </w:pPr>
      <w:r w:rsidRPr="00085C22">
        <w:rPr>
          <w:b/>
          <w:sz w:val="24"/>
          <w:szCs w:val="24"/>
        </w:rPr>
        <w:t>4.6</w:t>
      </w:r>
      <w:r w:rsidRPr="00085C22">
        <w:rPr>
          <w:b/>
          <w:sz w:val="24"/>
          <w:szCs w:val="24"/>
        </w:rPr>
        <w:tab/>
      </w:r>
      <w:r w:rsidR="00564C1F">
        <w:rPr>
          <w:b/>
          <w:sz w:val="24"/>
          <w:szCs w:val="24"/>
        </w:rPr>
        <w:t>Fertilitet, gr</w:t>
      </w:r>
      <w:r w:rsidRPr="00085C22">
        <w:rPr>
          <w:b/>
          <w:sz w:val="24"/>
          <w:szCs w:val="24"/>
        </w:rPr>
        <w:t>aviditet og amning</w:t>
      </w:r>
    </w:p>
    <w:p w14:paraId="5B69917D" w14:textId="77777777" w:rsidR="00453694" w:rsidRDefault="00453694" w:rsidP="00691C7B">
      <w:pPr>
        <w:ind w:left="851"/>
        <w:rPr>
          <w:sz w:val="24"/>
          <w:szCs w:val="24"/>
        </w:rPr>
      </w:pPr>
    </w:p>
    <w:p w14:paraId="0BBA562C" w14:textId="0566FFA2" w:rsidR="00D17E77" w:rsidRPr="00453694" w:rsidRDefault="00D17E77" w:rsidP="00691C7B">
      <w:pPr>
        <w:ind w:left="851"/>
        <w:rPr>
          <w:sz w:val="24"/>
          <w:szCs w:val="24"/>
          <w:u w:val="single"/>
          <w:lang w:eastAsia="es-ES"/>
        </w:rPr>
      </w:pPr>
      <w:r w:rsidRPr="00453694">
        <w:rPr>
          <w:sz w:val="24"/>
          <w:szCs w:val="24"/>
          <w:u w:val="single"/>
        </w:rPr>
        <w:t>Fertilitet</w:t>
      </w:r>
    </w:p>
    <w:p w14:paraId="06887EAD" w14:textId="01A8E743" w:rsidR="00D17E77" w:rsidRPr="00085C22" w:rsidRDefault="00D17E77" w:rsidP="00691C7B">
      <w:pPr>
        <w:ind w:left="851"/>
        <w:rPr>
          <w:sz w:val="24"/>
          <w:szCs w:val="24"/>
        </w:rPr>
      </w:pPr>
      <w:r w:rsidRPr="00085C22">
        <w:rPr>
          <w:sz w:val="24"/>
          <w:szCs w:val="24"/>
        </w:rPr>
        <w:t>Der er ikke udført fertilitetsforsøg.</w:t>
      </w:r>
    </w:p>
    <w:p w14:paraId="3D70582A" w14:textId="77777777" w:rsidR="00D17E77" w:rsidRPr="00085C22" w:rsidRDefault="00D17E77" w:rsidP="00691C7B">
      <w:pPr>
        <w:ind w:left="851"/>
        <w:rPr>
          <w:sz w:val="24"/>
          <w:szCs w:val="24"/>
        </w:rPr>
      </w:pPr>
    </w:p>
    <w:p w14:paraId="19F30845" w14:textId="77777777" w:rsidR="00D17E77" w:rsidRPr="00453694" w:rsidRDefault="00D17E77" w:rsidP="003A4126">
      <w:pPr>
        <w:keepNext/>
        <w:ind w:left="851"/>
        <w:rPr>
          <w:sz w:val="24"/>
          <w:szCs w:val="24"/>
          <w:u w:val="single"/>
        </w:rPr>
      </w:pPr>
      <w:r w:rsidRPr="00453694">
        <w:rPr>
          <w:sz w:val="24"/>
          <w:szCs w:val="24"/>
          <w:u w:val="single"/>
        </w:rPr>
        <w:lastRenderedPageBreak/>
        <w:t>Graviditet</w:t>
      </w:r>
    </w:p>
    <w:p w14:paraId="1B90FDB6" w14:textId="77777777" w:rsidR="00D17E77" w:rsidRPr="00085C22" w:rsidRDefault="00D17E77" w:rsidP="00691C7B">
      <w:pPr>
        <w:ind w:left="851"/>
        <w:rPr>
          <w:sz w:val="24"/>
          <w:szCs w:val="24"/>
        </w:rPr>
      </w:pPr>
      <w:r w:rsidRPr="00085C22">
        <w:rPr>
          <w:sz w:val="24"/>
          <w:szCs w:val="24"/>
        </w:rPr>
        <w:t xml:space="preserve">Der er ingen eller utilstrækkelige data fra anvendelse af </w:t>
      </w:r>
      <w:proofErr w:type="spellStart"/>
      <w:r w:rsidRPr="00085C22">
        <w:rPr>
          <w:sz w:val="24"/>
          <w:szCs w:val="24"/>
        </w:rPr>
        <w:t>cisatracurium</w:t>
      </w:r>
      <w:proofErr w:type="spellEnd"/>
      <w:r w:rsidRPr="00085C22">
        <w:rPr>
          <w:sz w:val="24"/>
          <w:szCs w:val="24"/>
        </w:rPr>
        <w:t xml:space="preserve"> til gravide kvinder. Data fra dyreforsøg er utilstrækkelige hvad angår reproduktionstoksicitet (se pkt. 5.3). Den potentielle risiko for mennesker er ukendt. </w:t>
      </w:r>
    </w:p>
    <w:p w14:paraId="2461DCE6" w14:textId="77777777" w:rsidR="00D17E77" w:rsidRPr="00085C22" w:rsidRDefault="00D17E77" w:rsidP="00691C7B">
      <w:pPr>
        <w:ind w:left="851"/>
        <w:rPr>
          <w:sz w:val="24"/>
          <w:szCs w:val="24"/>
        </w:rPr>
      </w:pPr>
    </w:p>
    <w:p w14:paraId="59643CB8" w14:textId="2ACAB56E" w:rsidR="00D17E77" w:rsidRPr="00085C22" w:rsidRDefault="00D17E77" w:rsidP="00691C7B">
      <w:pPr>
        <w:ind w:left="851"/>
        <w:rPr>
          <w:sz w:val="24"/>
          <w:szCs w:val="24"/>
        </w:rPr>
      </w:pPr>
      <w:proofErr w:type="spellStart"/>
      <w:r w:rsidRPr="00085C22">
        <w:rPr>
          <w:sz w:val="24"/>
          <w:szCs w:val="24"/>
        </w:rPr>
        <w:t>Cisatracurium</w:t>
      </w:r>
      <w:proofErr w:type="spellEnd"/>
      <w:r w:rsidR="00767768">
        <w:rPr>
          <w:sz w:val="24"/>
          <w:szCs w:val="24"/>
        </w:rPr>
        <w:t xml:space="preserve"> </w:t>
      </w:r>
      <w:r w:rsidRPr="00085C22">
        <w:rPr>
          <w:sz w:val="24"/>
          <w:szCs w:val="24"/>
        </w:rPr>
        <w:t xml:space="preserve">bør ikke anvendes under graviditeten. </w:t>
      </w:r>
    </w:p>
    <w:p w14:paraId="757A3E86" w14:textId="77777777" w:rsidR="00D17E77" w:rsidRPr="00085C22" w:rsidRDefault="00D17E77" w:rsidP="00691C7B">
      <w:pPr>
        <w:ind w:left="851"/>
        <w:rPr>
          <w:i/>
          <w:sz w:val="24"/>
          <w:szCs w:val="24"/>
        </w:rPr>
      </w:pPr>
    </w:p>
    <w:p w14:paraId="6DBD9928" w14:textId="77777777" w:rsidR="00D17E77" w:rsidRPr="00495D17" w:rsidRDefault="00D17E77" w:rsidP="00691C7B">
      <w:pPr>
        <w:ind w:left="851"/>
        <w:rPr>
          <w:sz w:val="24"/>
          <w:szCs w:val="24"/>
          <w:u w:val="single"/>
        </w:rPr>
      </w:pPr>
      <w:r w:rsidRPr="00495D17">
        <w:rPr>
          <w:sz w:val="24"/>
          <w:szCs w:val="24"/>
          <w:u w:val="single"/>
        </w:rPr>
        <w:t>Amning</w:t>
      </w:r>
    </w:p>
    <w:p w14:paraId="0F89BEA8" w14:textId="77777777" w:rsidR="00D672DD" w:rsidRDefault="00D672DD" w:rsidP="00D672DD">
      <w:pPr>
        <w:ind w:left="851"/>
        <w:rPr>
          <w:sz w:val="24"/>
          <w:szCs w:val="24"/>
        </w:rPr>
      </w:pPr>
      <w:r w:rsidRPr="00085C22">
        <w:rPr>
          <w:sz w:val="24"/>
          <w:szCs w:val="24"/>
        </w:rPr>
        <w:t xml:space="preserve">Det </w:t>
      </w:r>
      <w:r>
        <w:rPr>
          <w:sz w:val="24"/>
          <w:szCs w:val="24"/>
        </w:rPr>
        <w:t>vides</w:t>
      </w:r>
      <w:r w:rsidRPr="00085C22">
        <w:rPr>
          <w:sz w:val="24"/>
          <w:szCs w:val="24"/>
        </w:rPr>
        <w:t xml:space="preserve"> </w:t>
      </w:r>
      <w:r>
        <w:rPr>
          <w:sz w:val="24"/>
          <w:szCs w:val="24"/>
        </w:rPr>
        <w:t>ikke</w:t>
      </w:r>
      <w:r w:rsidRPr="00085C22">
        <w:rPr>
          <w:sz w:val="24"/>
          <w:szCs w:val="24"/>
        </w:rPr>
        <w:t xml:space="preserve"> om </w:t>
      </w:r>
      <w:proofErr w:type="spellStart"/>
      <w:r w:rsidRPr="00085C22">
        <w:rPr>
          <w:sz w:val="24"/>
          <w:szCs w:val="24"/>
        </w:rPr>
        <w:t>cisatracurium</w:t>
      </w:r>
      <w:proofErr w:type="spellEnd"/>
      <w:r>
        <w:rPr>
          <w:sz w:val="24"/>
          <w:szCs w:val="24"/>
        </w:rPr>
        <w:t xml:space="preserve"> eller dets </w:t>
      </w:r>
      <w:r w:rsidRPr="00085C22">
        <w:rPr>
          <w:sz w:val="24"/>
          <w:szCs w:val="24"/>
        </w:rPr>
        <w:t xml:space="preserve">metabolitter udskilles i human mælk. </w:t>
      </w:r>
      <w:r>
        <w:rPr>
          <w:sz w:val="24"/>
          <w:szCs w:val="24"/>
        </w:rPr>
        <w:br/>
      </w:r>
    </w:p>
    <w:p w14:paraId="3263FE7C" w14:textId="77777777" w:rsidR="00D672DD" w:rsidRPr="000149AE" w:rsidRDefault="00D672DD" w:rsidP="00D672DD">
      <w:pPr>
        <w:ind w:left="851"/>
        <w:rPr>
          <w:sz w:val="28"/>
          <w:szCs w:val="28"/>
        </w:rPr>
      </w:pPr>
      <w:r w:rsidRPr="000149AE">
        <w:rPr>
          <w:sz w:val="24"/>
          <w:szCs w:val="24"/>
        </w:rPr>
        <w:t xml:space="preserve">En risiko for det ammede spædbarn kan ikke udelukkes. Som følge af den korte halveringstid forventes der imidlertid ingen indvirkning på det ammede spædbarn, hvis moderen genoptager amning, når lægemidlets virkning er aftaget. Som en forsigtighedsregel bør amning ophøre under behandlingen, og amning bør ikke genoptages, før der er gået fem eliminationshalveringstider, dvs. cirka 3 timer efter den sidste dosis eller afslutningen af infusion af </w:t>
      </w:r>
      <w:proofErr w:type="spellStart"/>
      <w:r w:rsidRPr="000149AE">
        <w:rPr>
          <w:sz w:val="24"/>
          <w:szCs w:val="24"/>
        </w:rPr>
        <w:t>cisatracurium</w:t>
      </w:r>
      <w:proofErr w:type="spellEnd"/>
      <w:r w:rsidRPr="000149AE">
        <w:rPr>
          <w:sz w:val="24"/>
          <w:szCs w:val="24"/>
        </w:rPr>
        <w:t>.</w:t>
      </w:r>
    </w:p>
    <w:p w14:paraId="5E691DAC" w14:textId="77777777" w:rsidR="009260DE" w:rsidRPr="00085C22" w:rsidRDefault="009260DE" w:rsidP="009260DE">
      <w:pPr>
        <w:tabs>
          <w:tab w:val="left" w:pos="851"/>
        </w:tabs>
        <w:ind w:left="851"/>
        <w:rPr>
          <w:sz w:val="24"/>
          <w:szCs w:val="24"/>
        </w:rPr>
      </w:pPr>
    </w:p>
    <w:p w14:paraId="01A43504" w14:textId="6DCE4B91" w:rsidR="009260DE" w:rsidRPr="00085C22" w:rsidRDefault="009260DE" w:rsidP="009260DE">
      <w:pPr>
        <w:tabs>
          <w:tab w:val="left" w:pos="851"/>
        </w:tabs>
        <w:ind w:left="851" w:hanging="851"/>
        <w:rPr>
          <w:b/>
          <w:sz w:val="24"/>
          <w:szCs w:val="24"/>
        </w:rPr>
      </w:pPr>
      <w:r w:rsidRPr="00085C22">
        <w:rPr>
          <w:b/>
          <w:sz w:val="24"/>
          <w:szCs w:val="24"/>
        </w:rPr>
        <w:t>4.7</w:t>
      </w:r>
      <w:r w:rsidRPr="00085C22">
        <w:rPr>
          <w:b/>
          <w:sz w:val="24"/>
          <w:szCs w:val="24"/>
        </w:rPr>
        <w:tab/>
        <w:t xml:space="preserve">Virkning på evnen til at føre motorkøretøj </w:t>
      </w:r>
      <w:r w:rsidR="00564C1F">
        <w:rPr>
          <w:b/>
          <w:sz w:val="24"/>
          <w:szCs w:val="24"/>
        </w:rPr>
        <w:t>og</w:t>
      </w:r>
      <w:r w:rsidRPr="00085C22">
        <w:rPr>
          <w:b/>
          <w:sz w:val="24"/>
          <w:szCs w:val="24"/>
        </w:rPr>
        <w:t xml:space="preserve"> betjene maskiner</w:t>
      </w:r>
    </w:p>
    <w:p w14:paraId="7DC06978" w14:textId="77777777" w:rsidR="00AB44BD" w:rsidRDefault="00AB44BD" w:rsidP="00691C7B">
      <w:pPr>
        <w:ind w:left="851"/>
        <w:rPr>
          <w:sz w:val="24"/>
          <w:szCs w:val="24"/>
        </w:rPr>
      </w:pPr>
      <w:r>
        <w:rPr>
          <w:sz w:val="24"/>
          <w:szCs w:val="24"/>
        </w:rPr>
        <w:t>Ikke mærkning.</w:t>
      </w:r>
    </w:p>
    <w:p w14:paraId="6A58B598" w14:textId="66174766" w:rsidR="00D17E77" w:rsidRPr="00085C22" w:rsidRDefault="00D17E77" w:rsidP="00691C7B">
      <w:pPr>
        <w:ind w:left="851"/>
        <w:rPr>
          <w:sz w:val="24"/>
          <w:szCs w:val="24"/>
        </w:rPr>
      </w:pPr>
      <w:r w:rsidRPr="00085C22">
        <w:rPr>
          <w:sz w:val="24"/>
          <w:szCs w:val="24"/>
        </w:rPr>
        <w:t xml:space="preserve">Denne forholdsregel er ikke relevant for brugen af </w:t>
      </w:r>
      <w:proofErr w:type="spellStart"/>
      <w:r w:rsidRPr="00085C22">
        <w:rPr>
          <w:sz w:val="24"/>
          <w:szCs w:val="24"/>
        </w:rPr>
        <w:t>Cisatracurium</w:t>
      </w:r>
      <w:proofErr w:type="spellEnd"/>
      <w:r w:rsidRPr="00085C22">
        <w:rPr>
          <w:sz w:val="24"/>
          <w:szCs w:val="24"/>
        </w:rPr>
        <w:t xml:space="preserve"> </w:t>
      </w:r>
      <w:r w:rsidR="005F6904">
        <w:rPr>
          <w:sz w:val="24"/>
          <w:szCs w:val="24"/>
        </w:rPr>
        <w:t>"</w:t>
      </w:r>
      <w:proofErr w:type="spellStart"/>
      <w:r w:rsidR="005F6904">
        <w:rPr>
          <w:sz w:val="24"/>
          <w:szCs w:val="24"/>
        </w:rPr>
        <w:t>Accordpharma</w:t>
      </w:r>
      <w:proofErr w:type="spellEnd"/>
      <w:r w:rsidR="005F6904">
        <w:rPr>
          <w:sz w:val="24"/>
          <w:szCs w:val="24"/>
        </w:rPr>
        <w:t>"</w:t>
      </w:r>
      <w:r w:rsidRPr="00085C22">
        <w:rPr>
          <w:sz w:val="24"/>
          <w:szCs w:val="24"/>
        </w:rPr>
        <w:t xml:space="preserve">. </w:t>
      </w:r>
      <w:proofErr w:type="spellStart"/>
      <w:r w:rsidRPr="00085C22">
        <w:rPr>
          <w:sz w:val="24"/>
          <w:szCs w:val="24"/>
        </w:rPr>
        <w:t>Cisatracurium</w:t>
      </w:r>
      <w:proofErr w:type="spellEnd"/>
      <w:r w:rsidRPr="00085C22">
        <w:rPr>
          <w:sz w:val="24"/>
          <w:szCs w:val="24"/>
        </w:rPr>
        <w:t xml:space="preserve"> </w:t>
      </w:r>
      <w:r w:rsidR="005F6904">
        <w:rPr>
          <w:sz w:val="24"/>
          <w:szCs w:val="24"/>
        </w:rPr>
        <w:t>"</w:t>
      </w:r>
      <w:proofErr w:type="spellStart"/>
      <w:r w:rsidR="005F6904">
        <w:rPr>
          <w:sz w:val="24"/>
          <w:szCs w:val="24"/>
        </w:rPr>
        <w:t>Accordpharma</w:t>
      </w:r>
      <w:proofErr w:type="spellEnd"/>
      <w:r w:rsidR="005F6904">
        <w:rPr>
          <w:sz w:val="24"/>
          <w:szCs w:val="24"/>
        </w:rPr>
        <w:t>"</w:t>
      </w:r>
      <w:r w:rsidRPr="00085C22">
        <w:rPr>
          <w:sz w:val="24"/>
          <w:szCs w:val="24"/>
        </w:rPr>
        <w:t xml:space="preserve"> vil altid blive anvendt sammen med universel anæstesi og de sædvanlige forholdsregler vedrørende udførelse af opgaver efter universel anæstesi gælder derfor. </w:t>
      </w:r>
    </w:p>
    <w:p w14:paraId="7910CCFC" w14:textId="77777777" w:rsidR="009260DE" w:rsidRPr="00085C22" w:rsidRDefault="009260DE" w:rsidP="009260DE">
      <w:pPr>
        <w:tabs>
          <w:tab w:val="left" w:pos="851"/>
        </w:tabs>
        <w:ind w:left="851"/>
        <w:rPr>
          <w:sz w:val="24"/>
          <w:szCs w:val="24"/>
        </w:rPr>
      </w:pPr>
    </w:p>
    <w:p w14:paraId="1494CD5B" w14:textId="77777777" w:rsidR="009260DE" w:rsidRPr="00085C22" w:rsidRDefault="009260DE" w:rsidP="009260DE">
      <w:pPr>
        <w:tabs>
          <w:tab w:val="left" w:pos="851"/>
        </w:tabs>
        <w:ind w:left="851" w:hanging="851"/>
        <w:rPr>
          <w:b/>
          <w:sz w:val="24"/>
          <w:szCs w:val="24"/>
        </w:rPr>
      </w:pPr>
      <w:r w:rsidRPr="00085C22">
        <w:rPr>
          <w:b/>
          <w:sz w:val="24"/>
          <w:szCs w:val="24"/>
        </w:rPr>
        <w:t>4.8</w:t>
      </w:r>
      <w:r w:rsidRPr="00085C22">
        <w:rPr>
          <w:b/>
          <w:sz w:val="24"/>
          <w:szCs w:val="24"/>
        </w:rPr>
        <w:tab/>
        <w:t>Bivirkninger</w:t>
      </w:r>
    </w:p>
    <w:p w14:paraId="0B044767" w14:textId="77777777" w:rsidR="00D17E77" w:rsidRPr="00085C22" w:rsidRDefault="00D17E77" w:rsidP="00691C7B">
      <w:pPr>
        <w:ind w:left="851"/>
        <w:rPr>
          <w:sz w:val="24"/>
          <w:szCs w:val="24"/>
          <w:lang w:eastAsia="es-ES"/>
        </w:rPr>
      </w:pPr>
      <w:r w:rsidRPr="00085C22">
        <w:rPr>
          <w:sz w:val="24"/>
          <w:szCs w:val="24"/>
        </w:rPr>
        <w:t>Der blev anvendt data fra samlede interne kliniske forsøg til fastlæggelse af hyppighed af meget almindelige til ikke almindelige bivirkninger.</w:t>
      </w:r>
      <w:r w:rsidRPr="00085C22">
        <w:rPr>
          <w:sz w:val="24"/>
          <w:szCs w:val="24"/>
        </w:rPr>
        <w:tab/>
        <w:t xml:space="preserve"> </w:t>
      </w:r>
    </w:p>
    <w:p w14:paraId="3E33EEB8" w14:textId="77777777" w:rsidR="00D17E77" w:rsidRPr="00085C22" w:rsidRDefault="00D17E77" w:rsidP="00691C7B">
      <w:pPr>
        <w:ind w:left="851"/>
        <w:rPr>
          <w:sz w:val="24"/>
          <w:szCs w:val="24"/>
        </w:rPr>
      </w:pPr>
    </w:p>
    <w:p w14:paraId="6959DA70" w14:textId="77777777" w:rsidR="00D17E77" w:rsidRPr="00085C22" w:rsidRDefault="00D17E77" w:rsidP="00691C7B">
      <w:pPr>
        <w:ind w:left="851"/>
        <w:rPr>
          <w:sz w:val="24"/>
          <w:szCs w:val="24"/>
        </w:rPr>
      </w:pPr>
      <w:r w:rsidRPr="00085C22">
        <w:rPr>
          <w:sz w:val="24"/>
          <w:szCs w:val="24"/>
        </w:rPr>
        <w:t xml:space="preserve">Hyppigheden af bivirkninger er klassificeret i følgende kategorier: </w:t>
      </w:r>
    </w:p>
    <w:p w14:paraId="17A1BD30" w14:textId="77777777" w:rsidR="00767768" w:rsidRPr="00767768" w:rsidRDefault="00767768" w:rsidP="00767768">
      <w:pPr>
        <w:ind w:left="851"/>
        <w:rPr>
          <w:sz w:val="24"/>
          <w:szCs w:val="24"/>
        </w:rPr>
      </w:pPr>
      <w:r w:rsidRPr="00767768">
        <w:rPr>
          <w:sz w:val="24"/>
          <w:szCs w:val="24"/>
        </w:rPr>
        <w:t xml:space="preserve">meget almindelig (≥1/10) </w:t>
      </w:r>
    </w:p>
    <w:p w14:paraId="32E38945" w14:textId="77777777" w:rsidR="00767768" w:rsidRPr="00767768" w:rsidRDefault="00767768" w:rsidP="00767768">
      <w:pPr>
        <w:ind w:left="851"/>
        <w:rPr>
          <w:sz w:val="24"/>
          <w:szCs w:val="24"/>
        </w:rPr>
      </w:pPr>
      <w:r w:rsidRPr="00767768">
        <w:rPr>
          <w:sz w:val="24"/>
          <w:szCs w:val="24"/>
        </w:rPr>
        <w:t xml:space="preserve">almindelig (≥1/100 til &lt;1/10) </w:t>
      </w:r>
    </w:p>
    <w:p w14:paraId="5E15E3B2" w14:textId="77777777" w:rsidR="00767768" w:rsidRPr="00767768" w:rsidRDefault="00767768" w:rsidP="00767768">
      <w:pPr>
        <w:ind w:left="851"/>
        <w:rPr>
          <w:sz w:val="24"/>
          <w:szCs w:val="24"/>
        </w:rPr>
      </w:pPr>
      <w:r w:rsidRPr="00767768">
        <w:rPr>
          <w:sz w:val="24"/>
          <w:szCs w:val="24"/>
        </w:rPr>
        <w:t xml:space="preserve">ikke almindelig (≥1/1.000 til &lt;1/100) </w:t>
      </w:r>
    </w:p>
    <w:p w14:paraId="08CD1662" w14:textId="77777777" w:rsidR="00767768" w:rsidRPr="00767768" w:rsidRDefault="00767768" w:rsidP="00767768">
      <w:pPr>
        <w:ind w:left="851"/>
        <w:rPr>
          <w:sz w:val="24"/>
          <w:szCs w:val="24"/>
        </w:rPr>
      </w:pPr>
      <w:r w:rsidRPr="00767768">
        <w:rPr>
          <w:sz w:val="24"/>
          <w:szCs w:val="24"/>
        </w:rPr>
        <w:t xml:space="preserve">sjælden (1/10.000 til &lt;/1.000) </w:t>
      </w:r>
    </w:p>
    <w:p w14:paraId="3EE06499" w14:textId="77777777" w:rsidR="00767768" w:rsidRPr="00767768" w:rsidRDefault="00767768" w:rsidP="00767768">
      <w:pPr>
        <w:ind w:left="851"/>
        <w:rPr>
          <w:sz w:val="24"/>
          <w:szCs w:val="24"/>
        </w:rPr>
      </w:pPr>
      <w:r w:rsidRPr="00767768">
        <w:rPr>
          <w:sz w:val="24"/>
          <w:szCs w:val="24"/>
        </w:rPr>
        <w:t xml:space="preserve">meget sjælden (&lt;1/10.000) </w:t>
      </w:r>
    </w:p>
    <w:p w14:paraId="59077938" w14:textId="77777777" w:rsidR="00D17E77" w:rsidRPr="00085C22" w:rsidRDefault="00D17E77" w:rsidP="00691C7B">
      <w:pPr>
        <w:ind w:left="851"/>
        <w:rPr>
          <w:bCs/>
          <w:sz w:val="24"/>
          <w:szCs w:val="24"/>
        </w:rPr>
      </w:pPr>
    </w:p>
    <w:p w14:paraId="0EC23EBA" w14:textId="77777777" w:rsidR="00D17E77" w:rsidRPr="00085C22" w:rsidRDefault="00D17E77" w:rsidP="00691C7B">
      <w:pPr>
        <w:ind w:left="851"/>
        <w:rPr>
          <w:bCs/>
          <w:sz w:val="24"/>
          <w:szCs w:val="24"/>
          <w:u w:val="single"/>
        </w:rPr>
      </w:pPr>
      <w:r w:rsidRPr="00085C22">
        <w:rPr>
          <w:bCs/>
          <w:iCs/>
          <w:sz w:val="24"/>
          <w:szCs w:val="24"/>
          <w:u w:val="single"/>
        </w:rPr>
        <w:t>Kliniske forsøgsdata</w:t>
      </w:r>
    </w:p>
    <w:p w14:paraId="4CED0FD4" w14:textId="77777777" w:rsidR="00D17E77" w:rsidRPr="00085C22" w:rsidRDefault="00D17E77" w:rsidP="00691C7B">
      <w:pPr>
        <w:ind w:left="851"/>
        <w:rPr>
          <w:bCs/>
          <w:iCs/>
          <w:sz w:val="24"/>
          <w:szCs w:val="24"/>
        </w:rPr>
      </w:pPr>
    </w:p>
    <w:p w14:paraId="3D8522F0" w14:textId="77777777" w:rsidR="00D17E77" w:rsidRPr="00085C22" w:rsidRDefault="00D17E77" w:rsidP="00691C7B">
      <w:pPr>
        <w:ind w:left="851"/>
        <w:rPr>
          <w:bCs/>
          <w:i/>
          <w:iCs/>
          <w:sz w:val="24"/>
          <w:szCs w:val="24"/>
        </w:rPr>
      </w:pPr>
      <w:r w:rsidRPr="00085C22">
        <w:rPr>
          <w:bCs/>
          <w:i/>
          <w:iCs/>
          <w:sz w:val="24"/>
          <w:szCs w:val="24"/>
        </w:rPr>
        <w:t xml:space="preserve">Hjerte </w:t>
      </w:r>
    </w:p>
    <w:p w14:paraId="379A32BF" w14:textId="77777777" w:rsidR="00D17E77" w:rsidRPr="00085C22" w:rsidRDefault="00D17E77" w:rsidP="00691C7B">
      <w:pPr>
        <w:ind w:left="851"/>
        <w:rPr>
          <w:sz w:val="24"/>
          <w:szCs w:val="24"/>
        </w:rPr>
      </w:pPr>
      <w:r w:rsidRPr="00085C22">
        <w:rPr>
          <w:sz w:val="24"/>
          <w:szCs w:val="24"/>
        </w:rPr>
        <w:t>Almindelig</w:t>
      </w:r>
      <w:r w:rsidRPr="00085C22">
        <w:rPr>
          <w:sz w:val="24"/>
          <w:szCs w:val="24"/>
        </w:rPr>
        <w:tab/>
        <w:t>Bradykardi</w:t>
      </w:r>
    </w:p>
    <w:p w14:paraId="31998FE5" w14:textId="77777777" w:rsidR="00D17E77" w:rsidRPr="00085C22" w:rsidRDefault="00D17E77" w:rsidP="00691C7B">
      <w:pPr>
        <w:ind w:left="851"/>
        <w:rPr>
          <w:i/>
          <w:sz w:val="24"/>
          <w:szCs w:val="24"/>
        </w:rPr>
      </w:pPr>
    </w:p>
    <w:p w14:paraId="6B321B1B" w14:textId="77777777" w:rsidR="00D17E77" w:rsidRPr="00085C22" w:rsidRDefault="00D17E77" w:rsidP="00691C7B">
      <w:pPr>
        <w:ind w:left="851"/>
        <w:rPr>
          <w:bCs/>
          <w:i/>
          <w:iCs/>
          <w:sz w:val="24"/>
          <w:szCs w:val="24"/>
        </w:rPr>
      </w:pPr>
      <w:proofErr w:type="spellStart"/>
      <w:r w:rsidRPr="00085C22">
        <w:rPr>
          <w:bCs/>
          <w:i/>
          <w:iCs/>
          <w:sz w:val="24"/>
          <w:szCs w:val="24"/>
        </w:rPr>
        <w:t>Vaskulære</w:t>
      </w:r>
      <w:proofErr w:type="spellEnd"/>
      <w:r w:rsidRPr="00085C22">
        <w:rPr>
          <w:bCs/>
          <w:i/>
          <w:iCs/>
          <w:sz w:val="24"/>
          <w:szCs w:val="24"/>
        </w:rPr>
        <w:t xml:space="preserve"> sygdomme </w:t>
      </w:r>
    </w:p>
    <w:p w14:paraId="7C46CF9E" w14:textId="77777777" w:rsidR="00D17E77" w:rsidRPr="00085C22" w:rsidRDefault="00D17E77" w:rsidP="00691C7B">
      <w:pPr>
        <w:ind w:left="851"/>
        <w:rPr>
          <w:sz w:val="24"/>
          <w:szCs w:val="24"/>
        </w:rPr>
      </w:pPr>
      <w:r w:rsidRPr="00085C22">
        <w:rPr>
          <w:sz w:val="24"/>
          <w:szCs w:val="24"/>
        </w:rPr>
        <w:t>Almindelig</w:t>
      </w:r>
      <w:r w:rsidRPr="00085C22">
        <w:rPr>
          <w:sz w:val="24"/>
          <w:szCs w:val="24"/>
        </w:rPr>
        <w:tab/>
        <w:t>Hypotension</w:t>
      </w:r>
    </w:p>
    <w:p w14:paraId="4397E77F" w14:textId="77777777" w:rsidR="00D17E77" w:rsidRPr="00085C22" w:rsidRDefault="00D17E77" w:rsidP="00691C7B">
      <w:pPr>
        <w:ind w:left="851"/>
        <w:rPr>
          <w:sz w:val="24"/>
          <w:szCs w:val="24"/>
        </w:rPr>
      </w:pPr>
      <w:r w:rsidRPr="00085C22">
        <w:rPr>
          <w:sz w:val="24"/>
          <w:szCs w:val="24"/>
        </w:rPr>
        <w:t>Ikke almindelig</w:t>
      </w:r>
      <w:r w:rsidRPr="00085C22">
        <w:rPr>
          <w:sz w:val="24"/>
          <w:szCs w:val="24"/>
        </w:rPr>
        <w:tab/>
      </w:r>
      <w:proofErr w:type="spellStart"/>
      <w:r w:rsidRPr="00085C22">
        <w:rPr>
          <w:sz w:val="24"/>
          <w:szCs w:val="24"/>
        </w:rPr>
        <w:t>Kutan</w:t>
      </w:r>
      <w:proofErr w:type="spellEnd"/>
      <w:r w:rsidRPr="00085C22">
        <w:rPr>
          <w:sz w:val="24"/>
          <w:szCs w:val="24"/>
        </w:rPr>
        <w:t xml:space="preserve"> rødmen</w:t>
      </w:r>
    </w:p>
    <w:p w14:paraId="3598B9CC" w14:textId="77777777" w:rsidR="00D17E77" w:rsidRPr="00085C22" w:rsidRDefault="00D17E77" w:rsidP="00691C7B">
      <w:pPr>
        <w:ind w:left="851"/>
        <w:rPr>
          <w:i/>
          <w:sz w:val="24"/>
          <w:szCs w:val="24"/>
        </w:rPr>
      </w:pPr>
    </w:p>
    <w:p w14:paraId="3F1C859A" w14:textId="77777777" w:rsidR="00D17E77" w:rsidRPr="00085C22" w:rsidRDefault="00D17E77" w:rsidP="00691C7B">
      <w:pPr>
        <w:ind w:left="851"/>
        <w:rPr>
          <w:bCs/>
          <w:i/>
          <w:iCs/>
          <w:sz w:val="24"/>
          <w:szCs w:val="24"/>
        </w:rPr>
      </w:pPr>
      <w:r w:rsidRPr="00085C22">
        <w:rPr>
          <w:bCs/>
          <w:i/>
          <w:iCs/>
          <w:sz w:val="24"/>
          <w:szCs w:val="24"/>
        </w:rPr>
        <w:t xml:space="preserve">Luftveje, thorax og </w:t>
      </w:r>
      <w:proofErr w:type="spellStart"/>
      <w:r w:rsidRPr="00085C22">
        <w:rPr>
          <w:bCs/>
          <w:i/>
          <w:iCs/>
          <w:sz w:val="24"/>
          <w:szCs w:val="24"/>
        </w:rPr>
        <w:t>mediastinum</w:t>
      </w:r>
      <w:proofErr w:type="spellEnd"/>
      <w:r w:rsidRPr="00085C22">
        <w:rPr>
          <w:bCs/>
          <w:i/>
          <w:iCs/>
          <w:sz w:val="24"/>
          <w:szCs w:val="24"/>
        </w:rPr>
        <w:t xml:space="preserve"> </w:t>
      </w:r>
    </w:p>
    <w:p w14:paraId="443E2B27" w14:textId="77777777" w:rsidR="00D17E77" w:rsidRPr="00085C22" w:rsidRDefault="00D17E77" w:rsidP="00691C7B">
      <w:pPr>
        <w:ind w:left="851"/>
        <w:rPr>
          <w:sz w:val="24"/>
          <w:szCs w:val="24"/>
        </w:rPr>
      </w:pPr>
      <w:r w:rsidRPr="00085C22">
        <w:rPr>
          <w:sz w:val="24"/>
          <w:szCs w:val="24"/>
        </w:rPr>
        <w:t>Ikke almindelig</w:t>
      </w:r>
      <w:r w:rsidRPr="00085C22">
        <w:rPr>
          <w:sz w:val="24"/>
          <w:szCs w:val="24"/>
        </w:rPr>
        <w:tab/>
      </w:r>
      <w:proofErr w:type="spellStart"/>
      <w:r w:rsidRPr="00085C22">
        <w:rPr>
          <w:sz w:val="24"/>
          <w:szCs w:val="24"/>
        </w:rPr>
        <w:t>Bronkospasmer</w:t>
      </w:r>
      <w:proofErr w:type="spellEnd"/>
    </w:p>
    <w:p w14:paraId="200A5894" w14:textId="77777777" w:rsidR="00D17E77" w:rsidRPr="00085C22" w:rsidRDefault="00D17E77" w:rsidP="00691C7B">
      <w:pPr>
        <w:ind w:left="851"/>
        <w:rPr>
          <w:i/>
          <w:sz w:val="24"/>
          <w:szCs w:val="24"/>
        </w:rPr>
      </w:pPr>
    </w:p>
    <w:p w14:paraId="47F4DE56" w14:textId="77777777" w:rsidR="00D17E77" w:rsidRPr="00085C22" w:rsidRDefault="00D17E77" w:rsidP="00691C7B">
      <w:pPr>
        <w:ind w:left="851"/>
        <w:rPr>
          <w:bCs/>
          <w:i/>
          <w:iCs/>
          <w:sz w:val="24"/>
          <w:szCs w:val="24"/>
        </w:rPr>
      </w:pPr>
      <w:r w:rsidRPr="00085C22">
        <w:rPr>
          <w:bCs/>
          <w:i/>
          <w:iCs/>
          <w:sz w:val="24"/>
          <w:szCs w:val="24"/>
        </w:rPr>
        <w:t xml:space="preserve">Hud og subkutane væv </w:t>
      </w:r>
    </w:p>
    <w:p w14:paraId="18026867" w14:textId="77777777" w:rsidR="00D17E77" w:rsidRPr="00085C22" w:rsidRDefault="00D17E77" w:rsidP="00691C7B">
      <w:pPr>
        <w:ind w:left="851"/>
        <w:rPr>
          <w:sz w:val="24"/>
          <w:szCs w:val="24"/>
        </w:rPr>
      </w:pPr>
      <w:r w:rsidRPr="00085C22">
        <w:rPr>
          <w:sz w:val="24"/>
          <w:szCs w:val="24"/>
        </w:rPr>
        <w:t>Ikke almindelig</w:t>
      </w:r>
      <w:r w:rsidRPr="00085C22">
        <w:rPr>
          <w:sz w:val="24"/>
          <w:szCs w:val="24"/>
        </w:rPr>
        <w:tab/>
        <w:t>Udslæt</w:t>
      </w:r>
    </w:p>
    <w:p w14:paraId="2F6C051F" w14:textId="77777777" w:rsidR="00D17E77" w:rsidRPr="00085C22" w:rsidRDefault="00D17E77" w:rsidP="00691C7B">
      <w:pPr>
        <w:ind w:left="851"/>
        <w:rPr>
          <w:bCs/>
          <w:i/>
          <w:sz w:val="24"/>
          <w:szCs w:val="24"/>
        </w:rPr>
      </w:pPr>
    </w:p>
    <w:p w14:paraId="5E0D3799" w14:textId="77777777" w:rsidR="00D17E77" w:rsidRPr="00085C22" w:rsidRDefault="00D17E77" w:rsidP="007F5EFD">
      <w:pPr>
        <w:keepNext/>
        <w:ind w:left="851"/>
        <w:rPr>
          <w:bCs/>
          <w:sz w:val="24"/>
          <w:szCs w:val="24"/>
          <w:u w:val="single"/>
        </w:rPr>
      </w:pPr>
      <w:r w:rsidRPr="00085C22">
        <w:rPr>
          <w:bCs/>
          <w:sz w:val="24"/>
          <w:szCs w:val="24"/>
          <w:u w:val="single"/>
        </w:rPr>
        <w:lastRenderedPageBreak/>
        <w:t xml:space="preserve">Bivirkninger rapporteret efter markedsføring </w:t>
      </w:r>
    </w:p>
    <w:p w14:paraId="3C1AD168" w14:textId="77777777" w:rsidR="00D17E77" w:rsidRPr="00085C22" w:rsidRDefault="00D17E77" w:rsidP="00691C7B">
      <w:pPr>
        <w:ind w:left="851"/>
        <w:rPr>
          <w:sz w:val="24"/>
          <w:szCs w:val="24"/>
        </w:rPr>
      </w:pPr>
    </w:p>
    <w:p w14:paraId="6BE0610A" w14:textId="77777777" w:rsidR="00D17E77" w:rsidRPr="00085C22" w:rsidRDefault="00D17E77" w:rsidP="00691C7B">
      <w:pPr>
        <w:ind w:left="851"/>
        <w:rPr>
          <w:bCs/>
          <w:i/>
          <w:sz w:val="24"/>
          <w:szCs w:val="24"/>
        </w:rPr>
      </w:pPr>
      <w:r w:rsidRPr="00085C22">
        <w:rPr>
          <w:bCs/>
          <w:i/>
          <w:sz w:val="24"/>
          <w:szCs w:val="24"/>
        </w:rPr>
        <w:t xml:space="preserve">Immunsystemet </w:t>
      </w:r>
    </w:p>
    <w:p w14:paraId="19F7A9CE" w14:textId="325D75E3" w:rsidR="00D17E77" w:rsidRPr="00085C22" w:rsidRDefault="00D17E77" w:rsidP="00691C7B">
      <w:pPr>
        <w:ind w:left="851"/>
        <w:rPr>
          <w:sz w:val="24"/>
          <w:szCs w:val="24"/>
        </w:rPr>
      </w:pPr>
      <w:r w:rsidRPr="00085C22">
        <w:rPr>
          <w:sz w:val="24"/>
          <w:szCs w:val="24"/>
        </w:rPr>
        <w:t>Meget sjælden</w:t>
      </w:r>
      <w:r w:rsidRPr="00085C22">
        <w:rPr>
          <w:sz w:val="24"/>
          <w:szCs w:val="24"/>
        </w:rPr>
        <w:tab/>
      </w:r>
      <w:proofErr w:type="spellStart"/>
      <w:r w:rsidRPr="00085C22">
        <w:rPr>
          <w:sz w:val="24"/>
          <w:szCs w:val="24"/>
        </w:rPr>
        <w:t>Anafylaktisk</w:t>
      </w:r>
      <w:proofErr w:type="spellEnd"/>
      <w:r w:rsidRPr="00085C22">
        <w:rPr>
          <w:sz w:val="24"/>
          <w:szCs w:val="24"/>
        </w:rPr>
        <w:t xml:space="preserve"> reaktion</w:t>
      </w:r>
      <w:r w:rsidR="00D672DD">
        <w:rPr>
          <w:sz w:val="24"/>
          <w:szCs w:val="24"/>
        </w:rPr>
        <w:t xml:space="preserve">, </w:t>
      </w:r>
      <w:proofErr w:type="spellStart"/>
      <w:r w:rsidR="00D672DD">
        <w:rPr>
          <w:sz w:val="24"/>
          <w:szCs w:val="24"/>
        </w:rPr>
        <w:t>anafylaktisk</w:t>
      </w:r>
      <w:proofErr w:type="spellEnd"/>
      <w:r w:rsidR="00D672DD">
        <w:rPr>
          <w:sz w:val="24"/>
          <w:szCs w:val="24"/>
        </w:rPr>
        <w:t xml:space="preserve"> </w:t>
      </w:r>
      <w:proofErr w:type="spellStart"/>
      <w:r w:rsidR="00D672DD">
        <w:rPr>
          <w:sz w:val="24"/>
          <w:szCs w:val="24"/>
        </w:rPr>
        <w:t>shock</w:t>
      </w:r>
      <w:proofErr w:type="spellEnd"/>
    </w:p>
    <w:p w14:paraId="4D3A1056" w14:textId="77777777" w:rsidR="00D17E77" w:rsidRPr="00085C22" w:rsidRDefault="00D17E77" w:rsidP="00691C7B">
      <w:pPr>
        <w:ind w:left="851"/>
        <w:rPr>
          <w:sz w:val="24"/>
          <w:szCs w:val="24"/>
        </w:rPr>
      </w:pPr>
    </w:p>
    <w:p w14:paraId="47919E8A" w14:textId="1CDD319F" w:rsidR="00D17E77" w:rsidRPr="00085C22" w:rsidRDefault="00D17E77" w:rsidP="00691C7B">
      <w:pPr>
        <w:ind w:left="851"/>
        <w:rPr>
          <w:sz w:val="24"/>
          <w:szCs w:val="24"/>
        </w:rPr>
      </w:pPr>
      <w:r w:rsidRPr="00085C22">
        <w:rPr>
          <w:sz w:val="24"/>
          <w:szCs w:val="24"/>
        </w:rPr>
        <w:t xml:space="preserve">Ved </w:t>
      </w:r>
      <w:r w:rsidR="00D672DD">
        <w:rPr>
          <w:sz w:val="24"/>
          <w:szCs w:val="24"/>
        </w:rPr>
        <w:t>administration</w:t>
      </w:r>
      <w:r w:rsidR="00D672DD" w:rsidRPr="00085C22">
        <w:rPr>
          <w:sz w:val="24"/>
          <w:szCs w:val="24"/>
        </w:rPr>
        <w:t xml:space="preserve"> </w:t>
      </w:r>
      <w:r w:rsidRPr="00085C22">
        <w:rPr>
          <w:sz w:val="24"/>
          <w:szCs w:val="24"/>
        </w:rPr>
        <w:t xml:space="preserve">af </w:t>
      </w:r>
      <w:proofErr w:type="spellStart"/>
      <w:r w:rsidRPr="00085C22">
        <w:rPr>
          <w:sz w:val="24"/>
          <w:szCs w:val="24"/>
        </w:rPr>
        <w:t>neuromuskulære</w:t>
      </w:r>
      <w:proofErr w:type="spellEnd"/>
      <w:r w:rsidRPr="00085C22">
        <w:rPr>
          <w:sz w:val="24"/>
          <w:szCs w:val="24"/>
        </w:rPr>
        <w:t xml:space="preserve"> </w:t>
      </w:r>
      <w:proofErr w:type="spellStart"/>
      <w:r w:rsidRPr="00085C22">
        <w:rPr>
          <w:sz w:val="24"/>
          <w:szCs w:val="24"/>
        </w:rPr>
        <w:t>blokkere</w:t>
      </w:r>
      <w:proofErr w:type="spellEnd"/>
      <w:r w:rsidRPr="00085C22">
        <w:rPr>
          <w:sz w:val="24"/>
          <w:szCs w:val="24"/>
        </w:rPr>
        <w:t xml:space="preserve"> er der set </w:t>
      </w:r>
      <w:proofErr w:type="spellStart"/>
      <w:r w:rsidRPr="00085C22">
        <w:rPr>
          <w:sz w:val="24"/>
          <w:szCs w:val="24"/>
        </w:rPr>
        <w:t>anafylaktiske</w:t>
      </w:r>
      <w:proofErr w:type="spellEnd"/>
      <w:r w:rsidRPr="00085C22">
        <w:rPr>
          <w:sz w:val="24"/>
          <w:szCs w:val="24"/>
        </w:rPr>
        <w:t xml:space="preserve"> reaktioner af varierende sværhedsgrad</w:t>
      </w:r>
      <w:r w:rsidR="00D672DD">
        <w:rPr>
          <w:sz w:val="24"/>
          <w:szCs w:val="24"/>
        </w:rPr>
        <w:t xml:space="preserve">, herunder </w:t>
      </w:r>
      <w:proofErr w:type="spellStart"/>
      <w:r w:rsidR="00D672DD">
        <w:rPr>
          <w:sz w:val="24"/>
          <w:szCs w:val="24"/>
        </w:rPr>
        <w:t>anafylaktisk</w:t>
      </w:r>
      <w:proofErr w:type="spellEnd"/>
      <w:r w:rsidR="00D672DD">
        <w:rPr>
          <w:sz w:val="24"/>
          <w:szCs w:val="24"/>
        </w:rPr>
        <w:t xml:space="preserve"> </w:t>
      </w:r>
      <w:proofErr w:type="spellStart"/>
      <w:r w:rsidR="00D672DD">
        <w:rPr>
          <w:sz w:val="24"/>
          <w:szCs w:val="24"/>
        </w:rPr>
        <w:t>shock</w:t>
      </w:r>
      <w:proofErr w:type="spellEnd"/>
      <w:r w:rsidRPr="00085C22">
        <w:rPr>
          <w:sz w:val="24"/>
          <w:szCs w:val="24"/>
        </w:rPr>
        <w:t xml:space="preserve">. Meget sjældent er der set alvorlige </w:t>
      </w:r>
      <w:proofErr w:type="spellStart"/>
      <w:r w:rsidRPr="00085C22">
        <w:rPr>
          <w:sz w:val="24"/>
          <w:szCs w:val="24"/>
        </w:rPr>
        <w:t>anafylaktiske</w:t>
      </w:r>
      <w:proofErr w:type="spellEnd"/>
      <w:r w:rsidRPr="00085C22">
        <w:rPr>
          <w:sz w:val="24"/>
          <w:szCs w:val="24"/>
        </w:rPr>
        <w:t xml:space="preserve"> reaktioner hos patienter, der har fået </w:t>
      </w:r>
      <w:proofErr w:type="spellStart"/>
      <w:r w:rsidRPr="00085C22">
        <w:rPr>
          <w:sz w:val="24"/>
          <w:szCs w:val="24"/>
        </w:rPr>
        <w:t>cisatracurium</w:t>
      </w:r>
      <w:proofErr w:type="spellEnd"/>
      <w:r w:rsidRPr="00085C22">
        <w:rPr>
          <w:sz w:val="24"/>
          <w:szCs w:val="24"/>
        </w:rPr>
        <w:t xml:space="preserve"> sammen med én eller flere </w:t>
      </w:r>
      <w:proofErr w:type="spellStart"/>
      <w:r w:rsidRPr="00085C22">
        <w:rPr>
          <w:sz w:val="24"/>
          <w:szCs w:val="24"/>
        </w:rPr>
        <w:t>anæstetika</w:t>
      </w:r>
      <w:proofErr w:type="spellEnd"/>
      <w:r w:rsidRPr="00085C22">
        <w:rPr>
          <w:sz w:val="24"/>
          <w:szCs w:val="24"/>
        </w:rPr>
        <w:t xml:space="preserve">. </w:t>
      </w:r>
    </w:p>
    <w:p w14:paraId="387BF22B" w14:textId="77777777" w:rsidR="00D17E77" w:rsidRPr="00085C22" w:rsidRDefault="00D17E77" w:rsidP="00691C7B">
      <w:pPr>
        <w:ind w:left="851"/>
        <w:rPr>
          <w:i/>
          <w:sz w:val="24"/>
          <w:szCs w:val="24"/>
        </w:rPr>
      </w:pPr>
    </w:p>
    <w:p w14:paraId="060633E4" w14:textId="77777777" w:rsidR="00D17E77" w:rsidRPr="00085C22" w:rsidRDefault="00D17E77" w:rsidP="00691C7B">
      <w:pPr>
        <w:ind w:left="851"/>
        <w:rPr>
          <w:bCs/>
          <w:i/>
          <w:iCs/>
          <w:sz w:val="24"/>
          <w:szCs w:val="24"/>
        </w:rPr>
      </w:pPr>
      <w:r w:rsidRPr="00085C22">
        <w:rPr>
          <w:bCs/>
          <w:i/>
          <w:iCs/>
          <w:sz w:val="24"/>
          <w:szCs w:val="24"/>
        </w:rPr>
        <w:t xml:space="preserve">Knogler, led, muskler og bindevæv </w:t>
      </w:r>
    </w:p>
    <w:p w14:paraId="37016441" w14:textId="599B2CC9" w:rsidR="00D17E77" w:rsidRPr="00085C22" w:rsidRDefault="00D17E77" w:rsidP="00691C7B">
      <w:pPr>
        <w:ind w:left="851"/>
        <w:rPr>
          <w:sz w:val="24"/>
          <w:szCs w:val="24"/>
        </w:rPr>
      </w:pPr>
      <w:r w:rsidRPr="00085C22">
        <w:rPr>
          <w:sz w:val="24"/>
          <w:szCs w:val="24"/>
        </w:rPr>
        <w:t>Meget sjælden</w:t>
      </w:r>
      <w:r w:rsidRPr="00085C22">
        <w:rPr>
          <w:sz w:val="24"/>
          <w:szCs w:val="24"/>
        </w:rPr>
        <w:tab/>
      </w:r>
      <w:proofErr w:type="spellStart"/>
      <w:r w:rsidRPr="00085C22">
        <w:rPr>
          <w:sz w:val="24"/>
          <w:szCs w:val="24"/>
        </w:rPr>
        <w:t>Myopati</w:t>
      </w:r>
      <w:proofErr w:type="spellEnd"/>
      <w:r w:rsidRPr="00085C22">
        <w:rPr>
          <w:sz w:val="24"/>
          <w:szCs w:val="24"/>
        </w:rPr>
        <w:t>, muskelsvaghed</w:t>
      </w:r>
    </w:p>
    <w:p w14:paraId="4B6FF4D1" w14:textId="77777777" w:rsidR="00D17E77" w:rsidRPr="00085C22" w:rsidRDefault="00D17E77" w:rsidP="00691C7B">
      <w:pPr>
        <w:ind w:left="851"/>
        <w:rPr>
          <w:sz w:val="24"/>
          <w:szCs w:val="24"/>
        </w:rPr>
      </w:pPr>
    </w:p>
    <w:p w14:paraId="210FE2A6" w14:textId="77777777" w:rsidR="00D17E77" w:rsidRPr="00085C22" w:rsidRDefault="00D17E77" w:rsidP="00691C7B">
      <w:pPr>
        <w:ind w:left="851"/>
        <w:rPr>
          <w:sz w:val="24"/>
          <w:szCs w:val="24"/>
        </w:rPr>
      </w:pPr>
      <w:r w:rsidRPr="00085C22">
        <w:rPr>
          <w:sz w:val="24"/>
          <w:szCs w:val="24"/>
        </w:rPr>
        <w:t xml:space="preserve">Der har været rapporteret om muskelsvaghed og/eller </w:t>
      </w:r>
      <w:proofErr w:type="spellStart"/>
      <w:r w:rsidRPr="00085C22">
        <w:rPr>
          <w:sz w:val="24"/>
          <w:szCs w:val="24"/>
        </w:rPr>
        <w:t>myopati</w:t>
      </w:r>
      <w:proofErr w:type="spellEnd"/>
      <w:r w:rsidRPr="00085C22">
        <w:rPr>
          <w:sz w:val="24"/>
          <w:szCs w:val="24"/>
        </w:rPr>
        <w:t xml:space="preserve"> efter langvarig brug af </w:t>
      </w:r>
      <w:proofErr w:type="spellStart"/>
      <w:r w:rsidRPr="00085C22">
        <w:rPr>
          <w:sz w:val="24"/>
          <w:szCs w:val="24"/>
        </w:rPr>
        <w:t>muskelrelaksantia</w:t>
      </w:r>
      <w:proofErr w:type="spellEnd"/>
      <w:r w:rsidRPr="00085C22">
        <w:rPr>
          <w:sz w:val="24"/>
          <w:szCs w:val="24"/>
        </w:rPr>
        <w:t xml:space="preserve"> til alvorlig syge patienter på intensivafdelinger. De fleste af patienterne modtog samtidig behandling med </w:t>
      </w:r>
      <w:proofErr w:type="spellStart"/>
      <w:r w:rsidRPr="00085C22">
        <w:rPr>
          <w:sz w:val="24"/>
          <w:szCs w:val="24"/>
        </w:rPr>
        <w:t>kortikosteroider</w:t>
      </w:r>
      <w:proofErr w:type="spellEnd"/>
      <w:r w:rsidRPr="00085C22">
        <w:rPr>
          <w:sz w:val="24"/>
          <w:szCs w:val="24"/>
        </w:rPr>
        <w:t xml:space="preserve">. Disse tilfælde er sjældent rapporteret i forbindelse med </w:t>
      </w:r>
      <w:proofErr w:type="spellStart"/>
      <w:r w:rsidRPr="00085C22">
        <w:rPr>
          <w:sz w:val="24"/>
          <w:szCs w:val="24"/>
        </w:rPr>
        <w:t>cisatracurium</w:t>
      </w:r>
      <w:proofErr w:type="spellEnd"/>
      <w:r w:rsidRPr="00085C22">
        <w:rPr>
          <w:sz w:val="24"/>
          <w:szCs w:val="24"/>
        </w:rPr>
        <w:t xml:space="preserve">, og der er ingen fastslået årsagssammenhæng. </w:t>
      </w:r>
    </w:p>
    <w:p w14:paraId="7976C348" w14:textId="77777777" w:rsidR="00D17E77" w:rsidRPr="00085C22" w:rsidRDefault="00D17E77" w:rsidP="00691C7B">
      <w:pPr>
        <w:ind w:left="851"/>
        <w:rPr>
          <w:sz w:val="24"/>
          <w:szCs w:val="24"/>
        </w:rPr>
      </w:pPr>
    </w:p>
    <w:p w14:paraId="5C2E9E36" w14:textId="77777777" w:rsidR="00D17E77" w:rsidRPr="00085C22" w:rsidRDefault="00D17E77" w:rsidP="00691C7B">
      <w:pPr>
        <w:ind w:left="851"/>
        <w:rPr>
          <w:sz w:val="24"/>
          <w:szCs w:val="24"/>
          <w:u w:val="single"/>
        </w:rPr>
      </w:pPr>
      <w:r w:rsidRPr="00085C22">
        <w:rPr>
          <w:sz w:val="24"/>
          <w:szCs w:val="24"/>
          <w:u w:val="single"/>
        </w:rPr>
        <w:t>Indberetning af formodede bivirkninger</w:t>
      </w:r>
    </w:p>
    <w:p w14:paraId="03785D9B" w14:textId="00FEE032" w:rsidR="00D17E77" w:rsidRPr="00085C22" w:rsidRDefault="00D17E77" w:rsidP="00691C7B">
      <w:pPr>
        <w:ind w:left="851"/>
        <w:rPr>
          <w:sz w:val="24"/>
          <w:szCs w:val="24"/>
        </w:rPr>
      </w:pPr>
      <w:r w:rsidRPr="00085C22">
        <w:rPr>
          <w:sz w:val="24"/>
          <w:szCs w:val="24"/>
        </w:rPr>
        <w:t>Når lægemidlet er godkendt, er indberetning af formodede bivirkninger vigtig. Det muliggør løbende overvågning af benefit/</w:t>
      </w:r>
      <w:proofErr w:type="spellStart"/>
      <w:r w:rsidRPr="00085C22">
        <w:rPr>
          <w:sz w:val="24"/>
          <w:szCs w:val="24"/>
        </w:rPr>
        <w:t>risk</w:t>
      </w:r>
      <w:proofErr w:type="spellEnd"/>
      <w:r w:rsidRPr="00085C22">
        <w:rPr>
          <w:sz w:val="24"/>
          <w:szCs w:val="24"/>
        </w:rPr>
        <w:t xml:space="preserve">-forholdet for lægemidlet. </w:t>
      </w:r>
      <w:r w:rsidR="00767768">
        <w:rPr>
          <w:sz w:val="24"/>
          <w:szCs w:val="24"/>
        </w:rPr>
        <w:t>S</w:t>
      </w:r>
      <w:r w:rsidRPr="00085C22">
        <w:rPr>
          <w:sz w:val="24"/>
          <w:szCs w:val="24"/>
        </w:rPr>
        <w:t>undhedsperson</w:t>
      </w:r>
      <w:r w:rsidR="00767768">
        <w:rPr>
          <w:sz w:val="24"/>
          <w:szCs w:val="24"/>
        </w:rPr>
        <w:t>er</w:t>
      </w:r>
      <w:r w:rsidRPr="00085C22">
        <w:rPr>
          <w:sz w:val="24"/>
          <w:szCs w:val="24"/>
        </w:rPr>
        <w:t xml:space="preserve"> anmodes om at indberette alle formodede bivirkninger via:</w:t>
      </w:r>
    </w:p>
    <w:p w14:paraId="3BABAA92" w14:textId="77777777" w:rsidR="00D17E77" w:rsidRPr="00085C22" w:rsidRDefault="00D17E77" w:rsidP="00691C7B">
      <w:pPr>
        <w:ind w:left="851"/>
        <w:rPr>
          <w:sz w:val="24"/>
          <w:szCs w:val="24"/>
        </w:rPr>
      </w:pPr>
    </w:p>
    <w:p w14:paraId="43BB83C6" w14:textId="77777777" w:rsidR="00D17E77" w:rsidRPr="00085C22" w:rsidRDefault="00D17E77" w:rsidP="00691C7B">
      <w:pPr>
        <w:ind w:left="851"/>
        <w:rPr>
          <w:sz w:val="24"/>
          <w:szCs w:val="24"/>
        </w:rPr>
      </w:pPr>
      <w:r w:rsidRPr="00085C22">
        <w:rPr>
          <w:sz w:val="24"/>
          <w:szCs w:val="24"/>
        </w:rPr>
        <w:t>Lægemiddelstyrelsen</w:t>
      </w:r>
    </w:p>
    <w:p w14:paraId="0BBB0984" w14:textId="77777777" w:rsidR="00D17E77" w:rsidRPr="00085C22" w:rsidRDefault="00D17E77" w:rsidP="00691C7B">
      <w:pPr>
        <w:ind w:left="851"/>
        <w:rPr>
          <w:sz w:val="24"/>
          <w:szCs w:val="24"/>
        </w:rPr>
      </w:pPr>
      <w:r w:rsidRPr="00085C22">
        <w:rPr>
          <w:sz w:val="24"/>
          <w:szCs w:val="24"/>
        </w:rPr>
        <w:t>Axel Heides Gade 1</w:t>
      </w:r>
    </w:p>
    <w:p w14:paraId="2168C47A" w14:textId="77777777" w:rsidR="00D17E77" w:rsidRPr="00085C22" w:rsidRDefault="00D17E77" w:rsidP="00691C7B">
      <w:pPr>
        <w:ind w:left="851"/>
        <w:rPr>
          <w:sz w:val="24"/>
          <w:szCs w:val="24"/>
        </w:rPr>
      </w:pPr>
      <w:r w:rsidRPr="00085C22">
        <w:rPr>
          <w:sz w:val="24"/>
          <w:szCs w:val="24"/>
        </w:rPr>
        <w:t>DK-2300 København S</w:t>
      </w:r>
    </w:p>
    <w:p w14:paraId="4B4646A6" w14:textId="77777777" w:rsidR="00D17E77" w:rsidRPr="00085C22" w:rsidRDefault="00D17E77" w:rsidP="00691C7B">
      <w:pPr>
        <w:ind w:left="851"/>
        <w:rPr>
          <w:sz w:val="24"/>
          <w:szCs w:val="24"/>
        </w:rPr>
      </w:pPr>
      <w:r w:rsidRPr="00085C22">
        <w:rPr>
          <w:sz w:val="24"/>
          <w:szCs w:val="24"/>
        </w:rPr>
        <w:t>Websted: www.meldenbivirkning.dk</w:t>
      </w:r>
    </w:p>
    <w:p w14:paraId="57A3DE66" w14:textId="77777777" w:rsidR="009260DE" w:rsidRPr="00085C22" w:rsidRDefault="009260DE" w:rsidP="00085C22">
      <w:pPr>
        <w:rPr>
          <w:sz w:val="24"/>
          <w:szCs w:val="24"/>
        </w:rPr>
      </w:pPr>
    </w:p>
    <w:p w14:paraId="4497E584" w14:textId="77777777" w:rsidR="009260DE" w:rsidRPr="00085C22" w:rsidRDefault="009260DE" w:rsidP="009260DE">
      <w:pPr>
        <w:tabs>
          <w:tab w:val="left" w:pos="851"/>
        </w:tabs>
        <w:ind w:left="851" w:hanging="851"/>
        <w:rPr>
          <w:b/>
          <w:sz w:val="24"/>
          <w:szCs w:val="24"/>
        </w:rPr>
      </w:pPr>
      <w:r w:rsidRPr="00085C22">
        <w:rPr>
          <w:b/>
          <w:sz w:val="24"/>
          <w:szCs w:val="24"/>
        </w:rPr>
        <w:t>4.9</w:t>
      </w:r>
      <w:r w:rsidRPr="00085C22">
        <w:rPr>
          <w:b/>
          <w:sz w:val="24"/>
          <w:szCs w:val="24"/>
        </w:rPr>
        <w:tab/>
        <w:t>Overdosering</w:t>
      </w:r>
    </w:p>
    <w:p w14:paraId="1810F76D" w14:textId="77777777" w:rsidR="00AB44BD" w:rsidRDefault="00AB44BD" w:rsidP="00691C7B">
      <w:pPr>
        <w:ind w:left="851"/>
        <w:rPr>
          <w:sz w:val="24"/>
          <w:szCs w:val="24"/>
        </w:rPr>
      </w:pPr>
    </w:p>
    <w:p w14:paraId="2CE06CE0" w14:textId="3111EF2A" w:rsidR="00D17E77" w:rsidRPr="00AB44BD" w:rsidRDefault="00D17E77" w:rsidP="00691C7B">
      <w:pPr>
        <w:ind w:left="851"/>
        <w:rPr>
          <w:sz w:val="24"/>
          <w:szCs w:val="24"/>
          <w:u w:val="single"/>
        </w:rPr>
      </w:pPr>
      <w:r w:rsidRPr="00AB44BD">
        <w:rPr>
          <w:sz w:val="24"/>
          <w:szCs w:val="24"/>
          <w:u w:val="single"/>
        </w:rPr>
        <w:t xml:space="preserve">Symptomer og tegn </w:t>
      </w:r>
    </w:p>
    <w:p w14:paraId="38BD86C5" w14:textId="76F95B41" w:rsidR="00D17E77" w:rsidRPr="00085C22" w:rsidRDefault="00D17E77" w:rsidP="00691C7B">
      <w:pPr>
        <w:ind w:left="851"/>
        <w:rPr>
          <w:sz w:val="24"/>
          <w:szCs w:val="24"/>
        </w:rPr>
      </w:pPr>
      <w:r w:rsidRPr="00085C22">
        <w:rPr>
          <w:sz w:val="24"/>
          <w:szCs w:val="24"/>
        </w:rPr>
        <w:t xml:space="preserve">Forlænget muskellammelse og de deraf følgende konsekvenser forventes at være de overvejende tegn på overdosering med </w:t>
      </w:r>
      <w:proofErr w:type="spellStart"/>
      <w:r w:rsidRPr="00085C22">
        <w:rPr>
          <w:sz w:val="24"/>
          <w:szCs w:val="24"/>
        </w:rPr>
        <w:t>Cisatracurium</w:t>
      </w:r>
      <w:proofErr w:type="spellEnd"/>
      <w:r w:rsidRPr="00085C22">
        <w:rPr>
          <w:sz w:val="24"/>
          <w:szCs w:val="24"/>
        </w:rPr>
        <w:t xml:space="preserve"> </w:t>
      </w:r>
      <w:r w:rsidR="005F6904">
        <w:rPr>
          <w:sz w:val="24"/>
          <w:szCs w:val="24"/>
        </w:rPr>
        <w:t>"</w:t>
      </w:r>
      <w:proofErr w:type="spellStart"/>
      <w:r w:rsidR="005F6904">
        <w:rPr>
          <w:sz w:val="24"/>
          <w:szCs w:val="24"/>
        </w:rPr>
        <w:t>Accordpharma</w:t>
      </w:r>
      <w:proofErr w:type="spellEnd"/>
      <w:r w:rsidR="005F6904">
        <w:rPr>
          <w:sz w:val="24"/>
          <w:szCs w:val="24"/>
        </w:rPr>
        <w:t>"</w:t>
      </w:r>
      <w:r w:rsidRPr="00085C22">
        <w:rPr>
          <w:sz w:val="24"/>
          <w:szCs w:val="24"/>
        </w:rPr>
        <w:t xml:space="preserve">. </w:t>
      </w:r>
    </w:p>
    <w:p w14:paraId="59E812A6" w14:textId="77777777" w:rsidR="00D17E77" w:rsidRPr="00AB44BD" w:rsidRDefault="00D17E77" w:rsidP="00691C7B">
      <w:pPr>
        <w:ind w:left="851"/>
        <w:rPr>
          <w:bCs/>
          <w:sz w:val="24"/>
          <w:szCs w:val="24"/>
        </w:rPr>
      </w:pPr>
    </w:p>
    <w:p w14:paraId="37205767" w14:textId="77777777" w:rsidR="00D17E77" w:rsidRPr="00AB44BD" w:rsidRDefault="00D17E77" w:rsidP="00691C7B">
      <w:pPr>
        <w:ind w:left="851"/>
        <w:rPr>
          <w:sz w:val="24"/>
          <w:szCs w:val="24"/>
          <w:u w:val="single"/>
        </w:rPr>
      </w:pPr>
      <w:r w:rsidRPr="00AB44BD">
        <w:rPr>
          <w:bCs/>
          <w:sz w:val="24"/>
          <w:szCs w:val="24"/>
          <w:u w:val="single"/>
        </w:rPr>
        <w:t>Behandling</w:t>
      </w:r>
    </w:p>
    <w:p w14:paraId="6EC5CFE0" w14:textId="36ED7CD9" w:rsidR="00D17E77" w:rsidRPr="00085C22" w:rsidRDefault="00D17E77" w:rsidP="00691C7B">
      <w:pPr>
        <w:ind w:left="851"/>
        <w:rPr>
          <w:sz w:val="24"/>
          <w:szCs w:val="24"/>
        </w:rPr>
      </w:pPr>
      <w:r w:rsidRPr="00085C22">
        <w:rPr>
          <w:sz w:val="24"/>
          <w:szCs w:val="24"/>
        </w:rPr>
        <w:t xml:space="preserve">Det er væsentligt at fortsætte </w:t>
      </w:r>
      <w:proofErr w:type="spellStart"/>
      <w:r w:rsidRPr="00085C22">
        <w:rPr>
          <w:sz w:val="24"/>
          <w:szCs w:val="24"/>
        </w:rPr>
        <w:t>pulmonal</w:t>
      </w:r>
      <w:proofErr w:type="spellEnd"/>
      <w:r w:rsidRPr="00085C22">
        <w:rPr>
          <w:sz w:val="24"/>
          <w:szCs w:val="24"/>
        </w:rPr>
        <w:t xml:space="preserve"> ventilation og opretholde arteriel ilttension, indtil tilstrækkelig spontan respiration vender tilbage. Fuldstændig </w:t>
      </w:r>
      <w:proofErr w:type="spellStart"/>
      <w:r w:rsidRPr="00085C22">
        <w:rPr>
          <w:sz w:val="24"/>
          <w:szCs w:val="24"/>
        </w:rPr>
        <w:t>sedering</w:t>
      </w:r>
      <w:proofErr w:type="spellEnd"/>
      <w:r w:rsidRPr="00085C22">
        <w:rPr>
          <w:sz w:val="24"/>
          <w:szCs w:val="24"/>
        </w:rPr>
        <w:t xml:space="preserve"> er nødvendig, eftersom bevidstheden ikke svækkes af </w:t>
      </w:r>
      <w:proofErr w:type="spellStart"/>
      <w:r w:rsidRPr="00085C22">
        <w:rPr>
          <w:sz w:val="24"/>
          <w:szCs w:val="24"/>
        </w:rPr>
        <w:t>Cisatracurium</w:t>
      </w:r>
      <w:proofErr w:type="spellEnd"/>
      <w:r w:rsidRPr="00085C22">
        <w:rPr>
          <w:sz w:val="24"/>
          <w:szCs w:val="24"/>
        </w:rPr>
        <w:t xml:space="preserve"> </w:t>
      </w:r>
      <w:r w:rsidR="005F6904">
        <w:rPr>
          <w:sz w:val="24"/>
          <w:szCs w:val="24"/>
        </w:rPr>
        <w:t>"</w:t>
      </w:r>
      <w:proofErr w:type="spellStart"/>
      <w:r w:rsidR="005F6904">
        <w:rPr>
          <w:sz w:val="24"/>
          <w:szCs w:val="24"/>
        </w:rPr>
        <w:t>Accordpharma</w:t>
      </w:r>
      <w:proofErr w:type="spellEnd"/>
      <w:r w:rsidR="005F6904">
        <w:rPr>
          <w:sz w:val="24"/>
          <w:szCs w:val="24"/>
        </w:rPr>
        <w:t>"</w:t>
      </w:r>
      <w:r w:rsidRPr="00085C22">
        <w:rPr>
          <w:sz w:val="24"/>
          <w:szCs w:val="24"/>
        </w:rPr>
        <w:t xml:space="preserve">. Recovery kan accelereres ved administration af </w:t>
      </w:r>
      <w:proofErr w:type="spellStart"/>
      <w:r w:rsidRPr="00085C22">
        <w:rPr>
          <w:sz w:val="24"/>
          <w:szCs w:val="24"/>
        </w:rPr>
        <w:t>cholinesterasehæmmere</w:t>
      </w:r>
      <w:proofErr w:type="spellEnd"/>
      <w:r w:rsidRPr="00085C22">
        <w:rPr>
          <w:sz w:val="24"/>
          <w:szCs w:val="24"/>
        </w:rPr>
        <w:t xml:space="preserve">, når tegn på spontan </w:t>
      </w:r>
      <w:proofErr w:type="spellStart"/>
      <w:r w:rsidRPr="00085C22">
        <w:rPr>
          <w:sz w:val="24"/>
          <w:szCs w:val="24"/>
        </w:rPr>
        <w:t>recovery</w:t>
      </w:r>
      <w:proofErr w:type="spellEnd"/>
      <w:r w:rsidRPr="00085C22">
        <w:rPr>
          <w:sz w:val="24"/>
          <w:szCs w:val="24"/>
        </w:rPr>
        <w:t xml:space="preserve"> er til stede. </w:t>
      </w:r>
    </w:p>
    <w:p w14:paraId="293F5BE9" w14:textId="77777777" w:rsidR="009260DE" w:rsidRPr="00085C22" w:rsidRDefault="009260DE" w:rsidP="009260DE">
      <w:pPr>
        <w:tabs>
          <w:tab w:val="left" w:pos="851"/>
        </w:tabs>
        <w:ind w:left="851"/>
        <w:rPr>
          <w:sz w:val="24"/>
          <w:szCs w:val="24"/>
        </w:rPr>
      </w:pPr>
    </w:p>
    <w:p w14:paraId="7EB5BD87" w14:textId="77777777" w:rsidR="009260DE" w:rsidRPr="00085C22" w:rsidRDefault="009260DE" w:rsidP="009260DE">
      <w:pPr>
        <w:tabs>
          <w:tab w:val="left" w:pos="851"/>
        </w:tabs>
        <w:ind w:left="851" w:hanging="851"/>
        <w:rPr>
          <w:b/>
          <w:sz w:val="24"/>
          <w:szCs w:val="24"/>
        </w:rPr>
      </w:pPr>
      <w:r w:rsidRPr="00085C22">
        <w:rPr>
          <w:b/>
          <w:sz w:val="24"/>
          <w:szCs w:val="24"/>
        </w:rPr>
        <w:t>4.10</w:t>
      </w:r>
      <w:r w:rsidRPr="00085C22">
        <w:rPr>
          <w:b/>
          <w:sz w:val="24"/>
          <w:szCs w:val="24"/>
        </w:rPr>
        <w:tab/>
        <w:t>Udlevering</w:t>
      </w:r>
    </w:p>
    <w:p w14:paraId="1D34D39D" w14:textId="7231B25F" w:rsidR="009260DE" w:rsidRPr="00085C22" w:rsidRDefault="00266B23" w:rsidP="009260DE">
      <w:pPr>
        <w:tabs>
          <w:tab w:val="left" w:pos="851"/>
        </w:tabs>
        <w:ind w:left="851"/>
        <w:rPr>
          <w:sz w:val="24"/>
          <w:szCs w:val="24"/>
        </w:rPr>
      </w:pPr>
      <w:r w:rsidRPr="00085C22">
        <w:rPr>
          <w:sz w:val="24"/>
          <w:szCs w:val="24"/>
        </w:rPr>
        <w:t>B</w:t>
      </w:r>
    </w:p>
    <w:p w14:paraId="0EA6F359" w14:textId="77777777" w:rsidR="009260DE" w:rsidRPr="00085C22" w:rsidRDefault="009260DE" w:rsidP="009260DE">
      <w:pPr>
        <w:tabs>
          <w:tab w:val="left" w:pos="851"/>
        </w:tabs>
        <w:ind w:left="851"/>
        <w:rPr>
          <w:sz w:val="24"/>
          <w:szCs w:val="24"/>
        </w:rPr>
      </w:pPr>
    </w:p>
    <w:p w14:paraId="35D2517C" w14:textId="77777777" w:rsidR="009260DE" w:rsidRPr="00085C22" w:rsidRDefault="009260DE" w:rsidP="009260DE">
      <w:pPr>
        <w:tabs>
          <w:tab w:val="left" w:pos="851"/>
        </w:tabs>
        <w:ind w:left="851"/>
        <w:rPr>
          <w:sz w:val="24"/>
          <w:szCs w:val="24"/>
        </w:rPr>
      </w:pPr>
    </w:p>
    <w:p w14:paraId="608CC5B5" w14:textId="77777777" w:rsidR="009260DE" w:rsidRPr="00085C22" w:rsidRDefault="009260DE" w:rsidP="009260DE">
      <w:pPr>
        <w:tabs>
          <w:tab w:val="left" w:pos="851"/>
        </w:tabs>
        <w:ind w:left="851" w:hanging="851"/>
        <w:rPr>
          <w:b/>
          <w:sz w:val="24"/>
          <w:szCs w:val="24"/>
        </w:rPr>
      </w:pPr>
      <w:r w:rsidRPr="00085C22">
        <w:rPr>
          <w:b/>
          <w:sz w:val="24"/>
          <w:szCs w:val="24"/>
        </w:rPr>
        <w:t>5.</w:t>
      </w:r>
      <w:r w:rsidRPr="00085C22">
        <w:rPr>
          <w:b/>
          <w:sz w:val="24"/>
          <w:szCs w:val="24"/>
        </w:rPr>
        <w:tab/>
        <w:t>FARMAKOLOGISKE EGENSKABER</w:t>
      </w:r>
    </w:p>
    <w:p w14:paraId="13898B6C" w14:textId="77777777" w:rsidR="009260DE" w:rsidRPr="00085C22" w:rsidRDefault="009260DE" w:rsidP="009260DE">
      <w:pPr>
        <w:tabs>
          <w:tab w:val="left" w:pos="851"/>
        </w:tabs>
        <w:ind w:left="851"/>
        <w:rPr>
          <w:sz w:val="24"/>
          <w:szCs w:val="24"/>
        </w:rPr>
      </w:pPr>
    </w:p>
    <w:p w14:paraId="124ADDDB" w14:textId="77777777" w:rsidR="009260DE" w:rsidRPr="00085C22" w:rsidRDefault="009260DE" w:rsidP="007F5EFD">
      <w:pPr>
        <w:keepNext/>
        <w:tabs>
          <w:tab w:val="num" w:pos="851"/>
        </w:tabs>
        <w:ind w:left="851" w:hanging="851"/>
        <w:rPr>
          <w:b/>
          <w:sz w:val="24"/>
          <w:szCs w:val="24"/>
        </w:rPr>
      </w:pPr>
      <w:r w:rsidRPr="00085C22">
        <w:rPr>
          <w:b/>
          <w:sz w:val="24"/>
          <w:szCs w:val="24"/>
        </w:rPr>
        <w:t>5.1</w:t>
      </w:r>
      <w:r w:rsidRPr="00085C22">
        <w:rPr>
          <w:b/>
          <w:sz w:val="24"/>
          <w:szCs w:val="24"/>
        </w:rPr>
        <w:tab/>
      </w:r>
      <w:proofErr w:type="spellStart"/>
      <w:r w:rsidRPr="00085C22">
        <w:rPr>
          <w:b/>
          <w:sz w:val="24"/>
          <w:szCs w:val="24"/>
        </w:rPr>
        <w:t>Farmakodynamiske</w:t>
      </w:r>
      <w:proofErr w:type="spellEnd"/>
      <w:r w:rsidRPr="00085C22">
        <w:rPr>
          <w:b/>
          <w:sz w:val="24"/>
          <w:szCs w:val="24"/>
        </w:rPr>
        <w:t xml:space="preserve"> egenskaber</w:t>
      </w:r>
    </w:p>
    <w:p w14:paraId="16A36B37" w14:textId="6379703E" w:rsidR="00564C1F" w:rsidRDefault="00564C1F" w:rsidP="00767768">
      <w:pPr>
        <w:ind w:left="851"/>
        <w:rPr>
          <w:bCs/>
          <w:sz w:val="24"/>
          <w:szCs w:val="24"/>
          <w:u w:val="single"/>
        </w:rPr>
      </w:pPr>
      <w:proofErr w:type="spellStart"/>
      <w:r w:rsidRPr="00C922B2">
        <w:rPr>
          <w:sz w:val="24"/>
          <w:szCs w:val="24"/>
        </w:rPr>
        <w:t>Farmakoterapeutisk</w:t>
      </w:r>
      <w:proofErr w:type="spellEnd"/>
      <w:r w:rsidRPr="00C922B2">
        <w:rPr>
          <w:sz w:val="24"/>
          <w:szCs w:val="24"/>
        </w:rPr>
        <w:t xml:space="preserve"> klassifikation:</w:t>
      </w:r>
      <w:r>
        <w:rPr>
          <w:sz w:val="24"/>
          <w:szCs w:val="24"/>
        </w:rPr>
        <w:t xml:space="preserve"> </w:t>
      </w:r>
      <w:proofErr w:type="spellStart"/>
      <w:r w:rsidRPr="00DE669B">
        <w:rPr>
          <w:sz w:val="24"/>
          <w:szCs w:val="24"/>
        </w:rPr>
        <w:t>Muskelrelaxantia</w:t>
      </w:r>
      <w:proofErr w:type="spellEnd"/>
      <w:r>
        <w:rPr>
          <w:sz w:val="24"/>
          <w:szCs w:val="24"/>
        </w:rPr>
        <w:t xml:space="preserve">, </w:t>
      </w:r>
      <w:r w:rsidRPr="00DE669B">
        <w:rPr>
          <w:sz w:val="24"/>
          <w:szCs w:val="24"/>
        </w:rPr>
        <w:t>ATC-kode: M 03 AC 11.</w:t>
      </w:r>
    </w:p>
    <w:p w14:paraId="0E025B1B" w14:textId="1E35F276" w:rsidR="00767768" w:rsidRPr="00767768" w:rsidRDefault="00767768" w:rsidP="00767768">
      <w:pPr>
        <w:ind w:left="851"/>
        <w:rPr>
          <w:sz w:val="24"/>
          <w:szCs w:val="24"/>
        </w:rPr>
      </w:pPr>
      <w:r w:rsidRPr="00767768">
        <w:rPr>
          <w:bCs/>
          <w:sz w:val="24"/>
          <w:szCs w:val="24"/>
          <w:u w:val="single"/>
        </w:rPr>
        <w:t>Virkningsmekanisme</w:t>
      </w:r>
    </w:p>
    <w:p w14:paraId="0B6DC90B" w14:textId="77777777" w:rsidR="00767768" w:rsidRPr="00767768" w:rsidRDefault="00767768" w:rsidP="00767768">
      <w:pPr>
        <w:ind w:left="851"/>
        <w:rPr>
          <w:sz w:val="24"/>
          <w:szCs w:val="24"/>
        </w:rPr>
      </w:pPr>
      <w:proofErr w:type="spellStart"/>
      <w:r w:rsidRPr="00767768">
        <w:rPr>
          <w:sz w:val="24"/>
          <w:szCs w:val="24"/>
        </w:rPr>
        <w:lastRenderedPageBreak/>
        <w:t>Cisatracurium</w:t>
      </w:r>
      <w:proofErr w:type="spellEnd"/>
      <w:r w:rsidRPr="00767768">
        <w:rPr>
          <w:sz w:val="24"/>
          <w:szCs w:val="24"/>
        </w:rPr>
        <w:t xml:space="preserve"> er et ikke-</w:t>
      </w:r>
      <w:proofErr w:type="spellStart"/>
      <w:r w:rsidRPr="00767768">
        <w:rPr>
          <w:sz w:val="24"/>
          <w:szCs w:val="24"/>
        </w:rPr>
        <w:t>depolariserende</w:t>
      </w:r>
      <w:proofErr w:type="spellEnd"/>
      <w:r w:rsidRPr="00767768">
        <w:rPr>
          <w:sz w:val="24"/>
          <w:szCs w:val="24"/>
        </w:rPr>
        <w:t xml:space="preserve"> muskelafslappende middel med middellang virkningsvarighed (</w:t>
      </w:r>
      <w:proofErr w:type="spellStart"/>
      <w:r w:rsidRPr="00767768">
        <w:rPr>
          <w:sz w:val="24"/>
          <w:szCs w:val="24"/>
        </w:rPr>
        <w:t>benzylisoquinolin</w:t>
      </w:r>
      <w:proofErr w:type="spellEnd"/>
      <w:r w:rsidRPr="00767768">
        <w:rPr>
          <w:sz w:val="24"/>
          <w:szCs w:val="24"/>
        </w:rPr>
        <w:t xml:space="preserve">). </w:t>
      </w:r>
    </w:p>
    <w:p w14:paraId="0DC6613F" w14:textId="77777777" w:rsidR="00767768" w:rsidRPr="00767768" w:rsidRDefault="00767768" w:rsidP="00767768">
      <w:pPr>
        <w:ind w:left="851"/>
        <w:rPr>
          <w:sz w:val="24"/>
          <w:szCs w:val="24"/>
        </w:rPr>
      </w:pPr>
    </w:p>
    <w:p w14:paraId="0E8D74D9" w14:textId="77777777" w:rsidR="00767768" w:rsidRPr="00767768" w:rsidRDefault="00767768" w:rsidP="00767768">
      <w:pPr>
        <w:ind w:left="851"/>
        <w:rPr>
          <w:sz w:val="24"/>
          <w:szCs w:val="24"/>
        </w:rPr>
      </w:pPr>
      <w:proofErr w:type="spellStart"/>
      <w:r w:rsidRPr="00767768">
        <w:rPr>
          <w:bCs/>
          <w:sz w:val="24"/>
          <w:szCs w:val="24"/>
          <w:u w:val="single"/>
        </w:rPr>
        <w:t>Farmakodynamisk</w:t>
      </w:r>
      <w:proofErr w:type="spellEnd"/>
      <w:r w:rsidRPr="00767768">
        <w:rPr>
          <w:bCs/>
          <w:sz w:val="24"/>
          <w:szCs w:val="24"/>
          <w:u w:val="single"/>
        </w:rPr>
        <w:t xml:space="preserve"> virkning</w:t>
      </w:r>
    </w:p>
    <w:p w14:paraId="63C85CD5" w14:textId="77777777" w:rsidR="00767768" w:rsidRPr="00767768" w:rsidRDefault="00767768" w:rsidP="00767768">
      <w:pPr>
        <w:ind w:left="851"/>
        <w:rPr>
          <w:sz w:val="24"/>
          <w:szCs w:val="24"/>
        </w:rPr>
      </w:pPr>
      <w:r w:rsidRPr="00767768">
        <w:rPr>
          <w:sz w:val="24"/>
          <w:szCs w:val="24"/>
        </w:rPr>
        <w:t xml:space="preserve">Kliniske forsøg viser, at </w:t>
      </w:r>
      <w:proofErr w:type="spellStart"/>
      <w:r w:rsidRPr="00767768">
        <w:rPr>
          <w:sz w:val="24"/>
          <w:szCs w:val="24"/>
        </w:rPr>
        <w:t>Cisatracurium</w:t>
      </w:r>
      <w:proofErr w:type="spellEnd"/>
      <w:r w:rsidRPr="00767768">
        <w:rPr>
          <w:sz w:val="24"/>
          <w:szCs w:val="24"/>
        </w:rPr>
        <w:t xml:space="preserve"> "</w:t>
      </w:r>
      <w:proofErr w:type="spellStart"/>
      <w:r w:rsidRPr="00767768">
        <w:rPr>
          <w:sz w:val="24"/>
          <w:szCs w:val="24"/>
        </w:rPr>
        <w:t>Accordpharma</w:t>
      </w:r>
      <w:proofErr w:type="spellEnd"/>
      <w:r w:rsidRPr="00767768">
        <w:rPr>
          <w:sz w:val="24"/>
          <w:szCs w:val="24"/>
        </w:rPr>
        <w:t>" ikke er forbundet med dosisafhængig histaminfrigørelse selv ved doser på til og med 8 x ED</w:t>
      </w:r>
      <w:r w:rsidRPr="00767768">
        <w:rPr>
          <w:sz w:val="24"/>
          <w:szCs w:val="24"/>
          <w:vertAlign w:val="subscript"/>
        </w:rPr>
        <w:t>95</w:t>
      </w:r>
      <w:r w:rsidRPr="00767768">
        <w:rPr>
          <w:sz w:val="24"/>
          <w:szCs w:val="24"/>
        </w:rPr>
        <w:t xml:space="preserve">. </w:t>
      </w:r>
    </w:p>
    <w:p w14:paraId="189E3378" w14:textId="77777777" w:rsidR="00767768" w:rsidRPr="00767768" w:rsidRDefault="00767768" w:rsidP="00767768">
      <w:pPr>
        <w:ind w:left="851"/>
        <w:rPr>
          <w:bCs/>
          <w:sz w:val="24"/>
          <w:szCs w:val="24"/>
        </w:rPr>
      </w:pPr>
    </w:p>
    <w:p w14:paraId="793616B9" w14:textId="08172D1F" w:rsidR="00D17E77" w:rsidRPr="00085C22" w:rsidRDefault="00D17E77" w:rsidP="00255A4B">
      <w:pPr>
        <w:ind w:left="851"/>
        <w:rPr>
          <w:sz w:val="24"/>
          <w:szCs w:val="24"/>
        </w:rPr>
      </w:pPr>
      <w:proofErr w:type="spellStart"/>
      <w:r w:rsidRPr="00085C22">
        <w:rPr>
          <w:sz w:val="24"/>
          <w:szCs w:val="24"/>
        </w:rPr>
        <w:t>Cisatracurium</w:t>
      </w:r>
      <w:proofErr w:type="spellEnd"/>
      <w:r w:rsidRPr="00085C22">
        <w:rPr>
          <w:sz w:val="24"/>
          <w:szCs w:val="24"/>
        </w:rPr>
        <w:t xml:space="preserve"> bindes til de </w:t>
      </w:r>
      <w:proofErr w:type="spellStart"/>
      <w:r w:rsidRPr="00085C22">
        <w:rPr>
          <w:sz w:val="24"/>
          <w:szCs w:val="24"/>
        </w:rPr>
        <w:t>cholinerge</w:t>
      </w:r>
      <w:proofErr w:type="spellEnd"/>
      <w:r w:rsidRPr="00085C22">
        <w:rPr>
          <w:sz w:val="24"/>
          <w:szCs w:val="24"/>
        </w:rPr>
        <w:t xml:space="preserve"> receptorer på den motoriske endeplade og ophæver virkningen af </w:t>
      </w:r>
      <w:proofErr w:type="spellStart"/>
      <w:r w:rsidRPr="00085C22">
        <w:rPr>
          <w:sz w:val="24"/>
          <w:szCs w:val="24"/>
        </w:rPr>
        <w:t>acetylcholin</w:t>
      </w:r>
      <w:proofErr w:type="spellEnd"/>
      <w:r w:rsidRPr="00085C22">
        <w:rPr>
          <w:sz w:val="24"/>
          <w:szCs w:val="24"/>
        </w:rPr>
        <w:t xml:space="preserve">. Dette resulterer i en </w:t>
      </w:r>
      <w:proofErr w:type="spellStart"/>
      <w:r w:rsidRPr="00085C22">
        <w:rPr>
          <w:sz w:val="24"/>
          <w:szCs w:val="24"/>
        </w:rPr>
        <w:t>kompetitiv</w:t>
      </w:r>
      <w:proofErr w:type="spellEnd"/>
      <w:r w:rsidRPr="00085C22">
        <w:rPr>
          <w:sz w:val="24"/>
          <w:szCs w:val="24"/>
        </w:rPr>
        <w:t xml:space="preserve"> blokering af den </w:t>
      </w:r>
      <w:proofErr w:type="spellStart"/>
      <w:r w:rsidRPr="00085C22">
        <w:rPr>
          <w:sz w:val="24"/>
          <w:szCs w:val="24"/>
        </w:rPr>
        <w:t>neuromuskulære</w:t>
      </w:r>
      <w:proofErr w:type="spellEnd"/>
      <w:r w:rsidRPr="00085C22">
        <w:rPr>
          <w:sz w:val="24"/>
          <w:szCs w:val="24"/>
        </w:rPr>
        <w:t xml:space="preserve"> transmission. Denne virkning reverteres hurtigt af </w:t>
      </w:r>
      <w:proofErr w:type="spellStart"/>
      <w:r w:rsidRPr="00085C22">
        <w:rPr>
          <w:sz w:val="24"/>
          <w:szCs w:val="24"/>
        </w:rPr>
        <w:t>cholinesterase</w:t>
      </w:r>
      <w:r w:rsidR="00747D2E">
        <w:rPr>
          <w:sz w:val="24"/>
          <w:szCs w:val="24"/>
        </w:rPr>
        <w:softHyphen/>
      </w:r>
      <w:r w:rsidRPr="00085C22">
        <w:rPr>
          <w:sz w:val="24"/>
          <w:szCs w:val="24"/>
        </w:rPr>
        <w:t>hæmmere</w:t>
      </w:r>
      <w:proofErr w:type="spellEnd"/>
      <w:r w:rsidRPr="00085C22">
        <w:rPr>
          <w:sz w:val="24"/>
          <w:szCs w:val="24"/>
        </w:rPr>
        <w:t xml:space="preserve"> som f.eks. </w:t>
      </w:r>
      <w:proofErr w:type="spellStart"/>
      <w:r w:rsidRPr="00085C22">
        <w:rPr>
          <w:sz w:val="24"/>
          <w:szCs w:val="24"/>
        </w:rPr>
        <w:t>neostigmin</w:t>
      </w:r>
      <w:proofErr w:type="spellEnd"/>
      <w:r w:rsidRPr="00085C22">
        <w:rPr>
          <w:sz w:val="24"/>
          <w:szCs w:val="24"/>
        </w:rPr>
        <w:t xml:space="preserve"> eller </w:t>
      </w:r>
      <w:proofErr w:type="spellStart"/>
      <w:r w:rsidRPr="00085C22">
        <w:rPr>
          <w:sz w:val="24"/>
          <w:szCs w:val="24"/>
        </w:rPr>
        <w:t>edrophonium</w:t>
      </w:r>
      <w:proofErr w:type="spellEnd"/>
      <w:r w:rsidRPr="00085C22">
        <w:rPr>
          <w:sz w:val="24"/>
          <w:szCs w:val="24"/>
        </w:rPr>
        <w:t xml:space="preserve">. </w:t>
      </w:r>
    </w:p>
    <w:p w14:paraId="2B12A1C2" w14:textId="77777777" w:rsidR="00D17E77" w:rsidRPr="00085C22" w:rsidRDefault="00D17E77" w:rsidP="00255A4B">
      <w:pPr>
        <w:ind w:left="851"/>
        <w:rPr>
          <w:sz w:val="24"/>
          <w:szCs w:val="24"/>
        </w:rPr>
      </w:pPr>
    </w:p>
    <w:p w14:paraId="04D44E58" w14:textId="783BE856" w:rsidR="00D17E77" w:rsidRPr="00085C22" w:rsidRDefault="00D17E77" w:rsidP="00255A4B">
      <w:pPr>
        <w:ind w:left="851"/>
        <w:rPr>
          <w:sz w:val="24"/>
          <w:szCs w:val="24"/>
        </w:rPr>
      </w:pPr>
      <w:r w:rsidRPr="00085C22">
        <w:rPr>
          <w:sz w:val="24"/>
          <w:szCs w:val="24"/>
        </w:rPr>
        <w:t>ED</w:t>
      </w:r>
      <w:r w:rsidRPr="00085C22">
        <w:rPr>
          <w:sz w:val="24"/>
          <w:szCs w:val="24"/>
          <w:vertAlign w:val="subscript"/>
        </w:rPr>
        <w:t>95</w:t>
      </w:r>
      <w:r w:rsidRPr="00085C22">
        <w:rPr>
          <w:sz w:val="24"/>
          <w:szCs w:val="24"/>
        </w:rPr>
        <w:t xml:space="preserve"> (nødvendig dosis for at fremkalde 95</w:t>
      </w:r>
      <w:r w:rsidR="009B7880">
        <w:rPr>
          <w:sz w:val="24"/>
          <w:szCs w:val="24"/>
        </w:rPr>
        <w:t xml:space="preserve"> %</w:t>
      </w:r>
      <w:r w:rsidRPr="00085C22">
        <w:rPr>
          <w:sz w:val="24"/>
          <w:szCs w:val="24"/>
        </w:rPr>
        <w:t xml:space="preserve"> depression af </w:t>
      </w:r>
      <w:proofErr w:type="spellStart"/>
      <w:r w:rsidRPr="00085C22">
        <w:rPr>
          <w:sz w:val="24"/>
          <w:szCs w:val="24"/>
        </w:rPr>
        <w:t>twitch</w:t>
      </w:r>
      <w:proofErr w:type="spellEnd"/>
      <w:r w:rsidRPr="00085C22">
        <w:rPr>
          <w:sz w:val="24"/>
          <w:szCs w:val="24"/>
        </w:rPr>
        <w:t xml:space="preserve">-responset fra </w:t>
      </w:r>
      <w:proofErr w:type="spellStart"/>
      <w:r w:rsidRPr="00085C22">
        <w:rPr>
          <w:sz w:val="24"/>
          <w:szCs w:val="24"/>
        </w:rPr>
        <w:t>adduktor</w:t>
      </w:r>
      <w:proofErr w:type="spellEnd"/>
      <w:r w:rsidRPr="00085C22">
        <w:rPr>
          <w:sz w:val="24"/>
          <w:szCs w:val="24"/>
        </w:rPr>
        <w:t>-</w:t>
      </w:r>
      <w:proofErr w:type="spellStart"/>
      <w:r w:rsidRPr="00085C22">
        <w:rPr>
          <w:sz w:val="24"/>
          <w:szCs w:val="24"/>
        </w:rPr>
        <w:t>pollicis</w:t>
      </w:r>
      <w:proofErr w:type="spellEnd"/>
      <w:r w:rsidRPr="00085C22">
        <w:rPr>
          <w:sz w:val="24"/>
          <w:szCs w:val="24"/>
        </w:rPr>
        <w:t xml:space="preserve">-musklen ved stimulering af </w:t>
      </w:r>
      <w:proofErr w:type="spellStart"/>
      <w:r w:rsidRPr="00085C22">
        <w:rPr>
          <w:sz w:val="24"/>
          <w:szCs w:val="24"/>
        </w:rPr>
        <w:t>ulnarnerven</w:t>
      </w:r>
      <w:proofErr w:type="spellEnd"/>
      <w:r w:rsidRPr="00085C22">
        <w:rPr>
          <w:sz w:val="24"/>
          <w:szCs w:val="24"/>
        </w:rPr>
        <w:t xml:space="preserve">) for </w:t>
      </w:r>
      <w:proofErr w:type="spellStart"/>
      <w:r w:rsidRPr="00085C22">
        <w:rPr>
          <w:sz w:val="24"/>
          <w:szCs w:val="24"/>
        </w:rPr>
        <w:t>cisatracurium</w:t>
      </w:r>
      <w:proofErr w:type="spellEnd"/>
      <w:r w:rsidRPr="00085C22">
        <w:rPr>
          <w:sz w:val="24"/>
          <w:szCs w:val="24"/>
        </w:rPr>
        <w:t xml:space="preserve"> er beregnet til at være 0,05 mg/kg legemsvægt under opioid-anæstesi (</w:t>
      </w:r>
      <w:proofErr w:type="spellStart"/>
      <w:r w:rsidRPr="00085C22">
        <w:rPr>
          <w:sz w:val="24"/>
          <w:szCs w:val="24"/>
        </w:rPr>
        <w:t>thiopental</w:t>
      </w:r>
      <w:proofErr w:type="spellEnd"/>
      <w:r w:rsidRPr="00085C22">
        <w:rPr>
          <w:sz w:val="24"/>
          <w:szCs w:val="24"/>
        </w:rPr>
        <w:t>/fentanyl/</w:t>
      </w:r>
      <w:proofErr w:type="spellStart"/>
      <w:r w:rsidRPr="00085C22">
        <w:rPr>
          <w:sz w:val="24"/>
          <w:szCs w:val="24"/>
        </w:rPr>
        <w:t>midazolam</w:t>
      </w:r>
      <w:proofErr w:type="spellEnd"/>
      <w:r w:rsidRPr="00085C22">
        <w:rPr>
          <w:sz w:val="24"/>
          <w:szCs w:val="24"/>
        </w:rPr>
        <w:t xml:space="preserve">). </w:t>
      </w:r>
    </w:p>
    <w:p w14:paraId="5FCE48A7" w14:textId="77777777" w:rsidR="00D17E77" w:rsidRPr="00085C22" w:rsidRDefault="00D17E77" w:rsidP="00255A4B">
      <w:pPr>
        <w:ind w:left="851"/>
        <w:rPr>
          <w:sz w:val="24"/>
          <w:szCs w:val="24"/>
        </w:rPr>
      </w:pPr>
    </w:p>
    <w:p w14:paraId="07C621D6" w14:textId="77777777" w:rsidR="00D17E77" w:rsidRPr="00085C22" w:rsidRDefault="00D17E77" w:rsidP="00255A4B">
      <w:pPr>
        <w:ind w:left="851"/>
        <w:rPr>
          <w:sz w:val="24"/>
          <w:szCs w:val="24"/>
        </w:rPr>
      </w:pPr>
      <w:r w:rsidRPr="00085C22">
        <w:rPr>
          <w:sz w:val="24"/>
          <w:szCs w:val="24"/>
        </w:rPr>
        <w:t>ED</w:t>
      </w:r>
      <w:r w:rsidRPr="00085C22">
        <w:rPr>
          <w:sz w:val="24"/>
          <w:szCs w:val="24"/>
          <w:vertAlign w:val="subscript"/>
        </w:rPr>
        <w:t>95</w:t>
      </w:r>
      <w:r w:rsidRPr="00085C22">
        <w:rPr>
          <w:sz w:val="24"/>
          <w:szCs w:val="24"/>
        </w:rPr>
        <w:t xml:space="preserve"> for </w:t>
      </w:r>
      <w:proofErr w:type="spellStart"/>
      <w:r w:rsidRPr="00085C22">
        <w:rPr>
          <w:sz w:val="24"/>
          <w:szCs w:val="24"/>
        </w:rPr>
        <w:t>cisatracurium</w:t>
      </w:r>
      <w:proofErr w:type="spellEnd"/>
      <w:r w:rsidRPr="00085C22">
        <w:rPr>
          <w:sz w:val="24"/>
          <w:szCs w:val="24"/>
        </w:rPr>
        <w:t xml:space="preserve"> hos børn under </w:t>
      </w:r>
      <w:proofErr w:type="spellStart"/>
      <w:r w:rsidRPr="00085C22">
        <w:rPr>
          <w:sz w:val="24"/>
          <w:szCs w:val="24"/>
        </w:rPr>
        <w:t>halothananæstesi</w:t>
      </w:r>
      <w:proofErr w:type="spellEnd"/>
      <w:r w:rsidRPr="00085C22">
        <w:rPr>
          <w:sz w:val="24"/>
          <w:szCs w:val="24"/>
        </w:rPr>
        <w:t xml:space="preserve"> er 0,04 mg/kg. </w:t>
      </w:r>
    </w:p>
    <w:p w14:paraId="3FB952CA" w14:textId="77777777" w:rsidR="009260DE" w:rsidRPr="00085C22" w:rsidRDefault="009260DE" w:rsidP="009260DE">
      <w:pPr>
        <w:tabs>
          <w:tab w:val="left" w:pos="851"/>
        </w:tabs>
        <w:ind w:left="851"/>
        <w:rPr>
          <w:sz w:val="24"/>
          <w:szCs w:val="24"/>
        </w:rPr>
      </w:pPr>
    </w:p>
    <w:p w14:paraId="43A9E207" w14:textId="77777777" w:rsidR="009260DE" w:rsidRPr="00085C22" w:rsidRDefault="009260DE" w:rsidP="009260DE">
      <w:pPr>
        <w:tabs>
          <w:tab w:val="left" w:pos="851"/>
        </w:tabs>
        <w:ind w:left="851" w:hanging="851"/>
        <w:rPr>
          <w:b/>
          <w:sz w:val="24"/>
          <w:szCs w:val="24"/>
        </w:rPr>
      </w:pPr>
      <w:r w:rsidRPr="00085C22">
        <w:rPr>
          <w:b/>
          <w:sz w:val="24"/>
          <w:szCs w:val="24"/>
        </w:rPr>
        <w:t>5.2</w:t>
      </w:r>
      <w:r w:rsidRPr="00085C22">
        <w:rPr>
          <w:b/>
          <w:sz w:val="24"/>
          <w:szCs w:val="24"/>
        </w:rPr>
        <w:tab/>
      </w:r>
      <w:proofErr w:type="spellStart"/>
      <w:r w:rsidRPr="00085C22">
        <w:rPr>
          <w:b/>
          <w:sz w:val="24"/>
          <w:szCs w:val="24"/>
        </w:rPr>
        <w:t>Farmakokinetiske</w:t>
      </w:r>
      <w:proofErr w:type="spellEnd"/>
      <w:r w:rsidRPr="00085C22">
        <w:rPr>
          <w:b/>
          <w:sz w:val="24"/>
          <w:szCs w:val="24"/>
        </w:rPr>
        <w:t xml:space="preserve"> egenskaber</w:t>
      </w:r>
    </w:p>
    <w:p w14:paraId="6A4E4DA1" w14:textId="77777777" w:rsidR="00767768" w:rsidRDefault="00767768" w:rsidP="00255A4B">
      <w:pPr>
        <w:ind w:left="851"/>
        <w:rPr>
          <w:sz w:val="24"/>
          <w:szCs w:val="24"/>
        </w:rPr>
      </w:pPr>
    </w:p>
    <w:p w14:paraId="3147A90A" w14:textId="4B7F539D" w:rsidR="00767768" w:rsidRPr="00767768" w:rsidRDefault="00767768" w:rsidP="00255A4B">
      <w:pPr>
        <w:ind w:left="851"/>
        <w:rPr>
          <w:sz w:val="24"/>
          <w:szCs w:val="24"/>
        </w:rPr>
      </w:pPr>
      <w:r w:rsidRPr="00767768">
        <w:rPr>
          <w:sz w:val="24"/>
          <w:szCs w:val="24"/>
          <w:u w:val="single"/>
        </w:rPr>
        <w:t>Biotransformation/Elimination</w:t>
      </w:r>
    </w:p>
    <w:p w14:paraId="48AD62D1" w14:textId="5905096E" w:rsidR="00D17E77" w:rsidRPr="00085C22" w:rsidRDefault="00D17E77" w:rsidP="00255A4B">
      <w:pPr>
        <w:ind w:left="851"/>
        <w:rPr>
          <w:sz w:val="24"/>
          <w:szCs w:val="24"/>
          <w:lang w:eastAsia="es-ES"/>
        </w:rPr>
      </w:pPr>
      <w:proofErr w:type="spellStart"/>
      <w:r w:rsidRPr="00085C22">
        <w:rPr>
          <w:sz w:val="24"/>
          <w:szCs w:val="24"/>
        </w:rPr>
        <w:t>Cisatracurium</w:t>
      </w:r>
      <w:proofErr w:type="spellEnd"/>
      <w:r w:rsidRPr="00085C22">
        <w:rPr>
          <w:sz w:val="24"/>
          <w:szCs w:val="24"/>
        </w:rPr>
        <w:t xml:space="preserve"> nedbrydes i kroppen ved fysiologisk pH og temperatur ved Hofmann-elimination (en kemisk proces) og danner </w:t>
      </w:r>
      <w:proofErr w:type="spellStart"/>
      <w:r w:rsidRPr="00085C22">
        <w:rPr>
          <w:sz w:val="24"/>
          <w:szCs w:val="24"/>
        </w:rPr>
        <w:t>laudanosin</w:t>
      </w:r>
      <w:proofErr w:type="spellEnd"/>
      <w:r w:rsidRPr="00085C22">
        <w:rPr>
          <w:sz w:val="24"/>
          <w:szCs w:val="24"/>
        </w:rPr>
        <w:t xml:space="preserve"> og en </w:t>
      </w:r>
      <w:proofErr w:type="spellStart"/>
      <w:r w:rsidRPr="00085C22">
        <w:rPr>
          <w:sz w:val="24"/>
          <w:szCs w:val="24"/>
        </w:rPr>
        <w:t>monokvartær</w:t>
      </w:r>
      <w:proofErr w:type="spellEnd"/>
      <w:r w:rsidRPr="00085C22">
        <w:rPr>
          <w:sz w:val="24"/>
          <w:szCs w:val="24"/>
        </w:rPr>
        <w:t xml:space="preserve"> </w:t>
      </w:r>
      <w:proofErr w:type="spellStart"/>
      <w:r w:rsidRPr="00085C22">
        <w:rPr>
          <w:sz w:val="24"/>
          <w:szCs w:val="24"/>
        </w:rPr>
        <w:t>acrylatmetabolit</w:t>
      </w:r>
      <w:proofErr w:type="spellEnd"/>
      <w:r w:rsidRPr="00085C22">
        <w:rPr>
          <w:sz w:val="24"/>
          <w:szCs w:val="24"/>
        </w:rPr>
        <w:t xml:space="preserve">. Det monokvartære </w:t>
      </w:r>
      <w:proofErr w:type="spellStart"/>
      <w:r w:rsidRPr="00085C22">
        <w:rPr>
          <w:sz w:val="24"/>
          <w:szCs w:val="24"/>
        </w:rPr>
        <w:t>acrylat</w:t>
      </w:r>
      <w:proofErr w:type="spellEnd"/>
      <w:r w:rsidRPr="00085C22">
        <w:rPr>
          <w:sz w:val="24"/>
          <w:szCs w:val="24"/>
        </w:rPr>
        <w:t xml:space="preserve"> undergår hydrolyse ved uspecifikke </w:t>
      </w:r>
      <w:proofErr w:type="spellStart"/>
      <w:r w:rsidRPr="00085C22">
        <w:rPr>
          <w:sz w:val="24"/>
          <w:szCs w:val="24"/>
        </w:rPr>
        <w:t>plasmaesteraser</w:t>
      </w:r>
      <w:proofErr w:type="spellEnd"/>
      <w:r w:rsidRPr="00085C22">
        <w:rPr>
          <w:sz w:val="24"/>
          <w:szCs w:val="24"/>
        </w:rPr>
        <w:t xml:space="preserve"> og danner en </w:t>
      </w:r>
      <w:proofErr w:type="spellStart"/>
      <w:r w:rsidRPr="00085C22">
        <w:rPr>
          <w:sz w:val="24"/>
          <w:szCs w:val="24"/>
        </w:rPr>
        <w:t>monokvartær</w:t>
      </w:r>
      <w:proofErr w:type="spellEnd"/>
      <w:r w:rsidRPr="00085C22">
        <w:rPr>
          <w:sz w:val="24"/>
          <w:szCs w:val="24"/>
        </w:rPr>
        <w:t xml:space="preserve"> alkoholmetabolit. Eliminationen af </w:t>
      </w:r>
      <w:proofErr w:type="spellStart"/>
      <w:r w:rsidRPr="00085C22">
        <w:rPr>
          <w:sz w:val="24"/>
          <w:szCs w:val="24"/>
        </w:rPr>
        <w:t>cisatracurium</w:t>
      </w:r>
      <w:proofErr w:type="spellEnd"/>
      <w:r w:rsidRPr="00085C22">
        <w:rPr>
          <w:sz w:val="24"/>
          <w:szCs w:val="24"/>
        </w:rPr>
        <w:t xml:space="preserve"> er hovedsageligt organuafhængig, men metabolitterne udskilles primært via lever og nyrer. </w:t>
      </w:r>
    </w:p>
    <w:p w14:paraId="3EB4D13B" w14:textId="77777777" w:rsidR="00D17E77" w:rsidRPr="00085C22" w:rsidRDefault="00D17E77" w:rsidP="00255A4B">
      <w:pPr>
        <w:ind w:left="851"/>
        <w:rPr>
          <w:sz w:val="24"/>
          <w:szCs w:val="24"/>
        </w:rPr>
      </w:pPr>
      <w:r w:rsidRPr="00085C22">
        <w:rPr>
          <w:sz w:val="24"/>
          <w:szCs w:val="24"/>
        </w:rPr>
        <w:t xml:space="preserve">Disse metabolitter udviser ikke </w:t>
      </w:r>
      <w:proofErr w:type="spellStart"/>
      <w:r w:rsidRPr="00085C22">
        <w:rPr>
          <w:sz w:val="24"/>
          <w:szCs w:val="24"/>
        </w:rPr>
        <w:t>neuromuskulært</w:t>
      </w:r>
      <w:proofErr w:type="spellEnd"/>
      <w:r w:rsidRPr="00085C22">
        <w:rPr>
          <w:sz w:val="24"/>
          <w:szCs w:val="24"/>
        </w:rPr>
        <w:t xml:space="preserve"> blokerende aktivitet. </w:t>
      </w:r>
    </w:p>
    <w:p w14:paraId="39CB8E17" w14:textId="77777777" w:rsidR="00D17E77" w:rsidRPr="00085C22" w:rsidRDefault="00D17E77" w:rsidP="00255A4B">
      <w:pPr>
        <w:ind w:left="851"/>
        <w:rPr>
          <w:bCs/>
          <w:sz w:val="24"/>
          <w:szCs w:val="24"/>
        </w:rPr>
      </w:pPr>
    </w:p>
    <w:p w14:paraId="5116D109" w14:textId="77777777" w:rsidR="00D17E77" w:rsidRPr="00085C22" w:rsidRDefault="00D17E77" w:rsidP="00255A4B">
      <w:pPr>
        <w:ind w:left="851"/>
        <w:rPr>
          <w:sz w:val="24"/>
          <w:szCs w:val="24"/>
          <w:u w:val="single"/>
        </w:rPr>
      </w:pPr>
      <w:r w:rsidRPr="00085C22">
        <w:rPr>
          <w:bCs/>
          <w:sz w:val="24"/>
          <w:szCs w:val="24"/>
          <w:u w:val="single"/>
        </w:rPr>
        <w:t>Farmakokinetik hos voksne patienter</w:t>
      </w:r>
    </w:p>
    <w:p w14:paraId="735E2773" w14:textId="77777777" w:rsidR="00D17E77" w:rsidRPr="00085C22" w:rsidRDefault="00D17E77" w:rsidP="00255A4B">
      <w:pPr>
        <w:ind w:left="851"/>
        <w:rPr>
          <w:sz w:val="24"/>
          <w:szCs w:val="24"/>
        </w:rPr>
      </w:pPr>
      <w:r w:rsidRPr="00085C22">
        <w:rPr>
          <w:sz w:val="24"/>
          <w:szCs w:val="24"/>
        </w:rPr>
        <w:t>Non-</w:t>
      </w:r>
      <w:proofErr w:type="spellStart"/>
      <w:r w:rsidRPr="00085C22">
        <w:rPr>
          <w:sz w:val="24"/>
          <w:szCs w:val="24"/>
        </w:rPr>
        <w:t>kompartment</w:t>
      </w:r>
      <w:proofErr w:type="spellEnd"/>
      <w:r w:rsidRPr="00085C22">
        <w:rPr>
          <w:sz w:val="24"/>
          <w:szCs w:val="24"/>
        </w:rPr>
        <w:t xml:space="preserve"> farmakokinetik af </w:t>
      </w:r>
      <w:proofErr w:type="spellStart"/>
      <w:r w:rsidRPr="00085C22">
        <w:rPr>
          <w:sz w:val="24"/>
          <w:szCs w:val="24"/>
        </w:rPr>
        <w:t>cisatracurium</w:t>
      </w:r>
      <w:proofErr w:type="spellEnd"/>
      <w:r w:rsidRPr="00085C22">
        <w:rPr>
          <w:sz w:val="24"/>
          <w:szCs w:val="24"/>
        </w:rPr>
        <w:t xml:space="preserve"> er uafhængig af dosis i det undersøgte område (0,1 til 0,2 mg/kg, dvs. 2 til 4 x ED</w:t>
      </w:r>
      <w:r w:rsidRPr="00085C22">
        <w:rPr>
          <w:sz w:val="24"/>
          <w:szCs w:val="24"/>
          <w:vertAlign w:val="subscript"/>
        </w:rPr>
        <w:t>95</w:t>
      </w:r>
      <w:r w:rsidRPr="00085C22">
        <w:rPr>
          <w:sz w:val="24"/>
          <w:szCs w:val="24"/>
        </w:rPr>
        <w:t xml:space="preserve">). </w:t>
      </w:r>
    </w:p>
    <w:p w14:paraId="7E1C572B" w14:textId="77777777" w:rsidR="00D17E77" w:rsidRPr="00085C22" w:rsidRDefault="00D17E77" w:rsidP="00255A4B">
      <w:pPr>
        <w:ind w:left="851"/>
        <w:rPr>
          <w:sz w:val="24"/>
          <w:szCs w:val="24"/>
        </w:rPr>
      </w:pPr>
    </w:p>
    <w:p w14:paraId="2048F825" w14:textId="77777777" w:rsidR="00D17E77" w:rsidRPr="00085C22" w:rsidRDefault="00D17E77" w:rsidP="00255A4B">
      <w:pPr>
        <w:ind w:left="851"/>
        <w:rPr>
          <w:sz w:val="24"/>
          <w:szCs w:val="24"/>
        </w:rPr>
      </w:pPr>
      <w:proofErr w:type="spellStart"/>
      <w:r w:rsidRPr="00085C22">
        <w:rPr>
          <w:sz w:val="24"/>
          <w:szCs w:val="24"/>
        </w:rPr>
        <w:t>Populationsfarmakokinetiske</w:t>
      </w:r>
      <w:proofErr w:type="spellEnd"/>
      <w:r w:rsidRPr="00085C22">
        <w:rPr>
          <w:sz w:val="24"/>
          <w:szCs w:val="24"/>
        </w:rPr>
        <w:t xml:space="preserve"> modeller bekræfter og udvider disse fund til op til 0,4 mg/kg (8 x ED</w:t>
      </w:r>
      <w:r w:rsidRPr="00085C22">
        <w:rPr>
          <w:sz w:val="24"/>
          <w:szCs w:val="24"/>
          <w:vertAlign w:val="subscript"/>
        </w:rPr>
        <w:t>95</w:t>
      </w:r>
      <w:r w:rsidRPr="00085C22">
        <w:rPr>
          <w:sz w:val="24"/>
          <w:szCs w:val="24"/>
        </w:rPr>
        <w:t xml:space="preserve">). </w:t>
      </w:r>
      <w:proofErr w:type="spellStart"/>
      <w:r w:rsidRPr="00085C22">
        <w:rPr>
          <w:sz w:val="24"/>
          <w:szCs w:val="24"/>
        </w:rPr>
        <w:t>Pharmakokinetiske</w:t>
      </w:r>
      <w:proofErr w:type="spellEnd"/>
      <w:r w:rsidRPr="00085C22">
        <w:rPr>
          <w:sz w:val="24"/>
          <w:szCs w:val="24"/>
        </w:rPr>
        <w:t xml:space="preserve"> parametre efter doser på 0,1 og 0,2 mg/kg </w:t>
      </w:r>
      <w:proofErr w:type="spellStart"/>
      <w:r w:rsidRPr="00085C22">
        <w:rPr>
          <w:sz w:val="24"/>
          <w:szCs w:val="24"/>
        </w:rPr>
        <w:t>cisatracurium</w:t>
      </w:r>
      <w:proofErr w:type="spellEnd"/>
      <w:r w:rsidRPr="00085C22">
        <w:rPr>
          <w:sz w:val="24"/>
          <w:szCs w:val="24"/>
        </w:rPr>
        <w:t xml:space="preserve"> administreret til raske voksne kirurgiske patienter er opsummeret i nedenstående tabel. </w:t>
      </w:r>
    </w:p>
    <w:p w14:paraId="2A647018" w14:textId="77777777" w:rsidR="00D17E77" w:rsidRPr="00085C22" w:rsidRDefault="00D17E77" w:rsidP="00085C22">
      <w:pPr>
        <w:rPr>
          <w:sz w:val="24"/>
          <w:szCs w:val="24"/>
        </w:rPr>
      </w:pPr>
    </w:p>
    <w:tbl>
      <w:tblPr>
        <w:tblW w:w="4380" w:type="pct"/>
        <w:tblCellSpacing w:w="0" w:type="dxa"/>
        <w:tblInd w:w="843"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firstRow="1" w:lastRow="0" w:firstColumn="1" w:lastColumn="0" w:noHBand="0" w:noVBand="1"/>
      </w:tblPr>
      <w:tblGrid>
        <w:gridCol w:w="3969"/>
        <w:gridCol w:w="4460"/>
      </w:tblGrid>
      <w:tr w:rsidR="00D17E77" w:rsidRPr="007F7F8D" w14:paraId="09E4CA53" w14:textId="77777777" w:rsidTr="00255A4B">
        <w:trPr>
          <w:tblCellSpacing w:w="0" w:type="dxa"/>
        </w:trPr>
        <w:tc>
          <w:tcPr>
            <w:tcW w:w="3969" w:type="dxa"/>
            <w:tcBorders>
              <w:top w:val="outset" w:sz="6" w:space="0" w:color="auto"/>
              <w:left w:val="outset" w:sz="6" w:space="0" w:color="auto"/>
              <w:bottom w:val="outset" w:sz="6" w:space="0" w:color="auto"/>
              <w:right w:val="outset" w:sz="6" w:space="0" w:color="auto"/>
            </w:tcBorders>
            <w:hideMark/>
          </w:tcPr>
          <w:p w14:paraId="6A2D1B96" w14:textId="77777777" w:rsidR="00D17E77" w:rsidRPr="007F7F8D" w:rsidRDefault="00D17E77" w:rsidP="00085C22">
            <w:pPr>
              <w:rPr>
                <w:sz w:val="24"/>
                <w:szCs w:val="24"/>
                <w:u w:val="single"/>
              </w:rPr>
            </w:pPr>
            <w:r w:rsidRPr="007F7F8D">
              <w:rPr>
                <w:sz w:val="24"/>
                <w:szCs w:val="24"/>
                <w:u w:val="single"/>
              </w:rPr>
              <w:t>Parameter</w:t>
            </w:r>
          </w:p>
        </w:tc>
        <w:tc>
          <w:tcPr>
            <w:tcW w:w="4459" w:type="dxa"/>
            <w:tcBorders>
              <w:top w:val="outset" w:sz="6" w:space="0" w:color="auto"/>
              <w:left w:val="outset" w:sz="6" w:space="0" w:color="auto"/>
              <w:bottom w:val="outset" w:sz="6" w:space="0" w:color="auto"/>
              <w:right w:val="outset" w:sz="6" w:space="0" w:color="auto"/>
            </w:tcBorders>
            <w:hideMark/>
          </w:tcPr>
          <w:p w14:paraId="5F8845A6" w14:textId="77777777" w:rsidR="00D17E77" w:rsidRPr="007F7F8D" w:rsidRDefault="00D17E77" w:rsidP="00085C22">
            <w:pPr>
              <w:rPr>
                <w:sz w:val="24"/>
                <w:szCs w:val="24"/>
                <w:u w:val="single"/>
              </w:rPr>
            </w:pPr>
            <w:r w:rsidRPr="007F7F8D">
              <w:rPr>
                <w:sz w:val="24"/>
                <w:szCs w:val="24"/>
                <w:u w:val="single"/>
              </w:rPr>
              <w:t>Interval af middelværdier</w:t>
            </w:r>
          </w:p>
        </w:tc>
      </w:tr>
      <w:tr w:rsidR="00D17E77" w:rsidRPr="00085C22" w14:paraId="4D91A918" w14:textId="77777777" w:rsidTr="00255A4B">
        <w:trPr>
          <w:tblCellSpacing w:w="0" w:type="dxa"/>
        </w:trPr>
        <w:tc>
          <w:tcPr>
            <w:tcW w:w="3969" w:type="dxa"/>
            <w:tcBorders>
              <w:top w:val="outset" w:sz="6" w:space="0" w:color="auto"/>
              <w:left w:val="outset" w:sz="6" w:space="0" w:color="auto"/>
              <w:bottom w:val="outset" w:sz="6" w:space="0" w:color="auto"/>
              <w:right w:val="outset" w:sz="6" w:space="0" w:color="auto"/>
            </w:tcBorders>
            <w:hideMark/>
          </w:tcPr>
          <w:p w14:paraId="29327D8A" w14:textId="77777777" w:rsidR="00D17E77" w:rsidRPr="00085C22" w:rsidRDefault="00D17E77" w:rsidP="00085C22">
            <w:pPr>
              <w:rPr>
                <w:sz w:val="24"/>
                <w:szCs w:val="24"/>
              </w:rPr>
            </w:pPr>
            <w:proofErr w:type="spellStart"/>
            <w:r w:rsidRPr="00085C22">
              <w:rPr>
                <w:sz w:val="24"/>
                <w:szCs w:val="24"/>
              </w:rPr>
              <w:t>Clearance</w:t>
            </w:r>
            <w:proofErr w:type="spellEnd"/>
          </w:p>
        </w:tc>
        <w:tc>
          <w:tcPr>
            <w:tcW w:w="4459" w:type="dxa"/>
            <w:tcBorders>
              <w:top w:val="outset" w:sz="6" w:space="0" w:color="auto"/>
              <w:left w:val="outset" w:sz="6" w:space="0" w:color="auto"/>
              <w:bottom w:val="outset" w:sz="6" w:space="0" w:color="auto"/>
              <w:right w:val="outset" w:sz="6" w:space="0" w:color="auto"/>
            </w:tcBorders>
            <w:hideMark/>
          </w:tcPr>
          <w:p w14:paraId="1106D121" w14:textId="77777777" w:rsidR="00D17E77" w:rsidRPr="00085C22" w:rsidRDefault="00D17E77" w:rsidP="00085C22">
            <w:pPr>
              <w:rPr>
                <w:sz w:val="24"/>
                <w:szCs w:val="24"/>
              </w:rPr>
            </w:pPr>
            <w:r w:rsidRPr="00085C22">
              <w:rPr>
                <w:sz w:val="24"/>
                <w:szCs w:val="24"/>
              </w:rPr>
              <w:t>4,7 til 5,7 ml/min/kg</w:t>
            </w:r>
          </w:p>
        </w:tc>
      </w:tr>
      <w:tr w:rsidR="00D17E77" w:rsidRPr="00085C22" w14:paraId="448DAD29" w14:textId="77777777" w:rsidTr="00255A4B">
        <w:trPr>
          <w:tblCellSpacing w:w="0" w:type="dxa"/>
        </w:trPr>
        <w:tc>
          <w:tcPr>
            <w:tcW w:w="3969" w:type="dxa"/>
            <w:tcBorders>
              <w:top w:val="outset" w:sz="6" w:space="0" w:color="auto"/>
              <w:left w:val="outset" w:sz="6" w:space="0" w:color="auto"/>
              <w:bottom w:val="outset" w:sz="6" w:space="0" w:color="auto"/>
              <w:right w:val="outset" w:sz="6" w:space="0" w:color="auto"/>
            </w:tcBorders>
            <w:hideMark/>
          </w:tcPr>
          <w:p w14:paraId="6810C9D8" w14:textId="77777777" w:rsidR="00D17E77" w:rsidRPr="00085C22" w:rsidRDefault="00D17E77" w:rsidP="00085C22">
            <w:pPr>
              <w:rPr>
                <w:sz w:val="24"/>
                <w:szCs w:val="24"/>
              </w:rPr>
            </w:pPr>
            <w:r w:rsidRPr="00085C22">
              <w:rPr>
                <w:sz w:val="24"/>
                <w:szCs w:val="24"/>
              </w:rPr>
              <w:t xml:space="preserve">Fordelingsvolumen ved </w:t>
            </w:r>
            <w:proofErr w:type="spellStart"/>
            <w:r w:rsidRPr="00085C22">
              <w:rPr>
                <w:sz w:val="24"/>
                <w:szCs w:val="24"/>
              </w:rPr>
              <w:t>steady</w:t>
            </w:r>
            <w:proofErr w:type="spellEnd"/>
            <w:r w:rsidRPr="00085C22">
              <w:rPr>
                <w:sz w:val="24"/>
                <w:szCs w:val="24"/>
              </w:rPr>
              <w:t xml:space="preserve"> </w:t>
            </w:r>
            <w:proofErr w:type="spellStart"/>
            <w:r w:rsidRPr="00085C22">
              <w:rPr>
                <w:sz w:val="24"/>
                <w:szCs w:val="24"/>
              </w:rPr>
              <w:t>state</w:t>
            </w:r>
            <w:proofErr w:type="spellEnd"/>
          </w:p>
        </w:tc>
        <w:tc>
          <w:tcPr>
            <w:tcW w:w="4459" w:type="dxa"/>
            <w:tcBorders>
              <w:top w:val="outset" w:sz="6" w:space="0" w:color="auto"/>
              <w:left w:val="outset" w:sz="6" w:space="0" w:color="auto"/>
              <w:bottom w:val="outset" w:sz="6" w:space="0" w:color="auto"/>
              <w:right w:val="outset" w:sz="6" w:space="0" w:color="auto"/>
            </w:tcBorders>
            <w:hideMark/>
          </w:tcPr>
          <w:p w14:paraId="671C5249" w14:textId="77777777" w:rsidR="00D17E77" w:rsidRPr="00085C22" w:rsidRDefault="00D17E77" w:rsidP="00085C22">
            <w:pPr>
              <w:rPr>
                <w:sz w:val="24"/>
                <w:szCs w:val="24"/>
              </w:rPr>
            </w:pPr>
            <w:r w:rsidRPr="00085C22">
              <w:rPr>
                <w:sz w:val="24"/>
                <w:szCs w:val="24"/>
              </w:rPr>
              <w:t>121 til 161 ml/kg</w:t>
            </w:r>
          </w:p>
        </w:tc>
      </w:tr>
      <w:tr w:rsidR="00D17E77" w:rsidRPr="00085C22" w14:paraId="2458B484" w14:textId="77777777" w:rsidTr="00255A4B">
        <w:trPr>
          <w:tblCellSpacing w:w="0" w:type="dxa"/>
        </w:trPr>
        <w:tc>
          <w:tcPr>
            <w:tcW w:w="3969" w:type="dxa"/>
            <w:tcBorders>
              <w:top w:val="outset" w:sz="6" w:space="0" w:color="auto"/>
              <w:left w:val="outset" w:sz="6" w:space="0" w:color="auto"/>
              <w:bottom w:val="outset" w:sz="6" w:space="0" w:color="auto"/>
              <w:right w:val="outset" w:sz="6" w:space="0" w:color="auto"/>
            </w:tcBorders>
            <w:hideMark/>
          </w:tcPr>
          <w:p w14:paraId="0A38D44A" w14:textId="77777777" w:rsidR="00D17E77" w:rsidRPr="00085C22" w:rsidRDefault="00D17E77" w:rsidP="00085C22">
            <w:pPr>
              <w:rPr>
                <w:sz w:val="24"/>
                <w:szCs w:val="24"/>
              </w:rPr>
            </w:pPr>
            <w:r w:rsidRPr="00085C22">
              <w:rPr>
                <w:sz w:val="24"/>
                <w:szCs w:val="24"/>
              </w:rPr>
              <w:t>Eliminationshalveringstid</w:t>
            </w:r>
          </w:p>
        </w:tc>
        <w:tc>
          <w:tcPr>
            <w:tcW w:w="4459" w:type="dxa"/>
            <w:tcBorders>
              <w:top w:val="outset" w:sz="6" w:space="0" w:color="auto"/>
              <w:left w:val="outset" w:sz="6" w:space="0" w:color="auto"/>
              <w:bottom w:val="outset" w:sz="6" w:space="0" w:color="auto"/>
              <w:right w:val="outset" w:sz="6" w:space="0" w:color="auto"/>
            </w:tcBorders>
            <w:hideMark/>
          </w:tcPr>
          <w:p w14:paraId="4134DEEB" w14:textId="77777777" w:rsidR="00D17E77" w:rsidRPr="00085C22" w:rsidRDefault="00D17E77" w:rsidP="00085C22">
            <w:pPr>
              <w:rPr>
                <w:sz w:val="24"/>
                <w:szCs w:val="24"/>
              </w:rPr>
            </w:pPr>
            <w:r w:rsidRPr="00085C22">
              <w:rPr>
                <w:sz w:val="24"/>
                <w:szCs w:val="24"/>
              </w:rPr>
              <w:t>22 til 29 min</w:t>
            </w:r>
          </w:p>
        </w:tc>
      </w:tr>
    </w:tbl>
    <w:p w14:paraId="7A11E8F1" w14:textId="77777777" w:rsidR="00D17E77" w:rsidRPr="00085C22" w:rsidRDefault="00D17E77" w:rsidP="00085C22">
      <w:pPr>
        <w:rPr>
          <w:sz w:val="24"/>
          <w:szCs w:val="24"/>
          <w:lang w:val="en-GB" w:eastAsia="es-ES"/>
        </w:rPr>
      </w:pPr>
    </w:p>
    <w:p w14:paraId="1C226036" w14:textId="77777777" w:rsidR="00D17E77" w:rsidRPr="00085C22" w:rsidRDefault="00D17E77" w:rsidP="00255A4B">
      <w:pPr>
        <w:ind w:left="851"/>
        <w:rPr>
          <w:sz w:val="24"/>
          <w:szCs w:val="24"/>
          <w:u w:val="single"/>
        </w:rPr>
      </w:pPr>
      <w:r w:rsidRPr="00085C22">
        <w:rPr>
          <w:sz w:val="24"/>
          <w:szCs w:val="24"/>
          <w:u w:val="single"/>
        </w:rPr>
        <w:t>Farmakokinetik hos ældre</w:t>
      </w:r>
    </w:p>
    <w:p w14:paraId="6DD1B86D" w14:textId="77777777" w:rsidR="00D17E77" w:rsidRPr="00085C22" w:rsidRDefault="00D17E77" w:rsidP="00255A4B">
      <w:pPr>
        <w:ind w:left="851"/>
        <w:rPr>
          <w:sz w:val="24"/>
          <w:szCs w:val="24"/>
        </w:rPr>
      </w:pPr>
      <w:r w:rsidRPr="00085C22">
        <w:rPr>
          <w:sz w:val="24"/>
          <w:szCs w:val="24"/>
        </w:rPr>
        <w:t xml:space="preserve">Der er ingen klinisk betydende forskelle i farmakokinetikken af </w:t>
      </w:r>
      <w:proofErr w:type="spellStart"/>
      <w:r w:rsidRPr="00085C22">
        <w:rPr>
          <w:sz w:val="24"/>
          <w:szCs w:val="24"/>
        </w:rPr>
        <w:t>cisatracurium</w:t>
      </w:r>
      <w:proofErr w:type="spellEnd"/>
      <w:r w:rsidRPr="00085C22">
        <w:rPr>
          <w:sz w:val="24"/>
          <w:szCs w:val="24"/>
        </w:rPr>
        <w:t xml:space="preserve"> hos ældre og unge voksne patienter. Recovery-profilen er ligeledes uændret. </w:t>
      </w:r>
    </w:p>
    <w:p w14:paraId="219D325F" w14:textId="77777777" w:rsidR="00D17E77" w:rsidRPr="00085C22" w:rsidRDefault="00D17E77" w:rsidP="00255A4B">
      <w:pPr>
        <w:ind w:left="851"/>
        <w:rPr>
          <w:sz w:val="24"/>
          <w:szCs w:val="24"/>
        </w:rPr>
      </w:pPr>
    </w:p>
    <w:p w14:paraId="26A23B42" w14:textId="77777777" w:rsidR="00D17E77" w:rsidRPr="00085C22" w:rsidRDefault="00D17E77" w:rsidP="007F5EFD">
      <w:pPr>
        <w:keepNext/>
        <w:ind w:left="851"/>
        <w:rPr>
          <w:sz w:val="24"/>
          <w:szCs w:val="24"/>
          <w:u w:val="single"/>
        </w:rPr>
      </w:pPr>
      <w:r w:rsidRPr="00085C22">
        <w:rPr>
          <w:sz w:val="24"/>
          <w:szCs w:val="24"/>
          <w:u w:val="single"/>
        </w:rPr>
        <w:t>Farmakokinetik ved nedsat nyre- og leverfunktion</w:t>
      </w:r>
    </w:p>
    <w:p w14:paraId="38C81729" w14:textId="77777777" w:rsidR="00D17E77" w:rsidRPr="00085C22" w:rsidRDefault="00D17E77" w:rsidP="00255A4B">
      <w:pPr>
        <w:ind w:left="851"/>
        <w:rPr>
          <w:sz w:val="24"/>
          <w:szCs w:val="24"/>
        </w:rPr>
      </w:pPr>
      <w:r w:rsidRPr="00085C22">
        <w:rPr>
          <w:sz w:val="24"/>
          <w:szCs w:val="24"/>
        </w:rPr>
        <w:t xml:space="preserve">Der er ingen klinisk betydende forskelle i farmakokinetikken af </w:t>
      </w:r>
      <w:proofErr w:type="spellStart"/>
      <w:r w:rsidRPr="00085C22">
        <w:rPr>
          <w:sz w:val="24"/>
          <w:szCs w:val="24"/>
        </w:rPr>
        <w:t>cisatracurium</w:t>
      </w:r>
      <w:proofErr w:type="spellEnd"/>
      <w:r w:rsidRPr="00085C22">
        <w:rPr>
          <w:sz w:val="24"/>
          <w:szCs w:val="24"/>
        </w:rPr>
        <w:t xml:space="preserve"> hos patienter med </w:t>
      </w:r>
      <w:proofErr w:type="gramStart"/>
      <w:r w:rsidRPr="00085C22">
        <w:rPr>
          <w:sz w:val="24"/>
          <w:szCs w:val="24"/>
        </w:rPr>
        <w:t>svær nyresvigt</w:t>
      </w:r>
      <w:proofErr w:type="gramEnd"/>
      <w:r w:rsidRPr="00085C22">
        <w:rPr>
          <w:sz w:val="24"/>
          <w:szCs w:val="24"/>
        </w:rPr>
        <w:t xml:space="preserve"> eller svær leversygdom og hos raske voksne patienter. Recovery-profilen er ligeledes uændret. </w:t>
      </w:r>
    </w:p>
    <w:p w14:paraId="6F2D64F8" w14:textId="77777777" w:rsidR="00D17E77" w:rsidRPr="00085C22" w:rsidRDefault="00D17E77" w:rsidP="00255A4B">
      <w:pPr>
        <w:ind w:left="851"/>
        <w:rPr>
          <w:sz w:val="24"/>
          <w:szCs w:val="24"/>
        </w:rPr>
      </w:pPr>
    </w:p>
    <w:p w14:paraId="3B877F92" w14:textId="77777777" w:rsidR="00D17E77" w:rsidRPr="00085C22" w:rsidRDefault="00D17E77" w:rsidP="00255A4B">
      <w:pPr>
        <w:ind w:left="851"/>
        <w:rPr>
          <w:sz w:val="24"/>
          <w:szCs w:val="24"/>
          <w:u w:val="single"/>
        </w:rPr>
      </w:pPr>
      <w:r w:rsidRPr="00085C22">
        <w:rPr>
          <w:sz w:val="24"/>
          <w:szCs w:val="24"/>
          <w:u w:val="single"/>
        </w:rPr>
        <w:t>Farmakokinetik under infusion</w:t>
      </w:r>
    </w:p>
    <w:p w14:paraId="5835D915" w14:textId="77777777" w:rsidR="00D17E77" w:rsidRPr="00085C22" w:rsidRDefault="00D17E77" w:rsidP="00255A4B">
      <w:pPr>
        <w:ind w:left="851"/>
        <w:rPr>
          <w:sz w:val="24"/>
          <w:szCs w:val="24"/>
        </w:rPr>
      </w:pPr>
      <w:r w:rsidRPr="00085C22">
        <w:rPr>
          <w:sz w:val="24"/>
          <w:szCs w:val="24"/>
        </w:rPr>
        <w:t xml:space="preserve">Farmakokinetikken af </w:t>
      </w:r>
      <w:proofErr w:type="spellStart"/>
      <w:r w:rsidRPr="00085C22">
        <w:rPr>
          <w:sz w:val="24"/>
          <w:szCs w:val="24"/>
        </w:rPr>
        <w:t>cisatracurium</w:t>
      </w:r>
      <w:proofErr w:type="spellEnd"/>
      <w:r w:rsidRPr="00085C22">
        <w:rPr>
          <w:sz w:val="24"/>
          <w:szCs w:val="24"/>
        </w:rPr>
        <w:t xml:space="preserve"> efter infusion af </w:t>
      </w:r>
      <w:proofErr w:type="spellStart"/>
      <w:r w:rsidRPr="00085C22">
        <w:rPr>
          <w:sz w:val="24"/>
          <w:szCs w:val="24"/>
        </w:rPr>
        <w:t>cisatracurium</w:t>
      </w:r>
      <w:proofErr w:type="spellEnd"/>
      <w:r w:rsidRPr="00085C22">
        <w:rPr>
          <w:sz w:val="24"/>
          <w:szCs w:val="24"/>
        </w:rPr>
        <w:t xml:space="preserve"> er sammenlignelig med den, der ses efter </w:t>
      </w:r>
      <w:proofErr w:type="spellStart"/>
      <w:r w:rsidRPr="00085C22">
        <w:rPr>
          <w:sz w:val="24"/>
          <w:szCs w:val="24"/>
        </w:rPr>
        <w:t>bolusinjektion</w:t>
      </w:r>
      <w:proofErr w:type="spellEnd"/>
      <w:r w:rsidRPr="00085C22">
        <w:rPr>
          <w:sz w:val="24"/>
          <w:szCs w:val="24"/>
        </w:rPr>
        <w:t xml:space="preserve">. Recovery-profilen efter infusion af </w:t>
      </w:r>
      <w:proofErr w:type="spellStart"/>
      <w:r w:rsidRPr="00085C22">
        <w:rPr>
          <w:sz w:val="24"/>
          <w:szCs w:val="24"/>
        </w:rPr>
        <w:t>cisatracurium</w:t>
      </w:r>
      <w:proofErr w:type="spellEnd"/>
      <w:r w:rsidRPr="00085C22">
        <w:rPr>
          <w:sz w:val="24"/>
          <w:szCs w:val="24"/>
        </w:rPr>
        <w:t xml:space="preserve"> er uafhængig af varigheden af infusionen og er sammenlignelig med den, der ses efter en enkel </w:t>
      </w:r>
      <w:proofErr w:type="spellStart"/>
      <w:r w:rsidRPr="00085C22">
        <w:rPr>
          <w:sz w:val="24"/>
          <w:szCs w:val="24"/>
        </w:rPr>
        <w:t>bolusinjektion</w:t>
      </w:r>
      <w:proofErr w:type="spellEnd"/>
      <w:r w:rsidRPr="00085C22">
        <w:rPr>
          <w:sz w:val="24"/>
          <w:szCs w:val="24"/>
        </w:rPr>
        <w:t xml:space="preserve">. </w:t>
      </w:r>
    </w:p>
    <w:p w14:paraId="24D5DAB0" w14:textId="77777777" w:rsidR="00D17E77" w:rsidRPr="00085C22" w:rsidRDefault="00D17E77" w:rsidP="00255A4B">
      <w:pPr>
        <w:ind w:left="851"/>
        <w:rPr>
          <w:sz w:val="24"/>
          <w:szCs w:val="24"/>
        </w:rPr>
      </w:pPr>
    </w:p>
    <w:p w14:paraId="3B336688" w14:textId="77777777" w:rsidR="00D17E77" w:rsidRPr="00085C22" w:rsidRDefault="00D17E77" w:rsidP="00255A4B">
      <w:pPr>
        <w:ind w:left="851"/>
        <w:rPr>
          <w:sz w:val="24"/>
          <w:szCs w:val="24"/>
          <w:u w:val="single"/>
        </w:rPr>
      </w:pPr>
      <w:r w:rsidRPr="00085C22">
        <w:rPr>
          <w:sz w:val="24"/>
          <w:szCs w:val="24"/>
          <w:u w:val="single"/>
        </w:rPr>
        <w:t>Farmakokinetik hos patienter i intensiv behandling</w:t>
      </w:r>
    </w:p>
    <w:p w14:paraId="3DF14C05" w14:textId="77777777" w:rsidR="00D17E77" w:rsidRPr="00085C22" w:rsidRDefault="00D17E77" w:rsidP="00255A4B">
      <w:pPr>
        <w:ind w:left="851"/>
        <w:rPr>
          <w:sz w:val="24"/>
          <w:szCs w:val="24"/>
        </w:rPr>
      </w:pPr>
      <w:r w:rsidRPr="00085C22">
        <w:rPr>
          <w:sz w:val="24"/>
          <w:szCs w:val="24"/>
        </w:rPr>
        <w:t xml:space="preserve">Farmakokinetikken af </w:t>
      </w:r>
      <w:proofErr w:type="spellStart"/>
      <w:r w:rsidRPr="00085C22">
        <w:rPr>
          <w:sz w:val="24"/>
          <w:szCs w:val="24"/>
        </w:rPr>
        <w:t>cisatracurium</w:t>
      </w:r>
      <w:proofErr w:type="spellEnd"/>
      <w:r w:rsidRPr="00085C22">
        <w:rPr>
          <w:sz w:val="24"/>
          <w:szCs w:val="24"/>
        </w:rPr>
        <w:t xml:space="preserve"> hos patienter i intensiv behandling, der modtager langvarig infusion, er sammenlignelig med den, der ses hos raske voksne kirurgiske patienter, der får infusioner eller </w:t>
      </w:r>
      <w:proofErr w:type="spellStart"/>
      <w:r w:rsidRPr="00085C22">
        <w:rPr>
          <w:sz w:val="24"/>
          <w:szCs w:val="24"/>
        </w:rPr>
        <w:t>bolusinjektioner</w:t>
      </w:r>
      <w:proofErr w:type="spellEnd"/>
      <w:r w:rsidRPr="00085C22">
        <w:rPr>
          <w:sz w:val="24"/>
          <w:szCs w:val="24"/>
        </w:rPr>
        <w:t xml:space="preserve">. Recovery-profilen efter infusioner af </w:t>
      </w:r>
      <w:proofErr w:type="spellStart"/>
      <w:r w:rsidRPr="00085C22">
        <w:rPr>
          <w:sz w:val="24"/>
          <w:szCs w:val="24"/>
        </w:rPr>
        <w:t>cisatracurium</w:t>
      </w:r>
      <w:proofErr w:type="spellEnd"/>
      <w:r w:rsidRPr="00085C22">
        <w:rPr>
          <w:sz w:val="24"/>
          <w:szCs w:val="24"/>
        </w:rPr>
        <w:t xml:space="preserve"> hos patienter i intensiv behandling er uafhængig af infusionsvarigheden. </w:t>
      </w:r>
    </w:p>
    <w:p w14:paraId="6CFE22C5" w14:textId="77777777" w:rsidR="00D17E77" w:rsidRPr="00085C22" w:rsidRDefault="00D17E77" w:rsidP="00255A4B">
      <w:pPr>
        <w:ind w:left="851"/>
        <w:rPr>
          <w:sz w:val="24"/>
          <w:szCs w:val="24"/>
        </w:rPr>
      </w:pPr>
    </w:p>
    <w:p w14:paraId="6C88E04A" w14:textId="77777777" w:rsidR="00D17E77" w:rsidRPr="00085C22" w:rsidRDefault="00D17E77" w:rsidP="00255A4B">
      <w:pPr>
        <w:ind w:left="851"/>
        <w:rPr>
          <w:sz w:val="24"/>
          <w:szCs w:val="24"/>
        </w:rPr>
      </w:pPr>
      <w:r w:rsidRPr="00085C22">
        <w:rPr>
          <w:sz w:val="24"/>
          <w:szCs w:val="24"/>
        </w:rPr>
        <w:t xml:space="preserve">Koncentrationen af metabolitter er højere hos patienter på intensivafdelinger med unormal nyre- og/eller leverfunktion (se pkt. 4.4). Disse metabolitter medvirker ikke til den </w:t>
      </w:r>
      <w:proofErr w:type="spellStart"/>
      <w:r w:rsidRPr="00085C22">
        <w:rPr>
          <w:sz w:val="24"/>
          <w:szCs w:val="24"/>
        </w:rPr>
        <w:t>neuromuskulære</w:t>
      </w:r>
      <w:proofErr w:type="spellEnd"/>
      <w:r w:rsidRPr="00085C22">
        <w:rPr>
          <w:sz w:val="24"/>
          <w:szCs w:val="24"/>
        </w:rPr>
        <w:t xml:space="preserve"> blokade. </w:t>
      </w:r>
    </w:p>
    <w:p w14:paraId="2B8B0A20" w14:textId="77777777" w:rsidR="009260DE" w:rsidRPr="00085C22" w:rsidRDefault="009260DE" w:rsidP="00085C22">
      <w:pPr>
        <w:rPr>
          <w:sz w:val="24"/>
          <w:szCs w:val="24"/>
        </w:rPr>
      </w:pPr>
    </w:p>
    <w:p w14:paraId="10103E40" w14:textId="4EACC538" w:rsidR="009260DE" w:rsidRPr="00085C22" w:rsidRDefault="009260DE" w:rsidP="009260DE">
      <w:pPr>
        <w:tabs>
          <w:tab w:val="left" w:pos="851"/>
        </w:tabs>
        <w:ind w:left="851" w:hanging="851"/>
        <w:rPr>
          <w:b/>
          <w:sz w:val="24"/>
          <w:szCs w:val="24"/>
        </w:rPr>
      </w:pPr>
      <w:r w:rsidRPr="00085C22">
        <w:rPr>
          <w:b/>
          <w:sz w:val="24"/>
          <w:szCs w:val="24"/>
        </w:rPr>
        <w:t>5.3</w:t>
      </w:r>
      <w:r w:rsidRPr="00085C22">
        <w:rPr>
          <w:b/>
          <w:sz w:val="24"/>
          <w:szCs w:val="24"/>
        </w:rPr>
        <w:tab/>
      </w:r>
      <w:r w:rsidR="00564C1F">
        <w:rPr>
          <w:b/>
          <w:sz w:val="24"/>
          <w:szCs w:val="24"/>
        </w:rPr>
        <w:t>Non-</w:t>
      </w:r>
      <w:r w:rsidRPr="00085C22">
        <w:rPr>
          <w:b/>
          <w:sz w:val="24"/>
          <w:szCs w:val="24"/>
        </w:rPr>
        <w:t>kliniske sikkerhedsdata</w:t>
      </w:r>
    </w:p>
    <w:p w14:paraId="6FF45D3B" w14:textId="77777777" w:rsidR="007F7F8D" w:rsidRDefault="007F7F8D" w:rsidP="00255A4B">
      <w:pPr>
        <w:ind w:left="851"/>
        <w:rPr>
          <w:sz w:val="24"/>
          <w:szCs w:val="24"/>
        </w:rPr>
      </w:pPr>
    </w:p>
    <w:p w14:paraId="57548481" w14:textId="21FC87D9" w:rsidR="00D17E77" w:rsidRPr="007F7F8D" w:rsidRDefault="00D17E77" w:rsidP="00255A4B">
      <w:pPr>
        <w:ind w:left="851"/>
        <w:rPr>
          <w:sz w:val="24"/>
          <w:szCs w:val="24"/>
          <w:u w:val="single"/>
        </w:rPr>
      </w:pPr>
      <w:r w:rsidRPr="007F7F8D">
        <w:rPr>
          <w:sz w:val="24"/>
          <w:szCs w:val="24"/>
          <w:u w:val="single"/>
        </w:rPr>
        <w:t>Akut toksicitet</w:t>
      </w:r>
    </w:p>
    <w:p w14:paraId="606C3894" w14:textId="77777777" w:rsidR="00D17E77" w:rsidRPr="00085C22" w:rsidRDefault="00D17E77" w:rsidP="00255A4B">
      <w:pPr>
        <w:ind w:left="851"/>
        <w:rPr>
          <w:sz w:val="24"/>
          <w:szCs w:val="24"/>
        </w:rPr>
      </w:pPr>
      <w:r w:rsidRPr="00085C22">
        <w:rPr>
          <w:sz w:val="24"/>
          <w:szCs w:val="24"/>
        </w:rPr>
        <w:t xml:space="preserve">Relevante forsøg med akut toksicitet af </w:t>
      </w:r>
      <w:proofErr w:type="spellStart"/>
      <w:r w:rsidRPr="00085C22">
        <w:rPr>
          <w:sz w:val="24"/>
          <w:szCs w:val="24"/>
        </w:rPr>
        <w:t>cisatracurium</w:t>
      </w:r>
      <w:proofErr w:type="spellEnd"/>
      <w:r w:rsidRPr="00085C22">
        <w:rPr>
          <w:sz w:val="24"/>
          <w:szCs w:val="24"/>
        </w:rPr>
        <w:t xml:space="preserve"> kunne ikke udføres. Vedrørende symptomer ved toksicitet se pkt. 4.9. </w:t>
      </w:r>
    </w:p>
    <w:p w14:paraId="32C37F4D" w14:textId="77777777" w:rsidR="00D17E77" w:rsidRPr="00085C22" w:rsidRDefault="00D17E77" w:rsidP="00255A4B">
      <w:pPr>
        <w:ind w:left="851"/>
        <w:rPr>
          <w:sz w:val="24"/>
          <w:szCs w:val="24"/>
        </w:rPr>
      </w:pPr>
    </w:p>
    <w:p w14:paraId="10F77847" w14:textId="45C7B8F7" w:rsidR="00D17E77" w:rsidRPr="007F7F8D" w:rsidRDefault="00D17E77" w:rsidP="00255A4B">
      <w:pPr>
        <w:ind w:left="851"/>
        <w:rPr>
          <w:sz w:val="24"/>
          <w:szCs w:val="24"/>
          <w:u w:val="single"/>
        </w:rPr>
      </w:pPr>
      <w:proofErr w:type="spellStart"/>
      <w:r w:rsidRPr="007F7F8D">
        <w:rPr>
          <w:sz w:val="24"/>
          <w:szCs w:val="24"/>
          <w:u w:val="single"/>
        </w:rPr>
        <w:t>Subakut</w:t>
      </w:r>
      <w:proofErr w:type="spellEnd"/>
      <w:r w:rsidRPr="007F7F8D">
        <w:rPr>
          <w:sz w:val="24"/>
          <w:szCs w:val="24"/>
          <w:u w:val="single"/>
        </w:rPr>
        <w:t xml:space="preserve"> toksicitet</w:t>
      </w:r>
    </w:p>
    <w:p w14:paraId="00CE0454" w14:textId="77777777" w:rsidR="00D17E77" w:rsidRPr="00085C22" w:rsidRDefault="00D17E77" w:rsidP="00255A4B">
      <w:pPr>
        <w:ind w:left="851"/>
        <w:rPr>
          <w:sz w:val="24"/>
          <w:szCs w:val="24"/>
        </w:rPr>
      </w:pPr>
      <w:r w:rsidRPr="00085C22">
        <w:rPr>
          <w:sz w:val="24"/>
          <w:szCs w:val="24"/>
        </w:rPr>
        <w:t xml:space="preserve">Forsøg med gentagen administration i 3 uger til hunde og aber viste ikke tegn på stofspecifik toksicitet. </w:t>
      </w:r>
    </w:p>
    <w:p w14:paraId="7A88B765" w14:textId="77777777" w:rsidR="00D17E77" w:rsidRPr="00A46777" w:rsidRDefault="00D17E77" w:rsidP="00255A4B">
      <w:pPr>
        <w:ind w:left="851"/>
        <w:rPr>
          <w:sz w:val="24"/>
          <w:szCs w:val="24"/>
        </w:rPr>
      </w:pPr>
    </w:p>
    <w:p w14:paraId="69F09653" w14:textId="77777777" w:rsidR="00D17E77" w:rsidRPr="00A46777" w:rsidRDefault="00D17E77" w:rsidP="00255A4B">
      <w:pPr>
        <w:ind w:left="851"/>
        <w:rPr>
          <w:sz w:val="24"/>
          <w:szCs w:val="24"/>
          <w:u w:val="single"/>
        </w:rPr>
      </w:pPr>
      <w:proofErr w:type="spellStart"/>
      <w:r w:rsidRPr="00A46777">
        <w:rPr>
          <w:sz w:val="24"/>
          <w:szCs w:val="24"/>
          <w:u w:val="single"/>
        </w:rPr>
        <w:t>Mutagenicitet</w:t>
      </w:r>
      <w:proofErr w:type="spellEnd"/>
      <w:r w:rsidRPr="00A46777">
        <w:rPr>
          <w:sz w:val="24"/>
          <w:szCs w:val="24"/>
          <w:u w:val="single"/>
        </w:rPr>
        <w:t xml:space="preserve"> </w:t>
      </w:r>
    </w:p>
    <w:p w14:paraId="4DC3E477" w14:textId="77777777" w:rsidR="00D17E77" w:rsidRPr="00085C22" w:rsidRDefault="00D17E77" w:rsidP="00255A4B">
      <w:pPr>
        <w:ind w:left="851"/>
        <w:rPr>
          <w:sz w:val="24"/>
          <w:szCs w:val="24"/>
        </w:rPr>
      </w:pPr>
      <w:proofErr w:type="spellStart"/>
      <w:r w:rsidRPr="00085C22">
        <w:rPr>
          <w:sz w:val="24"/>
          <w:szCs w:val="24"/>
        </w:rPr>
        <w:t>Cisatracurium</w:t>
      </w:r>
      <w:proofErr w:type="spellEnd"/>
      <w:r w:rsidRPr="00085C22">
        <w:rPr>
          <w:sz w:val="24"/>
          <w:szCs w:val="24"/>
        </w:rPr>
        <w:t xml:space="preserve"> var ikke mutagent i en </w:t>
      </w:r>
      <w:r w:rsidRPr="00085C22">
        <w:rPr>
          <w:i/>
          <w:iCs/>
          <w:sz w:val="24"/>
          <w:szCs w:val="24"/>
        </w:rPr>
        <w:t>in-</w:t>
      </w:r>
      <w:proofErr w:type="spellStart"/>
      <w:r w:rsidRPr="00085C22">
        <w:rPr>
          <w:i/>
          <w:iCs/>
          <w:sz w:val="24"/>
          <w:szCs w:val="24"/>
        </w:rPr>
        <w:t>vitro</w:t>
      </w:r>
      <w:proofErr w:type="spellEnd"/>
      <w:r w:rsidRPr="00085C22">
        <w:rPr>
          <w:sz w:val="24"/>
          <w:szCs w:val="24"/>
        </w:rPr>
        <w:t xml:space="preserve"> mikrobe ved koncentrationer på op til 5000 µg/plade. </w:t>
      </w:r>
    </w:p>
    <w:p w14:paraId="6F207BCD" w14:textId="77777777" w:rsidR="00D17E77" w:rsidRPr="00085C22" w:rsidRDefault="00D17E77" w:rsidP="00255A4B">
      <w:pPr>
        <w:ind w:left="851"/>
        <w:rPr>
          <w:sz w:val="24"/>
          <w:szCs w:val="24"/>
        </w:rPr>
      </w:pPr>
    </w:p>
    <w:p w14:paraId="4C3A47C1" w14:textId="77777777" w:rsidR="00D17E77" w:rsidRPr="00085C22" w:rsidRDefault="00D17E77" w:rsidP="00255A4B">
      <w:pPr>
        <w:ind w:left="851"/>
        <w:rPr>
          <w:sz w:val="24"/>
          <w:szCs w:val="24"/>
        </w:rPr>
      </w:pPr>
      <w:r w:rsidRPr="00085C22">
        <w:rPr>
          <w:sz w:val="24"/>
          <w:szCs w:val="24"/>
        </w:rPr>
        <w:t xml:space="preserve">I et </w:t>
      </w:r>
      <w:r w:rsidRPr="00085C22">
        <w:rPr>
          <w:i/>
          <w:iCs/>
          <w:sz w:val="24"/>
          <w:szCs w:val="24"/>
        </w:rPr>
        <w:t>in-</w:t>
      </w:r>
      <w:proofErr w:type="spellStart"/>
      <w:r w:rsidRPr="00085C22">
        <w:rPr>
          <w:i/>
          <w:iCs/>
          <w:sz w:val="24"/>
          <w:szCs w:val="24"/>
        </w:rPr>
        <w:t>vivo</w:t>
      </w:r>
      <w:proofErr w:type="spellEnd"/>
      <w:r w:rsidRPr="00085C22">
        <w:rPr>
          <w:sz w:val="24"/>
          <w:szCs w:val="24"/>
        </w:rPr>
        <w:t xml:space="preserve"> cytogenetisk forsøg med rotter sås ingen signifikante kromosom-abnormiteter ved subkutane doser på op til 4 mg/kg. </w:t>
      </w:r>
    </w:p>
    <w:p w14:paraId="72DFA0AF" w14:textId="77777777" w:rsidR="00D17E77" w:rsidRPr="00085C22" w:rsidRDefault="00D17E77" w:rsidP="00255A4B">
      <w:pPr>
        <w:ind w:left="851"/>
        <w:rPr>
          <w:sz w:val="24"/>
          <w:szCs w:val="24"/>
        </w:rPr>
      </w:pPr>
    </w:p>
    <w:p w14:paraId="08245728" w14:textId="77777777" w:rsidR="00D17E77" w:rsidRPr="00085C22" w:rsidRDefault="00D17E77" w:rsidP="00255A4B">
      <w:pPr>
        <w:ind w:left="851"/>
        <w:rPr>
          <w:sz w:val="24"/>
          <w:szCs w:val="24"/>
        </w:rPr>
      </w:pPr>
      <w:proofErr w:type="spellStart"/>
      <w:r w:rsidRPr="00085C22">
        <w:rPr>
          <w:sz w:val="24"/>
          <w:szCs w:val="24"/>
        </w:rPr>
        <w:t>Cisatracurium</w:t>
      </w:r>
      <w:proofErr w:type="spellEnd"/>
      <w:r w:rsidRPr="00085C22">
        <w:rPr>
          <w:sz w:val="24"/>
          <w:szCs w:val="24"/>
        </w:rPr>
        <w:t xml:space="preserve"> var mutagent i et </w:t>
      </w:r>
      <w:r w:rsidRPr="00085C22">
        <w:rPr>
          <w:i/>
          <w:iCs/>
          <w:sz w:val="24"/>
          <w:szCs w:val="24"/>
        </w:rPr>
        <w:t>in-</w:t>
      </w:r>
      <w:proofErr w:type="spellStart"/>
      <w:r w:rsidRPr="00085C22">
        <w:rPr>
          <w:i/>
          <w:iCs/>
          <w:sz w:val="24"/>
          <w:szCs w:val="24"/>
        </w:rPr>
        <w:t>vitro</w:t>
      </w:r>
      <w:proofErr w:type="spellEnd"/>
      <w:r w:rsidRPr="00085C22">
        <w:rPr>
          <w:sz w:val="24"/>
          <w:szCs w:val="24"/>
        </w:rPr>
        <w:t xml:space="preserve"> </w:t>
      </w:r>
      <w:proofErr w:type="spellStart"/>
      <w:r w:rsidRPr="00085C22">
        <w:rPr>
          <w:sz w:val="24"/>
          <w:szCs w:val="24"/>
        </w:rPr>
        <w:t>muselymfomcelle</w:t>
      </w:r>
      <w:proofErr w:type="spellEnd"/>
      <w:r w:rsidRPr="00085C22">
        <w:rPr>
          <w:sz w:val="24"/>
          <w:szCs w:val="24"/>
        </w:rPr>
        <w:t xml:space="preserve"> </w:t>
      </w:r>
      <w:proofErr w:type="spellStart"/>
      <w:r w:rsidRPr="00085C22">
        <w:rPr>
          <w:sz w:val="24"/>
          <w:szCs w:val="24"/>
        </w:rPr>
        <w:t>mutagenicitetsforsøg</w:t>
      </w:r>
      <w:proofErr w:type="spellEnd"/>
      <w:r w:rsidRPr="00085C22">
        <w:rPr>
          <w:sz w:val="24"/>
          <w:szCs w:val="24"/>
        </w:rPr>
        <w:t xml:space="preserve"> ved koncentrationer på 40 µg/ml og derover. </w:t>
      </w:r>
    </w:p>
    <w:p w14:paraId="75305D7D" w14:textId="77777777" w:rsidR="00D17E77" w:rsidRPr="00085C22" w:rsidRDefault="00D17E77" w:rsidP="00255A4B">
      <w:pPr>
        <w:ind w:left="851"/>
        <w:rPr>
          <w:sz w:val="24"/>
          <w:szCs w:val="24"/>
        </w:rPr>
      </w:pPr>
    </w:p>
    <w:p w14:paraId="5B7F7AF2" w14:textId="77777777" w:rsidR="00D17E77" w:rsidRPr="00085C22" w:rsidRDefault="00D17E77" w:rsidP="00255A4B">
      <w:pPr>
        <w:ind w:left="851"/>
        <w:rPr>
          <w:sz w:val="24"/>
          <w:szCs w:val="24"/>
        </w:rPr>
      </w:pPr>
      <w:r w:rsidRPr="00085C22">
        <w:rPr>
          <w:sz w:val="24"/>
          <w:szCs w:val="24"/>
        </w:rPr>
        <w:t xml:space="preserve">Et enkelt positivt mutagent respons for et aktivt stof, som bruges sjældent og/eller kortvarigt har tvivlsom klinisk relevans. </w:t>
      </w:r>
    </w:p>
    <w:p w14:paraId="449C7D8A" w14:textId="77777777" w:rsidR="00D17E77" w:rsidRPr="00A46777" w:rsidRDefault="00D17E77" w:rsidP="00255A4B">
      <w:pPr>
        <w:ind w:left="851"/>
        <w:rPr>
          <w:sz w:val="24"/>
          <w:szCs w:val="24"/>
        </w:rPr>
      </w:pPr>
    </w:p>
    <w:p w14:paraId="4288F8FD" w14:textId="77777777" w:rsidR="00D17E77" w:rsidRPr="00A46777" w:rsidRDefault="00D17E77" w:rsidP="00255A4B">
      <w:pPr>
        <w:ind w:left="851"/>
        <w:rPr>
          <w:sz w:val="24"/>
          <w:szCs w:val="24"/>
          <w:u w:val="single"/>
        </w:rPr>
      </w:pPr>
      <w:proofErr w:type="spellStart"/>
      <w:r w:rsidRPr="00A46777">
        <w:rPr>
          <w:sz w:val="24"/>
          <w:szCs w:val="24"/>
          <w:u w:val="single"/>
        </w:rPr>
        <w:t>Karcinogenicitet</w:t>
      </w:r>
      <w:proofErr w:type="spellEnd"/>
    </w:p>
    <w:p w14:paraId="1BC4E44B" w14:textId="77777777" w:rsidR="00D17E77" w:rsidRPr="00085C22" w:rsidRDefault="00D17E77" w:rsidP="00255A4B">
      <w:pPr>
        <w:ind w:left="851"/>
        <w:rPr>
          <w:sz w:val="24"/>
          <w:szCs w:val="24"/>
        </w:rPr>
      </w:pPr>
      <w:r w:rsidRPr="00085C22">
        <w:rPr>
          <w:sz w:val="24"/>
          <w:szCs w:val="24"/>
        </w:rPr>
        <w:t xml:space="preserve">Der er ikke udført </w:t>
      </w:r>
      <w:proofErr w:type="spellStart"/>
      <w:r w:rsidRPr="00085C22">
        <w:rPr>
          <w:sz w:val="24"/>
          <w:szCs w:val="24"/>
        </w:rPr>
        <w:t>karcinogenicitetsforsøg</w:t>
      </w:r>
      <w:proofErr w:type="spellEnd"/>
      <w:r w:rsidRPr="00085C22">
        <w:rPr>
          <w:sz w:val="24"/>
          <w:szCs w:val="24"/>
        </w:rPr>
        <w:t xml:space="preserve">. </w:t>
      </w:r>
    </w:p>
    <w:p w14:paraId="6B76D7AD" w14:textId="77777777" w:rsidR="00D17E77" w:rsidRPr="00A46777" w:rsidRDefault="00D17E77" w:rsidP="00255A4B">
      <w:pPr>
        <w:ind w:left="851"/>
        <w:rPr>
          <w:sz w:val="24"/>
          <w:szCs w:val="24"/>
        </w:rPr>
      </w:pPr>
    </w:p>
    <w:p w14:paraId="493CFE29" w14:textId="77777777" w:rsidR="00D17E77" w:rsidRPr="00A46777" w:rsidRDefault="00D17E77" w:rsidP="00255A4B">
      <w:pPr>
        <w:ind w:left="851"/>
        <w:rPr>
          <w:sz w:val="24"/>
          <w:szCs w:val="24"/>
          <w:u w:val="single"/>
        </w:rPr>
      </w:pPr>
      <w:r w:rsidRPr="00A46777">
        <w:rPr>
          <w:sz w:val="24"/>
          <w:szCs w:val="24"/>
          <w:u w:val="single"/>
        </w:rPr>
        <w:t>Reproduktionstoksikologi</w:t>
      </w:r>
    </w:p>
    <w:p w14:paraId="43EF3D8A" w14:textId="77777777" w:rsidR="00D17E77" w:rsidRPr="00085C22" w:rsidRDefault="00D17E77" w:rsidP="00255A4B">
      <w:pPr>
        <w:ind w:left="851"/>
        <w:rPr>
          <w:sz w:val="24"/>
          <w:szCs w:val="24"/>
        </w:rPr>
      </w:pPr>
      <w:r w:rsidRPr="00085C22">
        <w:rPr>
          <w:sz w:val="24"/>
          <w:szCs w:val="24"/>
        </w:rPr>
        <w:t xml:space="preserve">Der er ikke udført fertilitetsforsøg. Reproduktionsforsøg med rotter har ikke tilkendegivet, at </w:t>
      </w:r>
      <w:proofErr w:type="spellStart"/>
      <w:r w:rsidRPr="00085C22">
        <w:rPr>
          <w:sz w:val="24"/>
          <w:szCs w:val="24"/>
        </w:rPr>
        <w:t>cisatracurium</w:t>
      </w:r>
      <w:proofErr w:type="spellEnd"/>
      <w:r w:rsidRPr="00085C22">
        <w:rPr>
          <w:sz w:val="24"/>
          <w:szCs w:val="24"/>
        </w:rPr>
        <w:t xml:space="preserve"> har indvirkning på udvikling af afkommet. </w:t>
      </w:r>
    </w:p>
    <w:p w14:paraId="4C18BE62" w14:textId="77777777" w:rsidR="00D17E77" w:rsidRPr="00A46777" w:rsidRDefault="00D17E77" w:rsidP="00255A4B">
      <w:pPr>
        <w:ind w:left="851"/>
        <w:rPr>
          <w:sz w:val="24"/>
          <w:szCs w:val="24"/>
        </w:rPr>
      </w:pPr>
    </w:p>
    <w:p w14:paraId="6C4C9AFA" w14:textId="77777777" w:rsidR="00D17E77" w:rsidRPr="00A46777" w:rsidRDefault="00D17E77" w:rsidP="00255A4B">
      <w:pPr>
        <w:ind w:left="851"/>
        <w:rPr>
          <w:sz w:val="24"/>
          <w:szCs w:val="24"/>
          <w:u w:val="single"/>
        </w:rPr>
      </w:pPr>
      <w:r w:rsidRPr="00A46777">
        <w:rPr>
          <w:sz w:val="24"/>
          <w:szCs w:val="24"/>
          <w:u w:val="single"/>
        </w:rPr>
        <w:t>Lokal tolerance</w:t>
      </w:r>
    </w:p>
    <w:p w14:paraId="51E25FCE" w14:textId="3F675C88" w:rsidR="00D17E77" w:rsidRPr="00085C22" w:rsidRDefault="00D17E77" w:rsidP="00255A4B">
      <w:pPr>
        <w:ind w:left="851"/>
        <w:rPr>
          <w:sz w:val="24"/>
          <w:szCs w:val="24"/>
        </w:rPr>
      </w:pPr>
      <w:r w:rsidRPr="00085C22">
        <w:rPr>
          <w:sz w:val="24"/>
          <w:szCs w:val="24"/>
        </w:rPr>
        <w:t xml:space="preserve">Resultaterne fra et intraarterielt forsøg med kaniner viste, at </w:t>
      </w:r>
      <w:proofErr w:type="spellStart"/>
      <w:r w:rsidRPr="00085C22">
        <w:rPr>
          <w:sz w:val="24"/>
          <w:szCs w:val="24"/>
        </w:rPr>
        <w:t>cisatracurium</w:t>
      </w:r>
      <w:proofErr w:type="spellEnd"/>
      <w:r w:rsidR="008A749B">
        <w:rPr>
          <w:sz w:val="24"/>
          <w:szCs w:val="24"/>
        </w:rPr>
        <w:t xml:space="preserve"> </w:t>
      </w:r>
      <w:r w:rsidRPr="00085C22">
        <w:rPr>
          <w:sz w:val="24"/>
          <w:szCs w:val="24"/>
        </w:rPr>
        <w:t xml:space="preserve">injektionsvæske tolereres godt, og der sås ingen lægemiddelrelaterede forandringer. </w:t>
      </w:r>
    </w:p>
    <w:p w14:paraId="43BE0FFC" w14:textId="1A0FBA71" w:rsidR="009260DE" w:rsidRDefault="009260DE" w:rsidP="009260DE">
      <w:pPr>
        <w:tabs>
          <w:tab w:val="left" w:pos="851"/>
        </w:tabs>
        <w:ind w:left="851"/>
        <w:rPr>
          <w:sz w:val="24"/>
          <w:szCs w:val="24"/>
        </w:rPr>
      </w:pPr>
    </w:p>
    <w:p w14:paraId="68704B4D" w14:textId="77777777" w:rsidR="00A46777" w:rsidRPr="00085C22" w:rsidRDefault="00A46777" w:rsidP="009260DE">
      <w:pPr>
        <w:tabs>
          <w:tab w:val="left" w:pos="851"/>
        </w:tabs>
        <w:ind w:left="851"/>
        <w:rPr>
          <w:sz w:val="24"/>
          <w:szCs w:val="24"/>
        </w:rPr>
      </w:pPr>
    </w:p>
    <w:p w14:paraId="6D780D76" w14:textId="77777777" w:rsidR="009260DE" w:rsidRPr="00085C22" w:rsidRDefault="009260DE" w:rsidP="009260DE">
      <w:pPr>
        <w:tabs>
          <w:tab w:val="left" w:pos="851"/>
        </w:tabs>
        <w:ind w:left="851" w:hanging="851"/>
        <w:rPr>
          <w:b/>
          <w:sz w:val="24"/>
          <w:szCs w:val="24"/>
        </w:rPr>
      </w:pPr>
      <w:r w:rsidRPr="00085C22">
        <w:rPr>
          <w:b/>
          <w:sz w:val="24"/>
          <w:szCs w:val="24"/>
        </w:rPr>
        <w:t>6.</w:t>
      </w:r>
      <w:r w:rsidRPr="00085C22">
        <w:rPr>
          <w:b/>
          <w:sz w:val="24"/>
          <w:szCs w:val="24"/>
        </w:rPr>
        <w:tab/>
        <w:t>FARMACEUTISKE OPLYSNINGER</w:t>
      </w:r>
    </w:p>
    <w:p w14:paraId="31A95CAE" w14:textId="77777777" w:rsidR="009260DE" w:rsidRPr="00085C22" w:rsidRDefault="009260DE" w:rsidP="009260DE">
      <w:pPr>
        <w:tabs>
          <w:tab w:val="left" w:pos="851"/>
        </w:tabs>
        <w:ind w:left="851"/>
        <w:rPr>
          <w:sz w:val="24"/>
          <w:szCs w:val="24"/>
        </w:rPr>
      </w:pPr>
    </w:p>
    <w:p w14:paraId="49555FF1" w14:textId="77777777" w:rsidR="009260DE" w:rsidRPr="00085C22" w:rsidRDefault="009260DE" w:rsidP="009260DE">
      <w:pPr>
        <w:tabs>
          <w:tab w:val="left" w:pos="851"/>
        </w:tabs>
        <w:ind w:left="851" w:hanging="851"/>
        <w:rPr>
          <w:b/>
          <w:sz w:val="24"/>
          <w:szCs w:val="24"/>
        </w:rPr>
      </w:pPr>
      <w:r w:rsidRPr="00085C22">
        <w:rPr>
          <w:b/>
          <w:sz w:val="24"/>
          <w:szCs w:val="24"/>
        </w:rPr>
        <w:t>6.1</w:t>
      </w:r>
      <w:r w:rsidRPr="00085C22">
        <w:rPr>
          <w:b/>
          <w:sz w:val="24"/>
          <w:szCs w:val="24"/>
        </w:rPr>
        <w:tab/>
        <w:t>Hjælpestoffer</w:t>
      </w:r>
    </w:p>
    <w:p w14:paraId="740C34A1" w14:textId="77777777" w:rsidR="00A46777" w:rsidRDefault="00D17E77" w:rsidP="00255A4B">
      <w:pPr>
        <w:ind w:left="851"/>
        <w:rPr>
          <w:sz w:val="24"/>
          <w:szCs w:val="24"/>
        </w:rPr>
      </w:pPr>
      <w:proofErr w:type="spellStart"/>
      <w:r w:rsidRPr="00085C22">
        <w:rPr>
          <w:sz w:val="24"/>
          <w:szCs w:val="24"/>
        </w:rPr>
        <w:t>Benzensulfonsyre</w:t>
      </w:r>
      <w:proofErr w:type="spellEnd"/>
    </w:p>
    <w:p w14:paraId="6B4E8D7F" w14:textId="1727F31F" w:rsidR="009260DE" w:rsidRPr="00085C22" w:rsidRDefault="00A46777" w:rsidP="00A46777">
      <w:pPr>
        <w:ind w:left="851"/>
        <w:rPr>
          <w:sz w:val="24"/>
          <w:szCs w:val="24"/>
        </w:rPr>
      </w:pPr>
      <w:r>
        <w:rPr>
          <w:sz w:val="24"/>
          <w:szCs w:val="24"/>
        </w:rPr>
        <w:t>V</w:t>
      </w:r>
      <w:r w:rsidR="00D17E77" w:rsidRPr="00085C22">
        <w:rPr>
          <w:sz w:val="24"/>
          <w:szCs w:val="24"/>
        </w:rPr>
        <w:t>and til injektionsvæsker</w:t>
      </w:r>
    </w:p>
    <w:p w14:paraId="3F971F06" w14:textId="77777777" w:rsidR="009260DE" w:rsidRPr="00085C22" w:rsidRDefault="009260DE" w:rsidP="009260DE">
      <w:pPr>
        <w:tabs>
          <w:tab w:val="left" w:pos="851"/>
        </w:tabs>
        <w:ind w:left="851"/>
        <w:rPr>
          <w:sz w:val="24"/>
          <w:szCs w:val="24"/>
        </w:rPr>
      </w:pPr>
    </w:p>
    <w:p w14:paraId="238DF396" w14:textId="77777777" w:rsidR="009260DE" w:rsidRPr="00085C22" w:rsidRDefault="009260DE" w:rsidP="009260DE">
      <w:pPr>
        <w:tabs>
          <w:tab w:val="left" w:pos="851"/>
        </w:tabs>
        <w:ind w:left="851" w:hanging="851"/>
        <w:rPr>
          <w:b/>
          <w:sz w:val="24"/>
          <w:szCs w:val="24"/>
        </w:rPr>
      </w:pPr>
      <w:r w:rsidRPr="00085C22">
        <w:rPr>
          <w:b/>
          <w:sz w:val="24"/>
          <w:szCs w:val="24"/>
        </w:rPr>
        <w:t>6.2</w:t>
      </w:r>
      <w:r w:rsidRPr="00085C22">
        <w:rPr>
          <w:b/>
          <w:sz w:val="24"/>
          <w:szCs w:val="24"/>
        </w:rPr>
        <w:tab/>
        <w:t>Uforligeligheder</w:t>
      </w:r>
    </w:p>
    <w:p w14:paraId="53972306" w14:textId="01D0E576" w:rsidR="00D17E77" w:rsidRPr="00085C22" w:rsidRDefault="00D17E77" w:rsidP="00255A4B">
      <w:pPr>
        <w:ind w:left="851"/>
        <w:rPr>
          <w:sz w:val="24"/>
          <w:szCs w:val="24"/>
        </w:rPr>
      </w:pPr>
      <w:r w:rsidRPr="00085C22">
        <w:rPr>
          <w:sz w:val="24"/>
          <w:szCs w:val="24"/>
        </w:rPr>
        <w:t xml:space="preserve">Nedbrydning af </w:t>
      </w:r>
      <w:proofErr w:type="spellStart"/>
      <w:r w:rsidRPr="00085C22">
        <w:rPr>
          <w:sz w:val="24"/>
          <w:szCs w:val="24"/>
        </w:rPr>
        <w:t>cisatracuriumbes</w:t>
      </w:r>
      <w:r w:rsidR="00A51E8B">
        <w:rPr>
          <w:sz w:val="24"/>
          <w:szCs w:val="24"/>
        </w:rPr>
        <w:t>i</w:t>
      </w:r>
      <w:r w:rsidRPr="00085C22">
        <w:rPr>
          <w:sz w:val="24"/>
          <w:szCs w:val="24"/>
        </w:rPr>
        <w:t>lat</w:t>
      </w:r>
      <w:proofErr w:type="spellEnd"/>
      <w:r w:rsidRPr="00085C22">
        <w:rPr>
          <w:sz w:val="24"/>
          <w:szCs w:val="24"/>
        </w:rPr>
        <w:t xml:space="preserve"> sker hurtigere i </w:t>
      </w:r>
      <w:proofErr w:type="spellStart"/>
      <w:r w:rsidRPr="00085C22">
        <w:rPr>
          <w:sz w:val="24"/>
          <w:szCs w:val="24"/>
        </w:rPr>
        <w:t>Ringerlaktat</w:t>
      </w:r>
      <w:proofErr w:type="spellEnd"/>
      <w:r w:rsidR="00A51E8B">
        <w:rPr>
          <w:sz w:val="24"/>
          <w:szCs w:val="24"/>
        </w:rPr>
        <w:t xml:space="preserve"> injektion</w:t>
      </w:r>
      <w:r w:rsidRPr="00085C22">
        <w:rPr>
          <w:sz w:val="24"/>
          <w:szCs w:val="24"/>
        </w:rPr>
        <w:t xml:space="preserve"> med 5</w:t>
      </w:r>
      <w:r w:rsidR="009B7880">
        <w:rPr>
          <w:sz w:val="24"/>
          <w:szCs w:val="24"/>
        </w:rPr>
        <w:t xml:space="preserve"> %</w:t>
      </w:r>
      <w:r w:rsidRPr="00085C22">
        <w:rPr>
          <w:sz w:val="24"/>
          <w:szCs w:val="24"/>
        </w:rPr>
        <w:t xml:space="preserve"> </w:t>
      </w:r>
      <w:proofErr w:type="spellStart"/>
      <w:r w:rsidRPr="00085C22">
        <w:rPr>
          <w:sz w:val="24"/>
          <w:szCs w:val="24"/>
        </w:rPr>
        <w:t>dextrose</w:t>
      </w:r>
      <w:proofErr w:type="spellEnd"/>
      <w:r w:rsidRPr="00085C22">
        <w:rPr>
          <w:sz w:val="24"/>
          <w:szCs w:val="24"/>
        </w:rPr>
        <w:t xml:space="preserve"> og </w:t>
      </w:r>
      <w:proofErr w:type="spellStart"/>
      <w:r w:rsidRPr="00085C22">
        <w:rPr>
          <w:sz w:val="24"/>
          <w:szCs w:val="24"/>
        </w:rPr>
        <w:t>Ringerlaktat</w:t>
      </w:r>
      <w:proofErr w:type="spellEnd"/>
      <w:r w:rsidRPr="00085C22">
        <w:rPr>
          <w:sz w:val="24"/>
          <w:szCs w:val="24"/>
        </w:rPr>
        <w:t xml:space="preserve"> </w:t>
      </w:r>
      <w:r w:rsidR="00A51E8B">
        <w:rPr>
          <w:sz w:val="24"/>
          <w:szCs w:val="24"/>
        </w:rPr>
        <w:t xml:space="preserve">injektion </w:t>
      </w:r>
      <w:r w:rsidRPr="00085C22">
        <w:rPr>
          <w:sz w:val="24"/>
          <w:szCs w:val="24"/>
        </w:rPr>
        <w:t xml:space="preserve">end i de infusionsvæsker, der er nævnt i pkt. 6.6. </w:t>
      </w:r>
    </w:p>
    <w:p w14:paraId="6827766B" w14:textId="77777777" w:rsidR="00D17E77" w:rsidRPr="00085C22" w:rsidRDefault="00D17E77" w:rsidP="00255A4B">
      <w:pPr>
        <w:ind w:left="851"/>
        <w:rPr>
          <w:sz w:val="24"/>
          <w:szCs w:val="24"/>
        </w:rPr>
      </w:pPr>
    </w:p>
    <w:p w14:paraId="4CF6CD86" w14:textId="007916C4" w:rsidR="00D17E77" w:rsidRPr="00085C22" w:rsidRDefault="00D17E77" w:rsidP="00255A4B">
      <w:pPr>
        <w:ind w:left="851"/>
        <w:rPr>
          <w:sz w:val="24"/>
          <w:szCs w:val="24"/>
        </w:rPr>
      </w:pPr>
      <w:r w:rsidRPr="00085C22">
        <w:rPr>
          <w:sz w:val="24"/>
          <w:szCs w:val="24"/>
        </w:rPr>
        <w:t xml:space="preserve">Det anbefales derfor, at </w:t>
      </w:r>
      <w:proofErr w:type="spellStart"/>
      <w:r w:rsidRPr="00085C22">
        <w:rPr>
          <w:sz w:val="24"/>
          <w:szCs w:val="24"/>
        </w:rPr>
        <w:t>Ringerlaktat</w:t>
      </w:r>
      <w:proofErr w:type="spellEnd"/>
      <w:r w:rsidR="00A51E8B">
        <w:rPr>
          <w:sz w:val="24"/>
          <w:szCs w:val="24"/>
        </w:rPr>
        <w:t xml:space="preserve"> injektion</w:t>
      </w:r>
      <w:r w:rsidRPr="00085C22">
        <w:rPr>
          <w:sz w:val="24"/>
          <w:szCs w:val="24"/>
        </w:rPr>
        <w:t xml:space="preserve"> med 5</w:t>
      </w:r>
      <w:r w:rsidR="009B7880">
        <w:rPr>
          <w:sz w:val="24"/>
          <w:szCs w:val="24"/>
        </w:rPr>
        <w:t xml:space="preserve"> %</w:t>
      </w:r>
      <w:r w:rsidRPr="00085C22">
        <w:rPr>
          <w:sz w:val="24"/>
          <w:szCs w:val="24"/>
        </w:rPr>
        <w:t xml:space="preserve"> </w:t>
      </w:r>
      <w:proofErr w:type="spellStart"/>
      <w:r w:rsidRPr="00085C22">
        <w:rPr>
          <w:sz w:val="24"/>
          <w:szCs w:val="24"/>
        </w:rPr>
        <w:t>dextrose</w:t>
      </w:r>
      <w:proofErr w:type="spellEnd"/>
      <w:r w:rsidRPr="00085C22">
        <w:rPr>
          <w:sz w:val="24"/>
          <w:szCs w:val="24"/>
        </w:rPr>
        <w:t xml:space="preserve"> og </w:t>
      </w:r>
      <w:proofErr w:type="spellStart"/>
      <w:r w:rsidRPr="00085C22">
        <w:rPr>
          <w:sz w:val="24"/>
          <w:szCs w:val="24"/>
        </w:rPr>
        <w:t>Ringerlaktat</w:t>
      </w:r>
      <w:proofErr w:type="spellEnd"/>
      <w:r w:rsidRPr="00085C22">
        <w:rPr>
          <w:sz w:val="24"/>
          <w:szCs w:val="24"/>
        </w:rPr>
        <w:t xml:space="preserve"> </w:t>
      </w:r>
      <w:r w:rsidR="00A51E8B">
        <w:rPr>
          <w:sz w:val="24"/>
          <w:szCs w:val="24"/>
        </w:rPr>
        <w:t xml:space="preserve">injektion </w:t>
      </w:r>
      <w:r w:rsidRPr="00085C22">
        <w:rPr>
          <w:sz w:val="24"/>
          <w:szCs w:val="24"/>
        </w:rPr>
        <w:t xml:space="preserve">ikke anvendes til fortynding ved klargøring af </w:t>
      </w:r>
      <w:proofErr w:type="spellStart"/>
      <w:r w:rsidR="009C3D72">
        <w:rPr>
          <w:sz w:val="24"/>
          <w:szCs w:val="24"/>
        </w:rPr>
        <w:t>c</w:t>
      </w:r>
      <w:r w:rsidRPr="00085C22">
        <w:rPr>
          <w:sz w:val="24"/>
          <w:szCs w:val="24"/>
        </w:rPr>
        <w:t>isatracurium</w:t>
      </w:r>
      <w:proofErr w:type="spellEnd"/>
      <w:r w:rsidR="009C3D72">
        <w:rPr>
          <w:sz w:val="24"/>
          <w:szCs w:val="24"/>
        </w:rPr>
        <w:t xml:space="preserve"> </w:t>
      </w:r>
      <w:r w:rsidRPr="00085C22">
        <w:rPr>
          <w:sz w:val="24"/>
          <w:szCs w:val="24"/>
        </w:rPr>
        <w:t xml:space="preserve">infusionsopløsning. </w:t>
      </w:r>
    </w:p>
    <w:p w14:paraId="333761AD" w14:textId="77777777" w:rsidR="00D17E77" w:rsidRPr="00085C22" w:rsidRDefault="00D17E77" w:rsidP="00255A4B">
      <w:pPr>
        <w:ind w:left="851"/>
        <w:rPr>
          <w:sz w:val="24"/>
          <w:szCs w:val="24"/>
        </w:rPr>
      </w:pPr>
    </w:p>
    <w:p w14:paraId="6EAAF513" w14:textId="537681CA" w:rsidR="00D17E77" w:rsidRPr="00085C22" w:rsidRDefault="00D17E77" w:rsidP="00255A4B">
      <w:pPr>
        <w:ind w:left="851"/>
        <w:rPr>
          <w:sz w:val="24"/>
          <w:szCs w:val="24"/>
        </w:rPr>
      </w:pPr>
      <w:r w:rsidRPr="00085C22">
        <w:rPr>
          <w:sz w:val="24"/>
          <w:szCs w:val="24"/>
        </w:rPr>
        <w:t xml:space="preserve">Eftersom </w:t>
      </w:r>
      <w:proofErr w:type="spellStart"/>
      <w:r w:rsidR="009C3D72">
        <w:rPr>
          <w:sz w:val="24"/>
          <w:szCs w:val="24"/>
        </w:rPr>
        <w:t>c</w:t>
      </w:r>
      <w:r w:rsidRPr="00085C22">
        <w:rPr>
          <w:sz w:val="24"/>
          <w:szCs w:val="24"/>
        </w:rPr>
        <w:t>isatracurium</w:t>
      </w:r>
      <w:proofErr w:type="spellEnd"/>
      <w:r w:rsidRPr="00085C22">
        <w:rPr>
          <w:sz w:val="24"/>
          <w:szCs w:val="24"/>
        </w:rPr>
        <w:t xml:space="preserve"> kun er stabilt i sure opløsninger må det ikke blandes i samme sprøjte eller administreres samtidig igennem samme kanyle som basiske opløsninger, f.eks. </w:t>
      </w:r>
      <w:proofErr w:type="spellStart"/>
      <w:r w:rsidRPr="00085C22">
        <w:rPr>
          <w:sz w:val="24"/>
          <w:szCs w:val="24"/>
        </w:rPr>
        <w:t>natriumthiopental</w:t>
      </w:r>
      <w:proofErr w:type="spellEnd"/>
      <w:r w:rsidRPr="00085C22">
        <w:rPr>
          <w:sz w:val="24"/>
          <w:szCs w:val="24"/>
        </w:rPr>
        <w:t xml:space="preserve">. Det er ikke foreneligt med </w:t>
      </w:r>
      <w:proofErr w:type="spellStart"/>
      <w:r w:rsidRPr="00085C22">
        <w:rPr>
          <w:sz w:val="24"/>
          <w:szCs w:val="24"/>
        </w:rPr>
        <w:t>ketorolac</w:t>
      </w:r>
      <w:proofErr w:type="spellEnd"/>
      <w:r w:rsidRPr="00085C22">
        <w:rPr>
          <w:sz w:val="24"/>
          <w:szCs w:val="24"/>
        </w:rPr>
        <w:t xml:space="preserve">-, trometamol- eller </w:t>
      </w:r>
      <w:proofErr w:type="spellStart"/>
      <w:r w:rsidRPr="00085C22">
        <w:rPr>
          <w:sz w:val="24"/>
          <w:szCs w:val="24"/>
        </w:rPr>
        <w:t>propofol</w:t>
      </w:r>
      <w:proofErr w:type="spellEnd"/>
      <w:r w:rsidRPr="00085C22">
        <w:rPr>
          <w:sz w:val="24"/>
          <w:szCs w:val="24"/>
        </w:rPr>
        <w:t xml:space="preserve">-injektionsvæske. </w:t>
      </w:r>
    </w:p>
    <w:p w14:paraId="35A16753" w14:textId="77777777" w:rsidR="009260DE" w:rsidRPr="00085C22" w:rsidRDefault="009260DE" w:rsidP="00085C22">
      <w:pPr>
        <w:rPr>
          <w:sz w:val="24"/>
          <w:szCs w:val="24"/>
        </w:rPr>
      </w:pPr>
    </w:p>
    <w:p w14:paraId="0C05A8EE" w14:textId="77777777" w:rsidR="009260DE" w:rsidRPr="00085C22" w:rsidRDefault="009260DE" w:rsidP="009260DE">
      <w:pPr>
        <w:tabs>
          <w:tab w:val="left" w:pos="851"/>
        </w:tabs>
        <w:ind w:left="851" w:hanging="851"/>
        <w:rPr>
          <w:b/>
          <w:sz w:val="24"/>
          <w:szCs w:val="24"/>
        </w:rPr>
      </w:pPr>
      <w:r w:rsidRPr="00085C22">
        <w:rPr>
          <w:b/>
          <w:sz w:val="24"/>
          <w:szCs w:val="24"/>
        </w:rPr>
        <w:t>6.3</w:t>
      </w:r>
      <w:r w:rsidRPr="00085C22">
        <w:rPr>
          <w:b/>
          <w:sz w:val="24"/>
          <w:szCs w:val="24"/>
        </w:rPr>
        <w:tab/>
        <w:t>Opbevaringstid</w:t>
      </w:r>
    </w:p>
    <w:p w14:paraId="49CB5442" w14:textId="77777777" w:rsidR="009C3D72" w:rsidRPr="009C3D72" w:rsidRDefault="009C3D72" w:rsidP="009C3D72">
      <w:pPr>
        <w:ind w:left="851"/>
        <w:rPr>
          <w:sz w:val="24"/>
          <w:szCs w:val="24"/>
        </w:rPr>
      </w:pPr>
      <w:r w:rsidRPr="009C3D72">
        <w:rPr>
          <w:sz w:val="24"/>
          <w:szCs w:val="24"/>
        </w:rPr>
        <w:t xml:space="preserve">Holdbarhed før fortynding: 18 måneder. </w:t>
      </w:r>
    </w:p>
    <w:p w14:paraId="186C3F1F" w14:textId="77777777" w:rsidR="009C3D72" w:rsidRPr="009C3D72" w:rsidRDefault="009C3D72" w:rsidP="009C3D72">
      <w:pPr>
        <w:ind w:left="851"/>
        <w:rPr>
          <w:sz w:val="24"/>
          <w:szCs w:val="24"/>
        </w:rPr>
      </w:pPr>
    </w:p>
    <w:p w14:paraId="0BBE4542" w14:textId="77777777" w:rsidR="009C3D72" w:rsidRPr="009C3D72" w:rsidRDefault="009C3D72" w:rsidP="009C3D72">
      <w:pPr>
        <w:ind w:left="851"/>
        <w:rPr>
          <w:sz w:val="24"/>
          <w:szCs w:val="24"/>
        </w:rPr>
      </w:pPr>
      <w:r w:rsidRPr="009C3D72">
        <w:rPr>
          <w:sz w:val="24"/>
          <w:szCs w:val="24"/>
          <w:u w:val="single"/>
        </w:rPr>
        <w:t>Holdbarhed for det fortyndede lægemiddel</w:t>
      </w:r>
    </w:p>
    <w:p w14:paraId="1D73A2E9" w14:textId="77777777" w:rsidR="009C3D72" w:rsidRPr="009C3D72" w:rsidRDefault="009C3D72" w:rsidP="009C3D72">
      <w:pPr>
        <w:ind w:left="851"/>
        <w:rPr>
          <w:sz w:val="24"/>
          <w:szCs w:val="24"/>
        </w:rPr>
      </w:pPr>
      <w:r w:rsidRPr="009C3D72">
        <w:rPr>
          <w:sz w:val="24"/>
          <w:szCs w:val="24"/>
        </w:rPr>
        <w:t xml:space="preserve">Kemisk og fysisk stabilitet efter åbning er dokumenteret i 24 timer ved 5 °C til 25 °C (se pkt. 6.6). Ud fra et mikrobiologisk synspunkt skal præparatet bruges med det samme. Anvendelse af andre opbevaringstider og -betingelser er på brugerens eget ansvar og må ikke overstige 24 timer ved 2 °C til 8 °C. </w:t>
      </w:r>
    </w:p>
    <w:p w14:paraId="222895E9" w14:textId="77777777" w:rsidR="009260DE" w:rsidRPr="00085C22" w:rsidRDefault="009260DE" w:rsidP="009260DE">
      <w:pPr>
        <w:tabs>
          <w:tab w:val="left" w:pos="851"/>
        </w:tabs>
        <w:ind w:left="851"/>
        <w:rPr>
          <w:sz w:val="24"/>
          <w:szCs w:val="24"/>
        </w:rPr>
      </w:pPr>
    </w:p>
    <w:p w14:paraId="0A0BC3EB" w14:textId="77777777" w:rsidR="009260DE" w:rsidRPr="00085C22" w:rsidRDefault="009260DE" w:rsidP="009260DE">
      <w:pPr>
        <w:tabs>
          <w:tab w:val="left" w:pos="851"/>
        </w:tabs>
        <w:ind w:left="851" w:hanging="851"/>
        <w:rPr>
          <w:b/>
          <w:sz w:val="24"/>
          <w:szCs w:val="24"/>
        </w:rPr>
      </w:pPr>
      <w:r w:rsidRPr="00085C22">
        <w:rPr>
          <w:b/>
          <w:sz w:val="24"/>
          <w:szCs w:val="24"/>
        </w:rPr>
        <w:t>6.4</w:t>
      </w:r>
      <w:r w:rsidRPr="00085C22">
        <w:rPr>
          <w:b/>
          <w:sz w:val="24"/>
          <w:szCs w:val="24"/>
        </w:rPr>
        <w:tab/>
        <w:t>Særlige opbevaringsforhold</w:t>
      </w:r>
    </w:p>
    <w:p w14:paraId="20E1CCEE" w14:textId="0FEF1415" w:rsidR="00D17E77" w:rsidRPr="00085C22" w:rsidRDefault="00D17E77" w:rsidP="00255A4B">
      <w:pPr>
        <w:ind w:left="851"/>
        <w:rPr>
          <w:sz w:val="24"/>
          <w:szCs w:val="24"/>
        </w:rPr>
      </w:pPr>
      <w:r w:rsidRPr="00085C22">
        <w:rPr>
          <w:sz w:val="24"/>
          <w:szCs w:val="24"/>
        </w:rPr>
        <w:t>Opbevares i køleskab (2 °C til 8 °C)</w:t>
      </w:r>
      <w:r w:rsidR="000036CF">
        <w:rPr>
          <w:sz w:val="24"/>
          <w:szCs w:val="24"/>
        </w:rPr>
        <w:t>.</w:t>
      </w:r>
      <w:r w:rsidRPr="00085C22">
        <w:rPr>
          <w:sz w:val="24"/>
          <w:szCs w:val="24"/>
        </w:rPr>
        <w:t xml:space="preserve"> Må ikke nedfryses. </w:t>
      </w:r>
    </w:p>
    <w:p w14:paraId="117F8DA5" w14:textId="77777777" w:rsidR="00D17E77" w:rsidRPr="00085C22" w:rsidRDefault="00D17E77" w:rsidP="00255A4B">
      <w:pPr>
        <w:ind w:left="851"/>
        <w:rPr>
          <w:sz w:val="24"/>
          <w:szCs w:val="24"/>
        </w:rPr>
      </w:pPr>
    </w:p>
    <w:p w14:paraId="6569BBD8" w14:textId="207A53D7" w:rsidR="00D17E77" w:rsidRPr="00085C22" w:rsidRDefault="00D17E77" w:rsidP="00255A4B">
      <w:pPr>
        <w:ind w:left="851"/>
        <w:rPr>
          <w:sz w:val="24"/>
          <w:szCs w:val="24"/>
        </w:rPr>
      </w:pPr>
      <w:r w:rsidRPr="00085C22">
        <w:rPr>
          <w:sz w:val="24"/>
          <w:szCs w:val="24"/>
        </w:rPr>
        <w:t>Opbevar</w:t>
      </w:r>
      <w:r w:rsidR="000036CF">
        <w:rPr>
          <w:sz w:val="24"/>
          <w:szCs w:val="24"/>
        </w:rPr>
        <w:t>es</w:t>
      </w:r>
      <w:r w:rsidRPr="00085C22">
        <w:rPr>
          <w:sz w:val="24"/>
          <w:szCs w:val="24"/>
        </w:rPr>
        <w:t xml:space="preserve"> i originalemballagen for at beskytte mod lys. </w:t>
      </w:r>
    </w:p>
    <w:p w14:paraId="2458438F" w14:textId="77777777" w:rsidR="00D17E77" w:rsidRPr="00085C22" w:rsidRDefault="00D17E77" w:rsidP="00255A4B">
      <w:pPr>
        <w:ind w:left="851"/>
        <w:rPr>
          <w:sz w:val="24"/>
          <w:szCs w:val="24"/>
        </w:rPr>
      </w:pPr>
    </w:p>
    <w:p w14:paraId="6924829D" w14:textId="77777777" w:rsidR="00D17E77" w:rsidRPr="00085C22" w:rsidRDefault="00D17E77" w:rsidP="00255A4B">
      <w:pPr>
        <w:ind w:left="851"/>
        <w:rPr>
          <w:sz w:val="24"/>
          <w:szCs w:val="24"/>
        </w:rPr>
      </w:pPr>
      <w:r w:rsidRPr="00085C22">
        <w:rPr>
          <w:sz w:val="24"/>
          <w:szCs w:val="24"/>
        </w:rPr>
        <w:t>Opbevaringsforhold for det fortyndede lægemiddel se pkt. 6.3.</w:t>
      </w:r>
    </w:p>
    <w:p w14:paraId="29E2F838" w14:textId="77777777" w:rsidR="009260DE" w:rsidRPr="00085C22" w:rsidRDefault="009260DE" w:rsidP="009260DE">
      <w:pPr>
        <w:tabs>
          <w:tab w:val="left" w:pos="851"/>
        </w:tabs>
        <w:ind w:left="851"/>
        <w:rPr>
          <w:sz w:val="24"/>
          <w:szCs w:val="24"/>
        </w:rPr>
      </w:pPr>
    </w:p>
    <w:p w14:paraId="03593C30" w14:textId="5516DC72" w:rsidR="009260DE" w:rsidRPr="00055BFA" w:rsidRDefault="009260DE" w:rsidP="009260DE">
      <w:pPr>
        <w:tabs>
          <w:tab w:val="left" w:pos="851"/>
        </w:tabs>
        <w:ind w:left="851" w:hanging="851"/>
        <w:rPr>
          <w:b/>
          <w:sz w:val="24"/>
          <w:szCs w:val="24"/>
          <w:lang w:val="sv-SE"/>
        </w:rPr>
      </w:pPr>
      <w:r w:rsidRPr="00055BFA">
        <w:rPr>
          <w:b/>
          <w:sz w:val="24"/>
          <w:szCs w:val="24"/>
          <w:lang w:val="sv-SE"/>
        </w:rPr>
        <w:t>6.5</w:t>
      </w:r>
      <w:r w:rsidRPr="00055BFA">
        <w:rPr>
          <w:b/>
          <w:sz w:val="24"/>
          <w:szCs w:val="24"/>
          <w:lang w:val="sv-SE"/>
        </w:rPr>
        <w:tab/>
      </w:r>
      <w:proofErr w:type="spellStart"/>
      <w:r w:rsidRPr="00055BFA">
        <w:rPr>
          <w:b/>
          <w:sz w:val="24"/>
          <w:szCs w:val="24"/>
          <w:lang w:val="sv-SE"/>
        </w:rPr>
        <w:t>Emballagetype</w:t>
      </w:r>
      <w:proofErr w:type="spellEnd"/>
      <w:r w:rsidRPr="00055BFA">
        <w:rPr>
          <w:b/>
          <w:sz w:val="24"/>
          <w:szCs w:val="24"/>
          <w:lang w:val="sv-SE"/>
        </w:rPr>
        <w:t xml:space="preserve"> </w:t>
      </w:r>
      <w:proofErr w:type="spellStart"/>
      <w:r w:rsidRPr="00055BFA">
        <w:rPr>
          <w:b/>
          <w:sz w:val="24"/>
          <w:szCs w:val="24"/>
          <w:lang w:val="sv-SE"/>
        </w:rPr>
        <w:t>og</w:t>
      </w:r>
      <w:proofErr w:type="spellEnd"/>
      <w:r w:rsidRPr="00055BFA">
        <w:rPr>
          <w:b/>
          <w:sz w:val="24"/>
          <w:szCs w:val="24"/>
          <w:lang w:val="sv-SE"/>
        </w:rPr>
        <w:t xml:space="preserve"> </w:t>
      </w:r>
      <w:proofErr w:type="spellStart"/>
      <w:r w:rsidRPr="00055BFA">
        <w:rPr>
          <w:b/>
          <w:sz w:val="24"/>
          <w:szCs w:val="24"/>
          <w:lang w:val="sv-SE"/>
        </w:rPr>
        <w:t>pakningsstørrelser</w:t>
      </w:r>
      <w:proofErr w:type="spellEnd"/>
    </w:p>
    <w:p w14:paraId="68D4E334" w14:textId="77777777" w:rsidR="00D17E77" w:rsidRPr="00055BFA" w:rsidRDefault="00D17E77" w:rsidP="00255A4B">
      <w:pPr>
        <w:ind w:left="851"/>
        <w:rPr>
          <w:sz w:val="24"/>
          <w:szCs w:val="24"/>
          <w:lang w:val="sv-SE"/>
        </w:rPr>
      </w:pPr>
      <w:r w:rsidRPr="00055BFA">
        <w:rPr>
          <w:sz w:val="24"/>
          <w:szCs w:val="24"/>
          <w:lang w:val="sv-SE"/>
        </w:rPr>
        <w:t xml:space="preserve">2,5 ml i </w:t>
      </w:r>
      <w:proofErr w:type="spellStart"/>
      <w:r w:rsidRPr="00055BFA">
        <w:rPr>
          <w:sz w:val="24"/>
          <w:szCs w:val="24"/>
          <w:lang w:val="sv-SE"/>
        </w:rPr>
        <w:t>hætteglas</w:t>
      </w:r>
      <w:proofErr w:type="spellEnd"/>
      <w:r w:rsidRPr="00055BFA">
        <w:rPr>
          <w:sz w:val="24"/>
          <w:szCs w:val="24"/>
          <w:lang w:val="sv-SE"/>
        </w:rPr>
        <w:t xml:space="preserve"> (glas): </w:t>
      </w:r>
      <w:proofErr w:type="spellStart"/>
      <w:r w:rsidRPr="00055BFA">
        <w:rPr>
          <w:sz w:val="24"/>
          <w:szCs w:val="24"/>
          <w:lang w:val="sv-SE"/>
        </w:rPr>
        <w:t>karton</w:t>
      </w:r>
      <w:proofErr w:type="spellEnd"/>
      <w:r w:rsidRPr="00055BFA">
        <w:rPr>
          <w:sz w:val="24"/>
          <w:szCs w:val="24"/>
          <w:lang w:val="sv-SE"/>
        </w:rPr>
        <w:t xml:space="preserve"> med 5 </w:t>
      </w:r>
      <w:proofErr w:type="spellStart"/>
      <w:r w:rsidRPr="00055BFA">
        <w:rPr>
          <w:sz w:val="24"/>
          <w:szCs w:val="24"/>
          <w:lang w:val="sv-SE"/>
        </w:rPr>
        <w:t>hætteglas</w:t>
      </w:r>
      <w:proofErr w:type="spellEnd"/>
    </w:p>
    <w:p w14:paraId="4A1D246C" w14:textId="77777777" w:rsidR="00D17E77" w:rsidRPr="00055BFA" w:rsidRDefault="00D17E77" w:rsidP="00255A4B">
      <w:pPr>
        <w:ind w:left="851"/>
        <w:rPr>
          <w:sz w:val="24"/>
          <w:szCs w:val="24"/>
          <w:lang w:val="sv-SE"/>
        </w:rPr>
      </w:pPr>
      <w:r w:rsidRPr="00055BFA">
        <w:rPr>
          <w:sz w:val="24"/>
          <w:szCs w:val="24"/>
          <w:lang w:val="sv-SE"/>
        </w:rPr>
        <w:t xml:space="preserve">5 ml i </w:t>
      </w:r>
      <w:proofErr w:type="spellStart"/>
      <w:r w:rsidRPr="00055BFA">
        <w:rPr>
          <w:sz w:val="24"/>
          <w:szCs w:val="24"/>
          <w:lang w:val="sv-SE"/>
        </w:rPr>
        <w:t>hætteglas</w:t>
      </w:r>
      <w:proofErr w:type="spellEnd"/>
      <w:r w:rsidRPr="00055BFA">
        <w:rPr>
          <w:sz w:val="24"/>
          <w:szCs w:val="24"/>
          <w:lang w:val="sv-SE"/>
        </w:rPr>
        <w:t xml:space="preserve"> (glas): </w:t>
      </w:r>
      <w:proofErr w:type="spellStart"/>
      <w:r w:rsidRPr="00055BFA">
        <w:rPr>
          <w:sz w:val="24"/>
          <w:szCs w:val="24"/>
          <w:lang w:val="sv-SE"/>
        </w:rPr>
        <w:t>karton</w:t>
      </w:r>
      <w:proofErr w:type="spellEnd"/>
      <w:r w:rsidRPr="00055BFA">
        <w:rPr>
          <w:sz w:val="24"/>
          <w:szCs w:val="24"/>
          <w:lang w:val="sv-SE"/>
        </w:rPr>
        <w:t xml:space="preserve"> med 5 </w:t>
      </w:r>
      <w:proofErr w:type="spellStart"/>
      <w:r w:rsidRPr="00055BFA">
        <w:rPr>
          <w:sz w:val="24"/>
          <w:szCs w:val="24"/>
          <w:lang w:val="sv-SE"/>
        </w:rPr>
        <w:t>hætteglas</w:t>
      </w:r>
      <w:proofErr w:type="spellEnd"/>
    </w:p>
    <w:p w14:paraId="5B0B179A" w14:textId="77777777" w:rsidR="00D17E77" w:rsidRPr="00055BFA" w:rsidRDefault="00D17E77" w:rsidP="00255A4B">
      <w:pPr>
        <w:ind w:left="851"/>
        <w:rPr>
          <w:sz w:val="24"/>
          <w:szCs w:val="24"/>
          <w:lang w:val="sv-SE"/>
        </w:rPr>
      </w:pPr>
      <w:r w:rsidRPr="00055BFA">
        <w:rPr>
          <w:sz w:val="24"/>
          <w:szCs w:val="24"/>
          <w:lang w:val="sv-SE"/>
        </w:rPr>
        <w:t xml:space="preserve">10 ml i </w:t>
      </w:r>
      <w:proofErr w:type="spellStart"/>
      <w:r w:rsidRPr="00055BFA">
        <w:rPr>
          <w:sz w:val="24"/>
          <w:szCs w:val="24"/>
          <w:lang w:val="sv-SE"/>
        </w:rPr>
        <w:t>hætteglas</w:t>
      </w:r>
      <w:proofErr w:type="spellEnd"/>
      <w:r w:rsidRPr="00055BFA">
        <w:rPr>
          <w:sz w:val="24"/>
          <w:szCs w:val="24"/>
          <w:lang w:val="sv-SE"/>
        </w:rPr>
        <w:t xml:space="preserve"> (glas): </w:t>
      </w:r>
      <w:proofErr w:type="spellStart"/>
      <w:r w:rsidRPr="00055BFA">
        <w:rPr>
          <w:sz w:val="24"/>
          <w:szCs w:val="24"/>
          <w:lang w:val="sv-SE"/>
        </w:rPr>
        <w:t>karton</w:t>
      </w:r>
      <w:proofErr w:type="spellEnd"/>
      <w:r w:rsidRPr="00055BFA">
        <w:rPr>
          <w:sz w:val="24"/>
          <w:szCs w:val="24"/>
          <w:lang w:val="sv-SE"/>
        </w:rPr>
        <w:t xml:space="preserve"> med 5 </w:t>
      </w:r>
      <w:proofErr w:type="spellStart"/>
      <w:r w:rsidRPr="00055BFA">
        <w:rPr>
          <w:sz w:val="24"/>
          <w:szCs w:val="24"/>
          <w:lang w:val="sv-SE"/>
        </w:rPr>
        <w:t>hætteglas</w:t>
      </w:r>
      <w:proofErr w:type="spellEnd"/>
    </w:p>
    <w:p w14:paraId="53955D04" w14:textId="77777777" w:rsidR="00D17E77" w:rsidRPr="00055BFA" w:rsidRDefault="00D17E77" w:rsidP="00255A4B">
      <w:pPr>
        <w:ind w:left="851"/>
        <w:rPr>
          <w:sz w:val="24"/>
          <w:szCs w:val="24"/>
          <w:lang w:val="sv-SE"/>
        </w:rPr>
      </w:pPr>
    </w:p>
    <w:p w14:paraId="241E35C7" w14:textId="1B643B22" w:rsidR="00D17E77" w:rsidRPr="00085C22" w:rsidRDefault="00D17E77" w:rsidP="00255A4B">
      <w:pPr>
        <w:ind w:left="851"/>
        <w:rPr>
          <w:sz w:val="24"/>
          <w:szCs w:val="24"/>
        </w:rPr>
      </w:pPr>
      <w:r w:rsidRPr="00085C22">
        <w:rPr>
          <w:sz w:val="24"/>
          <w:szCs w:val="24"/>
        </w:rPr>
        <w:t>Type I, klart, neutralt hætteglas med</w:t>
      </w:r>
      <w:r w:rsidR="000036CF">
        <w:rPr>
          <w:sz w:val="24"/>
          <w:szCs w:val="24"/>
        </w:rPr>
        <w:t xml:space="preserve"> </w:t>
      </w:r>
      <w:r w:rsidR="000036CF" w:rsidRPr="000036CF">
        <w:rPr>
          <w:sz w:val="24"/>
          <w:szCs w:val="24"/>
        </w:rPr>
        <w:t xml:space="preserve">en </w:t>
      </w:r>
      <w:proofErr w:type="spellStart"/>
      <w:r w:rsidR="000036CF" w:rsidRPr="000036CF">
        <w:rPr>
          <w:sz w:val="24"/>
          <w:szCs w:val="24"/>
        </w:rPr>
        <w:t>bromobutyl</w:t>
      </w:r>
      <w:proofErr w:type="spellEnd"/>
      <w:r w:rsidR="000036CF" w:rsidRPr="000036CF">
        <w:rPr>
          <w:sz w:val="24"/>
          <w:szCs w:val="24"/>
        </w:rPr>
        <w:t xml:space="preserve">-gummiprop </w:t>
      </w:r>
      <w:r w:rsidRPr="00085C22">
        <w:rPr>
          <w:sz w:val="24"/>
          <w:szCs w:val="24"/>
        </w:rPr>
        <w:t>og snap-</w:t>
      </w:r>
      <w:proofErr w:type="spellStart"/>
      <w:r w:rsidRPr="00085C22">
        <w:rPr>
          <w:sz w:val="24"/>
          <w:szCs w:val="24"/>
        </w:rPr>
        <w:t>cap</w:t>
      </w:r>
      <w:proofErr w:type="spellEnd"/>
      <w:r w:rsidRPr="00085C22">
        <w:rPr>
          <w:sz w:val="24"/>
          <w:szCs w:val="24"/>
        </w:rPr>
        <w:t xml:space="preserve"> kapsel. </w:t>
      </w:r>
    </w:p>
    <w:p w14:paraId="3601C62C" w14:textId="77777777" w:rsidR="00D17E77" w:rsidRPr="00085C22" w:rsidRDefault="00D17E77" w:rsidP="00255A4B">
      <w:pPr>
        <w:ind w:left="851"/>
        <w:rPr>
          <w:sz w:val="24"/>
          <w:szCs w:val="24"/>
        </w:rPr>
      </w:pPr>
    </w:p>
    <w:p w14:paraId="7D1C4645" w14:textId="77777777" w:rsidR="00D17E77" w:rsidRPr="00085C22" w:rsidRDefault="00D17E77" w:rsidP="00255A4B">
      <w:pPr>
        <w:ind w:left="851"/>
        <w:rPr>
          <w:sz w:val="24"/>
          <w:szCs w:val="24"/>
        </w:rPr>
      </w:pPr>
      <w:r w:rsidRPr="00085C22">
        <w:rPr>
          <w:sz w:val="24"/>
          <w:szCs w:val="24"/>
        </w:rPr>
        <w:t xml:space="preserve">Ikke alle pakningsstørrelser er nødvendigvis markedsført. </w:t>
      </w:r>
    </w:p>
    <w:p w14:paraId="2C6149E3" w14:textId="77777777" w:rsidR="009260DE" w:rsidRPr="00085C22" w:rsidRDefault="009260DE" w:rsidP="009260DE">
      <w:pPr>
        <w:tabs>
          <w:tab w:val="left" w:pos="851"/>
        </w:tabs>
        <w:ind w:left="851"/>
        <w:rPr>
          <w:sz w:val="24"/>
          <w:szCs w:val="24"/>
        </w:rPr>
      </w:pPr>
    </w:p>
    <w:p w14:paraId="2B5C572B" w14:textId="549CC944" w:rsidR="009260DE" w:rsidRPr="00085C22" w:rsidRDefault="009260DE" w:rsidP="009260DE">
      <w:pPr>
        <w:tabs>
          <w:tab w:val="left" w:pos="851"/>
        </w:tabs>
        <w:ind w:left="851" w:hanging="851"/>
        <w:rPr>
          <w:b/>
          <w:sz w:val="24"/>
          <w:szCs w:val="24"/>
        </w:rPr>
      </w:pPr>
      <w:r w:rsidRPr="00085C22">
        <w:rPr>
          <w:b/>
          <w:sz w:val="24"/>
          <w:szCs w:val="24"/>
        </w:rPr>
        <w:t>6.6</w:t>
      </w:r>
      <w:r w:rsidRPr="00085C22">
        <w:rPr>
          <w:b/>
          <w:sz w:val="24"/>
          <w:szCs w:val="24"/>
        </w:rPr>
        <w:tab/>
        <w:t xml:space="preserve">Regler for </w:t>
      </w:r>
      <w:r w:rsidR="00564C1F">
        <w:rPr>
          <w:b/>
          <w:sz w:val="24"/>
          <w:szCs w:val="24"/>
        </w:rPr>
        <w:t>bortskaffelse</w:t>
      </w:r>
      <w:bookmarkStart w:id="0" w:name="_GoBack"/>
      <w:bookmarkEnd w:id="0"/>
      <w:r w:rsidRPr="00085C22">
        <w:rPr>
          <w:b/>
          <w:sz w:val="24"/>
          <w:szCs w:val="24"/>
        </w:rPr>
        <w:t xml:space="preserve"> og anden håndtering</w:t>
      </w:r>
    </w:p>
    <w:p w14:paraId="3C92EC70" w14:textId="77777777" w:rsidR="00D17E77" w:rsidRPr="00085C22" w:rsidRDefault="00D17E77" w:rsidP="00255A4B">
      <w:pPr>
        <w:ind w:left="851"/>
        <w:rPr>
          <w:sz w:val="24"/>
          <w:szCs w:val="24"/>
          <w:lang w:eastAsia="es-ES"/>
        </w:rPr>
      </w:pPr>
      <w:r w:rsidRPr="00085C22">
        <w:rPr>
          <w:sz w:val="24"/>
          <w:szCs w:val="24"/>
        </w:rPr>
        <w:t xml:space="preserve">Dette lægemiddel er kun til engangsbrug. Brug kun opløsninger, der er klare og næsten farveløse eller let gule/grøngule. Lægemidlet skal kontrolleres visuelt inden brug. Hvis udseendet har forandret sig eller, hvis beholderen er beskadiget, skal lægemidlet destrueres. </w:t>
      </w:r>
    </w:p>
    <w:p w14:paraId="6B85572E" w14:textId="77777777" w:rsidR="00D17E77" w:rsidRPr="00085C22" w:rsidRDefault="00D17E77" w:rsidP="00255A4B">
      <w:pPr>
        <w:ind w:left="851"/>
        <w:rPr>
          <w:sz w:val="24"/>
          <w:szCs w:val="24"/>
        </w:rPr>
      </w:pPr>
    </w:p>
    <w:p w14:paraId="756E7F63" w14:textId="059A6865" w:rsidR="00D17E77" w:rsidRPr="00085C22" w:rsidRDefault="00D17E77" w:rsidP="00255A4B">
      <w:pPr>
        <w:ind w:left="851"/>
        <w:rPr>
          <w:sz w:val="24"/>
          <w:szCs w:val="24"/>
        </w:rPr>
      </w:pPr>
      <w:r w:rsidRPr="00085C22">
        <w:rPr>
          <w:sz w:val="24"/>
          <w:szCs w:val="24"/>
        </w:rPr>
        <w:lastRenderedPageBreak/>
        <w:t xml:space="preserve">Fortyndet </w:t>
      </w:r>
      <w:proofErr w:type="spellStart"/>
      <w:r w:rsidR="000036CF">
        <w:rPr>
          <w:sz w:val="24"/>
          <w:szCs w:val="24"/>
        </w:rPr>
        <w:t>c</w:t>
      </w:r>
      <w:r w:rsidRPr="00085C22">
        <w:rPr>
          <w:sz w:val="24"/>
          <w:szCs w:val="24"/>
        </w:rPr>
        <w:t>isatracurium</w:t>
      </w:r>
      <w:proofErr w:type="spellEnd"/>
      <w:r w:rsidR="000036CF">
        <w:rPr>
          <w:sz w:val="24"/>
          <w:szCs w:val="24"/>
        </w:rPr>
        <w:t xml:space="preserve"> </w:t>
      </w:r>
      <w:r w:rsidRPr="00085C22">
        <w:rPr>
          <w:sz w:val="24"/>
          <w:szCs w:val="24"/>
        </w:rPr>
        <w:t xml:space="preserve">er fysisk og kemisk stabilt i mindst 24 timer ved 5 °C og 25 °C ved koncentrationer mellem 0,1 og 2 mg/ml i de følgende infusionsvæsker, enten i </w:t>
      </w:r>
      <w:proofErr w:type="spellStart"/>
      <w:r w:rsidRPr="00085C22">
        <w:rPr>
          <w:sz w:val="24"/>
          <w:szCs w:val="24"/>
        </w:rPr>
        <w:t>polyvinylchlorid</w:t>
      </w:r>
      <w:proofErr w:type="spellEnd"/>
      <w:r w:rsidRPr="00085C22">
        <w:rPr>
          <w:sz w:val="24"/>
          <w:szCs w:val="24"/>
        </w:rPr>
        <w:t xml:space="preserve">- eller polypropylenbeholdere. </w:t>
      </w:r>
    </w:p>
    <w:p w14:paraId="2B19E696" w14:textId="77777777" w:rsidR="00D17E77" w:rsidRPr="00085C22" w:rsidRDefault="00D17E77" w:rsidP="00255A4B">
      <w:pPr>
        <w:ind w:left="851"/>
        <w:rPr>
          <w:sz w:val="24"/>
          <w:szCs w:val="24"/>
        </w:rPr>
      </w:pPr>
    </w:p>
    <w:p w14:paraId="1BAFD871" w14:textId="0C98F5EE" w:rsidR="00D17E77" w:rsidRPr="00085C22" w:rsidRDefault="00D17E77" w:rsidP="00255A4B">
      <w:pPr>
        <w:ind w:left="851"/>
        <w:rPr>
          <w:sz w:val="24"/>
          <w:szCs w:val="24"/>
        </w:rPr>
      </w:pPr>
      <w:proofErr w:type="spellStart"/>
      <w:r w:rsidRPr="00085C22">
        <w:rPr>
          <w:sz w:val="24"/>
          <w:szCs w:val="24"/>
        </w:rPr>
        <w:t>Natriumchlorid</w:t>
      </w:r>
      <w:proofErr w:type="spellEnd"/>
      <w:r w:rsidRPr="00085C22">
        <w:rPr>
          <w:sz w:val="24"/>
          <w:szCs w:val="24"/>
        </w:rPr>
        <w:t xml:space="preserve"> (0,9</w:t>
      </w:r>
      <w:r w:rsidR="009B7880">
        <w:rPr>
          <w:sz w:val="24"/>
          <w:szCs w:val="24"/>
        </w:rPr>
        <w:t xml:space="preserve"> %</w:t>
      </w:r>
      <w:r w:rsidR="00A66441">
        <w:rPr>
          <w:sz w:val="24"/>
          <w:szCs w:val="24"/>
        </w:rPr>
        <w:t xml:space="preserve"> w/v</w:t>
      </w:r>
      <w:r w:rsidRPr="00085C22">
        <w:rPr>
          <w:sz w:val="24"/>
          <w:szCs w:val="24"/>
        </w:rPr>
        <w:t xml:space="preserve">) infusionsvæske. </w:t>
      </w:r>
    </w:p>
    <w:p w14:paraId="440F399F" w14:textId="45BACCA9" w:rsidR="00D17E77" w:rsidRPr="00085C22" w:rsidRDefault="00D17E77" w:rsidP="00255A4B">
      <w:pPr>
        <w:ind w:left="851"/>
        <w:rPr>
          <w:sz w:val="24"/>
          <w:szCs w:val="24"/>
        </w:rPr>
      </w:pPr>
      <w:proofErr w:type="spellStart"/>
      <w:r w:rsidRPr="00085C22">
        <w:rPr>
          <w:sz w:val="24"/>
          <w:szCs w:val="24"/>
        </w:rPr>
        <w:t>Glu</w:t>
      </w:r>
      <w:r w:rsidR="00814FF0">
        <w:rPr>
          <w:sz w:val="24"/>
          <w:szCs w:val="24"/>
        </w:rPr>
        <w:t>c</w:t>
      </w:r>
      <w:r w:rsidRPr="00085C22">
        <w:rPr>
          <w:sz w:val="24"/>
          <w:szCs w:val="24"/>
        </w:rPr>
        <w:t>ose</w:t>
      </w:r>
      <w:proofErr w:type="spellEnd"/>
      <w:r w:rsidRPr="00085C22">
        <w:rPr>
          <w:sz w:val="24"/>
          <w:szCs w:val="24"/>
        </w:rPr>
        <w:t xml:space="preserve"> 50 mg/ml (5</w:t>
      </w:r>
      <w:r w:rsidR="009B7880">
        <w:rPr>
          <w:sz w:val="24"/>
          <w:szCs w:val="24"/>
        </w:rPr>
        <w:t xml:space="preserve"> %</w:t>
      </w:r>
      <w:r w:rsidR="00A66441">
        <w:rPr>
          <w:sz w:val="24"/>
          <w:szCs w:val="24"/>
        </w:rPr>
        <w:t xml:space="preserve"> w/v</w:t>
      </w:r>
      <w:r w:rsidRPr="00085C22">
        <w:rPr>
          <w:sz w:val="24"/>
          <w:szCs w:val="24"/>
        </w:rPr>
        <w:t xml:space="preserve">) infusionsvæske. </w:t>
      </w:r>
    </w:p>
    <w:p w14:paraId="1722690C" w14:textId="71098A99" w:rsidR="00D17E77" w:rsidRPr="00190B93" w:rsidRDefault="00D17E77" w:rsidP="00255A4B">
      <w:pPr>
        <w:ind w:left="851"/>
        <w:rPr>
          <w:sz w:val="24"/>
          <w:szCs w:val="24"/>
          <w:lang w:val="en-US"/>
        </w:rPr>
      </w:pPr>
      <w:proofErr w:type="spellStart"/>
      <w:r w:rsidRPr="00190B93">
        <w:rPr>
          <w:sz w:val="24"/>
          <w:szCs w:val="24"/>
          <w:lang w:val="en-US"/>
        </w:rPr>
        <w:t>Natriumchlorid</w:t>
      </w:r>
      <w:proofErr w:type="spellEnd"/>
      <w:r w:rsidRPr="00190B93">
        <w:rPr>
          <w:sz w:val="24"/>
          <w:szCs w:val="24"/>
          <w:lang w:val="en-US"/>
        </w:rPr>
        <w:t xml:space="preserve"> (0,18</w:t>
      </w:r>
      <w:r w:rsidR="009B7880" w:rsidRPr="00190B93">
        <w:rPr>
          <w:sz w:val="24"/>
          <w:szCs w:val="24"/>
          <w:lang w:val="en-US"/>
        </w:rPr>
        <w:t xml:space="preserve"> %</w:t>
      </w:r>
      <w:r w:rsidR="00A66441" w:rsidRPr="00190B93">
        <w:rPr>
          <w:sz w:val="24"/>
          <w:szCs w:val="24"/>
          <w:lang w:val="en-US"/>
        </w:rPr>
        <w:t xml:space="preserve"> w/v</w:t>
      </w:r>
      <w:r w:rsidRPr="00190B93">
        <w:rPr>
          <w:sz w:val="24"/>
          <w:szCs w:val="24"/>
          <w:lang w:val="en-US"/>
        </w:rPr>
        <w:t>) + glucose (4</w:t>
      </w:r>
      <w:r w:rsidR="009B7880" w:rsidRPr="00190B93">
        <w:rPr>
          <w:sz w:val="24"/>
          <w:szCs w:val="24"/>
          <w:lang w:val="en-US"/>
        </w:rPr>
        <w:t xml:space="preserve"> %</w:t>
      </w:r>
      <w:r w:rsidR="00A66441" w:rsidRPr="00190B93">
        <w:rPr>
          <w:sz w:val="24"/>
          <w:szCs w:val="24"/>
          <w:lang w:val="en-US"/>
        </w:rPr>
        <w:t xml:space="preserve"> w/v</w:t>
      </w:r>
      <w:r w:rsidRPr="00190B93">
        <w:rPr>
          <w:sz w:val="24"/>
          <w:szCs w:val="24"/>
          <w:lang w:val="en-US"/>
        </w:rPr>
        <w:t xml:space="preserve">) </w:t>
      </w:r>
      <w:proofErr w:type="spellStart"/>
      <w:r w:rsidRPr="00190B93">
        <w:rPr>
          <w:sz w:val="24"/>
          <w:szCs w:val="24"/>
          <w:lang w:val="en-US"/>
        </w:rPr>
        <w:t>infusionsvæske</w:t>
      </w:r>
      <w:proofErr w:type="spellEnd"/>
      <w:r w:rsidRPr="00190B93">
        <w:rPr>
          <w:sz w:val="24"/>
          <w:szCs w:val="24"/>
          <w:lang w:val="en-US"/>
        </w:rPr>
        <w:t xml:space="preserve">. </w:t>
      </w:r>
    </w:p>
    <w:p w14:paraId="1E24B47F" w14:textId="40497E0A" w:rsidR="00D17E77" w:rsidRPr="00190B93" w:rsidRDefault="00D17E77" w:rsidP="00255A4B">
      <w:pPr>
        <w:ind w:left="851"/>
        <w:rPr>
          <w:sz w:val="24"/>
          <w:szCs w:val="24"/>
          <w:lang w:val="en-US"/>
        </w:rPr>
      </w:pPr>
      <w:proofErr w:type="spellStart"/>
      <w:r w:rsidRPr="00190B93">
        <w:rPr>
          <w:sz w:val="24"/>
          <w:szCs w:val="24"/>
          <w:lang w:val="en-US"/>
        </w:rPr>
        <w:t>Natriumchlorid</w:t>
      </w:r>
      <w:proofErr w:type="spellEnd"/>
      <w:r w:rsidRPr="00190B93">
        <w:rPr>
          <w:sz w:val="24"/>
          <w:szCs w:val="24"/>
          <w:lang w:val="en-US"/>
        </w:rPr>
        <w:t xml:space="preserve"> (0,45</w:t>
      </w:r>
      <w:r w:rsidR="009B7880" w:rsidRPr="00190B93">
        <w:rPr>
          <w:sz w:val="24"/>
          <w:szCs w:val="24"/>
          <w:lang w:val="en-US"/>
        </w:rPr>
        <w:t xml:space="preserve"> %</w:t>
      </w:r>
      <w:r w:rsidR="00A66441" w:rsidRPr="00190B93">
        <w:rPr>
          <w:sz w:val="24"/>
          <w:szCs w:val="24"/>
          <w:lang w:val="en-US"/>
        </w:rPr>
        <w:t xml:space="preserve"> w/v</w:t>
      </w:r>
      <w:r w:rsidRPr="00190B93">
        <w:rPr>
          <w:sz w:val="24"/>
          <w:szCs w:val="24"/>
          <w:lang w:val="en-US"/>
        </w:rPr>
        <w:t>) + glucose (2,5</w:t>
      </w:r>
      <w:r w:rsidR="009B7880" w:rsidRPr="00190B93">
        <w:rPr>
          <w:sz w:val="24"/>
          <w:szCs w:val="24"/>
          <w:lang w:val="en-US"/>
        </w:rPr>
        <w:t xml:space="preserve"> %</w:t>
      </w:r>
      <w:r w:rsidR="00A66441" w:rsidRPr="00190B93">
        <w:rPr>
          <w:sz w:val="24"/>
          <w:szCs w:val="24"/>
          <w:lang w:val="en-US"/>
        </w:rPr>
        <w:t xml:space="preserve"> w/v</w:t>
      </w:r>
      <w:r w:rsidRPr="00190B93">
        <w:rPr>
          <w:sz w:val="24"/>
          <w:szCs w:val="24"/>
          <w:lang w:val="en-US"/>
        </w:rPr>
        <w:t xml:space="preserve">) </w:t>
      </w:r>
      <w:proofErr w:type="spellStart"/>
      <w:r w:rsidRPr="00190B93">
        <w:rPr>
          <w:sz w:val="24"/>
          <w:szCs w:val="24"/>
          <w:lang w:val="en-US"/>
        </w:rPr>
        <w:t>infusionsvæske</w:t>
      </w:r>
      <w:proofErr w:type="spellEnd"/>
      <w:r w:rsidRPr="00190B93">
        <w:rPr>
          <w:sz w:val="24"/>
          <w:szCs w:val="24"/>
          <w:lang w:val="en-US"/>
        </w:rPr>
        <w:t xml:space="preserve">. </w:t>
      </w:r>
    </w:p>
    <w:p w14:paraId="012D3C64" w14:textId="77777777" w:rsidR="00D17E77" w:rsidRPr="00190B93" w:rsidRDefault="00D17E77" w:rsidP="00255A4B">
      <w:pPr>
        <w:ind w:left="851"/>
        <w:rPr>
          <w:sz w:val="24"/>
          <w:szCs w:val="24"/>
          <w:lang w:val="en-US"/>
        </w:rPr>
      </w:pPr>
    </w:p>
    <w:p w14:paraId="3F726A0C" w14:textId="0FA3A85C" w:rsidR="00D17E77" w:rsidRPr="00085C22" w:rsidRDefault="00D17E77" w:rsidP="00255A4B">
      <w:pPr>
        <w:ind w:left="851"/>
        <w:rPr>
          <w:sz w:val="24"/>
          <w:szCs w:val="24"/>
        </w:rPr>
      </w:pPr>
      <w:r w:rsidRPr="00085C22">
        <w:rPr>
          <w:sz w:val="24"/>
          <w:szCs w:val="24"/>
        </w:rPr>
        <w:t>Da lægemidlet ikke indeholder konserveringsmidler</w:t>
      </w:r>
      <w:r w:rsidR="000036CF">
        <w:rPr>
          <w:sz w:val="24"/>
          <w:szCs w:val="24"/>
        </w:rPr>
        <w:t>,</w:t>
      </w:r>
      <w:r w:rsidRPr="00085C22">
        <w:rPr>
          <w:sz w:val="24"/>
          <w:szCs w:val="24"/>
        </w:rPr>
        <w:t xml:space="preserve"> skal fortynding udføres umiddelbart før anvendelse, eventuelt kan opløsningen opbevares som anbefalet i pkt. 6.3. </w:t>
      </w:r>
    </w:p>
    <w:p w14:paraId="235B1E29" w14:textId="77777777" w:rsidR="00D17E77" w:rsidRPr="00085C22" w:rsidRDefault="00D17E77" w:rsidP="00255A4B">
      <w:pPr>
        <w:ind w:left="851"/>
        <w:rPr>
          <w:sz w:val="24"/>
          <w:szCs w:val="24"/>
        </w:rPr>
      </w:pPr>
    </w:p>
    <w:p w14:paraId="79A0DAFD" w14:textId="4DBE1CB5" w:rsidR="00D17E77" w:rsidRPr="00085C22" w:rsidRDefault="00D17E77" w:rsidP="00255A4B">
      <w:pPr>
        <w:ind w:left="851"/>
        <w:rPr>
          <w:sz w:val="24"/>
          <w:szCs w:val="24"/>
        </w:rPr>
      </w:pPr>
      <w:proofErr w:type="spellStart"/>
      <w:r w:rsidRPr="00085C22">
        <w:rPr>
          <w:sz w:val="24"/>
          <w:szCs w:val="24"/>
        </w:rPr>
        <w:t>Cisatracurium</w:t>
      </w:r>
      <w:proofErr w:type="spellEnd"/>
      <w:r w:rsidRPr="00085C22">
        <w:rPr>
          <w:sz w:val="24"/>
          <w:szCs w:val="24"/>
        </w:rPr>
        <w:t xml:space="preserve"> har vist sig at være forligelig med følgende almindeligt anvendte perioperative lægemidler, blandet under forhold, der simulerer administration i intravenøs infusion via Y</w:t>
      </w:r>
      <w:r w:rsidRPr="00085C22">
        <w:rPr>
          <w:sz w:val="24"/>
          <w:szCs w:val="24"/>
        </w:rPr>
        <w:noBreakHyphen/>
        <w:t xml:space="preserve">samlestykke: </w:t>
      </w:r>
      <w:proofErr w:type="spellStart"/>
      <w:r w:rsidRPr="00085C22">
        <w:rPr>
          <w:sz w:val="24"/>
          <w:szCs w:val="24"/>
        </w:rPr>
        <w:t>alfentanilhydrochlorid</w:t>
      </w:r>
      <w:proofErr w:type="spellEnd"/>
      <w:r w:rsidRPr="00085C22">
        <w:rPr>
          <w:sz w:val="24"/>
          <w:szCs w:val="24"/>
        </w:rPr>
        <w:t xml:space="preserve">, </w:t>
      </w:r>
      <w:proofErr w:type="spellStart"/>
      <w:r w:rsidRPr="00085C22">
        <w:rPr>
          <w:sz w:val="24"/>
          <w:szCs w:val="24"/>
        </w:rPr>
        <w:t>droperidol</w:t>
      </w:r>
      <w:proofErr w:type="spellEnd"/>
      <w:r w:rsidRPr="00085C22">
        <w:rPr>
          <w:sz w:val="24"/>
          <w:szCs w:val="24"/>
        </w:rPr>
        <w:t xml:space="preserve">, fentanylcitrat, </w:t>
      </w:r>
      <w:proofErr w:type="spellStart"/>
      <w:r w:rsidRPr="00085C22">
        <w:rPr>
          <w:sz w:val="24"/>
          <w:szCs w:val="24"/>
        </w:rPr>
        <w:t>midazolamhydrochlorid</w:t>
      </w:r>
      <w:proofErr w:type="spellEnd"/>
      <w:r w:rsidRPr="00085C22">
        <w:rPr>
          <w:sz w:val="24"/>
          <w:szCs w:val="24"/>
        </w:rPr>
        <w:t xml:space="preserve"> og </w:t>
      </w:r>
      <w:proofErr w:type="spellStart"/>
      <w:r w:rsidRPr="00085C22">
        <w:rPr>
          <w:sz w:val="24"/>
          <w:szCs w:val="24"/>
        </w:rPr>
        <w:t>sufentanilcitrat</w:t>
      </w:r>
      <w:proofErr w:type="spellEnd"/>
      <w:r w:rsidRPr="00085C22">
        <w:rPr>
          <w:sz w:val="24"/>
          <w:szCs w:val="24"/>
        </w:rPr>
        <w:t xml:space="preserve">. Når andre lægemidler administreres gennem samme nål eller kanyle som </w:t>
      </w:r>
      <w:proofErr w:type="spellStart"/>
      <w:r w:rsidRPr="00085C22">
        <w:rPr>
          <w:sz w:val="24"/>
          <w:szCs w:val="24"/>
        </w:rPr>
        <w:t>cisatracurium</w:t>
      </w:r>
      <w:proofErr w:type="spellEnd"/>
      <w:r w:rsidRPr="00085C22">
        <w:rPr>
          <w:sz w:val="24"/>
          <w:szCs w:val="24"/>
        </w:rPr>
        <w:t xml:space="preserve"> anbefales det, at der efter hvert lægemiddel skylles igennem med tilstrækkelig mængde af en egnet infusionsvæske f.eks. </w:t>
      </w:r>
      <w:proofErr w:type="spellStart"/>
      <w:r w:rsidRPr="00085C22">
        <w:rPr>
          <w:sz w:val="24"/>
          <w:szCs w:val="24"/>
        </w:rPr>
        <w:t>natriumchlorid</w:t>
      </w:r>
      <w:proofErr w:type="spellEnd"/>
      <w:r w:rsidRPr="00085C22">
        <w:rPr>
          <w:sz w:val="24"/>
          <w:szCs w:val="24"/>
        </w:rPr>
        <w:t xml:space="preserve"> (0,9</w:t>
      </w:r>
      <w:r w:rsidR="009B7880">
        <w:rPr>
          <w:sz w:val="24"/>
          <w:szCs w:val="24"/>
        </w:rPr>
        <w:t xml:space="preserve"> %</w:t>
      </w:r>
      <w:r w:rsidR="002876BD">
        <w:rPr>
          <w:sz w:val="24"/>
          <w:szCs w:val="24"/>
        </w:rPr>
        <w:t xml:space="preserve"> w/v</w:t>
      </w:r>
      <w:r w:rsidRPr="00085C22">
        <w:rPr>
          <w:sz w:val="24"/>
          <w:szCs w:val="24"/>
        </w:rPr>
        <w:t>)</w:t>
      </w:r>
      <w:r w:rsidR="008E735D">
        <w:rPr>
          <w:sz w:val="24"/>
          <w:szCs w:val="24"/>
        </w:rPr>
        <w:t xml:space="preserve"> infusionsvæske</w:t>
      </w:r>
      <w:r w:rsidRPr="00085C22">
        <w:rPr>
          <w:sz w:val="24"/>
          <w:szCs w:val="24"/>
        </w:rPr>
        <w:t xml:space="preserve">. </w:t>
      </w:r>
    </w:p>
    <w:p w14:paraId="2AFE22C8" w14:textId="77777777" w:rsidR="00D17E77" w:rsidRPr="00085C22" w:rsidRDefault="00D17E77" w:rsidP="00255A4B">
      <w:pPr>
        <w:ind w:left="851"/>
        <w:rPr>
          <w:sz w:val="24"/>
          <w:szCs w:val="24"/>
        </w:rPr>
      </w:pPr>
    </w:p>
    <w:p w14:paraId="72892AB2" w14:textId="30C5A76F" w:rsidR="00D17E77" w:rsidRPr="00085C22" w:rsidRDefault="00D17E77" w:rsidP="00255A4B">
      <w:pPr>
        <w:ind w:left="851"/>
        <w:rPr>
          <w:sz w:val="24"/>
          <w:szCs w:val="24"/>
        </w:rPr>
      </w:pPr>
      <w:r w:rsidRPr="00085C22">
        <w:rPr>
          <w:sz w:val="24"/>
          <w:szCs w:val="24"/>
        </w:rPr>
        <w:t xml:space="preserve">Når en lille vene vælges som injektionssted skal der, ligesom når andre lægemidler administreres intravenøst, skylles efter med en egnet infusionsvæske, f.eks. </w:t>
      </w:r>
      <w:proofErr w:type="spellStart"/>
      <w:r w:rsidRPr="00085C22">
        <w:rPr>
          <w:sz w:val="24"/>
          <w:szCs w:val="24"/>
        </w:rPr>
        <w:t>natriumchlorid</w:t>
      </w:r>
      <w:proofErr w:type="spellEnd"/>
      <w:r w:rsidRPr="00085C22">
        <w:rPr>
          <w:sz w:val="24"/>
          <w:szCs w:val="24"/>
        </w:rPr>
        <w:t xml:space="preserve"> 9 mg/ml (0,9</w:t>
      </w:r>
      <w:r w:rsidR="009B7880">
        <w:rPr>
          <w:sz w:val="24"/>
          <w:szCs w:val="24"/>
        </w:rPr>
        <w:t xml:space="preserve"> %</w:t>
      </w:r>
      <w:r w:rsidRPr="00085C22">
        <w:rPr>
          <w:sz w:val="24"/>
          <w:szCs w:val="24"/>
        </w:rPr>
        <w:t>)</w:t>
      </w:r>
      <w:r w:rsidR="008E735D">
        <w:rPr>
          <w:sz w:val="24"/>
          <w:szCs w:val="24"/>
        </w:rPr>
        <w:t xml:space="preserve"> infusionsvæske</w:t>
      </w:r>
      <w:r w:rsidRPr="00085C22">
        <w:rPr>
          <w:sz w:val="24"/>
          <w:szCs w:val="24"/>
        </w:rPr>
        <w:t xml:space="preserve">. </w:t>
      </w:r>
    </w:p>
    <w:p w14:paraId="1337D8EA" w14:textId="77777777" w:rsidR="00D17E77" w:rsidRPr="00085C22" w:rsidRDefault="00D17E77" w:rsidP="00255A4B">
      <w:pPr>
        <w:ind w:left="851"/>
        <w:rPr>
          <w:sz w:val="24"/>
          <w:szCs w:val="24"/>
        </w:rPr>
      </w:pPr>
    </w:p>
    <w:p w14:paraId="6089525C" w14:textId="77777777" w:rsidR="00D17E77" w:rsidRPr="00085C22" w:rsidRDefault="00D17E77" w:rsidP="00255A4B">
      <w:pPr>
        <w:ind w:left="851"/>
        <w:rPr>
          <w:iCs/>
          <w:sz w:val="24"/>
          <w:szCs w:val="24"/>
        </w:rPr>
      </w:pPr>
      <w:r w:rsidRPr="00085C22">
        <w:rPr>
          <w:iCs/>
          <w:sz w:val="24"/>
          <w:szCs w:val="24"/>
        </w:rPr>
        <w:t>Ikke anvendt lægemiddel samt affald heraf skal bortskaffes i henhold til lokale retningslinjer</w:t>
      </w:r>
    </w:p>
    <w:p w14:paraId="6B5218D4" w14:textId="77777777" w:rsidR="009260DE" w:rsidRPr="00085C22" w:rsidRDefault="009260DE" w:rsidP="009260DE">
      <w:pPr>
        <w:tabs>
          <w:tab w:val="left" w:pos="851"/>
        </w:tabs>
        <w:ind w:left="851"/>
        <w:jc w:val="both"/>
        <w:rPr>
          <w:sz w:val="24"/>
          <w:szCs w:val="24"/>
        </w:rPr>
      </w:pPr>
    </w:p>
    <w:p w14:paraId="478F5B46" w14:textId="77777777" w:rsidR="009260DE" w:rsidRPr="00085C22" w:rsidRDefault="009260DE" w:rsidP="009260DE">
      <w:pPr>
        <w:tabs>
          <w:tab w:val="left" w:pos="851"/>
        </w:tabs>
        <w:ind w:left="851" w:hanging="851"/>
        <w:rPr>
          <w:b/>
          <w:sz w:val="24"/>
          <w:szCs w:val="24"/>
        </w:rPr>
      </w:pPr>
      <w:r w:rsidRPr="00085C22">
        <w:rPr>
          <w:b/>
          <w:sz w:val="24"/>
          <w:szCs w:val="24"/>
        </w:rPr>
        <w:t>7.</w:t>
      </w:r>
      <w:r w:rsidRPr="00085C22">
        <w:rPr>
          <w:b/>
          <w:sz w:val="24"/>
          <w:szCs w:val="24"/>
        </w:rPr>
        <w:tab/>
        <w:t>INDEHAVER AF MARKEDSFØRINGSTILLADELSEN</w:t>
      </w:r>
    </w:p>
    <w:p w14:paraId="4970843D" w14:textId="77777777" w:rsidR="00D17E77" w:rsidRPr="00DF418C" w:rsidRDefault="00D17E77" w:rsidP="00255A4B">
      <w:pPr>
        <w:ind w:left="851"/>
        <w:rPr>
          <w:sz w:val="24"/>
          <w:szCs w:val="24"/>
        </w:rPr>
      </w:pPr>
      <w:proofErr w:type="spellStart"/>
      <w:r w:rsidRPr="00DF418C">
        <w:rPr>
          <w:sz w:val="24"/>
          <w:szCs w:val="24"/>
        </w:rPr>
        <w:t>Accord</w:t>
      </w:r>
      <w:proofErr w:type="spellEnd"/>
      <w:r w:rsidRPr="00DF418C">
        <w:rPr>
          <w:sz w:val="24"/>
          <w:szCs w:val="24"/>
        </w:rPr>
        <w:t xml:space="preserve"> Healthcare B.V.</w:t>
      </w:r>
    </w:p>
    <w:p w14:paraId="7C8DF717" w14:textId="77777777" w:rsidR="00D17E77" w:rsidRPr="00DE669B" w:rsidRDefault="00D17E77" w:rsidP="00255A4B">
      <w:pPr>
        <w:ind w:left="851"/>
        <w:rPr>
          <w:sz w:val="24"/>
          <w:szCs w:val="24"/>
        </w:rPr>
      </w:pPr>
      <w:proofErr w:type="spellStart"/>
      <w:r w:rsidRPr="00DE669B">
        <w:rPr>
          <w:sz w:val="24"/>
          <w:szCs w:val="24"/>
        </w:rPr>
        <w:t>Winthontlaan</w:t>
      </w:r>
      <w:proofErr w:type="spellEnd"/>
      <w:r w:rsidRPr="00DE669B">
        <w:rPr>
          <w:sz w:val="24"/>
          <w:szCs w:val="24"/>
        </w:rPr>
        <w:t xml:space="preserve"> 200</w:t>
      </w:r>
    </w:p>
    <w:p w14:paraId="6D4D32E0" w14:textId="77777777" w:rsidR="00D17E77" w:rsidRPr="00085C22" w:rsidRDefault="00D17E77" w:rsidP="00255A4B">
      <w:pPr>
        <w:ind w:left="851"/>
        <w:rPr>
          <w:sz w:val="24"/>
          <w:szCs w:val="24"/>
        </w:rPr>
      </w:pPr>
      <w:r w:rsidRPr="00085C22">
        <w:rPr>
          <w:sz w:val="24"/>
          <w:szCs w:val="24"/>
        </w:rPr>
        <w:t>3526 KV Utrecht</w:t>
      </w:r>
    </w:p>
    <w:p w14:paraId="45A5AF97" w14:textId="77777777" w:rsidR="00D17E77" w:rsidRPr="00085C22" w:rsidRDefault="00D17E77" w:rsidP="00255A4B">
      <w:pPr>
        <w:ind w:left="851"/>
        <w:rPr>
          <w:sz w:val="24"/>
          <w:szCs w:val="24"/>
        </w:rPr>
      </w:pPr>
      <w:r w:rsidRPr="00085C22">
        <w:rPr>
          <w:sz w:val="24"/>
          <w:szCs w:val="24"/>
        </w:rPr>
        <w:t>Holland</w:t>
      </w:r>
    </w:p>
    <w:p w14:paraId="5724951D" w14:textId="77777777" w:rsidR="009260DE" w:rsidRPr="00085C22" w:rsidRDefault="009260DE" w:rsidP="009260DE">
      <w:pPr>
        <w:tabs>
          <w:tab w:val="left" w:pos="851"/>
        </w:tabs>
        <w:ind w:left="851"/>
        <w:rPr>
          <w:sz w:val="24"/>
          <w:szCs w:val="24"/>
        </w:rPr>
      </w:pPr>
    </w:p>
    <w:p w14:paraId="317955A0" w14:textId="08522A90" w:rsidR="009260DE" w:rsidRPr="00085C22" w:rsidRDefault="009260DE" w:rsidP="009260DE">
      <w:pPr>
        <w:tabs>
          <w:tab w:val="left" w:pos="851"/>
        </w:tabs>
        <w:ind w:left="851" w:hanging="851"/>
        <w:rPr>
          <w:b/>
          <w:sz w:val="24"/>
          <w:szCs w:val="24"/>
        </w:rPr>
      </w:pPr>
      <w:r w:rsidRPr="00085C22">
        <w:rPr>
          <w:b/>
          <w:sz w:val="24"/>
          <w:szCs w:val="24"/>
        </w:rPr>
        <w:t>8.</w:t>
      </w:r>
      <w:r w:rsidRPr="00085C22">
        <w:rPr>
          <w:b/>
          <w:sz w:val="24"/>
          <w:szCs w:val="24"/>
        </w:rPr>
        <w:tab/>
        <w:t>MARKEDSFØRINGSTILLADELSESNUMMER (</w:t>
      </w:r>
      <w:r w:rsidR="00564C1F">
        <w:rPr>
          <w:b/>
          <w:sz w:val="24"/>
          <w:szCs w:val="24"/>
        </w:rPr>
        <w:t>-</w:t>
      </w:r>
      <w:r w:rsidRPr="00085C22">
        <w:rPr>
          <w:b/>
          <w:sz w:val="24"/>
          <w:szCs w:val="24"/>
        </w:rPr>
        <w:t>NUMRE)</w:t>
      </w:r>
    </w:p>
    <w:p w14:paraId="16D697AB" w14:textId="5DDEFFB0" w:rsidR="009260DE" w:rsidRPr="00085C22" w:rsidRDefault="00852660" w:rsidP="009260DE">
      <w:pPr>
        <w:tabs>
          <w:tab w:val="left" w:pos="851"/>
        </w:tabs>
        <w:ind w:left="851"/>
        <w:rPr>
          <w:sz w:val="24"/>
          <w:szCs w:val="24"/>
        </w:rPr>
      </w:pPr>
      <w:r w:rsidRPr="00085C22">
        <w:rPr>
          <w:sz w:val="24"/>
          <w:szCs w:val="24"/>
        </w:rPr>
        <w:t>63289</w:t>
      </w:r>
    </w:p>
    <w:p w14:paraId="41854BF8" w14:textId="77777777" w:rsidR="009260DE" w:rsidRPr="00085C22" w:rsidRDefault="009260DE" w:rsidP="009260DE">
      <w:pPr>
        <w:tabs>
          <w:tab w:val="left" w:pos="851"/>
        </w:tabs>
        <w:ind w:left="851"/>
        <w:jc w:val="both"/>
        <w:rPr>
          <w:sz w:val="24"/>
          <w:szCs w:val="24"/>
        </w:rPr>
      </w:pPr>
    </w:p>
    <w:p w14:paraId="31C0428F" w14:textId="77777777" w:rsidR="009260DE" w:rsidRPr="00085C22" w:rsidRDefault="009260DE" w:rsidP="009260DE">
      <w:pPr>
        <w:tabs>
          <w:tab w:val="left" w:pos="851"/>
        </w:tabs>
        <w:ind w:left="851" w:hanging="851"/>
        <w:rPr>
          <w:b/>
          <w:sz w:val="24"/>
          <w:szCs w:val="24"/>
        </w:rPr>
      </w:pPr>
      <w:r w:rsidRPr="00085C22">
        <w:rPr>
          <w:b/>
          <w:sz w:val="24"/>
          <w:szCs w:val="24"/>
        </w:rPr>
        <w:t>9.</w:t>
      </w:r>
      <w:r w:rsidRPr="00085C22">
        <w:rPr>
          <w:b/>
          <w:sz w:val="24"/>
          <w:szCs w:val="24"/>
        </w:rPr>
        <w:tab/>
        <w:t>DATO FOR FØRSTE MARKEDSFØRINGSTILLADELSE</w:t>
      </w:r>
    </w:p>
    <w:p w14:paraId="37C63D25" w14:textId="518B53C5" w:rsidR="009260DE" w:rsidRPr="00085C22" w:rsidRDefault="005E50B5" w:rsidP="009260DE">
      <w:pPr>
        <w:tabs>
          <w:tab w:val="left" w:pos="851"/>
        </w:tabs>
        <w:ind w:left="851"/>
        <w:rPr>
          <w:sz w:val="24"/>
          <w:szCs w:val="24"/>
        </w:rPr>
      </w:pPr>
      <w:r>
        <w:rPr>
          <w:sz w:val="24"/>
          <w:szCs w:val="24"/>
        </w:rPr>
        <w:t>10. marts 2020</w:t>
      </w:r>
    </w:p>
    <w:p w14:paraId="4B247C13" w14:textId="77777777" w:rsidR="009260DE" w:rsidRPr="00085C22" w:rsidRDefault="009260DE" w:rsidP="009260DE">
      <w:pPr>
        <w:tabs>
          <w:tab w:val="left" w:pos="851"/>
        </w:tabs>
        <w:ind w:left="851"/>
        <w:rPr>
          <w:sz w:val="24"/>
          <w:szCs w:val="24"/>
        </w:rPr>
      </w:pPr>
    </w:p>
    <w:p w14:paraId="51B8B141" w14:textId="77777777" w:rsidR="009260DE" w:rsidRPr="00085C22" w:rsidRDefault="009260DE" w:rsidP="009260DE">
      <w:pPr>
        <w:tabs>
          <w:tab w:val="left" w:pos="851"/>
        </w:tabs>
        <w:ind w:left="851" w:hanging="851"/>
        <w:rPr>
          <w:b/>
          <w:sz w:val="24"/>
          <w:szCs w:val="24"/>
        </w:rPr>
      </w:pPr>
      <w:r w:rsidRPr="00085C22">
        <w:rPr>
          <w:b/>
          <w:sz w:val="24"/>
          <w:szCs w:val="24"/>
        </w:rPr>
        <w:t>10.</w:t>
      </w:r>
      <w:r w:rsidRPr="00085C22">
        <w:rPr>
          <w:b/>
          <w:sz w:val="24"/>
          <w:szCs w:val="24"/>
        </w:rPr>
        <w:tab/>
        <w:t>DATO FOR ÆNDRING AF TEKSTEN</w:t>
      </w:r>
    </w:p>
    <w:p w14:paraId="3574E7FA" w14:textId="034D5C9A" w:rsidR="009260DE" w:rsidRPr="00085C22" w:rsidRDefault="004D7D68" w:rsidP="009260DE">
      <w:pPr>
        <w:tabs>
          <w:tab w:val="left" w:pos="851"/>
        </w:tabs>
        <w:ind w:left="851"/>
        <w:rPr>
          <w:sz w:val="24"/>
          <w:szCs w:val="24"/>
        </w:rPr>
      </w:pPr>
      <w:r>
        <w:rPr>
          <w:sz w:val="24"/>
          <w:szCs w:val="24"/>
        </w:rPr>
        <w:t>5. november 2024</w:t>
      </w:r>
    </w:p>
    <w:sectPr w:rsidR="009260DE" w:rsidRPr="00085C22" w:rsidSect="000259B9">
      <w:footerReference w:type="default" r:id="rId8"/>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860601" w14:textId="77777777" w:rsidR="003A4126" w:rsidRDefault="003A4126">
      <w:r>
        <w:separator/>
      </w:r>
    </w:p>
  </w:endnote>
  <w:endnote w:type="continuationSeparator" w:id="0">
    <w:p w14:paraId="0784B1EB" w14:textId="77777777" w:rsidR="003A4126" w:rsidRDefault="003A41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C553A2" w14:textId="77777777" w:rsidR="003A4126" w:rsidRDefault="003A4126">
    <w:pPr>
      <w:pStyle w:val="Sidefod"/>
      <w:pBdr>
        <w:bottom w:val="single" w:sz="6" w:space="1" w:color="auto"/>
      </w:pBdr>
    </w:pPr>
  </w:p>
  <w:p w14:paraId="382627FF" w14:textId="77777777" w:rsidR="003A4126" w:rsidRDefault="003A4126" w:rsidP="00C42586">
    <w:pPr>
      <w:pStyle w:val="Sidefod"/>
      <w:tabs>
        <w:tab w:val="clear" w:pos="4819"/>
        <w:tab w:val="left" w:pos="8505"/>
      </w:tabs>
      <w:rPr>
        <w:i/>
        <w:sz w:val="18"/>
        <w:szCs w:val="18"/>
      </w:rPr>
    </w:pPr>
  </w:p>
  <w:p w14:paraId="2AD939AE" w14:textId="3C922B53" w:rsidR="003A4126" w:rsidRPr="00B373D7" w:rsidRDefault="003A4126"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Cisatracurium Accordpharma, injektions--infusionsvæske, opløsning 2 mg-ml</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B281E1" w14:textId="77777777" w:rsidR="003A4126" w:rsidRDefault="003A4126">
      <w:r>
        <w:separator/>
      </w:r>
    </w:p>
  </w:footnote>
  <w:footnote w:type="continuationSeparator" w:id="0">
    <w:p w14:paraId="01BC71B5" w14:textId="77777777" w:rsidR="003A4126" w:rsidRDefault="003A412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15D413BB"/>
    <w:multiLevelType w:val="hybridMultilevel"/>
    <w:tmpl w:val="4FDC06FE"/>
    <w:lvl w:ilvl="0" w:tplc="5A5CF712">
      <w:start w:val="1"/>
      <w:numFmt w:val="bullet"/>
      <w:lvlText w:val="-"/>
      <w:lvlJc w:val="left"/>
      <w:pPr>
        <w:ind w:left="720" w:hanging="360"/>
      </w:pPr>
      <w:rPr>
        <w:rFonts w:ascii="Courier New" w:hAnsi="Courier New" w:cs="Times New Roman"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2" w15:restartNumberingAfterBreak="0">
    <w:nsid w:val="2B1D42E2"/>
    <w:multiLevelType w:val="hybridMultilevel"/>
    <w:tmpl w:val="38AC7F12"/>
    <w:lvl w:ilvl="0" w:tplc="5A5CF712">
      <w:start w:val="1"/>
      <w:numFmt w:val="bullet"/>
      <w:lvlText w:val="-"/>
      <w:lvlJc w:val="left"/>
      <w:pPr>
        <w:ind w:left="1571" w:hanging="360"/>
      </w:pPr>
      <w:rPr>
        <w:rFonts w:ascii="Courier New" w:hAnsi="Courier New" w:cs="Times New Roman"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3"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5"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6"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7" w15:restartNumberingAfterBreak="0">
    <w:nsid w:val="5C2D61B9"/>
    <w:multiLevelType w:val="hybridMultilevel"/>
    <w:tmpl w:val="777AF3B0"/>
    <w:lvl w:ilvl="0" w:tplc="5A5CF712">
      <w:start w:val="1"/>
      <w:numFmt w:val="bullet"/>
      <w:lvlText w:val="-"/>
      <w:lvlJc w:val="left"/>
      <w:pPr>
        <w:ind w:left="1571" w:hanging="360"/>
      </w:pPr>
      <w:rPr>
        <w:rFonts w:ascii="Courier New" w:hAnsi="Courier New" w:cs="Times New Roman"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num w:numId="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 w:numId="7">
    <w:abstractNumId w:val="1"/>
  </w:num>
  <w:num w:numId="8">
    <w:abstractNumId w:val="2"/>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7F1F"/>
    <w:rsid w:val="000036CF"/>
    <w:rsid w:val="000259B9"/>
    <w:rsid w:val="00037BFF"/>
    <w:rsid w:val="00041491"/>
    <w:rsid w:val="00050D16"/>
    <w:rsid w:val="00055BFA"/>
    <w:rsid w:val="00074F2A"/>
    <w:rsid w:val="00085C22"/>
    <w:rsid w:val="000A1CA8"/>
    <w:rsid w:val="000A466B"/>
    <w:rsid w:val="000B058C"/>
    <w:rsid w:val="000E4EE6"/>
    <w:rsid w:val="001454E2"/>
    <w:rsid w:val="00190B93"/>
    <w:rsid w:val="001B7EE3"/>
    <w:rsid w:val="00206CE8"/>
    <w:rsid w:val="0021526C"/>
    <w:rsid w:val="00255A4B"/>
    <w:rsid w:val="00266B23"/>
    <w:rsid w:val="00277F1F"/>
    <w:rsid w:val="00283A2B"/>
    <w:rsid w:val="002876BD"/>
    <w:rsid w:val="002B30AD"/>
    <w:rsid w:val="002C2C01"/>
    <w:rsid w:val="003037CB"/>
    <w:rsid w:val="00333D75"/>
    <w:rsid w:val="00385E06"/>
    <w:rsid w:val="0039477C"/>
    <w:rsid w:val="003A29AE"/>
    <w:rsid w:val="003A32D7"/>
    <w:rsid w:val="003A4126"/>
    <w:rsid w:val="003B4074"/>
    <w:rsid w:val="003C769A"/>
    <w:rsid w:val="003E4808"/>
    <w:rsid w:val="003F1838"/>
    <w:rsid w:val="0043141D"/>
    <w:rsid w:val="00453694"/>
    <w:rsid w:val="0045746C"/>
    <w:rsid w:val="0049104B"/>
    <w:rsid w:val="00495D17"/>
    <w:rsid w:val="004D7D68"/>
    <w:rsid w:val="004E3B12"/>
    <w:rsid w:val="005200D7"/>
    <w:rsid w:val="00532310"/>
    <w:rsid w:val="00564C1F"/>
    <w:rsid w:val="00565F0F"/>
    <w:rsid w:val="00594A86"/>
    <w:rsid w:val="00596D86"/>
    <w:rsid w:val="005A475B"/>
    <w:rsid w:val="005A6C02"/>
    <w:rsid w:val="005E50B5"/>
    <w:rsid w:val="005F6904"/>
    <w:rsid w:val="00637F5A"/>
    <w:rsid w:val="006560B1"/>
    <w:rsid w:val="006756DD"/>
    <w:rsid w:val="00691C7B"/>
    <w:rsid w:val="007063E7"/>
    <w:rsid w:val="00712D1F"/>
    <w:rsid w:val="00734856"/>
    <w:rsid w:val="00737275"/>
    <w:rsid w:val="00740EEC"/>
    <w:rsid w:val="00747D2E"/>
    <w:rsid w:val="00767768"/>
    <w:rsid w:val="0078011A"/>
    <w:rsid w:val="00782AF4"/>
    <w:rsid w:val="00790EE7"/>
    <w:rsid w:val="007B2C52"/>
    <w:rsid w:val="007B6649"/>
    <w:rsid w:val="007F5EFD"/>
    <w:rsid w:val="007F7F8D"/>
    <w:rsid w:val="00814AD3"/>
    <w:rsid w:val="00814FF0"/>
    <w:rsid w:val="0082576E"/>
    <w:rsid w:val="00852660"/>
    <w:rsid w:val="00854155"/>
    <w:rsid w:val="008A3FA6"/>
    <w:rsid w:val="008A68DF"/>
    <w:rsid w:val="008A749B"/>
    <w:rsid w:val="008B68D9"/>
    <w:rsid w:val="008E735D"/>
    <w:rsid w:val="008F5156"/>
    <w:rsid w:val="00907F75"/>
    <w:rsid w:val="009260DE"/>
    <w:rsid w:val="0093258A"/>
    <w:rsid w:val="009B7880"/>
    <w:rsid w:val="009C3D72"/>
    <w:rsid w:val="009C7BA3"/>
    <w:rsid w:val="009D1F5A"/>
    <w:rsid w:val="009F730C"/>
    <w:rsid w:val="00A46777"/>
    <w:rsid w:val="00A51E8B"/>
    <w:rsid w:val="00A66441"/>
    <w:rsid w:val="00A93219"/>
    <w:rsid w:val="00AB44BD"/>
    <w:rsid w:val="00AC4D1F"/>
    <w:rsid w:val="00B003BF"/>
    <w:rsid w:val="00B373D7"/>
    <w:rsid w:val="00B70D98"/>
    <w:rsid w:val="00C336C8"/>
    <w:rsid w:val="00C36276"/>
    <w:rsid w:val="00C40665"/>
    <w:rsid w:val="00C42586"/>
    <w:rsid w:val="00C60CCD"/>
    <w:rsid w:val="00C6472F"/>
    <w:rsid w:val="00C6729E"/>
    <w:rsid w:val="00C84483"/>
    <w:rsid w:val="00C90FB4"/>
    <w:rsid w:val="00C95551"/>
    <w:rsid w:val="00CB20D7"/>
    <w:rsid w:val="00CC349A"/>
    <w:rsid w:val="00CF5FE8"/>
    <w:rsid w:val="00D020B0"/>
    <w:rsid w:val="00D11748"/>
    <w:rsid w:val="00D11B51"/>
    <w:rsid w:val="00D15E2C"/>
    <w:rsid w:val="00D17E77"/>
    <w:rsid w:val="00D303CF"/>
    <w:rsid w:val="00D31948"/>
    <w:rsid w:val="00D366CF"/>
    <w:rsid w:val="00D67175"/>
    <w:rsid w:val="00D672DD"/>
    <w:rsid w:val="00DE669B"/>
    <w:rsid w:val="00DF418C"/>
    <w:rsid w:val="00E108AA"/>
    <w:rsid w:val="00E3749A"/>
    <w:rsid w:val="00E52BC9"/>
    <w:rsid w:val="00E66A28"/>
    <w:rsid w:val="00E7437F"/>
    <w:rsid w:val="00E85440"/>
    <w:rsid w:val="00E865B8"/>
    <w:rsid w:val="00EC0B9B"/>
    <w:rsid w:val="00EC21DD"/>
    <w:rsid w:val="00EC42E8"/>
    <w:rsid w:val="00ED5E9F"/>
    <w:rsid w:val="00F66D4F"/>
    <w:rsid w:val="00F9011A"/>
    <w:rsid w:val="00FB6D01"/>
    <w:rsid w:val="00FD7986"/>
    <w:rsid w:val="00FE5AF8"/>
    <w:rsid w:val="00FE74B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C7C271"/>
  <w15:chartTrackingRefBased/>
  <w15:docId w15:val="{868D2EC3-5116-4DFD-8E4D-0130CCC6A4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NormalWeb">
    <w:name w:val="Normal (Web)"/>
    <w:basedOn w:val="Normal"/>
    <w:semiHidden/>
    <w:unhideWhenUsed/>
    <w:rsid w:val="00D303CF"/>
    <w:pPr>
      <w:spacing w:before="100" w:beforeAutospacing="1" w:after="75"/>
    </w:pPr>
    <w:rPr>
      <w:color w:val="000000"/>
      <w:sz w:val="24"/>
      <w:szCs w:val="24"/>
      <w:lang w:eastAsia="es-ES"/>
    </w:rPr>
  </w:style>
  <w:style w:type="paragraph" w:styleId="Listeafsnit">
    <w:name w:val="List Paragraph"/>
    <w:basedOn w:val="Normal"/>
    <w:uiPriority w:val="34"/>
    <w:qFormat/>
    <w:rsid w:val="0043141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907745">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172453446">
      <w:bodyDiv w:val="1"/>
      <w:marLeft w:val="0"/>
      <w:marRight w:val="0"/>
      <w:marTop w:val="0"/>
      <w:marBottom w:val="0"/>
      <w:divBdr>
        <w:top w:val="none" w:sz="0" w:space="0" w:color="auto"/>
        <w:left w:val="none" w:sz="0" w:space="0" w:color="auto"/>
        <w:bottom w:val="none" w:sz="0" w:space="0" w:color="auto"/>
        <w:right w:val="none" w:sz="0" w:space="0" w:color="auto"/>
      </w:divBdr>
    </w:div>
    <w:div w:id="179126948">
      <w:bodyDiv w:val="1"/>
      <w:marLeft w:val="0"/>
      <w:marRight w:val="0"/>
      <w:marTop w:val="0"/>
      <w:marBottom w:val="0"/>
      <w:divBdr>
        <w:top w:val="none" w:sz="0" w:space="0" w:color="auto"/>
        <w:left w:val="none" w:sz="0" w:space="0" w:color="auto"/>
        <w:bottom w:val="none" w:sz="0" w:space="0" w:color="auto"/>
        <w:right w:val="none" w:sz="0" w:space="0" w:color="auto"/>
      </w:divBdr>
    </w:div>
    <w:div w:id="317462234">
      <w:bodyDiv w:val="1"/>
      <w:marLeft w:val="0"/>
      <w:marRight w:val="0"/>
      <w:marTop w:val="0"/>
      <w:marBottom w:val="0"/>
      <w:divBdr>
        <w:top w:val="none" w:sz="0" w:space="0" w:color="auto"/>
        <w:left w:val="none" w:sz="0" w:space="0" w:color="auto"/>
        <w:bottom w:val="none" w:sz="0" w:space="0" w:color="auto"/>
        <w:right w:val="none" w:sz="0" w:space="0" w:color="auto"/>
      </w:divBdr>
    </w:div>
    <w:div w:id="359937048">
      <w:bodyDiv w:val="1"/>
      <w:marLeft w:val="0"/>
      <w:marRight w:val="0"/>
      <w:marTop w:val="0"/>
      <w:marBottom w:val="0"/>
      <w:divBdr>
        <w:top w:val="none" w:sz="0" w:space="0" w:color="auto"/>
        <w:left w:val="none" w:sz="0" w:space="0" w:color="auto"/>
        <w:bottom w:val="none" w:sz="0" w:space="0" w:color="auto"/>
        <w:right w:val="none" w:sz="0" w:space="0" w:color="auto"/>
      </w:divBdr>
    </w:div>
    <w:div w:id="484207731">
      <w:bodyDiv w:val="1"/>
      <w:marLeft w:val="0"/>
      <w:marRight w:val="0"/>
      <w:marTop w:val="0"/>
      <w:marBottom w:val="0"/>
      <w:divBdr>
        <w:top w:val="none" w:sz="0" w:space="0" w:color="auto"/>
        <w:left w:val="none" w:sz="0" w:space="0" w:color="auto"/>
        <w:bottom w:val="none" w:sz="0" w:space="0" w:color="auto"/>
        <w:right w:val="none" w:sz="0" w:space="0" w:color="auto"/>
      </w:divBdr>
    </w:div>
    <w:div w:id="491407338">
      <w:bodyDiv w:val="1"/>
      <w:marLeft w:val="0"/>
      <w:marRight w:val="0"/>
      <w:marTop w:val="0"/>
      <w:marBottom w:val="0"/>
      <w:divBdr>
        <w:top w:val="none" w:sz="0" w:space="0" w:color="auto"/>
        <w:left w:val="none" w:sz="0" w:space="0" w:color="auto"/>
        <w:bottom w:val="none" w:sz="0" w:space="0" w:color="auto"/>
        <w:right w:val="none" w:sz="0" w:space="0" w:color="auto"/>
      </w:divBdr>
    </w:div>
    <w:div w:id="569463233">
      <w:bodyDiv w:val="1"/>
      <w:marLeft w:val="0"/>
      <w:marRight w:val="0"/>
      <w:marTop w:val="0"/>
      <w:marBottom w:val="0"/>
      <w:divBdr>
        <w:top w:val="none" w:sz="0" w:space="0" w:color="auto"/>
        <w:left w:val="none" w:sz="0" w:space="0" w:color="auto"/>
        <w:bottom w:val="none" w:sz="0" w:space="0" w:color="auto"/>
        <w:right w:val="none" w:sz="0" w:space="0" w:color="auto"/>
      </w:divBdr>
    </w:div>
    <w:div w:id="607853644">
      <w:bodyDiv w:val="1"/>
      <w:marLeft w:val="0"/>
      <w:marRight w:val="0"/>
      <w:marTop w:val="0"/>
      <w:marBottom w:val="0"/>
      <w:divBdr>
        <w:top w:val="none" w:sz="0" w:space="0" w:color="auto"/>
        <w:left w:val="none" w:sz="0" w:space="0" w:color="auto"/>
        <w:bottom w:val="none" w:sz="0" w:space="0" w:color="auto"/>
        <w:right w:val="none" w:sz="0" w:space="0" w:color="auto"/>
      </w:divBdr>
    </w:div>
    <w:div w:id="608587935">
      <w:bodyDiv w:val="1"/>
      <w:marLeft w:val="0"/>
      <w:marRight w:val="0"/>
      <w:marTop w:val="0"/>
      <w:marBottom w:val="0"/>
      <w:divBdr>
        <w:top w:val="none" w:sz="0" w:space="0" w:color="auto"/>
        <w:left w:val="none" w:sz="0" w:space="0" w:color="auto"/>
        <w:bottom w:val="none" w:sz="0" w:space="0" w:color="auto"/>
        <w:right w:val="none" w:sz="0" w:space="0" w:color="auto"/>
      </w:divBdr>
    </w:div>
    <w:div w:id="716582994">
      <w:bodyDiv w:val="1"/>
      <w:marLeft w:val="0"/>
      <w:marRight w:val="0"/>
      <w:marTop w:val="0"/>
      <w:marBottom w:val="0"/>
      <w:divBdr>
        <w:top w:val="none" w:sz="0" w:space="0" w:color="auto"/>
        <w:left w:val="none" w:sz="0" w:space="0" w:color="auto"/>
        <w:bottom w:val="none" w:sz="0" w:space="0" w:color="auto"/>
        <w:right w:val="none" w:sz="0" w:space="0" w:color="auto"/>
      </w:divBdr>
    </w:div>
    <w:div w:id="915432839">
      <w:bodyDiv w:val="1"/>
      <w:marLeft w:val="0"/>
      <w:marRight w:val="0"/>
      <w:marTop w:val="0"/>
      <w:marBottom w:val="0"/>
      <w:divBdr>
        <w:top w:val="none" w:sz="0" w:space="0" w:color="auto"/>
        <w:left w:val="none" w:sz="0" w:space="0" w:color="auto"/>
        <w:bottom w:val="none" w:sz="0" w:space="0" w:color="auto"/>
        <w:right w:val="none" w:sz="0" w:space="0" w:color="auto"/>
      </w:divBdr>
    </w:div>
    <w:div w:id="922493678">
      <w:bodyDiv w:val="1"/>
      <w:marLeft w:val="0"/>
      <w:marRight w:val="0"/>
      <w:marTop w:val="0"/>
      <w:marBottom w:val="0"/>
      <w:divBdr>
        <w:top w:val="none" w:sz="0" w:space="0" w:color="auto"/>
        <w:left w:val="none" w:sz="0" w:space="0" w:color="auto"/>
        <w:bottom w:val="none" w:sz="0" w:space="0" w:color="auto"/>
        <w:right w:val="none" w:sz="0" w:space="0" w:color="auto"/>
      </w:divBdr>
    </w:div>
    <w:div w:id="934287618">
      <w:bodyDiv w:val="1"/>
      <w:marLeft w:val="0"/>
      <w:marRight w:val="0"/>
      <w:marTop w:val="0"/>
      <w:marBottom w:val="0"/>
      <w:divBdr>
        <w:top w:val="none" w:sz="0" w:space="0" w:color="auto"/>
        <w:left w:val="none" w:sz="0" w:space="0" w:color="auto"/>
        <w:bottom w:val="none" w:sz="0" w:space="0" w:color="auto"/>
        <w:right w:val="none" w:sz="0" w:space="0" w:color="auto"/>
      </w:divBdr>
    </w:div>
    <w:div w:id="971253108">
      <w:bodyDiv w:val="1"/>
      <w:marLeft w:val="0"/>
      <w:marRight w:val="0"/>
      <w:marTop w:val="0"/>
      <w:marBottom w:val="0"/>
      <w:divBdr>
        <w:top w:val="none" w:sz="0" w:space="0" w:color="auto"/>
        <w:left w:val="none" w:sz="0" w:space="0" w:color="auto"/>
        <w:bottom w:val="none" w:sz="0" w:space="0" w:color="auto"/>
        <w:right w:val="none" w:sz="0" w:space="0" w:color="auto"/>
      </w:divBdr>
    </w:div>
    <w:div w:id="1149174958">
      <w:bodyDiv w:val="1"/>
      <w:marLeft w:val="0"/>
      <w:marRight w:val="0"/>
      <w:marTop w:val="0"/>
      <w:marBottom w:val="0"/>
      <w:divBdr>
        <w:top w:val="none" w:sz="0" w:space="0" w:color="auto"/>
        <w:left w:val="none" w:sz="0" w:space="0" w:color="auto"/>
        <w:bottom w:val="none" w:sz="0" w:space="0" w:color="auto"/>
        <w:right w:val="none" w:sz="0" w:space="0" w:color="auto"/>
      </w:divBdr>
    </w:div>
    <w:div w:id="1180050889">
      <w:bodyDiv w:val="1"/>
      <w:marLeft w:val="0"/>
      <w:marRight w:val="0"/>
      <w:marTop w:val="0"/>
      <w:marBottom w:val="0"/>
      <w:divBdr>
        <w:top w:val="none" w:sz="0" w:space="0" w:color="auto"/>
        <w:left w:val="none" w:sz="0" w:space="0" w:color="auto"/>
        <w:bottom w:val="none" w:sz="0" w:space="0" w:color="auto"/>
        <w:right w:val="none" w:sz="0" w:space="0" w:color="auto"/>
      </w:divBdr>
    </w:div>
    <w:div w:id="1184634920">
      <w:bodyDiv w:val="1"/>
      <w:marLeft w:val="0"/>
      <w:marRight w:val="0"/>
      <w:marTop w:val="0"/>
      <w:marBottom w:val="0"/>
      <w:divBdr>
        <w:top w:val="none" w:sz="0" w:space="0" w:color="auto"/>
        <w:left w:val="none" w:sz="0" w:space="0" w:color="auto"/>
        <w:bottom w:val="none" w:sz="0" w:space="0" w:color="auto"/>
        <w:right w:val="none" w:sz="0" w:space="0" w:color="auto"/>
      </w:divBdr>
    </w:div>
    <w:div w:id="1212304644">
      <w:bodyDiv w:val="1"/>
      <w:marLeft w:val="0"/>
      <w:marRight w:val="0"/>
      <w:marTop w:val="0"/>
      <w:marBottom w:val="0"/>
      <w:divBdr>
        <w:top w:val="none" w:sz="0" w:space="0" w:color="auto"/>
        <w:left w:val="none" w:sz="0" w:space="0" w:color="auto"/>
        <w:bottom w:val="none" w:sz="0" w:space="0" w:color="auto"/>
        <w:right w:val="none" w:sz="0" w:space="0" w:color="auto"/>
      </w:divBdr>
    </w:div>
    <w:div w:id="1217081347">
      <w:bodyDiv w:val="1"/>
      <w:marLeft w:val="0"/>
      <w:marRight w:val="0"/>
      <w:marTop w:val="0"/>
      <w:marBottom w:val="0"/>
      <w:divBdr>
        <w:top w:val="none" w:sz="0" w:space="0" w:color="auto"/>
        <w:left w:val="none" w:sz="0" w:space="0" w:color="auto"/>
        <w:bottom w:val="none" w:sz="0" w:space="0" w:color="auto"/>
        <w:right w:val="none" w:sz="0" w:space="0" w:color="auto"/>
      </w:divBdr>
    </w:div>
    <w:div w:id="1287856216">
      <w:bodyDiv w:val="1"/>
      <w:marLeft w:val="0"/>
      <w:marRight w:val="0"/>
      <w:marTop w:val="0"/>
      <w:marBottom w:val="0"/>
      <w:divBdr>
        <w:top w:val="none" w:sz="0" w:space="0" w:color="auto"/>
        <w:left w:val="none" w:sz="0" w:space="0" w:color="auto"/>
        <w:bottom w:val="none" w:sz="0" w:space="0" w:color="auto"/>
        <w:right w:val="none" w:sz="0" w:space="0" w:color="auto"/>
      </w:divBdr>
    </w:div>
    <w:div w:id="1357776006">
      <w:bodyDiv w:val="1"/>
      <w:marLeft w:val="0"/>
      <w:marRight w:val="0"/>
      <w:marTop w:val="0"/>
      <w:marBottom w:val="0"/>
      <w:divBdr>
        <w:top w:val="none" w:sz="0" w:space="0" w:color="auto"/>
        <w:left w:val="none" w:sz="0" w:space="0" w:color="auto"/>
        <w:bottom w:val="none" w:sz="0" w:space="0" w:color="auto"/>
        <w:right w:val="none" w:sz="0" w:space="0" w:color="auto"/>
      </w:divBdr>
    </w:div>
    <w:div w:id="1377856759">
      <w:bodyDiv w:val="1"/>
      <w:marLeft w:val="0"/>
      <w:marRight w:val="0"/>
      <w:marTop w:val="0"/>
      <w:marBottom w:val="0"/>
      <w:divBdr>
        <w:top w:val="none" w:sz="0" w:space="0" w:color="auto"/>
        <w:left w:val="none" w:sz="0" w:space="0" w:color="auto"/>
        <w:bottom w:val="none" w:sz="0" w:space="0" w:color="auto"/>
        <w:right w:val="none" w:sz="0" w:space="0" w:color="auto"/>
      </w:divBdr>
    </w:div>
    <w:div w:id="1407610644">
      <w:bodyDiv w:val="1"/>
      <w:marLeft w:val="0"/>
      <w:marRight w:val="0"/>
      <w:marTop w:val="0"/>
      <w:marBottom w:val="0"/>
      <w:divBdr>
        <w:top w:val="none" w:sz="0" w:space="0" w:color="auto"/>
        <w:left w:val="none" w:sz="0" w:space="0" w:color="auto"/>
        <w:bottom w:val="none" w:sz="0" w:space="0" w:color="auto"/>
        <w:right w:val="none" w:sz="0" w:space="0" w:color="auto"/>
      </w:divBdr>
    </w:div>
    <w:div w:id="1469008431">
      <w:bodyDiv w:val="1"/>
      <w:marLeft w:val="0"/>
      <w:marRight w:val="0"/>
      <w:marTop w:val="0"/>
      <w:marBottom w:val="0"/>
      <w:divBdr>
        <w:top w:val="none" w:sz="0" w:space="0" w:color="auto"/>
        <w:left w:val="none" w:sz="0" w:space="0" w:color="auto"/>
        <w:bottom w:val="none" w:sz="0" w:space="0" w:color="auto"/>
        <w:right w:val="none" w:sz="0" w:space="0" w:color="auto"/>
      </w:divBdr>
    </w:div>
    <w:div w:id="1503739646">
      <w:bodyDiv w:val="1"/>
      <w:marLeft w:val="0"/>
      <w:marRight w:val="0"/>
      <w:marTop w:val="0"/>
      <w:marBottom w:val="0"/>
      <w:divBdr>
        <w:top w:val="none" w:sz="0" w:space="0" w:color="auto"/>
        <w:left w:val="none" w:sz="0" w:space="0" w:color="auto"/>
        <w:bottom w:val="none" w:sz="0" w:space="0" w:color="auto"/>
        <w:right w:val="none" w:sz="0" w:space="0" w:color="auto"/>
      </w:divBdr>
    </w:div>
    <w:div w:id="1505433622">
      <w:bodyDiv w:val="1"/>
      <w:marLeft w:val="0"/>
      <w:marRight w:val="0"/>
      <w:marTop w:val="0"/>
      <w:marBottom w:val="0"/>
      <w:divBdr>
        <w:top w:val="none" w:sz="0" w:space="0" w:color="auto"/>
        <w:left w:val="none" w:sz="0" w:space="0" w:color="auto"/>
        <w:bottom w:val="none" w:sz="0" w:space="0" w:color="auto"/>
        <w:right w:val="none" w:sz="0" w:space="0" w:color="auto"/>
      </w:divBdr>
    </w:div>
    <w:div w:id="1559439232">
      <w:bodyDiv w:val="1"/>
      <w:marLeft w:val="0"/>
      <w:marRight w:val="0"/>
      <w:marTop w:val="0"/>
      <w:marBottom w:val="0"/>
      <w:divBdr>
        <w:top w:val="none" w:sz="0" w:space="0" w:color="auto"/>
        <w:left w:val="none" w:sz="0" w:space="0" w:color="auto"/>
        <w:bottom w:val="none" w:sz="0" w:space="0" w:color="auto"/>
        <w:right w:val="none" w:sz="0" w:space="0" w:color="auto"/>
      </w:divBdr>
    </w:div>
    <w:div w:id="1566254250">
      <w:bodyDiv w:val="1"/>
      <w:marLeft w:val="0"/>
      <w:marRight w:val="0"/>
      <w:marTop w:val="0"/>
      <w:marBottom w:val="0"/>
      <w:divBdr>
        <w:top w:val="none" w:sz="0" w:space="0" w:color="auto"/>
        <w:left w:val="none" w:sz="0" w:space="0" w:color="auto"/>
        <w:bottom w:val="none" w:sz="0" w:space="0" w:color="auto"/>
        <w:right w:val="none" w:sz="0" w:space="0" w:color="auto"/>
      </w:divBdr>
    </w:div>
    <w:div w:id="1821727746">
      <w:bodyDiv w:val="1"/>
      <w:marLeft w:val="0"/>
      <w:marRight w:val="0"/>
      <w:marTop w:val="0"/>
      <w:marBottom w:val="0"/>
      <w:divBdr>
        <w:top w:val="none" w:sz="0" w:space="0" w:color="auto"/>
        <w:left w:val="none" w:sz="0" w:space="0" w:color="auto"/>
        <w:bottom w:val="none" w:sz="0" w:space="0" w:color="auto"/>
        <w:right w:val="none" w:sz="0" w:space="0" w:color="auto"/>
      </w:divBdr>
    </w:div>
    <w:div w:id="1946646478">
      <w:bodyDiv w:val="1"/>
      <w:marLeft w:val="0"/>
      <w:marRight w:val="0"/>
      <w:marTop w:val="0"/>
      <w:marBottom w:val="0"/>
      <w:divBdr>
        <w:top w:val="none" w:sz="0" w:space="0" w:color="auto"/>
        <w:left w:val="none" w:sz="0" w:space="0" w:color="auto"/>
        <w:bottom w:val="none" w:sz="0" w:space="0" w:color="auto"/>
        <w:right w:val="none" w:sz="0" w:space="0" w:color="auto"/>
      </w:divBdr>
    </w:div>
    <w:div w:id="1962102399">
      <w:bodyDiv w:val="1"/>
      <w:marLeft w:val="0"/>
      <w:marRight w:val="0"/>
      <w:marTop w:val="0"/>
      <w:marBottom w:val="0"/>
      <w:divBdr>
        <w:top w:val="none" w:sz="0" w:space="0" w:color="auto"/>
        <w:left w:val="none" w:sz="0" w:space="0" w:color="auto"/>
        <w:bottom w:val="none" w:sz="0" w:space="0" w:color="auto"/>
        <w:right w:val="none" w:sz="0" w:space="0" w:color="auto"/>
      </w:divBdr>
    </w:div>
    <w:div w:id="1995137244">
      <w:bodyDiv w:val="1"/>
      <w:marLeft w:val="0"/>
      <w:marRight w:val="0"/>
      <w:marTop w:val="0"/>
      <w:marBottom w:val="0"/>
      <w:divBdr>
        <w:top w:val="none" w:sz="0" w:space="0" w:color="auto"/>
        <w:left w:val="none" w:sz="0" w:space="0" w:color="auto"/>
        <w:bottom w:val="none" w:sz="0" w:space="0" w:color="auto"/>
        <w:right w:val="none" w:sz="0" w:space="0" w:color="auto"/>
      </w:divBdr>
    </w:div>
    <w:div w:id="2016376683">
      <w:bodyDiv w:val="1"/>
      <w:marLeft w:val="0"/>
      <w:marRight w:val="0"/>
      <w:marTop w:val="0"/>
      <w:marBottom w:val="0"/>
      <w:divBdr>
        <w:top w:val="none" w:sz="0" w:space="0" w:color="auto"/>
        <w:left w:val="none" w:sz="0" w:space="0" w:color="auto"/>
        <w:bottom w:val="none" w:sz="0" w:space="0" w:color="auto"/>
        <w:right w:val="none" w:sz="0" w:space="0" w:color="auto"/>
      </w:divBdr>
    </w:div>
    <w:div w:id="2096124526">
      <w:bodyDiv w:val="1"/>
      <w:marLeft w:val="0"/>
      <w:marRight w:val="0"/>
      <w:marTop w:val="0"/>
      <w:marBottom w:val="0"/>
      <w:divBdr>
        <w:top w:val="none" w:sz="0" w:space="0" w:color="auto"/>
        <w:left w:val="none" w:sz="0" w:space="0" w:color="auto"/>
        <w:bottom w:val="none" w:sz="0" w:space="0" w:color="auto"/>
        <w:right w:val="none" w:sz="0" w:space="0" w:color="auto"/>
      </w:divBdr>
    </w:div>
    <w:div w:id="21202996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14</Pages>
  <Words>4034</Words>
  <Characters>27302</Characters>
  <Application>Microsoft Office Word</Application>
  <DocSecurity>0</DocSecurity>
  <Lines>227</Lines>
  <Paragraphs>62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31274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Ronnovius</dc:creator>
  <cp:keywords/>
  <dc:description>2023100518 pkt. 4.2, 6.6, QRD</dc:description>
  <cp:lastModifiedBy>Gitte Ronnovius</cp:lastModifiedBy>
  <cp:revision>3</cp:revision>
  <cp:lastPrinted>2020-03-10T13:57:00Z</cp:lastPrinted>
  <dcterms:created xsi:type="dcterms:W3CDTF">2024-11-01T08:05:00Z</dcterms:created>
  <dcterms:modified xsi:type="dcterms:W3CDTF">2024-11-01T08:13:00Z</dcterms:modified>
</cp:coreProperties>
</file>