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92220" w14:textId="77777777" w:rsidR="009260DE" w:rsidRPr="00A14E87" w:rsidRDefault="0021526C" w:rsidP="009260DE">
      <w:pPr>
        <w:rPr>
          <w:sz w:val="24"/>
          <w:szCs w:val="24"/>
        </w:rPr>
      </w:pPr>
      <w:bookmarkStart w:id="0" w:name="_GoBack"/>
      <w:bookmarkEnd w:id="0"/>
      <w:r w:rsidRPr="00A14E87">
        <w:rPr>
          <w:noProof/>
          <w:sz w:val="24"/>
          <w:szCs w:val="24"/>
          <w:lang w:eastAsia="da-DK"/>
        </w:rPr>
        <w:drawing>
          <wp:anchor distT="0" distB="0" distL="114300" distR="114300" simplePos="0" relativeHeight="251658240" behindDoc="0" locked="0" layoutInCell="1" allowOverlap="1" wp14:anchorId="01AD9376" wp14:editId="7AFED3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14E87">
        <w:rPr>
          <w:sz w:val="24"/>
          <w:szCs w:val="24"/>
        </w:rPr>
        <w:br w:type="textWrapping" w:clear="all"/>
      </w:r>
    </w:p>
    <w:p w14:paraId="795EE28A" w14:textId="77777777" w:rsidR="009260DE" w:rsidRPr="00A14E87" w:rsidRDefault="009260DE" w:rsidP="009260DE">
      <w:pPr>
        <w:pStyle w:val="Titel"/>
        <w:tabs>
          <w:tab w:val="right" w:pos="9356"/>
        </w:tabs>
        <w:jc w:val="left"/>
        <w:rPr>
          <w:b w:val="0"/>
          <w:szCs w:val="24"/>
          <w:lang w:eastAsia="en-US"/>
        </w:rPr>
      </w:pPr>
    </w:p>
    <w:p w14:paraId="4825BBD2" w14:textId="183F3AF7" w:rsidR="009260DE" w:rsidRPr="00096058" w:rsidRDefault="009260DE" w:rsidP="009260DE">
      <w:pPr>
        <w:pStyle w:val="Titel"/>
        <w:tabs>
          <w:tab w:val="right" w:pos="9356"/>
        </w:tabs>
        <w:jc w:val="left"/>
        <w:rPr>
          <w:b w:val="0"/>
          <w:szCs w:val="24"/>
          <w:lang w:eastAsia="en-US"/>
        </w:rPr>
      </w:pPr>
      <w:r w:rsidRPr="00A14E87">
        <w:rPr>
          <w:b w:val="0"/>
          <w:szCs w:val="24"/>
          <w:lang w:eastAsia="en-US"/>
        </w:rPr>
        <w:tab/>
      </w:r>
      <w:r w:rsidR="005D7A2D">
        <w:rPr>
          <w:szCs w:val="24"/>
        </w:rPr>
        <w:t>2. maj 2024</w:t>
      </w:r>
    </w:p>
    <w:p w14:paraId="6AA35282" w14:textId="77777777" w:rsidR="009260DE" w:rsidRPr="00096058" w:rsidRDefault="009260DE" w:rsidP="009260DE">
      <w:pPr>
        <w:pStyle w:val="Titel"/>
        <w:tabs>
          <w:tab w:val="left" w:pos="8222"/>
        </w:tabs>
        <w:jc w:val="left"/>
        <w:rPr>
          <w:b w:val="0"/>
          <w:szCs w:val="24"/>
        </w:rPr>
      </w:pPr>
    </w:p>
    <w:p w14:paraId="16A142A9" w14:textId="77777777" w:rsidR="009260DE" w:rsidRPr="00096058" w:rsidRDefault="009260DE" w:rsidP="009260DE">
      <w:pPr>
        <w:pStyle w:val="Titel"/>
        <w:jc w:val="left"/>
        <w:rPr>
          <w:b w:val="0"/>
          <w:szCs w:val="24"/>
        </w:rPr>
      </w:pPr>
    </w:p>
    <w:p w14:paraId="4387036B" w14:textId="77777777" w:rsidR="009260DE" w:rsidRPr="00096058" w:rsidRDefault="009260DE" w:rsidP="009260DE">
      <w:pPr>
        <w:pStyle w:val="Titel"/>
        <w:jc w:val="left"/>
        <w:rPr>
          <w:b w:val="0"/>
          <w:szCs w:val="24"/>
        </w:rPr>
      </w:pPr>
    </w:p>
    <w:p w14:paraId="2D9AF84A" w14:textId="77777777" w:rsidR="009260DE" w:rsidRPr="00096058" w:rsidRDefault="009260DE" w:rsidP="009260DE">
      <w:pPr>
        <w:jc w:val="center"/>
        <w:rPr>
          <w:b/>
          <w:sz w:val="24"/>
          <w:szCs w:val="24"/>
        </w:rPr>
      </w:pPr>
      <w:r w:rsidRPr="00096058">
        <w:rPr>
          <w:b/>
          <w:sz w:val="24"/>
          <w:szCs w:val="24"/>
        </w:rPr>
        <w:t>PRODUKTRESUMÉ</w:t>
      </w:r>
    </w:p>
    <w:p w14:paraId="2D33EF3F" w14:textId="77777777" w:rsidR="009260DE" w:rsidRPr="00096058" w:rsidRDefault="009260DE" w:rsidP="009260DE">
      <w:pPr>
        <w:jc w:val="center"/>
        <w:rPr>
          <w:b/>
          <w:sz w:val="24"/>
          <w:szCs w:val="24"/>
        </w:rPr>
      </w:pPr>
    </w:p>
    <w:p w14:paraId="3C6E1EDA" w14:textId="77777777" w:rsidR="009260DE" w:rsidRPr="00096058" w:rsidRDefault="009260DE" w:rsidP="009260DE">
      <w:pPr>
        <w:jc w:val="center"/>
        <w:rPr>
          <w:b/>
          <w:sz w:val="24"/>
          <w:szCs w:val="24"/>
        </w:rPr>
      </w:pPr>
      <w:r w:rsidRPr="00096058">
        <w:rPr>
          <w:b/>
          <w:sz w:val="24"/>
          <w:szCs w:val="24"/>
        </w:rPr>
        <w:t>for</w:t>
      </w:r>
    </w:p>
    <w:p w14:paraId="67A2584D" w14:textId="77777777" w:rsidR="000B058C" w:rsidRPr="00096058" w:rsidRDefault="000B058C" w:rsidP="009260DE">
      <w:pPr>
        <w:jc w:val="center"/>
        <w:rPr>
          <w:b/>
          <w:sz w:val="24"/>
          <w:szCs w:val="24"/>
        </w:rPr>
      </w:pPr>
    </w:p>
    <w:p w14:paraId="5A226A46" w14:textId="04166B71" w:rsidR="009260DE" w:rsidRPr="00A14E87" w:rsidRDefault="00233432" w:rsidP="009260DE">
      <w:pPr>
        <w:jc w:val="center"/>
        <w:rPr>
          <w:b/>
          <w:sz w:val="24"/>
          <w:szCs w:val="24"/>
        </w:rPr>
      </w:pPr>
      <w:proofErr w:type="spellStart"/>
      <w:r w:rsidRPr="00A14E87">
        <w:rPr>
          <w:b/>
          <w:sz w:val="24"/>
          <w:szCs w:val="24"/>
        </w:rPr>
        <w:t>Cyclophosphamide</w:t>
      </w:r>
      <w:proofErr w:type="spellEnd"/>
      <w:r w:rsidRPr="00A14E87">
        <w:rPr>
          <w:b/>
          <w:sz w:val="24"/>
          <w:szCs w:val="24"/>
        </w:rPr>
        <w:t xml:space="preserve"> "</w:t>
      </w:r>
      <w:proofErr w:type="spellStart"/>
      <w:r w:rsidRPr="00A14E87">
        <w:rPr>
          <w:b/>
          <w:sz w:val="24"/>
          <w:szCs w:val="24"/>
        </w:rPr>
        <w:t>Accord</w:t>
      </w:r>
      <w:proofErr w:type="spellEnd"/>
      <w:r w:rsidRPr="00A14E87">
        <w:rPr>
          <w:b/>
          <w:sz w:val="24"/>
          <w:szCs w:val="24"/>
        </w:rPr>
        <w:t>", koncentrat til injektions-/infusionsvæske, opløsning</w:t>
      </w:r>
    </w:p>
    <w:p w14:paraId="7553D346" w14:textId="77777777" w:rsidR="009260DE" w:rsidRPr="00A14E87" w:rsidRDefault="009260DE" w:rsidP="009260DE">
      <w:pPr>
        <w:jc w:val="both"/>
        <w:rPr>
          <w:sz w:val="24"/>
          <w:szCs w:val="24"/>
        </w:rPr>
      </w:pPr>
    </w:p>
    <w:p w14:paraId="2BDD0816" w14:textId="77777777" w:rsidR="009260DE" w:rsidRPr="00A14E87" w:rsidRDefault="009260DE" w:rsidP="009260DE">
      <w:pPr>
        <w:jc w:val="both"/>
        <w:rPr>
          <w:sz w:val="24"/>
          <w:szCs w:val="24"/>
        </w:rPr>
      </w:pPr>
    </w:p>
    <w:p w14:paraId="598BFDF2" w14:textId="77777777" w:rsidR="009260DE" w:rsidRPr="00096058" w:rsidRDefault="009260DE" w:rsidP="009260DE">
      <w:pPr>
        <w:tabs>
          <w:tab w:val="left" w:pos="851"/>
        </w:tabs>
        <w:ind w:left="851" w:hanging="851"/>
        <w:rPr>
          <w:b/>
          <w:sz w:val="24"/>
          <w:szCs w:val="24"/>
        </w:rPr>
      </w:pPr>
      <w:r w:rsidRPr="00096058">
        <w:rPr>
          <w:b/>
          <w:sz w:val="24"/>
          <w:szCs w:val="24"/>
        </w:rPr>
        <w:t>0.</w:t>
      </w:r>
      <w:r w:rsidRPr="00096058">
        <w:rPr>
          <w:b/>
          <w:sz w:val="24"/>
          <w:szCs w:val="24"/>
        </w:rPr>
        <w:tab/>
        <w:t>D.SP.NR.</w:t>
      </w:r>
    </w:p>
    <w:p w14:paraId="6A9A1177" w14:textId="76B23871" w:rsidR="009260DE" w:rsidRPr="00A14E87" w:rsidRDefault="00233432" w:rsidP="009260DE">
      <w:pPr>
        <w:tabs>
          <w:tab w:val="left" w:pos="851"/>
        </w:tabs>
        <w:ind w:left="851"/>
        <w:rPr>
          <w:sz w:val="24"/>
          <w:szCs w:val="24"/>
        </w:rPr>
      </w:pPr>
      <w:r w:rsidRPr="00A14E87">
        <w:rPr>
          <w:sz w:val="24"/>
          <w:szCs w:val="24"/>
        </w:rPr>
        <w:t>33346</w:t>
      </w:r>
    </w:p>
    <w:p w14:paraId="339CF94B" w14:textId="77777777" w:rsidR="009260DE" w:rsidRPr="00A14E87" w:rsidRDefault="009260DE" w:rsidP="009260DE">
      <w:pPr>
        <w:tabs>
          <w:tab w:val="left" w:pos="851"/>
        </w:tabs>
        <w:ind w:left="851"/>
        <w:rPr>
          <w:sz w:val="24"/>
          <w:szCs w:val="24"/>
        </w:rPr>
      </w:pPr>
    </w:p>
    <w:p w14:paraId="28147DC7" w14:textId="77777777" w:rsidR="009260DE" w:rsidRPr="00A14E87" w:rsidRDefault="009260DE" w:rsidP="009260DE">
      <w:pPr>
        <w:tabs>
          <w:tab w:val="left" w:pos="851"/>
        </w:tabs>
        <w:ind w:left="851" w:hanging="851"/>
        <w:rPr>
          <w:b/>
          <w:sz w:val="24"/>
          <w:szCs w:val="24"/>
        </w:rPr>
      </w:pPr>
      <w:r w:rsidRPr="00A14E87">
        <w:rPr>
          <w:b/>
          <w:sz w:val="24"/>
          <w:szCs w:val="24"/>
        </w:rPr>
        <w:t>1.</w:t>
      </w:r>
      <w:r w:rsidRPr="00A14E87">
        <w:rPr>
          <w:b/>
          <w:sz w:val="24"/>
          <w:szCs w:val="24"/>
        </w:rPr>
        <w:tab/>
        <w:t>LÆGEMIDLETS NAVN</w:t>
      </w:r>
    </w:p>
    <w:p w14:paraId="3529F25E" w14:textId="6031096B" w:rsidR="009260DE" w:rsidRPr="00A14E87" w:rsidRDefault="00233432" w:rsidP="009260DE">
      <w:pPr>
        <w:tabs>
          <w:tab w:val="left" w:pos="851"/>
        </w:tabs>
        <w:ind w:left="851"/>
        <w:rPr>
          <w:sz w:val="24"/>
          <w:szCs w:val="24"/>
        </w:rPr>
      </w:pPr>
      <w:proofErr w:type="spellStart"/>
      <w:r w:rsidRPr="00A14E87">
        <w:rPr>
          <w:sz w:val="24"/>
          <w:szCs w:val="24"/>
        </w:rPr>
        <w:t>Cyclophosphamide</w:t>
      </w:r>
      <w:proofErr w:type="spellEnd"/>
      <w:r w:rsidRPr="00A14E87">
        <w:rPr>
          <w:sz w:val="24"/>
          <w:szCs w:val="24"/>
        </w:rPr>
        <w:t xml:space="preserve"> "</w:t>
      </w:r>
      <w:proofErr w:type="spellStart"/>
      <w:r w:rsidRPr="00A14E87">
        <w:rPr>
          <w:sz w:val="24"/>
          <w:szCs w:val="24"/>
        </w:rPr>
        <w:t>Accord</w:t>
      </w:r>
      <w:proofErr w:type="spellEnd"/>
      <w:r w:rsidRPr="00A14E87">
        <w:rPr>
          <w:sz w:val="24"/>
          <w:szCs w:val="24"/>
        </w:rPr>
        <w:t>"</w:t>
      </w:r>
    </w:p>
    <w:p w14:paraId="2543C708" w14:textId="77777777" w:rsidR="009260DE" w:rsidRPr="00A14E87" w:rsidRDefault="009260DE" w:rsidP="009260DE">
      <w:pPr>
        <w:tabs>
          <w:tab w:val="left" w:pos="851"/>
        </w:tabs>
        <w:ind w:left="851"/>
        <w:rPr>
          <w:sz w:val="24"/>
          <w:szCs w:val="24"/>
        </w:rPr>
      </w:pPr>
    </w:p>
    <w:p w14:paraId="3437514D" w14:textId="77777777" w:rsidR="009260DE" w:rsidRPr="00A14E87" w:rsidRDefault="009260DE" w:rsidP="009260DE">
      <w:pPr>
        <w:tabs>
          <w:tab w:val="left" w:pos="851"/>
        </w:tabs>
        <w:ind w:left="851" w:hanging="851"/>
        <w:rPr>
          <w:b/>
          <w:sz w:val="24"/>
          <w:szCs w:val="24"/>
        </w:rPr>
      </w:pPr>
      <w:r w:rsidRPr="00A14E87">
        <w:rPr>
          <w:b/>
          <w:sz w:val="24"/>
          <w:szCs w:val="24"/>
        </w:rPr>
        <w:t>2.</w:t>
      </w:r>
      <w:r w:rsidRPr="00A14E87">
        <w:rPr>
          <w:b/>
          <w:sz w:val="24"/>
          <w:szCs w:val="24"/>
        </w:rPr>
        <w:tab/>
        <w:t>KVALITATIV OG KVANTITATIV SAMMENSÆTNING</w:t>
      </w:r>
    </w:p>
    <w:p w14:paraId="76440DC2" w14:textId="2CE685B8" w:rsidR="00233432" w:rsidRPr="00A14E87" w:rsidRDefault="00233432" w:rsidP="008D6F25">
      <w:pPr>
        <w:ind w:left="851"/>
        <w:rPr>
          <w:sz w:val="24"/>
          <w:szCs w:val="24"/>
        </w:rPr>
      </w:pPr>
      <w:r w:rsidRPr="00A14E87">
        <w:rPr>
          <w:sz w:val="24"/>
          <w:szCs w:val="24"/>
        </w:rPr>
        <w:t xml:space="preserve">1 ml koncentrat indeholder </w:t>
      </w:r>
      <w:proofErr w:type="spellStart"/>
      <w:r w:rsidRPr="00A14E87">
        <w:rPr>
          <w:sz w:val="24"/>
          <w:szCs w:val="24"/>
        </w:rPr>
        <w:t>cy</w:t>
      </w:r>
      <w:r w:rsidR="00096058">
        <w:rPr>
          <w:sz w:val="24"/>
          <w:szCs w:val="24"/>
        </w:rPr>
        <w:t>cl</w:t>
      </w:r>
      <w:r w:rsidRPr="00A14E87">
        <w:rPr>
          <w:sz w:val="24"/>
          <w:szCs w:val="24"/>
        </w:rPr>
        <w:t>ophosphamidmonohydrat</w:t>
      </w:r>
      <w:proofErr w:type="spellEnd"/>
      <w:r w:rsidRPr="00A14E87">
        <w:rPr>
          <w:sz w:val="24"/>
          <w:szCs w:val="24"/>
        </w:rPr>
        <w:t xml:space="preserve"> svarende til 200 mg </w:t>
      </w:r>
      <w:proofErr w:type="spellStart"/>
      <w:r w:rsidRPr="00A14E87">
        <w:rPr>
          <w:sz w:val="24"/>
          <w:szCs w:val="24"/>
        </w:rPr>
        <w:t>cyclophosphamid</w:t>
      </w:r>
      <w:proofErr w:type="spellEnd"/>
      <w:r w:rsidRPr="00A14E87">
        <w:rPr>
          <w:sz w:val="24"/>
          <w:szCs w:val="24"/>
        </w:rPr>
        <w:t>.</w:t>
      </w:r>
    </w:p>
    <w:p w14:paraId="2BD0C6CF" w14:textId="77777777" w:rsidR="00233432" w:rsidRPr="00A14E87" w:rsidRDefault="00233432" w:rsidP="008D6F25">
      <w:pPr>
        <w:ind w:left="851"/>
        <w:rPr>
          <w:sz w:val="24"/>
          <w:szCs w:val="24"/>
        </w:rPr>
      </w:pPr>
      <w:r w:rsidRPr="00A14E87">
        <w:rPr>
          <w:sz w:val="24"/>
          <w:szCs w:val="24"/>
        </w:rPr>
        <w:t xml:space="preserve">Et hætteglas med 1 ml koncentrat indeholder </w:t>
      </w:r>
      <w:proofErr w:type="spellStart"/>
      <w:r w:rsidRPr="00A14E87">
        <w:rPr>
          <w:sz w:val="24"/>
          <w:szCs w:val="24"/>
        </w:rPr>
        <w:t>cyclophosphamidmonohydrat</w:t>
      </w:r>
      <w:proofErr w:type="spellEnd"/>
      <w:r w:rsidRPr="00A14E87">
        <w:rPr>
          <w:sz w:val="24"/>
          <w:szCs w:val="24"/>
        </w:rPr>
        <w:t xml:space="preserve"> svarende til 200 mg </w:t>
      </w:r>
      <w:proofErr w:type="spellStart"/>
      <w:r w:rsidRPr="00A14E87">
        <w:rPr>
          <w:sz w:val="24"/>
          <w:szCs w:val="24"/>
        </w:rPr>
        <w:t>cyclophosphamid</w:t>
      </w:r>
      <w:proofErr w:type="spellEnd"/>
      <w:r w:rsidRPr="00A14E87">
        <w:rPr>
          <w:sz w:val="24"/>
          <w:szCs w:val="24"/>
        </w:rPr>
        <w:t>.</w:t>
      </w:r>
    </w:p>
    <w:p w14:paraId="0367CC71" w14:textId="77777777" w:rsidR="00233432" w:rsidRPr="00A14E87" w:rsidRDefault="00233432" w:rsidP="008D6F25">
      <w:pPr>
        <w:ind w:left="851"/>
        <w:rPr>
          <w:sz w:val="24"/>
          <w:szCs w:val="24"/>
        </w:rPr>
      </w:pPr>
      <w:r w:rsidRPr="00A14E87">
        <w:rPr>
          <w:sz w:val="24"/>
          <w:szCs w:val="24"/>
        </w:rPr>
        <w:t xml:space="preserve">Et hætteglas med 2,5 ml koncentrat indeholder </w:t>
      </w:r>
      <w:proofErr w:type="spellStart"/>
      <w:r w:rsidRPr="00A14E87">
        <w:rPr>
          <w:sz w:val="24"/>
          <w:szCs w:val="24"/>
        </w:rPr>
        <w:t>cyclophosphamidmonohydrat</w:t>
      </w:r>
      <w:proofErr w:type="spellEnd"/>
      <w:r w:rsidRPr="00A14E87">
        <w:rPr>
          <w:sz w:val="24"/>
          <w:szCs w:val="24"/>
        </w:rPr>
        <w:t xml:space="preserve"> svarende til 500 mg </w:t>
      </w:r>
      <w:proofErr w:type="spellStart"/>
      <w:r w:rsidRPr="00A14E87">
        <w:rPr>
          <w:sz w:val="24"/>
          <w:szCs w:val="24"/>
        </w:rPr>
        <w:t>cyclophosphamid</w:t>
      </w:r>
      <w:proofErr w:type="spellEnd"/>
      <w:r w:rsidRPr="00A14E87">
        <w:rPr>
          <w:sz w:val="24"/>
          <w:szCs w:val="24"/>
        </w:rPr>
        <w:t>.</w:t>
      </w:r>
    </w:p>
    <w:p w14:paraId="401ACB57" w14:textId="77777777" w:rsidR="00233432" w:rsidRPr="00A14E87" w:rsidRDefault="00233432" w:rsidP="008D6F25">
      <w:pPr>
        <w:ind w:left="851"/>
        <w:rPr>
          <w:sz w:val="24"/>
          <w:szCs w:val="24"/>
        </w:rPr>
      </w:pPr>
      <w:r w:rsidRPr="00A14E87">
        <w:rPr>
          <w:sz w:val="24"/>
          <w:szCs w:val="24"/>
        </w:rPr>
        <w:t xml:space="preserve">Et hætteglas med 5 ml koncentrat indeholder </w:t>
      </w:r>
      <w:proofErr w:type="spellStart"/>
      <w:r w:rsidRPr="00A14E87">
        <w:rPr>
          <w:sz w:val="24"/>
          <w:szCs w:val="24"/>
        </w:rPr>
        <w:t>cyclophosphamidmonohydrat</w:t>
      </w:r>
      <w:proofErr w:type="spellEnd"/>
      <w:r w:rsidRPr="00A14E87">
        <w:rPr>
          <w:sz w:val="24"/>
          <w:szCs w:val="24"/>
        </w:rPr>
        <w:t xml:space="preserve"> svarende til 1000 mg </w:t>
      </w:r>
      <w:proofErr w:type="spellStart"/>
      <w:r w:rsidRPr="00A14E87">
        <w:rPr>
          <w:sz w:val="24"/>
          <w:szCs w:val="24"/>
        </w:rPr>
        <w:t>cyclophosphamid</w:t>
      </w:r>
      <w:proofErr w:type="spellEnd"/>
      <w:r w:rsidRPr="00A14E87">
        <w:rPr>
          <w:sz w:val="24"/>
          <w:szCs w:val="24"/>
        </w:rPr>
        <w:t>.</w:t>
      </w:r>
    </w:p>
    <w:p w14:paraId="5EF79C99" w14:textId="77777777" w:rsidR="00233432" w:rsidRPr="00A14E87" w:rsidRDefault="00233432" w:rsidP="008D6F25">
      <w:pPr>
        <w:ind w:left="851"/>
        <w:rPr>
          <w:sz w:val="24"/>
          <w:szCs w:val="24"/>
        </w:rPr>
      </w:pPr>
      <w:r w:rsidRPr="00A14E87">
        <w:rPr>
          <w:sz w:val="24"/>
          <w:szCs w:val="24"/>
        </w:rPr>
        <w:t xml:space="preserve">Et hætteglas med 10 ml koncentrat indeholder </w:t>
      </w:r>
      <w:proofErr w:type="spellStart"/>
      <w:r w:rsidRPr="00A14E87">
        <w:rPr>
          <w:sz w:val="24"/>
          <w:szCs w:val="24"/>
        </w:rPr>
        <w:t>cyclophosphamidmonohydrat</w:t>
      </w:r>
      <w:proofErr w:type="spellEnd"/>
      <w:r w:rsidRPr="00A14E87">
        <w:rPr>
          <w:sz w:val="24"/>
          <w:szCs w:val="24"/>
        </w:rPr>
        <w:t xml:space="preserve"> svarende til 2000 mg </w:t>
      </w:r>
      <w:proofErr w:type="spellStart"/>
      <w:r w:rsidRPr="00A14E87">
        <w:rPr>
          <w:sz w:val="24"/>
          <w:szCs w:val="24"/>
        </w:rPr>
        <w:t>cyclophosphamid</w:t>
      </w:r>
      <w:proofErr w:type="spellEnd"/>
      <w:r w:rsidRPr="00A14E87">
        <w:rPr>
          <w:sz w:val="24"/>
          <w:szCs w:val="24"/>
        </w:rPr>
        <w:t>.</w:t>
      </w:r>
    </w:p>
    <w:p w14:paraId="5C3F8B2C" w14:textId="77777777" w:rsidR="00233432" w:rsidRPr="00A14E87" w:rsidRDefault="00233432" w:rsidP="008D6F25">
      <w:pPr>
        <w:ind w:left="851"/>
        <w:rPr>
          <w:bCs/>
          <w:sz w:val="24"/>
          <w:szCs w:val="24"/>
          <w:lang w:eastAsia="lv-LV"/>
        </w:rPr>
      </w:pPr>
    </w:p>
    <w:p w14:paraId="0CCAFEEA" w14:textId="77777777" w:rsidR="00233432" w:rsidRPr="00A14E87" w:rsidRDefault="00233432" w:rsidP="008D6F25">
      <w:pPr>
        <w:ind w:left="851"/>
        <w:rPr>
          <w:color w:val="000000"/>
          <w:sz w:val="24"/>
          <w:szCs w:val="24"/>
          <w:u w:val="single"/>
        </w:rPr>
      </w:pPr>
      <w:r w:rsidRPr="00A14E87">
        <w:rPr>
          <w:sz w:val="24"/>
          <w:szCs w:val="24"/>
          <w:u w:val="single"/>
        </w:rPr>
        <w:t>Hjælpestof(fer), som behandleren skal være opmærksom på:</w:t>
      </w:r>
    </w:p>
    <w:p w14:paraId="62A20802" w14:textId="77777777" w:rsidR="00233432" w:rsidRPr="00A14E87" w:rsidRDefault="00233432" w:rsidP="008D6F25">
      <w:pPr>
        <w:ind w:left="851"/>
        <w:rPr>
          <w:sz w:val="24"/>
          <w:szCs w:val="24"/>
        </w:rPr>
      </w:pPr>
      <w:r w:rsidRPr="00A14E87">
        <w:rPr>
          <w:sz w:val="24"/>
          <w:szCs w:val="24"/>
        </w:rPr>
        <w:t xml:space="preserve">1 ml koncentrat indeholder 34 mg propylenglycol (E1520) og 620 mg </w:t>
      </w:r>
      <w:proofErr w:type="spellStart"/>
      <w:r w:rsidRPr="00A14E87">
        <w:rPr>
          <w:sz w:val="24"/>
          <w:szCs w:val="24"/>
        </w:rPr>
        <w:t>ethanol</w:t>
      </w:r>
      <w:proofErr w:type="spellEnd"/>
      <w:r w:rsidRPr="00A14E87">
        <w:rPr>
          <w:sz w:val="24"/>
          <w:szCs w:val="24"/>
        </w:rPr>
        <w:t xml:space="preserve"> (alkohol). </w:t>
      </w:r>
    </w:p>
    <w:p w14:paraId="7D1A2CFC" w14:textId="77777777" w:rsidR="00233432" w:rsidRPr="00A14E87" w:rsidRDefault="00233432" w:rsidP="008D6F25">
      <w:pPr>
        <w:ind w:left="851"/>
        <w:rPr>
          <w:bCs/>
          <w:sz w:val="24"/>
          <w:szCs w:val="24"/>
          <w:lang w:eastAsia="lv-LV"/>
        </w:rPr>
      </w:pPr>
    </w:p>
    <w:p w14:paraId="703CADD7" w14:textId="77777777" w:rsidR="00233432" w:rsidRPr="00A14E87" w:rsidRDefault="00233432" w:rsidP="008D6F25">
      <w:pPr>
        <w:ind w:left="851"/>
        <w:rPr>
          <w:color w:val="000000"/>
          <w:sz w:val="24"/>
          <w:szCs w:val="24"/>
        </w:rPr>
      </w:pPr>
      <w:r w:rsidRPr="00A14E87">
        <w:rPr>
          <w:sz w:val="24"/>
          <w:szCs w:val="24"/>
          <w:shd w:val="clear" w:color="auto" w:fill="FFFFFF"/>
        </w:rPr>
        <w:t>Alle hjælpestoffer er anført under pkt. 6.1.</w:t>
      </w:r>
    </w:p>
    <w:p w14:paraId="57E9E23E" w14:textId="77777777" w:rsidR="009260DE" w:rsidRPr="00A14E87" w:rsidRDefault="009260DE" w:rsidP="009260DE">
      <w:pPr>
        <w:tabs>
          <w:tab w:val="left" w:pos="851"/>
        </w:tabs>
        <w:ind w:left="851"/>
        <w:rPr>
          <w:sz w:val="24"/>
          <w:szCs w:val="24"/>
        </w:rPr>
      </w:pPr>
    </w:p>
    <w:p w14:paraId="429938E5" w14:textId="77777777" w:rsidR="009260DE" w:rsidRPr="00A14E87" w:rsidRDefault="009260DE" w:rsidP="009260DE">
      <w:pPr>
        <w:tabs>
          <w:tab w:val="left" w:pos="851"/>
        </w:tabs>
        <w:ind w:left="851" w:hanging="851"/>
        <w:rPr>
          <w:b/>
          <w:sz w:val="24"/>
          <w:szCs w:val="24"/>
        </w:rPr>
      </w:pPr>
      <w:r w:rsidRPr="00A14E87">
        <w:rPr>
          <w:b/>
          <w:sz w:val="24"/>
          <w:szCs w:val="24"/>
        </w:rPr>
        <w:t>3.</w:t>
      </w:r>
      <w:r w:rsidRPr="00A14E87">
        <w:rPr>
          <w:b/>
          <w:sz w:val="24"/>
          <w:szCs w:val="24"/>
        </w:rPr>
        <w:tab/>
        <w:t>LÆGEMIDDELFORM</w:t>
      </w:r>
    </w:p>
    <w:p w14:paraId="6F6FE2D9" w14:textId="77777777" w:rsidR="00233432" w:rsidRPr="00A14E87" w:rsidRDefault="00233432" w:rsidP="008D6F25">
      <w:pPr>
        <w:ind w:left="851"/>
        <w:rPr>
          <w:sz w:val="24"/>
          <w:szCs w:val="24"/>
        </w:rPr>
      </w:pPr>
      <w:r w:rsidRPr="00A14E87">
        <w:rPr>
          <w:sz w:val="24"/>
          <w:szCs w:val="24"/>
        </w:rPr>
        <w:t>Koncentrat til injektions-/infusionsvæske, opløsning (sterilt koncentrat)</w:t>
      </w:r>
    </w:p>
    <w:p w14:paraId="325E9419" w14:textId="77777777" w:rsidR="00233432" w:rsidRPr="00A14E87" w:rsidRDefault="00233432" w:rsidP="008D6F25">
      <w:pPr>
        <w:ind w:left="851"/>
        <w:rPr>
          <w:sz w:val="24"/>
          <w:szCs w:val="24"/>
        </w:rPr>
      </w:pPr>
    </w:p>
    <w:p w14:paraId="716440E5" w14:textId="61F476C6" w:rsidR="00233432" w:rsidRPr="00A14E87" w:rsidRDefault="00233432" w:rsidP="008D6F25">
      <w:pPr>
        <w:ind w:left="851"/>
        <w:rPr>
          <w:sz w:val="24"/>
          <w:szCs w:val="24"/>
        </w:rPr>
      </w:pPr>
      <w:r w:rsidRPr="00A14E87">
        <w:rPr>
          <w:sz w:val="24"/>
          <w:szCs w:val="24"/>
        </w:rPr>
        <w:t>Klar, farveløs væske</w:t>
      </w:r>
      <w:r w:rsidR="00741C1C" w:rsidRPr="00A14E87">
        <w:rPr>
          <w:sz w:val="24"/>
          <w:szCs w:val="24"/>
        </w:rPr>
        <w:t>.</w:t>
      </w:r>
    </w:p>
    <w:p w14:paraId="297FFAE0" w14:textId="77777777" w:rsidR="009260DE" w:rsidRPr="00A14E87" w:rsidRDefault="009260DE" w:rsidP="009260DE">
      <w:pPr>
        <w:tabs>
          <w:tab w:val="left" w:pos="851"/>
        </w:tabs>
        <w:ind w:left="851"/>
        <w:rPr>
          <w:sz w:val="24"/>
          <w:szCs w:val="24"/>
        </w:rPr>
      </w:pPr>
    </w:p>
    <w:p w14:paraId="2DC83C9E" w14:textId="77777777" w:rsidR="009260DE" w:rsidRPr="00A14E87" w:rsidRDefault="009260DE" w:rsidP="009260DE">
      <w:pPr>
        <w:tabs>
          <w:tab w:val="left" w:pos="851"/>
        </w:tabs>
        <w:ind w:left="851"/>
        <w:rPr>
          <w:sz w:val="24"/>
          <w:szCs w:val="24"/>
        </w:rPr>
      </w:pPr>
    </w:p>
    <w:p w14:paraId="75CA39AF" w14:textId="77777777" w:rsidR="009260DE" w:rsidRPr="00A14E87" w:rsidRDefault="009260DE" w:rsidP="009260DE">
      <w:pPr>
        <w:tabs>
          <w:tab w:val="left" w:pos="851"/>
        </w:tabs>
        <w:ind w:left="851" w:hanging="851"/>
        <w:rPr>
          <w:b/>
          <w:sz w:val="24"/>
          <w:szCs w:val="24"/>
        </w:rPr>
      </w:pPr>
      <w:r w:rsidRPr="00A14E87">
        <w:rPr>
          <w:b/>
          <w:sz w:val="24"/>
          <w:szCs w:val="24"/>
        </w:rPr>
        <w:t>4.</w:t>
      </w:r>
      <w:r w:rsidRPr="00A14E87">
        <w:rPr>
          <w:b/>
          <w:sz w:val="24"/>
          <w:szCs w:val="24"/>
        </w:rPr>
        <w:tab/>
        <w:t>KLINISKE OPLYSNINGER</w:t>
      </w:r>
    </w:p>
    <w:p w14:paraId="6A13E8EE" w14:textId="77777777" w:rsidR="009260DE" w:rsidRPr="00A14E87" w:rsidRDefault="009260DE" w:rsidP="009260DE">
      <w:pPr>
        <w:tabs>
          <w:tab w:val="left" w:pos="851"/>
        </w:tabs>
        <w:ind w:left="851"/>
        <w:rPr>
          <w:b/>
          <w:sz w:val="24"/>
          <w:szCs w:val="24"/>
        </w:rPr>
      </w:pPr>
    </w:p>
    <w:p w14:paraId="18DBE421" w14:textId="77777777" w:rsidR="009260DE" w:rsidRPr="00A14E87" w:rsidRDefault="009260DE" w:rsidP="009260DE">
      <w:pPr>
        <w:tabs>
          <w:tab w:val="left" w:pos="851"/>
        </w:tabs>
        <w:ind w:left="851" w:hanging="851"/>
        <w:rPr>
          <w:b/>
          <w:sz w:val="24"/>
          <w:szCs w:val="24"/>
          <w:u w:val="single"/>
        </w:rPr>
      </w:pPr>
      <w:r w:rsidRPr="00A14E87">
        <w:rPr>
          <w:b/>
          <w:sz w:val="24"/>
          <w:szCs w:val="24"/>
        </w:rPr>
        <w:t>4.1</w:t>
      </w:r>
      <w:r w:rsidRPr="00A14E87">
        <w:rPr>
          <w:b/>
          <w:sz w:val="24"/>
          <w:szCs w:val="24"/>
        </w:rPr>
        <w:tab/>
        <w:t>Terapeutiske indikationer</w:t>
      </w:r>
    </w:p>
    <w:p w14:paraId="01B6838F" w14:textId="627AF3AC" w:rsidR="00233432" w:rsidRPr="00A14E87" w:rsidRDefault="00233432" w:rsidP="008D6F25">
      <w:pPr>
        <w:ind w:left="851"/>
        <w:rPr>
          <w:sz w:val="24"/>
          <w:szCs w:val="24"/>
          <w:u w:val="single"/>
        </w:rPr>
      </w:pPr>
      <w:proofErr w:type="spellStart"/>
      <w:r w:rsidRPr="00A14E87">
        <w:rPr>
          <w:sz w:val="24"/>
          <w:szCs w:val="24"/>
        </w:rPr>
        <w:t>Cyclophosphamid</w:t>
      </w:r>
      <w:proofErr w:type="spellEnd"/>
      <w:r w:rsidRPr="00A14E87">
        <w:rPr>
          <w:sz w:val="24"/>
          <w:szCs w:val="24"/>
        </w:rPr>
        <w:t xml:space="preserve"> anvendes i kombination med kemoterapiregimer eller alene, afhængigt af indikationen. </w:t>
      </w: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sz w:val="24"/>
          <w:szCs w:val="24"/>
        </w:rPr>
        <w:t xml:space="preserve"> er indiceret til behandling af:</w:t>
      </w:r>
    </w:p>
    <w:p w14:paraId="51E1BFFE" w14:textId="77777777" w:rsidR="00233432" w:rsidRPr="00A14E87" w:rsidRDefault="00233432" w:rsidP="00741C1C">
      <w:pPr>
        <w:pStyle w:val="Listeafsnit"/>
        <w:numPr>
          <w:ilvl w:val="0"/>
          <w:numId w:val="18"/>
        </w:numPr>
        <w:ind w:left="1276" w:hanging="425"/>
        <w:rPr>
          <w:rFonts w:ascii="Times New Roman" w:hAnsi="Times New Roman"/>
          <w:szCs w:val="24"/>
        </w:rPr>
      </w:pPr>
      <w:r w:rsidRPr="00A14E87">
        <w:rPr>
          <w:rFonts w:ascii="Times New Roman" w:hAnsi="Times New Roman"/>
          <w:szCs w:val="24"/>
        </w:rPr>
        <w:lastRenderedPageBreak/>
        <w:t>Kronisk lymfatisk leukæmi (CLL)</w:t>
      </w:r>
    </w:p>
    <w:p w14:paraId="5C8F5235" w14:textId="77777777" w:rsidR="00233432" w:rsidRPr="00A14E87" w:rsidRDefault="00233432" w:rsidP="00741C1C">
      <w:pPr>
        <w:pStyle w:val="Listeafsnit"/>
        <w:numPr>
          <w:ilvl w:val="0"/>
          <w:numId w:val="18"/>
        </w:numPr>
        <w:ind w:left="1276" w:hanging="425"/>
        <w:rPr>
          <w:rFonts w:ascii="Times New Roman" w:hAnsi="Times New Roman"/>
          <w:szCs w:val="24"/>
        </w:rPr>
      </w:pPr>
      <w:r w:rsidRPr="00A14E87">
        <w:rPr>
          <w:rFonts w:ascii="Times New Roman" w:hAnsi="Times New Roman"/>
          <w:szCs w:val="24"/>
        </w:rPr>
        <w:t>Akut lymfatisk leukæmi (ALL)</w:t>
      </w:r>
    </w:p>
    <w:p w14:paraId="0151B16C" w14:textId="77777777" w:rsidR="00233432" w:rsidRPr="00A14E87" w:rsidRDefault="00233432" w:rsidP="00741C1C">
      <w:pPr>
        <w:pStyle w:val="Listeafsnit"/>
        <w:numPr>
          <w:ilvl w:val="0"/>
          <w:numId w:val="18"/>
        </w:numPr>
        <w:ind w:left="1276" w:hanging="425"/>
        <w:rPr>
          <w:rFonts w:ascii="Times New Roman" w:hAnsi="Times New Roman"/>
          <w:szCs w:val="24"/>
        </w:rPr>
      </w:pPr>
      <w:r w:rsidRPr="00A14E87">
        <w:rPr>
          <w:rFonts w:ascii="Times New Roman" w:hAnsi="Times New Roman"/>
          <w:szCs w:val="24"/>
        </w:rPr>
        <w:t xml:space="preserve">Som forbehandling til en knoglemarvstransplantation, til behandling af akut lymfatisk leukæmi, kronisk </w:t>
      </w:r>
      <w:proofErr w:type="spellStart"/>
      <w:r w:rsidRPr="00A14E87">
        <w:rPr>
          <w:rFonts w:ascii="Times New Roman" w:hAnsi="Times New Roman"/>
          <w:szCs w:val="24"/>
        </w:rPr>
        <w:t>myeloid</w:t>
      </w:r>
      <w:proofErr w:type="spellEnd"/>
      <w:r w:rsidRPr="00A14E87">
        <w:rPr>
          <w:rFonts w:ascii="Times New Roman" w:hAnsi="Times New Roman"/>
          <w:szCs w:val="24"/>
        </w:rPr>
        <w:t xml:space="preserve"> leukæmi og akut </w:t>
      </w:r>
      <w:proofErr w:type="spellStart"/>
      <w:r w:rsidRPr="00A14E87">
        <w:rPr>
          <w:rFonts w:ascii="Times New Roman" w:hAnsi="Times New Roman"/>
          <w:szCs w:val="24"/>
        </w:rPr>
        <w:t>myeloid</w:t>
      </w:r>
      <w:proofErr w:type="spellEnd"/>
      <w:r w:rsidRPr="00A14E87">
        <w:rPr>
          <w:rFonts w:ascii="Times New Roman" w:hAnsi="Times New Roman"/>
          <w:szCs w:val="24"/>
        </w:rPr>
        <w:t xml:space="preserve"> leukæmi i kombination med helkropsbestråling eller </w:t>
      </w:r>
      <w:proofErr w:type="spellStart"/>
      <w:r w:rsidRPr="00A14E87">
        <w:rPr>
          <w:rFonts w:ascii="Times New Roman" w:hAnsi="Times New Roman"/>
          <w:szCs w:val="24"/>
        </w:rPr>
        <w:t>busulfan</w:t>
      </w:r>
      <w:proofErr w:type="spellEnd"/>
    </w:p>
    <w:p w14:paraId="36101A82" w14:textId="77777777" w:rsidR="00233432" w:rsidRPr="00A14E87" w:rsidRDefault="00233432" w:rsidP="00741C1C">
      <w:pPr>
        <w:pStyle w:val="Listeafsnit"/>
        <w:numPr>
          <w:ilvl w:val="0"/>
          <w:numId w:val="18"/>
        </w:numPr>
        <w:ind w:left="1276" w:hanging="425"/>
        <w:rPr>
          <w:rFonts w:ascii="Times New Roman" w:hAnsi="Times New Roman"/>
          <w:szCs w:val="24"/>
        </w:rPr>
      </w:pPr>
      <w:proofErr w:type="spellStart"/>
      <w:r w:rsidRPr="00A14E87">
        <w:rPr>
          <w:rFonts w:ascii="Times New Roman" w:hAnsi="Times New Roman"/>
          <w:szCs w:val="24"/>
        </w:rPr>
        <w:t>Hodgkins</w:t>
      </w:r>
      <w:proofErr w:type="spellEnd"/>
      <w:r w:rsidRPr="00A14E87">
        <w:rPr>
          <w:rFonts w:ascii="Times New Roman" w:hAnsi="Times New Roman"/>
          <w:szCs w:val="24"/>
        </w:rPr>
        <w:t xml:space="preserve"> </w:t>
      </w:r>
      <w:proofErr w:type="spellStart"/>
      <w:r w:rsidRPr="00A14E87">
        <w:rPr>
          <w:rFonts w:ascii="Times New Roman" w:hAnsi="Times New Roman"/>
          <w:szCs w:val="24"/>
        </w:rPr>
        <w:t>lymfom</w:t>
      </w:r>
      <w:proofErr w:type="spellEnd"/>
      <w:r w:rsidRPr="00A14E87">
        <w:rPr>
          <w:rFonts w:ascii="Times New Roman" w:hAnsi="Times New Roman"/>
          <w:szCs w:val="24"/>
        </w:rPr>
        <w:t>, non-</w:t>
      </w:r>
      <w:proofErr w:type="spellStart"/>
      <w:r w:rsidRPr="00A14E87">
        <w:rPr>
          <w:rFonts w:ascii="Times New Roman" w:hAnsi="Times New Roman"/>
          <w:szCs w:val="24"/>
        </w:rPr>
        <w:t>Hodgkins</w:t>
      </w:r>
      <w:proofErr w:type="spellEnd"/>
      <w:r w:rsidRPr="00A14E87">
        <w:rPr>
          <w:rFonts w:ascii="Times New Roman" w:hAnsi="Times New Roman"/>
          <w:szCs w:val="24"/>
        </w:rPr>
        <w:t xml:space="preserve"> </w:t>
      </w:r>
      <w:proofErr w:type="spellStart"/>
      <w:r w:rsidRPr="00A14E87">
        <w:rPr>
          <w:rFonts w:ascii="Times New Roman" w:hAnsi="Times New Roman"/>
          <w:szCs w:val="24"/>
        </w:rPr>
        <w:t>lymfom</w:t>
      </w:r>
      <w:proofErr w:type="spellEnd"/>
      <w:r w:rsidRPr="00A14E87">
        <w:rPr>
          <w:rFonts w:ascii="Times New Roman" w:hAnsi="Times New Roman"/>
          <w:szCs w:val="24"/>
        </w:rPr>
        <w:t xml:space="preserve"> og </w:t>
      </w:r>
      <w:proofErr w:type="spellStart"/>
      <w:r w:rsidRPr="00A14E87">
        <w:rPr>
          <w:rFonts w:ascii="Times New Roman" w:hAnsi="Times New Roman"/>
          <w:szCs w:val="24"/>
        </w:rPr>
        <w:t>myelomatose</w:t>
      </w:r>
      <w:proofErr w:type="spellEnd"/>
    </w:p>
    <w:p w14:paraId="22D5AF64" w14:textId="77777777" w:rsidR="00233432" w:rsidRPr="00A14E87" w:rsidRDefault="00233432" w:rsidP="00741C1C">
      <w:pPr>
        <w:pStyle w:val="Listeafsnit"/>
        <w:numPr>
          <w:ilvl w:val="0"/>
          <w:numId w:val="18"/>
        </w:numPr>
        <w:ind w:left="1276" w:hanging="425"/>
        <w:rPr>
          <w:rFonts w:ascii="Times New Roman" w:hAnsi="Times New Roman"/>
          <w:szCs w:val="24"/>
        </w:rPr>
      </w:pPr>
      <w:r w:rsidRPr="00A14E87">
        <w:rPr>
          <w:rFonts w:ascii="Times New Roman" w:hAnsi="Times New Roman"/>
          <w:szCs w:val="24"/>
        </w:rPr>
        <w:t xml:space="preserve">Metastaserende ovarie- og </w:t>
      </w:r>
      <w:proofErr w:type="spellStart"/>
      <w:r w:rsidRPr="00A14E87">
        <w:rPr>
          <w:rFonts w:ascii="Times New Roman" w:hAnsi="Times New Roman"/>
          <w:szCs w:val="24"/>
        </w:rPr>
        <w:t>mammakarcinom</w:t>
      </w:r>
      <w:proofErr w:type="spellEnd"/>
    </w:p>
    <w:p w14:paraId="7AB65D2D" w14:textId="77777777" w:rsidR="00233432" w:rsidRPr="00A14E87" w:rsidRDefault="00233432" w:rsidP="00741C1C">
      <w:pPr>
        <w:pStyle w:val="Listeafsnit"/>
        <w:numPr>
          <w:ilvl w:val="0"/>
          <w:numId w:val="18"/>
        </w:numPr>
        <w:ind w:left="1276" w:hanging="425"/>
        <w:rPr>
          <w:rFonts w:ascii="Times New Roman" w:hAnsi="Times New Roman"/>
          <w:szCs w:val="24"/>
        </w:rPr>
      </w:pPr>
      <w:proofErr w:type="spellStart"/>
      <w:r w:rsidRPr="00A14E87">
        <w:rPr>
          <w:rFonts w:ascii="Times New Roman" w:hAnsi="Times New Roman"/>
          <w:szCs w:val="24"/>
        </w:rPr>
        <w:t>Adjuverende</w:t>
      </w:r>
      <w:proofErr w:type="spellEnd"/>
      <w:r w:rsidRPr="00A14E87">
        <w:rPr>
          <w:rFonts w:ascii="Times New Roman" w:hAnsi="Times New Roman"/>
          <w:szCs w:val="24"/>
        </w:rPr>
        <w:t xml:space="preserve"> behandling af </w:t>
      </w:r>
      <w:proofErr w:type="spellStart"/>
      <w:r w:rsidRPr="00A14E87">
        <w:rPr>
          <w:rFonts w:ascii="Times New Roman" w:hAnsi="Times New Roman"/>
          <w:szCs w:val="24"/>
        </w:rPr>
        <w:t>mammakarcinom</w:t>
      </w:r>
      <w:proofErr w:type="spellEnd"/>
    </w:p>
    <w:p w14:paraId="41217CFC" w14:textId="77777777" w:rsidR="00233432" w:rsidRPr="00A14E87" w:rsidRDefault="00233432" w:rsidP="00741C1C">
      <w:pPr>
        <w:pStyle w:val="Listeafsnit"/>
        <w:numPr>
          <w:ilvl w:val="0"/>
          <w:numId w:val="18"/>
        </w:numPr>
        <w:ind w:left="1276" w:hanging="425"/>
        <w:rPr>
          <w:rFonts w:ascii="Times New Roman" w:hAnsi="Times New Roman"/>
          <w:szCs w:val="24"/>
        </w:rPr>
      </w:pPr>
      <w:proofErr w:type="spellStart"/>
      <w:r w:rsidRPr="00A14E87">
        <w:rPr>
          <w:rFonts w:ascii="Times New Roman" w:hAnsi="Times New Roman"/>
          <w:szCs w:val="24"/>
        </w:rPr>
        <w:t>Ewings</w:t>
      </w:r>
      <w:proofErr w:type="spellEnd"/>
      <w:r w:rsidRPr="00A14E87">
        <w:rPr>
          <w:rFonts w:ascii="Times New Roman" w:hAnsi="Times New Roman"/>
          <w:szCs w:val="24"/>
        </w:rPr>
        <w:t xml:space="preserve"> sarkom</w:t>
      </w:r>
    </w:p>
    <w:p w14:paraId="3CC4B048" w14:textId="77777777" w:rsidR="00233432" w:rsidRPr="00A14E87" w:rsidRDefault="00233432" w:rsidP="00741C1C">
      <w:pPr>
        <w:pStyle w:val="Listeafsnit"/>
        <w:numPr>
          <w:ilvl w:val="0"/>
          <w:numId w:val="18"/>
        </w:numPr>
        <w:ind w:left="1276" w:hanging="425"/>
        <w:rPr>
          <w:rFonts w:ascii="Times New Roman" w:hAnsi="Times New Roman"/>
          <w:szCs w:val="24"/>
        </w:rPr>
      </w:pPr>
      <w:r w:rsidRPr="00A14E87">
        <w:rPr>
          <w:rFonts w:ascii="Times New Roman" w:hAnsi="Times New Roman"/>
          <w:szCs w:val="24"/>
        </w:rPr>
        <w:t>Småcellet lungecancer</w:t>
      </w:r>
    </w:p>
    <w:p w14:paraId="60AB80BD" w14:textId="77777777" w:rsidR="00233432" w:rsidRPr="00A14E87" w:rsidRDefault="00233432" w:rsidP="00741C1C">
      <w:pPr>
        <w:pStyle w:val="Listeafsnit"/>
        <w:numPr>
          <w:ilvl w:val="0"/>
          <w:numId w:val="18"/>
        </w:numPr>
        <w:ind w:left="1276" w:hanging="425"/>
        <w:rPr>
          <w:rFonts w:ascii="Times New Roman" w:hAnsi="Times New Roman"/>
          <w:szCs w:val="24"/>
        </w:rPr>
      </w:pPr>
      <w:r w:rsidRPr="00A14E87">
        <w:rPr>
          <w:rFonts w:ascii="Times New Roman" w:hAnsi="Times New Roman"/>
          <w:szCs w:val="24"/>
        </w:rPr>
        <w:t xml:space="preserve">Fremskredent eller metastaserende </w:t>
      </w:r>
      <w:proofErr w:type="spellStart"/>
      <w:r w:rsidRPr="00A14E87">
        <w:rPr>
          <w:rFonts w:ascii="Times New Roman" w:hAnsi="Times New Roman"/>
          <w:szCs w:val="24"/>
        </w:rPr>
        <w:t>neuroblastom</w:t>
      </w:r>
      <w:proofErr w:type="spellEnd"/>
    </w:p>
    <w:p w14:paraId="2E76B08C" w14:textId="77777777" w:rsidR="00233432" w:rsidRPr="00A14E87" w:rsidRDefault="00233432" w:rsidP="00741C1C">
      <w:pPr>
        <w:pStyle w:val="Listeafsnit"/>
        <w:numPr>
          <w:ilvl w:val="0"/>
          <w:numId w:val="18"/>
        </w:numPr>
        <w:ind w:left="1276" w:hanging="425"/>
        <w:rPr>
          <w:rFonts w:ascii="Times New Roman" w:hAnsi="Times New Roman"/>
          <w:szCs w:val="24"/>
        </w:rPr>
      </w:pPr>
      <w:r w:rsidRPr="00A14E87">
        <w:rPr>
          <w:rFonts w:ascii="Times New Roman" w:hAnsi="Times New Roman"/>
          <w:szCs w:val="24"/>
        </w:rPr>
        <w:t xml:space="preserve">Livstruende autoimmunsygdomme: svære progredierende former for </w:t>
      </w:r>
      <w:proofErr w:type="spellStart"/>
      <w:r w:rsidRPr="00A14E87">
        <w:rPr>
          <w:rFonts w:ascii="Times New Roman" w:hAnsi="Times New Roman"/>
          <w:szCs w:val="24"/>
        </w:rPr>
        <w:t>lupusnefrit</w:t>
      </w:r>
      <w:proofErr w:type="spellEnd"/>
      <w:r w:rsidRPr="00A14E87">
        <w:rPr>
          <w:rFonts w:ascii="Times New Roman" w:hAnsi="Times New Roman"/>
          <w:szCs w:val="24"/>
        </w:rPr>
        <w:t xml:space="preserve"> og </w:t>
      </w:r>
      <w:proofErr w:type="spellStart"/>
      <w:r w:rsidRPr="00A14E87">
        <w:rPr>
          <w:rFonts w:ascii="Times New Roman" w:hAnsi="Times New Roman"/>
          <w:szCs w:val="24"/>
        </w:rPr>
        <w:t>granulomatose</w:t>
      </w:r>
      <w:proofErr w:type="spellEnd"/>
      <w:r w:rsidRPr="00A14E87">
        <w:rPr>
          <w:rFonts w:ascii="Times New Roman" w:hAnsi="Times New Roman"/>
          <w:szCs w:val="24"/>
        </w:rPr>
        <w:t xml:space="preserve"> med </w:t>
      </w:r>
      <w:proofErr w:type="spellStart"/>
      <w:r w:rsidRPr="00A14E87">
        <w:rPr>
          <w:rFonts w:ascii="Times New Roman" w:hAnsi="Times New Roman"/>
          <w:szCs w:val="24"/>
        </w:rPr>
        <w:t>polyangiit</w:t>
      </w:r>
      <w:proofErr w:type="spellEnd"/>
      <w:r w:rsidRPr="00A14E87">
        <w:rPr>
          <w:rFonts w:ascii="Times New Roman" w:hAnsi="Times New Roman"/>
          <w:szCs w:val="24"/>
        </w:rPr>
        <w:t xml:space="preserve"> (Wegener)</w:t>
      </w:r>
    </w:p>
    <w:p w14:paraId="0A275791" w14:textId="77777777" w:rsidR="009260DE" w:rsidRPr="00A14E87" w:rsidRDefault="009260DE" w:rsidP="009260DE">
      <w:pPr>
        <w:tabs>
          <w:tab w:val="left" w:pos="851"/>
        </w:tabs>
        <w:ind w:left="851"/>
        <w:rPr>
          <w:sz w:val="24"/>
          <w:szCs w:val="24"/>
        </w:rPr>
      </w:pPr>
    </w:p>
    <w:p w14:paraId="22570196" w14:textId="77777777" w:rsidR="009260DE" w:rsidRPr="00A14E87" w:rsidRDefault="009260DE" w:rsidP="009260DE">
      <w:pPr>
        <w:tabs>
          <w:tab w:val="left" w:pos="851"/>
        </w:tabs>
        <w:ind w:left="851" w:hanging="851"/>
        <w:rPr>
          <w:b/>
          <w:sz w:val="24"/>
          <w:szCs w:val="24"/>
        </w:rPr>
      </w:pPr>
      <w:r w:rsidRPr="00A14E87">
        <w:rPr>
          <w:b/>
          <w:sz w:val="24"/>
          <w:szCs w:val="24"/>
        </w:rPr>
        <w:t>4.2</w:t>
      </w:r>
      <w:r w:rsidRPr="00A14E87">
        <w:rPr>
          <w:b/>
          <w:sz w:val="24"/>
          <w:szCs w:val="24"/>
        </w:rPr>
        <w:tab/>
        <w:t xml:space="preserve">Dosering og </w:t>
      </w:r>
      <w:r w:rsidR="002C1EC0" w:rsidRPr="00A14E87">
        <w:rPr>
          <w:b/>
          <w:sz w:val="24"/>
          <w:szCs w:val="24"/>
        </w:rPr>
        <w:t>administration</w:t>
      </w:r>
    </w:p>
    <w:p w14:paraId="5A511428" w14:textId="1AA5B7BF" w:rsidR="00233432" w:rsidRPr="00A14E87" w:rsidRDefault="00233432" w:rsidP="008D6F25">
      <w:pPr>
        <w:ind w:left="851"/>
        <w:rPr>
          <w:sz w:val="24"/>
          <w:szCs w:val="24"/>
        </w:rPr>
      </w:pP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b/>
          <w:sz w:val="24"/>
          <w:szCs w:val="24"/>
        </w:rPr>
        <w:t xml:space="preserve"> </w:t>
      </w:r>
      <w:r w:rsidRPr="00A14E87">
        <w:rPr>
          <w:sz w:val="24"/>
          <w:szCs w:val="24"/>
          <w:shd w:val="clear" w:color="auto" w:fill="FFFFFF"/>
        </w:rPr>
        <w:t>må kun anvendes af læger med erfaring i brug af cancerkemoterapi.</w:t>
      </w:r>
      <w:r w:rsidRPr="00A14E87">
        <w:rPr>
          <w:sz w:val="24"/>
          <w:szCs w:val="24"/>
        </w:rPr>
        <w:t xml:space="preserve"> </w:t>
      </w:r>
    </w:p>
    <w:p w14:paraId="737F1819" w14:textId="77777777" w:rsidR="00233432" w:rsidRPr="00A14E87" w:rsidRDefault="00233432" w:rsidP="008D6F25">
      <w:pPr>
        <w:ind w:left="851"/>
        <w:rPr>
          <w:sz w:val="24"/>
          <w:szCs w:val="24"/>
        </w:rPr>
      </w:pPr>
    </w:p>
    <w:p w14:paraId="6DCC618D" w14:textId="6B54A945" w:rsidR="00233432" w:rsidRPr="00A14E87" w:rsidRDefault="00233432" w:rsidP="008D6F25">
      <w:pPr>
        <w:ind w:left="851"/>
        <w:rPr>
          <w:color w:val="000000"/>
          <w:sz w:val="24"/>
          <w:szCs w:val="24"/>
          <w:shd w:val="clear" w:color="auto" w:fill="FFFFFF"/>
        </w:rPr>
      </w:pP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b/>
          <w:sz w:val="24"/>
          <w:szCs w:val="24"/>
        </w:rPr>
        <w:t xml:space="preserve"> </w:t>
      </w:r>
      <w:r w:rsidRPr="00A14E87">
        <w:rPr>
          <w:sz w:val="24"/>
          <w:szCs w:val="24"/>
          <w:shd w:val="clear" w:color="auto" w:fill="FFFFFF"/>
        </w:rPr>
        <w:t>må kun administreres, hvor der er faciliteter til regelmæssig monitorering af kliniske, biokemiske og hæmatologiske parametre før, under og efter administration, samt under supervision af en onkolog.</w:t>
      </w:r>
    </w:p>
    <w:p w14:paraId="54C762C5" w14:textId="77777777" w:rsidR="00233432" w:rsidRPr="00A14E87" w:rsidRDefault="00233432" w:rsidP="008D6F25">
      <w:pPr>
        <w:ind w:left="851"/>
        <w:rPr>
          <w:sz w:val="24"/>
          <w:szCs w:val="24"/>
        </w:rPr>
      </w:pPr>
    </w:p>
    <w:p w14:paraId="002505D9" w14:textId="77777777" w:rsidR="00233432" w:rsidRPr="00A14E87" w:rsidRDefault="00233432" w:rsidP="008D6F25">
      <w:pPr>
        <w:ind w:left="851"/>
        <w:rPr>
          <w:b/>
          <w:sz w:val="24"/>
          <w:szCs w:val="24"/>
          <w:u w:val="single"/>
        </w:rPr>
      </w:pPr>
      <w:r w:rsidRPr="00A14E87">
        <w:rPr>
          <w:b/>
          <w:sz w:val="24"/>
          <w:szCs w:val="24"/>
          <w:u w:val="single"/>
        </w:rPr>
        <w:t>Dosering</w:t>
      </w:r>
    </w:p>
    <w:p w14:paraId="275E06FD" w14:textId="77777777" w:rsidR="00233432" w:rsidRPr="00A14E87" w:rsidRDefault="00233432" w:rsidP="008D6F25">
      <w:pPr>
        <w:ind w:left="851"/>
        <w:rPr>
          <w:sz w:val="24"/>
          <w:szCs w:val="24"/>
        </w:rPr>
      </w:pPr>
      <w:r w:rsidRPr="00A14E87">
        <w:rPr>
          <w:sz w:val="24"/>
          <w:szCs w:val="24"/>
        </w:rPr>
        <w:t xml:space="preserve">Doseringen skal være individualiseret. </w:t>
      </w:r>
      <w:r w:rsidRPr="00A14E87">
        <w:rPr>
          <w:sz w:val="24"/>
          <w:szCs w:val="24"/>
          <w:shd w:val="clear" w:color="auto" w:fill="FFFFFF"/>
        </w:rPr>
        <w:t>Dosis og behandlingsvarighed og/eller behandlingsintervaller afhænger af den terapeutiske indikation, plan for kombinationsbehandling, patientens almene sundhedstilstand samt organfunktion og resultater fra laboratoriemonitorering (især blodlegemer).</w:t>
      </w:r>
    </w:p>
    <w:p w14:paraId="5D3ED161" w14:textId="77777777" w:rsidR="00233432" w:rsidRPr="00A14E87" w:rsidRDefault="00233432" w:rsidP="008D6F25">
      <w:pPr>
        <w:ind w:left="851"/>
        <w:rPr>
          <w:sz w:val="24"/>
          <w:szCs w:val="24"/>
        </w:rPr>
      </w:pPr>
    </w:p>
    <w:p w14:paraId="4DF36AAD" w14:textId="77777777" w:rsidR="00233432" w:rsidRPr="00A14E87" w:rsidRDefault="00233432" w:rsidP="008D6F25">
      <w:pPr>
        <w:ind w:left="851"/>
        <w:rPr>
          <w:color w:val="000000"/>
          <w:sz w:val="24"/>
          <w:szCs w:val="24"/>
          <w:shd w:val="clear" w:color="auto" w:fill="FFFFFF"/>
        </w:rPr>
      </w:pPr>
      <w:r w:rsidRPr="00A14E87">
        <w:rPr>
          <w:sz w:val="24"/>
          <w:szCs w:val="24"/>
          <w:shd w:val="clear" w:color="auto" w:fill="FFFFFF"/>
        </w:rPr>
        <w:t xml:space="preserve">Ved kombinationsbehandling med andre </w:t>
      </w:r>
      <w:proofErr w:type="spellStart"/>
      <w:r w:rsidRPr="00A14E87">
        <w:rPr>
          <w:sz w:val="24"/>
          <w:szCs w:val="24"/>
          <w:shd w:val="clear" w:color="auto" w:fill="FFFFFF"/>
        </w:rPr>
        <w:t>cytostatika</w:t>
      </w:r>
      <w:proofErr w:type="spellEnd"/>
      <w:r w:rsidRPr="00A14E87">
        <w:rPr>
          <w:sz w:val="24"/>
          <w:szCs w:val="24"/>
          <w:shd w:val="clear" w:color="auto" w:fill="FFFFFF"/>
        </w:rPr>
        <w:t xml:space="preserve"> med samme toksicitet kan det være nødvendigt at reducere dosis eller forlænge de behandlingsfrie intervaller.</w:t>
      </w:r>
    </w:p>
    <w:p w14:paraId="0E505308" w14:textId="77777777" w:rsidR="00233432" w:rsidRPr="00A14E87" w:rsidRDefault="00233432" w:rsidP="008D6F25">
      <w:pPr>
        <w:ind w:left="851"/>
        <w:rPr>
          <w:sz w:val="24"/>
          <w:szCs w:val="24"/>
          <w:shd w:val="clear" w:color="auto" w:fill="FFFFFF"/>
        </w:rPr>
      </w:pPr>
    </w:p>
    <w:p w14:paraId="3A8E07C3" w14:textId="77777777" w:rsidR="00233432" w:rsidRPr="00A14E87" w:rsidRDefault="00233432" w:rsidP="008D6F25">
      <w:pPr>
        <w:ind w:left="851"/>
        <w:rPr>
          <w:sz w:val="24"/>
          <w:szCs w:val="24"/>
          <w:shd w:val="clear" w:color="auto" w:fill="FFFFFF"/>
        </w:rPr>
      </w:pPr>
      <w:r w:rsidRPr="00A14E87">
        <w:rPr>
          <w:sz w:val="24"/>
          <w:szCs w:val="24"/>
          <w:shd w:val="clear" w:color="auto" w:fill="FFFFFF"/>
        </w:rPr>
        <w:t xml:space="preserve">Brug af </w:t>
      </w:r>
      <w:proofErr w:type="spellStart"/>
      <w:r w:rsidRPr="00A14E87">
        <w:rPr>
          <w:sz w:val="24"/>
          <w:szCs w:val="24"/>
          <w:shd w:val="clear" w:color="auto" w:fill="FFFFFF"/>
        </w:rPr>
        <w:t>hæmatopoiese</w:t>
      </w:r>
      <w:proofErr w:type="spellEnd"/>
      <w:r w:rsidRPr="00A14E87">
        <w:rPr>
          <w:sz w:val="24"/>
          <w:szCs w:val="24"/>
          <w:shd w:val="clear" w:color="auto" w:fill="FFFFFF"/>
        </w:rPr>
        <w:t xml:space="preserve">-stimulerende stoffer (kolonistimulerende faktorer og </w:t>
      </w:r>
      <w:proofErr w:type="spellStart"/>
      <w:r w:rsidRPr="00A14E87">
        <w:rPr>
          <w:sz w:val="24"/>
          <w:szCs w:val="24"/>
          <w:shd w:val="clear" w:color="auto" w:fill="FFFFFF"/>
        </w:rPr>
        <w:t>erytropoiesestimulerende</w:t>
      </w:r>
      <w:proofErr w:type="spellEnd"/>
      <w:r w:rsidRPr="00A14E87">
        <w:rPr>
          <w:sz w:val="24"/>
          <w:szCs w:val="24"/>
          <w:shd w:val="clear" w:color="auto" w:fill="FFFFFF"/>
        </w:rPr>
        <w:t xml:space="preserve"> stoffer) kan overvejes for at reducere risikoen for </w:t>
      </w:r>
      <w:proofErr w:type="spellStart"/>
      <w:r w:rsidRPr="00A14E87">
        <w:rPr>
          <w:sz w:val="24"/>
          <w:szCs w:val="24"/>
          <w:shd w:val="clear" w:color="auto" w:fill="FFFFFF"/>
        </w:rPr>
        <w:t>myelosuppressive</w:t>
      </w:r>
      <w:proofErr w:type="spellEnd"/>
      <w:r w:rsidRPr="00A14E87">
        <w:rPr>
          <w:sz w:val="24"/>
          <w:szCs w:val="24"/>
          <w:shd w:val="clear" w:color="auto" w:fill="FFFFFF"/>
        </w:rPr>
        <w:t xml:space="preserve"> komplikationer og/eller for at fremme indgivelse af den tiltænkte dosis.</w:t>
      </w:r>
    </w:p>
    <w:p w14:paraId="75CCA3F8" w14:textId="77777777" w:rsidR="00233432" w:rsidRPr="00A14E87" w:rsidRDefault="00233432" w:rsidP="008D6F25">
      <w:pPr>
        <w:ind w:left="851"/>
        <w:rPr>
          <w:sz w:val="24"/>
          <w:szCs w:val="24"/>
          <w:shd w:val="clear" w:color="auto" w:fill="FFFFFF"/>
        </w:rPr>
      </w:pPr>
    </w:p>
    <w:p w14:paraId="46BB6305" w14:textId="44D3AABF" w:rsidR="00233432" w:rsidRPr="00A14E87" w:rsidRDefault="00233432" w:rsidP="008D6F25">
      <w:pPr>
        <w:ind w:left="851"/>
        <w:rPr>
          <w:sz w:val="24"/>
          <w:szCs w:val="24"/>
        </w:rPr>
      </w:pPr>
      <w:r w:rsidRPr="00A14E87">
        <w:rPr>
          <w:sz w:val="24"/>
          <w:szCs w:val="24"/>
        </w:rPr>
        <w:t xml:space="preserve">Før, under eller umiddelbart efter administration skal der indtages eller </w:t>
      </w:r>
      <w:proofErr w:type="spellStart"/>
      <w:r w:rsidRPr="00A14E87">
        <w:rPr>
          <w:sz w:val="24"/>
          <w:szCs w:val="24"/>
        </w:rPr>
        <w:t>infunderes</w:t>
      </w:r>
      <w:proofErr w:type="spellEnd"/>
      <w:r w:rsidRPr="00A14E87">
        <w:rPr>
          <w:sz w:val="24"/>
          <w:szCs w:val="24"/>
        </w:rPr>
        <w:t xml:space="preserve"> en tilstrækkelig mængde væske for at forøge diuresen og dermed reducere risikoen for urinvejstoksicitet. </w:t>
      </w: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sz w:val="24"/>
          <w:szCs w:val="24"/>
        </w:rPr>
        <w:t xml:space="preserve"> bør derfor administreres om morgenen. Se pkt. 4.4.</w:t>
      </w:r>
    </w:p>
    <w:p w14:paraId="1DD28F76" w14:textId="77777777" w:rsidR="00233432" w:rsidRPr="00A14E87" w:rsidRDefault="00233432" w:rsidP="008D6F25">
      <w:pPr>
        <w:ind w:left="851"/>
        <w:rPr>
          <w:sz w:val="24"/>
          <w:szCs w:val="24"/>
        </w:rPr>
      </w:pPr>
    </w:p>
    <w:p w14:paraId="31D650C6" w14:textId="77777777" w:rsidR="00233432" w:rsidRPr="00A14E87" w:rsidRDefault="00233432" w:rsidP="008D6F25">
      <w:pPr>
        <w:ind w:left="851"/>
        <w:rPr>
          <w:b/>
          <w:sz w:val="24"/>
          <w:szCs w:val="24"/>
        </w:rPr>
      </w:pPr>
      <w:r w:rsidRPr="00A14E87">
        <w:rPr>
          <w:b/>
          <w:sz w:val="24"/>
          <w:szCs w:val="24"/>
        </w:rPr>
        <w:t xml:space="preserve">Det er den behandlende læges ansvar at beslutte, om der skal anvendes </w:t>
      </w:r>
      <w:proofErr w:type="spellStart"/>
      <w:r w:rsidRPr="00A14E87">
        <w:rPr>
          <w:b/>
          <w:sz w:val="24"/>
          <w:szCs w:val="24"/>
        </w:rPr>
        <w:t>cyclophosphamid</w:t>
      </w:r>
      <w:proofErr w:type="spellEnd"/>
      <w:r w:rsidRPr="00A14E87">
        <w:rPr>
          <w:b/>
          <w:sz w:val="24"/>
          <w:szCs w:val="24"/>
        </w:rPr>
        <w:t xml:space="preserve"> i henhold til gældende behandlingsvejledninger.</w:t>
      </w:r>
    </w:p>
    <w:p w14:paraId="05E58A89" w14:textId="77777777" w:rsidR="00233432" w:rsidRPr="00A14E87" w:rsidRDefault="00233432" w:rsidP="008D6F25">
      <w:pPr>
        <w:ind w:left="851"/>
        <w:rPr>
          <w:sz w:val="24"/>
          <w:szCs w:val="24"/>
        </w:rPr>
      </w:pPr>
    </w:p>
    <w:p w14:paraId="52004BA3" w14:textId="77777777" w:rsidR="00233432" w:rsidRPr="00A14E87" w:rsidRDefault="00233432" w:rsidP="008D6F25">
      <w:pPr>
        <w:ind w:left="851"/>
        <w:rPr>
          <w:sz w:val="24"/>
          <w:szCs w:val="24"/>
        </w:rPr>
      </w:pPr>
      <w:r w:rsidRPr="00A14E87">
        <w:rPr>
          <w:sz w:val="24"/>
          <w:szCs w:val="24"/>
        </w:rPr>
        <w:t>Nedenstående doser kan betragtes som generelle retningslinjer:</w:t>
      </w:r>
    </w:p>
    <w:p w14:paraId="706289F3" w14:textId="77777777" w:rsidR="00233432" w:rsidRPr="00A14E87" w:rsidRDefault="00233432" w:rsidP="008D6F25">
      <w:pPr>
        <w:ind w:left="851"/>
        <w:rPr>
          <w:sz w:val="24"/>
          <w:szCs w:val="24"/>
          <w:u w:val="single"/>
        </w:rPr>
      </w:pPr>
    </w:p>
    <w:p w14:paraId="0F531209" w14:textId="77777777" w:rsidR="00233432" w:rsidRPr="00A14E87" w:rsidRDefault="00233432" w:rsidP="008D6F25">
      <w:pPr>
        <w:ind w:left="851"/>
        <w:rPr>
          <w:i/>
          <w:sz w:val="24"/>
          <w:szCs w:val="24"/>
          <w:u w:val="single"/>
        </w:rPr>
      </w:pPr>
      <w:r w:rsidRPr="00A14E87">
        <w:rPr>
          <w:i/>
          <w:sz w:val="24"/>
          <w:szCs w:val="24"/>
          <w:u w:val="single"/>
        </w:rPr>
        <w:t>Hæmatologiske og solide tumorer</w:t>
      </w:r>
    </w:p>
    <w:p w14:paraId="00E7A656" w14:textId="77777777" w:rsidR="00233432" w:rsidRPr="00A14E87" w:rsidRDefault="00233432" w:rsidP="00F774A4">
      <w:pPr>
        <w:pStyle w:val="Listeafsnit"/>
        <w:numPr>
          <w:ilvl w:val="0"/>
          <w:numId w:val="19"/>
        </w:numPr>
        <w:ind w:left="1276" w:hanging="425"/>
        <w:rPr>
          <w:rFonts w:ascii="Times New Roman" w:hAnsi="Times New Roman"/>
          <w:szCs w:val="24"/>
        </w:rPr>
      </w:pPr>
      <w:r w:rsidRPr="00A14E87">
        <w:rPr>
          <w:rFonts w:ascii="Times New Roman" w:hAnsi="Times New Roman"/>
          <w:szCs w:val="24"/>
        </w:rPr>
        <w:t>Til daglig behandling:</w:t>
      </w:r>
    </w:p>
    <w:p w14:paraId="51E4D428" w14:textId="77777777" w:rsidR="00233432" w:rsidRPr="00A14E87" w:rsidRDefault="00233432" w:rsidP="00F774A4">
      <w:pPr>
        <w:pStyle w:val="Listeafsnit"/>
        <w:numPr>
          <w:ilvl w:val="0"/>
          <w:numId w:val="19"/>
        </w:numPr>
        <w:ind w:left="1276" w:hanging="425"/>
        <w:rPr>
          <w:rFonts w:ascii="Times New Roman" w:hAnsi="Times New Roman"/>
          <w:szCs w:val="24"/>
        </w:rPr>
      </w:pPr>
      <w:r w:rsidRPr="00A14E87">
        <w:rPr>
          <w:rFonts w:ascii="Times New Roman" w:hAnsi="Times New Roman"/>
          <w:szCs w:val="24"/>
        </w:rPr>
        <w:t>3-6 mg/kg legemsvægt (= 120-240 mg/m</w:t>
      </w:r>
      <w:r w:rsidRPr="00A14E87">
        <w:rPr>
          <w:rFonts w:ascii="Times New Roman" w:hAnsi="Times New Roman"/>
          <w:szCs w:val="24"/>
          <w:vertAlign w:val="superscript"/>
        </w:rPr>
        <w:t>2</w:t>
      </w:r>
      <w:r w:rsidRPr="00A14E87">
        <w:rPr>
          <w:rFonts w:ascii="Times New Roman" w:hAnsi="Times New Roman"/>
          <w:szCs w:val="24"/>
        </w:rPr>
        <w:t xml:space="preserve"> legemsareal), injiceret intravenøst</w:t>
      </w:r>
    </w:p>
    <w:p w14:paraId="52ABF519" w14:textId="77777777" w:rsidR="00233432" w:rsidRPr="00A14E87" w:rsidRDefault="00233432" w:rsidP="00F774A4">
      <w:pPr>
        <w:pStyle w:val="Listeafsnit"/>
        <w:numPr>
          <w:ilvl w:val="0"/>
          <w:numId w:val="19"/>
        </w:numPr>
        <w:ind w:left="1276" w:hanging="425"/>
        <w:rPr>
          <w:rFonts w:ascii="Times New Roman" w:hAnsi="Times New Roman"/>
          <w:szCs w:val="24"/>
        </w:rPr>
      </w:pPr>
      <w:r w:rsidRPr="00A14E87">
        <w:rPr>
          <w:rFonts w:ascii="Times New Roman" w:hAnsi="Times New Roman"/>
          <w:szCs w:val="24"/>
        </w:rPr>
        <w:t>Til den intermitterende behandling:</w:t>
      </w:r>
    </w:p>
    <w:p w14:paraId="29E69AF9" w14:textId="77777777" w:rsidR="00233432" w:rsidRPr="00A14E87" w:rsidRDefault="00233432" w:rsidP="00F774A4">
      <w:pPr>
        <w:pStyle w:val="Listeafsnit"/>
        <w:numPr>
          <w:ilvl w:val="0"/>
          <w:numId w:val="19"/>
        </w:numPr>
        <w:ind w:left="1276" w:hanging="425"/>
        <w:rPr>
          <w:rFonts w:ascii="Times New Roman" w:hAnsi="Times New Roman"/>
          <w:szCs w:val="24"/>
        </w:rPr>
      </w:pPr>
      <w:r w:rsidRPr="00A14E87">
        <w:rPr>
          <w:rFonts w:ascii="Times New Roman" w:hAnsi="Times New Roman"/>
          <w:szCs w:val="24"/>
        </w:rPr>
        <w:t>10-15 mg/kg legemsvægt (= 400-600 mg/m</w:t>
      </w:r>
      <w:r w:rsidRPr="00A14E87">
        <w:rPr>
          <w:rFonts w:ascii="Times New Roman" w:hAnsi="Times New Roman"/>
          <w:szCs w:val="24"/>
          <w:vertAlign w:val="superscript"/>
        </w:rPr>
        <w:t>2</w:t>
      </w:r>
      <w:r w:rsidRPr="00A14E87">
        <w:rPr>
          <w:rFonts w:ascii="Times New Roman" w:hAnsi="Times New Roman"/>
          <w:szCs w:val="24"/>
        </w:rPr>
        <w:t xml:space="preserve"> legemsareal), injiceret intravenøst, med 2 til 5 dages interval mellem behandlingerne</w:t>
      </w:r>
    </w:p>
    <w:p w14:paraId="0ED40299" w14:textId="77777777" w:rsidR="00233432" w:rsidRPr="00A14E87" w:rsidRDefault="00233432" w:rsidP="00F774A4">
      <w:pPr>
        <w:pStyle w:val="Listeafsnit"/>
        <w:numPr>
          <w:ilvl w:val="0"/>
          <w:numId w:val="19"/>
        </w:numPr>
        <w:ind w:left="1276" w:hanging="425"/>
        <w:rPr>
          <w:rFonts w:ascii="Times New Roman" w:hAnsi="Times New Roman"/>
          <w:szCs w:val="24"/>
        </w:rPr>
      </w:pPr>
      <w:r w:rsidRPr="00A14E87">
        <w:rPr>
          <w:rFonts w:ascii="Times New Roman" w:hAnsi="Times New Roman"/>
          <w:szCs w:val="24"/>
        </w:rPr>
        <w:lastRenderedPageBreak/>
        <w:t>Til intermitterende behandling med høj dosis:</w:t>
      </w:r>
    </w:p>
    <w:p w14:paraId="76746DA3" w14:textId="77777777" w:rsidR="00233432" w:rsidRPr="00A14E87" w:rsidRDefault="00233432" w:rsidP="00F774A4">
      <w:pPr>
        <w:pStyle w:val="Listeafsnit"/>
        <w:numPr>
          <w:ilvl w:val="0"/>
          <w:numId w:val="19"/>
        </w:numPr>
        <w:ind w:left="1276" w:hanging="425"/>
        <w:rPr>
          <w:rFonts w:ascii="Times New Roman" w:hAnsi="Times New Roman"/>
          <w:szCs w:val="24"/>
        </w:rPr>
      </w:pPr>
      <w:r w:rsidRPr="00A14E87">
        <w:rPr>
          <w:rFonts w:ascii="Times New Roman" w:hAnsi="Times New Roman"/>
          <w:szCs w:val="24"/>
        </w:rPr>
        <w:t>20-40 mg/kg legemsvægt (= 800-1600 mg/m</w:t>
      </w:r>
      <w:r w:rsidRPr="00A14E87">
        <w:rPr>
          <w:rFonts w:ascii="Times New Roman" w:hAnsi="Times New Roman"/>
          <w:szCs w:val="24"/>
          <w:vertAlign w:val="superscript"/>
        </w:rPr>
        <w:t>2</w:t>
      </w:r>
      <w:r w:rsidRPr="00A14E87">
        <w:rPr>
          <w:rFonts w:ascii="Times New Roman" w:hAnsi="Times New Roman"/>
          <w:szCs w:val="24"/>
        </w:rPr>
        <w:t xml:space="preserve"> legemsareal), injiceret intravenøst, med 21 til 28 dages interval mellem behandlingerne</w:t>
      </w:r>
    </w:p>
    <w:p w14:paraId="6B9F000C" w14:textId="77777777" w:rsidR="00233432" w:rsidRPr="00A14E87" w:rsidRDefault="00233432" w:rsidP="008D6F25">
      <w:pPr>
        <w:ind w:left="851"/>
        <w:rPr>
          <w:sz w:val="24"/>
          <w:szCs w:val="24"/>
          <w:u w:val="single"/>
        </w:rPr>
      </w:pPr>
    </w:p>
    <w:p w14:paraId="4DD1B3AF" w14:textId="77777777" w:rsidR="00233432" w:rsidRPr="00A14E87" w:rsidRDefault="00233432" w:rsidP="008D6F25">
      <w:pPr>
        <w:ind w:left="851"/>
        <w:rPr>
          <w:i/>
          <w:iCs/>
          <w:color w:val="000000"/>
          <w:sz w:val="24"/>
          <w:szCs w:val="24"/>
          <w:u w:val="single"/>
        </w:rPr>
      </w:pPr>
      <w:r w:rsidRPr="00A14E87">
        <w:rPr>
          <w:i/>
          <w:sz w:val="24"/>
          <w:szCs w:val="24"/>
          <w:u w:val="single"/>
        </w:rPr>
        <w:t xml:space="preserve">Som forberedelse til en knoglemarvstransplantation </w:t>
      </w:r>
    </w:p>
    <w:p w14:paraId="00E72D00" w14:textId="77777777" w:rsidR="00233432" w:rsidRPr="00A14E87" w:rsidRDefault="00233432" w:rsidP="008D6F25">
      <w:pPr>
        <w:ind w:left="851"/>
        <w:rPr>
          <w:iCs/>
          <w:sz w:val="24"/>
          <w:szCs w:val="24"/>
        </w:rPr>
      </w:pPr>
      <w:r w:rsidRPr="00A14E87">
        <w:rPr>
          <w:sz w:val="24"/>
          <w:szCs w:val="24"/>
        </w:rPr>
        <w:t>2 dage med 60 mg/kg eller 4 dage med 50 mg/kg legemsvægt injiceret intravenøst.</w:t>
      </w:r>
    </w:p>
    <w:p w14:paraId="3FB6061B" w14:textId="77777777" w:rsidR="00233432" w:rsidRPr="00A14E87" w:rsidRDefault="00233432" w:rsidP="008D6F25">
      <w:pPr>
        <w:ind w:left="851"/>
        <w:rPr>
          <w:iCs/>
          <w:sz w:val="24"/>
          <w:szCs w:val="24"/>
        </w:rPr>
      </w:pPr>
      <w:r w:rsidRPr="00A14E87">
        <w:rPr>
          <w:sz w:val="24"/>
          <w:szCs w:val="24"/>
        </w:rPr>
        <w:t xml:space="preserve">Hvis der anvendes et </w:t>
      </w:r>
      <w:proofErr w:type="spellStart"/>
      <w:r w:rsidRPr="00A14E87">
        <w:rPr>
          <w:sz w:val="24"/>
          <w:szCs w:val="24"/>
        </w:rPr>
        <w:t>busulfan</w:t>
      </w:r>
      <w:proofErr w:type="spellEnd"/>
      <w:r w:rsidRPr="00A14E87">
        <w:rPr>
          <w:sz w:val="24"/>
          <w:szCs w:val="24"/>
        </w:rPr>
        <w:t>-</w:t>
      </w:r>
      <w:proofErr w:type="spellStart"/>
      <w:r w:rsidRPr="00A14E87">
        <w:rPr>
          <w:sz w:val="24"/>
          <w:szCs w:val="24"/>
        </w:rPr>
        <w:t>cyclophosphamid</w:t>
      </w:r>
      <w:proofErr w:type="spellEnd"/>
      <w:r w:rsidRPr="00A14E87">
        <w:rPr>
          <w:sz w:val="24"/>
          <w:szCs w:val="24"/>
        </w:rPr>
        <w:t xml:space="preserve">-regime (Bu/Cy), skal den første dosis </w:t>
      </w:r>
      <w:proofErr w:type="spellStart"/>
      <w:r w:rsidRPr="00A14E87">
        <w:rPr>
          <w:sz w:val="24"/>
          <w:szCs w:val="24"/>
        </w:rPr>
        <w:t>cyclophosphamid</w:t>
      </w:r>
      <w:proofErr w:type="spellEnd"/>
      <w:r w:rsidRPr="00A14E87">
        <w:rPr>
          <w:sz w:val="24"/>
          <w:szCs w:val="24"/>
        </w:rPr>
        <w:t xml:space="preserve"> administreres mindst 24 timer efter den sidste dosis </w:t>
      </w:r>
      <w:proofErr w:type="spellStart"/>
      <w:r w:rsidRPr="00A14E87">
        <w:rPr>
          <w:sz w:val="24"/>
          <w:szCs w:val="24"/>
        </w:rPr>
        <w:t>busulfan</w:t>
      </w:r>
      <w:proofErr w:type="spellEnd"/>
      <w:r w:rsidRPr="00A14E87">
        <w:rPr>
          <w:sz w:val="24"/>
          <w:szCs w:val="24"/>
        </w:rPr>
        <w:t xml:space="preserve"> (se pkt. 4.4 og 4.5).</w:t>
      </w:r>
    </w:p>
    <w:p w14:paraId="451520FC" w14:textId="77777777" w:rsidR="00233432" w:rsidRPr="00A14E87" w:rsidRDefault="00233432" w:rsidP="008D6F25">
      <w:pPr>
        <w:ind w:left="851"/>
        <w:rPr>
          <w:iCs/>
          <w:sz w:val="24"/>
          <w:szCs w:val="24"/>
        </w:rPr>
      </w:pPr>
    </w:p>
    <w:p w14:paraId="569F4D6B" w14:textId="77777777" w:rsidR="00233432" w:rsidRPr="00A14E87" w:rsidRDefault="00233432" w:rsidP="008D6F25">
      <w:pPr>
        <w:ind w:left="851"/>
        <w:rPr>
          <w:sz w:val="24"/>
          <w:szCs w:val="24"/>
          <w:u w:val="single"/>
        </w:rPr>
      </w:pPr>
      <w:r w:rsidRPr="00A14E87">
        <w:rPr>
          <w:i/>
          <w:sz w:val="24"/>
          <w:szCs w:val="24"/>
          <w:u w:val="single"/>
        </w:rPr>
        <w:t xml:space="preserve">Autoimmunsygdomme </w:t>
      </w:r>
    </w:p>
    <w:p w14:paraId="3869F4F6" w14:textId="77777777" w:rsidR="00233432" w:rsidRPr="00A14E87" w:rsidRDefault="00233432" w:rsidP="008D6F25">
      <w:pPr>
        <w:ind w:left="851"/>
        <w:rPr>
          <w:sz w:val="24"/>
          <w:szCs w:val="24"/>
        </w:rPr>
      </w:pPr>
      <w:r w:rsidRPr="00A14E87">
        <w:rPr>
          <w:sz w:val="24"/>
          <w:szCs w:val="24"/>
        </w:rPr>
        <w:t>Pr. måned 500-1.000 mg/m</w:t>
      </w:r>
      <w:r w:rsidRPr="00A14E87">
        <w:rPr>
          <w:sz w:val="24"/>
          <w:szCs w:val="24"/>
          <w:vertAlign w:val="superscript"/>
        </w:rPr>
        <w:t>2</w:t>
      </w:r>
      <w:r w:rsidRPr="00A14E87">
        <w:rPr>
          <w:sz w:val="24"/>
          <w:szCs w:val="24"/>
        </w:rPr>
        <w:t xml:space="preserve"> legemsareal. </w:t>
      </w:r>
    </w:p>
    <w:p w14:paraId="53E75B35" w14:textId="77777777" w:rsidR="00233432" w:rsidRPr="00A14E87" w:rsidRDefault="00233432" w:rsidP="008D6F25">
      <w:pPr>
        <w:ind w:left="851"/>
        <w:rPr>
          <w:sz w:val="24"/>
          <w:szCs w:val="24"/>
        </w:rPr>
      </w:pPr>
    </w:p>
    <w:p w14:paraId="6DA2D1EC" w14:textId="77777777" w:rsidR="00233432" w:rsidRPr="00A14E87" w:rsidRDefault="00233432" w:rsidP="008D6F25">
      <w:pPr>
        <w:ind w:left="851"/>
        <w:rPr>
          <w:i/>
          <w:sz w:val="24"/>
          <w:szCs w:val="24"/>
          <w:u w:val="single"/>
        </w:rPr>
      </w:pPr>
      <w:r w:rsidRPr="00A14E87">
        <w:rPr>
          <w:i/>
          <w:sz w:val="24"/>
          <w:szCs w:val="24"/>
          <w:u w:val="single"/>
        </w:rPr>
        <w:t xml:space="preserve">Patienter med nedsat leverfunktion </w:t>
      </w:r>
    </w:p>
    <w:p w14:paraId="1A5C4A7D" w14:textId="42F7B276" w:rsidR="00233432" w:rsidRPr="00A14E87" w:rsidRDefault="00233432" w:rsidP="008D6F25">
      <w:pPr>
        <w:ind w:left="851"/>
        <w:rPr>
          <w:sz w:val="24"/>
          <w:szCs w:val="24"/>
        </w:rPr>
      </w:pPr>
      <w:r w:rsidRPr="00A14E87">
        <w:rPr>
          <w:sz w:val="24"/>
          <w:szCs w:val="24"/>
        </w:rPr>
        <w:t xml:space="preserve">Svært nedsat leverfunktion kan være forbundet med nedsat aktivering af </w:t>
      </w:r>
      <w:proofErr w:type="spellStart"/>
      <w:r w:rsidRPr="00A14E87">
        <w:rPr>
          <w:sz w:val="24"/>
          <w:szCs w:val="24"/>
        </w:rPr>
        <w:t>cyclophosphamid</w:t>
      </w:r>
      <w:proofErr w:type="spellEnd"/>
      <w:r w:rsidRPr="00A14E87">
        <w:rPr>
          <w:sz w:val="24"/>
          <w:szCs w:val="24"/>
        </w:rPr>
        <w:t xml:space="preserve">. Dette kan ændre virkningen af behandlingen med </w:t>
      </w: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sz w:val="24"/>
          <w:szCs w:val="24"/>
        </w:rPr>
        <w:t xml:space="preserve">, og dette skal tages i betragtning ved valg af dosis og estimering af respons på lægemidlet. (Se pkt. 4.4). </w:t>
      </w:r>
    </w:p>
    <w:p w14:paraId="61A26BB5" w14:textId="77777777" w:rsidR="00233432" w:rsidRPr="00A14E87" w:rsidRDefault="00233432" w:rsidP="008D6F25">
      <w:pPr>
        <w:ind w:left="851"/>
        <w:rPr>
          <w:sz w:val="24"/>
          <w:szCs w:val="24"/>
        </w:rPr>
      </w:pPr>
    </w:p>
    <w:p w14:paraId="2F0AF7D7" w14:textId="77777777" w:rsidR="00233432" w:rsidRPr="00A14E87" w:rsidRDefault="00233432" w:rsidP="008D6F25">
      <w:pPr>
        <w:ind w:left="851"/>
        <w:rPr>
          <w:sz w:val="24"/>
          <w:szCs w:val="24"/>
        </w:rPr>
      </w:pPr>
      <w:r w:rsidRPr="00A14E87">
        <w:rPr>
          <w:sz w:val="24"/>
          <w:szCs w:val="24"/>
        </w:rPr>
        <w:t>Dosis skal nedsættes hos patienter med svært nedsat leverfunktion. En dosisreduktion på 25 % anbefales hos patienter med serumbilirubinkoncentrationer på 3,1-5 mg/100 ml (=0,053-0,086 mmol/l).</w:t>
      </w:r>
    </w:p>
    <w:p w14:paraId="52D2BAF6" w14:textId="77777777" w:rsidR="00233432" w:rsidRPr="00A14E87" w:rsidRDefault="00233432" w:rsidP="008D6F25">
      <w:pPr>
        <w:ind w:left="851"/>
        <w:rPr>
          <w:sz w:val="24"/>
          <w:szCs w:val="24"/>
        </w:rPr>
      </w:pPr>
    </w:p>
    <w:p w14:paraId="795B509F" w14:textId="77777777" w:rsidR="00233432" w:rsidRPr="00A14E87" w:rsidRDefault="00233432" w:rsidP="008D6F25">
      <w:pPr>
        <w:ind w:left="851"/>
        <w:rPr>
          <w:i/>
          <w:sz w:val="24"/>
          <w:szCs w:val="24"/>
          <w:u w:val="single"/>
        </w:rPr>
      </w:pPr>
      <w:r w:rsidRPr="00A14E87">
        <w:rPr>
          <w:i/>
          <w:sz w:val="24"/>
          <w:szCs w:val="24"/>
          <w:u w:val="single"/>
        </w:rPr>
        <w:t>Patienter med nedsat nyrefunktion</w:t>
      </w:r>
    </w:p>
    <w:p w14:paraId="3F30DB1F" w14:textId="77777777" w:rsidR="00233432" w:rsidRPr="00A14E87" w:rsidRDefault="00233432" w:rsidP="008D6F25">
      <w:pPr>
        <w:ind w:left="851"/>
        <w:rPr>
          <w:sz w:val="24"/>
          <w:szCs w:val="24"/>
        </w:rPr>
      </w:pPr>
      <w:r w:rsidRPr="00A14E87">
        <w:rPr>
          <w:sz w:val="24"/>
          <w:szCs w:val="24"/>
        </w:rPr>
        <w:t xml:space="preserve">Hos patienter med nedsat nyrefunktion, især patienter med svært nedsat nyrefunktion, kan nedsat udskillelse i nyrerne resultere i højere plasmaniveauer af </w:t>
      </w:r>
      <w:proofErr w:type="spellStart"/>
      <w:r w:rsidRPr="00A14E87">
        <w:rPr>
          <w:sz w:val="24"/>
          <w:szCs w:val="24"/>
        </w:rPr>
        <w:t>cyclophosphamid</w:t>
      </w:r>
      <w:proofErr w:type="spellEnd"/>
      <w:r w:rsidRPr="00A14E87">
        <w:rPr>
          <w:sz w:val="24"/>
          <w:szCs w:val="24"/>
        </w:rPr>
        <w:t xml:space="preserve"> og dets metabolitter. Det kan medføre øget toksicitet og bør tages i betragtning ved fastsættelse af dosis til disse patienter. (Se pkt. 4.4). Ved en </w:t>
      </w:r>
      <w:proofErr w:type="spellStart"/>
      <w:r w:rsidRPr="00A14E87">
        <w:rPr>
          <w:sz w:val="24"/>
          <w:szCs w:val="24"/>
        </w:rPr>
        <w:t>glomerulær</w:t>
      </w:r>
      <w:proofErr w:type="spellEnd"/>
      <w:r w:rsidRPr="00A14E87">
        <w:rPr>
          <w:sz w:val="24"/>
          <w:szCs w:val="24"/>
        </w:rPr>
        <w:t xml:space="preserve"> filtrationshastighed på under 10 ml/minut anbefales en dosisreduktion på 50 %. </w:t>
      </w:r>
    </w:p>
    <w:p w14:paraId="50531BBD" w14:textId="77777777" w:rsidR="00233432" w:rsidRPr="00A14E87" w:rsidRDefault="00233432" w:rsidP="008D6F25">
      <w:pPr>
        <w:ind w:left="851"/>
        <w:rPr>
          <w:sz w:val="24"/>
          <w:szCs w:val="24"/>
        </w:rPr>
      </w:pPr>
    </w:p>
    <w:p w14:paraId="1F5BF595" w14:textId="3F48706F" w:rsidR="00233432" w:rsidRPr="00A14E87" w:rsidRDefault="00233432" w:rsidP="008D6F25">
      <w:pPr>
        <w:ind w:left="851"/>
        <w:rPr>
          <w:sz w:val="24"/>
          <w:szCs w:val="24"/>
        </w:rPr>
      </w:pPr>
      <w:proofErr w:type="spellStart"/>
      <w:r w:rsidRPr="00A14E87">
        <w:rPr>
          <w:sz w:val="24"/>
          <w:szCs w:val="24"/>
        </w:rPr>
        <w:t>Cyclophosphamid</w:t>
      </w:r>
      <w:proofErr w:type="spellEnd"/>
      <w:r w:rsidRPr="00A14E87">
        <w:rPr>
          <w:sz w:val="24"/>
          <w:szCs w:val="24"/>
        </w:rPr>
        <w:t xml:space="preserve"> og dets metabolitter kan dialyseres, selvom der kan være forskellig </w:t>
      </w:r>
      <w:proofErr w:type="spellStart"/>
      <w:r w:rsidRPr="00A14E87">
        <w:rPr>
          <w:sz w:val="24"/>
          <w:szCs w:val="24"/>
        </w:rPr>
        <w:t>clearance</w:t>
      </w:r>
      <w:proofErr w:type="spellEnd"/>
      <w:r w:rsidRPr="00A14E87">
        <w:rPr>
          <w:sz w:val="24"/>
          <w:szCs w:val="24"/>
        </w:rPr>
        <w:t xml:space="preserve"> afhængigt af den valgte dialysemetode. For patienter i dialyse bør der vælges et ensartet interval mellem administration af </w:t>
      </w: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sz w:val="24"/>
          <w:szCs w:val="24"/>
        </w:rPr>
        <w:t xml:space="preserve"> og dialysen. Se pkt. 4.4.</w:t>
      </w:r>
    </w:p>
    <w:p w14:paraId="25E91964" w14:textId="77777777" w:rsidR="00233432" w:rsidRPr="00A14E87" w:rsidRDefault="00233432" w:rsidP="008D6F25">
      <w:pPr>
        <w:ind w:left="851"/>
        <w:rPr>
          <w:sz w:val="24"/>
          <w:szCs w:val="24"/>
        </w:rPr>
      </w:pPr>
    </w:p>
    <w:p w14:paraId="7A7FD702" w14:textId="77777777" w:rsidR="00233432" w:rsidRPr="00A14E87" w:rsidRDefault="00233432" w:rsidP="008D6F25">
      <w:pPr>
        <w:ind w:left="851"/>
        <w:rPr>
          <w:i/>
          <w:color w:val="000000"/>
          <w:sz w:val="24"/>
          <w:szCs w:val="24"/>
          <w:shd w:val="clear" w:color="auto" w:fill="FFFFFF"/>
        </w:rPr>
      </w:pPr>
      <w:r w:rsidRPr="00A14E87">
        <w:rPr>
          <w:i/>
          <w:sz w:val="24"/>
          <w:szCs w:val="24"/>
        </w:rPr>
        <w:t xml:space="preserve">Dosisændring som følge af </w:t>
      </w:r>
      <w:proofErr w:type="spellStart"/>
      <w:r w:rsidRPr="00A14E87">
        <w:rPr>
          <w:i/>
          <w:sz w:val="24"/>
          <w:szCs w:val="24"/>
          <w:shd w:val="clear" w:color="auto" w:fill="FFFFFF"/>
        </w:rPr>
        <w:t>myelosuppression</w:t>
      </w:r>
      <w:proofErr w:type="spellEnd"/>
    </w:p>
    <w:p w14:paraId="15686516" w14:textId="77777777" w:rsidR="00233432" w:rsidRPr="00A14E87" w:rsidRDefault="00233432" w:rsidP="008D6F25">
      <w:pPr>
        <w:ind w:left="851"/>
        <w:rPr>
          <w:sz w:val="24"/>
          <w:szCs w:val="24"/>
        </w:rPr>
      </w:pPr>
      <w:r w:rsidRPr="00A14E87">
        <w:rPr>
          <w:sz w:val="24"/>
          <w:szCs w:val="24"/>
        </w:rPr>
        <w:t xml:space="preserve">Leukocyt- og </w:t>
      </w:r>
      <w:proofErr w:type="spellStart"/>
      <w:r w:rsidRPr="00A14E87">
        <w:rPr>
          <w:sz w:val="24"/>
          <w:szCs w:val="24"/>
        </w:rPr>
        <w:t>trombocyttallet</w:t>
      </w:r>
      <w:proofErr w:type="spellEnd"/>
      <w:r w:rsidRPr="00A14E87">
        <w:rPr>
          <w:sz w:val="24"/>
          <w:szCs w:val="24"/>
        </w:rPr>
        <w:t xml:space="preserve"> skal kontrolleres jævnligt under behandling med </w:t>
      </w:r>
      <w:proofErr w:type="spellStart"/>
      <w:r w:rsidRPr="00A14E87">
        <w:rPr>
          <w:sz w:val="24"/>
          <w:szCs w:val="24"/>
        </w:rPr>
        <w:t>cyclophosphamid</w:t>
      </w:r>
      <w:proofErr w:type="spellEnd"/>
      <w:r w:rsidRPr="00A14E87">
        <w:rPr>
          <w:sz w:val="24"/>
          <w:szCs w:val="24"/>
        </w:rPr>
        <w:t xml:space="preserve">. Det anbefales at justere dosis ved behov, såfremt der er tegn på </w:t>
      </w:r>
      <w:proofErr w:type="spellStart"/>
      <w:r w:rsidRPr="00A14E87">
        <w:rPr>
          <w:sz w:val="24"/>
          <w:szCs w:val="24"/>
        </w:rPr>
        <w:t>myelosuppression</w:t>
      </w:r>
      <w:proofErr w:type="spellEnd"/>
      <w:r w:rsidRPr="00A14E87">
        <w:rPr>
          <w:sz w:val="24"/>
          <w:szCs w:val="24"/>
        </w:rPr>
        <w:t>.</w:t>
      </w:r>
    </w:p>
    <w:p w14:paraId="60FAAC1F" w14:textId="77777777" w:rsidR="00233432" w:rsidRPr="00A14E87" w:rsidRDefault="00233432" w:rsidP="008D6F25">
      <w:pPr>
        <w:ind w:left="851"/>
        <w:rPr>
          <w:sz w:val="24"/>
          <w:szCs w:val="24"/>
        </w:rPr>
      </w:pPr>
      <w:r w:rsidRPr="00A14E87">
        <w:rPr>
          <w:sz w:val="24"/>
          <w:szCs w:val="24"/>
        </w:rPr>
        <w:t xml:space="preserve">Se nedenstående tabel. Urinsediment skal også undersøges regelmæssigt for indhold af erytrocytter. </w:t>
      </w:r>
    </w:p>
    <w:p w14:paraId="0BAA04C5" w14:textId="77777777" w:rsidR="00233432" w:rsidRPr="00A14E87" w:rsidRDefault="00233432" w:rsidP="008D6F25">
      <w:pPr>
        <w:ind w:left="851"/>
        <w:rPr>
          <w:i/>
          <w:sz w:val="24"/>
          <w:szCs w:val="24"/>
          <w:u w:val="single"/>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2552"/>
        <w:gridCol w:w="3549"/>
      </w:tblGrid>
      <w:tr w:rsidR="00233432" w:rsidRPr="00A14E87" w14:paraId="416E4B86" w14:textId="77777777" w:rsidTr="00F774A4">
        <w:tc>
          <w:tcPr>
            <w:tcW w:w="1529" w:type="pct"/>
            <w:tcBorders>
              <w:top w:val="single" w:sz="4" w:space="0" w:color="auto"/>
              <w:left w:val="single" w:sz="4" w:space="0" w:color="auto"/>
              <w:bottom w:val="single" w:sz="4" w:space="0" w:color="auto"/>
              <w:right w:val="single" w:sz="4" w:space="0" w:color="auto"/>
            </w:tcBorders>
            <w:hideMark/>
          </w:tcPr>
          <w:p w14:paraId="1485B570" w14:textId="77777777" w:rsidR="00233432" w:rsidRPr="00A14E87" w:rsidRDefault="00233432" w:rsidP="00F774A4">
            <w:pPr>
              <w:rPr>
                <w:b/>
                <w:bCs/>
                <w:sz w:val="24"/>
                <w:szCs w:val="24"/>
              </w:rPr>
            </w:pPr>
            <w:r w:rsidRPr="00A14E87">
              <w:rPr>
                <w:b/>
                <w:sz w:val="24"/>
                <w:szCs w:val="24"/>
                <w:shd w:val="clear" w:color="auto" w:fill="FFFFFF"/>
              </w:rPr>
              <w:t>Leukocyttal</w:t>
            </w:r>
            <w:r w:rsidRPr="00A14E87">
              <w:rPr>
                <w:b/>
                <w:sz w:val="24"/>
                <w:szCs w:val="24"/>
              </w:rPr>
              <w:t xml:space="preserve"> [mikroliter]</w:t>
            </w:r>
          </w:p>
        </w:tc>
        <w:tc>
          <w:tcPr>
            <w:tcW w:w="1452" w:type="pct"/>
            <w:tcBorders>
              <w:top w:val="single" w:sz="4" w:space="0" w:color="auto"/>
              <w:left w:val="single" w:sz="4" w:space="0" w:color="auto"/>
              <w:bottom w:val="single" w:sz="4" w:space="0" w:color="auto"/>
              <w:right w:val="single" w:sz="4" w:space="0" w:color="auto"/>
            </w:tcBorders>
            <w:hideMark/>
          </w:tcPr>
          <w:p w14:paraId="688E422E" w14:textId="77777777" w:rsidR="00233432" w:rsidRPr="00A14E87" w:rsidRDefault="00233432" w:rsidP="00F774A4">
            <w:pPr>
              <w:rPr>
                <w:b/>
                <w:bCs/>
                <w:sz w:val="24"/>
                <w:szCs w:val="24"/>
              </w:rPr>
            </w:pPr>
            <w:proofErr w:type="spellStart"/>
            <w:r w:rsidRPr="00A14E87">
              <w:rPr>
                <w:b/>
                <w:sz w:val="24"/>
                <w:szCs w:val="24"/>
                <w:shd w:val="clear" w:color="auto" w:fill="FFFFFF"/>
              </w:rPr>
              <w:t>Trombocyttal</w:t>
            </w:r>
            <w:proofErr w:type="spellEnd"/>
            <w:r w:rsidRPr="00A14E87">
              <w:rPr>
                <w:b/>
                <w:sz w:val="24"/>
                <w:szCs w:val="24"/>
              </w:rPr>
              <w:t xml:space="preserve"> [mikroliter]</w:t>
            </w:r>
          </w:p>
        </w:tc>
        <w:tc>
          <w:tcPr>
            <w:tcW w:w="2019" w:type="pct"/>
            <w:tcBorders>
              <w:top w:val="single" w:sz="4" w:space="0" w:color="auto"/>
              <w:left w:val="single" w:sz="4" w:space="0" w:color="auto"/>
              <w:bottom w:val="single" w:sz="4" w:space="0" w:color="auto"/>
              <w:right w:val="single" w:sz="4" w:space="0" w:color="auto"/>
            </w:tcBorders>
            <w:hideMark/>
          </w:tcPr>
          <w:p w14:paraId="348DDD44" w14:textId="562616A3" w:rsidR="00233432" w:rsidRPr="00A14E87" w:rsidRDefault="00233432" w:rsidP="00F774A4">
            <w:pPr>
              <w:tabs>
                <w:tab w:val="left" w:pos="1183"/>
              </w:tabs>
              <w:ind w:right="363"/>
              <w:rPr>
                <w:b/>
                <w:bCs/>
                <w:sz w:val="24"/>
                <w:szCs w:val="24"/>
              </w:rPr>
            </w:pPr>
            <w:r w:rsidRPr="00A14E87">
              <w:rPr>
                <w:b/>
                <w:sz w:val="24"/>
                <w:szCs w:val="24"/>
              </w:rPr>
              <w:t>Dosis</w:t>
            </w:r>
          </w:p>
        </w:tc>
      </w:tr>
      <w:tr w:rsidR="00233432" w:rsidRPr="00A14E87" w14:paraId="68A96BB2" w14:textId="77777777" w:rsidTr="00F774A4">
        <w:tc>
          <w:tcPr>
            <w:tcW w:w="1529" w:type="pct"/>
            <w:tcBorders>
              <w:top w:val="single" w:sz="4" w:space="0" w:color="auto"/>
              <w:left w:val="single" w:sz="4" w:space="0" w:color="auto"/>
              <w:bottom w:val="single" w:sz="4" w:space="0" w:color="auto"/>
              <w:right w:val="single" w:sz="4" w:space="0" w:color="auto"/>
            </w:tcBorders>
            <w:hideMark/>
          </w:tcPr>
          <w:p w14:paraId="3F543B02" w14:textId="77777777" w:rsidR="00233432" w:rsidRPr="00A14E87" w:rsidRDefault="00233432" w:rsidP="00F774A4">
            <w:pPr>
              <w:rPr>
                <w:sz w:val="24"/>
                <w:szCs w:val="24"/>
              </w:rPr>
            </w:pPr>
            <w:r w:rsidRPr="00A14E87">
              <w:rPr>
                <w:sz w:val="24"/>
                <w:szCs w:val="24"/>
              </w:rPr>
              <w:t>mere end 4.000</w:t>
            </w:r>
          </w:p>
        </w:tc>
        <w:tc>
          <w:tcPr>
            <w:tcW w:w="1452" w:type="pct"/>
            <w:tcBorders>
              <w:top w:val="single" w:sz="4" w:space="0" w:color="auto"/>
              <w:left w:val="single" w:sz="4" w:space="0" w:color="auto"/>
              <w:bottom w:val="single" w:sz="4" w:space="0" w:color="auto"/>
              <w:right w:val="single" w:sz="4" w:space="0" w:color="auto"/>
            </w:tcBorders>
            <w:hideMark/>
          </w:tcPr>
          <w:p w14:paraId="1D6881B6" w14:textId="77777777" w:rsidR="00233432" w:rsidRPr="00A14E87" w:rsidRDefault="00233432" w:rsidP="00F774A4">
            <w:pPr>
              <w:rPr>
                <w:sz w:val="24"/>
                <w:szCs w:val="24"/>
              </w:rPr>
            </w:pPr>
            <w:r w:rsidRPr="00A14E87">
              <w:rPr>
                <w:sz w:val="24"/>
                <w:szCs w:val="24"/>
              </w:rPr>
              <w:t>mere end 100.000</w:t>
            </w:r>
          </w:p>
        </w:tc>
        <w:tc>
          <w:tcPr>
            <w:tcW w:w="2019" w:type="pct"/>
            <w:tcBorders>
              <w:top w:val="single" w:sz="4" w:space="0" w:color="auto"/>
              <w:left w:val="single" w:sz="4" w:space="0" w:color="auto"/>
              <w:bottom w:val="single" w:sz="4" w:space="0" w:color="auto"/>
              <w:right w:val="single" w:sz="4" w:space="0" w:color="auto"/>
            </w:tcBorders>
            <w:hideMark/>
          </w:tcPr>
          <w:p w14:paraId="4D44EF9E" w14:textId="77777777" w:rsidR="00233432" w:rsidRPr="00A14E87" w:rsidRDefault="00233432" w:rsidP="00F774A4">
            <w:pPr>
              <w:rPr>
                <w:sz w:val="24"/>
                <w:szCs w:val="24"/>
              </w:rPr>
            </w:pPr>
            <w:r w:rsidRPr="00A14E87">
              <w:rPr>
                <w:sz w:val="24"/>
                <w:szCs w:val="24"/>
              </w:rPr>
              <w:t xml:space="preserve">100 % </w:t>
            </w:r>
            <w:r w:rsidRPr="00A14E87">
              <w:rPr>
                <w:sz w:val="24"/>
                <w:szCs w:val="24"/>
                <w:shd w:val="clear" w:color="auto" w:fill="FFFFFF"/>
              </w:rPr>
              <w:t>af den planlagte dosis</w:t>
            </w:r>
          </w:p>
        </w:tc>
      </w:tr>
      <w:tr w:rsidR="00233432" w:rsidRPr="00A14E87" w14:paraId="5C698A8C" w14:textId="77777777" w:rsidTr="00F774A4">
        <w:tc>
          <w:tcPr>
            <w:tcW w:w="1529" w:type="pct"/>
            <w:tcBorders>
              <w:top w:val="single" w:sz="4" w:space="0" w:color="auto"/>
              <w:left w:val="single" w:sz="4" w:space="0" w:color="auto"/>
              <w:bottom w:val="single" w:sz="4" w:space="0" w:color="auto"/>
              <w:right w:val="single" w:sz="4" w:space="0" w:color="auto"/>
            </w:tcBorders>
            <w:hideMark/>
          </w:tcPr>
          <w:p w14:paraId="469569B3" w14:textId="77777777" w:rsidR="00233432" w:rsidRPr="00A14E87" w:rsidRDefault="00233432" w:rsidP="00F774A4">
            <w:pPr>
              <w:rPr>
                <w:sz w:val="24"/>
                <w:szCs w:val="24"/>
              </w:rPr>
            </w:pPr>
            <w:r w:rsidRPr="00A14E87">
              <w:rPr>
                <w:sz w:val="24"/>
                <w:szCs w:val="24"/>
              </w:rPr>
              <w:t>2.500-4.000</w:t>
            </w:r>
          </w:p>
        </w:tc>
        <w:tc>
          <w:tcPr>
            <w:tcW w:w="1452" w:type="pct"/>
            <w:tcBorders>
              <w:top w:val="single" w:sz="4" w:space="0" w:color="auto"/>
              <w:left w:val="single" w:sz="4" w:space="0" w:color="auto"/>
              <w:bottom w:val="single" w:sz="4" w:space="0" w:color="auto"/>
              <w:right w:val="single" w:sz="4" w:space="0" w:color="auto"/>
            </w:tcBorders>
            <w:hideMark/>
          </w:tcPr>
          <w:p w14:paraId="6D04D04A" w14:textId="77777777" w:rsidR="00233432" w:rsidRPr="00A14E87" w:rsidRDefault="00233432" w:rsidP="00F774A4">
            <w:pPr>
              <w:rPr>
                <w:sz w:val="24"/>
                <w:szCs w:val="24"/>
              </w:rPr>
            </w:pPr>
            <w:r w:rsidRPr="00A14E87">
              <w:rPr>
                <w:sz w:val="24"/>
                <w:szCs w:val="24"/>
              </w:rPr>
              <w:t>50.000-100.000</w:t>
            </w:r>
          </w:p>
        </w:tc>
        <w:tc>
          <w:tcPr>
            <w:tcW w:w="2019" w:type="pct"/>
            <w:tcBorders>
              <w:top w:val="single" w:sz="4" w:space="0" w:color="auto"/>
              <w:left w:val="single" w:sz="4" w:space="0" w:color="auto"/>
              <w:bottom w:val="single" w:sz="4" w:space="0" w:color="auto"/>
              <w:right w:val="single" w:sz="4" w:space="0" w:color="auto"/>
            </w:tcBorders>
            <w:hideMark/>
          </w:tcPr>
          <w:p w14:paraId="6CB7A609" w14:textId="77777777" w:rsidR="00233432" w:rsidRPr="00A14E87" w:rsidRDefault="00233432" w:rsidP="00F774A4">
            <w:pPr>
              <w:rPr>
                <w:sz w:val="24"/>
                <w:szCs w:val="24"/>
              </w:rPr>
            </w:pPr>
            <w:r w:rsidRPr="00A14E87">
              <w:rPr>
                <w:sz w:val="24"/>
                <w:szCs w:val="24"/>
              </w:rPr>
              <w:t xml:space="preserve">50 % </w:t>
            </w:r>
            <w:r w:rsidRPr="00A14E87">
              <w:rPr>
                <w:sz w:val="24"/>
                <w:szCs w:val="24"/>
                <w:shd w:val="clear" w:color="auto" w:fill="FFFFFF"/>
              </w:rPr>
              <w:t>af den planlagte dosis</w:t>
            </w:r>
          </w:p>
        </w:tc>
      </w:tr>
      <w:tr w:rsidR="00233432" w:rsidRPr="00A14E87" w14:paraId="1D5F4B55" w14:textId="77777777" w:rsidTr="00F774A4">
        <w:tc>
          <w:tcPr>
            <w:tcW w:w="1529" w:type="pct"/>
            <w:tcBorders>
              <w:top w:val="single" w:sz="4" w:space="0" w:color="auto"/>
              <w:left w:val="single" w:sz="4" w:space="0" w:color="auto"/>
              <w:bottom w:val="single" w:sz="4" w:space="0" w:color="auto"/>
              <w:right w:val="single" w:sz="4" w:space="0" w:color="auto"/>
            </w:tcBorders>
            <w:hideMark/>
          </w:tcPr>
          <w:p w14:paraId="57F5109F" w14:textId="77777777" w:rsidR="00233432" w:rsidRPr="00A14E87" w:rsidRDefault="00233432" w:rsidP="00F774A4">
            <w:pPr>
              <w:rPr>
                <w:sz w:val="24"/>
                <w:szCs w:val="24"/>
              </w:rPr>
            </w:pPr>
            <w:r w:rsidRPr="00A14E87">
              <w:rPr>
                <w:sz w:val="24"/>
                <w:szCs w:val="24"/>
              </w:rPr>
              <w:t>mindre end 2.500</w:t>
            </w:r>
          </w:p>
        </w:tc>
        <w:tc>
          <w:tcPr>
            <w:tcW w:w="1452" w:type="pct"/>
            <w:tcBorders>
              <w:top w:val="single" w:sz="4" w:space="0" w:color="auto"/>
              <w:left w:val="single" w:sz="4" w:space="0" w:color="auto"/>
              <w:bottom w:val="single" w:sz="4" w:space="0" w:color="auto"/>
              <w:right w:val="single" w:sz="4" w:space="0" w:color="auto"/>
            </w:tcBorders>
            <w:hideMark/>
          </w:tcPr>
          <w:p w14:paraId="6F8B95F3" w14:textId="77777777" w:rsidR="00233432" w:rsidRPr="00A14E87" w:rsidRDefault="00233432" w:rsidP="00F774A4">
            <w:pPr>
              <w:rPr>
                <w:sz w:val="24"/>
                <w:szCs w:val="24"/>
              </w:rPr>
            </w:pPr>
            <w:r w:rsidRPr="00A14E87">
              <w:rPr>
                <w:sz w:val="24"/>
                <w:szCs w:val="24"/>
              </w:rPr>
              <w:t>mindre end 50.000</w:t>
            </w:r>
          </w:p>
        </w:tc>
        <w:tc>
          <w:tcPr>
            <w:tcW w:w="2019" w:type="pct"/>
            <w:tcBorders>
              <w:top w:val="single" w:sz="4" w:space="0" w:color="auto"/>
              <w:left w:val="single" w:sz="4" w:space="0" w:color="auto"/>
              <w:bottom w:val="single" w:sz="4" w:space="0" w:color="auto"/>
              <w:right w:val="single" w:sz="4" w:space="0" w:color="auto"/>
            </w:tcBorders>
            <w:hideMark/>
          </w:tcPr>
          <w:p w14:paraId="59048496" w14:textId="77777777" w:rsidR="00233432" w:rsidRPr="00A14E87" w:rsidRDefault="00233432" w:rsidP="00F774A4">
            <w:pPr>
              <w:rPr>
                <w:sz w:val="24"/>
                <w:szCs w:val="24"/>
              </w:rPr>
            </w:pPr>
            <w:r w:rsidRPr="00A14E87">
              <w:rPr>
                <w:sz w:val="24"/>
                <w:szCs w:val="24"/>
                <w:shd w:val="clear" w:color="auto" w:fill="FFFFFF"/>
              </w:rPr>
              <w:t>Udelad, indtil værdierne normaliseres, eller beslut på individuel basis</w:t>
            </w:r>
          </w:p>
        </w:tc>
      </w:tr>
    </w:tbl>
    <w:p w14:paraId="6BD9B160" w14:textId="77777777" w:rsidR="00233432" w:rsidRPr="00A14E87" w:rsidRDefault="00233432" w:rsidP="008D6F25">
      <w:pPr>
        <w:ind w:left="851"/>
        <w:rPr>
          <w:sz w:val="24"/>
          <w:szCs w:val="24"/>
        </w:rPr>
      </w:pPr>
    </w:p>
    <w:p w14:paraId="1976A43E" w14:textId="77777777" w:rsidR="00233432" w:rsidRPr="00A14E87" w:rsidRDefault="00233432" w:rsidP="008D6F25">
      <w:pPr>
        <w:ind w:left="851"/>
        <w:rPr>
          <w:color w:val="000000"/>
          <w:sz w:val="24"/>
          <w:szCs w:val="24"/>
        </w:rPr>
      </w:pPr>
      <w:r w:rsidRPr="00A14E87">
        <w:rPr>
          <w:sz w:val="24"/>
          <w:szCs w:val="24"/>
        </w:rPr>
        <w:t xml:space="preserve">I forbindelse med kombinationsbehandling kan det være nødvendigt at overveje yderligere dosisreduktioner. </w:t>
      </w:r>
    </w:p>
    <w:p w14:paraId="77879571" w14:textId="77777777" w:rsidR="00233432" w:rsidRPr="00A14E87" w:rsidRDefault="00233432" w:rsidP="008D6F25">
      <w:pPr>
        <w:ind w:left="851"/>
        <w:rPr>
          <w:sz w:val="24"/>
          <w:szCs w:val="24"/>
        </w:rPr>
      </w:pPr>
    </w:p>
    <w:p w14:paraId="277D15BA" w14:textId="77777777" w:rsidR="00233432" w:rsidRPr="00A14E87" w:rsidRDefault="00233432" w:rsidP="008D6F25">
      <w:pPr>
        <w:ind w:left="851"/>
        <w:rPr>
          <w:i/>
          <w:sz w:val="24"/>
          <w:szCs w:val="24"/>
          <w:u w:val="single"/>
        </w:rPr>
      </w:pPr>
      <w:r w:rsidRPr="00A14E87">
        <w:rPr>
          <w:i/>
          <w:sz w:val="24"/>
          <w:szCs w:val="24"/>
          <w:u w:val="single"/>
        </w:rPr>
        <w:t>Ældre</w:t>
      </w:r>
    </w:p>
    <w:p w14:paraId="04B735D9" w14:textId="77777777" w:rsidR="00233432" w:rsidRPr="00A14E87" w:rsidRDefault="00233432" w:rsidP="008D6F25">
      <w:pPr>
        <w:ind w:left="851"/>
        <w:rPr>
          <w:sz w:val="24"/>
          <w:szCs w:val="24"/>
        </w:rPr>
      </w:pPr>
      <w:r w:rsidRPr="00A14E87">
        <w:rPr>
          <w:sz w:val="24"/>
          <w:szCs w:val="24"/>
        </w:rPr>
        <w:t xml:space="preserve">Monitorering af </w:t>
      </w:r>
      <w:proofErr w:type="spellStart"/>
      <w:r w:rsidRPr="00A14E87">
        <w:rPr>
          <w:sz w:val="24"/>
          <w:szCs w:val="24"/>
        </w:rPr>
        <w:t>toksiciteter</w:t>
      </w:r>
      <w:proofErr w:type="spellEnd"/>
      <w:r w:rsidRPr="00A14E87">
        <w:rPr>
          <w:sz w:val="24"/>
          <w:szCs w:val="24"/>
        </w:rPr>
        <w:t xml:space="preserve"> og behovet for dosisjustering skal reflektere den øgede hyppighed af nedsat lever-, nyre- og hjertefunktion eller anden organfunktion samt ledsagende sygdomme eller brug af andre lægemidler i denne population.</w:t>
      </w:r>
    </w:p>
    <w:p w14:paraId="03997EEE" w14:textId="77777777" w:rsidR="00233432" w:rsidRPr="00A14E87" w:rsidRDefault="00233432" w:rsidP="008D6F25">
      <w:pPr>
        <w:ind w:left="851"/>
        <w:rPr>
          <w:sz w:val="24"/>
          <w:szCs w:val="24"/>
        </w:rPr>
      </w:pPr>
    </w:p>
    <w:p w14:paraId="32A733AC" w14:textId="77777777" w:rsidR="00233432" w:rsidRPr="00A14E87" w:rsidRDefault="00233432" w:rsidP="008D6F25">
      <w:pPr>
        <w:ind w:left="851"/>
        <w:rPr>
          <w:b/>
          <w:sz w:val="24"/>
          <w:szCs w:val="24"/>
          <w:u w:val="single"/>
        </w:rPr>
      </w:pPr>
      <w:r w:rsidRPr="00A14E87">
        <w:rPr>
          <w:b/>
          <w:sz w:val="24"/>
          <w:szCs w:val="24"/>
          <w:u w:val="single"/>
        </w:rPr>
        <w:t>Pædiatrisk population</w:t>
      </w:r>
    </w:p>
    <w:p w14:paraId="537624B3" w14:textId="77777777" w:rsidR="00233432" w:rsidRPr="00A14E87" w:rsidRDefault="00233432" w:rsidP="008D6F25">
      <w:pPr>
        <w:ind w:left="851"/>
        <w:rPr>
          <w:sz w:val="24"/>
          <w:szCs w:val="24"/>
        </w:rPr>
      </w:pPr>
      <w:proofErr w:type="spellStart"/>
      <w:r w:rsidRPr="00A14E87">
        <w:rPr>
          <w:sz w:val="24"/>
          <w:szCs w:val="24"/>
        </w:rPr>
        <w:t>Cyclophosphamid</w:t>
      </w:r>
      <w:proofErr w:type="spellEnd"/>
      <w:r w:rsidRPr="00A14E87">
        <w:rPr>
          <w:sz w:val="24"/>
          <w:szCs w:val="24"/>
        </w:rPr>
        <w:t xml:space="preserve"> er blevet administreret til børn. </w:t>
      </w:r>
      <w:proofErr w:type="spellStart"/>
      <w:r w:rsidRPr="00A14E87">
        <w:rPr>
          <w:sz w:val="24"/>
          <w:szCs w:val="24"/>
        </w:rPr>
        <w:t>Cyclophosphamids</w:t>
      </w:r>
      <w:proofErr w:type="spellEnd"/>
      <w:r w:rsidRPr="00A14E87">
        <w:rPr>
          <w:sz w:val="24"/>
          <w:szCs w:val="24"/>
        </w:rPr>
        <w:t xml:space="preserve"> sikkerhedsprofil hos pædiatriske patienter svarer til den, der gælder for den voksne population.</w:t>
      </w:r>
    </w:p>
    <w:p w14:paraId="766AD159" w14:textId="77777777" w:rsidR="00233432" w:rsidRPr="00A14E87" w:rsidRDefault="00233432" w:rsidP="008D6F25">
      <w:pPr>
        <w:ind w:left="851"/>
        <w:rPr>
          <w:color w:val="000000"/>
          <w:sz w:val="24"/>
          <w:szCs w:val="24"/>
        </w:rPr>
      </w:pPr>
    </w:p>
    <w:p w14:paraId="7AEE39DE" w14:textId="77777777" w:rsidR="00233432" w:rsidRPr="00A14E87" w:rsidRDefault="00233432" w:rsidP="008D6F25">
      <w:pPr>
        <w:ind w:left="851"/>
        <w:rPr>
          <w:b/>
          <w:sz w:val="24"/>
          <w:szCs w:val="24"/>
          <w:u w:val="single"/>
        </w:rPr>
      </w:pPr>
      <w:r w:rsidRPr="00A14E87">
        <w:rPr>
          <w:b/>
          <w:sz w:val="24"/>
          <w:szCs w:val="24"/>
          <w:u w:val="single"/>
        </w:rPr>
        <w:t>Administration</w:t>
      </w:r>
    </w:p>
    <w:p w14:paraId="202EE147" w14:textId="77777777" w:rsidR="00233432" w:rsidRPr="00A14E87" w:rsidRDefault="00233432" w:rsidP="008D6F25">
      <w:pPr>
        <w:ind w:left="851"/>
        <w:rPr>
          <w:sz w:val="24"/>
          <w:szCs w:val="24"/>
        </w:rPr>
      </w:pPr>
    </w:p>
    <w:p w14:paraId="41851C5C" w14:textId="77777777" w:rsidR="00233432" w:rsidRPr="00A14E87" w:rsidRDefault="00233432" w:rsidP="008D6F25">
      <w:pPr>
        <w:ind w:left="851"/>
        <w:rPr>
          <w:sz w:val="24"/>
          <w:szCs w:val="24"/>
        </w:rPr>
      </w:pPr>
      <w:proofErr w:type="spellStart"/>
      <w:r w:rsidRPr="00A14E87">
        <w:rPr>
          <w:sz w:val="24"/>
          <w:szCs w:val="24"/>
        </w:rPr>
        <w:t>Cyclophosphamid</w:t>
      </w:r>
      <w:proofErr w:type="spellEnd"/>
      <w:r w:rsidRPr="00A14E87">
        <w:rPr>
          <w:sz w:val="24"/>
          <w:szCs w:val="24"/>
        </w:rPr>
        <w:t xml:space="preserve"> er inaktivt, indtil det aktiveres af enzymer i leveren. Som med alle </w:t>
      </w:r>
      <w:proofErr w:type="spellStart"/>
      <w:r w:rsidRPr="00A14E87">
        <w:rPr>
          <w:sz w:val="24"/>
          <w:szCs w:val="24"/>
        </w:rPr>
        <w:t>cytostatika</w:t>
      </w:r>
      <w:proofErr w:type="spellEnd"/>
      <w:r w:rsidRPr="00A14E87">
        <w:rPr>
          <w:sz w:val="24"/>
          <w:szCs w:val="24"/>
        </w:rPr>
        <w:t xml:space="preserve"> anbefales det alligevel, at fortynding foretages af oplært personale i et dertil indrettet lokale.</w:t>
      </w:r>
    </w:p>
    <w:p w14:paraId="2A9DDEC6" w14:textId="77777777" w:rsidR="00233432" w:rsidRPr="00A14E87" w:rsidRDefault="00233432" w:rsidP="008D6F25">
      <w:pPr>
        <w:ind w:left="851"/>
        <w:rPr>
          <w:sz w:val="24"/>
          <w:szCs w:val="24"/>
        </w:rPr>
      </w:pPr>
    </w:p>
    <w:p w14:paraId="0578143F" w14:textId="77777777" w:rsidR="00233432" w:rsidRPr="00A14E87" w:rsidRDefault="00233432" w:rsidP="008D6F25">
      <w:pPr>
        <w:ind w:left="851"/>
        <w:rPr>
          <w:sz w:val="24"/>
          <w:szCs w:val="24"/>
          <w:u w:val="single"/>
        </w:rPr>
      </w:pPr>
      <w:r w:rsidRPr="00A14E87">
        <w:rPr>
          <w:sz w:val="24"/>
          <w:szCs w:val="24"/>
          <w:u w:val="single"/>
        </w:rPr>
        <w:t>Sikkerhedsforanstaltninger, der skal tages før håndtering og administration af lægemidlet</w:t>
      </w:r>
    </w:p>
    <w:p w14:paraId="6AAD5ED8" w14:textId="77777777" w:rsidR="00233432" w:rsidRPr="00A14E87" w:rsidRDefault="00233432" w:rsidP="008D6F25">
      <w:pPr>
        <w:ind w:left="851"/>
        <w:rPr>
          <w:sz w:val="24"/>
          <w:szCs w:val="24"/>
        </w:rPr>
      </w:pPr>
      <w:r w:rsidRPr="00A14E87">
        <w:rPr>
          <w:sz w:val="24"/>
          <w:szCs w:val="24"/>
        </w:rPr>
        <w:t>Personale, der håndterer præparatet, skal bære handsker. Undgå stænk i øjnene. Kvinder, der er gravide eller ammer, må ikke håndtere præparatet.</w:t>
      </w:r>
    </w:p>
    <w:p w14:paraId="181C79E2" w14:textId="77777777" w:rsidR="00233432" w:rsidRPr="00A14E87" w:rsidRDefault="00233432" w:rsidP="008D6F25">
      <w:pPr>
        <w:ind w:left="851"/>
        <w:rPr>
          <w:sz w:val="24"/>
          <w:szCs w:val="24"/>
        </w:rPr>
      </w:pPr>
    </w:p>
    <w:p w14:paraId="177C9EC8" w14:textId="77777777" w:rsidR="00233432" w:rsidRPr="00A14E87" w:rsidRDefault="00233432" w:rsidP="008D6F25">
      <w:pPr>
        <w:ind w:left="851"/>
        <w:rPr>
          <w:sz w:val="24"/>
          <w:szCs w:val="24"/>
          <w:u w:val="single"/>
        </w:rPr>
      </w:pPr>
      <w:r w:rsidRPr="00A14E87">
        <w:rPr>
          <w:sz w:val="24"/>
          <w:szCs w:val="24"/>
          <w:u w:val="single"/>
        </w:rPr>
        <w:t xml:space="preserve">Intravenøs brug </w:t>
      </w:r>
    </w:p>
    <w:p w14:paraId="22E423AB" w14:textId="77777777" w:rsidR="00233432" w:rsidRPr="00A14E87" w:rsidRDefault="00233432" w:rsidP="008D6F25">
      <w:pPr>
        <w:ind w:left="851"/>
        <w:rPr>
          <w:sz w:val="24"/>
          <w:szCs w:val="24"/>
        </w:rPr>
      </w:pPr>
      <w:r w:rsidRPr="00A14E87">
        <w:rPr>
          <w:sz w:val="24"/>
          <w:szCs w:val="24"/>
        </w:rPr>
        <w:t>Lægemidler til intravenøs brug skal før administration efterses for partikler og misfarvning, når opløsning og beholder tillader det.</w:t>
      </w:r>
    </w:p>
    <w:p w14:paraId="253915C3" w14:textId="77777777" w:rsidR="00233432" w:rsidRPr="00A14E87" w:rsidRDefault="00233432" w:rsidP="008D6F25">
      <w:pPr>
        <w:ind w:left="851"/>
        <w:rPr>
          <w:sz w:val="24"/>
          <w:szCs w:val="24"/>
        </w:rPr>
      </w:pPr>
    </w:p>
    <w:p w14:paraId="1A04ADFD" w14:textId="77777777" w:rsidR="00233432" w:rsidRPr="00A14E87" w:rsidRDefault="00233432" w:rsidP="008D6F25">
      <w:pPr>
        <w:ind w:left="851"/>
        <w:rPr>
          <w:i/>
          <w:sz w:val="24"/>
          <w:szCs w:val="24"/>
        </w:rPr>
      </w:pPr>
      <w:r w:rsidRPr="00A14E87">
        <w:rPr>
          <w:i/>
          <w:sz w:val="24"/>
          <w:szCs w:val="24"/>
        </w:rPr>
        <w:t>Infusion:</w:t>
      </w:r>
    </w:p>
    <w:p w14:paraId="409375B6" w14:textId="77777777" w:rsidR="00233432" w:rsidRPr="00A14E87" w:rsidRDefault="00233432" w:rsidP="008D6F25">
      <w:pPr>
        <w:ind w:left="851"/>
        <w:rPr>
          <w:color w:val="000000"/>
          <w:sz w:val="24"/>
          <w:szCs w:val="24"/>
        </w:rPr>
      </w:pPr>
      <w:r w:rsidRPr="00A14E87">
        <w:rPr>
          <w:sz w:val="24"/>
          <w:szCs w:val="24"/>
        </w:rPr>
        <w:t>Intravenøs administration skal fortrinsvis ske som en infusion.</w:t>
      </w:r>
    </w:p>
    <w:p w14:paraId="7417A6CC" w14:textId="77777777" w:rsidR="00233432" w:rsidRPr="00A14E87" w:rsidRDefault="00233432" w:rsidP="008D6F25">
      <w:pPr>
        <w:ind w:left="851"/>
        <w:rPr>
          <w:sz w:val="24"/>
          <w:szCs w:val="24"/>
        </w:rPr>
      </w:pPr>
    </w:p>
    <w:p w14:paraId="4A66DE97" w14:textId="0EEF4260" w:rsidR="00233432" w:rsidRPr="00A14E87" w:rsidRDefault="00233432" w:rsidP="008D6F25">
      <w:pPr>
        <w:ind w:left="851"/>
        <w:rPr>
          <w:sz w:val="24"/>
          <w:szCs w:val="24"/>
        </w:rPr>
      </w:pPr>
      <w:r w:rsidRPr="00A14E87">
        <w:rPr>
          <w:sz w:val="24"/>
          <w:szCs w:val="24"/>
        </w:rPr>
        <w:t xml:space="preserve">Hvis opløsningen anvendes til </w:t>
      </w:r>
      <w:proofErr w:type="spellStart"/>
      <w:r w:rsidRPr="00A14E87">
        <w:rPr>
          <w:sz w:val="24"/>
          <w:szCs w:val="24"/>
        </w:rPr>
        <w:t>i.v</w:t>
      </w:r>
      <w:proofErr w:type="spellEnd"/>
      <w:r w:rsidRPr="00A14E87">
        <w:rPr>
          <w:sz w:val="24"/>
          <w:szCs w:val="24"/>
        </w:rPr>
        <w:t xml:space="preserve">.-infusion, fortyndes </w:t>
      </w: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sz w:val="24"/>
          <w:szCs w:val="24"/>
        </w:rPr>
        <w:t xml:space="preserve"> til minimum en koncentration på 2 mg pr. ml med en af følgende </w:t>
      </w:r>
      <w:proofErr w:type="spellStart"/>
      <w:r w:rsidRPr="00A14E87">
        <w:rPr>
          <w:sz w:val="24"/>
          <w:szCs w:val="24"/>
        </w:rPr>
        <w:t>diluenter</w:t>
      </w:r>
      <w:proofErr w:type="spellEnd"/>
      <w:r w:rsidRPr="00A14E87">
        <w:rPr>
          <w:sz w:val="24"/>
          <w:szCs w:val="24"/>
        </w:rPr>
        <w:t xml:space="preserve">: </w:t>
      </w:r>
    </w:p>
    <w:p w14:paraId="677611B5" w14:textId="77777777" w:rsidR="00233432" w:rsidRPr="00A14E87" w:rsidRDefault="00233432" w:rsidP="008D6F25">
      <w:pPr>
        <w:ind w:left="851"/>
        <w:rPr>
          <w:sz w:val="24"/>
          <w:szCs w:val="24"/>
        </w:rPr>
      </w:pPr>
    </w:p>
    <w:p w14:paraId="37923834" w14:textId="77777777" w:rsidR="00233432" w:rsidRPr="00A14E87" w:rsidRDefault="00233432" w:rsidP="00F774A4">
      <w:pPr>
        <w:pStyle w:val="Listeafsnit"/>
        <w:numPr>
          <w:ilvl w:val="0"/>
          <w:numId w:val="20"/>
        </w:numPr>
        <w:ind w:left="1276" w:hanging="425"/>
        <w:rPr>
          <w:rFonts w:ascii="Times New Roman" w:hAnsi="Times New Roman"/>
          <w:szCs w:val="24"/>
        </w:rPr>
      </w:pPr>
      <w:r w:rsidRPr="00A14E87">
        <w:rPr>
          <w:rFonts w:ascii="Times New Roman" w:hAnsi="Times New Roman"/>
          <w:szCs w:val="24"/>
        </w:rPr>
        <w:t>0,9 % fysiologisk saltvand til injektionsvæske</w:t>
      </w:r>
    </w:p>
    <w:p w14:paraId="7F82E87F" w14:textId="77777777" w:rsidR="00233432" w:rsidRPr="00A14E87" w:rsidRDefault="00233432" w:rsidP="00F774A4">
      <w:pPr>
        <w:pStyle w:val="Listeafsnit"/>
        <w:numPr>
          <w:ilvl w:val="0"/>
          <w:numId w:val="20"/>
        </w:numPr>
        <w:ind w:left="1276" w:hanging="425"/>
        <w:rPr>
          <w:rFonts w:ascii="Times New Roman" w:hAnsi="Times New Roman"/>
          <w:szCs w:val="24"/>
        </w:rPr>
      </w:pPr>
      <w:r w:rsidRPr="00A14E87">
        <w:rPr>
          <w:rFonts w:ascii="Times New Roman" w:hAnsi="Times New Roman"/>
          <w:szCs w:val="24"/>
        </w:rPr>
        <w:t>0,45 % fysiologisk saltvand til injektionsvæske</w:t>
      </w:r>
    </w:p>
    <w:p w14:paraId="5C1E4686" w14:textId="77777777" w:rsidR="00233432" w:rsidRPr="00A14E87" w:rsidRDefault="00233432" w:rsidP="00F774A4">
      <w:pPr>
        <w:pStyle w:val="Listeafsnit"/>
        <w:numPr>
          <w:ilvl w:val="0"/>
          <w:numId w:val="20"/>
        </w:numPr>
        <w:ind w:left="1276" w:hanging="425"/>
        <w:rPr>
          <w:rFonts w:ascii="Times New Roman" w:hAnsi="Times New Roman"/>
          <w:szCs w:val="24"/>
        </w:rPr>
      </w:pPr>
      <w:r w:rsidRPr="00A14E87">
        <w:rPr>
          <w:rFonts w:ascii="Times New Roman" w:hAnsi="Times New Roman"/>
          <w:szCs w:val="24"/>
        </w:rPr>
        <w:t xml:space="preserve">5 % </w:t>
      </w:r>
      <w:proofErr w:type="spellStart"/>
      <w:r w:rsidRPr="00A14E87">
        <w:rPr>
          <w:rFonts w:ascii="Times New Roman" w:hAnsi="Times New Roman"/>
          <w:szCs w:val="24"/>
        </w:rPr>
        <w:t>glucoseinjektionsvæske</w:t>
      </w:r>
      <w:proofErr w:type="spellEnd"/>
      <w:r w:rsidRPr="00A14E87">
        <w:rPr>
          <w:rFonts w:ascii="Times New Roman" w:hAnsi="Times New Roman"/>
          <w:szCs w:val="24"/>
        </w:rPr>
        <w:t xml:space="preserve"> </w:t>
      </w:r>
    </w:p>
    <w:p w14:paraId="10845C39" w14:textId="77777777" w:rsidR="00233432" w:rsidRPr="00A14E87" w:rsidRDefault="00233432" w:rsidP="00F774A4">
      <w:pPr>
        <w:pStyle w:val="Listeafsnit"/>
        <w:numPr>
          <w:ilvl w:val="0"/>
          <w:numId w:val="20"/>
        </w:numPr>
        <w:ind w:left="1276" w:hanging="425"/>
        <w:rPr>
          <w:rFonts w:ascii="Times New Roman" w:hAnsi="Times New Roman"/>
          <w:szCs w:val="24"/>
        </w:rPr>
      </w:pPr>
      <w:r w:rsidRPr="00A14E87">
        <w:rPr>
          <w:rFonts w:ascii="Times New Roman" w:hAnsi="Times New Roman"/>
          <w:szCs w:val="24"/>
        </w:rPr>
        <w:t xml:space="preserve">5 % </w:t>
      </w:r>
      <w:proofErr w:type="spellStart"/>
      <w:r w:rsidRPr="00A14E87">
        <w:rPr>
          <w:rFonts w:ascii="Times New Roman" w:hAnsi="Times New Roman"/>
          <w:szCs w:val="24"/>
        </w:rPr>
        <w:t>glucose</w:t>
      </w:r>
      <w:proofErr w:type="spellEnd"/>
      <w:r w:rsidRPr="00A14E87">
        <w:rPr>
          <w:rFonts w:ascii="Times New Roman" w:hAnsi="Times New Roman"/>
          <w:szCs w:val="24"/>
        </w:rPr>
        <w:t xml:space="preserve"> og 0,9 % fysiologisk saltvand til injektionsvæske</w:t>
      </w:r>
    </w:p>
    <w:p w14:paraId="40D2AC81" w14:textId="77777777" w:rsidR="00233432" w:rsidRPr="00A14E87" w:rsidRDefault="00233432" w:rsidP="008D6F25">
      <w:pPr>
        <w:ind w:left="851"/>
        <w:rPr>
          <w:sz w:val="24"/>
          <w:szCs w:val="24"/>
        </w:rPr>
      </w:pPr>
    </w:p>
    <w:p w14:paraId="6D30BABC" w14:textId="77777777" w:rsidR="00233432" w:rsidRPr="00A14E87" w:rsidRDefault="00233432" w:rsidP="008D6F25">
      <w:pPr>
        <w:ind w:left="851"/>
        <w:rPr>
          <w:sz w:val="24"/>
          <w:szCs w:val="24"/>
          <w:highlight w:val="yellow"/>
        </w:rPr>
      </w:pPr>
      <w:r w:rsidRPr="00A14E87">
        <w:rPr>
          <w:i/>
          <w:sz w:val="24"/>
          <w:szCs w:val="24"/>
        </w:rPr>
        <w:t>Direkte injektion:</w:t>
      </w:r>
    </w:p>
    <w:p w14:paraId="0178B164" w14:textId="13D0099F" w:rsidR="00233432" w:rsidRPr="00A14E87" w:rsidRDefault="00233432" w:rsidP="008D6F25">
      <w:pPr>
        <w:ind w:left="851"/>
        <w:rPr>
          <w:sz w:val="24"/>
          <w:szCs w:val="24"/>
        </w:rPr>
      </w:pPr>
      <w:r w:rsidRPr="00A14E87">
        <w:rPr>
          <w:sz w:val="24"/>
          <w:szCs w:val="24"/>
        </w:rPr>
        <w:t xml:space="preserve">Hvis opløsningen anvendes til direkte injektion, fortyndes </w:t>
      </w: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sz w:val="24"/>
          <w:szCs w:val="24"/>
        </w:rPr>
        <w:t xml:space="preserve"> til minimum en koncentration på 20 mg pr. ml med en af følgende </w:t>
      </w:r>
      <w:proofErr w:type="spellStart"/>
      <w:r w:rsidRPr="00A14E87">
        <w:rPr>
          <w:sz w:val="24"/>
          <w:szCs w:val="24"/>
        </w:rPr>
        <w:t>diluenter</w:t>
      </w:r>
      <w:proofErr w:type="spellEnd"/>
      <w:r w:rsidRPr="00A14E87">
        <w:rPr>
          <w:sz w:val="24"/>
          <w:szCs w:val="24"/>
        </w:rPr>
        <w:t>:</w:t>
      </w:r>
    </w:p>
    <w:p w14:paraId="0E39FCCF" w14:textId="77777777" w:rsidR="00233432" w:rsidRPr="00A14E87" w:rsidRDefault="00233432" w:rsidP="008D6F25">
      <w:pPr>
        <w:ind w:left="851"/>
        <w:rPr>
          <w:color w:val="000000"/>
          <w:sz w:val="24"/>
          <w:szCs w:val="24"/>
        </w:rPr>
      </w:pPr>
    </w:p>
    <w:p w14:paraId="61A43C82" w14:textId="77777777" w:rsidR="00233432" w:rsidRPr="00A14E87" w:rsidRDefault="00233432" w:rsidP="006B1D60">
      <w:pPr>
        <w:pStyle w:val="Listeafsnit"/>
        <w:numPr>
          <w:ilvl w:val="0"/>
          <w:numId w:val="21"/>
        </w:numPr>
        <w:ind w:left="1276" w:hanging="425"/>
        <w:rPr>
          <w:rFonts w:ascii="Times New Roman" w:hAnsi="Times New Roman"/>
          <w:szCs w:val="24"/>
        </w:rPr>
      </w:pPr>
      <w:r w:rsidRPr="00A14E87">
        <w:rPr>
          <w:rFonts w:ascii="Times New Roman" w:hAnsi="Times New Roman"/>
          <w:szCs w:val="24"/>
        </w:rPr>
        <w:t>0,9 % fysiologisk saltvand til injektionsvæske</w:t>
      </w:r>
    </w:p>
    <w:p w14:paraId="74B22C1D" w14:textId="77777777" w:rsidR="00233432" w:rsidRPr="00A14E87" w:rsidRDefault="00233432" w:rsidP="006B1D60">
      <w:pPr>
        <w:pStyle w:val="Listeafsnit"/>
        <w:numPr>
          <w:ilvl w:val="0"/>
          <w:numId w:val="21"/>
        </w:numPr>
        <w:ind w:left="1276" w:hanging="425"/>
        <w:rPr>
          <w:rFonts w:ascii="Times New Roman" w:hAnsi="Times New Roman"/>
          <w:szCs w:val="24"/>
        </w:rPr>
      </w:pPr>
      <w:r w:rsidRPr="00A14E87">
        <w:rPr>
          <w:rFonts w:ascii="Times New Roman" w:hAnsi="Times New Roman"/>
          <w:szCs w:val="24"/>
        </w:rPr>
        <w:t xml:space="preserve">0,45 % fysiologisk saltvand til injektionsvæske </w:t>
      </w:r>
    </w:p>
    <w:p w14:paraId="725357CF" w14:textId="77777777" w:rsidR="00233432" w:rsidRPr="00A14E87" w:rsidRDefault="00233432" w:rsidP="006B1D60">
      <w:pPr>
        <w:pStyle w:val="Listeafsnit"/>
        <w:numPr>
          <w:ilvl w:val="0"/>
          <w:numId w:val="21"/>
        </w:numPr>
        <w:ind w:left="1276" w:hanging="425"/>
        <w:rPr>
          <w:rFonts w:ascii="Times New Roman" w:hAnsi="Times New Roman"/>
          <w:szCs w:val="24"/>
        </w:rPr>
      </w:pPr>
      <w:r w:rsidRPr="00A14E87">
        <w:rPr>
          <w:rFonts w:ascii="Times New Roman" w:hAnsi="Times New Roman"/>
          <w:szCs w:val="24"/>
        </w:rPr>
        <w:t xml:space="preserve">5 % </w:t>
      </w:r>
      <w:proofErr w:type="spellStart"/>
      <w:r w:rsidRPr="00A14E87">
        <w:rPr>
          <w:rFonts w:ascii="Times New Roman" w:hAnsi="Times New Roman"/>
          <w:szCs w:val="24"/>
        </w:rPr>
        <w:t>glucoseinjektionsvæske</w:t>
      </w:r>
      <w:proofErr w:type="spellEnd"/>
      <w:r w:rsidRPr="00A14E87">
        <w:rPr>
          <w:rFonts w:ascii="Times New Roman" w:hAnsi="Times New Roman"/>
          <w:szCs w:val="24"/>
        </w:rPr>
        <w:t xml:space="preserve"> </w:t>
      </w:r>
    </w:p>
    <w:p w14:paraId="025C8309" w14:textId="77777777" w:rsidR="00233432" w:rsidRPr="00A14E87" w:rsidRDefault="00233432" w:rsidP="006B1D60">
      <w:pPr>
        <w:pStyle w:val="Listeafsnit"/>
        <w:numPr>
          <w:ilvl w:val="0"/>
          <w:numId w:val="21"/>
        </w:numPr>
        <w:ind w:left="1276" w:hanging="425"/>
        <w:rPr>
          <w:rFonts w:ascii="Times New Roman" w:hAnsi="Times New Roman"/>
          <w:szCs w:val="24"/>
        </w:rPr>
      </w:pPr>
      <w:r w:rsidRPr="00A14E87">
        <w:rPr>
          <w:rFonts w:ascii="Times New Roman" w:hAnsi="Times New Roman"/>
          <w:szCs w:val="24"/>
        </w:rPr>
        <w:t xml:space="preserve">5 % </w:t>
      </w:r>
      <w:proofErr w:type="spellStart"/>
      <w:r w:rsidRPr="00A14E87">
        <w:rPr>
          <w:rFonts w:ascii="Times New Roman" w:hAnsi="Times New Roman"/>
          <w:szCs w:val="24"/>
        </w:rPr>
        <w:t>glucose</w:t>
      </w:r>
      <w:proofErr w:type="spellEnd"/>
      <w:r w:rsidRPr="00A14E87">
        <w:rPr>
          <w:rFonts w:ascii="Times New Roman" w:hAnsi="Times New Roman"/>
          <w:szCs w:val="24"/>
        </w:rPr>
        <w:t xml:space="preserve"> og 0,9 % fysiologisk saltvand til injektionsvæske </w:t>
      </w:r>
    </w:p>
    <w:p w14:paraId="321B93DD" w14:textId="77777777" w:rsidR="00233432" w:rsidRPr="00A14E87" w:rsidRDefault="00233432" w:rsidP="008D6F25">
      <w:pPr>
        <w:ind w:left="851"/>
        <w:rPr>
          <w:sz w:val="24"/>
          <w:szCs w:val="24"/>
        </w:rPr>
      </w:pPr>
    </w:p>
    <w:p w14:paraId="6704437A" w14:textId="77777777" w:rsidR="00233432" w:rsidRPr="00A14E87" w:rsidRDefault="00233432" w:rsidP="008D6F25">
      <w:pPr>
        <w:ind w:left="851"/>
        <w:rPr>
          <w:b/>
          <w:sz w:val="24"/>
          <w:szCs w:val="24"/>
        </w:rPr>
      </w:pPr>
      <w:r w:rsidRPr="00A14E87">
        <w:rPr>
          <w:b/>
          <w:sz w:val="24"/>
          <w:szCs w:val="24"/>
        </w:rPr>
        <w:t xml:space="preserve">Der må ikke anvendes sterilt vand til injektionsvæsker til fortynding, da dette vil resultere i en </w:t>
      </w:r>
      <w:proofErr w:type="spellStart"/>
      <w:r w:rsidRPr="00A14E87">
        <w:rPr>
          <w:b/>
          <w:sz w:val="24"/>
          <w:szCs w:val="24"/>
        </w:rPr>
        <w:t>hypotonisk</w:t>
      </w:r>
      <w:proofErr w:type="spellEnd"/>
      <w:r w:rsidRPr="00A14E87">
        <w:rPr>
          <w:b/>
          <w:sz w:val="24"/>
          <w:szCs w:val="24"/>
        </w:rPr>
        <w:t xml:space="preserve"> opløsning, som ikke kan injiceres direkte.</w:t>
      </w:r>
    </w:p>
    <w:p w14:paraId="299D8706" w14:textId="77777777" w:rsidR="00233432" w:rsidRPr="00A14E87" w:rsidRDefault="00233432" w:rsidP="008D6F25">
      <w:pPr>
        <w:ind w:left="851"/>
        <w:rPr>
          <w:sz w:val="24"/>
          <w:szCs w:val="24"/>
          <w:highlight w:val="yellow"/>
        </w:rPr>
      </w:pPr>
    </w:p>
    <w:p w14:paraId="1B51B3A5" w14:textId="77777777" w:rsidR="00233432" w:rsidRPr="00A14E87" w:rsidRDefault="00233432" w:rsidP="008D6F25">
      <w:pPr>
        <w:ind w:left="851"/>
        <w:rPr>
          <w:color w:val="000000"/>
          <w:sz w:val="24"/>
          <w:szCs w:val="24"/>
        </w:rPr>
      </w:pPr>
      <w:r w:rsidRPr="00A14E87">
        <w:rPr>
          <w:sz w:val="24"/>
          <w:szCs w:val="24"/>
        </w:rPr>
        <w:t xml:space="preserve">For at reducere sandsynligheden for bivirkninger, der ser ud til at være afhængige af administrationshastigheden (fx ansigtsødem, hovedpine, tilstopning af næsen, </w:t>
      </w:r>
      <w:proofErr w:type="spellStart"/>
      <w:r w:rsidRPr="00A14E87">
        <w:rPr>
          <w:sz w:val="24"/>
          <w:szCs w:val="24"/>
        </w:rPr>
        <w:t>brænden</w:t>
      </w:r>
      <w:proofErr w:type="spellEnd"/>
      <w:r w:rsidRPr="00A14E87">
        <w:rPr>
          <w:sz w:val="24"/>
          <w:szCs w:val="24"/>
        </w:rPr>
        <w:t xml:space="preserve"> i hovedbunden), skal </w:t>
      </w:r>
      <w:proofErr w:type="spellStart"/>
      <w:r w:rsidRPr="00A14E87">
        <w:rPr>
          <w:sz w:val="24"/>
          <w:szCs w:val="24"/>
        </w:rPr>
        <w:t>cyclophosphamid</w:t>
      </w:r>
      <w:proofErr w:type="spellEnd"/>
      <w:r w:rsidRPr="00A14E87">
        <w:rPr>
          <w:sz w:val="24"/>
          <w:szCs w:val="24"/>
        </w:rPr>
        <w:t xml:space="preserve"> injiceres eller </w:t>
      </w:r>
      <w:proofErr w:type="spellStart"/>
      <w:r w:rsidRPr="00A14E87">
        <w:rPr>
          <w:sz w:val="24"/>
          <w:szCs w:val="24"/>
        </w:rPr>
        <w:t>infunderes</w:t>
      </w:r>
      <w:proofErr w:type="spellEnd"/>
      <w:r w:rsidRPr="00A14E87">
        <w:rPr>
          <w:sz w:val="24"/>
          <w:szCs w:val="24"/>
        </w:rPr>
        <w:t xml:space="preserve"> meget langsomt. Længden af infusionen skal tilpasses volumen samt opblandingsvæsken.</w:t>
      </w:r>
    </w:p>
    <w:p w14:paraId="286578D7" w14:textId="77777777" w:rsidR="00233432" w:rsidRPr="00A14E87" w:rsidRDefault="00233432" w:rsidP="008D6F25">
      <w:pPr>
        <w:ind w:left="851"/>
        <w:rPr>
          <w:sz w:val="24"/>
          <w:szCs w:val="24"/>
        </w:rPr>
      </w:pPr>
    </w:p>
    <w:p w14:paraId="57D996E9" w14:textId="77777777" w:rsidR="00233432" w:rsidRPr="00A14E87" w:rsidRDefault="00233432" w:rsidP="008D6F25">
      <w:pPr>
        <w:ind w:left="851"/>
        <w:rPr>
          <w:sz w:val="24"/>
          <w:szCs w:val="24"/>
        </w:rPr>
      </w:pPr>
      <w:r w:rsidRPr="00A14E87">
        <w:rPr>
          <w:sz w:val="24"/>
          <w:szCs w:val="24"/>
        </w:rPr>
        <w:t>For vejledning om fortynding af lægemidlet før administration, se pkt. 6.6.</w:t>
      </w:r>
    </w:p>
    <w:p w14:paraId="233DC08A" w14:textId="77777777" w:rsidR="009260DE" w:rsidRPr="00A14E87" w:rsidRDefault="009260DE" w:rsidP="009260DE">
      <w:pPr>
        <w:tabs>
          <w:tab w:val="left" w:pos="851"/>
        </w:tabs>
        <w:ind w:left="851"/>
        <w:rPr>
          <w:sz w:val="24"/>
          <w:szCs w:val="24"/>
        </w:rPr>
      </w:pPr>
    </w:p>
    <w:p w14:paraId="13103CE3" w14:textId="77777777" w:rsidR="009260DE" w:rsidRPr="00A14E87" w:rsidRDefault="009260DE" w:rsidP="009260DE">
      <w:pPr>
        <w:tabs>
          <w:tab w:val="left" w:pos="851"/>
        </w:tabs>
        <w:ind w:left="851" w:hanging="851"/>
        <w:rPr>
          <w:b/>
          <w:sz w:val="24"/>
          <w:szCs w:val="24"/>
        </w:rPr>
      </w:pPr>
      <w:r w:rsidRPr="00A14E87">
        <w:rPr>
          <w:b/>
          <w:sz w:val="24"/>
          <w:szCs w:val="24"/>
        </w:rPr>
        <w:t>4.3</w:t>
      </w:r>
      <w:r w:rsidRPr="00A14E87">
        <w:rPr>
          <w:b/>
          <w:sz w:val="24"/>
          <w:szCs w:val="24"/>
        </w:rPr>
        <w:tab/>
        <w:t>Kontraindikationer</w:t>
      </w:r>
    </w:p>
    <w:p w14:paraId="54579FFA" w14:textId="77777777" w:rsidR="00233432" w:rsidRPr="00A14E87" w:rsidRDefault="00233432" w:rsidP="008D6F25">
      <w:pPr>
        <w:ind w:left="851"/>
        <w:rPr>
          <w:sz w:val="24"/>
          <w:szCs w:val="24"/>
        </w:rPr>
      </w:pPr>
      <w:proofErr w:type="spellStart"/>
      <w:r w:rsidRPr="00A14E87">
        <w:rPr>
          <w:sz w:val="24"/>
          <w:szCs w:val="24"/>
        </w:rPr>
        <w:t>Cyclophosphamid</w:t>
      </w:r>
      <w:proofErr w:type="spellEnd"/>
      <w:r w:rsidRPr="00A14E87">
        <w:rPr>
          <w:sz w:val="24"/>
          <w:szCs w:val="24"/>
        </w:rPr>
        <w:t xml:space="preserve"> må ikke ordineres til patienter i følgende tilfælde: </w:t>
      </w:r>
    </w:p>
    <w:p w14:paraId="40A1104A" w14:textId="77777777" w:rsidR="00233432" w:rsidRPr="00A14E87" w:rsidRDefault="00233432" w:rsidP="008D6F25">
      <w:pPr>
        <w:ind w:left="851"/>
        <w:rPr>
          <w:sz w:val="24"/>
          <w:szCs w:val="24"/>
        </w:rPr>
      </w:pPr>
    </w:p>
    <w:p w14:paraId="7DFAB1E2" w14:textId="77777777" w:rsidR="00233432" w:rsidRPr="00A14E87" w:rsidRDefault="00233432" w:rsidP="006B1D60">
      <w:pPr>
        <w:pStyle w:val="Listeafsnit"/>
        <w:numPr>
          <w:ilvl w:val="0"/>
          <w:numId w:val="22"/>
        </w:numPr>
        <w:ind w:left="1276" w:hanging="425"/>
        <w:rPr>
          <w:rFonts w:ascii="Times New Roman" w:hAnsi="Times New Roman"/>
          <w:szCs w:val="24"/>
        </w:rPr>
      </w:pPr>
      <w:r w:rsidRPr="00A14E87">
        <w:rPr>
          <w:rFonts w:ascii="Times New Roman" w:hAnsi="Times New Roman"/>
          <w:szCs w:val="24"/>
          <w:shd w:val="clear" w:color="auto" w:fill="FFFFFF"/>
        </w:rPr>
        <w:t xml:space="preserve">Overfølsomhed over for </w:t>
      </w:r>
      <w:proofErr w:type="spellStart"/>
      <w:r w:rsidRPr="00A14E87">
        <w:rPr>
          <w:rFonts w:ascii="Times New Roman" w:hAnsi="Times New Roman"/>
          <w:szCs w:val="24"/>
          <w:shd w:val="clear" w:color="auto" w:fill="FFFFFF"/>
        </w:rPr>
        <w:t>cyclophosphamid</w:t>
      </w:r>
      <w:proofErr w:type="spellEnd"/>
      <w:r w:rsidRPr="00A14E87">
        <w:rPr>
          <w:rFonts w:ascii="Times New Roman" w:hAnsi="Times New Roman"/>
          <w:szCs w:val="24"/>
          <w:shd w:val="clear" w:color="auto" w:fill="FFFFFF"/>
        </w:rPr>
        <w:t>, dets metabolitter eller over for et eller flere af hjælpestofferne, som er anført i pkt. 6.1.</w:t>
      </w:r>
    </w:p>
    <w:p w14:paraId="1587247D" w14:textId="77777777" w:rsidR="00233432" w:rsidRPr="00A14E87" w:rsidRDefault="00233432" w:rsidP="006B1D60">
      <w:pPr>
        <w:pStyle w:val="Listeafsnit"/>
        <w:numPr>
          <w:ilvl w:val="0"/>
          <w:numId w:val="22"/>
        </w:numPr>
        <w:ind w:left="1276" w:hanging="425"/>
        <w:rPr>
          <w:rFonts w:ascii="Times New Roman" w:hAnsi="Times New Roman"/>
          <w:szCs w:val="24"/>
        </w:rPr>
      </w:pPr>
      <w:r w:rsidRPr="00A14E87">
        <w:rPr>
          <w:rFonts w:ascii="Times New Roman" w:hAnsi="Times New Roman"/>
          <w:szCs w:val="24"/>
          <w:shd w:val="clear" w:color="auto" w:fill="FFFFFF"/>
        </w:rPr>
        <w:t>Akutte infektioner.</w:t>
      </w:r>
    </w:p>
    <w:p w14:paraId="7C8F8CC6" w14:textId="77777777" w:rsidR="00233432" w:rsidRPr="00A14E87" w:rsidRDefault="00233432" w:rsidP="006B1D60">
      <w:pPr>
        <w:pStyle w:val="Listeafsnit"/>
        <w:numPr>
          <w:ilvl w:val="0"/>
          <w:numId w:val="22"/>
        </w:numPr>
        <w:ind w:left="1276" w:hanging="425"/>
        <w:rPr>
          <w:rFonts w:ascii="Times New Roman" w:hAnsi="Times New Roman"/>
          <w:szCs w:val="24"/>
        </w:rPr>
      </w:pPr>
      <w:proofErr w:type="spellStart"/>
      <w:r w:rsidRPr="00A14E87">
        <w:rPr>
          <w:rFonts w:ascii="Times New Roman" w:hAnsi="Times New Roman"/>
          <w:szCs w:val="24"/>
          <w:shd w:val="clear" w:color="auto" w:fill="FFFFFF"/>
        </w:rPr>
        <w:t>Knoglemarvsaplasi</w:t>
      </w:r>
      <w:proofErr w:type="spellEnd"/>
      <w:r w:rsidRPr="00A14E87">
        <w:rPr>
          <w:rFonts w:ascii="Times New Roman" w:hAnsi="Times New Roman"/>
          <w:szCs w:val="24"/>
          <w:shd w:val="clear" w:color="auto" w:fill="FFFFFF"/>
        </w:rPr>
        <w:t xml:space="preserve"> eller knoglemarvsdepression før behandling.</w:t>
      </w:r>
      <w:r w:rsidRPr="00A14E87">
        <w:rPr>
          <w:rFonts w:ascii="Times New Roman" w:hAnsi="Times New Roman"/>
          <w:szCs w:val="24"/>
        </w:rPr>
        <w:t xml:space="preserve"> </w:t>
      </w:r>
    </w:p>
    <w:p w14:paraId="2A187F11" w14:textId="77777777" w:rsidR="00233432" w:rsidRPr="00A14E87" w:rsidRDefault="00233432" w:rsidP="006B1D60">
      <w:pPr>
        <w:pStyle w:val="Listeafsnit"/>
        <w:numPr>
          <w:ilvl w:val="0"/>
          <w:numId w:val="22"/>
        </w:numPr>
        <w:ind w:left="1276" w:hanging="425"/>
        <w:rPr>
          <w:rFonts w:ascii="Times New Roman" w:hAnsi="Times New Roman"/>
          <w:szCs w:val="24"/>
        </w:rPr>
      </w:pPr>
      <w:r w:rsidRPr="00A14E87">
        <w:rPr>
          <w:rFonts w:ascii="Times New Roman" w:hAnsi="Times New Roman"/>
          <w:szCs w:val="24"/>
          <w:shd w:val="clear" w:color="auto" w:fill="FFFFFF"/>
        </w:rPr>
        <w:t>Urinvejsinfektion.</w:t>
      </w:r>
    </w:p>
    <w:p w14:paraId="08CF81D3" w14:textId="77777777" w:rsidR="00233432" w:rsidRPr="00A14E87" w:rsidRDefault="00233432" w:rsidP="006B1D60">
      <w:pPr>
        <w:pStyle w:val="Listeafsnit"/>
        <w:numPr>
          <w:ilvl w:val="0"/>
          <w:numId w:val="22"/>
        </w:numPr>
        <w:ind w:left="1276" w:hanging="425"/>
        <w:rPr>
          <w:rFonts w:ascii="Times New Roman" w:hAnsi="Times New Roman"/>
          <w:szCs w:val="24"/>
        </w:rPr>
      </w:pPr>
      <w:r w:rsidRPr="00A14E87">
        <w:rPr>
          <w:rFonts w:ascii="Times New Roman" w:hAnsi="Times New Roman"/>
          <w:szCs w:val="24"/>
          <w:shd w:val="clear" w:color="auto" w:fill="FFFFFF"/>
        </w:rPr>
        <w:t xml:space="preserve">Akut </w:t>
      </w:r>
      <w:proofErr w:type="spellStart"/>
      <w:r w:rsidRPr="00A14E87">
        <w:rPr>
          <w:rFonts w:ascii="Times New Roman" w:hAnsi="Times New Roman"/>
          <w:szCs w:val="24"/>
          <w:shd w:val="clear" w:color="auto" w:fill="FFFFFF"/>
        </w:rPr>
        <w:t>uroteltoksicitet</w:t>
      </w:r>
      <w:proofErr w:type="spellEnd"/>
      <w:r w:rsidRPr="00A14E87">
        <w:rPr>
          <w:rFonts w:ascii="Times New Roman" w:hAnsi="Times New Roman"/>
          <w:szCs w:val="24"/>
          <w:shd w:val="clear" w:color="auto" w:fill="FFFFFF"/>
        </w:rPr>
        <w:t xml:space="preserve"> efter kemoterapi med </w:t>
      </w:r>
      <w:proofErr w:type="spellStart"/>
      <w:r w:rsidRPr="00A14E87">
        <w:rPr>
          <w:rFonts w:ascii="Times New Roman" w:hAnsi="Times New Roman"/>
          <w:szCs w:val="24"/>
          <w:shd w:val="clear" w:color="auto" w:fill="FFFFFF"/>
        </w:rPr>
        <w:t>cytostatika</w:t>
      </w:r>
      <w:proofErr w:type="spellEnd"/>
      <w:r w:rsidRPr="00A14E87">
        <w:rPr>
          <w:rFonts w:ascii="Times New Roman" w:hAnsi="Times New Roman"/>
          <w:szCs w:val="24"/>
          <w:shd w:val="clear" w:color="auto" w:fill="FFFFFF"/>
        </w:rPr>
        <w:t xml:space="preserve"> eller strålebehandling.</w:t>
      </w:r>
    </w:p>
    <w:p w14:paraId="1BB43C8B" w14:textId="77777777" w:rsidR="00233432" w:rsidRPr="00A14E87" w:rsidRDefault="00233432" w:rsidP="006B1D60">
      <w:pPr>
        <w:pStyle w:val="Listeafsnit"/>
        <w:numPr>
          <w:ilvl w:val="0"/>
          <w:numId w:val="22"/>
        </w:numPr>
        <w:ind w:left="1276" w:hanging="425"/>
        <w:rPr>
          <w:rFonts w:ascii="Times New Roman" w:hAnsi="Times New Roman"/>
          <w:szCs w:val="24"/>
        </w:rPr>
      </w:pPr>
      <w:r w:rsidRPr="00A14E87">
        <w:rPr>
          <w:rFonts w:ascii="Times New Roman" w:hAnsi="Times New Roman"/>
          <w:szCs w:val="24"/>
          <w:shd w:val="clear" w:color="auto" w:fill="FFFFFF"/>
        </w:rPr>
        <w:t>Obstruktion af urinvejene.</w:t>
      </w:r>
    </w:p>
    <w:p w14:paraId="6C835F82" w14:textId="77777777" w:rsidR="00233432" w:rsidRPr="00A14E87" w:rsidRDefault="00233432" w:rsidP="006B1D60">
      <w:pPr>
        <w:pStyle w:val="Listeafsnit"/>
        <w:numPr>
          <w:ilvl w:val="0"/>
          <w:numId w:val="22"/>
        </w:numPr>
        <w:ind w:left="1276" w:hanging="425"/>
        <w:rPr>
          <w:rFonts w:ascii="Times New Roman" w:hAnsi="Times New Roman"/>
          <w:szCs w:val="24"/>
        </w:rPr>
      </w:pPr>
      <w:r w:rsidRPr="00A14E87">
        <w:rPr>
          <w:rFonts w:ascii="Times New Roman" w:hAnsi="Times New Roman"/>
          <w:szCs w:val="24"/>
        </w:rPr>
        <w:t>Amning (se pkt. 4.6).</w:t>
      </w:r>
    </w:p>
    <w:p w14:paraId="06F3F537" w14:textId="77777777" w:rsidR="00233432" w:rsidRPr="00A14E87" w:rsidRDefault="00233432" w:rsidP="008D6F25">
      <w:pPr>
        <w:ind w:left="851"/>
        <w:rPr>
          <w:sz w:val="24"/>
          <w:szCs w:val="24"/>
        </w:rPr>
      </w:pPr>
    </w:p>
    <w:p w14:paraId="5813038A" w14:textId="414C9BB8" w:rsidR="00233432" w:rsidRPr="00A14E87" w:rsidRDefault="00233432" w:rsidP="008D6F25">
      <w:pPr>
        <w:ind w:left="851"/>
        <w:rPr>
          <w:sz w:val="24"/>
          <w:szCs w:val="24"/>
        </w:rPr>
      </w:pP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b/>
          <w:sz w:val="24"/>
          <w:szCs w:val="24"/>
        </w:rPr>
        <w:t xml:space="preserve"> </w:t>
      </w:r>
      <w:r w:rsidRPr="00A14E87">
        <w:rPr>
          <w:sz w:val="24"/>
          <w:szCs w:val="24"/>
          <w:shd w:val="clear" w:color="auto" w:fill="FFFFFF"/>
        </w:rPr>
        <w:t>bør ikke anvendes til behandling af non-malign sygdom, undtagen til immunsuppression i livstruende situationer.</w:t>
      </w:r>
    </w:p>
    <w:p w14:paraId="21D1AC90" w14:textId="77777777" w:rsidR="009260DE" w:rsidRPr="00A14E87" w:rsidRDefault="009260DE" w:rsidP="009260DE">
      <w:pPr>
        <w:tabs>
          <w:tab w:val="left" w:pos="851"/>
        </w:tabs>
        <w:ind w:left="851"/>
        <w:rPr>
          <w:sz w:val="24"/>
          <w:szCs w:val="24"/>
        </w:rPr>
      </w:pPr>
    </w:p>
    <w:p w14:paraId="03D5CD88" w14:textId="77777777" w:rsidR="009260DE" w:rsidRPr="00A14E87" w:rsidRDefault="009260DE" w:rsidP="009260DE">
      <w:pPr>
        <w:tabs>
          <w:tab w:val="left" w:pos="851"/>
        </w:tabs>
        <w:ind w:left="851" w:hanging="851"/>
        <w:rPr>
          <w:b/>
          <w:sz w:val="24"/>
          <w:szCs w:val="24"/>
        </w:rPr>
      </w:pPr>
      <w:r w:rsidRPr="00A14E87">
        <w:rPr>
          <w:b/>
          <w:sz w:val="24"/>
          <w:szCs w:val="24"/>
        </w:rPr>
        <w:t>4.4</w:t>
      </w:r>
      <w:r w:rsidRPr="00A14E87">
        <w:rPr>
          <w:b/>
          <w:sz w:val="24"/>
          <w:szCs w:val="24"/>
        </w:rPr>
        <w:tab/>
        <w:t>Særlige advarsler og forsigtighedsregler vedrørende brugen</w:t>
      </w:r>
    </w:p>
    <w:p w14:paraId="23DF2E66" w14:textId="77777777" w:rsidR="006B1D60" w:rsidRPr="00A14E87" w:rsidRDefault="006B1D60" w:rsidP="008D6F25">
      <w:pPr>
        <w:ind w:left="851"/>
        <w:rPr>
          <w:sz w:val="24"/>
          <w:szCs w:val="24"/>
        </w:rPr>
      </w:pPr>
    </w:p>
    <w:p w14:paraId="447823C3" w14:textId="6FB8E968" w:rsidR="00233432" w:rsidRPr="00A14E87" w:rsidRDefault="00233432" w:rsidP="008D6F25">
      <w:pPr>
        <w:ind w:left="851"/>
        <w:rPr>
          <w:b/>
          <w:sz w:val="24"/>
          <w:szCs w:val="24"/>
        </w:rPr>
      </w:pPr>
      <w:r w:rsidRPr="00A14E87">
        <w:rPr>
          <w:b/>
          <w:sz w:val="24"/>
          <w:szCs w:val="24"/>
        </w:rPr>
        <w:t>ADVARSLER</w:t>
      </w:r>
    </w:p>
    <w:p w14:paraId="5000C5C8" w14:textId="77777777" w:rsidR="00233432" w:rsidRPr="00A14E87" w:rsidRDefault="00233432" w:rsidP="008D6F25">
      <w:pPr>
        <w:ind w:left="851"/>
        <w:rPr>
          <w:sz w:val="24"/>
          <w:szCs w:val="24"/>
        </w:rPr>
      </w:pPr>
    </w:p>
    <w:p w14:paraId="5D1EA40A" w14:textId="77777777" w:rsidR="003A31CB" w:rsidRDefault="00233432" w:rsidP="008D6F25">
      <w:pPr>
        <w:ind w:left="851"/>
        <w:rPr>
          <w:sz w:val="24"/>
          <w:szCs w:val="24"/>
        </w:rPr>
      </w:pPr>
      <w:proofErr w:type="spellStart"/>
      <w:r w:rsidRPr="00A14E87">
        <w:rPr>
          <w:sz w:val="24"/>
          <w:szCs w:val="24"/>
          <w:u w:val="single"/>
          <w:shd w:val="clear" w:color="auto" w:fill="FFFFFF"/>
        </w:rPr>
        <w:t>Anafylaktiske</w:t>
      </w:r>
      <w:proofErr w:type="spellEnd"/>
      <w:r w:rsidRPr="00A14E87">
        <w:rPr>
          <w:sz w:val="24"/>
          <w:szCs w:val="24"/>
          <w:u w:val="single"/>
          <w:shd w:val="clear" w:color="auto" w:fill="FFFFFF"/>
        </w:rPr>
        <w:t xml:space="preserve"> reaktioner, interaktion med andre </w:t>
      </w:r>
      <w:proofErr w:type="spellStart"/>
      <w:r w:rsidRPr="00A14E87">
        <w:rPr>
          <w:sz w:val="24"/>
          <w:szCs w:val="24"/>
          <w:u w:val="single"/>
          <w:shd w:val="clear" w:color="auto" w:fill="FFFFFF"/>
        </w:rPr>
        <w:t>alkylerende</w:t>
      </w:r>
      <w:proofErr w:type="spellEnd"/>
      <w:r w:rsidRPr="00A14E87">
        <w:rPr>
          <w:sz w:val="24"/>
          <w:szCs w:val="24"/>
          <w:u w:val="single"/>
          <w:shd w:val="clear" w:color="auto" w:fill="FFFFFF"/>
        </w:rPr>
        <w:t xml:space="preserve"> stoffer</w:t>
      </w:r>
      <w:r w:rsidRPr="00A14E87">
        <w:rPr>
          <w:sz w:val="24"/>
          <w:szCs w:val="24"/>
        </w:rPr>
        <w:t xml:space="preserve"> </w:t>
      </w:r>
    </w:p>
    <w:p w14:paraId="48B0709C" w14:textId="726D107E" w:rsidR="00233432" w:rsidRPr="00A14E87" w:rsidRDefault="00233432" w:rsidP="008D6F25">
      <w:pPr>
        <w:ind w:left="851"/>
        <w:rPr>
          <w:sz w:val="24"/>
          <w:szCs w:val="24"/>
        </w:rPr>
      </w:pPr>
      <w:r w:rsidRPr="00A14E87">
        <w:rPr>
          <w:sz w:val="24"/>
          <w:szCs w:val="24"/>
        </w:rPr>
        <w:t xml:space="preserve">Der er rapporteret om </w:t>
      </w:r>
      <w:proofErr w:type="spellStart"/>
      <w:r w:rsidRPr="00A14E87">
        <w:rPr>
          <w:sz w:val="24"/>
          <w:szCs w:val="24"/>
        </w:rPr>
        <w:t>anafylaktiske</w:t>
      </w:r>
      <w:proofErr w:type="spellEnd"/>
      <w:r w:rsidRPr="00A14E87">
        <w:rPr>
          <w:sz w:val="24"/>
          <w:szCs w:val="24"/>
        </w:rPr>
        <w:t xml:space="preserve"> reaktioner, inklusive reaktioner med dødelig udgang, i forbindelse med </w:t>
      </w:r>
      <w:proofErr w:type="spellStart"/>
      <w:r w:rsidRPr="00A14E87">
        <w:rPr>
          <w:sz w:val="24"/>
          <w:szCs w:val="24"/>
        </w:rPr>
        <w:t>cyclophosphamid</w:t>
      </w:r>
      <w:proofErr w:type="spellEnd"/>
      <w:r w:rsidRPr="00A14E87">
        <w:rPr>
          <w:sz w:val="24"/>
          <w:szCs w:val="24"/>
        </w:rPr>
        <w:t xml:space="preserve">. Der er rapporteret om mulig interaktion med andre </w:t>
      </w:r>
      <w:proofErr w:type="spellStart"/>
      <w:r w:rsidRPr="00A14E87">
        <w:rPr>
          <w:sz w:val="24"/>
          <w:szCs w:val="24"/>
        </w:rPr>
        <w:t>alkyleringsmidler</w:t>
      </w:r>
      <w:proofErr w:type="spellEnd"/>
      <w:r w:rsidRPr="00A14E87">
        <w:rPr>
          <w:sz w:val="24"/>
          <w:szCs w:val="24"/>
        </w:rPr>
        <w:t>.</w:t>
      </w:r>
    </w:p>
    <w:p w14:paraId="33DCDA2D" w14:textId="77777777" w:rsidR="00233432" w:rsidRPr="00A14E87" w:rsidRDefault="00233432" w:rsidP="008D6F25">
      <w:pPr>
        <w:ind w:left="851"/>
        <w:rPr>
          <w:sz w:val="24"/>
          <w:szCs w:val="24"/>
        </w:rPr>
      </w:pPr>
    </w:p>
    <w:p w14:paraId="3AAAD175" w14:textId="77777777" w:rsidR="00233432" w:rsidRPr="00A14E87" w:rsidRDefault="00233432" w:rsidP="008D6F25">
      <w:pPr>
        <w:ind w:left="851"/>
        <w:rPr>
          <w:sz w:val="24"/>
          <w:szCs w:val="24"/>
          <w:u w:val="single"/>
        </w:rPr>
      </w:pPr>
      <w:proofErr w:type="spellStart"/>
      <w:r w:rsidRPr="00A14E87">
        <w:rPr>
          <w:sz w:val="24"/>
          <w:szCs w:val="24"/>
          <w:u w:val="single"/>
          <w:shd w:val="clear" w:color="auto" w:fill="FFFFFF"/>
        </w:rPr>
        <w:t>Myelosuppression</w:t>
      </w:r>
      <w:proofErr w:type="spellEnd"/>
      <w:r w:rsidRPr="00A14E87">
        <w:rPr>
          <w:sz w:val="24"/>
          <w:szCs w:val="24"/>
          <w:u w:val="single"/>
          <w:shd w:val="clear" w:color="auto" w:fill="FFFFFF"/>
        </w:rPr>
        <w:t>, immunsuppression og infektioner</w:t>
      </w:r>
    </w:p>
    <w:p w14:paraId="46323891" w14:textId="77777777" w:rsidR="00233432" w:rsidRPr="00A14E87" w:rsidRDefault="00233432" w:rsidP="008D6F25">
      <w:pPr>
        <w:ind w:left="851"/>
        <w:rPr>
          <w:sz w:val="24"/>
          <w:szCs w:val="24"/>
        </w:rPr>
      </w:pPr>
      <w:r w:rsidRPr="00A14E87">
        <w:rPr>
          <w:sz w:val="24"/>
          <w:szCs w:val="24"/>
          <w:shd w:val="clear" w:color="auto" w:fill="FFFFFF"/>
        </w:rPr>
        <w:t xml:space="preserve">Behandling med </w:t>
      </w: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 xml:space="preserve">kan forårsage </w:t>
      </w:r>
      <w:proofErr w:type="spellStart"/>
      <w:r w:rsidRPr="00A14E87">
        <w:rPr>
          <w:sz w:val="24"/>
          <w:szCs w:val="24"/>
          <w:shd w:val="clear" w:color="auto" w:fill="FFFFFF"/>
        </w:rPr>
        <w:t>myelosuppression</w:t>
      </w:r>
      <w:proofErr w:type="spellEnd"/>
      <w:r w:rsidRPr="00A14E87">
        <w:rPr>
          <w:sz w:val="24"/>
          <w:szCs w:val="24"/>
          <w:shd w:val="clear" w:color="auto" w:fill="FFFFFF"/>
        </w:rPr>
        <w:t xml:space="preserve"> (anæmi, </w:t>
      </w:r>
      <w:proofErr w:type="spellStart"/>
      <w:r w:rsidRPr="00A14E87">
        <w:rPr>
          <w:sz w:val="24"/>
          <w:szCs w:val="24"/>
          <w:shd w:val="clear" w:color="auto" w:fill="FFFFFF"/>
        </w:rPr>
        <w:t>leukopeni</w:t>
      </w:r>
      <w:proofErr w:type="spellEnd"/>
      <w:r w:rsidRPr="00A14E87">
        <w:rPr>
          <w:sz w:val="24"/>
          <w:szCs w:val="24"/>
          <w:shd w:val="clear" w:color="auto" w:fill="FFFFFF"/>
        </w:rPr>
        <w:t xml:space="preserve">, </w:t>
      </w:r>
      <w:proofErr w:type="spellStart"/>
      <w:r w:rsidRPr="00A14E87">
        <w:rPr>
          <w:sz w:val="24"/>
          <w:szCs w:val="24"/>
          <w:shd w:val="clear" w:color="auto" w:fill="FFFFFF"/>
        </w:rPr>
        <w:t>neutropeni</w:t>
      </w:r>
      <w:proofErr w:type="spellEnd"/>
      <w:r w:rsidRPr="00A14E87">
        <w:rPr>
          <w:sz w:val="24"/>
          <w:szCs w:val="24"/>
          <w:shd w:val="clear" w:color="auto" w:fill="FFFFFF"/>
        </w:rPr>
        <w:t xml:space="preserve"> og </w:t>
      </w:r>
      <w:proofErr w:type="spellStart"/>
      <w:r w:rsidRPr="00A14E87">
        <w:rPr>
          <w:sz w:val="24"/>
          <w:szCs w:val="24"/>
          <w:shd w:val="clear" w:color="auto" w:fill="FFFFFF"/>
        </w:rPr>
        <w:t>trombocytopeni</w:t>
      </w:r>
      <w:proofErr w:type="spellEnd"/>
      <w:r w:rsidRPr="00A14E87">
        <w:rPr>
          <w:sz w:val="24"/>
          <w:szCs w:val="24"/>
          <w:shd w:val="clear" w:color="auto" w:fill="FFFFFF"/>
        </w:rPr>
        <w:t>)</w:t>
      </w:r>
      <w:r w:rsidRPr="00A14E87">
        <w:rPr>
          <w:sz w:val="24"/>
          <w:szCs w:val="24"/>
        </w:rPr>
        <w:t xml:space="preserve"> og </w:t>
      </w:r>
      <w:r w:rsidRPr="00A14E87">
        <w:rPr>
          <w:sz w:val="24"/>
          <w:szCs w:val="24"/>
          <w:shd w:val="clear" w:color="auto" w:fill="FFFFFF"/>
        </w:rPr>
        <w:t>signifikant suppression af immunrespons</w:t>
      </w:r>
      <w:r w:rsidRPr="00A14E87">
        <w:rPr>
          <w:sz w:val="24"/>
          <w:szCs w:val="24"/>
        </w:rPr>
        <w:t xml:space="preserve">, som kan resultere i svære infektioner, af og til med dødelig udgang, sepsis og septisk chok. </w:t>
      </w:r>
      <w:r w:rsidRPr="00A14E87">
        <w:rPr>
          <w:sz w:val="24"/>
          <w:szCs w:val="24"/>
          <w:shd w:val="clear" w:color="auto" w:fill="FFFFFF"/>
        </w:rPr>
        <w:t xml:space="preserve">Infektioner, som er rapporteret med </w:t>
      </w: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 xml:space="preserve">inkluderer pneumoni såvel som andre bakterielle, </w:t>
      </w:r>
      <w:proofErr w:type="spellStart"/>
      <w:r w:rsidRPr="00A14E87">
        <w:rPr>
          <w:sz w:val="24"/>
          <w:szCs w:val="24"/>
          <w:shd w:val="clear" w:color="auto" w:fill="FFFFFF"/>
        </w:rPr>
        <w:t>fungale</w:t>
      </w:r>
      <w:proofErr w:type="spellEnd"/>
      <w:r w:rsidRPr="00A14E87">
        <w:rPr>
          <w:sz w:val="24"/>
          <w:szCs w:val="24"/>
          <w:shd w:val="clear" w:color="auto" w:fill="FFFFFF"/>
        </w:rPr>
        <w:t>, virale, protozoale og parasitære infektioner</w:t>
      </w:r>
      <w:r w:rsidRPr="00A14E87">
        <w:rPr>
          <w:sz w:val="24"/>
          <w:szCs w:val="24"/>
        </w:rPr>
        <w:t xml:space="preserve">. </w:t>
      </w:r>
    </w:p>
    <w:p w14:paraId="0FB0DBF5" w14:textId="77777777" w:rsidR="00233432" w:rsidRPr="00A14E87" w:rsidRDefault="00233432" w:rsidP="008D6F25">
      <w:pPr>
        <w:ind w:left="851"/>
        <w:rPr>
          <w:sz w:val="24"/>
          <w:szCs w:val="24"/>
        </w:rPr>
      </w:pPr>
    </w:p>
    <w:p w14:paraId="0EF31236" w14:textId="77777777" w:rsidR="00233432" w:rsidRPr="00A14E87" w:rsidRDefault="00233432" w:rsidP="008D6F25">
      <w:pPr>
        <w:ind w:left="851"/>
        <w:rPr>
          <w:sz w:val="24"/>
          <w:szCs w:val="24"/>
        </w:rPr>
      </w:pPr>
      <w:r w:rsidRPr="00A14E87">
        <w:rPr>
          <w:sz w:val="24"/>
          <w:szCs w:val="24"/>
          <w:shd w:val="clear" w:color="auto" w:fill="FFFFFF"/>
        </w:rPr>
        <w:t>Latente infektioner kan blive reaktiveret</w:t>
      </w:r>
      <w:r w:rsidRPr="00A14E87">
        <w:rPr>
          <w:sz w:val="24"/>
          <w:szCs w:val="24"/>
        </w:rPr>
        <w:t xml:space="preserve">. </w:t>
      </w:r>
      <w:r w:rsidRPr="00A14E87">
        <w:rPr>
          <w:sz w:val="24"/>
          <w:szCs w:val="24"/>
          <w:shd w:val="clear" w:color="auto" w:fill="FFFFFF"/>
        </w:rPr>
        <w:t xml:space="preserve">Der har været rapporteret om reaktivering af forskellige bakterielle, </w:t>
      </w:r>
      <w:proofErr w:type="spellStart"/>
      <w:r w:rsidRPr="00A14E87">
        <w:rPr>
          <w:sz w:val="24"/>
          <w:szCs w:val="24"/>
          <w:shd w:val="clear" w:color="auto" w:fill="FFFFFF"/>
        </w:rPr>
        <w:t>fungale</w:t>
      </w:r>
      <w:proofErr w:type="spellEnd"/>
      <w:r w:rsidRPr="00A14E87">
        <w:rPr>
          <w:sz w:val="24"/>
          <w:szCs w:val="24"/>
          <w:shd w:val="clear" w:color="auto" w:fill="FFFFFF"/>
        </w:rPr>
        <w:t>, virale, protozoale og parasitære infektioner</w:t>
      </w:r>
      <w:r w:rsidRPr="00A14E87">
        <w:rPr>
          <w:sz w:val="24"/>
          <w:szCs w:val="24"/>
        </w:rPr>
        <w:t xml:space="preserve">. </w:t>
      </w:r>
    </w:p>
    <w:p w14:paraId="1E0E4AAE" w14:textId="77777777" w:rsidR="00233432" w:rsidRPr="00A14E87" w:rsidRDefault="00233432" w:rsidP="008D6F25">
      <w:pPr>
        <w:ind w:left="851"/>
        <w:rPr>
          <w:sz w:val="24"/>
          <w:szCs w:val="24"/>
        </w:rPr>
      </w:pPr>
    </w:p>
    <w:p w14:paraId="2553BD5E" w14:textId="77777777" w:rsidR="00233432" w:rsidRPr="00A14E87" w:rsidRDefault="00233432" w:rsidP="008D6F25">
      <w:pPr>
        <w:ind w:left="851"/>
        <w:rPr>
          <w:sz w:val="24"/>
          <w:szCs w:val="24"/>
        </w:rPr>
      </w:pPr>
      <w:r w:rsidRPr="00A14E87">
        <w:rPr>
          <w:sz w:val="24"/>
          <w:szCs w:val="24"/>
        </w:rPr>
        <w:t xml:space="preserve">Infektioner, der opstår under behandling med </w:t>
      </w:r>
      <w:proofErr w:type="spellStart"/>
      <w:r w:rsidRPr="00A14E87">
        <w:rPr>
          <w:sz w:val="24"/>
          <w:szCs w:val="24"/>
        </w:rPr>
        <w:t>cyclophosphamid</w:t>
      </w:r>
      <w:proofErr w:type="spellEnd"/>
      <w:r w:rsidRPr="00A14E87">
        <w:rPr>
          <w:sz w:val="24"/>
          <w:szCs w:val="24"/>
        </w:rPr>
        <w:t xml:space="preserve">, inklusive </w:t>
      </w:r>
      <w:proofErr w:type="spellStart"/>
      <w:r w:rsidRPr="00A14E87">
        <w:rPr>
          <w:sz w:val="24"/>
          <w:szCs w:val="24"/>
        </w:rPr>
        <w:t>neutropenisk</w:t>
      </w:r>
      <w:proofErr w:type="spellEnd"/>
      <w:r w:rsidRPr="00A14E87">
        <w:rPr>
          <w:sz w:val="24"/>
          <w:szCs w:val="24"/>
        </w:rPr>
        <w:t xml:space="preserve"> feber, skal have egnet behandling. </w:t>
      </w:r>
      <w:r w:rsidRPr="00A14E87">
        <w:rPr>
          <w:sz w:val="24"/>
          <w:szCs w:val="24"/>
          <w:shd w:val="clear" w:color="auto" w:fill="FFFFFF"/>
        </w:rPr>
        <w:t xml:space="preserve">I nogle tilfælde af </w:t>
      </w:r>
      <w:proofErr w:type="spellStart"/>
      <w:r w:rsidRPr="00A14E87">
        <w:rPr>
          <w:sz w:val="24"/>
          <w:szCs w:val="24"/>
          <w:shd w:val="clear" w:color="auto" w:fill="FFFFFF"/>
        </w:rPr>
        <w:t>neutropeni</w:t>
      </w:r>
      <w:proofErr w:type="spellEnd"/>
      <w:r w:rsidRPr="00A14E87">
        <w:rPr>
          <w:sz w:val="24"/>
          <w:szCs w:val="24"/>
          <w:shd w:val="clear" w:color="auto" w:fill="FFFFFF"/>
        </w:rPr>
        <w:t xml:space="preserve"> kan </w:t>
      </w:r>
      <w:proofErr w:type="spellStart"/>
      <w:r w:rsidRPr="00A14E87">
        <w:rPr>
          <w:sz w:val="24"/>
          <w:szCs w:val="24"/>
          <w:shd w:val="clear" w:color="auto" w:fill="FFFFFF"/>
        </w:rPr>
        <w:t>antimikrobisk</w:t>
      </w:r>
      <w:proofErr w:type="spellEnd"/>
      <w:r w:rsidRPr="00A14E87">
        <w:rPr>
          <w:sz w:val="24"/>
          <w:szCs w:val="24"/>
          <w:shd w:val="clear" w:color="auto" w:fill="FFFFFF"/>
        </w:rPr>
        <w:t xml:space="preserve"> profylakse være indiceret. Dette skal vurderes af den behandlende læge</w:t>
      </w:r>
      <w:r w:rsidRPr="00A14E87">
        <w:rPr>
          <w:sz w:val="24"/>
          <w:szCs w:val="24"/>
        </w:rPr>
        <w:t xml:space="preserve">. </w:t>
      </w:r>
      <w:r w:rsidRPr="00A14E87">
        <w:rPr>
          <w:sz w:val="24"/>
          <w:szCs w:val="24"/>
          <w:shd w:val="clear" w:color="auto" w:fill="FFFFFF"/>
        </w:rPr>
        <w:t xml:space="preserve">I tilfælde af </w:t>
      </w:r>
      <w:proofErr w:type="spellStart"/>
      <w:r w:rsidRPr="00A14E87">
        <w:rPr>
          <w:sz w:val="24"/>
          <w:szCs w:val="24"/>
          <w:shd w:val="clear" w:color="auto" w:fill="FFFFFF"/>
        </w:rPr>
        <w:t>neutropenisk</w:t>
      </w:r>
      <w:proofErr w:type="spellEnd"/>
      <w:r w:rsidRPr="00A14E87">
        <w:rPr>
          <w:sz w:val="24"/>
          <w:szCs w:val="24"/>
          <w:shd w:val="clear" w:color="auto" w:fill="FFFFFF"/>
        </w:rPr>
        <w:t xml:space="preserve"> feber skal der behandles med antibiotika og/eller </w:t>
      </w:r>
      <w:proofErr w:type="spellStart"/>
      <w:r w:rsidRPr="00A14E87">
        <w:rPr>
          <w:sz w:val="24"/>
          <w:szCs w:val="24"/>
          <w:shd w:val="clear" w:color="auto" w:fill="FFFFFF"/>
        </w:rPr>
        <w:t>antimykotika</w:t>
      </w:r>
      <w:proofErr w:type="spellEnd"/>
      <w:r w:rsidRPr="00A14E87">
        <w:rPr>
          <w:sz w:val="24"/>
          <w:szCs w:val="24"/>
          <w:shd w:val="clear" w:color="auto" w:fill="FFFFFF"/>
        </w:rPr>
        <w:t>.</w:t>
      </w:r>
      <w:r w:rsidRPr="00A14E87">
        <w:rPr>
          <w:sz w:val="24"/>
          <w:szCs w:val="24"/>
        </w:rPr>
        <w:t xml:space="preserve"> </w:t>
      </w:r>
      <w:r w:rsidRPr="00A14E87">
        <w:rPr>
          <w:sz w:val="24"/>
          <w:szCs w:val="24"/>
          <w:shd w:val="clear" w:color="auto" w:fill="FFFFFF"/>
        </w:rPr>
        <w:t>Hos patienter med svært </w:t>
      </w:r>
      <w:r w:rsidRPr="00A14E87">
        <w:rPr>
          <w:i/>
          <w:sz w:val="24"/>
          <w:szCs w:val="24"/>
          <w:shd w:val="clear" w:color="auto" w:fill="FFFFFF"/>
        </w:rPr>
        <w:t>nedsat knoglemarvsfunktion</w:t>
      </w:r>
      <w:r w:rsidRPr="00A14E87">
        <w:rPr>
          <w:sz w:val="24"/>
          <w:szCs w:val="24"/>
          <w:shd w:val="clear" w:color="auto" w:fill="FFFFFF"/>
        </w:rPr>
        <w:t xml:space="preserve"> og patienter med svær immunsuppression skal </w:t>
      </w: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bruges med forsigtighed hvis overhovedet</w:t>
      </w:r>
      <w:r w:rsidRPr="00A14E87">
        <w:rPr>
          <w:sz w:val="24"/>
          <w:szCs w:val="24"/>
        </w:rPr>
        <w:t>.</w:t>
      </w:r>
    </w:p>
    <w:p w14:paraId="189495EB" w14:textId="77777777" w:rsidR="00233432" w:rsidRPr="00A14E87" w:rsidRDefault="00233432" w:rsidP="008D6F25">
      <w:pPr>
        <w:ind w:left="851"/>
        <w:rPr>
          <w:sz w:val="24"/>
          <w:szCs w:val="24"/>
        </w:rPr>
      </w:pPr>
    </w:p>
    <w:p w14:paraId="174818E3" w14:textId="77777777" w:rsidR="00233432" w:rsidRPr="00A14E87" w:rsidRDefault="00233432" w:rsidP="008D6F25">
      <w:pPr>
        <w:ind w:left="851"/>
        <w:rPr>
          <w:color w:val="000000"/>
          <w:sz w:val="24"/>
          <w:szCs w:val="24"/>
          <w:shd w:val="clear" w:color="auto" w:fill="FFFFFF"/>
        </w:rPr>
      </w:pPr>
      <w:r w:rsidRPr="00A14E87">
        <w:rPr>
          <w:sz w:val="24"/>
          <w:szCs w:val="24"/>
          <w:shd w:val="clear" w:color="auto" w:fill="FFFFFF"/>
        </w:rPr>
        <w:t xml:space="preserve">Det er nødvendigt med en tæt hæmatologisk opfølgning af alle patienter under behandling. Hæmatologiske parametre skal kontrolleres før hver behandling og regelmæssigt under behandlingen. Hyppigere monitorering kan være nødvendigt, hvis antallet af leukocytter falder under 3.000 celler/mikroliter (celler/mm³). Dosisjustering anbefales ved </w:t>
      </w:r>
      <w:proofErr w:type="spellStart"/>
      <w:r w:rsidRPr="00A14E87">
        <w:rPr>
          <w:sz w:val="24"/>
          <w:szCs w:val="24"/>
          <w:shd w:val="clear" w:color="auto" w:fill="FFFFFF"/>
        </w:rPr>
        <w:t>myelosuppression</w:t>
      </w:r>
      <w:proofErr w:type="spellEnd"/>
      <w:r w:rsidRPr="00A14E87">
        <w:rPr>
          <w:sz w:val="24"/>
          <w:szCs w:val="24"/>
          <w:shd w:val="clear" w:color="auto" w:fill="FFFFFF"/>
        </w:rPr>
        <w:t xml:space="preserve"> (se pkt. 4.2).</w:t>
      </w:r>
    </w:p>
    <w:p w14:paraId="43EF7F00" w14:textId="77777777" w:rsidR="00233432" w:rsidRPr="00A14E87" w:rsidRDefault="00233432" w:rsidP="008D6F25">
      <w:pPr>
        <w:ind w:left="851"/>
        <w:rPr>
          <w:sz w:val="24"/>
          <w:szCs w:val="24"/>
          <w:shd w:val="clear" w:color="auto" w:fill="FFFFFF"/>
        </w:rPr>
      </w:pPr>
    </w:p>
    <w:p w14:paraId="55E8083A" w14:textId="77777777" w:rsidR="00233432" w:rsidRPr="00A14E87" w:rsidRDefault="00233432" w:rsidP="008D6F25">
      <w:pPr>
        <w:ind w:left="851"/>
        <w:rPr>
          <w:sz w:val="24"/>
          <w:szCs w:val="24"/>
        </w:rPr>
      </w:pP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bør ikke gives til patienter med et leukocyttal under 2.500 celler/mikroliter (celler/</w:t>
      </w:r>
      <w:r w:rsidRPr="00A14E87">
        <w:rPr>
          <w:sz w:val="24"/>
          <w:szCs w:val="24"/>
        </w:rPr>
        <w:t>mm</w:t>
      </w:r>
      <w:r w:rsidRPr="00A14E87">
        <w:rPr>
          <w:sz w:val="24"/>
          <w:szCs w:val="24"/>
          <w:vertAlign w:val="superscript"/>
        </w:rPr>
        <w:t>3</w:t>
      </w:r>
      <w:r w:rsidRPr="00A14E87">
        <w:rPr>
          <w:sz w:val="24"/>
          <w:szCs w:val="24"/>
          <w:shd w:val="clear" w:color="auto" w:fill="FFFFFF"/>
        </w:rPr>
        <w:t xml:space="preserve">) og/eller et </w:t>
      </w:r>
      <w:proofErr w:type="spellStart"/>
      <w:r w:rsidRPr="00A14E87">
        <w:rPr>
          <w:sz w:val="24"/>
          <w:szCs w:val="24"/>
          <w:shd w:val="clear" w:color="auto" w:fill="FFFFFF"/>
        </w:rPr>
        <w:t>trombocyttal</w:t>
      </w:r>
      <w:proofErr w:type="spellEnd"/>
      <w:r w:rsidRPr="00A14E87">
        <w:rPr>
          <w:sz w:val="24"/>
          <w:szCs w:val="24"/>
          <w:shd w:val="clear" w:color="auto" w:fill="FFFFFF"/>
        </w:rPr>
        <w:t xml:space="preserve"> under 50.000 celler/mikroliter (celler/</w:t>
      </w:r>
      <w:r w:rsidRPr="00A14E87">
        <w:rPr>
          <w:sz w:val="24"/>
          <w:szCs w:val="24"/>
        </w:rPr>
        <w:t>mm</w:t>
      </w:r>
      <w:r w:rsidRPr="00A14E87">
        <w:rPr>
          <w:sz w:val="24"/>
          <w:szCs w:val="24"/>
          <w:vertAlign w:val="superscript"/>
        </w:rPr>
        <w:t>3</w:t>
      </w:r>
      <w:r w:rsidRPr="00A14E87">
        <w:rPr>
          <w:sz w:val="24"/>
          <w:szCs w:val="24"/>
        </w:rPr>
        <w:t xml:space="preserve">) </w:t>
      </w:r>
      <w:r w:rsidRPr="00A14E87">
        <w:rPr>
          <w:sz w:val="24"/>
          <w:szCs w:val="24"/>
          <w:shd w:val="clear" w:color="auto" w:fill="FFFFFF"/>
        </w:rPr>
        <w:t>medmindre det er absolut nødvendigt</w:t>
      </w:r>
      <w:r w:rsidRPr="00A14E87">
        <w:rPr>
          <w:sz w:val="24"/>
          <w:szCs w:val="24"/>
        </w:rPr>
        <w:t>.</w:t>
      </w:r>
    </w:p>
    <w:p w14:paraId="4190821F" w14:textId="77777777" w:rsidR="00233432" w:rsidRPr="00A14E87" w:rsidRDefault="00233432" w:rsidP="008D6F25">
      <w:pPr>
        <w:ind w:left="851"/>
        <w:rPr>
          <w:sz w:val="24"/>
          <w:szCs w:val="24"/>
        </w:rPr>
      </w:pPr>
    </w:p>
    <w:p w14:paraId="5FDCAC10" w14:textId="77777777" w:rsidR="00233432" w:rsidRPr="00A14E87" w:rsidRDefault="00233432" w:rsidP="008D6F25">
      <w:pPr>
        <w:ind w:left="851"/>
        <w:rPr>
          <w:sz w:val="24"/>
          <w:szCs w:val="24"/>
        </w:rPr>
      </w:pPr>
      <w:r w:rsidRPr="00A14E87">
        <w:rPr>
          <w:sz w:val="24"/>
          <w:szCs w:val="24"/>
        </w:rPr>
        <w:t xml:space="preserve">Intensiteten i reduktionen i antallet af perifere blodceller og </w:t>
      </w:r>
      <w:proofErr w:type="spellStart"/>
      <w:r w:rsidRPr="00A14E87">
        <w:rPr>
          <w:sz w:val="24"/>
          <w:szCs w:val="24"/>
        </w:rPr>
        <w:t>trombocytter</w:t>
      </w:r>
      <w:proofErr w:type="spellEnd"/>
      <w:r w:rsidRPr="00A14E87">
        <w:rPr>
          <w:sz w:val="24"/>
          <w:szCs w:val="24"/>
        </w:rPr>
        <w:t xml:space="preserve"> samt den tid, det tager før bedring, kan øges ved højere doser </w:t>
      </w:r>
      <w:proofErr w:type="spellStart"/>
      <w:r w:rsidRPr="00A14E87">
        <w:rPr>
          <w:sz w:val="24"/>
          <w:szCs w:val="24"/>
        </w:rPr>
        <w:t>cyclophosphamid</w:t>
      </w:r>
      <w:proofErr w:type="spellEnd"/>
      <w:r w:rsidRPr="00A14E87">
        <w:rPr>
          <w:sz w:val="24"/>
          <w:szCs w:val="24"/>
        </w:rPr>
        <w:t>.</w:t>
      </w:r>
    </w:p>
    <w:p w14:paraId="2FC1C29F" w14:textId="77777777" w:rsidR="00233432" w:rsidRPr="00A14E87" w:rsidRDefault="00233432" w:rsidP="008D6F25">
      <w:pPr>
        <w:ind w:left="851"/>
        <w:rPr>
          <w:sz w:val="24"/>
          <w:szCs w:val="24"/>
        </w:rPr>
      </w:pPr>
    </w:p>
    <w:p w14:paraId="37541B50" w14:textId="77777777" w:rsidR="00233432" w:rsidRPr="00A14E87" w:rsidRDefault="00233432" w:rsidP="008D6F25">
      <w:pPr>
        <w:ind w:left="851"/>
        <w:rPr>
          <w:sz w:val="24"/>
          <w:szCs w:val="24"/>
        </w:rPr>
      </w:pPr>
      <w:r w:rsidRPr="00A14E87">
        <w:rPr>
          <w:sz w:val="24"/>
          <w:szCs w:val="24"/>
          <w:shd w:val="clear" w:color="auto" w:fill="FFFFFF"/>
        </w:rPr>
        <w:t xml:space="preserve">Nadir for reduktionen i leukocyttal og </w:t>
      </w:r>
      <w:proofErr w:type="spellStart"/>
      <w:r w:rsidRPr="00A14E87">
        <w:rPr>
          <w:sz w:val="24"/>
          <w:szCs w:val="24"/>
          <w:shd w:val="clear" w:color="auto" w:fill="FFFFFF"/>
        </w:rPr>
        <w:t>trombocyttal</w:t>
      </w:r>
      <w:proofErr w:type="spellEnd"/>
      <w:r w:rsidRPr="00A14E87">
        <w:rPr>
          <w:sz w:val="24"/>
          <w:szCs w:val="24"/>
          <w:shd w:val="clear" w:color="auto" w:fill="FFFFFF"/>
        </w:rPr>
        <w:t xml:space="preserve"> nås i uge 1 og 2 af behandlingen. Knoglemarven gendannes relativt hurtigt, og niveauet i antallet af perifere blodceller normaliseres sædvanligvis efter cirka 20 dage</w:t>
      </w:r>
      <w:r w:rsidRPr="00A14E87">
        <w:rPr>
          <w:sz w:val="24"/>
          <w:szCs w:val="24"/>
        </w:rPr>
        <w:t>.</w:t>
      </w:r>
    </w:p>
    <w:p w14:paraId="30A8A5D4" w14:textId="77777777" w:rsidR="00233432" w:rsidRPr="00A14E87" w:rsidRDefault="00233432" w:rsidP="008D6F25">
      <w:pPr>
        <w:ind w:left="851"/>
        <w:rPr>
          <w:sz w:val="24"/>
          <w:szCs w:val="24"/>
        </w:rPr>
      </w:pPr>
    </w:p>
    <w:p w14:paraId="50EE80B8" w14:textId="77777777" w:rsidR="00233432" w:rsidRPr="00A14E87" w:rsidRDefault="00233432" w:rsidP="008D6F25">
      <w:pPr>
        <w:ind w:left="851"/>
        <w:rPr>
          <w:sz w:val="24"/>
          <w:szCs w:val="24"/>
        </w:rPr>
      </w:pPr>
      <w:r w:rsidRPr="00A14E87">
        <w:rPr>
          <w:sz w:val="24"/>
          <w:szCs w:val="24"/>
        </w:rPr>
        <w:t xml:space="preserve">Hos patienter, der udvikler en svær infektion, frarådes </w:t>
      </w:r>
      <w:proofErr w:type="spellStart"/>
      <w:r w:rsidRPr="00A14E87">
        <w:rPr>
          <w:sz w:val="24"/>
          <w:szCs w:val="24"/>
        </w:rPr>
        <w:t>cyclophosphamidbehandling</w:t>
      </w:r>
      <w:proofErr w:type="spellEnd"/>
      <w:r w:rsidRPr="00A14E87">
        <w:rPr>
          <w:sz w:val="24"/>
          <w:szCs w:val="24"/>
          <w:shd w:val="clear" w:color="auto" w:fill="FFFFFF"/>
        </w:rPr>
        <w:t>, eller behandlingen skal afbrydes eller dosis reduceres</w:t>
      </w:r>
      <w:r w:rsidRPr="00A14E87">
        <w:rPr>
          <w:sz w:val="24"/>
          <w:szCs w:val="24"/>
        </w:rPr>
        <w:t xml:space="preserve">. </w:t>
      </w:r>
    </w:p>
    <w:p w14:paraId="68CCF05A" w14:textId="77777777" w:rsidR="00233432" w:rsidRPr="00A14E87" w:rsidRDefault="00233432" w:rsidP="008D6F25">
      <w:pPr>
        <w:ind w:left="851"/>
        <w:rPr>
          <w:sz w:val="24"/>
          <w:szCs w:val="24"/>
        </w:rPr>
      </w:pPr>
    </w:p>
    <w:p w14:paraId="192DA0E9" w14:textId="77777777" w:rsidR="00233432" w:rsidRPr="00A14E87" w:rsidRDefault="00233432" w:rsidP="008D6F25">
      <w:pPr>
        <w:ind w:left="851"/>
        <w:rPr>
          <w:sz w:val="24"/>
          <w:szCs w:val="24"/>
        </w:rPr>
      </w:pPr>
      <w:r w:rsidRPr="00A14E87">
        <w:rPr>
          <w:sz w:val="24"/>
          <w:szCs w:val="24"/>
          <w:shd w:val="clear" w:color="auto" w:fill="FFFFFF"/>
        </w:rPr>
        <w:t xml:space="preserve">Der må forventes svær </w:t>
      </w:r>
      <w:proofErr w:type="spellStart"/>
      <w:r w:rsidRPr="00A14E87">
        <w:rPr>
          <w:sz w:val="24"/>
          <w:szCs w:val="24"/>
          <w:shd w:val="clear" w:color="auto" w:fill="FFFFFF"/>
        </w:rPr>
        <w:t>myelosuppression</w:t>
      </w:r>
      <w:proofErr w:type="spellEnd"/>
      <w:r w:rsidRPr="00A14E87">
        <w:rPr>
          <w:sz w:val="24"/>
          <w:szCs w:val="24"/>
          <w:shd w:val="clear" w:color="auto" w:fill="FFFFFF"/>
        </w:rPr>
        <w:t>, særligt hos patienter, som er forbehandlet med og/eller er i samtidig behandling med kemoterapi og/eller strålebehandling</w:t>
      </w:r>
      <w:r w:rsidRPr="00A14E87">
        <w:rPr>
          <w:sz w:val="24"/>
          <w:szCs w:val="24"/>
        </w:rPr>
        <w:t>.</w:t>
      </w:r>
    </w:p>
    <w:p w14:paraId="0682D9EC" w14:textId="77777777" w:rsidR="00233432" w:rsidRPr="00A14E87" w:rsidRDefault="00233432" w:rsidP="008D6F25">
      <w:pPr>
        <w:ind w:left="851"/>
        <w:rPr>
          <w:sz w:val="24"/>
          <w:szCs w:val="24"/>
        </w:rPr>
      </w:pPr>
    </w:p>
    <w:p w14:paraId="64EEECF4" w14:textId="77777777" w:rsidR="00233432" w:rsidRPr="00A14E87" w:rsidRDefault="00233432" w:rsidP="008D6F25">
      <w:pPr>
        <w:ind w:left="851"/>
        <w:rPr>
          <w:sz w:val="24"/>
          <w:szCs w:val="24"/>
          <w:u w:val="single"/>
        </w:rPr>
      </w:pPr>
      <w:r w:rsidRPr="00A14E87">
        <w:rPr>
          <w:sz w:val="24"/>
          <w:szCs w:val="24"/>
          <w:u w:val="single"/>
          <w:shd w:val="clear" w:color="auto" w:fill="FFFFFF"/>
        </w:rPr>
        <w:t>Urinvejs- og nyretoksicitet</w:t>
      </w:r>
    </w:p>
    <w:p w14:paraId="3D052BA6" w14:textId="77777777" w:rsidR="00233432" w:rsidRPr="00A14E87" w:rsidRDefault="00233432" w:rsidP="008D6F25">
      <w:pPr>
        <w:ind w:left="851"/>
        <w:rPr>
          <w:sz w:val="24"/>
          <w:szCs w:val="24"/>
        </w:rPr>
      </w:pPr>
      <w:proofErr w:type="spellStart"/>
      <w:r w:rsidRPr="00A14E87">
        <w:rPr>
          <w:sz w:val="24"/>
          <w:szCs w:val="24"/>
        </w:rPr>
        <w:t>Hæmoragisk</w:t>
      </w:r>
      <w:proofErr w:type="spellEnd"/>
      <w:r w:rsidRPr="00A14E87">
        <w:rPr>
          <w:sz w:val="24"/>
          <w:szCs w:val="24"/>
        </w:rPr>
        <w:t xml:space="preserve"> </w:t>
      </w:r>
      <w:proofErr w:type="spellStart"/>
      <w:r w:rsidRPr="00A14E87">
        <w:rPr>
          <w:sz w:val="24"/>
          <w:szCs w:val="24"/>
        </w:rPr>
        <w:t>cystit</w:t>
      </w:r>
      <w:proofErr w:type="spellEnd"/>
      <w:r w:rsidRPr="00A14E87">
        <w:rPr>
          <w:sz w:val="24"/>
          <w:szCs w:val="24"/>
          <w:shd w:val="clear" w:color="auto" w:fill="FFFFFF"/>
        </w:rPr>
        <w:t xml:space="preserve">, </w:t>
      </w:r>
      <w:proofErr w:type="spellStart"/>
      <w:r w:rsidRPr="00A14E87">
        <w:rPr>
          <w:sz w:val="24"/>
          <w:szCs w:val="24"/>
          <w:shd w:val="clear" w:color="auto" w:fill="FFFFFF"/>
        </w:rPr>
        <w:t>pyelit</w:t>
      </w:r>
      <w:proofErr w:type="spellEnd"/>
      <w:r w:rsidRPr="00A14E87">
        <w:rPr>
          <w:sz w:val="24"/>
          <w:szCs w:val="24"/>
          <w:shd w:val="clear" w:color="auto" w:fill="FFFFFF"/>
        </w:rPr>
        <w:t xml:space="preserve">, </w:t>
      </w:r>
      <w:proofErr w:type="spellStart"/>
      <w:r w:rsidRPr="00A14E87">
        <w:rPr>
          <w:sz w:val="24"/>
          <w:szCs w:val="24"/>
          <w:shd w:val="clear" w:color="auto" w:fill="FFFFFF"/>
        </w:rPr>
        <w:t>uretrit</w:t>
      </w:r>
      <w:proofErr w:type="spellEnd"/>
      <w:r w:rsidRPr="00A14E87">
        <w:rPr>
          <w:sz w:val="24"/>
          <w:szCs w:val="24"/>
          <w:shd w:val="clear" w:color="auto" w:fill="FFFFFF"/>
        </w:rPr>
        <w:t xml:space="preserve"> og hæmaturi er rapporteret ved behandling med </w:t>
      </w:r>
      <w:proofErr w:type="spellStart"/>
      <w:r w:rsidRPr="00A14E87">
        <w:rPr>
          <w:sz w:val="24"/>
          <w:szCs w:val="24"/>
          <w:shd w:val="clear" w:color="auto" w:fill="FFFFFF"/>
        </w:rPr>
        <w:t>cyclophosphamid</w:t>
      </w:r>
      <w:proofErr w:type="spellEnd"/>
      <w:r w:rsidRPr="00A14E87">
        <w:rPr>
          <w:sz w:val="24"/>
          <w:szCs w:val="24"/>
          <w:shd w:val="clear" w:color="auto" w:fill="FFFFFF"/>
        </w:rPr>
        <w:t>. Sårdannelse/nekrose, fibrose/</w:t>
      </w:r>
      <w:proofErr w:type="spellStart"/>
      <w:r w:rsidRPr="00A14E87">
        <w:rPr>
          <w:sz w:val="24"/>
          <w:szCs w:val="24"/>
          <w:shd w:val="clear" w:color="auto" w:fill="FFFFFF"/>
        </w:rPr>
        <w:t>kontraktur</w:t>
      </w:r>
      <w:proofErr w:type="spellEnd"/>
      <w:r w:rsidRPr="00A14E87">
        <w:rPr>
          <w:sz w:val="24"/>
          <w:szCs w:val="24"/>
          <w:shd w:val="clear" w:color="auto" w:fill="FFFFFF"/>
        </w:rPr>
        <w:t xml:space="preserve"> og sekundær cancer i blæren kan forekomme. Det kan være nødvendigt at afbryde behandlingen pga. urotoksicitet</w:t>
      </w:r>
      <w:r w:rsidRPr="00A14E87">
        <w:rPr>
          <w:sz w:val="24"/>
          <w:szCs w:val="24"/>
        </w:rPr>
        <w:t>. Der er rapporteret tilfælde af urotoksicitet med dødelig udgang.</w:t>
      </w:r>
      <w:r w:rsidRPr="00A14E87">
        <w:rPr>
          <w:sz w:val="24"/>
          <w:szCs w:val="24"/>
          <w:shd w:val="clear" w:color="auto" w:fill="FFFFFF"/>
        </w:rPr>
        <w:t xml:space="preserve"> Urotoksicitet kan forekomme både ved kort- og langtidsbehandling med </w:t>
      </w:r>
      <w:proofErr w:type="spellStart"/>
      <w:r w:rsidRPr="00A14E87">
        <w:rPr>
          <w:sz w:val="24"/>
          <w:szCs w:val="24"/>
          <w:shd w:val="clear" w:color="auto" w:fill="FFFFFF"/>
        </w:rPr>
        <w:t>cyclophosphamid</w:t>
      </w:r>
      <w:proofErr w:type="spellEnd"/>
      <w:r w:rsidRPr="00A14E87">
        <w:rPr>
          <w:sz w:val="24"/>
          <w:szCs w:val="24"/>
          <w:shd w:val="clear" w:color="auto" w:fill="FFFFFF"/>
        </w:rPr>
        <w:t xml:space="preserve">. Der er rapporteret om </w:t>
      </w:r>
      <w:proofErr w:type="spellStart"/>
      <w:r w:rsidRPr="00A14E87">
        <w:rPr>
          <w:sz w:val="24"/>
          <w:szCs w:val="24"/>
          <w:shd w:val="clear" w:color="auto" w:fill="FFFFFF"/>
        </w:rPr>
        <w:t>hæmoragisk</w:t>
      </w:r>
      <w:proofErr w:type="spellEnd"/>
      <w:r w:rsidRPr="00A14E87">
        <w:rPr>
          <w:sz w:val="24"/>
          <w:szCs w:val="24"/>
          <w:shd w:val="clear" w:color="auto" w:fill="FFFFFF"/>
        </w:rPr>
        <w:t xml:space="preserve"> </w:t>
      </w:r>
      <w:proofErr w:type="spellStart"/>
      <w:r w:rsidRPr="00A14E87">
        <w:rPr>
          <w:sz w:val="24"/>
          <w:szCs w:val="24"/>
          <w:shd w:val="clear" w:color="auto" w:fill="FFFFFF"/>
        </w:rPr>
        <w:t>cystit</w:t>
      </w:r>
      <w:proofErr w:type="spellEnd"/>
      <w:r w:rsidRPr="00A14E87">
        <w:rPr>
          <w:sz w:val="24"/>
          <w:szCs w:val="24"/>
          <w:shd w:val="clear" w:color="auto" w:fill="FFFFFF"/>
        </w:rPr>
        <w:t xml:space="preserve"> efter enkeltdoser af </w:t>
      </w:r>
      <w:proofErr w:type="spellStart"/>
      <w:r w:rsidRPr="00A14E87">
        <w:rPr>
          <w:sz w:val="24"/>
          <w:szCs w:val="24"/>
          <w:shd w:val="clear" w:color="auto" w:fill="FFFFFF"/>
        </w:rPr>
        <w:t>cyclophosphamid</w:t>
      </w:r>
      <w:proofErr w:type="spellEnd"/>
      <w:r w:rsidRPr="00A14E87">
        <w:rPr>
          <w:sz w:val="24"/>
          <w:szCs w:val="24"/>
          <w:shd w:val="clear" w:color="auto" w:fill="FFFFFF"/>
        </w:rPr>
        <w:t xml:space="preserve">. </w:t>
      </w:r>
      <w:proofErr w:type="spellStart"/>
      <w:r w:rsidRPr="00A14E87">
        <w:rPr>
          <w:sz w:val="24"/>
          <w:szCs w:val="24"/>
          <w:shd w:val="clear" w:color="auto" w:fill="FFFFFF"/>
        </w:rPr>
        <w:t>Cystektomi</w:t>
      </w:r>
      <w:proofErr w:type="spellEnd"/>
      <w:r w:rsidRPr="00A14E87">
        <w:rPr>
          <w:sz w:val="24"/>
          <w:szCs w:val="24"/>
          <w:shd w:val="clear" w:color="auto" w:fill="FFFFFF"/>
        </w:rPr>
        <w:t xml:space="preserve"> kan være nødvendig pga. </w:t>
      </w:r>
      <w:proofErr w:type="spellStart"/>
      <w:r w:rsidRPr="00A14E87">
        <w:rPr>
          <w:sz w:val="24"/>
          <w:szCs w:val="24"/>
          <w:shd w:val="clear" w:color="auto" w:fill="FFFFFF"/>
        </w:rPr>
        <w:t>fibroser</w:t>
      </w:r>
      <w:proofErr w:type="spellEnd"/>
      <w:r w:rsidRPr="00A14E87">
        <w:rPr>
          <w:sz w:val="24"/>
          <w:szCs w:val="24"/>
          <w:shd w:val="clear" w:color="auto" w:fill="FFFFFF"/>
        </w:rPr>
        <w:t xml:space="preserve">, blødninger eller sekundære </w:t>
      </w:r>
      <w:proofErr w:type="spellStart"/>
      <w:r w:rsidRPr="00A14E87">
        <w:rPr>
          <w:sz w:val="24"/>
          <w:szCs w:val="24"/>
          <w:shd w:val="clear" w:color="auto" w:fill="FFFFFF"/>
        </w:rPr>
        <w:t>maligniteter</w:t>
      </w:r>
      <w:proofErr w:type="spellEnd"/>
      <w:r w:rsidRPr="00A14E87">
        <w:rPr>
          <w:sz w:val="24"/>
          <w:szCs w:val="24"/>
        </w:rPr>
        <w:t xml:space="preserve">. Tidligere eller samtidig strålebehandling eller behandling med </w:t>
      </w:r>
      <w:proofErr w:type="spellStart"/>
      <w:r w:rsidRPr="00A14E87">
        <w:rPr>
          <w:sz w:val="24"/>
          <w:szCs w:val="24"/>
        </w:rPr>
        <w:t>busulfan</w:t>
      </w:r>
      <w:proofErr w:type="spellEnd"/>
      <w:r w:rsidRPr="00A14E87">
        <w:rPr>
          <w:sz w:val="24"/>
          <w:szCs w:val="24"/>
        </w:rPr>
        <w:t xml:space="preserve"> kan øge risikoen for </w:t>
      </w:r>
      <w:proofErr w:type="spellStart"/>
      <w:r w:rsidRPr="00A14E87">
        <w:rPr>
          <w:sz w:val="24"/>
          <w:szCs w:val="24"/>
        </w:rPr>
        <w:t>cyclophosphamidinduceret</w:t>
      </w:r>
      <w:proofErr w:type="spellEnd"/>
      <w:r w:rsidRPr="00A14E87">
        <w:rPr>
          <w:sz w:val="24"/>
          <w:szCs w:val="24"/>
        </w:rPr>
        <w:t xml:space="preserve"> </w:t>
      </w:r>
      <w:proofErr w:type="spellStart"/>
      <w:r w:rsidRPr="00A14E87">
        <w:rPr>
          <w:sz w:val="24"/>
          <w:szCs w:val="24"/>
        </w:rPr>
        <w:t>hæmoragisk</w:t>
      </w:r>
      <w:proofErr w:type="spellEnd"/>
      <w:r w:rsidRPr="00A14E87">
        <w:rPr>
          <w:sz w:val="24"/>
          <w:szCs w:val="24"/>
        </w:rPr>
        <w:t xml:space="preserve"> </w:t>
      </w:r>
      <w:proofErr w:type="spellStart"/>
      <w:r w:rsidRPr="00A14E87">
        <w:rPr>
          <w:sz w:val="24"/>
          <w:szCs w:val="24"/>
        </w:rPr>
        <w:t>cystit</w:t>
      </w:r>
      <w:proofErr w:type="spellEnd"/>
      <w:r w:rsidRPr="00A14E87">
        <w:rPr>
          <w:sz w:val="24"/>
          <w:szCs w:val="24"/>
        </w:rPr>
        <w:t xml:space="preserve">. </w:t>
      </w:r>
      <w:r w:rsidRPr="00A14E87">
        <w:rPr>
          <w:sz w:val="24"/>
          <w:szCs w:val="24"/>
          <w:shd w:val="clear" w:color="auto" w:fill="FFFFFF"/>
        </w:rPr>
        <w:t xml:space="preserve">Initialt er </w:t>
      </w:r>
      <w:proofErr w:type="spellStart"/>
      <w:r w:rsidRPr="00A14E87">
        <w:rPr>
          <w:sz w:val="24"/>
          <w:szCs w:val="24"/>
          <w:shd w:val="clear" w:color="auto" w:fill="FFFFFF"/>
        </w:rPr>
        <w:t>cystit</w:t>
      </w:r>
      <w:proofErr w:type="spellEnd"/>
      <w:r w:rsidRPr="00A14E87">
        <w:rPr>
          <w:sz w:val="24"/>
          <w:szCs w:val="24"/>
          <w:shd w:val="clear" w:color="auto" w:fill="FFFFFF"/>
        </w:rPr>
        <w:t xml:space="preserve"> generelt bakteriel. Sekundær bakteriel kolonisering kan forekomme efterfølgende</w:t>
      </w:r>
      <w:r w:rsidRPr="00A14E87">
        <w:rPr>
          <w:sz w:val="24"/>
          <w:szCs w:val="24"/>
        </w:rPr>
        <w:t>.</w:t>
      </w:r>
    </w:p>
    <w:p w14:paraId="0A68656F" w14:textId="77777777" w:rsidR="00233432" w:rsidRPr="00A14E87" w:rsidRDefault="00233432" w:rsidP="008D6F25">
      <w:pPr>
        <w:ind w:left="851"/>
        <w:rPr>
          <w:sz w:val="24"/>
          <w:szCs w:val="24"/>
        </w:rPr>
      </w:pPr>
    </w:p>
    <w:p w14:paraId="62081CE7" w14:textId="77777777" w:rsidR="00233432" w:rsidRPr="00A14E87" w:rsidRDefault="00233432" w:rsidP="008D6F25">
      <w:pPr>
        <w:ind w:left="851"/>
        <w:rPr>
          <w:sz w:val="24"/>
          <w:szCs w:val="24"/>
        </w:rPr>
      </w:pPr>
      <w:r w:rsidRPr="00A14E87">
        <w:rPr>
          <w:sz w:val="24"/>
          <w:szCs w:val="24"/>
          <w:shd w:val="clear" w:color="auto" w:fill="FFFFFF"/>
        </w:rPr>
        <w:t>Før behandlingsstart er det nødvendigt at udelukke eller afhjælpe enhver obstruktion i urinvejene</w:t>
      </w:r>
      <w:r w:rsidRPr="00A14E87">
        <w:rPr>
          <w:sz w:val="24"/>
          <w:szCs w:val="24"/>
        </w:rPr>
        <w:t xml:space="preserve">. Se pkt. 4.3. </w:t>
      </w:r>
      <w:r w:rsidRPr="00A14E87">
        <w:rPr>
          <w:sz w:val="24"/>
          <w:szCs w:val="24"/>
          <w:shd w:val="clear" w:color="auto" w:fill="FFFFFF"/>
        </w:rPr>
        <w:t>Urinsediment skal undersøges regelmæssigt for indhold af erytrocytter og andre tegn på uro-/</w:t>
      </w:r>
      <w:proofErr w:type="spellStart"/>
      <w:r w:rsidRPr="00A14E87">
        <w:rPr>
          <w:sz w:val="24"/>
          <w:szCs w:val="24"/>
          <w:shd w:val="clear" w:color="auto" w:fill="FFFFFF"/>
        </w:rPr>
        <w:t>nefrotoksicitet</w:t>
      </w:r>
      <w:proofErr w:type="spellEnd"/>
      <w:r w:rsidRPr="00A14E87">
        <w:rPr>
          <w:sz w:val="24"/>
          <w:szCs w:val="24"/>
        </w:rPr>
        <w:t xml:space="preserve">. Passende behandling med </w:t>
      </w:r>
      <w:proofErr w:type="spellStart"/>
      <w:r w:rsidRPr="00A14E87">
        <w:rPr>
          <w:sz w:val="24"/>
          <w:szCs w:val="24"/>
        </w:rPr>
        <w:t>mesna</w:t>
      </w:r>
      <w:proofErr w:type="spellEnd"/>
      <w:r w:rsidRPr="00A14E87">
        <w:rPr>
          <w:sz w:val="24"/>
          <w:szCs w:val="24"/>
        </w:rPr>
        <w:t xml:space="preserve"> og/eller rigelig væsketilførsel for at øge diuresen kan nedsætte hyppigheden og sværhedsgraden af blæretoksiciteten markant. Det er vigtigt at sikre, at patienten tømmer blæren regelmæssigt. Sædvanligvis ophører hæmaturi få dage efter afsluttet behandling med </w:t>
      </w:r>
      <w:proofErr w:type="spellStart"/>
      <w:r w:rsidRPr="00A14E87">
        <w:rPr>
          <w:sz w:val="24"/>
          <w:szCs w:val="24"/>
        </w:rPr>
        <w:t>cyclophosphamid</w:t>
      </w:r>
      <w:proofErr w:type="spellEnd"/>
      <w:r w:rsidRPr="00A14E87">
        <w:rPr>
          <w:sz w:val="24"/>
          <w:szCs w:val="24"/>
        </w:rPr>
        <w:t xml:space="preserve">, men det kan være vedvarende. I tilfælde af svær </w:t>
      </w:r>
      <w:proofErr w:type="spellStart"/>
      <w:r w:rsidRPr="00A14E87">
        <w:rPr>
          <w:sz w:val="24"/>
          <w:szCs w:val="24"/>
        </w:rPr>
        <w:t>hæmoragisk</w:t>
      </w:r>
      <w:proofErr w:type="spellEnd"/>
      <w:r w:rsidRPr="00A14E87">
        <w:rPr>
          <w:sz w:val="24"/>
          <w:szCs w:val="24"/>
        </w:rPr>
        <w:t xml:space="preserve"> </w:t>
      </w:r>
      <w:proofErr w:type="spellStart"/>
      <w:r w:rsidRPr="00A14E87">
        <w:rPr>
          <w:sz w:val="24"/>
          <w:szCs w:val="24"/>
        </w:rPr>
        <w:t>cystit</w:t>
      </w:r>
      <w:proofErr w:type="spellEnd"/>
      <w:r w:rsidRPr="00A14E87">
        <w:rPr>
          <w:sz w:val="24"/>
          <w:szCs w:val="24"/>
        </w:rPr>
        <w:t xml:space="preserve"> er det normalt nødvendigt at seponere behandlingen med </w:t>
      </w:r>
      <w:proofErr w:type="spellStart"/>
      <w:r w:rsidRPr="00A14E87">
        <w:rPr>
          <w:sz w:val="24"/>
          <w:szCs w:val="24"/>
        </w:rPr>
        <w:t>cyclophosphamid</w:t>
      </w:r>
      <w:proofErr w:type="spellEnd"/>
      <w:r w:rsidRPr="00A14E87">
        <w:rPr>
          <w:sz w:val="24"/>
          <w:szCs w:val="24"/>
        </w:rPr>
        <w:t>.</w:t>
      </w:r>
    </w:p>
    <w:p w14:paraId="6C49B1FE" w14:textId="77777777" w:rsidR="00233432" w:rsidRPr="00A14E87" w:rsidRDefault="00233432" w:rsidP="008D6F25">
      <w:pPr>
        <w:ind w:left="851"/>
        <w:rPr>
          <w:sz w:val="24"/>
          <w:szCs w:val="24"/>
        </w:rPr>
      </w:pPr>
    </w:p>
    <w:p w14:paraId="623E4293" w14:textId="77777777" w:rsidR="00233432" w:rsidRPr="00A14E87" w:rsidRDefault="00233432" w:rsidP="008D6F25">
      <w:pPr>
        <w:ind w:left="851"/>
        <w:rPr>
          <w:sz w:val="24"/>
          <w:szCs w:val="24"/>
        </w:rPr>
      </w:pPr>
      <w:r w:rsidRPr="00A14E87">
        <w:rPr>
          <w:sz w:val="24"/>
          <w:szCs w:val="24"/>
        </w:rPr>
        <w:t xml:space="preserve">Behandling med </w:t>
      </w: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 xml:space="preserve">er også blevet forbundet med </w:t>
      </w:r>
      <w:proofErr w:type="spellStart"/>
      <w:r w:rsidRPr="00A14E87">
        <w:rPr>
          <w:sz w:val="24"/>
          <w:szCs w:val="24"/>
          <w:shd w:val="clear" w:color="auto" w:fill="FFFFFF"/>
        </w:rPr>
        <w:t>nefrotoksicitet</w:t>
      </w:r>
      <w:proofErr w:type="spellEnd"/>
      <w:r w:rsidRPr="00A14E87">
        <w:rPr>
          <w:sz w:val="24"/>
          <w:szCs w:val="24"/>
          <w:shd w:val="clear" w:color="auto" w:fill="FFFFFF"/>
        </w:rPr>
        <w:t xml:space="preserve">, inklusive </w:t>
      </w:r>
      <w:proofErr w:type="spellStart"/>
      <w:r w:rsidRPr="00A14E87">
        <w:rPr>
          <w:sz w:val="24"/>
          <w:szCs w:val="24"/>
          <w:shd w:val="clear" w:color="auto" w:fill="FFFFFF"/>
        </w:rPr>
        <w:t>tubulointerstitiel</w:t>
      </w:r>
      <w:proofErr w:type="spellEnd"/>
      <w:r w:rsidRPr="00A14E87">
        <w:rPr>
          <w:sz w:val="24"/>
          <w:szCs w:val="24"/>
          <w:shd w:val="clear" w:color="auto" w:fill="FFFFFF"/>
        </w:rPr>
        <w:t xml:space="preserve"> </w:t>
      </w:r>
      <w:proofErr w:type="spellStart"/>
      <w:r w:rsidRPr="00A14E87">
        <w:rPr>
          <w:sz w:val="24"/>
          <w:szCs w:val="24"/>
          <w:shd w:val="clear" w:color="auto" w:fill="FFFFFF"/>
        </w:rPr>
        <w:t>nefropati</w:t>
      </w:r>
      <w:proofErr w:type="spellEnd"/>
      <w:r w:rsidRPr="00A14E87">
        <w:rPr>
          <w:sz w:val="24"/>
          <w:szCs w:val="24"/>
        </w:rPr>
        <w:t>.</w:t>
      </w:r>
    </w:p>
    <w:p w14:paraId="098CF16C" w14:textId="77777777" w:rsidR="00233432" w:rsidRPr="00A14E87" w:rsidRDefault="00233432" w:rsidP="008D6F25">
      <w:pPr>
        <w:ind w:left="851"/>
        <w:rPr>
          <w:sz w:val="24"/>
          <w:szCs w:val="24"/>
          <w:u w:val="single"/>
        </w:rPr>
      </w:pPr>
    </w:p>
    <w:p w14:paraId="7F1684E9" w14:textId="77777777" w:rsidR="00233432" w:rsidRPr="00A14E87" w:rsidRDefault="00233432" w:rsidP="008D6F25">
      <w:pPr>
        <w:ind w:left="851"/>
        <w:rPr>
          <w:sz w:val="24"/>
          <w:szCs w:val="24"/>
          <w:u w:val="single"/>
        </w:rPr>
      </w:pPr>
      <w:proofErr w:type="spellStart"/>
      <w:r w:rsidRPr="00A14E87">
        <w:rPr>
          <w:sz w:val="24"/>
          <w:szCs w:val="24"/>
          <w:shd w:val="clear" w:color="auto" w:fill="FFFFFF"/>
        </w:rPr>
        <w:t>Hyponatriæmi</w:t>
      </w:r>
      <w:proofErr w:type="spellEnd"/>
      <w:r w:rsidRPr="00A14E87">
        <w:rPr>
          <w:sz w:val="24"/>
          <w:szCs w:val="24"/>
          <w:shd w:val="clear" w:color="auto" w:fill="FFFFFF"/>
        </w:rPr>
        <w:t xml:space="preserve"> forbundet med øget total </w:t>
      </w:r>
      <w:proofErr w:type="spellStart"/>
      <w:r w:rsidRPr="00A14E87">
        <w:rPr>
          <w:sz w:val="24"/>
          <w:szCs w:val="24"/>
          <w:shd w:val="clear" w:color="auto" w:fill="FFFFFF"/>
        </w:rPr>
        <w:t>vandfase</w:t>
      </w:r>
      <w:proofErr w:type="spellEnd"/>
      <w:r w:rsidRPr="00A14E87">
        <w:rPr>
          <w:sz w:val="24"/>
          <w:szCs w:val="24"/>
          <w:shd w:val="clear" w:color="auto" w:fill="FFFFFF"/>
        </w:rPr>
        <w:t xml:space="preserve"> (TBW), akut vandforgiftning og et syndrom, der ligner </w:t>
      </w:r>
      <w:proofErr w:type="spellStart"/>
      <w:r w:rsidRPr="00A14E87">
        <w:rPr>
          <w:sz w:val="24"/>
          <w:szCs w:val="24"/>
        </w:rPr>
        <w:t>vasopressinhypersekretion</w:t>
      </w:r>
      <w:proofErr w:type="spellEnd"/>
      <w:r w:rsidRPr="00A14E87">
        <w:rPr>
          <w:sz w:val="24"/>
          <w:szCs w:val="24"/>
        </w:rPr>
        <w:t xml:space="preserve"> </w:t>
      </w:r>
      <w:r w:rsidRPr="00A14E87">
        <w:rPr>
          <w:sz w:val="24"/>
          <w:szCs w:val="24"/>
          <w:shd w:val="clear" w:color="auto" w:fill="FFFFFF"/>
        </w:rPr>
        <w:t xml:space="preserve">(SIADH), er rapporteret i forbindelse med administration af </w:t>
      </w:r>
      <w:proofErr w:type="spellStart"/>
      <w:r w:rsidRPr="00A14E87">
        <w:rPr>
          <w:sz w:val="24"/>
          <w:szCs w:val="24"/>
          <w:shd w:val="clear" w:color="auto" w:fill="FFFFFF"/>
        </w:rPr>
        <w:t>cyclophosphamid</w:t>
      </w:r>
      <w:proofErr w:type="spellEnd"/>
      <w:r w:rsidRPr="00A14E87">
        <w:rPr>
          <w:sz w:val="24"/>
          <w:szCs w:val="24"/>
          <w:shd w:val="clear" w:color="auto" w:fill="FFFFFF"/>
        </w:rPr>
        <w:t>. Der er rapporteret om dødelig udgang.</w:t>
      </w:r>
      <w:r w:rsidRPr="00A14E87">
        <w:rPr>
          <w:sz w:val="24"/>
          <w:szCs w:val="24"/>
        </w:rPr>
        <w:t xml:space="preserve"> </w:t>
      </w:r>
    </w:p>
    <w:p w14:paraId="1DF5E631" w14:textId="77777777" w:rsidR="00233432" w:rsidRPr="00A14E87" w:rsidRDefault="00233432" w:rsidP="008D6F25">
      <w:pPr>
        <w:ind w:left="851"/>
        <w:rPr>
          <w:sz w:val="24"/>
          <w:szCs w:val="24"/>
        </w:rPr>
      </w:pPr>
    </w:p>
    <w:p w14:paraId="7D8CAFE7" w14:textId="77777777" w:rsidR="00233432" w:rsidRPr="00A14E87" w:rsidRDefault="00233432" w:rsidP="008D6F25">
      <w:pPr>
        <w:ind w:left="851"/>
        <w:rPr>
          <w:sz w:val="24"/>
          <w:szCs w:val="24"/>
          <w:u w:val="single"/>
        </w:rPr>
      </w:pPr>
      <w:proofErr w:type="spellStart"/>
      <w:r w:rsidRPr="00A14E87">
        <w:rPr>
          <w:sz w:val="24"/>
          <w:szCs w:val="24"/>
          <w:u w:val="single"/>
          <w:shd w:val="clear" w:color="auto" w:fill="FFFFFF"/>
        </w:rPr>
        <w:t>Kardiotoksicitet</w:t>
      </w:r>
      <w:proofErr w:type="spellEnd"/>
      <w:r w:rsidRPr="00A14E87">
        <w:rPr>
          <w:sz w:val="24"/>
          <w:szCs w:val="24"/>
          <w:u w:val="single"/>
          <w:shd w:val="clear" w:color="auto" w:fill="FFFFFF"/>
        </w:rPr>
        <w:t>, brug hos patienter med kardiologiske sygdomme</w:t>
      </w:r>
    </w:p>
    <w:p w14:paraId="19452369" w14:textId="77777777" w:rsidR="00233432" w:rsidRPr="00A14E87" w:rsidRDefault="00233432" w:rsidP="008D6F25">
      <w:pPr>
        <w:ind w:left="851"/>
        <w:rPr>
          <w:color w:val="000000"/>
          <w:sz w:val="24"/>
          <w:szCs w:val="24"/>
          <w:shd w:val="clear" w:color="auto" w:fill="FFFFFF"/>
        </w:rPr>
      </w:pPr>
      <w:proofErr w:type="spellStart"/>
      <w:r w:rsidRPr="00A14E87">
        <w:rPr>
          <w:sz w:val="24"/>
          <w:szCs w:val="24"/>
          <w:shd w:val="clear" w:color="auto" w:fill="FFFFFF"/>
        </w:rPr>
        <w:t>Myokardit</w:t>
      </w:r>
      <w:proofErr w:type="spellEnd"/>
      <w:r w:rsidRPr="00A14E87">
        <w:rPr>
          <w:sz w:val="24"/>
          <w:szCs w:val="24"/>
          <w:shd w:val="clear" w:color="auto" w:fill="FFFFFF"/>
        </w:rPr>
        <w:t xml:space="preserve"> og </w:t>
      </w:r>
      <w:proofErr w:type="spellStart"/>
      <w:r w:rsidRPr="00A14E87">
        <w:rPr>
          <w:sz w:val="24"/>
          <w:szCs w:val="24"/>
          <w:shd w:val="clear" w:color="auto" w:fill="FFFFFF"/>
        </w:rPr>
        <w:t>myoperikardit</w:t>
      </w:r>
      <w:proofErr w:type="spellEnd"/>
      <w:r w:rsidRPr="00A14E87">
        <w:rPr>
          <w:sz w:val="24"/>
          <w:szCs w:val="24"/>
          <w:shd w:val="clear" w:color="auto" w:fill="FFFFFF"/>
        </w:rPr>
        <w:t xml:space="preserve"> med efterfølgende </w:t>
      </w:r>
      <w:proofErr w:type="spellStart"/>
      <w:r w:rsidRPr="00A14E87">
        <w:rPr>
          <w:sz w:val="24"/>
          <w:szCs w:val="24"/>
          <w:shd w:val="clear" w:color="auto" w:fill="FFFFFF"/>
        </w:rPr>
        <w:t>perikardieansamling</w:t>
      </w:r>
      <w:proofErr w:type="spellEnd"/>
      <w:r w:rsidRPr="00A14E87">
        <w:rPr>
          <w:sz w:val="24"/>
          <w:szCs w:val="24"/>
          <w:shd w:val="clear" w:color="auto" w:fill="FFFFFF"/>
        </w:rPr>
        <w:t xml:space="preserve"> og hjertetamponade er rapporteret ved behandling med </w:t>
      </w:r>
      <w:proofErr w:type="spellStart"/>
      <w:r w:rsidRPr="00A14E87">
        <w:rPr>
          <w:sz w:val="24"/>
          <w:szCs w:val="24"/>
        </w:rPr>
        <w:t>cyclophosphamid</w:t>
      </w:r>
      <w:proofErr w:type="spellEnd"/>
      <w:r w:rsidRPr="00A14E87">
        <w:rPr>
          <w:sz w:val="24"/>
          <w:szCs w:val="24"/>
          <w:shd w:val="clear" w:color="auto" w:fill="FFFFFF"/>
        </w:rPr>
        <w:t xml:space="preserve">. Dette kan medføre svær og til tider dødelig kongestiv hjerteinsufficiens. </w:t>
      </w:r>
      <w:proofErr w:type="spellStart"/>
      <w:r w:rsidRPr="00A14E87">
        <w:rPr>
          <w:sz w:val="24"/>
          <w:szCs w:val="24"/>
          <w:shd w:val="clear" w:color="auto" w:fill="FFFFFF"/>
        </w:rPr>
        <w:t>Histopatologiske</w:t>
      </w:r>
      <w:proofErr w:type="spellEnd"/>
      <w:r w:rsidRPr="00A14E87">
        <w:rPr>
          <w:sz w:val="24"/>
          <w:szCs w:val="24"/>
          <w:shd w:val="clear" w:color="auto" w:fill="FFFFFF"/>
        </w:rPr>
        <w:t xml:space="preserve"> undersøgelser har primært vist </w:t>
      </w:r>
      <w:proofErr w:type="spellStart"/>
      <w:r w:rsidRPr="00A14E87">
        <w:rPr>
          <w:sz w:val="24"/>
          <w:szCs w:val="24"/>
          <w:shd w:val="clear" w:color="auto" w:fill="FFFFFF"/>
        </w:rPr>
        <w:t>hæmoragisk</w:t>
      </w:r>
      <w:proofErr w:type="spellEnd"/>
      <w:r w:rsidRPr="00A14E87">
        <w:rPr>
          <w:sz w:val="24"/>
          <w:szCs w:val="24"/>
          <w:shd w:val="clear" w:color="auto" w:fill="FFFFFF"/>
        </w:rPr>
        <w:t xml:space="preserve"> </w:t>
      </w:r>
      <w:proofErr w:type="spellStart"/>
      <w:r w:rsidRPr="00A14E87">
        <w:rPr>
          <w:sz w:val="24"/>
          <w:szCs w:val="24"/>
          <w:shd w:val="clear" w:color="auto" w:fill="FFFFFF"/>
        </w:rPr>
        <w:t>myokardit</w:t>
      </w:r>
      <w:proofErr w:type="spellEnd"/>
      <w:r w:rsidRPr="00A14E87">
        <w:rPr>
          <w:sz w:val="24"/>
          <w:szCs w:val="24"/>
          <w:shd w:val="clear" w:color="auto" w:fill="FFFFFF"/>
        </w:rPr>
        <w:t xml:space="preserve">. </w:t>
      </w:r>
      <w:proofErr w:type="spellStart"/>
      <w:r w:rsidRPr="00A14E87">
        <w:rPr>
          <w:sz w:val="24"/>
          <w:szCs w:val="24"/>
          <w:shd w:val="clear" w:color="auto" w:fill="FFFFFF"/>
        </w:rPr>
        <w:t>Hæmoperikardit</w:t>
      </w:r>
      <w:proofErr w:type="spellEnd"/>
      <w:r w:rsidRPr="00A14E87">
        <w:rPr>
          <w:sz w:val="24"/>
          <w:szCs w:val="24"/>
          <w:shd w:val="clear" w:color="auto" w:fill="FFFFFF"/>
        </w:rPr>
        <w:t xml:space="preserve"> er forekommet sekundært til </w:t>
      </w:r>
      <w:proofErr w:type="spellStart"/>
      <w:r w:rsidRPr="00A14E87">
        <w:rPr>
          <w:sz w:val="24"/>
          <w:szCs w:val="24"/>
          <w:shd w:val="clear" w:color="auto" w:fill="FFFFFF"/>
        </w:rPr>
        <w:t>hæmoragisk</w:t>
      </w:r>
      <w:proofErr w:type="spellEnd"/>
      <w:r w:rsidRPr="00A14E87">
        <w:rPr>
          <w:sz w:val="24"/>
          <w:szCs w:val="24"/>
          <w:shd w:val="clear" w:color="auto" w:fill="FFFFFF"/>
        </w:rPr>
        <w:t xml:space="preserve"> </w:t>
      </w:r>
      <w:proofErr w:type="spellStart"/>
      <w:r w:rsidRPr="00A14E87">
        <w:rPr>
          <w:sz w:val="24"/>
          <w:szCs w:val="24"/>
          <w:shd w:val="clear" w:color="auto" w:fill="FFFFFF"/>
        </w:rPr>
        <w:t>myokardit</w:t>
      </w:r>
      <w:proofErr w:type="spellEnd"/>
      <w:r w:rsidRPr="00A14E87">
        <w:rPr>
          <w:sz w:val="24"/>
          <w:szCs w:val="24"/>
          <w:shd w:val="clear" w:color="auto" w:fill="FFFFFF"/>
        </w:rPr>
        <w:t xml:space="preserve"> og </w:t>
      </w:r>
      <w:proofErr w:type="spellStart"/>
      <w:r w:rsidRPr="00A14E87">
        <w:rPr>
          <w:sz w:val="24"/>
          <w:szCs w:val="24"/>
          <w:shd w:val="clear" w:color="auto" w:fill="FFFFFF"/>
        </w:rPr>
        <w:t>myokardienekrose</w:t>
      </w:r>
      <w:proofErr w:type="spellEnd"/>
      <w:r w:rsidRPr="00A14E87">
        <w:rPr>
          <w:sz w:val="24"/>
          <w:szCs w:val="24"/>
          <w:shd w:val="clear" w:color="auto" w:fill="FFFFFF"/>
        </w:rPr>
        <w:t xml:space="preserve">. Der er rapporteret om akut hjertetoksicitet ved en enkelt dosis på helt ned til 20 mg/kg </w:t>
      </w:r>
      <w:proofErr w:type="spellStart"/>
      <w:r w:rsidRPr="00A14E87">
        <w:rPr>
          <w:sz w:val="24"/>
          <w:szCs w:val="24"/>
        </w:rPr>
        <w:t>cyclophosphamid</w:t>
      </w:r>
      <w:proofErr w:type="spellEnd"/>
      <w:r w:rsidRPr="00A14E87">
        <w:rPr>
          <w:sz w:val="24"/>
          <w:szCs w:val="24"/>
          <w:shd w:val="clear" w:color="auto" w:fill="FFFFFF"/>
        </w:rPr>
        <w:t>.</w:t>
      </w:r>
    </w:p>
    <w:p w14:paraId="0C6C3B9B" w14:textId="77777777" w:rsidR="00233432" w:rsidRPr="00A14E87" w:rsidRDefault="00233432" w:rsidP="008D6F25">
      <w:pPr>
        <w:ind w:left="851"/>
        <w:rPr>
          <w:sz w:val="24"/>
          <w:szCs w:val="24"/>
          <w:shd w:val="clear" w:color="auto" w:fill="FFFFFF"/>
        </w:rPr>
      </w:pPr>
    </w:p>
    <w:p w14:paraId="2F374F39" w14:textId="77777777" w:rsidR="00233432" w:rsidRPr="00A14E87" w:rsidRDefault="00233432" w:rsidP="008D6F25">
      <w:pPr>
        <w:ind w:left="851"/>
        <w:rPr>
          <w:sz w:val="24"/>
          <w:szCs w:val="24"/>
          <w:shd w:val="clear" w:color="auto" w:fill="FFFFFF"/>
        </w:rPr>
      </w:pPr>
      <w:r w:rsidRPr="00A14E87">
        <w:rPr>
          <w:sz w:val="24"/>
          <w:szCs w:val="24"/>
        </w:rPr>
        <w:t xml:space="preserve">Hos patienter med eller uden tegn på </w:t>
      </w:r>
      <w:proofErr w:type="spellStart"/>
      <w:r w:rsidRPr="00A14E87">
        <w:rPr>
          <w:sz w:val="24"/>
          <w:szCs w:val="24"/>
        </w:rPr>
        <w:t>kardiotoksicitet</w:t>
      </w:r>
      <w:proofErr w:type="spellEnd"/>
      <w:r w:rsidRPr="00A14E87">
        <w:rPr>
          <w:sz w:val="24"/>
          <w:szCs w:val="24"/>
        </w:rPr>
        <w:t xml:space="preserve"> og eksponeret for behandlingsregimer med forskellige </w:t>
      </w:r>
      <w:r w:rsidRPr="00A14E87">
        <w:rPr>
          <w:sz w:val="24"/>
          <w:szCs w:val="24"/>
          <w:shd w:val="clear" w:color="auto" w:fill="FFFFFF"/>
        </w:rPr>
        <w:t xml:space="preserve">lægemidler, inklusive </w:t>
      </w:r>
      <w:proofErr w:type="spellStart"/>
      <w:r w:rsidRPr="00A14E87">
        <w:rPr>
          <w:sz w:val="24"/>
          <w:szCs w:val="24"/>
        </w:rPr>
        <w:t>cyclophosphamid</w:t>
      </w:r>
      <w:proofErr w:type="spellEnd"/>
      <w:r w:rsidRPr="00A14E87">
        <w:rPr>
          <w:sz w:val="24"/>
          <w:szCs w:val="24"/>
          <w:shd w:val="clear" w:color="auto" w:fill="FFFFFF"/>
        </w:rPr>
        <w:t xml:space="preserve">, er der rapporteret om </w:t>
      </w:r>
      <w:proofErr w:type="spellStart"/>
      <w:r w:rsidRPr="00A14E87">
        <w:rPr>
          <w:sz w:val="24"/>
          <w:szCs w:val="24"/>
          <w:shd w:val="clear" w:color="auto" w:fill="FFFFFF"/>
        </w:rPr>
        <w:t>supraventrikulære</w:t>
      </w:r>
      <w:proofErr w:type="spellEnd"/>
      <w:r w:rsidRPr="00A14E87">
        <w:rPr>
          <w:sz w:val="24"/>
          <w:szCs w:val="24"/>
          <w:shd w:val="clear" w:color="auto" w:fill="FFFFFF"/>
        </w:rPr>
        <w:t xml:space="preserve"> </w:t>
      </w:r>
      <w:proofErr w:type="spellStart"/>
      <w:r w:rsidRPr="00A14E87">
        <w:rPr>
          <w:sz w:val="24"/>
          <w:szCs w:val="24"/>
          <w:shd w:val="clear" w:color="auto" w:fill="FFFFFF"/>
        </w:rPr>
        <w:t>arytmier</w:t>
      </w:r>
      <w:proofErr w:type="spellEnd"/>
      <w:r w:rsidRPr="00A14E87">
        <w:rPr>
          <w:sz w:val="24"/>
          <w:szCs w:val="24"/>
          <w:shd w:val="clear" w:color="auto" w:fill="FFFFFF"/>
        </w:rPr>
        <w:t xml:space="preserve"> (inklusive </w:t>
      </w:r>
      <w:proofErr w:type="spellStart"/>
      <w:r w:rsidRPr="00A14E87">
        <w:rPr>
          <w:sz w:val="24"/>
          <w:szCs w:val="24"/>
          <w:shd w:val="clear" w:color="auto" w:fill="FFFFFF"/>
        </w:rPr>
        <w:t>atrieflimmer</w:t>
      </w:r>
      <w:proofErr w:type="spellEnd"/>
      <w:r w:rsidRPr="00A14E87">
        <w:rPr>
          <w:sz w:val="24"/>
          <w:szCs w:val="24"/>
          <w:shd w:val="clear" w:color="auto" w:fill="FFFFFF"/>
        </w:rPr>
        <w:t xml:space="preserve"> og -flagren) samt </w:t>
      </w:r>
      <w:proofErr w:type="spellStart"/>
      <w:r w:rsidRPr="00A14E87">
        <w:rPr>
          <w:sz w:val="24"/>
          <w:szCs w:val="24"/>
          <w:shd w:val="clear" w:color="auto" w:fill="FFFFFF"/>
        </w:rPr>
        <w:t>ventrikelarytmier</w:t>
      </w:r>
      <w:proofErr w:type="spellEnd"/>
      <w:r w:rsidRPr="00A14E87">
        <w:rPr>
          <w:sz w:val="24"/>
          <w:szCs w:val="24"/>
          <w:shd w:val="clear" w:color="auto" w:fill="FFFFFF"/>
        </w:rPr>
        <w:t xml:space="preserve"> (inklusive svær QT-forlængelse forbundet med </w:t>
      </w:r>
      <w:proofErr w:type="spellStart"/>
      <w:r w:rsidRPr="00A14E87">
        <w:rPr>
          <w:sz w:val="24"/>
          <w:szCs w:val="24"/>
          <w:shd w:val="clear" w:color="auto" w:fill="FFFFFF"/>
        </w:rPr>
        <w:t>ventrikeltakyarytmi</w:t>
      </w:r>
      <w:proofErr w:type="spellEnd"/>
      <w:r w:rsidRPr="00A14E87">
        <w:rPr>
          <w:sz w:val="24"/>
          <w:szCs w:val="24"/>
          <w:shd w:val="clear" w:color="auto" w:fill="FFFFFF"/>
        </w:rPr>
        <w:t xml:space="preserve">). </w:t>
      </w:r>
    </w:p>
    <w:p w14:paraId="77E71419" w14:textId="77777777" w:rsidR="00233432" w:rsidRPr="00A14E87" w:rsidRDefault="00233432" w:rsidP="008D6F25">
      <w:pPr>
        <w:ind w:left="851"/>
        <w:rPr>
          <w:sz w:val="24"/>
          <w:szCs w:val="24"/>
        </w:rPr>
      </w:pPr>
    </w:p>
    <w:p w14:paraId="76FAED7A" w14:textId="77777777" w:rsidR="00233432" w:rsidRPr="00A14E87" w:rsidRDefault="00233432" w:rsidP="008D6F25">
      <w:pPr>
        <w:ind w:left="851"/>
        <w:rPr>
          <w:sz w:val="24"/>
          <w:szCs w:val="24"/>
        </w:rPr>
      </w:pPr>
      <w:r w:rsidRPr="00A14E87">
        <w:rPr>
          <w:sz w:val="24"/>
          <w:szCs w:val="24"/>
          <w:shd w:val="clear" w:color="auto" w:fill="FFFFFF"/>
        </w:rPr>
        <w:t xml:space="preserve">Risikoen for </w:t>
      </w:r>
      <w:r w:rsidRPr="00A14E87">
        <w:rPr>
          <w:sz w:val="24"/>
          <w:szCs w:val="24"/>
        </w:rPr>
        <w:t xml:space="preserve">hjertetoksicitet som følge af </w:t>
      </w: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 xml:space="preserve">kan være forhøjet efter høje doser </w:t>
      </w:r>
      <w:proofErr w:type="spellStart"/>
      <w:r w:rsidRPr="00A14E87">
        <w:rPr>
          <w:sz w:val="24"/>
          <w:szCs w:val="24"/>
          <w:shd w:val="clear" w:color="auto" w:fill="FFFFFF"/>
        </w:rPr>
        <w:t>cyclophosphamid</w:t>
      </w:r>
      <w:proofErr w:type="spellEnd"/>
      <w:r w:rsidRPr="00A14E87">
        <w:rPr>
          <w:sz w:val="24"/>
          <w:szCs w:val="24"/>
          <w:shd w:val="clear" w:color="auto" w:fill="FFFFFF"/>
        </w:rPr>
        <w:t xml:space="preserve"> hos patienter med fremskreden alder eller hos patienter, som tidligere har fået strålebehandling i hjerteregionen eller samtidig behandling med andre </w:t>
      </w:r>
      <w:proofErr w:type="spellStart"/>
      <w:r w:rsidRPr="00A14E87">
        <w:rPr>
          <w:sz w:val="24"/>
          <w:szCs w:val="24"/>
          <w:shd w:val="clear" w:color="auto" w:fill="FFFFFF"/>
        </w:rPr>
        <w:t>kardiotoksiske</w:t>
      </w:r>
      <w:proofErr w:type="spellEnd"/>
      <w:r w:rsidRPr="00A14E87">
        <w:rPr>
          <w:sz w:val="24"/>
          <w:szCs w:val="24"/>
          <w:shd w:val="clear" w:color="auto" w:fill="FFFFFF"/>
        </w:rPr>
        <w:t xml:space="preserve"> lægemidler. Se pkt. 4.5</w:t>
      </w:r>
      <w:r w:rsidRPr="00A14E87">
        <w:rPr>
          <w:sz w:val="24"/>
          <w:szCs w:val="24"/>
        </w:rPr>
        <w:t>.</w:t>
      </w:r>
    </w:p>
    <w:p w14:paraId="13755ED4" w14:textId="77777777" w:rsidR="00233432" w:rsidRPr="00A14E87" w:rsidRDefault="00233432" w:rsidP="008D6F25">
      <w:pPr>
        <w:ind w:left="851"/>
        <w:rPr>
          <w:sz w:val="24"/>
          <w:szCs w:val="24"/>
        </w:rPr>
      </w:pPr>
    </w:p>
    <w:p w14:paraId="18C3A816" w14:textId="77777777" w:rsidR="00233432" w:rsidRPr="00A14E87" w:rsidRDefault="00233432" w:rsidP="008D6F25">
      <w:pPr>
        <w:ind w:left="851"/>
        <w:rPr>
          <w:sz w:val="24"/>
          <w:szCs w:val="24"/>
        </w:rPr>
      </w:pPr>
      <w:r w:rsidRPr="00A14E87">
        <w:rPr>
          <w:sz w:val="24"/>
          <w:szCs w:val="24"/>
          <w:shd w:val="clear" w:color="auto" w:fill="FFFFFF"/>
        </w:rPr>
        <w:t xml:space="preserve">Der tilrådes særlig forsigtighed hos patienter, der har øget risiko for </w:t>
      </w:r>
      <w:proofErr w:type="spellStart"/>
      <w:r w:rsidRPr="00A14E87">
        <w:rPr>
          <w:sz w:val="24"/>
          <w:szCs w:val="24"/>
          <w:shd w:val="clear" w:color="auto" w:fill="FFFFFF"/>
        </w:rPr>
        <w:t>kardiotoksicitet</w:t>
      </w:r>
      <w:proofErr w:type="spellEnd"/>
      <w:r w:rsidRPr="00A14E87">
        <w:rPr>
          <w:sz w:val="24"/>
          <w:szCs w:val="24"/>
          <w:shd w:val="clear" w:color="auto" w:fill="FFFFFF"/>
        </w:rPr>
        <w:t>, og hos patienter med underliggende hjertelidelser</w:t>
      </w:r>
      <w:r w:rsidRPr="00A14E87">
        <w:rPr>
          <w:sz w:val="24"/>
          <w:szCs w:val="24"/>
        </w:rPr>
        <w:t>.</w:t>
      </w:r>
    </w:p>
    <w:p w14:paraId="251408E5" w14:textId="77777777" w:rsidR="00233432" w:rsidRPr="00A14E87" w:rsidRDefault="00233432" w:rsidP="008D6F25">
      <w:pPr>
        <w:ind w:left="851"/>
        <w:rPr>
          <w:sz w:val="24"/>
          <w:szCs w:val="24"/>
        </w:rPr>
      </w:pPr>
    </w:p>
    <w:p w14:paraId="0CA5F5D0" w14:textId="77777777" w:rsidR="00233432" w:rsidRPr="00A14E87" w:rsidRDefault="00233432" w:rsidP="008D6F25">
      <w:pPr>
        <w:ind w:left="851"/>
        <w:rPr>
          <w:sz w:val="24"/>
          <w:szCs w:val="24"/>
          <w:u w:val="single"/>
        </w:rPr>
      </w:pPr>
      <w:r w:rsidRPr="00A14E87">
        <w:rPr>
          <w:sz w:val="24"/>
          <w:szCs w:val="24"/>
          <w:u w:val="single"/>
          <w:shd w:val="clear" w:color="auto" w:fill="FFFFFF"/>
        </w:rPr>
        <w:t>Lungetoksicitet</w:t>
      </w:r>
    </w:p>
    <w:p w14:paraId="55D3DE04" w14:textId="77777777" w:rsidR="00233432" w:rsidRPr="00A14E87" w:rsidRDefault="00233432" w:rsidP="008D6F25">
      <w:pPr>
        <w:ind w:left="851"/>
        <w:rPr>
          <w:sz w:val="24"/>
          <w:szCs w:val="24"/>
          <w:u w:val="single"/>
        </w:rPr>
      </w:pPr>
      <w:proofErr w:type="spellStart"/>
      <w:r w:rsidRPr="00A14E87">
        <w:rPr>
          <w:sz w:val="24"/>
          <w:szCs w:val="24"/>
          <w:shd w:val="clear" w:color="auto" w:fill="FFFFFF"/>
        </w:rPr>
        <w:t>Pneumonit</w:t>
      </w:r>
      <w:proofErr w:type="spellEnd"/>
      <w:r w:rsidRPr="00A14E87">
        <w:rPr>
          <w:sz w:val="24"/>
          <w:szCs w:val="24"/>
          <w:shd w:val="clear" w:color="auto" w:fill="FFFFFF"/>
        </w:rPr>
        <w:t xml:space="preserve"> og lungefibrose er rapporteret under og efter behandling med </w:t>
      </w:r>
      <w:proofErr w:type="spellStart"/>
      <w:r w:rsidRPr="00A14E87">
        <w:rPr>
          <w:sz w:val="24"/>
          <w:szCs w:val="24"/>
        </w:rPr>
        <w:t>cyclophosphamid</w:t>
      </w:r>
      <w:proofErr w:type="spellEnd"/>
      <w:r w:rsidRPr="00A14E87">
        <w:rPr>
          <w:sz w:val="24"/>
          <w:szCs w:val="24"/>
        </w:rPr>
        <w:t xml:space="preserve">. </w:t>
      </w:r>
      <w:proofErr w:type="spellStart"/>
      <w:r w:rsidRPr="00A14E87">
        <w:rPr>
          <w:sz w:val="24"/>
          <w:szCs w:val="24"/>
          <w:shd w:val="clear" w:color="auto" w:fill="FFFFFF"/>
        </w:rPr>
        <w:t>Veneokklusiv</w:t>
      </w:r>
      <w:proofErr w:type="spellEnd"/>
      <w:r w:rsidRPr="00A14E87">
        <w:rPr>
          <w:sz w:val="24"/>
          <w:szCs w:val="24"/>
          <w:shd w:val="clear" w:color="auto" w:fill="FFFFFF"/>
        </w:rPr>
        <w:t xml:space="preserve"> lungesygdom og andre former for lungetoksicitet er også rapporteret</w:t>
      </w:r>
      <w:r w:rsidRPr="00A14E87">
        <w:rPr>
          <w:sz w:val="24"/>
          <w:szCs w:val="24"/>
        </w:rPr>
        <w:t xml:space="preserve">. </w:t>
      </w:r>
      <w:r w:rsidRPr="00A14E87">
        <w:rPr>
          <w:sz w:val="24"/>
          <w:szCs w:val="24"/>
          <w:shd w:val="clear" w:color="auto" w:fill="FFFFFF"/>
        </w:rPr>
        <w:t>Lungetoksicitet førende til respirationssvigt er rapporteret</w:t>
      </w:r>
      <w:r w:rsidRPr="00A14E87">
        <w:rPr>
          <w:sz w:val="24"/>
          <w:szCs w:val="24"/>
        </w:rPr>
        <w:t xml:space="preserve">. </w:t>
      </w:r>
      <w:r w:rsidRPr="00A14E87">
        <w:rPr>
          <w:sz w:val="24"/>
          <w:szCs w:val="24"/>
          <w:shd w:val="clear" w:color="auto" w:fill="FFFFFF"/>
        </w:rPr>
        <w:t xml:space="preserve">Skønt forekomsten af </w:t>
      </w:r>
      <w:proofErr w:type="spellStart"/>
      <w:r w:rsidRPr="00A14E87">
        <w:rPr>
          <w:sz w:val="24"/>
          <w:szCs w:val="24"/>
        </w:rPr>
        <w:t>cyclophosphamidinduceret</w:t>
      </w:r>
      <w:proofErr w:type="spellEnd"/>
      <w:r w:rsidRPr="00A14E87">
        <w:rPr>
          <w:sz w:val="24"/>
          <w:szCs w:val="24"/>
          <w:shd w:val="clear" w:color="auto" w:fill="FFFFFF"/>
        </w:rPr>
        <w:t xml:space="preserve"> lungetoksicitet er relativt lav, er prognosen for berørte patienter dårlig</w:t>
      </w:r>
      <w:r w:rsidRPr="00A14E87">
        <w:rPr>
          <w:sz w:val="24"/>
          <w:szCs w:val="24"/>
        </w:rPr>
        <w:t xml:space="preserve">. </w:t>
      </w:r>
      <w:r w:rsidRPr="00A14E87">
        <w:rPr>
          <w:sz w:val="24"/>
          <w:szCs w:val="24"/>
          <w:shd w:val="clear" w:color="auto" w:fill="FFFFFF"/>
        </w:rPr>
        <w:t xml:space="preserve">Sen forekomst af </w:t>
      </w:r>
      <w:proofErr w:type="spellStart"/>
      <w:r w:rsidRPr="00A14E87">
        <w:rPr>
          <w:sz w:val="24"/>
          <w:szCs w:val="24"/>
          <w:shd w:val="clear" w:color="auto" w:fill="FFFFFF"/>
        </w:rPr>
        <w:t>pneumonit</w:t>
      </w:r>
      <w:proofErr w:type="spellEnd"/>
      <w:r w:rsidRPr="00A14E87">
        <w:rPr>
          <w:sz w:val="24"/>
          <w:szCs w:val="24"/>
          <w:shd w:val="clear" w:color="auto" w:fill="FFFFFF"/>
        </w:rPr>
        <w:t xml:space="preserve"> (mere end 6 måneder efter behandlingsstart med </w:t>
      </w:r>
      <w:proofErr w:type="spellStart"/>
      <w:r w:rsidRPr="00A14E87">
        <w:rPr>
          <w:sz w:val="24"/>
          <w:szCs w:val="24"/>
        </w:rPr>
        <w:t>cyclophosphamid</w:t>
      </w:r>
      <w:proofErr w:type="spellEnd"/>
      <w:r w:rsidRPr="00A14E87">
        <w:rPr>
          <w:sz w:val="24"/>
          <w:szCs w:val="24"/>
          <w:shd w:val="clear" w:color="auto" w:fill="FFFFFF"/>
        </w:rPr>
        <w:t>) ser ud til at være forbundet med særligt høj mortalitet</w:t>
      </w:r>
      <w:r w:rsidRPr="00A14E87">
        <w:rPr>
          <w:sz w:val="24"/>
          <w:szCs w:val="24"/>
        </w:rPr>
        <w:t xml:space="preserve">. </w:t>
      </w:r>
      <w:proofErr w:type="spellStart"/>
      <w:r w:rsidRPr="00A14E87">
        <w:rPr>
          <w:sz w:val="24"/>
          <w:szCs w:val="24"/>
          <w:shd w:val="clear" w:color="auto" w:fill="FFFFFF"/>
        </w:rPr>
        <w:t>Pneumonit</w:t>
      </w:r>
      <w:proofErr w:type="spellEnd"/>
      <w:r w:rsidRPr="00A14E87">
        <w:rPr>
          <w:sz w:val="24"/>
          <w:szCs w:val="24"/>
          <w:shd w:val="clear" w:color="auto" w:fill="FFFFFF"/>
        </w:rPr>
        <w:t xml:space="preserve"> kan forekomme flere år efter behandling med </w:t>
      </w: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Akut lungetoksicitet er rapporteret efter en enkelt dosis</w:t>
      </w:r>
      <w:r w:rsidRPr="00A14E87">
        <w:rPr>
          <w:sz w:val="24"/>
          <w:szCs w:val="24"/>
        </w:rPr>
        <w:t xml:space="preserve"> </w:t>
      </w:r>
      <w:proofErr w:type="spellStart"/>
      <w:r w:rsidRPr="00A14E87">
        <w:rPr>
          <w:sz w:val="24"/>
          <w:szCs w:val="24"/>
        </w:rPr>
        <w:t>cyclophosphamid</w:t>
      </w:r>
      <w:proofErr w:type="spellEnd"/>
      <w:r w:rsidRPr="00A14E87">
        <w:rPr>
          <w:sz w:val="24"/>
          <w:szCs w:val="24"/>
        </w:rPr>
        <w:t>.</w:t>
      </w:r>
    </w:p>
    <w:p w14:paraId="3BF914CC" w14:textId="77777777" w:rsidR="00233432" w:rsidRPr="00A14E87" w:rsidRDefault="00233432" w:rsidP="008D6F25">
      <w:pPr>
        <w:ind w:left="851"/>
        <w:rPr>
          <w:sz w:val="24"/>
          <w:szCs w:val="24"/>
        </w:rPr>
      </w:pPr>
    </w:p>
    <w:p w14:paraId="5D9FABAD" w14:textId="77777777" w:rsidR="00233432" w:rsidRPr="00A14E87" w:rsidRDefault="00233432" w:rsidP="008D6F25">
      <w:pPr>
        <w:ind w:left="851"/>
        <w:rPr>
          <w:sz w:val="24"/>
          <w:szCs w:val="24"/>
          <w:u w:val="single"/>
        </w:rPr>
      </w:pPr>
      <w:r w:rsidRPr="00A14E87">
        <w:rPr>
          <w:sz w:val="24"/>
          <w:szCs w:val="24"/>
          <w:u w:val="single"/>
          <w:shd w:val="clear" w:color="auto" w:fill="FFFFFF"/>
        </w:rPr>
        <w:t xml:space="preserve">Sekundære </w:t>
      </w:r>
      <w:proofErr w:type="spellStart"/>
      <w:r w:rsidRPr="00A14E87">
        <w:rPr>
          <w:sz w:val="24"/>
          <w:szCs w:val="24"/>
          <w:u w:val="single"/>
          <w:shd w:val="clear" w:color="auto" w:fill="FFFFFF"/>
        </w:rPr>
        <w:t>maligniteter</w:t>
      </w:r>
      <w:proofErr w:type="spellEnd"/>
    </w:p>
    <w:p w14:paraId="5189F652" w14:textId="77777777" w:rsidR="00233432" w:rsidRPr="00A14E87" w:rsidRDefault="00233432" w:rsidP="008D6F25">
      <w:pPr>
        <w:ind w:left="851"/>
        <w:rPr>
          <w:sz w:val="24"/>
          <w:szCs w:val="24"/>
          <w:u w:val="single"/>
        </w:rPr>
      </w:pPr>
      <w:r w:rsidRPr="00A14E87">
        <w:rPr>
          <w:sz w:val="24"/>
          <w:szCs w:val="24"/>
        </w:rPr>
        <w:t xml:space="preserve">Som generelt med </w:t>
      </w:r>
      <w:proofErr w:type="spellStart"/>
      <w:r w:rsidRPr="00A14E87">
        <w:rPr>
          <w:sz w:val="24"/>
          <w:szCs w:val="24"/>
        </w:rPr>
        <w:t>cytotoksiske</w:t>
      </w:r>
      <w:proofErr w:type="spellEnd"/>
      <w:r w:rsidRPr="00A14E87">
        <w:rPr>
          <w:sz w:val="24"/>
          <w:szCs w:val="24"/>
        </w:rPr>
        <w:t xml:space="preserve"> midler medfører behandling med </w:t>
      </w:r>
      <w:proofErr w:type="spellStart"/>
      <w:r w:rsidRPr="00A14E87">
        <w:rPr>
          <w:sz w:val="24"/>
          <w:szCs w:val="24"/>
        </w:rPr>
        <w:t>cyclophosphamid</w:t>
      </w:r>
      <w:proofErr w:type="spellEnd"/>
      <w:r w:rsidRPr="00A14E87">
        <w:rPr>
          <w:sz w:val="24"/>
          <w:szCs w:val="24"/>
          <w:shd w:val="clear" w:color="auto" w:fill="FFFFFF"/>
        </w:rPr>
        <w:t xml:space="preserve"> en risiko for sekundære tumorer og deres forstadier som </w:t>
      </w:r>
      <w:proofErr w:type="spellStart"/>
      <w:r w:rsidRPr="00A14E87">
        <w:rPr>
          <w:sz w:val="24"/>
          <w:szCs w:val="24"/>
          <w:shd w:val="clear" w:color="auto" w:fill="FFFFFF"/>
        </w:rPr>
        <w:t>sequelae</w:t>
      </w:r>
      <w:proofErr w:type="spellEnd"/>
      <w:r w:rsidRPr="00A14E87">
        <w:rPr>
          <w:sz w:val="24"/>
          <w:szCs w:val="24"/>
          <w:shd w:val="clear" w:color="auto" w:fill="FFFFFF"/>
        </w:rPr>
        <w:t>.</w:t>
      </w:r>
      <w:r w:rsidRPr="00A14E87">
        <w:rPr>
          <w:sz w:val="24"/>
          <w:szCs w:val="24"/>
        </w:rPr>
        <w:t xml:space="preserve"> </w:t>
      </w:r>
    </w:p>
    <w:p w14:paraId="34BB85E6" w14:textId="77777777" w:rsidR="00233432" w:rsidRPr="00A14E87" w:rsidRDefault="00233432" w:rsidP="008D6F25">
      <w:pPr>
        <w:ind w:left="851"/>
        <w:rPr>
          <w:sz w:val="24"/>
          <w:szCs w:val="24"/>
          <w:u w:val="single"/>
        </w:rPr>
      </w:pPr>
      <w:r w:rsidRPr="00A14E87">
        <w:rPr>
          <w:sz w:val="24"/>
          <w:szCs w:val="24"/>
          <w:shd w:val="clear" w:color="auto" w:fill="FFFFFF"/>
        </w:rPr>
        <w:t xml:space="preserve">Der er en øget risiko for urinvejscancer samt risiko for, at </w:t>
      </w:r>
      <w:proofErr w:type="spellStart"/>
      <w:r w:rsidRPr="00A14E87">
        <w:rPr>
          <w:sz w:val="24"/>
          <w:szCs w:val="24"/>
          <w:shd w:val="clear" w:color="auto" w:fill="FFFFFF"/>
        </w:rPr>
        <w:t>myelodysplastiske</w:t>
      </w:r>
      <w:proofErr w:type="spellEnd"/>
      <w:r w:rsidRPr="00A14E87">
        <w:rPr>
          <w:sz w:val="24"/>
          <w:szCs w:val="24"/>
          <w:shd w:val="clear" w:color="auto" w:fill="FFFFFF"/>
        </w:rPr>
        <w:t xml:space="preserve"> forandringer kan udvikle sig til akut leukæmi. Andre </w:t>
      </w:r>
      <w:proofErr w:type="spellStart"/>
      <w:r w:rsidRPr="00A14E87">
        <w:rPr>
          <w:sz w:val="24"/>
          <w:szCs w:val="24"/>
          <w:shd w:val="clear" w:color="auto" w:fill="FFFFFF"/>
        </w:rPr>
        <w:t>maligniteter</w:t>
      </w:r>
      <w:proofErr w:type="spellEnd"/>
      <w:r w:rsidRPr="00A14E87">
        <w:rPr>
          <w:sz w:val="24"/>
          <w:szCs w:val="24"/>
          <w:shd w:val="clear" w:color="auto" w:fill="FFFFFF"/>
        </w:rPr>
        <w:t xml:space="preserve"> er rapporteret efter brug af </w:t>
      </w:r>
      <w:proofErr w:type="spellStart"/>
      <w:r w:rsidRPr="00A14E87">
        <w:rPr>
          <w:sz w:val="24"/>
          <w:szCs w:val="24"/>
        </w:rPr>
        <w:t>cyclophosphamid</w:t>
      </w:r>
      <w:proofErr w:type="spellEnd"/>
      <w:r w:rsidRPr="00A14E87">
        <w:rPr>
          <w:sz w:val="24"/>
          <w:szCs w:val="24"/>
          <w:shd w:val="clear" w:color="auto" w:fill="FFFFFF"/>
        </w:rPr>
        <w:t xml:space="preserve"> eller behandlingsregimer med </w:t>
      </w: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 xml:space="preserve">inklusive </w:t>
      </w:r>
      <w:proofErr w:type="spellStart"/>
      <w:r w:rsidRPr="00A14E87">
        <w:rPr>
          <w:sz w:val="24"/>
          <w:szCs w:val="24"/>
          <w:shd w:val="clear" w:color="auto" w:fill="FFFFFF"/>
        </w:rPr>
        <w:t>lymfom</w:t>
      </w:r>
      <w:proofErr w:type="spellEnd"/>
      <w:r w:rsidRPr="00A14E87">
        <w:rPr>
          <w:sz w:val="24"/>
          <w:szCs w:val="24"/>
          <w:shd w:val="clear" w:color="auto" w:fill="FFFFFF"/>
        </w:rPr>
        <w:t xml:space="preserve">, </w:t>
      </w:r>
      <w:proofErr w:type="spellStart"/>
      <w:r w:rsidRPr="00A14E87">
        <w:rPr>
          <w:sz w:val="24"/>
          <w:szCs w:val="24"/>
          <w:shd w:val="clear" w:color="auto" w:fill="FFFFFF"/>
        </w:rPr>
        <w:t>thyroideacancer</w:t>
      </w:r>
      <w:proofErr w:type="spellEnd"/>
      <w:r w:rsidRPr="00A14E87">
        <w:rPr>
          <w:sz w:val="24"/>
          <w:szCs w:val="24"/>
          <w:shd w:val="clear" w:color="auto" w:fill="FFFFFF"/>
        </w:rPr>
        <w:t xml:space="preserve"> og sarkomer</w:t>
      </w:r>
      <w:r w:rsidRPr="00A14E87">
        <w:rPr>
          <w:sz w:val="24"/>
          <w:szCs w:val="24"/>
        </w:rPr>
        <w:t>.</w:t>
      </w:r>
    </w:p>
    <w:p w14:paraId="190CA7CB" w14:textId="77777777" w:rsidR="00233432" w:rsidRPr="00A14E87" w:rsidRDefault="00233432" w:rsidP="008D6F25">
      <w:pPr>
        <w:ind w:left="851"/>
        <w:rPr>
          <w:sz w:val="24"/>
          <w:szCs w:val="24"/>
          <w:u w:val="single"/>
        </w:rPr>
      </w:pPr>
      <w:r w:rsidRPr="00A14E87">
        <w:rPr>
          <w:sz w:val="24"/>
          <w:szCs w:val="24"/>
          <w:shd w:val="clear" w:color="auto" w:fill="FFFFFF"/>
        </w:rPr>
        <w:t xml:space="preserve">I nogle tilfælde er sekundær </w:t>
      </w:r>
      <w:proofErr w:type="spellStart"/>
      <w:r w:rsidRPr="00A14E87">
        <w:rPr>
          <w:sz w:val="24"/>
          <w:szCs w:val="24"/>
          <w:shd w:val="clear" w:color="auto" w:fill="FFFFFF"/>
        </w:rPr>
        <w:t>malignitet</w:t>
      </w:r>
      <w:proofErr w:type="spellEnd"/>
      <w:r w:rsidRPr="00A14E87">
        <w:rPr>
          <w:sz w:val="24"/>
          <w:szCs w:val="24"/>
          <w:shd w:val="clear" w:color="auto" w:fill="FFFFFF"/>
        </w:rPr>
        <w:t xml:space="preserve"> udviklet flere år efter </w:t>
      </w:r>
      <w:proofErr w:type="spellStart"/>
      <w:r w:rsidRPr="00A14E87">
        <w:rPr>
          <w:sz w:val="24"/>
          <w:szCs w:val="24"/>
          <w:shd w:val="clear" w:color="auto" w:fill="FFFFFF"/>
        </w:rPr>
        <w:t>seponering</w:t>
      </w:r>
      <w:proofErr w:type="spellEnd"/>
      <w:r w:rsidRPr="00A14E87">
        <w:rPr>
          <w:sz w:val="24"/>
          <w:szCs w:val="24"/>
          <w:shd w:val="clear" w:color="auto" w:fill="FFFFFF"/>
        </w:rPr>
        <w:t xml:space="preserve"> af </w:t>
      </w:r>
      <w:proofErr w:type="spellStart"/>
      <w:r w:rsidRPr="00A14E87">
        <w:rPr>
          <w:sz w:val="24"/>
          <w:szCs w:val="24"/>
        </w:rPr>
        <w:t>cyclophosphamid</w:t>
      </w:r>
      <w:proofErr w:type="spellEnd"/>
      <w:r w:rsidRPr="00A14E87">
        <w:rPr>
          <w:sz w:val="24"/>
          <w:szCs w:val="24"/>
          <w:shd w:val="clear" w:color="auto" w:fill="FFFFFF"/>
        </w:rPr>
        <w:t xml:space="preserve">-behandling. </w:t>
      </w:r>
      <w:proofErr w:type="spellStart"/>
      <w:r w:rsidRPr="00A14E87">
        <w:rPr>
          <w:sz w:val="24"/>
          <w:szCs w:val="24"/>
          <w:shd w:val="clear" w:color="auto" w:fill="FFFFFF"/>
        </w:rPr>
        <w:t>Malignitet</w:t>
      </w:r>
      <w:proofErr w:type="spellEnd"/>
      <w:r w:rsidRPr="00A14E87">
        <w:rPr>
          <w:sz w:val="24"/>
          <w:szCs w:val="24"/>
          <w:shd w:val="clear" w:color="auto" w:fill="FFFFFF"/>
        </w:rPr>
        <w:t xml:space="preserve"> er også rapporteret efter eksponering i </w:t>
      </w:r>
      <w:r w:rsidRPr="00A14E87">
        <w:rPr>
          <w:i/>
          <w:iCs/>
          <w:sz w:val="24"/>
          <w:szCs w:val="24"/>
          <w:shd w:val="clear" w:color="auto" w:fill="FFFFFF"/>
        </w:rPr>
        <w:t xml:space="preserve">in </w:t>
      </w:r>
      <w:proofErr w:type="spellStart"/>
      <w:r w:rsidRPr="00A14E87">
        <w:rPr>
          <w:i/>
          <w:iCs/>
          <w:sz w:val="24"/>
          <w:szCs w:val="24"/>
          <w:shd w:val="clear" w:color="auto" w:fill="FFFFFF"/>
        </w:rPr>
        <w:t>utero</w:t>
      </w:r>
      <w:proofErr w:type="spellEnd"/>
      <w:r w:rsidRPr="00A14E87">
        <w:rPr>
          <w:sz w:val="24"/>
          <w:szCs w:val="24"/>
          <w:shd w:val="clear" w:color="auto" w:fill="FFFFFF"/>
        </w:rPr>
        <w:t>.</w:t>
      </w:r>
      <w:r w:rsidRPr="00A14E87">
        <w:rPr>
          <w:sz w:val="24"/>
          <w:szCs w:val="24"/>
        </w:rPr>
        <w:t xml:space="preserve"> Risikoen for blærecancer kan reduceres markant ved profylakse af </w:t>
      </w:r>
      <w:proofErr w:type="spellStart"/>
      <w:r w:rsidRPr="00A14E87">
        <w:rPr>
          <w:sz w:val="24"/>
          <w:szCs w:val="24"/>
        </w:rPr>
        <w:t>hæmoragisk</w:t>
      </w:r>
      <w:proofErr w:type="spellEnd"/>
      <w:r w:rsidRPr="00A14E87">
        <w:rPr>
          <w:sz w:val="24"/>
          <w:szCs w:val="24"/>
        </w:rPr>
        <w:t xml:space="preserve"> cystitis.</w:t>
      </w:r>
    </w:p>
    <w:p w14:paraId="158DC50E" w14:textId="77777777" w:rsidR="00233432" w:rsidRPr="00A14E87" w:rsidRDefault="00233432" w:rsidP="008D6F25">
      <w:pPr>
        <w:ind w:left="851"/>
        <w:rPr>
          <w:sz w:val="24"/>
          <w:szCs w:val="24"/>
        </w:rPr>
      </w:pPr>
    </w:p>
    <w:p w14:paraId="7ACD674D" w14:textId="77777777" w:rsidR="00233432" w:rsidRPr="00A14E87" w:rsidRDefault="00233432" w:rsidP="008D6F25">
      <w:pPr>
        <w:ind w:left="851"/>
        <w:rPr>
          <w:sz w:val="24"/>
          <w:szCs w:val="24"/>
          <w:u w:val="single"/>
        </w:rPr>
      </w:pPr>
      <w:proofErr w:type="spellStart"/>
      <w:r w:rsidRPr="00A14E87">
        <w:rPr>
          <w:sz w:val="24"/>
          <w:szCs w:val="24"/>
          <w:u w:val="single"/>
          <w:shd w:val="clear" w:color="auto" w:fill="FFFFFF"/>
        </w:rPr>
        <w:t>Veneokklusiv</w:t>
      </w:r>
      <w:proofErr w:type="spellEnd"/>
      <w:r w:rsidRPr="00A14E87">
        <w:rPr>
          <w:sz w:val="24"/>
          <w:szCs w:val="24"/>
          <w:u w:val="single"/>
          <w:shd w:val="clear" w:color="auto" w:fill="FFFFFF"/>
        </w:rPr>
        <w:t xml:space="preserve"> leversygdom</w:t>
      </w:r>
      <w:r w:rsidRPr="00A14E87">
        <w:rPr>
          <w:sz w:val="24"/>
          <w:szCs w:val="24"/>
          <w:u w:val="single"/>
        </w:rPr>
        <w:t xml:space="preserve"> (VOLD)</w:t>
      </w:r>
    </w:p>
    <w:p w14:paraId="3500DE2C" w14:textId="77777777" w:rsidR="00233432" w:rsidRPr="00A14E87" w:rsidRDefault="00233432" w:rsidP="008D6F25">
      <w:pPr>
        <w:ind w:left="851"/>
        <w:rPr>
          <w:sz w:val="24"/>
          <w:szCs w:val="24"/>
        </w:rPr>
      </w:pPr>
      <w:proofErr w:type="spellStart"/>
      <w:r w:rsidRPr="00A14E87">
        <w:rPr>
          <w:sz w:val="24"/>
          <w:szCs w:val="24"/>
        </w:rPr>
        <w:t>Veneopkklusiv</w:t>
      </w:r>
      <w:proofErr w:type="spellEnd"/>
      <w:r w:rsidRPr="00A14E87">
        <w:rPr>
          <w:sz w:val="24"/>
          <w:szCs w:val="24"/>
        </w:rPr>
        <w:t xml:space="preserve"> leversygdom (</w:t>
      </w:r>
      <w:proofErr w:type="spellStart"/>
      <w:r w:rsidRPr="00A14E87">
        <w:rPr>
          <w:sz w:val="24"/>
          <w:szCs w:val="24"/>
          <w:shd w:val="clear" w:color="auto" w:fill="FFFFFF"/>
        </w:rPr>
        <w:t>Veno-Occlusive</w:t>
      </w:r>
      <w:proofErr w:type="spellEnd"/>
      <w:r w:rsidRPr="00A14E87">
        <w:rPr>
          <w:sz w:val="24"/>
          <w:szCs w:val="24"/>
          <w:shd w:val="clear" w:color="auto" w:fill="FFFFFF"/>
        </w:rPr>
        <w:t xml:space="preserve"> Liver </w:t>
      </w:r>
      <w:proofErr w:type="spellStart"/>
      <w:r w:rsidRPr="00A14E87">
        <w:rPr>
          <w:sz w:val="24"/>
          <w:szCs w:val="24"/>
          <w:shd w:val="clear" w:color="auto" w:fill="FFFFFF"/>
        </w:rPr>
        <w:t>Disease</w:t>
      </w:r>
      <w:proofErr w:type="spellEnd"/>
      <w:r w:rsidRPr="00A14E87">
        <w:rPr>
          <w:sz w:val="24"/>
          <w:szCs w:val="24"/>
          <w:shd w:val="clear" w:color="auto" w:fill="FFFFFF"/>
        </w:rPr>
        <w:t xml:space="preserve">, VOLD) er rapporteret hos patienter i behandling med </w:t>
      </w:r>
      <w:proofErr w:type="spellStart"/>
      <w:r w:rsidRPr="00A14E87">
        <w:rPr>
          <w:sz w:val="24"/>
          <w:szCs w:val="24"/>
        </w:rPr>
        <w:t>cyclophosphamid</w:t>
      </w:r>
      <w:proofErr w:type="spellEnd"/>
      <w:r w:rsidRPr="00A14E87">
        <w:rPr>
          <w:sz w:val="24"/>
          <w:szCs w:val="24"/>
        </w:rPr>
        <w:t>.</w:t>
      </w:r>
    </w:p>
    <w:p w14:paraId="7D5818B8" w14:textId="77777777" w:rsidR="00233432" w:rsidRPr="00A14E87" w:rsidRDefault="00233432" w:rsidP="008D6F25">
      <w:pPr>
        <w:ind w:left="851"/>
        <w:rPr>
          <w:color w:val="000000"/>
          <w:sz w:val="24"/>
          <w:szCs w:val="24"/>
          <w:shd w:val="clear" w:color="auto" w:fill="FFFFFF"/>
        </w:rPr>
      </w:pPr>
      <w:r w:rsidRPr="00A14E87">
        <w:rPr>
          <w:sz w:val="24"/>
          <w:szCs w:val="24"/>
        </w:rPr>
        <w:t xml:space="preserve">Den vigtigste faktor i forhold til </w:t>
      </w:r>
      <w:proofErr w:type="spellStart"/>
      <w:r w:rsidRPr="00A14E87">
        <w:rPr>
          <w:sz w:val="24"/>
          <w:szCs w:val="24"/>
        </w:rPr>
        <w:t>veneokklusiv</w:t>
      </w:r>
      <w:proofErr w:type="spellEnd"/>
      <w:r w:rsidRPr="00A14E87">
        <w:rPr>
          <w:sz w:val="24"/>
          <w:szCs w:val="24"/>
        </w:rPr>
        <w:t xml:space="preserve"> sygdom synes at være </w:t>
      </w:r>
      <w:proofErr w:type="spellStart"/>
      <w:r w:rsidRPr="00A14E87">
        <w:rPr>
          <w:sz w:val="24"/>
          <w:szCs w:val="24"/>
        </w:rPr>
        <w:t>cytoreduktiv</w:t>
      </w:r>
      <w:proofErr w:type="spellEnd"/>
      <w:r w:rsidRPr="00A14E87">
        <w:rPr>
          <w:sz w:val="24"/>
          <w:szCs w:val="24"/>
        </w:rPr>
        <w:t xml:space="preserve"> behandling, der anvendes </w:t>
      </w:r>
      <w:r w:rsidRPr="00A14E87">
        <w:rPr>
          <w:sz w:val="24"/>
          <w:szCs w:val="24"/>
          <w:shd w:val="clear" w:color="auto" w:fill="FFFFFF"/>
        </w:rPr>
        <w:t xml:space="preserve">som forberedelse til knoglemarvstransplantation, indeholdende </w:t>
      </w: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 xml:space="preserve">kombineret med helkropsbestråling, </w:t>
      </w:r>
      <w:proofErr w:type="spellStart"/>
      <w:r w:rsidRPr="00A14E87">
        <w:rPr>
          <w:sz w:val="24"/>
          <w:szCs w:val="24"/>
          <w:shd w:val="clear" w:color="auto" w:fill="FFFFFF"/>
        </w:rPr>
        <w:t>busulfan</w:t>
      </w:r>
      <w:proofErr w:type="spellEnd"/>
      <w:r w:rsidRPr="00A14E87">
        <w:rPr>
          <w:sz w:val="24"/>
          <w:szCs w:val="24"/>
          <w:shd w:val="clear" w:color="auto" w:fill="FFFFFF"/>
        </w:rPr>
        <w:t xml:space="preserve"> eller andre stoffer</w:t>
      </w:r>
      <w:r w:rsidRPr="00A14E87">
        <w:rPr>
          <w:sz w:val="24"/>
          <w:szCs w:val="24"/>
        </w:rPr>
        <w:t xml:space="preserve"> (se pkt. 4.5). </w:t>
      </w:r>
      <w:r w:rsidRPr="00A14E87">
        <w:rPr>
          <w:sz w:val="24"/>
          <w:szCs w:val="24"/>
          <w:shd w:val="clear" w:color="auto" w:fill="FFFFFF"/>
        </w:rPr>
        <w:t xml:space="preserve">Efter </w:t>
      </w:r>
      <w:proofErr w:type="spellStart"/>
      <w:r w:rsidRPr="00A14E87">
        <w:rPr>
          <w:sz w:val="24"/>
          <w:szCs w:val="24"/>
          <w:shd w:val="clear" w:color="auto" w:fill="FFFFFF"/>
        </w:rPr>
        <w:t>cytoreduktiv</w:t>
      </w:r>
      <w:proofErr w:type="spellEnd"/>
      <w:r w:rsidRPr="00A14E87">
        <w:rPr>
          <w:sz w:val="24"/>
          <w:szCs w:val="24"/>
          <w:shd w:val="clear" w:color="auto" w:fill="FFFFFF"/>
        </w:rPr>
        <w:t xml:space="preserve"> behandling udvikles det kliniske syndrom 1 til 2 uger efter transplantation og er karakteriseret ved pludselig vægtøgning, smertefuld </w:t>
      </w:r>
      <w:proofErr w:type="spellStart"/>
      <w:r w:rsidRPr="00A14E87">
        <w:rPr>
          <w:sz w:val="24"/>
          <w:szCs w:val="24"/>
          <w:shd w:val="clear" w:color="auto" w:fill="FFFFFF"/>
        </w:rPr>
        <w:t>hepatomegali</w:t>
      </w:r>
      <w:proofErr w:type="spellEnd"/>
      <w:r w:rsidRPr="00A14E87">
        <w:rPr>
          <w:sz w:val="24"/>
          <w:szCs w:val="24"/>
          <w:shd w:val="clear" w:color="auto" w:fill="FFFFFF"/>
        </w:rPr>
        <w:t xml:space="preserve">, </w:t>
      </w:r>
      <w:proofErr w:type="spellStart"/>
      <w:r w:rsidRPr="00A14E87">
        <w:rPr>
          <w:sz w:val="24"/>
          <w:szCs w:val="24"/>
          <w:shd w:val="clear" w:color="auto" w:fill="FFFFFF"/>
        </w:rPr>
        <w:t>ascites</w:t>
      </w:r>
      <w:proofErr w:type="spellEnd"/>
      <w:r w:rsidRPr="00A14E87">
        <w:rPr>
          <w:sz w:val="24"/>
          <w:szCs w:val="24"/>
          <w:shd w:val="clear" w:color="auto" w:fill="FFFFFF"/>
        </w:rPr>
        <w:t xml:space="preserve"> og </w:t>
      </w:r>
      <w:proofErr w:type="spellStart"/>
      <w:r w:rsidRPr="00A14E87">
        <w:rPr>
          <w:sz w:val="24"/>
          <w:szCs w:val="24"/>
          <w:shd w:val="clear" w:color="auto" w:fill="FFFFFF"/>
        </w:rPr>
        <w:t>hyperbilirubinæmi</w:t>
      </w:r>
      <w:proofErr w:type="spellEnd"/>
      <w:r w:rsidRPr="00A14E87">
        <w:rPr>
          <w:sz w:val="24"/>
          <w:szCs w:val="24"/>
          <w:shd w:val="clear" w:color="auto" w:fill="FFFFFF"/>
        </w:rPr>
        <w:t>/</w:t>
      </w:r>
      <w:proofErr w:type="spellStart"/>
      <w:r w:rsidRPr="00A14E87">
        <w:rPr>
          <w:sz w:val="24"/>
          <w:szCs w:val="24"/>
          <w:shd w:val="clear" w:color="auto" w:fill="FFFFFF"/>
        </w:rPr>
        <w:t>ikterus</w:t>
      </w:r>
      <w:proofErr w:type="spellEnd"/>
      <w:r w:rsidRPr="00A14E87">
        <w:rPr>
          <w:sz w:val="24"/>
          <w:szCs w:val="24"/>
        </w:rPr>
        <w:t xml:space="preserve">. </w:t>
      </w:r>
      <w:r w:rsidRPr="00A14E87">
        <w:rPr>
          <w:sz w:val="24"/>
          <w:szCs w:val="24"/>
          <w:shd w:val="clear" w:color="auto" w:fill="FFFFFF"/>
        </w:rPr>
        <w:t xml:space="preserve">Der er dog også rapporteret om gradvis udvikling af VOLD hos patienter, som fik langvarig, lavdosis, immunsuppressiv behandling med </w:t>
      </w:r>
      <w:proofErr w:type="spellStart"/>
      <w:r w:rsidRPr="00A14E87">
        <w:rPr>
          <w:sz w:val="24"/>
          <w:szCs w:val="24"/>
        </w:rPr>
        <w:t>cyclophosphamid</w:t>
      </w:r>
      <w:proofErr w:type="spellEnd"/>
      <w:r w:rsidRPr="00A14E87">
        <w:rPr>
          <w:sz w:val="24"/>
          <w:szCs w:val="24"/>
          <w:shd w:val="clear" w:color="auto" w:fill="FFFFFF"/>
        </w:rPr>
        <w:t>.</w:t>
      </w:r>
    </w:p>
    <w:p w14:paraId="37B949C6" w14:textId="77777777" w:rsidR="00233432" w:rsidRPr="00A14E87" w:rsidRDefault="00233432" w:rsidP="008D6F25">
      <w:pPr>
        <w:ind w:left="851"/>
        <w:rPr>
          <w:sz w:val="24"/>
          <w:szCs w:val="24"/>
        </w:rPr>
      </w:pPr>
    </w:p>
    <w:p w14:paraId="5A4FFF61" w14:textId="77777777" w:rsidR="00233432" w:rsidRPr="00A14E87" w:rsidRDefault="00233432" w:rsidP="008D6F25">
      <w:pPr>
        <w:ind w:left="851"/>
        <w:rPr>
          <w:sz w:val="24"/>
          <w:szCs w:val="24"/>
        </w:rPr>
      </w:pPr>
      <w:proofErr w:type="spellStart"/>
      <w:r w:rsidRPr="00A14E87">
        <w:rPr>
          <w:sz w:val="24"/>
          <w:szCs w:val="24"/>
        </w:rPr>
        <w:t>Hepatorenalt</w:t>
      </w:r>
      <w:proofErr w:type="spellEnd"/>
      <w:r w:rsidRPr="00A14E87">
        <w:rPr>
          <w:sz w:val="24"/>
          <w:szCs w:val="24"/>
        </w:rPr>
        <w:t xml:space="preserve"> syndrom eller multiorgansvigt kan udvikles som en komplikation til </w:t>
      </w:r>
      <w:r w:rsidRPr="00A14E87">
        <w:rPr>
          <w:sz w:val="24"/>
          <w:szCs w:val="24"/>
          <w:shd w:val="clear" w:color="auto" w:fill="FFFFFF"/>
        </w:rPr>
        <w:t>VOLD</w:t>
      </w:r>
      <w:r w:rsidRPr="00A14E87">
        <w:rPr>
          <w:sz w:val="24"/>
          <w:szCs w:val="24"/>
        </w:rPr>
        <w:t xml:space="preserve">. </w:t>
      </w:r>
      <w:r w:rsidRPr="00A14E87">
        <w:rPr>
          <w:sz w:val="24"/>
          <w:szCs w:val="24"/>
          <w:shd w:val="clear" w:color="auto" w:fill="FFFFFF"/>
        </w:rPr>
        <w:t xml:space="preserve">Der er rapporter om dødelig udgang af </w:t>
      </w:r>
      <w:proofErr w:type="spellStart"/>
      <w:r w:rsidRPr="00A14E87">
        <w:rPr>
          <w:sz w:val="24"/>
          <w:szCs w:val="24"/>
        </w:rPr>
        <w:t>cyclophosphamidinduceret</w:t>
      </w:r>
      <w:proofErr w:type="spellEnd"/>
      <w:r w:rsidRPr="00A14E87">
        <w:rPr>
          <w:sz w:val="24"/>
          <w:szCs w:val="24"/>
        </w:rPr>
        <w:t xml:space="preserve"> </w:t>
      </w:r>
      <w:r w:rsidRPr="00A14E87">
        <w:rPr>
          <w:sz w:val="24"/>
          <w:szCs w:val="24"/>
          <w:shd w:val="clear" w:color="auto" w:fill="FFFFFF"/>
        </w:rPr>
        <w:t>VOLD</w:t>
      </w:r>
      <w:r w:rsidRPr="00A14E87">
        <w:rPr>
          <w:sz w:val="24"/>
          <w:szCs w:val="24"/>
        </w:rPr>
        <w:t xml:space="preserve">. </w:t>
      </w:r>
      <w:r w:rsidRPr="00A14E87">
        <w:rPr>
          <w:sz w:val="24"/>
          <w:szCs w:val="24"/>
          <w:shd w:val="clear" w:color="auto" w:fill="FFFFFF"/>
        </w:rPr>
        <w:t>Prædisponerende risikofaktorer for udvikling af VOLD</w:t>
      </w:r>
      <w:r w:rsidRPr="00A14E87">
        <w:rPr>
          <w:sz w:val="24"/>
          <w:szCs w:val="24"/>
        </w:rPr>
        <w:t xml:space="preserve"> inkluderer underliggende forstyrrelser i leverfunktionen, tidligere </w:t>
      </w:r>
      <w:r w:rsidRPr="00A14E87">
        <w:rPr>
          <w:sz w:val="24"/>
          <w:szCs w:val="24"/>
          <w:shd w:val="clear" w:color="auto" w:fill="FFFFFF"/>
        </w:rPr>
        <w:t>strålebehandling af abdomen og lav performancestatus.</w:t>
      </w:r>
      <w:r w:rsidRPr="00A14E87">
        <w:rPr>
          <w:sz w:val="24"/>
          <w:szCs w:val="24"/>
        </w:rPr>
        <w:t xml:space="preserve"> Der er rapporter om, at forekomsten af VOLD reduceres, hvis der går mindst 24 timer mellem den sidste administration af </w:t>
      </w:r>
      <w:proofErr w:type="spellStart"/>
      <w:r w:rsidRPr="00A14E87">
        <w:rPr>
          <w:sz w:val="24"/>
          <w:szCs w:val="24"/>
        </w:rPr>
        <w:t>busulfan</w:t>
      </w:r>
      <w:proofErr w:type="spellEnd"/>
      <w:r w:rsidRPr="00A14E87">
        <w:rPr>
          <w:sz w:val="24"/>
          <w:szCs w:val="24"/>
        </w:rPr>
        <w:t xml:space="preserve"> og den første administration af </w:t>
      </w:r>
      <w:proofErr w:type="spellStart"/>
      <w:r w:rsidRPr="00A14E87">
        <w:rPr>
          <w:sz w:val="24"/>
          <w:szCs w:val="24"/>
        </w:rPr>
        <w:t>cyclophosphamid</w:t>
      </w:r>
      <w:proofErr w:type="spellEnd"/>
      <w:r w:rsidRPr="00A14E87">
        <w:rPr>
          <w:sz w:val="24"/>
          <w:szCs w:val="24"/>
        </w:rPr>
        <w:t xml:space="preserve"> (se pkt. 4.2 og 4.5).</w:t>
      </w:r>
    </w:p>
    <w:p w14:paraId="4A050CE5" w14:textId="77777777" w:rsidR="00233432" w:rsidRPr="00A14E87" w:rsidRDefault="00233432" w:rsidP="008D6F25">
      <w:pPr>
        <w:ind w:left="851"/>
        <w:rPr>
          <w:sz w:val="24"/>
          <w:szCs w:val="24"/>
          <w:highlight w:val="yellow"/>
        </w:rPr>
      </w:pPr>
    </w:p>
    <w:p w14:paraId="3ECC932B" w14:textId="77777777" w:rsidR="00233432" w:rsidRPr="00A14E87" w:rsidRDefault="00233432" w:rsidP="008D6F25">
      <w:pPr>
        <w:ind w:left="851"/>
        <w:rPr>
          <w:sz w:val="24"/>
          <w:szCs w:val="24"/>
          <w:u w:val="single"/>
        </w:rPr>
      </w:pPr>
      <w:r w:rsidRPr="00A14E87">
        <w:rPr>
          <w:sz w:val="24"/>
          <w:szCs w:val="24"/>
          <w:u w:val="single"/>
          <w:shd w:val="clear" w:color="auto" w:fill="FFFFFF"/>
        </w:rPr>
        <w:t>Genotoksicitet</w:t>
      </w:r>
    </w:p>
    <w:p w14:paraId="4936BAA1" w14:textId="77777777" w:rsidR="00233432" w:rsidRPr="00A14E87" w:rsidRDefault="00233432" w:rsidP="008D6F25">
      <w:pPr>
        <w:ind w:left="851"/>
        <w:rPr>
          <w:color w:val="000000"/>
          <w:sz w:val="24"/>
          <w:szCs w:val="24"/>
          <w:shd w:val="clear" w:color="auto" w:fill="FFFFFF"/>
        </w:rPr>
      </w:pPr>
      <w:proofErr w:type="spellStart"/>
      <w:r w:rsidRPr="00A14E87">
        <w:rPr>
          <w:sz w:val="24"/>
          <w:szCs w:val="24"/>
          <w:shd w:val="clear" w:color="auto" w:fill="FFFFFF"/>
        </w:rPr>
        <w:t>Cyclophosphamid</w:t>
      </w:r>
      <w:proofErr w:type="spellEnd"/>
      <w:r w:rsidRPr="00A14E87">
        <w:rPr>
          <w:sz w:val="24"/>
          <w:szCs w:val="24"/>
          <w:shd w:val="clear" w:color="auto" w:fill="FFFFFF"/>
        </w:rPr>
        <w:t xml:space="preserve"> er genotoksisk og mutagent, både somatisk samt i mandlige og kvindelige kønsceller. Derfor må kvinder ikke blive gravide, og mænd må ikke blive far til børn under behandling med </w:t>
      </w:r>
      <w:proofErr w:type="spellStart"/>
      <w:r w:rsidRPr="00A14E87">
        <w:rPr>
          <w:sz w:val="24"/>
          <w:szCs w:val="24"/>
          <w:shd w:val="clear" w:color="auto" w:fill="FFFFFF"/>
        </w:rPr>
        <w:t>cyclophosphamid</w:t>
      </w:r>
      <w:proofErr w:type="spellEnd"/>
      <w:r w:rsidRPr="00A14E87">
        <w:rPr>
          <w:sz w:val="24"/>
          <w:szCs w:val="24"/>
          <w:shd w:val="clear" w:color="auto" w:fill="FFFFFF"/>
        </w:rPr>
        <w:t>.</w:t>
      </w:r>
    </w:p>
    <w:p w14:paraId="53A27C71" w14:textId="77777777" w:rsidR="00233432" w:rsidRPr="00A14E87" w:rsidRDefault="00233432" w:rsidP="008D6F25">
      <w:pPr>
        <w:ind w:left="851"/>
        <w:rPr>
          <w:sz w:val="24"/>
          <w:szCs w:val="24"/>
          <w:shd w:val="clear" w:color="auto" w:fill="FFFFFF"/>
        </w:rPr>
      </w:pPr>
    </w:p>
    <w:p w14:paraId="1B8CDF9B" w14:textId="77777777" w:rsidR="00233432" w:rsidRPr="00A14E87" w:rsidRDefault="00233432" w:rsidP="008D6F25">
      <w:pPr>
        <w:ind w:left="851"/>
        <w:rPr>
          <w:sz w:val="24"/>
          <w:szCs w:val="24"/>
          <w:shd w:val="clear" w:color="auto" w:fill="FFFFFF"/>
        </w:rPr>
      </w:pPr>
      <w:r w:rsidRPr="00A14E87">
        <w:rPr>
          <w:sz w:val="24"/>
          <w:szCs w:val="24"/>
          <w:shd w:val="clear" w:color="auto" w:fill="FFFFFF"/>
        </w:rPr>
        <w:t xml:space="preserve">Kvinder må ikke blive gravide under behandlingen og i op til 12 måneder efter </w:t>
      </w:r>
      <w:proofErr w:type="spellStart"/>
      <w:r w:rsidRPr="00A14E87">
        <w:rPr>
          <w:sz w:val="24"/>
          <w:szCs w:val="24"/>
          <w:shd w:val="clear" w:color="auto" w:fill="FFFFFF"/>
        </w:rPr>
        <w:t>seponering</w:t>
      </w:r>
      <w:proofErr w:type="spellEnd"/>
      <w:r w:rsidRPr="00A14E87">
        <w:rPr>
          <w:sz w:val="24"/>
          <w:szCs w:val="24"/>
          <w:shd w:val="clear" w:color="auto" w:fill="FFFFFF"/>
        </w:rPr>
        <w:t xml:space="preserve"> af behandlingen.</w:t>
      </w:r>
    </w:p>
    <w:p w14:paraId="066B0E03" w14:textId="77777777" w:rsidR="00233432" w:rsidRPr="00A14E87" w:rsidRDefault="00233432" w:rsidP="008D6F25">
      <w:pPr>
        <w:ind w:left="851"/>
        <w:rPr>
          <w:sz w:val="24"/>
          <w:szCs w:val="24"/>
          <w:shd w:val="clear" w:color="auto" w:fill="FFFFFF"/>
        </w:rPr>
      </w:pPr>
      <w:r w:rsidRPr="00A14E87">
        <w:rPr>
          <w:sz w:val="24"/>
          <w:szCs w:val="24"/>
          <w:shd w:val="clear" w:color="auto" w:fill="FFFFFF"/>
        </w:rPr>
        <w:t xml:space="preserve">Mænd må ikke blive far til børn i 6 måneder efter </w:t>
      </w:r>
      <w:proofErr w:type="spellStart"/>
      <w:r w:rsidRPr="00A14E87">
        <w:rPr>
          <w:sz w:val="24"/>
          <w:szCs w:val="24"/>
          <w:shd w:val="clear" w:color="auto" w:fill="FFFFFF"/>
        </w:rPr>
        <w:t>seponering</w:t>
      </w:r>
      <w:proofErr w:type="spellEnd"/>
      <w:r w:rsidRPr="00A14E87">
        <w:rPr>
          <w:sz w:val="24"/>
          <w:szCs w:val="24"/>
          <w:shd w:val="clear" w:color="auto" w:fill="FFFFFF"/>
        </w:rPr>
        <w:t xml:space="preserve"> af behandlingen.</w:t>
      </w:r>
    </w:p>
    <w:p w14:paraId="54052E41" w14:textId="77777777" w:rsidR="00233432" w:rsidRPr="00A14E87" w:rsidRDefault="00233432" w:rsidP="008D6F25">
      <w:pPr>
        <w:ind w:left="851"/>
        <w:rPr>
          <w:sz w:val="24"/>
          <w:szCs w:val="24"/>
          <w:shd w:val="clear" w:color="auto" w:fill="FFFFFF"/>
        </w:rPr>
      </w:pPr>
    </w:p>
    <w:p w14:paraId="65CC510C" w14:textId="77777777" w:rsidR="00233432" w:rsidRPr="00A14E87" w:rsidRDefault="00233432" w:rsidP="008D6F25">
      <w:pPr>
        <w:ind w:left="851"/>
        <w:rPr>
          <w:sz w:val="24"/>
          <w:szCs w:val="24"/>
          <w:shd w:val="clear" w:color="auto" w:fill="FFFFFF"/>
        </w:rPr>
      </w:pPr>
      <w:r w:rsidRPr="00A14E87">
        <w:rPr>
          <w:sz w:val="24"/>
          <w:szCs w:val="24"/>
          <w:shd w:val="clear" w:color="auto" w:fill="FFFFFF"/>
        </w:rPr>
        <w:t xml:space="preserve">Dyreforsøg viser, at eksponering af </w:t>
      </w:r>
      <w:proofErr w:type="spellStart"/>
      <w:r w:rsidRPr="00A14E87">
        <w:rPr>
          <w:sz w:val="24"/>
          <w:szCs w:val="24"/>
          <w:shd w:val="clear" w:color="auto" w:fill="FFFFFF"/>
        </w:rPr>
        <w:t>oocytter</w:t>
      </w:r>
      <w:proofErr w:type="spellEnd"/>
      <w:r w:rsidRPr="00A14E87">
        <w:rPr>
          <w:sz w:val="24"/>
          <w:szCs w:val="24"/>
          <w:shd w:val="clear" w:color="auto" w:fill="FFFFFF"/>
        </w:rPr>
        <w:t xml:space="preserve"> under den </w:t>
      </w:r>
      <w:proofErr w:type="spellStart"/>
      <w:r w:rsidRPr="00A14E87">
        <w:rPr>
          <w:sz w:val="24"/>
          <w:szCs w:val="24"/>
          <w:shd w:val="clear" w:color="auto" w:fill="FFFFFF"/>
        </w:rPr>
        <w:t>follikulære</w:t>
      </w:r>
      <w:proofErr w:type="spellEnd"/>
      <w:r w:rsidRPr="00A14E87">
        <w:rPr>
          <w:sz w:val="24"/>
          <w:szCs w:val="24"/>
          <w:shd w:val="clear" w:color="auto" w:fill="FFFFFF"/>
        </w:rPr>
        <w:t xml:space="preserve"> udvikling kan medføre nedsat hyppighed af implantation, ændre levedygtige svangerskaber og øge risikoen for misdannelser. Denne virkning skal tages i betragtning ved overvejelse af befrugtning eller graviditet efter </w:t>
      </w:r>
      <w:proofErr w:type="spellStart"/>
      <w:r w:rsidRPr="00A14E87">
        <w:rPr>
          <w:sz w:val="24"/>
          <w:szCs w:val="24"/>
          <w:shd w:val="clear" w:color="auto" w:fill="FFFFFF"/>
        </w:rPr>
        <w:t>behandlingsseponering</w:t>
      </w:r>
      <w:proofErr w:type="spellEnd"/>
      <w:r w:rsidRPr="00A14E87">
        <w:rPr>
          <w:sz w:val="24"/>
          <w:szCs w:val="24"/>
          <w:shd w:val="clear" w:color="auto" w:fill="FFFFFF"/>
        </w:rPr>
        <w:t xml:space="preserve"> af </w:t>
      </w:r>
      <w:proofErr w:type="spellStart"/>
      <w:r w:rsidRPr="00A14E87">
        <w:rPr>
          <w:sz w:val="24"/>
          <w:szCs w:val="24"/>
          <w:shd w:val="clear" w:color="auto" w:fill="FFFFFF"/>
        </w:rPr>
        <w:t>cyclophosphamid</w:t>
      </w:r>
      <w:proofErr w:type="spellEnd"/>
      <w:r w:rsidRPr="00A14E87">
        <w:rPr>
          <w:sz w:val="24"/>
          <w:szCs w:val="24"/>
          <w:shd w:val="clear" w:color="auto" w:fill="FFFFFF"/>
        </w:rPr>
        <w:t xml:space="preserve">. Den præcise varighed på </w:t>
      </w:r>
      <w:proofErr w:type="spellStart"/>
      <w:r w:rsidRPr="00A14E87">
        <w:rPr>
          <w:sz w:val="24"/>
          <w:szCs w:val="24"/>
          <w:shd w:val="clear" w:color="auto" w:fill="FFFFFF"/>
        </w:rPr>
        <w:t>follikulær</w:t>
      </w:r>
      <w:proofErr w:type="spellEnd"/>
      <w:r w:rsidRPr="00A14E87">
        <w:rPr>
          <w:sz w:val="24"/>
          <w:szCs w:val="24"/>
          <w:shd w:val="clear" w:color="auto" w:fill="FFFFFF"/>
        </w:rPr>
        <w:t xml:space="preserve"> udvikling hos mennesker er ukendt, men kan være længere end 12 måneder. Seksuelt aktive mænd og kvinder skal anvende sikker </w:t>
      </w:r>
      <w:proofErr w:type="spellStart"/>
      <w:r w:rsidRPr="00A14E87">
        <w:rPr>
          <w:sz w:val="24"/>
          <w:szCs w:val="24"/>
          <w:shd w:val="clear" w:color="auto" w:fill="FFFFFF"/>
        </w:rPr>
        <w:t>kontraception</w:t>
      </w:r>
      <w:proofErr w:type="spellEnd"/>
      <w:r w:rsidRPr="00A14E87">
        <w:rPr>
          <w:sz w:val="24"/>
          <w:szCs w:val="24"/>
          <w:shd w:val="clear" w:color="auto" w:fill="FFFFFF"/>
        </w:rPr>
        <w:t xml:space="preserve"> i ovenstående tidsrum (se pkt. 4.6).</w:t>
      </w:r>
    </w:p>
    <w:p w14:paraId="6A4E269A" w14:textId="77777777" w:rsidR="00233432" w:rsidRPr="00A14E87" w:rsidRDefault="00233432" w:rsidP="008D6F25">
      <w:pPr>
        <w:ind w:left="851"/>
        <w:rPr>
          <w:sz w:val="24"/>
          <w:szCs w:val="24"/>
        </w:rPr>
      </w:pPr>
    </w:p>
    <w:p w14:paraId="532BDBB4" w14:textId="77777777" w:rsidR="00233432" w:rsidRPr="00A14E87" w:rsidRDefault="00233432" w:rsidP="008D6F25">
      <w:pPr>
        <w:ind w:left="851"/>
        <w:rPr>
          <w:sz w:val="24"/>
          <w:szCs w:val="24"/>
          <w:u w:val="single"/>
        </w:rPr>
      </w:pPr>
      <w:r w:rsidRPr="00A14E87">
        <w:rPr>
          <w:sz w:val="24"/>
          <w:szCs w:val="24"/>
          <w:u w:val="single"/>
        </w:rPr>
        <w:t>Fertilitet</w:t>
      </w:r>
    </w:p>
    <w:p w14:paraId="54986899" w14:textId="77777777" w:rsidR="00233432" w:rsidRPr="00A14E87" w:rsidRDefault="00233432" w:rsidP="008D6F25">
      <w:pPr>
        <w:ind w:left="851"/>
        <w:rPr>
          <w:sz w:val="24"/>
          <w:szCs w:val="24"/>
        </w:rPr>
      </w:pP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 xml:space="preserve">påvirker </w:t>
      </w:r>
      <w:proofErr w:type="spellStart"/>
      <w:r w:rsidRPr="00A14E87">
        <w:rPr>
          <w:sz w:val="24"/>
          <w:szCs w:val="24"/>
          <w:shd w:val="clear" w:color="auto" w:fill="FFFFFF"/>
        </w:rPr>
        <w:t>oogenesen</w:t>
      </w:r>
      <w:proofErr w:type="spellEnd"/>
      <w:r w:rsidRPr="00A14E87">
        <w:rPr>
          <w:sz w:val="24"/>
          <w:szCs w:val="24"/>
          <w:shd w:val="clear" w:color="auto" w:fill="FFFFFF"/>
        </w:rPr>
        <w:t xml:space="preserve"> og </w:t>
      </w:r>
      <w:proofErr w:type="spellStart"/>
      <w:r w:rsidRPr="00A14E87">
        <w:rPr>
          <w:sz w:val="24"/>
          <w:szCs w:val="24"/>
          <w:shd w:val="clear" w:color="auto" w:fill="FFFFFF"/>
        </w:rPr>
        <w:t>spermatogenesen</w:t>
      </w:r>
      <w:proofErr w:type="spellEnd"/>
      <w:r w:rsidRPr="00A14E87">
        <w:rPr>
          <w:sz w:val="24"/>
          <w:szCs w:val="24"/>
        </w:rPr>
        <w:t xml:space="preserve">. </w:t>
      </w:r>
      <w:r w:rsidRPr="00A14E87">
        <w:rPr>
          <w:sz w:val="24"/>
          <w:szCs w:val="24"/>
          <w:shd w:val="clear" w:color="auto" w:fill="FFFFFF"/>
        </w:rPr>
        <w:t>Det kan forårsage sterilitet hos begge køn</w:t>
      </w:r>
      <w:r w:rsidRPr="00A14E87">
        <w:rPr>
          <w:sz w:val="24"/>
          <w:szCs w:val="24"/>
        </w:rPr>
        <w:t xml:space="preserve">. Mænd, som er i behandling med </w:t>
      </w:r>
      <w:proofErr w:type="spellStart"/>
      <w:r w:rsidRPr="00A14E87">
        <w:rPr>
          <w:sz w:val="24"/>
          <w:szCs w:val="24"/>
        </w:rPr>
        <w:t>cyclophosphamid</w:t>
      </w:r>
      <w:proofErr w:type="spellEnd"/>
      <w:r w:rsidRPr="00A14E87">
        <w:rPr>
          <w:sz w:val="24"/>
          <w:szCs w:val="24"/>
        </w:rPr>
        <w:t>, skal informeres om muligheden for nedfrysning af sæd inden behandlingsstart (se pkt. 4.6).</w:t>
      </w:r>
    </w:p>
    <w:p w14:paraId="75F1981C" w14:textId="77777777" w:rsidR="00233432" w:rsidRPr="00A14E87" w:rsidRDefault="00233432" w:rsidP="008D6F25">
      <w:pPr>
        <w:ind w:left="851"/>
        <w:rPr>
          <w:sz w:val="24"/>
          <w:szCs w:val="24"/>
        </w:rPr>
      </w:pPr>
    </w:p>
    <w:p w14:paraId="506564E7" w14:textId="77777777" w:rsidR="00233432" w:rsidRPr="00A14E87" w:rsidRDefault="00233432" w:rsidP="008D6F25">
      <w:pPr>
        <w:ind w:left="851"/>
        <w:rPr>
          <w:sz w:val="24"/>
          <w:szCs w:val="24"/>
          <w:u w:val="single"/>
        </w:rPr>
      </w:pPr>
      <w:r w:rsidRPr="00A14E87">
        <w:rPr>
          <w:sz w:val="24"/>
          <w:szCs w:val="24"/>
          <w:u w:val="single"/>
          <w:shd w:val="clear" w:color="auto" w:fill="FFFFFF"/>
        </w:rPr>
        <w:t>Påvirkning af sårheling</w:t>
      </w:r>
    </w:p>
    <w:p w14:paraId="5CDCE023" w14:textId="77777777" w:rsidR="00233432" w:rsidRPr="00A14E87" w:rsidRDefault="00233432" w:rsidP="008D6F25">
      <w:pPr>
        <w:ind w:left="851"/>
        <w:rPr>
          <w:sz w:val="24"/>
          <w:szCs w:val="24"/>
        </w:rPr>
      </w:pPr>
      <w:proofErr w:type="spellStart"/>
      <w:r w:rsidRPr="00A14E87">
        <w:rPr>
          <w:sz w:val="24"/>
          <w:szCs w:val="24"/>
        </w:rPr>
        <w:t>Cyclophosphamid</w:t>
      </w:r>
      <w:proofErr w:type="spellEnd"/>
      <w:r w:rsidRPr="00A14E87">
        <w:rPr>
          <w:sz w:val="24"/>
          <w:szCs w:val="24"/>
        </w:rPr>
        <w:t xml:space="preserve"> kan påvirke normal sårheling. </w:t>
      </w:r>
    </w:p>
    <w:p w14:paraId="208F7FF9" w14:textId="77777777" w:rsidR="00233432" w:rsidRPr="00A14E87" w:rsidRDefault="00233432" w:rsidP="008D6F25">
      <w:pPr>
        <w:ind w:left="851"/>
        <w:rPr>
          <w:sz w:val="24"/>
          <w:szCs w:val="24"/>
        </w:rPr>
      </w:pPr>
    </w:p>
    <w:p w14:paraId="3C2D4474" w14:textId="77777777" w:rsidR="00233432" w:rsidRPr="00A14E87" w:rsidRDefault="00233432" w:rsidP="008D6F25">
      <w:pPr>
        <w:ind w:left="851"/>
        <w:rPr>
          <w:b/>
          <w:sz w:val="24"/>
          <w:szCs w:val="24"/>
        </w:rPr>
      </w:pPr>
      <w:r w:rsidRPr="00A14E87">
        <w:rPr>
          <w:b/>
          <w:sz w:val="24"/>
          <w:szCs w:val="24"/>
        </w:rPr>
        <w:t>FORSIGTIGHEDSREGLER</w:t>
      </w:r>
    </w:p>
    <w:p w14:paraId="2FA7FD8B" w14:textId="77777777" w:rsidR="00233432" w:rsidRPr="00A14E87" w:rsidRDefault="00233432" w:rsidP="008D6F25">
      <w:pPr>
        <w:ind w:left="851"/>
        <w:rPr>
          <w:sz w:val="24"/>
          <w:szCs w:val="24"/>
        </w:rPr>
      </w:pPr>
    </w:p>
    <w:p w14:paraId="5AB68A72" w14:textId="77777777" w:rsidR="00233432" w:rsidRPr="00A14E87" w:rsidRDefault="00233432" w:rsidP="008D6F25">
      <w:pPr>
        <w:ind w:left="851"/>
        <w:rPr>
          <w:sz w:val="24"/>
          <w:szCs w:val="24"/>
          <w:u w:val="single"/>
        </w:rPr>
      </w:pPr>
      <w:proofErr w:type="spellStart"/>
      <w:r w:rsidRPr="00A14E87">
        <w:rPr>
          <w:sz w:val="24"/>
          <w:szCs w:val="24"/>
          <w:u w:val="single"/>
          <w:shd w:val="clear" w:color="auto" w:fill="FFFFFF"/>
        </w:rPr>
        <w:t>Alopeci</w:t>
      </w:r>
      <w:proofErr w:type="spellEnd"/>
    </w:p>
    <w:p w14:paraId="27EA2629" w14:textId="77777777" w:rsidR="00233432" w:rsidRPr="00A14E87" w:rsidRDefault="00233432" w:rsidP="008D6F25">
      <w:pPr>
        <w:ind w:left="851"/>
        <w:rPr>
          <w:sz w:val="24"/>
          <w:szCs w:val="24"/>
        </w:rPr>
      </w:pPr>
      <w:proofErr w:type="spellStart"/>
      <w:r w:rsidRPr="00A14E87">
        <w:rPr>
          <w:sz w:val="24"/>
          <w:szCs w:val="24"/>
        </w:rPr>
        <w:t>Alopeci</w:t>
      </w:r>
      <w:proofErr w:type="spellEnd"/>
      <w:r w:rsidRPr="00A14E87">
        <w:rPr>
          <w:sz w:val="24"/>
          <w:szCs w:val="24"/>
        </w:rPr>
        <w:t xml:space="preserve"> er rapporteret og forekommer oftere ved tiltagende doser. </w:t>
      </w:r>
      <w:proofErr w:type="spellStart"/>
      <w:r w:rsidRPr="00A14E87">
        <w:rPr>
          <w:sz w:val="24"/>
          <w:szCs w:val="24"/>
        </w:rPr>
        <w:t>Alopeci</w:t>
      </w:r>
      <w:proofErr w:type="spellEnd"/>
      <w:r w:rsidRPr="00A14E87">
        <w:rPr>
          <w:sz w:val="24"/>
          <w:szCs w:val="24"/>
        </w:rPr>
        <w:t xml:space="preserve"> kan udvikle sig til skaldethed. Det kan forventes, at håret vokser ud efter endt behandling eller under behandlingen, skønt det kan have ændret farve eller struktur.</w:t>
      </w:r>
    </w:p>
    <w:p w14:paraId="5CC6B834" w14:textId="77777777" w:rsidR="00233432" w:rsidRPr="00A14E87" w:rsidRDefault="00233432" w:rsidP="008D6F25">
      <w:pPr>
        <w:ind w:left="851"/>
        <w:rPr>
          <w:sz w:val="24"/>
          <w:szCs w:val="24"/>
        </w:rPr>
      </w:pPr>
    </w:p>
    <w:p w14:paraId="4E957D67" w14:textId="77777777" w:rsidR="00233432" w:rsidRPr="00A14E87" w:rsidRDefault="00233432" w:rsidP="008D6F25">
      <w:pPr>
        <w:ind w:left="851"/>
        <w:rPr>
          <w:sz w:val="24"/>
          <w:szCs w:val="24"/>
          <w:u w:val="single"/>
        </w:rPr>
      </w:pPr>
      <w:r w:rsidRPr="00A14E87">
        <w:rPr>
          <w:sz w:val="24"/>
          <w:szCs w:val="24"/>
          <w:u w:val="single"/>
        </w:rPr>
        <w:t xml:space="preserve">Kvalme og opkastning </w:t>
      </w:r>
    </w:p>
    <w:p w14:paraId="57F8C271" w14:textId="77777777" w:rsidR="00233432" w:rsidRPr="00A14E87" w:rsidRDefault="00233432" w:rsidP="008D6F25">
      <w:pPr>
        <w:ind w:left="851"/>
        <w:rPr>
          <w:sz w:val="24"/>
          <w:szCs w:val="24"/>
        </w:rPr>
      </w:pPr>
      <w:r w:rsidRPr="00A14E87">
        <w:rPr>
          <w:sz w:val="24"/>
          <w:szCs w:val="24"/>
        </w:rPr>
        <w:t xml:space="preserve">Administration af </w:t>
      </w:r>
      <w:proofErr w:type="spellStart"/>
      <w:r w:rsidRPr="00A14E87">
        <w:rPr>
          <w:sz w:val="24"/>
          <w:szCs w:val="24"/>
        </w:rPr>
        <w:t>cyclophosphamid</w:t>
      </w:r>
      <w:proofErr w:type="spellEnd"/>
      <w:r w:rsidRPr="00A14E87">
        <w:rPr>
          <w:sz w:val="24"/>
          <w:szCs w:val="24"/>
        </w:rPr>
        <w:t xml:space="preserve"> kan medføre kvalme og opkastning. Gældende retningslinjer for brug af </w:t>
      </w:r>
      <w:proofErr w:type="spellStart"/>
      <w:r w:rsidRPr="00A14E87">
        <w:rPr>
          <w:sz w:val="24"/>
          <w:szCs w:val="24"/>
        </w:rPr>
        <w:t>antiemetika</w:t>
      </w:r>
      <w:proofErr w:type="spellEnd"/>
      <w:r w:rsidRPr="00A14E87">
        <w:rPr>
          <w:sz w:val="24"/>
          <w:szCs w:val="24"/>
        </w:rPr>
        <w:t xml:space="preserve"> til forebyggelse og bedring af kvalme og opkastning skal afgjort overvejes. Indtagelse af alkohol kan øge risikoen for </w:t>
      </w:r>
      <w:proofErr w:type="spellStart"/>
      <w:r w:rsidRPr="00A14E87">
        <w:rPr>
          <w:sz w:val="24"/>
          <w:szCs w:val="24"/>
        </w:rPr>
        <w:t>cyclophosphamidinduceret</w:t>
      </w:r>
      <w:proofErr w:type="spellEnd"/>
      <w:r w:rsidRPr="00A14E87">
        <w:rPr>
          <w:sz w:val="24"/>
          <w:szCs w:val="24"/>
        </w:rPr>
        <w:t xml:space="preserve"> kvalme og opkastning.</w:t>
      </w:r>
    </w:p>
    <w:p w14:paraId="7D4843B6" w14:textId="77777777" w:rsidR="00233432" w:rsidRPr="00A14E87" w:rsidRDefault="00233432" w:rsidP="008D6F25">
      <w:pPr>
        <w:ind w:left="851"/>
        <w:rPr>
          <w:sz w:val="24"/>
          <w:szCs w:val="24"/>
        </w:rPr>
      </w:pPr>
    </w:p>
    <w:p w14:paraId="585A9514" w14:textId="77777777" w:rsidR="00233432" w:rsidRPr="00A14E87" w:rsidRDefault="00233432" w:rsidP="008D6F25">
      <w:pPr>
        <w:ind w:left="851"/>
        <w:rPr>
          <w:sz w:val="24"/>
          <w:szCs w:val="24"/>
          <w:u w:val="single"/>
        </w:rPr>
      </w:pPr>
      <w:proofErr w:type="spellStart"/>
      <w:r w:rsidRPr="00A14E87">
        <w:rPr>
          <w:sz w:val="24"/>
          <w:szCs w:val="24"/>
          <w:u w:val="single"/>
          <w:shd w:val="clear" w:color="auto" w:fill="FFFFFF"/>
        </w:rPr>
        <w:t>Stomatit</w:t>
      </w:r>
      <w:proofErr w:type="spellEnd"/>
    </w:p>
    <w:p w14:paraId="2615F2C3" w14:textId="77777777" w:rsidR="00233432" w:rsidRPr="00A14E87" w:rsidRDefault="00233432" w:rsidP="008D6F25">
      <w:pPr>
        <w:ind w:left="851"/>
        <w:rPr>
          <w:sz w:val="24"/>
          <w:szCs w:val="24"/>
        </w:rPr>
      </w:pPr>
      <w:r w:rsidRPr="00A14E87">
        <w:rPr>
          <w:sz w:val="24"/>
          <w:szCs w:val="24"/>
        </w:rPr>
        <w:t xml:space="preserve">Administration af </w:t>
      </w:r>
      <w:proofErr w:type="spellStart"/>
      <w:r w:rsidRPr="00A14E87">
        <w:rPr>
          <w:sz w:val="24"/>
          <w:szCs w:val="24"/>
        </w:rPr>
        <w:t>cyclophosphamid</w:t>
      </w:r>
      <w:proofErr w:type="spellEnd"/>
      <w:r w:rsidRPr="00A14E87">
        <w:rPr>
          <w:sz w:val="24"/>
          <w:szCs w:val="24"/>
        </w:rPr>
        <w:t xml:space="preserve"> kan forårsage </w:t>
      </w:r>
      <w:proofErr w:type="spellStart"/>
      <w:r w:rsidRPr="00A14E87">
        <w:rPr>
          <w:sz w:val="24"/>
          <w:szCs w:val="24"/>
        </w:rPr>
        <w:t>stomatit</w:t>
      </w:r>
      <w:proofErr w:type="spellEnd"/>
      <w:r w:rsidRPr="00A14E87">
        <w:rPr>
          <w:sz w:val="24"/>
          <w:szCs w:val="24"/>
        </w:rPr>
        <w:t xml:space="preserve">. Gældende retningslinjer for brug af </w:t>
      </w:r>
      <w:proofErr w:type="spellStart"/>
      <w:r w:rsidRPr="00A14E87">
        <w:rPr>
          <w:sz w:val="24"/>
          <w:szCs w:val="24"/>
        </w:rPr>
        <w:t>antiemetika</w:t>
      </w:r>
      <w:proofErr w:type="spellEnd"/>
      <w:r w:rsidRPr="00A14E87">
        <w:rPr>
          <w:sz w:val="24"/>
          <w:szCs w:val="24"/>
        </w:rPr>
        <w:t xml:space="preserve"> til forebyggelse og bedring af </w:t>
      </w:r>
      <w:proofErr w:type="spellStart"/>
      <w:r w:rsidRPr="00A14E87">
        <w:rPr>
          <w:sz w:val="24"/>
          <w:szCs w:val="24"/>
        </w:rPr>
        <w:t>stomatit</w:t>
      </w:r>
      <w:proofErr w:type="spellEnd"/>
      <w:r w:rsidRPr="00A14E87">
        <w:rPr>
          <w:sz w:val="24"/>
          <w:szCs w:val="24"/>
        </w:rPr>
        <w:t xml:space="preserve"> skal afgjort overvejes.</w:t>
      </w:r>
    </w:p>
    <w:p w14:paraId="330EFC28" w14:textId="7B87ED9E" w:rsidR="003A31CB" w:rsidRDefault="003A31CB">
      <w:pPr>
        <w:rPr>
          <w:sz w:val="24"/>
          <w:szCs w:val="24"/>
          <w:u w:val="single"/>
        </w:rPr>
      </w:pPr>
      <w:r>
        <w:rPr>
          <w:sz w:val="24"/>
          <w:szCs w:val="24"/>
          <w:u w:val="single"/>
        </w:rPr>
        <w:br w:type="page"/>
      </w:r>
    </w:p>
    <w:p w14:paraId="28B3CC5F" w14:textId="77777777" w:rsidR="00233432" w:rsidRPr="00A14E87" w:rsidRDefault="00233432" w:rsidP="008D6F25">
      <w:pPr>
        <w:ind w:left="851"/>
        <w:rPr>
          <w:sz w:val="24"/>
          <w:szCs w:val="24"/>
          <w:u w:val="single"/>
        </w:rPr>
      </w:pPr>
    </w:p>
    <w:p w14:paraId="60EC51C9" w14:textId="77777777" w:rsidR="00233432" w:rsidRPr="00A14E87" w:rsidRDefault="00233432" w:rsidP="008D6F25">
      <w:pPr>
        <w:ind w:left="851"/>
        <w:rPr>
          <w:sz w:val="24"/>
          <w:szCs w:val="24"/>
          <w:u w:val="single"/>
        </w:rPr>
      </w:pPr>
      <w:proofErr w:type="spellStart"/>
      <w:r w:rsidRPr="00A14E87">
        <w:rPr>
          <w:sz w:val="24"/>
          <w:szCs w:val="24"/>
          <w:u w:val="single"/>
        </w:rPr>
        <w:t>Paravenøs</w:t>
      </w:r>
      <w:proofErr w:type="spellEnd"/>
      <w:r w:rsidRPr="00A14E87">
        <w:rPr>
          <w:sz w:val="24"/>
          <w:szCs w:val="24"/>
          <w:u w:val="single"/>
        </w:rPr>
        <w:t xml:space="preserve"> administration</w:t>
      </w:r>
    </w:p>
    <w:p w14:paraId="650A8241" w14:textId="77777777" w:rsidR="00233432" w:rsidRPr="00A14E87" w:rsidRDefault="00233432" w:rsidP="008D6F25">
      <w:pPr>
        <w:ind w:left="851"/>
        <w:rPr>
          <w:sz w:val="24"/>
          <w:szCs w:val="24"/>
        </w:rPr>
      </w:pPr>
      <w:proofErr w:type="spellStart"/>
      <w:r w:rsidRPr="00A14E87">
        <w:rPr>
          <w:sz w:val="24"/>
          <w:szCs w:val="24"/>
        </w:rPr>
        <w:t>Cyclophosphamids</w:t>
      </w:r>
      <w:proofErr w:type="spellEnd"/>
      <w:r w:rsidRPr="00A14E87">
        <w:rPr>
          <w:sz w:val="24"/>
          <w:szCs w:val="24"/>
        </w:rPr>
        <w:t xml:space="preserve"> </w:t>
      </w:r>
      <w:proofErr w:type="spellStart"/>
      <w:r w:rsidRPr="00A14E87">
        <w:rPr>
          <w:sz w:val="24"/>
          <w:szCs w:val="24"/>
        </w:rPr>
        <w:t>cytostatiske</w:t>
      </w:r>
      <w:proofErr w:type="spellEnd"/>
      <w:r w:rsidRPr="00A14E87">
        <w:rPr>
          <w:sz w:val="24"/>
          <w:szCs w:val="24"/>
        </w:rPr>
        <w:t xml:space="preserve"> virkning indtræder først efter dets aktivering, hvilket overvejende sker i leveren. Der er derfor beskeden risiko for beskadigelse af vævet ved utilsigtet </w:t>
      </w:r>
      <w:proofErr w:type="spellStart"/>
      <w:r w:rsidRPr="00A14E87">
        <w:rPr>
          <w:sz w:val="24"/>
          <w:szCs w:val="24"/>
        </w:rPr>
        <w:t>paravenøs</w:t>
      </w:r>
      <w:proofErr w:type="spellEnd"/>
      <w:r w:rsidRPr="00A14E87">
        <w:rPr>
          <w:sz w:val="24"/>
          <w:szCs w:val="24"/>
        </w:rPr>
        <w:t xml:space="preserve"> administration. </w:t>
      </w:r>
    </w:p>
    <w:p w14:paraId="5F33E994" w14:textId="77777777" w:rsidR="00233432" w:rsidRPr="00A14E87" w:rsidRDefault="00233432" w:rsidP="008D6F25">
      <w:pPr>
        <w:ind w:left="851"/>
        <w:rPr>
          <w:sz w:val="24"/>
          <w:szCs w:val="24"/>
        </w:rPr>
      </w:pPr>
      <w:r w:rsidRPr="00A14E87">
        <w:rPr>
          <w:sz w:val="24"/>
          <w:szCs w:val="24"/>
        </w:rPr>
        <w:t xml:space="preserve">Ved utilsigtet </w:t>
      </w:r>
      <w:proofErr w:type="spellStart"/>
      <w:r w:rsidRPr="00A14E87">
        <w:rPr>
          <w:sz w:val="24"/>
          <w:szCs w:val="24"/>
        </w:rPr>
        <w:t>paravenøs</w:t>
      </w:r>
      <w:proofErr w:type="spellEnd"/>
      <w:r w:rsidRPr="00A14E87">
        <w:rPr>
          <w:sz w:val="24"/>
          <w:szCs w:val="24"/>
        </w:rPr>
        <w:t xml:space="preserve"> administration af </w:t>
      </w:r>
      <w:proofErr w:type="spellStart"/>
      <w:r w:rsidRPr="00A14E87">
        <w:rPr>
          <w:sz w:val="24"/>
          <w:szCs w:val="24"/>
        </w:rPr>
        <w:t>cyclophosphamid</w:t>
      </w:r>
      <w:proofErr w:type="spellEnd"/>
      <w:r w:rsidRPr="00A14E87">
        <w:rPr>
          <w:sz w:val="24"/>
          <w:szCs w:val="24"/>
        </w:rPr>
        <w:t xml:space="preserve"> skal infusionen stoppes omgående, den </w:t>
      </w:r>
      <w:proofErr w:type="spellStart"/>
      <w:r w:rsidRPr="00A14E87">
        <w:rPr>
          <w:sz w:val="24"/>
          <w:szCs w:val="24"/>
        </w:rPr>
        <w:t>ekstravaskulære</w:t>
      </w:r>
      <w:proofErr w:type="spellEnd"/>
      <w:r w:rsidRPr="00A14E87">
        <w:rPr>
          <w:sz w:val="24"/>
          <w:szCs w:val="24"/>
        </w:rPr>
        <w:t xml:space="preserve"> </w:t>
      </w:r>
      <w:proofErr w:type="spellStart"/>
      <w:r w:rsidRPr="00A14E87">
        <w:rPr>
          <w:sz w:val="24"/>
          <w:szCs w:val="24"/>
        </w:rPr>
        <w:t>cyclophosphamidopløsning</w:t>
      </w:r>
      <w:proofErr w:type="spellEnd"/>
      <w:r w:rsidRPr="00A14E87">
        <w:rPr>
          <w:sz w:val="24"/>
          <w:szCs w:val="24"/>
        </w:rPr>
        <w:t xml:space="preserve"> aspireres lokalt med kanylen, og andre foranstaltninger iværksættes efter behov. Området skylles efterfølgende med fysiologisk saltvand, og armen eller benet </w:t>
      </w:r>
      <w:proofErr w:type="spellStart"/>
      <w:r w:rsidRPr="00A14E87">
        <w:rPr>
          <w:sz w:val="24"/>
          <w:szCs w:val="24"/>
        </w:rPr>
        <w:t>immobileres</w:t>
      </w:r>
      <w:proofErr w:type="spellEnd"/>
      <w:r w:rsidRPr="00A14E87">
        <w:rPr>
          <w:sz w:val="24"/>
          <w:szCs w:val="24"/>
        </w:rPr>
        <w:t>.</w:t>
      </w:r>
    </w:p>
    <w:p w14:paraId="6594B72B" w14:textId="77777777" w:rsidR="00233432" w:rsidRPr="00A14E87" w:rsidRDefault="00233432" w:rsidP="008D6F25">
      <w:pPr>
        <w:ind w:left="851"/>
        <w:rPr>
          <w:sz w:val="24"/>
          <w:szCs w:val="24"/>
          <w:u w:val="single"/>
        </w:rPr>
      </w:pPr>
    </w:p>
    <w:p w14:paraId="1543D5C0" w14:textId="77777777" w:rsidR="00233432" w:rsidRPr="00A14E87" w:rsidRDefault="00233432" w:rsidP="008D6F25">
      <w:pPr>
        <w:ind w:left="851"/>
        <w:rPr>
          <w:sz w:val="24"/>
          <w:szCs w:val="24"/>
          <w:u w:val="single"/>
        </w:rPr>
      </w:pPr>
      <w:r w:rsidRPr="00A14E87">
        <w:rPr>
          <w:sz w:val="24"/>
          <w:szCs w:val="24"/>
          <w:u w:val="single"/>
          <w:shd w:val="clear" w:color="auto" w:fill="FFFFFF"/>
        </w:rPr>
        <w:t>Brug til patienter med nedsat nyrefunktion</w:t>
      </w:r>
    </w:p>
    <w:p w14:paraId="666BD428" w14:textId="77777777" w:rsidR="00233432" w:rsidRPr="00A14E87" w:rsidRDefault="00233432" w:rsidP="008D6F25">
      <w:pPr>
        <w:ind w:left="851"/>
        <w:rPr>
          <w:color w:val="000000"/>
          <w:sz w:val="24"/>
          <w:szCs w:val="24"/>
          <w:shd w:val="clear" w:color="auto" w:fill="FFFFFF"/>
        </w:rPr>
      </w:pPr>
      <w:r w:rsidRPr="00A14E87">
        <w:rPr>
          <w:sz w:val="24"/>
          <w:szCs w:val="24"/>
          <w:shd w:val="clear" w:color="auto" w:fill="FFFFFF"/>
        </w:rPr>
        <w:t xml:space="preserve">Hos patienter med nedsat nyrefunktion, især patienter med svært nedsat nyrefunktion, kan nedsat udskillelse i nyrerne resultere i højere plasmaniveauer af </w:t>
      </w:r>
      <w:proofErr w:type="spellStart"/>
      <w:r w:rsidRPr="00A14E87">
        <w:rPr>
          <w:sz w:val="24"/>
          <w:szCs w:val="24"/>
          <w:shd w:val="clear" w:color="auto" w:fill="FFFFFF"/>
        </w:rPr>
        <w:t>cyclophosphamid</w:t>
      </w:r>
      <w:proofErr w:type="spellEnd"/>
      <w:r w:rsidRPr="00A14E87">
        <w:rPr>
          <w:sz w:val="24"/>
          <w:szCs w:val="24"/>
          <w:shd w:val="clear" w:color="auto" w:fill="FFFFFF"/>
        </w:rPr>
        <w:t xml:space="preserve"> og dets metabolitter. Dette kan medføre øget toksicitet og bør tages i betragtning ved fastsættelse af dosis til disse patienter. Se pkt. 4.2.</w:t>
      </w:r>
    </w:p>
    <w:p w14:paraId="51B6DF37" w14:textId="77777777" w:rsidR="00233432" w:rsidRPr="00A14E87" w:rsidRDefault="00233432" w:rsidP="008D6F25">
      <w:pPr>
        <w:ind w:left="851"/>
        <w:rPr>
          <w:sz w:val="24"/>
          <w:szCs w:val="24"/>
          <w:shd w:val="clear" w:color="auto" w:fill="FFFFFF"/>
        </w:rPr>
      </w:pPr>
    </w:p>
    <w:p w14:paraId="6F9E3544" w14:textId="77777777" w:rsidR="00233432" w:rsidRPr="00A14E87" w:rsidRDefault="00233432" w:rsidP="008D6F25">
      <w:pPr>
        <w:ind w:left="851"/>
        <w:rPr>
          <w:sz w:val="24"/>
          <w:szCs w:val="24"/>
          <w:u w:val="single"/>
          <w:shd w:val="clear" w:color="auto" w:fill="FFFFFF"/>
        </w:rPr>
      </w:pPr>
      <w:r w:rsidRPr="00A14E87">
        <w:rPr>
          <w:sz w:val="24"/>
          <w:szCs w:val="24"/>
          <w:u w:val="single"/>
          <w:shd w:val="clear" w:color="auto" w:fill="FFFFFF"/>
        </w:rPr>
        <w:t>Brug til patienter med nedsat leverfunktion</w:t>
      </w:r>
    </w:p>
    <w:p w14:paraId="236E6E50" w14:textId="6F427376" w:rsidR="00233432" w:rsidRPr="00A14E87" w:rsidRDefault="00233432" w:rsidP="008D6F25">
      <w:pPr>
        <w:ind w:left="851"/>
        <w:rPr>
          <w:sz w:val="24"/>
          <w:szCs w:val="24"/>
        </w:rPr>
      </w:pPr>
      <w:r w:rsidRPr="00A14E87">
        <w:rPr>
          <w:sz w:val="24"/>
          <w:szCs w:val="24"/>
          <w:shd w:val="clear" w:color="auto" w:fill="FFFFFF"/>
        </w:rPr>
        <w:t xml:space="preserve">Svært nedsat leverfunktion kan hæmme aktiveringen af </w:t>
      </w:r>
      <w:proofErr w:type="spellStart"/>
      <w:r w:rsidRPr="00A14E87">
        <w:rPr>
          <w:sz w:val="24"/>
          <w:szCs w:val="24"/>
          <w:shd w:val="clear" w:color="auto" w:fill="FFFFFF"/>
        </w:rPr>
        <w:t>cyclophosphamid</w:t>
      </w:r>
      <w:proofErr w:type="spellEnd"/>
      <w:r w:rsidRPr="00A14E87">
        <w:rPr>
          <w:sz w:val="24"/>
          <w:szCs w:val="24"/>
          <w:shd w:val="clear" w:color="auto" w:fill="FFFFFF"/>
        </w:rPr>
        <w:t>.</w:t>
      </w:r>
      <w:r w:rsidRPr="00A14E87">
        <w:rPr>
          <w:sz w:val="24"/>
          <w:szCs w:val="24"/>
        </w:rPr>
        <w:t xml:space="preserve"> </w:t>
      </w:r>
      <w:r w:rsidRPr="00A14E87">
        <w:rPr>
          <w:sz w:val="24"/>
          <w:szCs w:val="24"/>
          <w:shd w:val="clear" w:color="auto" w:fill="FFFFFF"/>
        </w:rPr>
        <w:t xml:space="preserve">Dette kan ændre virkningen af behandlingen med </w:t>
      </w:r>
      <w:proofErr w:type="spellStart"/>
      <w:r w:rsidRPr="00A14E87">
        <w:rPr>
          <w:sz w:val="24"/>
          <w:szCs w:val="24"/>
          <w:shd w:val="clear" w:color="auto" w:fill="FFFFFF"/>
        </w:rPr>
        <w:t>Cyclophosphamide</w:t>
      </w:r>
      <w:proofErr w:type="spellEnd"/>
      <w:r w:rsidRPr="00A14E87">
        <w:rPr>
          <w:sz w:val="24"/>
          <w:szCs w:val="24"/>
          <w:shd w:val="clear" w:color="auto" w:fill="FFFFFF"/>
        </w:rPr>
        <w:t xml:space="preserve"> </w:t>
      </w:r>
      <w:r w:rsidR="003A31CB">
        <w:rPr>
          <w:sz w:val="24"/>
          <w:szCs w:val="24"/>
          <w:shd w:val="clear" w:color="auto" w:fill="FFFFFF"/>
        </w:rPr>
        <w:t>"</w:t>
      </w:r>
      <w:proofErr w:type="spellStart"/>
      <w:r w:rsidR="003A31CB">
        <w:rPr>
          <w:sz w:val="24"/>
          <w:szCs w:val="24"/>
          <w:shd w:val="clear" w:color="auto" w:fill="FFFFFF"/>
        </w:rPr>
        <w:t>Accord</w:t>
      </w:r>
      <w:proofErr w:type="spellEnd"/>
      <w:r w:rsidR="003A31CB">
        <w:rPr>
          <w:sz w:val="24"/>
          <w:szCs w:val="24"/>
          <w:shd w:val="clear" w:color="auto" w:fill="FFFFFF"/>
        </w:rPr>
        <w:t>"</w:t>
      </w:r>
      <w:r w:rsidRPr="00A14E87">
        <w:rPr>
          <w:sz w:val="24"/>
          <w:szCs w:val="24"/>
          <w:shd w:val="clear" w:color="auto" w:fill="FFFFFF"/>
        </w:rPr>
        <w:t xml:space="preserve"> og skal tages i betragtning ved valg af dosis og estimering af responset på lægemidlet. Se pkt. 4.2. På grund af </w:t>
      </w:r>
      <w:proofErr w:type="spellStart"/>
      <w:r w:rsidRPr="00A14E87">
        <w:rPr>
          <w:sz w:val="24"/>
          <w:szCs w:val="24"/>
          <w:shd w:val="clear" w:color="auto" w:fill="FFFFFF"/>
        </w:rPr>
        <w:t>cyclophosphamids</w:t>
      </w:r>
      <w:proofErr w:type="spellEnd"/>
      <w:r w:rsidRPr="00A14E87">
        <w:rPr>
          <w:sz w:val="24"/>
          <w:szCs w:val="24"/>
          <w:shd w:val="clear" w:color="auto" w:fill="FFFFFF"/>
        </w:rPr>
        <w:t xml:space="preserve"> </w:t>
      </w:r>
      <w:proofErr w:type="spellStart"/>
      <w:r w:rsidRPr="00A14E87">
        <w:rPr>
          <w:sz w:val="24"/>
          <w:szCs w:val="24"/>
          <w:shd w:val="clear" w:color="auto" w:fill="FFFFFF"/>
        </w:rPr>
        <w:t>porfyrigene</w:t>
      </w:r>
      <w:proofErr w:type="spellEnd"/>
      <w:r w:rsidRPr="00A14E87">
        <w:rPr>
          <w:sz w:val="24"/>
          <w:szCs w:val="24"/>
          <w:shd w:val="clear" w:color="auto" w:fill="FFFFFF"/>
        </w:rPr>
        <w:t xml:space="preserve"> virkning bør patienter med akut </w:t>
      </w:r>
      <w:proofErr w:type="spellStart"/>
      <w:r w:rsidRPr="00A14E87">
        <w:rPr>
          <w:sz w:val="24"/>
          <w:szCs w:val="24"/>
          <w:shd w:val="clear" w:color="auto" w:fill="FFFFFF"/>
        </w:rPr>
        <w:t>porfyri</w:t>
      </w:r>
      <w:proofErr w:type="spellEnd"/>
      <w:r w:rsidRPr="00A14E87">
        <w:rPr>
          <w:sz w:val="24"/>
          <w:szCs w:val="24"/>
          <w:shd w:val="clear" w:color="auto" w:fill="FFFFFF"/>
        </w:rPr>
        <w:t xml:space="preserve"> behandles med forsigtighed.</w:t>
      </w:r>
    </w:p>
    <w:p w14:paraId="5E8AA93C" w14:textId="77777777" w:rsidR="00233432" w:rsidRPr="00A14E87" w:rsidRDefault="00233432" w:rsidP="008D6F25">
      <w:pPr>
        <w:ind w:left="851"/>
        <w:rPr>
          <w:sz w:val="24"/>
          <w:szCs w:val="24"/>
        </w:rPr>
      </w:pPr>
    </w:p>
    <w:p w14:paraId="088B4927" w14:textId="77777777" w:rsidR="00233432" w:rsidRPr="00A14E87" w:rsidRDefault="00233432" w:rsidP="008D6F25">
      <w:pPr>
        <w:ind w:left="851"/>
        <w:rPr>
          <w:sz w:val="24"/>
          <w:szCs w:val="24"/>
          <w:u w:val="single"/>
        </w:rPr>
      </w:pPr>
      <w:r w:rsidRPr="00A14E87">
        <w:rPr>
          <w:sz w:val="24"/>
          <w:szCs w:val="24"/>
          <w:u w:val="single"/>
          <w:shd w:val="clear" w:color="auto" w:fill="FFFFFF"/>
        </w:rPr>
        <w:t xml:space="preserve">Brug ved </w:t>
      </w:r>
      <w:proofErr w:type="spellStart"/>
      <w:r w:rsidRPr="00A14E87">
        <w:rPr>
          <w:sz w:val="24"/>
          <w:szCs w:val="24"/>
          <w:u w:val="single"/>
          <w:shd w:val="clear" w:color="auto" w:fill="FFFFFF"/>
        </w:rPr>
        <w:t>adrenalektomerede</w:t>
      </w:r>
      <w:proofErr w:type="spellEnd"/>
      <w:r w:rsidRPr="00A14E87">
        <w:rPr>
          <w:sz w:val="24"/>
          <w:szCs w:val="24"/>
          <w:u w:val="single"/>
          <w:shd w:val="clear" w:color="auto" w:fill="FFFFFF"/>
        </w:rPr>
        <w:t xml:space="preserve"> patienter</w:t>
      </w:r>
    </w:p>
    <w:p w14:paraId="6282154A" w14:textId="77777777" w:rsidR="00233432" w:rsidRPr="00A14E87" w:rsidRDefault="00233432" w:rsidP="008D6F25">
      <w:pPr>
        <w:ind w:left="851"/>
        <w:rPr>
          <w:color w:val="000000"/>
          <w:sz w:val="24"/>
          <w:szCs w:val="24"/>
          <w:shd w:val="clear" w:color="auto" w:fill="FFFFFF"/>
        </w:rPr>
      </w:pPr>
      <w:r w:rsidRPr="00A14E87">
        <w:rPr>
          <w:sz w:val="24"/>
          <w:szCs w:val="24"/>
          <w:shd w:val="clear" w:color="auto" w:fill="FFFFFF"/>
        </w:rPr>
        <w:t xml:space="preserve">Patienter med binyreinsufficiens kan have behov for øget </w:t>
      </w:r>
      <w:proofErr w:type="spellStart"/>
      <w:r w:rsidRPr="00A14E87">
        <w:rPr>
          <w:sz w:val="24"/>
          <w:szCs w:val="24"/>
          <w:shd w:val="clear" w:color="auto" w:fill="FFFFFF"/>
        </w:rPr>
        <w:t>kortikoiddosis</w:t>
      </w:r>
      <w:proofErr w:type="spellEnd"/>
      <w:r w:rsidRPr="00A14E87">
        <w:rPr>
          <w:sz w:val="24"/>
          <w:szCs w:val="24"/>
          <w:shd w:val="clear" w:color="auto" w:fill="FFFFFF"/>
        </w:rPr>
        <w:t xml:space="preserve">, når de udsættes for toksisk stress på grund af </w:t>
      </w:r>
      <w:proofErr w:type="spellStart"/>
      <w:r w:rsidRPr="00A14E87">
        <w:rPr>
          <w:sz w:val="24"/>
          <w:szCs w:val="24"/>
          <w:shd w:val="clear" w:color="auto" w:fill="FFFFFF"/>
        </w:rPr>
        <w:t>cytostatikabehandling</w:t>
      </w:r>
      <w:proofErr w:type="spellEnd"/>
      <w:r w:rsidRPr="00A14E87">
        <w:rPr>
          <w:sz w:val="24"/>
          <w:szCs w:val="24"/>
          <w:shd w:val="clear" w:color="auto" w:fill="FFFFFF"/>
        </w:rPr>
        <w:t xml:space="preserve">, inklusive </w:t>
      </w:r>
      <w:proofErr w:type="spellStart"/>
      <w:r w:rsidRPr="00A14E87">
        <w:rPr>
          <w:sz w:val="24"/>
          <w:szCs w:val="24"/>
        </w:rPr>
        <w:t>cyclophosphamid</w:t>
      </w:r>
      <w:proofErr w:type="spellEnd"/>
      <w:r w:rsidRPr="00A14E87">
        <w:rPr>
          <w:sz w:val="24"/>
          <w:szCs w:val="24"/>
          <w:shd w:val="clear" w:color="auto" w:fill="FFFFFF"/>
        </w:rPr>
        <w:t>.</w:t>
      </w:r>
    </w:p>
    <w:p w14:paraId="33779399" w14:textId="77777777" w:rsidR="00233432" w:rsidRPr="00A14E87" w:rsidRDefault="00233432" w:rsidP="008D6F25">
      <w:pPr>
        <w:ind w:left="851"/>
        <w:rPr>
          <w:sz w:val="24"/>
          <w:szCs w:val="24"/>
          <w:shd w:val="clear" w:color="auto" w:fill="FFFFFF"/>
        </w:rPr>
      </w:pPr>
    </w:p>
    <w:p w14:paraId="0D6614A6" w14:textId="77777777" w:rsidR="00233432" w:rsidRPr="00A14E87" w:rsidRDefault="00233432" w:rsidP="008D6F25">
      <w:pPr>
        <w:ind w:left="851"/>
        <w:rPr>
          <w:sz w:val="24"/>
          <w:szCs w:val="24"/>
          <w:u w:val="single"/>
        </w:rPr>
      </w:pPr>
      <w:r w:rsidRPr="00A14E87">
        <w:rPr>
          <w:sz w:val="24"/>
          <w:szCs w:val="24"/>
          <w:u w:val="single"/>
        </w:rPr>
        <w:t>Brug til patienter med diabetes mellitus</w:t>
      </w:r>
    </w:p>
    <w:p w14:paraId="2032E366" w14:textId="77777777" w:rsidR="00233432" w:rsidRPr="00A14E87" w:rsidRDefault="00233432" w:rsidP="008D6F25">
      <w:pPr>
        <w:ind w:left="851"/>
        <w:rPr>
          <w:sz w:val="24"/>
          <w:szCs w:val="24"/>
        </w:rPr>
      </w:pPr>
      <w:r w:rsidRPr="00A14E87">
        <w:rPr>
          <w:sz w:val="24"/>
          <w:szCs w:val="24"/>
        </w:rPr>
        <w:t xml:space="preserve">Det anbefales også at udvise forsigtighed hos patienter med diabetes mellitus, da </w:t>
      </w:r>
      <w:proofErr w:type="spellStart"/>
      <w:r w:rsidRPr="00A14E87">
        <w:rPr>
          <w:sz w:val="24"/>
          <w:szCs w:val="24"/>
        </w:rPr>
        <w:t>cyclophosphamid</w:t>
      </w:r>
      <w:proofErr w:type="spellEnd"/>
      <w:r w:rsidRPr="00A14E87">
        <w:rPr>
          <w:sz w:val="24"/>
          <w:szCs w:val="24"/>
        </w:rPr>
        <w:t xml:space="preserve"> kan interagere med insulin og andre hypoglykæmiske stoffer (se også pkt. 4.5).</w:t>
      </w:r>
    </w:p>
    <w:p w14:paraId="5B4A7148" w14:textId="77777777" w:rsidR="00233432" w:rsidRPr="00A14E87" w:rsidRDefault="00233432" w:rsidP="008D6F25">
      <w:pPr>
        <w:ind w:left="851"/>
        <w:rPr>
          <w:sz w:val="24"/>
          <w:szCs w:val="24"/>
        </w:rPr>
      </w:pPr>
    </w:p>
    <w:p w14:paraId="51E8BDF5" w14:textId="77777777" w:rsidR="00233432" w:rsidRPr="00A14E87" w:rsidRDefault="00233432" w:rsidP="008D6F25">
      <w:pPr>
        <w:ind w:left="851"/>
        <w:rPr>
          <w:sz w:val="24"/>
          <w:szCs w:val="24"/>
          <w:u w:val="single"/>
        </w:rPr>
      </w:pPr>
      <w:r w:rsidRPr="00A14E87">
        <w:rPr>
          <w:sz w:val="24"/>
          <w:szCs w:val="24"/>
          <w:u w:val="single"/>
        </w:rPr>
        <w:t xml:space="preserve">Brug til </w:t>
      </w:r>
      <w:proofErr w:type="spellStart"/>
      <w:r w:rsidRPr="00A14E87">
        <w:rPr>
          <w:sz w:val="24"/>
          <w:szCs w:val="24"/>
          <w:u w:val="single"/>
        </w:rPr>
        <w:t>nyopererede</w:t>
      </w:r>
      <w:proofErr w:type="spellEnd"/>
      <w:r w:rsidRPr="00A14E87">
        <w:rPr>
          <w:sz w:val="24"/>
          <w:szCs w:val="24"/>
          <w:u w:val="single"/>
        </w:rPr>
        <w:t xml:space="preserve"> patienter</w:t>
      </w:r>
    </w:p>
    <w:p w14:paraId="7F0A572B" w14:textId="5E774AF9" w:rsidR="00233432" w:rsidRPr="00A14E87" w:rsidRDefault="00233432" w:rsidP="008D6F25">
      <w:pPr>
        <w:ind w:left="851"/>
        <w:rPr>
          <w:sz w:val="24"/>
          <w:szCs w:val="24"/>
        </w:rPr>
      </w:pPr>
      <w:r w:rsidRPr="00A14E87">
        <w:rPr>
          <w:sz w:val="24"/>
          <w:szCs w:val="24"/>
        </w:rPr>
        <w:t xml:space="preserve">Generelt bør </w:t>
      </w:r>
      <w:proofErr w:type="spellStart"/>
      <w:r w:rsidRPr="00A14E87">
        <w:rPr>
          <w:sz w:val="24"/>
          <w:szCs w:val="24"/>
        </w:rPr>
        <w:t>cytostatika</w:t>
      </w:r>
      <w:proofErr w:type="spellEnd"/>
      <w:r w:rsidRPr="00A14E87">
        <w:rPr>
          <w:sz w:val="24"/>
          <w:szCs w:val="24"/>
        </w:rPr>
        <w:t xml:space="preserve"> (heriblandt </w:t>
      </w:r>
      <w:proofErr w:type="spellStart"/>
      <w:r w:rsidRPr="00A14E87">
        <w:rPr>
          <w:sz w:val="24"/>
          <w:szCs w:val="24"/>
        </w:rPr>
        <w:t>cyclophosphamid</w:t>
      </w:r>
      <w:proofErr w:type="spellEnd"/>
      <w:r w:rsidRPr="00A14E87">
        <w:rPr>
          <w:sz w:val="24"/>
          <w:szCs w:val="24"/>
        </w:rPr>
        <w:t>) ikke gives til patienter, som er blevet opereret for mindre end 10 dage siden.</w:t>
      </w:r>
    </w:p>
    <w:p w14:paraId="19238F64" w14:textId="77777777" w:rsidR="006B1D60" w:rsidRPr="00A14E87" w:rsidRDefault="006B1D60" w:rsidP="008D6F25">
      <w:pPr>
        <w:ind w:left="851"/>
        <w:rPr>
          <w:sz w:val="24"/>
          <w:szCs w:val="24"/>
        </w:rPr>
      </w:pPr>
    </w:p>
    <w:p w14:paraId="4ABF1BA9" w14:textId="618DD4A4" w:rsidR="00233432" w:rsidRPr="00A14E87" w:rsidRDefault="00233432" w:rsidP="008D6F25">
      <w:pPr>
        <w:ind w:left="851"/>
        <w:rPr>
          <w:rFonts w:eastAsia="Calibri"/>
          <w:sz w:val="24"/>
          <w:szCs w:val="24"/>
        </w:rPr>
      </w:pPr>
      <w:r w:rsidRPr="00A14E87">
        <w:rPr>
          <w:sz w:val="24"/>
          <w:szCs w:val="24"/>
        </w:rPr>
        <w:t>En maksimal dosis på 60 mg/mg</w:t>
      </w:r>
      <w:r w:rsidRPr="00A14E87">
        <w:rPr>
          <w:sz w:val="24"/>
          <w:szCs w:val="24"/>
          <w:vertAlign w:val="superscript"/>
        </w:rPr>
        <w:t>2</w:t>
      </w:r>
      <w:r w:rsidRPr="00A14E87">
        <w:rPr>
          <w:sz w:val="24"/>
          <w:szCs w:val="24"/>
        </w:rPr>
        <w:t xml:space="preserve"> af dette lægemiddel administreret til en voksen, der vejer 70 kg, vil medføre en eksponering på 186 mg/kg </w:t>
      </w:r>
      <w:proofErr w:type="spellStart"/>
      <w:r w:rsidRPr="00A14E87">
        <w:rPr>
          <w:sz w:val="24"/>
          <w:szCs w:val="24"/>
        </w:rPr>
        <w:t>ethanol</w:t>
      </w:r>
      <w:proofErr w:type="spellEnd"/>
      <w:r w:rsidRPr="00A14E87">
        <w:rPr>
          <w:sz w:val="24"/>
          <w:szCs w:val="24"/>
        </w:rPr>
        <w:t xml:space="preserve">, hvilket kan forårsage en stigning i blodalkoholkoncentration (BAC) på ca. 31 mg/100 ml. </w:t>
      </w:r>
    </w:p>
    <w:p w14:paraId="2094F2CB" w14:textId="77777777" w:rsidR="00233432" w:rsidRPr="00A14E87" w:rsidRDefault="00233432" w:rsidP="008D6F25">
      <w:pPr>
        <w:ind w:left="851"/>
        <w:rPr>
          <w:rFonts w:eastAsia="Calibri"/>
          <w:sz w:val="24"/>
          <w:szCs w:val="24"/>
        </w:rPr>
      </w:pPr>
      <w:r w:rsidRPr="00A14E87">
        <w:rPr>
          <w:sz w:val="24"/>
          <w:szCs w:val="24"/>
        </w:rPr>
        <w:t xml:space="preserve">Til sammenligning er BAC for en voksen, der drikker et glas vin eller 500 ml øl, sandsynligvis ca. 50 mg/100 ml. </w:t>
      </w:r>
    </w:p>
    <w:p w14:paraId="0D332BC4" w14:textId="77777777" w:rsidR="00233432" w:rsidRPr="00A14E87" w:rsidRDefault="00233432" w:rsidP="008D6F25">
      <w:pPr>
        <w:ind w:left="851"/>
        <w:rPr>
          <w:rFonts w:eastAsia="Calibri"/>
          <w:sz w:val="24"/>
          <w:szCs w:val="24"/>
        </w:rPr>
      </w:pPr>
    </w:p>
    <w:p w14:paraId="7F22C5C2" w14:textId="77777777" w:rsidR="00233432" w:rsidRPr="00A14E87" w:rsidRDefault="00233432" w:rsidP="008D6F25">
      <w:pPr>
        <w:ind w:left="851"/>
        <w:rPr>
          <w:rFonts w:eastAsia="Calibri"/>
          <w:sz w:val="24"/>
          <w:szCs w:val="24"/>
        </w:rPr>
      </w:pPr>
      <w:r w:rsidRPr="00A14E87">
        <w:rPr>
          <w:sz w:val="24"/>
          <w:szCs w:val="24"/>
        </w:rPr>
        <w:t xml:space="preserve">Samtidig administration med lægemidler, der indeholder fx propylenglykol eller </w:t>
      </w:r>
      <w:proofErr w:type="spellStart"/>
      <w:r w:rsidRPr="00A14E87">
        <w:rPr>
          <w:sz w:val="24"/>
          <w:szCs w:val="24"/>
        </w:rPr>
        <w:t>ethanol</w:t>
      </w:r>
      <w:proofErr w:type="spellEnd"/>
      <w:r w:rsidRPr="00A14E87">
        <w:rPr>
          <w:sz w:val="24"/>
          <w:szCs w:val="24"/>
        </w:rPr>
        <w:t xml:space="preserve">, kan føre til ophobning af </w:t>
      </w:r>
      <w:proofErr w:type="spellStart"/>
      <w:r w:rsidRPr="00A14E87">
        <w:rPr>
          <w:sz w:val="24"/>
          <w:szCs w:val="24"/>
        </w:rPr>
        <w:t>ethanol</w:t>
      </w:r>
      <w:proofErr w:type="spellEnd"/>
      <w:r w:rsidRPr="00A14E87">
        <w:rPr>
          <w:sz w:val="24"/>
          <w:szCs w:val="24"/>
        </w:rPr>
        <w:t xml:space="preserve"> og fremkalde bivirkninger, især hos små børn med lav eller umoden metabolisk kapacitet.</w:t>
      </w:r>
    </w:p>
    <w:p w14:paraId="2FAF2E43" w14:textId="77777777" w:rsidR="009260DE" w:rsidRPr="00A14E87" w:rsidRDefault="009260DE" w:rsidP="009260DE">
      <w:pPr>
        <w:tabs>
          <w:tab w:val="left" w:pos="851"/>
        </w:tabs>
        <w:ind w:left="851"/>
        <w:rPr>
          <w:sz w:val="24"/>
          <w:szCs w:val="24"/>
        </w:rPr>
      </w:pPr>
    </w:p>
    <w:p w14:paraId="6E8E98E7" w14:textId="77777777" w:rsidR="009260DE" w:rsidRPr="00A14E87" w:rsidRDefault="009260DE" w:rsidP="009260DE">
      <w:pPr>
        <w:tabs>
          <w:tab w:val="left" w:pos="851"/>
        </w:tabs>
        <w:ind w:left="851" w:hanging="851"/>
        <w:rPr>
          <w:b/>
          <w:sz w:val="24"/>
          <w:szCs w:val="24"/>
        </w:rPr>
      </w:pPr>
      <w:r w:rsidRPr="00A14E87">
        <w:rPr>
          <w:b/>
          <w:sz w:val="24"/>
          <w:szCs w:val="24"/>
        </w:rPr>
        <w:t>4.5</w:t>
      </w:r>
      <w:r w:rsidRPr="00A14E87">
        <w:rPr>
          <w:b/>
          <w:sz w:val="24"/>
          <w:szCs w:val="24"/>
        </w:rPr>
        <w:tab/>
        <w:t>Interaktion med andre lægemidler og andre former for interaktion</w:t>
      </w:r>
    </w:p>
    <w:p w14:paraId="1F65A686" w14:textId="77777777" w:rsidR="008D6F25" w:rsidRPr="00A14E87" w:rsidRDefault="008D6F25" w:rsidP="008D6F25">
      <w:pPr>
        <w:ind w:left="851"/>
        <w:rPr>
          <w:sz w:val="24"/>
          <w:szCs w:val="24"/>
        </w:rPr>
      </w:pPr>
      <w:proofErr w:type="spellStart"/>
      <w:r w:rsidRPr="00A14E87">
        <w:rPr>
          <w:sz w:val="24"/>
          <w:szCs w:val="24"/>
        </w:rPr>
        <w:t>Cyclophosphamid</w:t>
      </w:r>
      <w:proofErr w:type="spellEnd"/>
      <w:r w:rsidRPr="00A14E87">
        <w:rPr>
          <w:sz w:val="24"/>
          <w:szCs w:val="24"/>
        </w:rPr>
        <w:t xml:space="preserve"> er inaktivt, men </w:t>
      </w:r>
      <w:proofErr w:type="spellStart"/>
      <w:r w:rsidRPr="00A14E87">
        <w:rPr>
          <w:sz w:val="24"/>
          <w:szCs w:val="24"/>
        </w:rPr>
        <w:t>metaboliseres</w:t>
      </w:r>
      <w:proofErr w:type="spellEnd"/>
      <w:r w:rsidRPr="00A14E87">
        <w:rPr>
          <w:sz w:val="24"/>
          <w:szCs w:val="24"/>
        </w:rPr>
        <w:t xml:space="preserve"> i leveren, hovedsageligt af CYP2A6, 2B6, 2C9, 2C19 og 3A4, til to aktive metabolitter. </w:t>
      </w:r>
    </w:p>
    <w:p w14:paraId="19B23088" w14:textId="77777777" w:rsidR="008D6F25" w:rsidRPr="00A14E87" w:rsidRDefault="008D6F25" w:rsidP="008D6F25">
      <w:pPr>
        <w:ind w:left="851"/>
        <w:rPr>
          <w:sz w:val="24"/>
          <w:szCs w:val="24"/>
        </w:rPr>
      </w:pPr>
    </w:p>
    <w:p w14:paraId="63FCA0AE" w14:textId="77777777" w:rsidR="008D6F25" w:rsidRPr="00A14E87" w:rsidRDefault="008D6F25" w:rsidP="008D6F25">
      <w:pPr>
        <w:ind w:left="851"/>
        <w:rPr>
          <w:sz w:val="24"/>
          <w:szCs w:val="24"/>
          <w:shd w:val="clear" w:color="auto" w:fill="FFFFFF"/>
        </w:rPr>
      </w:pPr>
      <w:r w:rsidRPr="00A14E87">
        <w:rPr>
          <w:sz w:val="24"/>
          <w:szCs w:val="24"/>
          <w:shd w:val="clear" w:color="auto" w:fill="FFFFFF"/>
        </w:rPr>
        <w:t xml:space="preserve">Omhyggelig individuel opfølgning af forventet fordel og risiko er nødvendig ved planlagt samtidig eller sekventiel administration af andre lægemidler eller behandlinger med </w:t>
      </w:r>
      <w:proofErr w:type="spellStart"/>
      <w:r w:rsidRPr="00A14E87">
        <w:rPr>
          <w:sz w:val="24"/>
          <w:szCs w:val="24"/>
          <w:shd w:val="clear" w:color="auto" w:fill="FFFFFF"/>
        </w:rPr>
        <w:t>cyclophosphamid</w:t>
      </w:r>
      <w:proofErr w:type="spellEnd"/>
      <w:r w:rsidRPr="00A14E87">
        <w:rPr>
          <w:sz w:val="24"/>
          <w:szCs w:val="24"/>
          <w:shd w:val="clear" w:color="auto" w:fill="FFFFFF"/>
        </w:rPr>
        <w:t xml:space="preserve">, der kan øge sandsynligheden for eller graden af toksiske virkninger (gennem </w:t>
      </w:r>
      <w:proofErr w:type="spellStart"/>
      <w:r w:rsidRPr="00A14E87">
        <w:rPr>
          <w:sz w:val="24"/>
          <w:szCs w:val="24"/>
          <w:shd w:val="clear" w:color="auto" w:fill="FFFFFF"/>
        </w:rPr>
        <w:t>farmakodynamiske</w:t>
      </w:r>
      <w:proofErr w:type="spellEnd"/>
      <w:r w:rsidRPr="00A14E87">
        <w:rPr>
          <w:sz w:val="24"/>
          <w:szCs w:val="24"/>
          <w:shd w:val="clear" w:color="auto" w:fill="FFFFFF"/>
        </w:rPr>
        <w:t xml:space="preserve"> eller </w:t>
      </w:r>
      <w:proofErr w:type="spellStart"/>
      <w:r w:rsidRPr="00A14E87">
        <w:rPr>
          <w:sz w:val="24"/>
          <w:szCs w:val="24"/>
          <w:shd w:val="clear" w:color="auto" w:fill="FFFFFF"/>
        </w:rPr>
        <w:t>farmakokinetiske</w:t>
      </w:r>
      <w:proofErr w:type="spellEnd"/>
      <w:r w:rsidRPr="00A14E87">
        <w:rPr>
          <w:sz w:val="24"/>
          <w:szCs w:val="24"/>
          <w:shd w:val="clear" w:color="auto" w:fill="FFFFFF"/>
        </w:rPr>
        <w:t xml:space="preserve"> interaktioner). </w:t>
      </w:r>
    </w:p>
    <w:p w14:paraId="6DAD13CB" w14:textId="77777777" w:rsidR="008D6F25" w:rsidRPr="00A14E87" w:rsidRDefault="008D6F25" w:rsidP="008D6F25">
      <w:pPr>
        <w:ind w:left="851"/>
        <w:rPr>
          <w:sz w:val="24"/>
          <w:szCs w:val="24"/>
          <w:shd w:val="clear" w:color="auto" w:fill="FFFFFF"/>
        </w:rPr>
      </w:pPr>
    </w:p>
    <w:p w14:paraId="23DD31C2" w14:textId="77777777" w:rsidR="008D6F25" w:rsidRPr="00A14E87" w:rsidRDefault="008D6F25" w:rsidP="008D6F25">
      <w:pPr>
        <w:ind w:left="851"/>
        <w:rPr>
          <w:sz w:val="24"/>
          <w:szCs w:val="24"/>
          <w:shd w:val="clear" w:color="auto" w:fill="FFFFFF"/>
        </w:rPr>
      </w:pPr>
      <w:r w:rsidRPr="00A14E87">
        <w:rPr>
          <w:sz w:val="24"/>
          <w:szCs w:val="24"/>
          <w:shd w:val="clear" w:color="auto" w:fill="FFFFFF"/>
        </w:rPr>
        <w:t xml:space="preserve">Patienter, der modtager denne type kombination, skal følges for symptomer på toksicitet, for dermed at muliggøre rettidig intervention. Patienter, der behandles med </w:t>
      </w:r>
      <w:proofErr w:type="spellStart"/>
      <w:r w:rsidRPr="00A14E87">
        <w:rPr>
          <w:sz w:val="24"/>
          <w:szCs w:val="24"/>
          <w:shd w:val="clear" w:color="auto" w:fill="FFFFFF"/>
        </w:rPr>
        <w:t>cyclophosphamid</w:t>
      </w:r>
      <w:proofErr w:type="spellEnd"/>
      <w:r w:rsidRPr="00A14E87">
        <w:rPr>
          <w:sz w:val="24"/>
          <w:szCs w:val="24"/>
          <w:shd w:val="clear" w:color="auto" w:fill="FFFFFF"/>
        </w:rPr>
        <w:t xml:space="preserve"> og stoffer, som reducerer aktiveringen af </w:t>
      </w:r>
      <w:proofErr w:type="spellStart"/>
      <w:r w:rsidRPr="00A14E87">
        <w:rPr>
          <w:sz w:val="24"/>
          <w:szCs w:val="24"/>
          <w:shd w:val="clear" w:color="auto" w:fill="FFFFFF"/>
        </w:rPr>
        <w:t>cyclophosphamid</w:t>
      </w:r>
      <w:proofErr w:type="spellEnd"/>
      <w:r w:rsidRPr="00A14E87">
        <w:rPr>
          <w:sz w:val="24"/>
          <w:szCs w:val="24"/>
          <w:shd w:val="clear" w:color="auto" w:fill="FFFFFF"/>
        </w:rPr>
        <w:t>, skal følges for potentielt nedsat terapeutisk virkning og behov for dosisjustering.</w:t>
      </w:r>
    </w:p>
    <w:p w14:paraId="77CA9F3D" w14:textId="77777777" w:rsidR="008D6F25" w:rsidRPr="00A14E87" w:rsidRDefault="008D6F25" w:rsidP="008D6F25">
      <w:pPr>
        <w:ind w:left="851"/>
        <w:rPr>
          <w:sz w:val="24"/>
          <w:szCs w:val="24"/>
        </w:rPr>
      </w:pPr>
    </w:p>
    <w:p w14:paraId="334BD71B" w14:textId="77777777" w:rsidR="008D6F25" w:rsidRPr="00A14E87" w:rsidRDefault="008D6F25" w:rsidP="008D6F25">
      <w:pPr>
        <w:ind w:left="851"/>
        <w:rPr>
          <w:sz w:val="24"/>
          <w:szCs w:val="24"/>
          <w:u w:val="single"/>
        </w:rPr>
      </w:pPr>
      <w:r w:rsidRPr="00A14E87">
        <w:rPr>
          <w:sz w:val="24"/>
          <w:szCs w:val="24"/>
          <w:u w:val="single"/>
          <w:shd w:val="clear" w:color="auto" w:fill="FFFFFF"/>
        </w:rPr>
        <w:t xml:space="preserve">Interaktioner, som påvirker </w:t>
      </w:r>
      <w:proofErr w:type="spellStart"/>
      <w:r w:rsidRPr="00A14E87">
        <w:rPr>
          <w:sz w:val="24"/>
          <w:szCs w:val="24"/>
          <w:u w:val="single"/>
          <w:shd w:val="clear" w:color="auto" w:fill="FFFFFF"/>
        </w:rPr>
        <w:t>cyclophosphamids</w:t>
      </w:r>
      <w:proofErr w:type="spellEnd"/>
      <w:r w:rsidRPr="00A14E87">
        <w:rPr>
          <w:sz w:val="24"/>
          <w:szCs w:val="24"/>
          <w:u w:val="single"/>
          <w:shd w:val="clear" w:color="auto" w:fill="FFFFFF"/>
        </w:rPr>
        <w:t xml:space="preserve"> farmakokinetik og dets metabolitter</w:t>
      </w:r>
    </w:p>
    <w:p w14:paraId="7F87E8AB" w14:textId="77777777" w:rsidR="008D6F25" w:rsidRPr="00A14E87" w:rsidRDefault="008D6F25" w:rsidP="006B1D60">
      <w:pPr>
        <w:pStyle w:val="Listeafsnit"/>
        <w:numPr>
          <w:ilvl w:val="0"/>
          <w:numId w:val="23"/>
        </w:numPr>
        <w:ind w:left="1276" w:hanging="425"/>
        <w:rPr>
          <w:rFonts w:ascii="Times New Roman" w:hAnsi="Times New Roman"/>
          <w:szCs w:val="24"/>
        </w:rPr>
      </w:pPr>
      <w:r w:rsidRPr="00A14E87">
        <w:rPr>
          <w:rFonts w:ascii="Times New Roman" w:hAnsi="Times New Roman"/>
          <w:szCs w:val="24"/>
        </w:rPr>
        <w:t xml:space="preserve">Reduceret aktivering af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kan ændre virkningen af </w:t>
      </w:r>
      <w:proofErr w:type="spellStart"/>
      <w:r w:rsidRPr="00A14E87">
        <w:rPr>
          <w:rFonts w:ascii="Times New Roman" w:hAnsi="Times New Roman"/>
          <w:szCs w:val="24"/>
        </w:rPr>
        <w:t>cyclophosphamidbehandlingen</w:t>
      </w:r>
      <w:proofErr w:type="spellEnd"/>
      <w:r w:rsidRPr="00A14E87">
        <w:rPr>
          <w:rFonts w:ascii="Times New Roman" w:hAnsi="Times New Roman"/>
          <w:szCs w:val="24"/>
        </w:rPr>
        <w:t xml:space="preserve">. Stoffer, der forsinker aktiveringen af </w:t>
      </w:r>
      <w:proofErr w:type="spellStart"/>
      <w:r w:rsidRPr="00A14E87">
        <w:rPr>
          <w:rFonts w:ascii="Times New Roman" w:hAnsi="Times New Roman"/>
          <w:szCs w:val="24"/>
        </w:rPr>
        <w:t>cyclophosphamid</w:t>
      </w:r>
      <w:proofErr w:type="spellEnd"/>
      <w:r w:rsidRPr="00A14E87">
        <w:rPr>
          <w:rFonts w:ascii="Times New Roman" w:hAnsi="Times New Roman"/>
          <w:szCs w:val="24"/>
        </w:rPr>
        <w:t>, omfatter:</w:t>
      </w:r>
    </w:p>
    <w:p w14:paraId="1BF5DB5D" w14:textId="77777777" w:rsidR="008D6F25" w:rsidRPr="00A14E87" w:rsidRDefault="008D6F25" w:rsidP="006B1D60">
      <w:pPr>
        <w:pStyle w:val="Listeafsnit"/>
        <w:numPr>
          <w:ilvl w:val="0"/>
          <w:numId w:val="24"/>
        </w:numPr>
        <w:ind w:hanging="295"/>
        <w:rPr>
          <w:rFonts w:ascii="Times New Roman" w:hAnsi="Times New Roman"/>
          <w:szCs w:val="24"/>
        </w:rPr>
      </w:pPr>
      <w:proofErr w:type="spellStart"/>
      <w:r w:rsidRPr="00A14E87">
        <w:rPr>
          <w:rFonts w:ascii="Times New Roman" w:hAnsi="Times New Roman"/>
          <w:szCs w:val="24"/>
        </w:rPr>
        <w:t>Aprepitant</w:t>
      </w:r>
      <w:proofErr w:type="spellEnd"/>
      <w:r w:rsidRPr="00A14E87">
        <w:rPr>
          <w:rFonts w:ascii="Times New Roman" w:hAnsi="Times New Roman"/>
          <w:szCs w:val="24"/>
        </w:rPr>
        <w:t>.</w:t>
      </w:r>
    </w:p>
    <w:p w14:paraId="41ED4059" w14:textId="77777777" w:rsidR="008D6F25" w:rsidRPr="00A14E87" w:rsidRDefault="008D6F25" w:rsidP="006B1D60">
      <w:pPr>
        <w:pStyle w:val="Listeafsnit"/>
        <w:numPr>
          <w:ilvl w:val="0"/>
          <w:numId w:val="24"/>
        </w:numPr>
        <w:ind w:hanging="295"/>
        <w:rPr>
          <w:rFonts w:ascii="Times New Roman" w:hAnsi="Times New Roman"/>
          <w:szCs w:val="24"/>
        </w:rPr>
      </w:pPr>
      <w:proofErr w:type="spellStart"/>
      <w:r w:rsidRPr="00A14E87">
        <w:rPr>
          <w:rFonts w:ascii="Times New Roman" w:hAnsi="Times New Roman"/>
          <w:szCs w:val="24"/>
        </w:rPr>
        <w:t>Bupropion</w:t>
      </w:r>
      <w:proofErr w:type="spellEnd"/>
      <w:r w:rsidRPr="00A14E87">
        <w:rPr>
          <w:rFonts w:ascii="Times New Roman" w:hAnsi="Times New Roman"/>
          <w:szCs w:val="24"/>
        </w:rPr>
        <w:t>.</w:t>
      </w:r>
    </w:p>
    <w:p w14:paraId="45CA6DB3" w14:textId="77777777" w:rsidR="008D6F25" w:rsidRPr="00A14E87" w:rsidRDefault="008D6F25" w:rsidP="006B1D60">
      <w:pPr>
        <w:pStyle w:val="Listeafsnit"/>
        <w:numPr>
          <w:ilvl w:val="0"/>
          <w:numId w:val="24"/>
        </w:numPr>
        <w:ind w:hanging="295"/>
        <w:rPr>
          <w:rFonts w:ascii="Times New Roman" w:hAnsi="Times New Roman"/>
          <w:szCs w:val="24"/>
        </w:rPr>
      </w:pPr>
      <w:proofErr w:type="spellStart"/>
      <w:r w:rsidRPr="00A14E87">
        <w:rPr>
          <w:rFonts w:ascii="Times New Roman" w:hAnsi="Times New Roman"/>
          <w:szCs w:val="24"/>
        </w:rPr>
        <w:t>Busulfan</w:t>
      </w:r>
      <w:proofErr w:type="spellEnd"/>
      <w:r w:rsidRPr="00A14E87">
        <w:rPr>
          <w:rFonts w:ascii="Times New Roman" w:hAnsi="Times New Roman"/>
          <w:szCs w:val="24"/>
        </w:rPr>
        <w:t xml:space="preserve">: Der er rapporteret om nedsat </w:t>
      </w:r>
      <w:proofErr w:type="spellStart"/>
      <w:r w:rsidRPr="00A14E87">
        <w:rPr>
          <w:rFonts w:ascii="Times New Roman" w:hAnsi="Times New Roman"/>
          <w:szCs w:val="24"/>
        </w:rPr>
        <w:t>clearance</w:t>
      </w:r>
      <w:proofErr w:type="spellEnd"/>
      <w:r w:rsidRPr="00A14E87">
        <w:rPr>
          <w:rFonts w:ascii="Times New Roman" w:hAnsi="Times New Roman"/>
          <w:szCs w:val="24"/>
        </w:rPr>
        <w:t xml:space="preserve"> af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og forlænget halveringstid hos patienter, som får højdosisbehandling med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mindre end 24 timer efter højdosisbehandling med </w:t>
      </w:r>
      <w:proofErr w:type="spellStart"/>
      <w:r w:rsidRPr="00A14E87">
        <w:rPr>
          <w:rFonts w:ascii="Times New Roman" w:hAnsi="Times New Roman"/>
          <w:szCs w:val="24"/>
        </w:rPr>
        <w:t>busulfan</w:t>
      </w:r>
      <w:proofErr w:type="spellEnd"/>
      <w:r w:rsidRPr="00A14E87">
        <w:rPr>
          <w:rFonts w:ascii="Times New Roman" w:hAnsi="Times New Roman"/>
          <w:szCs w:val="24"/>
        </w:rPr>
        <w:t xml:space="preserve">. Der er rapporteret om forhøjet </w:t>
      </w:r>
      <w:proofErr w:type="spellStart"/>
      <w:r w:rsidRPr="00A14E87">
        <w:rPr>
          <w:rFonts w:ascii="Times New Roman" w:hAnsi="Times New Roman"/>
          <w:szCs w:val="24"/>
        </w:rPr>
        <w:t>incidens</w:t>
      </w:r>
      <w:proofErr w:type="spellEnd"/>
      <w:r w:rsidRPr="00A14E87">
        <w:rPr>
          <w:rFonts w:ascii="Times New Roman" w:hAnsi="Times New Roman"/>
          <w:szCs w:val="24"/>
        </w:rPr>
        <w:t xml:space="preserve"> af </w:t>
      </w:r>
      <w:proofErr w:type="spellStart"/>
      <w:r w:rsidRPr="00A14E87">
        <w:rPr>
          <w:rFonts w:ascii="Times New Roman" w:hAnsi="Times New Roman"/>
          <w:szCs w:val="24"/>
        </w:rPr>
        <w:t>hepatisk</w:t>
      </w:r>
      <w:proofErr w:type="spellEnd"/>
      <w:r w:rsidRPr="00A14E87">
        <w:rPr>
          <w:rFonts w:ascii="Times New Roman" w:hAnsi="Times New Roman"/>
          <w:szCs w:val="24"/>
        </w:rPr>
        <w:t xml:space="preserve"> </w:t>
      </w:r>
      <w:proofErr w:type="spellStart"/>
      <w:r w:rsidRPr="00A14E87">
        <w:rPr>
          <w:rFonts w:ascii="Times New Roman" w:hAnsi="Times New Roman"/>
          <w:szCs w:val="24"/>
        </w:rPr>
        <w:t>veneokklusiv</w:t>
      </w:r>
      <w:proofErr w:type="spellEnd"/>
      <w:r w:rsidRPr="00A14E87">
        <w:rPr>
          <w:rFonts w:ascii="Times New Roman" w:hAnsi="Times New Roman"/>
          <w:szCs w:val="24"/>
        </w:rPr>
        <w:t xml:space="preserve"> sygdom og </w:t>
      </w:r>
      <w:proofErr w:type="spellStart"/>
      <w:r w:rsidRPr="00A14E87">
        <w:rPr>
          <w:rFonts w:ascii="Times New Roman" w:hAnsi="Times New Roman"/>
          <w:szCs w:val="24"/>
        </w:rPr>
        <w:t>mukosit</w:t>
      </w:r>
      <w:proofErr w:type="spellEnd"/>
      <w:r w:rsidRPr="00A14E87">
        <w:rPr>
          <w:rFonts w:ascii="Times New Roman" w:hAnsi="Times New Roman"/>
          <w:szCs w:val="24"/>
        </w:rPr>
        <w:t xml:space="preserve"> ved samtidig administration (se pkt. 4.2 og 4.4).</w:t>
      </w:r>
    </w:p>
    <w:p w14:paraId="01DF3DEE" w14:textId="77777777" w:rsidR="008D6F25" w:rsidRPr="00A14E87" w:rsidRDefault="008D6F25" w:rsidP="006B1D60">
      <w:pPr>
        <w:pStyle w:val="Listeafsnit"/>
        <w:numPr>
          <w:ilvl w:val="0"/>
          <w:numId w:val="24"/>
        </w:numPr>
        <w:ind w:hanging="295"/>
        <w:rPr>
          <w:rFonts w:ascii="Times New Roman" w:hAnsi="Times New Roman"/>
          <w:szCs w:val="24"/>
        </w:rPr>
      </w:pPr>
      <w:proofErr w:type="spellStart"/>
      <w:r w:rsidRPr="00A14E87">
        <w:rPr>
          <w:rFonts w:ascii="Times New Roman" w:hAnsi="Times New Roman"/>
          <w:szCs w:val="24"/>
        </w:rPr>
        <w:t>Ciprofloxacin</w:t>
      </w:r>
      <w:proofErr w:type="spellEnd"/>
      <w:r w:rsidRPr="00A14E87">
        <w:rPr>
          <w:rFonts w:ascii="Times New Roman" w:hAnsi="Times New Roman"/>
          <w:szCs w:val="24"/>
        </w:rPr>
        <w:t xml:space="preserve">: Der er rapporteret om regression af den underliggende sygdom efter administration af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når dette lægemiddel har været anvendt før administration af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(til behandling af tilstanden før knoglemarvstransplantation).</w:t>
      </w:r>
    </w:p>
    <w:p w14:paraId="6C577507" w14:textId="77777777" w:rsidR="008D6F25" w:rsidRPr="00A14E87" w:rsidRDefault="008D6F25" w:rsidP="006B1D60">
      <w:pPr>
        <w:pStyle w:val="Listeafsnit"/>
        <w:numPr>
          <w:ilvl w:val="0"/>
          <w:numId w:val="24"/>
        </w:numPr>
        <w:ind w:hanging="295"/>
        <w:rPr>
          <w:rFonts w:ascii="Times New Roman" w:hAnsi="Times New Roman"/>
          <w:szCs w:val="24"/>
        </w:rPr>
      </w:pPr>
      <w:proofErr w:type="spellStart"/>
      <w:r w:rsidRPr="00A14E87">
        <w:rPr>
          <w:rFonts w:ascii="Times New Roman" w:hAnsi="Times New Roman"/>
          <w:szCs w:val="24"/>
        </w:rPr>
        <w:t>Chloramphenicol</w:t>
      </w:r>
      <w:proofErr w:type="spellEnd"/>
      <w:r w:rsidRPr="00A14E87">
        <w:rPr>
          <w:rFonts w:ascii="Times New Roman" w:hAnsi="Times New Roman"/>
          <w:szCs w:val="24"/>
        </w:rPr>
        <w:t>.</w:t>
      </w:r>
    </w:p>
    <w:p w14:paraId="723175C5" w14:textId="77777777" w:rsidR="008D6F25" w:rsidRPr="00A14E87" w:rsidRDefault="008D6F25" w:rsidP="006B1D60">
      <w:pPr>
        <w:pStyle w:val="Listeafsnit"/>
        <w:numPr>
          <w:ilvl w:val="0"/>
          <w:numId w:val="24"/>
        </w:numPr>
        <w:ind w:hanging="295"/>
        <w:rPr>
          <w:rFonts w:ascii="Times New Roman" w:hAnsi="Times New Roman"/>
          <w:szCs w:val="24"/>
        </w:rPr>
      </w:pPr>
      <w:proofErr w:type="spellStart"/>
      <w:r w:rsidRPr="00A14E87">
        <w:rPr>
          <w:rFonts w:ascii="Times New Roman" w:hAnsi="Times New Roman"/>
          <w:szCs w:val="24"/>
        </w:rPr>
        <w:t>Azolholdige</w:t>
      </w:r>
      <w:proofErr w:type="spellEnd"/>
      <w:r w:rsidRPr="00A14E87">
        <w:rPr>
          <w:rFonts w:ascii="Times New Roman" w:hAnsi="Times New Roman"/>
          <w:szCs w:val="24"/>
        </w:rPr>
        <w:t xml:space="preserve"> </w:t>
      </w:r>
      <w:proofErr w:type="spellStart"/>
      <w:r w:rsidRPr="00A14E87">
        <w:rPr>
          <w:rFonts w:ascii="Times New Roman" w:hAnsi="Times New Roman"/>
          <w:szCs w:val="24"/>
        </w:rPr>
        <w:t>antimykotika</w:t>
      </w:r>
      <w:proofErr w:type="spellEnd"/>
      <w:r w:rsidRPr="00A14E87">
        <w:rPr>
          <w:rFonts w:ascii="Times New Roman" w:hAnsi="Times New Roman"/>
          <w:szCs w:val="24"/>
        </w:rPr>
        <w:t xml:space="preserve"> (</w:t>
      </w:r>
      <w:proofErr w:type="spellStart"/>
      <w:r w:rsidRPr="00A14E87">
        <w:rPr>
          <w:rFonts w:ascii="Times New Roman" w:hAnsi="Times New Roman"/>
          <w:szCs w:val="24"/>
        </w:rPr>
        <w:t>fluconazol</w:t>
      </w:r>
      <w:proofErr w:type="spellEnd"/>
      <w:r w:rsidRPr="00A14E87">
        <w:rPr>
          <w:rFonts w:ascii="Times New Roman" w:hAnsi="Times New Roman"/>
          <w:szCs w:val="24"/>
        </w:rPr>
        <w:t xml:space="preserve">, </w:t>
      </w:r>
      <w:proofErr w:type="spellStart"/>
      <w:r w:rsidRPr="00A14E87">
        <w:rPr>
          <w:rFonts w:ascii="Times New Roman" w:hAnsi="Times New Roman"/>
          <w:szCs w:val="24"/>
        </w:rPr>
        <w:t>itraconazol</w:t>
      </w:r>
      <w:proofErr w:type="spellEnd"/>
      <w:r w:rsidRPr="00A14E87">
        <w:rPr>
          <w:rFonts w:ascii="Times New Roman" w:hAnsi="Times New Roman"/>
          <w:szCs w:val="24"/>
        </w:rPr>
        <w:t xml:space="preserve">): </w:t>
      </w:r>
      <w:proofErr w:type="spellStart"/>
      <w:r w:rsidRPr="00A14E87">
        <w:rPr>
          <w:rFonts w:ascii="Times New Roman" w:hAnsi="Times New Roman"/>
          <w:szCs w:val="24"/>
        </w:rPr>
        <w:t>Azolholdige</w:t>
      </w:r>
      <w:proofErr w:type="spellEnd"/>
      <w:r w:rsidRPr="00A14E87">
        <w:rPr>
          <w:rFonts w:ascii="Times New Roman" w:hAnsi="Times New Roman"/>
          <w:szCs w:val="24"/>
        </w:rPr>
        <w:t xml:space="preserve"> </w:t>
      </w:r>
      <w:proofErr w:type="spellStart"/>
      <w:r w:rsidRPr="00A14E87">
        <w:rPr>
          <w:rFonts w:ascii="Times New Roman" w:hAnsi="Times New Roman"/>
          <w:szCs w:val="24"/>
        </w:rPr>
        <w:t>antimykotika</w:t>
      </w:r>
      <w:proofErr w:type="spellEnd"/>
      <w:r w:rsidRPr="00A14E87">
        <w:rPr>
          <w:rFonts w:ascii="Times New Roman" w:hAnsi="Times New Roman"/>
          <w:szCs w:val="24"/>
        </w:rPr>
        <w:t xml:space="preserve"> er kendt for at hæmme </w:t>
      </w:r>
      <w:proofErr w:type="spellStart"/>
      <w:r w:rsidRPr="00A14E87">
        <w:rPr>
          <w:rFonts w:ascii="Times New Roman" w:hAnsi="Times New Roman"/>
          <w:szCs w:val="24"/>
        </w:rPr>
        <w:t>cytochrom</w:t>
      </w:r>
      <w:proofErr w:type="spellEnd"/>
      <w:r w:rsidRPr="00A14E87">
        <w:rPr>
          <w:rFonts w:ascii="Times New Roman" w:hAnsi="Times New Roman"/>
          <w:szCs w:val="24"/>
        </w:rPr>
        <w:t xml:space="preserve"> P450-enzymer. Der har været rapporteret om forhøjede mængder af nedbrydningsprodukter af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i kombination med </w:t>
      </w:r>
      <w:proofErr w:type="spellStart"/>
      <w:r w:rsidRPr="00A14E87">
        <w:rPr>
          <w:rFonts w:ascii="Times New Roman" w:hAnsi="Times New Roman"/>
          <w:szCs w:val="24"/>
        </w:rPr>
        <w:t>itraconazol</w:t>
      </w:r>
      <w:proofErr w:type="spellEnd"/>
      <w:r w:rsidRPr="00A14E87">
        <w:rPr>
          <w:rFonts w:ascii="Times New Roman" w:hAnsi="Times New Roman"/>
          <w:szCs w:val="24"/>
        </w:rPr>
        <w:t>.</w:t>
      </w:r>
    </w:p>
    <w:p w14:paraId="6E7FEA71" w14:textId="77777777" w:rsidR="008D6F25" w:rsidRPr="00A14E87" w:rsidRDefault="008D6F25" w:rsidP="006B1D60">
      <w:pPr>
        <w:pStyle w:val="Listeafsnit"/>
        <w:numPr>
          <w:ilvl w:val="0"/>
          <w:numId w:val="24"/>
        </w:numPr>
        <w:ind w:hanging="295"/>
        <w:rPr>
          <w:rFonts w:ascii="Times New Roman" w:hAnsi="Times New Roman"/>
          <w:szCs w:val="24"/>
        </w:rPr>
      </w:pPr>
      <w:r w:rsidRPr="00A14E87">
        <w:rPr>
          <w:rFonts w:ascii="Times New Roman" w:hAnsi="Times New Roman"/>
          <w:szCs w:val="24"/>
        </w:rPr>
        <w:t>CYP2B6- og CYP3A4-hæmmere (</w:t>
      </w:r>
      <w:proofErr w:type="spellStart"/>
      <w:r w:rsidRPr="00A14E87">
        <w:rPr>
          <w:rFonts w:ascii="Times New Roman" w:hAnsi="Times New Roman"/>
          <w:szCs w:val="24"/>
        </w:rPr>
        <w:t>nevirapin</w:t>
      </w:r>
      <w:proofErr w:type="spellEnd"/>
      <w:r w:rsidRPr="00A14E87">
        <w:rPr>
          <w:rFonts w:ascii="Times New Roman" w:hAnsi="Times New Roman"/>
          <w:szCs w:val="24"/>
        </w:rPr>
        <w:t xml:space="preserve">, </w:t>
      </w:r>
      <w:proofErr w:type="spellStart"/>
      <w:r w:rsidRPr="00A14E87">
        <w:rPr>
          <w:rFonts w:ascii="Times New Roman" w:hAnsi="Times New Roman"/>
          <w:szCs w:val="24"/>
        </w:rPr>
        <w:t>ritonavir</w:t>
      </w:r>
      <w:proofErr w:type="spellEnd"/>
      <w:r w:rsidRPr="00A14E87">
        <w:rPr>
          <w:rFonts w:ascii="Times New Roman" w:hAnsi="Times New Roman"/>
          <w:szCs w:val="24"/>
        </w:rPr>
        <w:t xml:space="preserve">): Samtidig administration kan nedsætte </w:t>
      </w:r>
      <w:proofErr w:type="spellStart"/>
      <w:r w:rsidRPr="00A14E87">
        <w:rPr>
          <w:rFonts w:ascii="Times New Roman" w:hAnsi="Times New Roman"/>
          <w:szCs w:val="24"/>
        </w:rPr>
        <w:t>cyclophosphamids</w:t>
      </w:r>
      <w:proofErr w:type="spellEnd"/>
      <w:r w:rsidRPr="00A14E87">
        <w:rPr>
          <w:rFonts w:ascii="Times New Roman" w:hAnsi="Times New Roman"/>
          <w:szCs w:val="24"/>
        </w:rPr>
        <w:t xml:space="preserve"> virkning.</w:t>
      </w:r>
    </w:p>
    <w:p w14:paraId="3C51F633" w14:textId="77777777" w:rsidR="008D6F25" w:rsidRPr="00A14E87" w:rsidRDefault="008D6F25" w:rsidP="006B1D60">
      <w:pPr>
        <w:pStyle w:val="Listeafsnit"/>
        <w:numPr>
          <w:ilvl w:val="0"/>
          <w:numId w:val="24"/>
        </w:numPr>
        <w:ind w:hanging="295"/>
        <w:rPr>
          <w:rFonts w:ascii="Times New Roman" w:hAnsi="Times New Roman"/>
          <w:szCs w:val="24"/>
        </w:rPr>
      </w:pPr>
      <w:proofErr w:type="spellStart"/>
      <w:r w:rsidRPr="00A14E87">
        <w:rPr>
          <w:rFonts w:ascii="Times New Roman" w:hAnsi="Times New Roman"/>
          <w:szCs w:val="24"/>
        </w:rPr>
        <w:t>Prasugrel</w:t>
      </w:r>
      <w:proofErr w:type="spellEnd"/>
      <w:r w:rsidRPr="00A14E87">
        <w:rPr>
          <w:rFonts w:ascii="Times New Roman" w:hAnsi="Times New Roman"/>
          <w:szCs w:val="24"/>
        </w:rPr>
        <w:t>.</w:t>
      </w:r>
    </w:p>
    <w:p w14:paraId="2F5ED3D3" w14:textId="77777777" w:rsidR="008D6F25" w:rsidRPr="00A14E87" w:rsidRDefault="008D6F25" w:rsidP="006B1D60">
      <w:pPr>
        <w:pStyle w:val="Listeafsnit"/>
        <w:numPr>
          <w:ilvl w:val="0"/>
          <w:numId w:val="24"/>
        </w:numPr>
        <w:ind w:hanging="295"/>
        <w:rPr>
          <w:rFonts w:ascii="Times New Roman" w:hAnsi="Times New Roman"/>
          <w:szCs w:val="24"/>
        </w:rPr>
      </w:pPr>
      <w:r w:rsidRPr="00A14E87">
        <w:rPr>
          <w:rFonts w:ascii="Times New Roman" w:hAnsi="Times New Roman"/>
          <w:szCs w:val="24"/>
        </w:rPr>
        <w:t xml:space="preserve">Sulfonamider, fx </w:t>
      </w:r>
      <w:proofErr w:type="spellStart"/>
      <w:r w:rsidRPr="00A14E87">
        <w:rPr>
          <w:rFonts w:ascii="Times New Roman" w:hAnsi="Times New Roman"/>
          <w:szCs w:val="24"/>
        </w:rPr>
        <w:t>sulfadiazin</w:t>
      </w:r>
      <w:proofErr w:type="spellEnd"/>
      <w:r w:rsidRPr="00A14E87">
        <w:rPr>
          <w:rFonts w:ascii="Times New Roman" w:hAnsi="Times New Roman"/>
          <w:szCs w:val="24"/>
        </w:rPr>
        <w:t xml:space="preserve">, </w:t>
      </w:r>
      <w:proofErr w:type="spellStart"/>
      <w:r w:rsidRPr="00A14E87">
        <w:rPr>
          <w:rFonts w:ascii="Times New Roman" w:hAnsi="Times New Roman"/>
          <w:szCs w:val="24"/>
        </w:rPr>
        <w:t>sulfamethoxazoel</w:t>
      </w:r>
      <w:proofErr w:type="spellEnd"/>
      <w:r w:rsidRPr="00A14E87">
        <w:rPr>
          <w:rFonts w:ascii="Times New Roman" w:hAnsi="Times New Roman"/>
          <w:szCs w:val="24"/>
        </w:rPr>
        <w:t xml:space="preserve"> og </w:t>
      </w:r>
      <w:proofErr w:type="spellStart"/>
      <w:r w:rsidRPr="00A14E87">
        <w:rPr>
          <w:rFonts w:ascii="Times New Roman" w:hAnsi="Times New Roman"/>
          <w:szCs w:val="24"/>
        </w:rPr>
        <w:t>sulfapyridin</w:t>
      </w:r>
      <w:proofErr w:type="spellEnd"/>
      <w:r w:rsidRPr="00A14E87">
        <w:rPr>
          <w:rFonts w:ascii="Times New Roman" w:hAnsi="Times New Roman"/>
          <w:szCs w:val="24"/>
        </w:rPr>
        <w:t xml:space="preserve">. </w:t>
      </w:r>
    </w:p>
    <w:p w14:paraId="63F12290" w14:textId="77777777" w:rsidR="008D6F25" w:rsidRPr="00A14E87" w:rsidRDefault="008D6F25" w:rsidP="006B1D60">
      <w:pPr>
        <w:pStyle w:val="Listeafsnit"/>
        <w:numPr>
          <w:ilvl w:val="0"/>
          <w:numId w:val="24"/>
        </w:numPr>
        <w:ind w:hanging="295"/>
        <w:rPr>
          <w:rFonts w:ascii="Times New Roman" w:hAnsi="Times New Roman"/>
          <w:szCs w:val="24"/>
        </w:rPr>
      </w:pPr>
      <w:proofErr w:type="spellStart"/>
      <w:r w:rsidRPr="00A14E87">
        <w:rPr>
          <w:rFonts w:ascii="Times New Roman" w:hAnsi="Times New Roman"/>
          <w:szCs w:val="24"/>
        </w:rPr>
        <w:t>Thiotepa</w:t>
      </w:r>
      <w:proofErr w:type="spellEnd"/>
      <w:r w:rsidRPr="00A14E87">
        <w:rPr>
          <w:rFonts w:ascii="Times New Roman" w:hAnsi="Times New Roman"/>
          <w:szCs w:val="24"/>
        </w:rPr>
        <w:t xml:space="preserve">: stærk hæmning af </w:t>
      </w:r>
      <w:proofErr w:type="spellStart"/>
      <w:r w:rsidRPr="00A14E87">
        <w:rPr>
          <w:rFonts w:ascii="Times New Roman" w:hAnsi="Times New Roman"/>
          <w:szCs w:val="24"/>
        </w:rPr>
        <w:t>cyclophosphamids</w:t>
      </w:r>
      <w:proofErr w:type="spellEnd"/>
      <w:r w:rsidRPr="00A14E87">
        <w:rPr>
          <w:rFonts w:ascii="Times New Roman" w:hAnsi="Times New Roman"/>
          <w:szCs w:val="24"/>
        </w:rPr>
        <w:t xml:space="preserve"> bioaktivering ved kemoterapi med </w:t>
      </w:r>
      <w:proofErr w:type="spellStart"/>
      <w:r w:rsidRPr="00A14E87">
        <w:rPr>
          <w:rFonts w:ascii="Times New Roman" w:hAnsi="Times New Roman"/>
          <w:szCs w:val="24"/>
        </w:rPr>
        <w:t>thiotepa</w:t>
      </w:r>
      <w:proofErr w:type="spellEnd"/>
      <w:r w:rsidRPr="00A14E87">
        <w:rPr>
          <w:rFonts w:ascii="Times New Roman" w:hAnsi="Times New Roman"/>
          <w:szCs w:val="24"/>
        </w:rPr>
        <w:t xml:space="preserve"> i høj dosis, når </w:t>
      </w:r>
      <w:proofErr w:type="spellStart"/>
      <w:r w:rsidRPr="00A14E87">
        <w:rPr>
          <w:rFonts w:ascii="Times New Roman" w:hAnsi="Times New Roman"/>
          <w:szCs w:val="24"/>
        </w:rPr>
        <w:t>thiotepa</w:t>
      </w:r>
      <w:proofErr w:type="spellEnd"/>
      <w:r w:rsidRPr="00A14E87">
        <w:rPr>
          <w:rFonts w:ascii="Times New Roman" w:hAnsi="Times New Roman"/>
          <w:szCs w:val="24"/>
        </w:rPr>
        <w:t xml:space="preserve"> blev administreret 1 time før </w:t>
      </w:r>
      <w:proofErr w:type="spellStart"/>
      <w:r w:rsidRPr="00A14E87">
        <w:rPr>
          <w:rFonts w:ascii="Times New Roman" w:hAnsi="Times New Roman"/>
          <w:szCs w:val="24"/>
        </w:rPr>
        <w:t>cyclophosphamid</w:t>
      </w:r>
      <w:proofErr w:type="spellEnd"/>
      <w:r w:rsidRPr="00A14E87">
        <w:rPr>
          <w:rFonts w:ascii="Times New Roman" w:hAnsi="Times New Roman"/>
          <w:szCs w:val="24"/>
        </w:rPr>
        <w:t>.</w:t>
      </w:r>
    </w:p>
    <w:p w14:paraId="34C7D125" w14:textId="77777777" w:rsidR="008D6F25" w:rsidRPr="00A14E87" w:rsidRDefault="008D6F25" w:rsidP="006B1D60">
      <w:pPr>
        <w:pStyle w:val="Listeafsnit"/>
        <w:numPr>
          <w:ilvl w:val="0"/>
          <w:numId w:val="24"/>
        </w:numPr>
        <w:ind w:hanging="295"/>
        <w:rPr>
          <w:rFonts w:ascii="Times New Roman" w:hAnsi="Times New Roman"/>
          <w:szCs w:val="24"/>
        </w:rPr>
      </w:pPr>
      <w:proofErr w:type="spellStart"/>
      <w:r w:rsidRPr="00A14E87">
        <w:rPr>
          <w:rFonts w:ascii="Times New Roman" w:hAnsi="Times New Roman"/>
          <w:szCs w:val="24"/>
        </w:rPr>
        <w:t>Ondansetron</w:t>
      </w:r>
      <w:proofErr w:type="spellEnd"/>
      <w:r w:rsidRPr="00A14E87">
        <w:rPr>
          <w:rFonts w:ascii="Times New Roman" w:hAnsi="Times New Roman"/>
          <w:szCs w:val="24"/>
        </w:rPr>
        <w:t xml:space="preserve">: Der har været rapporter om </w:t>
      </w:r>
      <w:proofErr w:type="spellStart"/>
      <w:r w:rsidRPr="00A14E87">
        <w:rPr>
          <w:rFonts w:ascii="Times New Roman" w:hAnsi="Times New Roman"/>
          <w:szCs w:val="24"/>
        </w:rPr>
        <w:t>farmakokinetisk</w:t>
      </w:r>
      <w:proofErr w:type="spellEnd"/>
      <w:r w:rsidRPr="00A14E87">
        <w:rPr>
          <w:rFonts w:ascii="Times New Roman" w:hAnsi="Times New Roman"/>
          <w:szCs w:val="24"/>
        </w:rPr>
        <w:t xml:space="preserve"> interaktion mellem </w:t>
      </w:r>
      <w:proofErr w:type="spellStart"/>
      <w:r w:rsidRPr="00A14E87">
        <w:rPr>
          <w:rFonts w:ascii="Times New Roman" w:hAnsi="Times New Roman"/>
          <w:szCs w:val="24"/>
        </w:rPr>
        <w:t>ondansetron</w:t>
      </w:r>
      <w:proofErr w:type="spellEnd"/>
      <w:r w:rsidRPr="00A14E87">
        <w:rPr>
          <w:rFonts w:ascii="Times New Roman" w:hAnsi="Times New Roman"/>
          <w:szCs w:val="24"/>
        </w:rPr>
        <w:t xml:space="preserve"> og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i høj dosis, som resulterede i nedsat </w:t>
      </w:r>
      <w:proofErr w:type="spellStart"/>
      <w:r w:rsidRPr="00A14E87">
        <w:rPr>
          <w:rFonts w:ascii="Times New Roman" w:hAnsi="Times New Roman"/>
          <w:szCs w:val="24"/>
        </w:rPr>
        <w:t>cyclophosphamid</w:t>
      </w:r>
      <w:proofErr w:type="spellEnd"/>
      <w:r w:rsidRPr="00A14E87">
        <w:rPr>
          <w:rFonts w:ascii="Times New Roman" w:hAnsi="Times New Roman"/>
          <w:szCs w:val="24"/>
        </w:rPr>
        <w:t>-AUC.</w:t>
      </w:r>
    </w:p>
    <w:p w14:paraId="70AF4251" w14:textId="77777777" w:rsidR="008D6F25" w:rsidRPr="00A14E87" w:rsidRDefault="008D6F25" w:rsidP="006B1D60">
      <w:pPr>
        <w:pStyle w:val="Listeafsnit"/>
        <w:numPr>
          <w:ilvl w:val="0"/>
          <w:numId w:val="24"/>
        </w:numPr>
        <w:ind w:hanging="295"/>
        <w:rPr>
          <w:rFonts w:ascii="Times New Roman" w:hAnsi="Times New Roman"/>
          <w:szCs w:val="24"/>
        </w:rPr>
      </w:pPr>
      <w:r w:rsidRPr="00A14E87">
        <w:rPr>
          <w:rFonts w:ascii="Times New Roman" w:hAnsi="Times New Roman"/>
          <w:szCs w:val="24"/>
        </w:rPr>
        <w:t xml:space="preserve">Grapefrugt (frugt eller juice), </w:t>
      </w:r>
      <w:proofErr w:type="spellStart"/>
      <w:r w:rsidRPr="00A14E87">
        <w:rPr>
          <w:rFonts w:ascii="Times New Roman" w:hAnsi="Times New Roman"/>
          <w:szCs w:val="24"/>
        </w:rPr>
        <w:t>rifampicin</w:t>
      </w:r>
      <w:proofErr w:type="spellEnd"/>
      <w:r w:rsidRPr="00A14E87">
        <w:rPr>
          <w:rFonts w:ascii="Times New Roman" w:hAnsi="Times New Roman"/>
          <w:szCs w:val="24"/>
        </w:rPr>
        <w:t xml:space="preserve">, perikon: Samtidig administration med CYP3A4-hæmmere eller -inducere kan nedsætte virkningen og øge toksiciteten af </w:t>
      </w:r>
      <w:proofErr w:type="spellStart"/>
      <w:r w:rsidRPr="00A14E87">
        <w:rPr>
          <w:rFonts w:ascii="Times New Roman" w:hAnsi="Times New Roman"/>
          <w:szCs w:val="24"/>
        </w:rPr>
        <w:t>cyclophosphamid</w:t>
      </w:r>
      <w:proofErr w:type="spellEnd"/>
      <w:r w:rsidRPr="00A14E87">
        <w:rPr>
          <w:rFonts w:ascii="Times New Roman" w:hAnsi="Times New Roman"/>
          <w:szCs w:val="24"/>
        </w:rPr>
        <w:t>.</w:t>
      </w:r>
    </w:p>
    <w:p w14:paraId="0E902161" w14:textId="77777777" w:rsidR="008D6F25" w:rsidRPr="00A14E87" w:rsidRDefault="008D6F25" w:rsidP="008D6F25">
      <w:pPr>
        <w:ind w:left="851"/>
        <w:rPr>
          <w:sz w:val="24"/>
          <w:szCs w:val="24"/>
        </w:rPr>
      </w:pPr>
    </w:p>
    <w:p w14:paraId="4A5D34C5" w14:textId="77777777" w:rsidR="008D6F25" w:rsidRPr="00A14E87" w:rsidRDefault="008D6F25" w:rsidP="006B1D60">
      <w:pPr>
        <w:pStyle w:val="Listeafsnit"/>
        <w:numPr>
          <w:ilvl w:val="0"/>
          <w:numId w:val="25"/>
        </w:numPr>
        <w:ind w:left="1276" w:hanging="425"/>
        <w:rPr>
          <w:rFonts w:ascii="Times New Roman" w:hAnsi="Times New Roman"/>
          <w:szCs w:val="24"/>
        </w:rPr>
      </w:pPr>
      <w:r w:rsidRPr="00A14E87">
        <w:rPr>
          <w:rFonts w:ascii="Times New Roman" w:hAnsi="Times New Roman"/>
          <w:szCs w:val="24"/>
        </w:rPr>
        <w:t xml:space="preserve">En øgning i koncentrationen af </w:t>
      </w:r>
      <w:proofErr w:type="spellStart"/>
      <w:r w:rsidRPr="00A14E87">
        <w:rPr>
          <w:rFonts w:ascii="Times New Roman" w:hAnsi="Times New Roman"/>
          <w:szCs w:val="24"/>
        </w:rPr>
        <w:t>cytotoksiske</w:t>
      </w:r>
      <w:proofErr w:type="spellEnd"/>
      <w:r w:rsidRPr="00A14E87">
        <w:rPr>
          <w:rFonts w:ascii="Times New Roman" w:hAnsi="Times New Roman"/>
          <w:szCs w:val="24"/>
        </w:rPr>
        <w:t xml:space="preserve"> metabolitter kan forekomme med:</w:t>
      </w:r>
    </w:p>
    <w:p w14:paraId="74BE3BAF" w14:textId="77777777" w:rsidR="008D6F25" w:rsidRPr="00A14E87" w:rsidRDefault="008D6F25" w:rsidP="006B1D60">
      <w:pPr>
        <w:pStyle w:val="Listeafsnit"/>
        <w:numPr>
          <w:ilvl w:val="0"/>
          <w:numId w:val="26"/>
        </w:numPr>
        <w:ind w:hanging="295"/>
        <w:rPr>
          <w:rFonts w:ascii="Times New Roman" w:hAnsi="Times New Roman"/>
          <w:szCs w:val="24"/>
        </w:rPr>
      </w:pPr>
      <w:proofErr w:type="spellStart"/>
      <w:r w:rsidRPr="00A14E87">
        <w:rPr>
          <w:rFonts w:ascii="Times New Roman" w:hAnsi="Times New Roman"/>
          <w:szCs w:val="24"/>
        </w:rPr>
        <w:t>Allopurinol</w:t>
      </w:r>
      <w:proofErr w:type="spellEnd"/>
      <w:r w:rsidRPr="00A14E87">
        <w:rPr>
          <w:rFonts w:ascii="Times New Roman" w:hAnsi="Times New Roman"/>
          <w:szCs w:val="24"/>
        </w:rPr>
        <w:t>: Der blev rapporteret om en øgning i knoglemarvssuppression.</w:t>
      </w:r>
    </w:p>
    <w:p w14:paraId="4104ABC6" w14:textId="77777777" w:rsidR="008D6F25" w:rsidRPr="00A14E87" w:rsidRDefault="008D6F25" w:rsidP="006B1D60">
      <w:pPr>
        <w:pStyle w:val="Listeafsnit"/>
        <w:numPr>
          <w:ilvl w:val="0"/>
          <w:numId w:val="26"/>
        </w:numPr>
        <w:ind w:hanging="295"/>
        <w:rPr>
          <w:rFonts w:ascii="Times New Roman" w:hAnsi="Times New Roman"/>
          <w:szCs w:val="24"/>
        </w:rPr>
      </w:pPr>
      <w:proofErr w:type="spellStart"/>
      <w:r w:rsidRPr="00A14E87">
        <w:rPr>
          <w:rFonts w:ascii="Times New Roman" w:hAnsi="Times New Roman"/>
          <w:szCs w:val="24"/>
        </w:rPr>
        <w:t>Azathioprin</w:t>
      </w:r>
      <w:proofErr w:type="spellEnd"/>
      <w:r w:rsidRPr="00A14E87">
        <w:rPr>
          <w:rFonts w:ascii="Times New Roman" w:hAnsi="Times New Roman"/>
          <w:szCs w:val="24"/>
        </w:rPr>
        <w:t>: øget risiko for levertoksicitet (levernekrose).</w:t>
      </w:r>
    </w:p>
    <w:p w14:paraId="6B3EA6DD" w14:textId="77777777" w:rsidR="008D6F25" w:rsidRPr="00A14E87" w:rsidRDefault="008D6F25" w:rsidP="006B1D60">
      <w:pPr>
        <w:pStyle w:val="Listeafsnit"/>
        <w:numPr>
          <w:ilvl w:val="0"/>
          <w:numId w:val="26"/>
        </w:numPr>
        <w:ind w:hanging="295"/>
        <w:rPr>
          <w:rFonts w:ascii="Times New Roman" w:hAnsi="Times New Roman"/>
          <w:szCs w:val="24"/>
        </w:rPr>
      </w:pPr>
      <w:proofErr w:type="spellStart"/>
      <w:r w:rsidRPr="00A14E87">
        <w:rPr>
          <w:rFonts w:ascii="Times New Roman" w:hAnsi="Times New Roman"/>
          <w:szCs w:val="24"/>
        </w:rPr>
        <w:t>Chloralhydrat</w:t>
      </w:r>
      <w:proofErr w:type="spellEnd"/>
      <w:r w:rsidRPr="00A14E87">
        <w:rPr>
          <w:rFonts w:ascii="Times New Roman" w:hAnsi="Times New Roman"/>
          <w:szCs w:val="24"/>
        </w:rPr>
        <w:t>.</w:t>
      </w:r>
    </w:p>
    <w:p w14:paraId="5D94679E" w14:textId="77777777" w:rsidR="008D6F25" w:rsidRPr="00A14E87" w:rsidRDefault="008D6F25" w:rsidP="006B1D60">
      <w:pPr>
        <w:pStyle w:val="Listeafsnit"/>
        <w:numPr>
          <w:ilvl w:val="0"/>
          <w:numId w:val="26"/>
        </w:numPr>
        <w:ind w:hanging="295"/>
        <w:rPr>
          <w:rFonts w:ascii="Times New Roman" w:hAnsi="Times New Roman"/>
          <w:szCs w:val="24"/>
        </w:rPr>
      </w:pPr>
      <w:proofErr w:type="spellStart"/>
      <w:r w:rsidRPr="00A14E87">
        <w:rPr>
          <w:rFonts w:ascii="Times New Roman" w:hAnsi="Times New Roman"/>
          <w:szCs w:val="24"/>
        </w:rPr>
        <w:t>Cimetidin</w:t>
      </w:r>
      <w:proofErr w:type="spellEnd"/>
      <w:r w:rsidRPr="00A14E87">
        <w:rPr>
          <w:rFonts w:ascii="Times New Roman" w:hAnsi="Times New Roman"/>
          <w:szCs w:val="24"/>
        </w:rPr>
        <w:t>.</w:t>
      </w:r>
    </w:p>
    <w:p w14:paraId="2157F1A4" w14:textId="77777777" w:rsidR="008D6F25" w:rsidRPr="00A14E87" w:rsidRDefault="008D6F25" w:rsidP="006B1D60">
      <w:pPr>
        <w:pStyle w:val="Listeafsnit"/>
        <w:numPr>
          <w:ilvl w:val="0"/>
          <w:numId w:val="26"/>
        </w:numPr>
        <w:ind w:hanging="295"/>
        <w:rPr>
          <w:rFonts w:ascii="Times New Roman" w:hAnsi="Times New Roman"/>
          <w:szCs w:val="24"/>
        </w:rPr>
      </w:pPr>
      <w:proofErr w:type="spellStart"/>
      <w:r w:rsidRPr="00A14E87">
        <w:rPr>
          <w:rFonts w:ascii="Times New Roman" w:hAnsi="Times New Roman"/>
          <w:szCs w:val="24"/>
        </w:rPr>
        <w:t>Disulfiram</w:t>
      </w:r>
      <w:proofErr w:type="spellEnd"/>
      <w:r w:rsidRPr="00A14E87">
        <w:rPr>
          <w:rFonts w:ascii="Times New Roman" w:hAnsi="Times New Roman"/>
          <w:szCs w:val="24"/>
        </w:rPr>
        <w:t>.</w:t>
      </w:r>
    </w:p>
    <w:p w14:paraId="45DDE0DE" w14:textId="77777777" w:rsidR="008D6F25" w:rsidRPr="00A14E87" w:rsidRDefault="008D6F25" w:rsidP="006B1D60">
      <w:pPr>
        <w:pStyle w:val="Listeafsnit"/>
        <w:numPr>
          <w:ilvl w:val="0"/>
          <w:numId w:val="26"/>
        </w:numPr>
        <w:ind w:hanging="295"/>
        <w:rPr>
          <w:rFonts w:ascii="Times New Roman" w:hAnsi="Times New Roman"/>
          <w:szCs w:val="24"/>
        </w:rPr>
      </w:pPr>
      <w:proofErr w:type="spellStart"/>
      <w:r w:rsidRPr="00A14E87">
        <w:rPr>
          <w:rFonts w:ascii="Times New Roman" w:hAnsi="Times New Roman"/>
          <w:szCs w:val="24"/>
        </w:rPr>
        <w:t>Glyceraldehyd</w:t>
      </w:r>
      <w:proofErr w:type="spellEnd"/>
      <w:r w:rsidRPr="00A14E87">
        <w:rPr>
          <w:rFonts w:ascii="Times New Roman" w:hAnsi="Times New Roman"/>
          <w:szCs w:val="24"/>
        </w:rPr>
        <w:t>.</w:t>
      </w:r>
    </w:p>
    <w:p w14:paraId="6C0878A4" w14:textId="77777777" w:rsidR="008D6F25" w:rsidRPr="00A14E87" w:rsidRDefault="008D6F25" w:rsidP="006B1D60">
      <w:pPr>
        <w:pStyle w:val="Listeafsnit"/>
        <w:numPr>
          <w:ilvl w:val="0"/>
          <w:numId w:val="26"/>
        </w:numPr>
        <w:ind w:hanging="295"/>
        <w:rPr>
          <w:rFonts w:ascii="Times New Roman" w:hAnsi="Times New Roman"/>
          <w:szCs w:val="24"/>
        </w:rPr>
      </w:pPr>
      <w:r w:rsidRPr="00A14E87">
        <w:rPr>
          <w:rFonts w:ascii="Times New Roman" w:hAnsi="Times New Roman"/>
          <w:szCs w:val="24"/>
        </w:rPr>
        <w:t xml:space="preserve">Inducere af humane </w:t>
      </w:r>
      <w:proofErr w:type="spellStart"/>
      <w:r w:rsidRPr="00A14E87">
        <w:rPr>
          <w:rFonts w:ascii="Times New Roman" w:hAnsi="Times New Roman"/>
          <w:szCs w:val="24"/>
        </w:rPr>
        <w:t>hepatiske</w:t>
      </w:r>
      <w:proofErr w:type="spellEnd"/>
      <w:r w:rsidRPr="00A14E87">
        <w:rPr>
          <w:rFonts w:ascii="Times New Roman" w:hAnsi="Times New Roman"/>
          <w:szCs w:val="24"/>
        </w:rPr>
        <w:t xml:space="preserve"> og </w:t>
      </w:r>
      <w:proofErr w:type="spellStart"/>
      <w:r w:rsidRPr="00A14E87">
        <w:rPr>
          <w:rFonts w:ascii="Times New Roman" w:hAnsi="Times New Roman"/>
          <w:szCs w:val="24"/>
        </w:rPr>
        <w:t>ekstrahepatiske</w:t>
      </w:r>
      <w:proofErr w:type="spellEnd"/>
      <w:r w:rsidRPr="00A14E87">
        <w:rPr>
          <w:rFonts w:ascii="Times New Roman" w:hAnsi="Times New Roman"/>
          <w:szCs w:val="24"/>
        </w:rPr>
        <w:t xml:space="preserve"> </w:t>
      </w:r>
      <w:proofErr w:type="spellStart"/>
      <w:r w:rsidRPr="00A14E87">
        <w:rPr>
          <w:rFonts w:ascii="Times New Roman" w:hAnsi="Times New Roman"/>
          <w:szCs w:val="24"/>
        </w:rPr>
        <w:t>mikrosomale</w:t>
      </w:r>
      <w:proofErr w:type="spellEnd"/>
      <w:r w:rsidRPr="00A14E87">
        <w:rPr>
          <w:rFonts w:ascii="Times New Roman" w:hAnsi="Times New Roman"/>
          <w:szCs w:val="24"/>
        </w:rPr>
        <w:t xml:space="preserve"> enzymer (fx </w:t>
      </w:r>
      <w:proofErr w:type="spellStart"/>
      <w:r w:rsidRPr="00A14E87">
        <w:rPr>
          <w:rFonts w:ascii="Times New Roman" w:hAnsi="Times New Roman"/>
          <w:szCs w:val="24"/>
        </w:rPr>
        <w:t>cytochrom</w:t>
      </w:r>
      <w:proofErr w:type="spellEnd"/>
      <w:r w:rsidRPr="00A14E87">
        <w:rPr>
          <w:rFonts w:ascii="Times New Roman" w:hAnsi="Times New Roman"/>
          <w:szCs w:val="24"/>
        </w:rPr>
        <w:t xml:space="preserve"> P450-enzymer): Potentialet for mulig øget aktivitet skal tages i betragtning i tilfælde af tidligere eller planlagt samtidig behandling med lægemidler, som er kendt for at inducere aktivitet af </w:t>
      </w:r>
      <w:proofErr w:type="spellStart"/>
      <w:r w:rsidRPr="00A14E87">
        <w:rPr>
          <w:rFonts w:ascii="Times New Roman" w:hAnsi="Times New Roman"/>
          <w:szCs w:val="24"/>
        </w:rPr>
        <w:t>hepatiske</w:t>
      </w:r>
      <w:proofErr w:type="spellEnd"/>
      <w:r w:rsidRPr="00A14E87">
        <w:rPr>
          <w:rFonts w:ascii="Times New Roman" w:hAnsi="Times New Roman"/>
          <w:szCs w:val="24"/>
        </w:rPr>
        <w:t xml:space="preserve"> og </w:t>
      </w:r>
      <w:proofErr w:type="spellStart"/>
      <w:r w:rsidRPr="00A14E87">
        <w:rPr>
          <w:rFonts w:ascii="Times New Roman" w:hAnsi="Times New Roman"/>
          <w:szCs w:val="24"/>
        </w:rPr>
        <w:t>ekstrahepatiske</w:t>
      </w:r>
      <w:proofErr w:type="spellEnd"/>
      <w:r w:rsidRPr="00A14E87">
        <w:rPr>
          <w:rFonts w:ascii="Times New Roman" w:hAnsi="Times New Roman"/>
          <w:szCs w:val="24"/>
        </w:rPr>
        <w:t xml:space="preserve"> </w:t>
      </w:r>
      <w:proofErr w:type="spellStart"/>
      <w:r w:rsidRPr="00A14E87">
        <w:rPr>
          <w:rFonts w:ascii="Times New Roman" w:hAnsi="Times New Roman"/>
          <w:szCs w:val="24"/>
        </w:rPr>
        <w:t>mikrosomale</w:t>
      </w:r>
      <w:proofErr w:type="spellEnd"/>
      <w:r w:rsidRPr="00A14E87">
        <w:rPr>
          <w:rFonts w:ascii="Times New Roman" w:hAnsi="Times New Roman"/>
          <w:szCs w:val="24"/>
        </w:rPr>
        <w:t xml:space="preserve"> enzymer, som </w:t>
      </w:r>
      <w:proofErr w:type="spellStart"/>
      <w:r w:rsidRPr="00A14E87">
        <w:rPr>
          <w:rFonts w:ascii="Times New Roman" w:hAnsi="Times New Roman"/>
          <w:szCs w:val="24"/>
        </w:rPr>
        <w:t>rifampicin</w:t>
      </w:r>
      <w:proofErr w:type="spellEnd"/>
      <w:r w:rsidRPr="00A14E87">
        <w:rPr>
          <w:rFonts w:ascii="Times New Roman" w:hAnsi="Times New Roman"/>
          <w:szCs w:val="24"/>
        </w:rPr>
        <w:t xml:space="preserve">, </w:t>
      </w:r>
      <w:proofErr w:type="spellStart"/>
      <w:r w:rsidRPr="00A14E87">
        <w:rPr>
          <w:rFonts w:ascii="Times New Roman" w:hAnsi="Times New Roman"/>
          <w:szCs w:val="24"/>
        </w:rPr>
        <w:t>phenobarbital</w:t>
      </w:r>
      <w:proofErr w:type="spellEnd"/>
      <w:r w:rsidRPr="00A14E87">
        <w:rPr>
          <w:rFonts w:ascii="Times New Roman" w:hAnsi="Times New Roman"/>
          <w:szCs w:val="24"/>
        </w:rPr>
        <w:t xml:space="preserve">, </w:t>
      </w:r>
      <w:proofErr w:type="spellStart"/>
      <w:r w:rsidRPr="00A14E87">
        <w:rPr>
          <w:rFonts w:ascii="Times New Roman" w:hAnsi="Times New Roman"/>
          <w:szCs w:val="24"/>
        </w:rPr>
        <w:t>carbamazepin</w:t>
      </w:r>
      <w:proofErr w:type="spellEnd"/>
      <w:r w:rsidRPr="00A14E87">
        <w:rPr>
          <w:rFonts w:ascii="Times New Roman" w:hAnsi="Times New Roman"/>
          <w:szCs w:val="24"/>
        </w:rPr>
        <w:t xml:space="preserve">, </w:t>
      </w:r>
      <w:proofErr w:type="spellStart"/>
      <w:r w:rsidRPr="00A14E87">
        <w:rPr>
          <w:rFonts w:ascii="Times New Roman" w:hAnsi="Times New Roman"/>
          <w:szCs w:val="24"/>
        </w:rPr>
        <w:t>phenytoin</w:t>
      </w:r>
      <w:proofErr w:type="spellEnd"/>
      <w:r w:rsidRPr="00A14E87">
        <w:rPr>
          <w:rFonts w:ascii="Times New Roman" w:hAnsi="Times New Roman"/>
          <w:szCs w:val="24"/>
        </w:rPr>
        <w:t xml:space="preserve">, perikon, benzodiazepiner og </w:t>
      </w:r>
      <w:proofErr w:type="spellStart"/>
      <w:r w:rsidRPr="00A14E87">
        <w:rPr>
          <w:rFonts w:ascii="Times New Roman" w:hAnsi="Times New Roman"/>
          <w:szCs w:val="24"/>
        </w:rPr>
        <w:t>kortikosteroider</w:t>
      </w:r>
      <w:proofErr w:type="spellEnd"/>
      <w:r w:rsidRPr="00A14E87">
        <w:rPr>
          <w:rFonts w:ascii="Times New Roman" w:hAnsi="Times New Roman"/>
          <w:szCs w:val="24"/>
        </w:rPr>
        <w:t>.</w:t>
      </w:r>
    </w:p>
    <w:p w14:paraId="1C091D2C" w14:textId="77777777" w:rsidR="008D6F25" w:rsidRPr="00A14E87" w:rsidRDefault="008D6F25" w:rsidP="006B1D60">
      <w:pPr>
        <w:pStyle w:val="Listeafsnit"/>
        <w:numPr>
          <w:ilvl w:val="0"/>
          <w:numId w:val="26"/>
        </w:numPr>
        <w:ind w:hanging="295"/>
        <w:rPr>
          <w:rFonts w:ascii="Times New Roman" w:hAnsi="Times New Roman"/>
          <w:szCs w:val="24"/>
        </w:rPr>
      </w:pPr>
      <w:proofErr w:type="spellStart"/>
      <w:r w:rsidRPr="00A14E87">
        <w:rPr>
          <w:rFonts w:ascii="Times New Roman" w:hAnsi="Times New Roman"/>
          <w:szCs w:val="24"/>
        </w:rPr>
        <w:t>Proteasehæmmere</w:t>
      </w:r>
      <w:proofErr w:type="spellEnd"/>
      <w:r w:rsidRPr="00A14E87">
        <w:rPr>
          <w:rFonts w:ascii="Times New Roman" w:hAnsi="Times New Roman"/>
          <w:szCs w:val="24"/>
        </w:rPr>
        <w:t xml:space="preserve">: Samtidig brug af </w:t>
      </w:r>
      <w:proofErr w:type="spellStart"/>
      <w:r w:rsidRPr="00A14E87">
        <w:rPr>
          <w:rFonts w:ascii="Times New Roman" w:hAnsi="Times New Roman"/>
          <w:szCs w:val="24"/>
        </w:rPr>
        <w:t>proteasehæmmere</w:t>
      </w:r>
      <w:proofErr w:type="spellEnd"/>
      <w:r w:rsidRPr="00A14E87">
        <w:rPr>
          <w:rFonts w:ascii="Times New Roman" w:hAnsi="Times New Roman"/>
          <w:szCs w:val="24"/>
        </w:rPr>
        <w:t xml:space="preserve"> kan øge koncentrationen af </w:t>
      </w:r>
      <w:proofErr w:type="spellStart"/>
      <w:r w:rsidRPr="00A14E87">
        <w:rPr>
          <w:rFonts w:ascii="Times New Roman" w:hAnsi="Times New Roman"/>
          <w:szCs w:val="24"/>
        </w:rPr>
        <w:t>cytotoksiske</w:t>
      </w:r>
      <w:proofErr w:type="spellEnd"/>
      <w:r w:rsidRPr="00A14E87">
        <w:rPr>
          <w:rFonts w:ascii="Times New Roman" w:hAnsi="Times New Roman"/>
          <w:szCs w:val="24"/>
        </w:rPr>
        <w:t xml:space="preserve"> metabolitter. Brug af </w:t>
      </w:r>
      <w:proofErr w:type="spellStart"/>
      <w:r w:rsidRPr="00A14E87">
        <w:rPr>
          <w:rFonts w:ascii="Times New Roman" w:hAnsi="Times New Roman"/>
          <w:szCs w:val="24"/>
        </w:rPr>
        <w:t>proteasehæmmende</w:t>
      </w:r>
      <w:proofErr w:type="spellEnd"/>
      <w:r w:rsidRPr="00A14E87">
        <w:rPr>
          <w:rFonts w:ascii="Times New Roman" w:hAnsi="Times New Roman"/>
          <w:szCs w:val="24"/>
        </w:rPr>
        <w:t xml:space="preserve"> behandlingsregimer er blevet forbundet med højere forekomst af infektioner og </w:t>
      </w:r>
      <w:proofErr w:type="spellStart"/>
      <w:r w:rsidRPr="00A14E87">
        <w:rPr>
          <w:rFonts w:ascii="Times New Roman" w:hAnsi="Times New Roman"/>
          <w:szCs w:val="24"/>
        </w:rPr>
        <w:t>neutropeni</w:t>
      </w:r>
      <w:proofErr w:type="spellEnd"/>
      <w:r w:rsidRPr="00A14E87">
        <w:rPr>
          <w:rFonts w:ascii="Times New Roman" w:hAnsi="Times New Roman"/>
          <w:szCs w:val="24"/>
        </w:rPr>
        <w:t xml:space="preserve"> hos patienter, der fik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w:t>
      </w:r>
      <w:proofErr w:type="spellStart"/>
      <w:r w:rsidRPr="00A14E87">
        <w:rPr>
          <w:rFonts w:ascii="Times New Roman" w:hAnsi="Times New Roman"/>
          <w:szCs w:val="24"/>
        </w:rPr>
        <w:t>doxorubicin</w:t>
      </w:r>
      <w:proofErr w:type="spellEnd"/>
      <w:r w:rsidRPr="00A14E87">
        <w:rPr>
          <w:rFonts w:ascii="Times New Roman" w:hAnsi="Times New Roman"/>
          <w:szCs w:val="24"/>
        </w:rPr>
        <w:t xml:space="preserve"> og </w:t>
      </w:r>
      <w:proofErr w:type="spellStart"/>
      <w:r w:rsidRPr="00A14E87">
        <w:rPr>
          <w:rFonts w:ascii="Times New Roman" w:hAnsi="Times New Roman"/>
          <w:szCs w:val="24"/>
        </w:rPr>
        <w:t>etoposid</w:t>
      </w:r>
      <w:proofErr w:type="spellEnd"/>
      <w:r w:rsidRPr="00A14E87">
        <w:rPr>
          <w:rFonts w:ascii="Times New Roman" w:hAnsi="Times New Roman"/>
          <w:szCs w:val="24"/>
        </w:rPr>
        <w:t xml:space="preserve"> (CDE), end ved brug af NNRTI-baseret behandlingsregime. Der er rapporteret om øget forekomst af </w:t>
      </w:r>
      <w:proofErr w:type="spellStart"/>
      <w:r w:rsidRPr="00A14E87">
        <w:rPr>
          <w:rFonts w:ascii="Times New Roman" w:hAnsi="Times New Roman"/>
          <w:szCs w:val="24"/>
        </w:rPr>
        <w:t>mukosit</w:t>
      </w:r>
      <w:proofErr w:type="spellEnd"/>
      <w:r w:rsidRPr="00A14E87">
        <w:rPr>
          <w:rFonts w:ascii="Times New Roman" w:hAnsi="Times New Roman"/>
          <w:szCs w:val="24"/>
        </w:rPr>
        <w:t xml:space="preserve"> i kombinationsbehandling med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(CDE) og </w:t>
      </w:r>
      <w:proofErr w:type="spellStart"/>
      <w:r w:rsidRPr="00A14E87">
        <w:rPr>
          <w:rFonts w:ascii="Times New Roman" w:hAnsi="Times New Roman"/>
          <w:szCs w:val="24"/>
        </w:rPr>
        <w:t>saquinavir</w:t>
      </w:r>
      <w:proofErr w:type="spellEnd"/>
      <w:r w:rsidRPr="00A14E87">
        <w:rPr>
          <w:rFonts w:ascii="Times New Roman" w:hAnsi="Times New Roman"/>
          <w:szCs w:val="24"/>
        </w:rPr>
        <w:t>.</w:t>
      </w:r>
    </w:p>
    <w:p w14:paraId="24B0E28C" w14:textId="77777777" w:rsidR="008D6F25" w:rsidRPr="00A14E87" w:rsidRDefault="008D6F25" w:rsidP="006B1D60">
      <w:pPr>
        <w:pStyle w:val="Listeafsnit"/>
        <w:numPr>
          <w:ilvl w:val="0"/>
          <w:numId w:val="26"/>
        </w:numPr>
        <w:ind w:hanging="295"/>
        <w:rPr>
          <w:rFonts w:ascii="Times New Roman" w:hAnsi="Times New Roman"/>
          <w:szCs w:val="24"/>
        </w:rPr>
      </w:pPr>
      <w:proofErr w:type="spellStart"/>
      <w:r w:rsidRPr="00A14E87">
        <w:rPr>
          <w:rFonts w:ascii="Times New Roman" w:hAnsi="Times New Roman"/>
          <w:szCs w:val="24"/>
        </w:rPr>
        <w:t>Dabrafenib</w:t>
      </w:r>
      <w:proofErr w:type="spellEnd"/>
      <w:r w:rsidRPr="00A14E87">
        <w:rPr>
          <w:rFonts w:ascii="Times New Roman" w:hAnsi="Times New Roman"/>
          <w:szCs w:val="24"/>
        </w:rPr>
        <w:t>.</w:t>
      </w:r>
    </w:p>
    <w:p w14:paraId="30EFEC3A" w14:textId="77777777" w:rsidR="008D6F25" w:rsidRPr="00A14E87" w:rsidRDefault="008D6F25" w:rsidP="008D6F25">
      <w:pPr>
        <w:ind w:left="851"/>
        <w:rPr>
          <w:color w:val="000000"/>
          <w:sz w:val="24"/>
          <w:szCs w:val="24"/>
        </w:rPr>
      </w:pPr>
    </w:p>
    <w:p w14:paraId="7F463EF7" w14:textId="77777777" w:rsidR="008D6F25" w:rsidRPr="00A14E87" w:rsidRDefault="008D6F25" w:rsidP="008D6F25">
      <w:pPr>
        <w:ind w:left="851"/>
        <w:rPr>
          <w:b/>
          <w:sz w:val="24"/>
          <w:szCs w:val="24"/>
        </w:rPr>
      </w:pPr>
      <w:proofErr w:type="spellStart"/>
      <w:r w:rsidRPr="00A14E87">
        <w:rPr>
          <w:sz w:val="24"/>
          <w:szCs w:val="24"/>
          <w:u w:val="single"/>
          <w:shd w:val="clear" w:color="auto" w:fill="FFFFFF"/>
        </w:rPr>
        <w:t>Farmakodynamiske</w:t>
      </w:r>
      <w:proofErr w:type="spellEnd"/>
      <w:r w:rsidRPr="00A14E87">
        <w:rPr>
          <w:sz w:val="24"/>
          <w:szCs w:val="24"/>
          <w:u w:val="single"/>
          <w:shd w:val="clear" w:color="auto" w:fill="FFFFFF"/>
        </w:rPr>
        <w:t xml:space="preserve"> interaktioner og interaktioner, som skyldes ukendte mekanismer der har indflydelse på anvendelsen af </w:t>
      </w:r>
      <w:proofErr w:type="spellStart"/>
      <w:r w:rsidRPr="00A14E87">
        <w:rPr>
          <w:sz w:val="24"/>
          <w:szCs w:val="24"/>
          <w:u w:val="single"/>
        </w:rPr>
        <w:t>cyclophosphamid</w:t>
      </w:r>
      <w:proofErr w:type="spellEnd"/>
      <w:r w:rsidRPr="00A14E87">
        <w:rPr>
          <w:b/>
          <w:sz w:val="24"/>
          <w:szCs w:val="24"/>
        </w:rPr>
        <w:t xml:space="preserve"> </w:t>
      </w:r>
    </w:p>
    <w:p w14:paraId="44EA7806" w14:textId="77777777" w:rsidR="008D6F25" w:rsidRPr="00A14E87" w:rsidRDefault="008D6F25" w:rsidP="008D6F25">
      <w:pPr>
        <w:ind w:left="851"/>
        <w:rPr>
          <w:color w:val="000000"/>
          <w:sz w:val="24"/>
          <w:szCs w:val="24"/>
        </w:rPr>
      </w:pPr>
      <w:r w:rsidRPr="00A14E87">
        <w:rPr>
          <w:sz w:val="24"/>
          <w:szCs w:val="24"/>
        </w:rPr>
        <w:t>Samtidig</w:t>
      </w:r>
      <w:r w:rsidRPr="00A14E87">
        <w:rPr>
          <w:sz w:val="24"/>
          <w:szCs w:val="24"/>
          <w:shd w:val="clear" w:color="auto" w:fill="FFFFFF"/>
        </w:rPr>
        <w:t xml:space="preserve"> eller sekventiel brug af </w:t>
      </w:r>
      <w:proofErr w:type="spellStart"/>
      <w:r w:rsidRPr="00A14E87">
        <w:rPr>
          <w:sz w:val="24"/>
          <w:szCs w:val="24"/>
        </w:rPr>
        <w:t>cyclophosphamid</w:t>
      </w:r>
      <w:proofErr w:type="spellEnd"/>
      <w:r w:rsidRPr="00A14E87">
        <w:rPr>
          <w:b/>
          <w:sz w:val="24"/>
          <w:szCs w:val="24"/>
        </w:rPr>
        <w:t xml:space="preserve"> </w:t>
      </w:r>
      <w:r w:rsidRPr="00A14E87">
        <w:rPr>
          <w:sz w:val="24"/>
          <w:szCs w:val="24"/>
          <w:shd w:val="clear" w:color="auto" w:fill="FFFFFF"/>
        </w:rPr>
        <w:t>og andre stoffer med tilsvarende toksicitet kan forårsage kombineret (øget) toksisk virkning</w:t>
      </w:r>
      <w:r w:rsidRPr="00A14E87">
        <w:rPr>
          <w:sz w:val="24"/>
          <w:szCs w:val="24"/>
        </w:rPr>
        <w:t>.</w:t>
      </w:r>
    </w:p>
    <w:p w14:paraId="720B6667" w14:textId="77777777" w:rsidR="008D6F25" w:rsidRPr="00A14E87" w:rsidRDefault="008D6F25" w:rsidP="006B1D60">
      <w:pPr>
        <w:pStyle w:val="Listeafsnit"/>
        <w:numPr>
          <w:ilvl w:val="0"/>
          <w:numId w:val="27"/>
        </w:numPr>
        <w:ind w:left="1276" w:hanging="425"/>
        <w:rPr>
          <w:rFonts w:ascii="Times New Roman" w:hAnsi="Times New Roman"/>
          <w:szCs w:val="24"/>
        </w:rPr>
      </w:pPr>
      <w:r w:rsidRPr="00A14E87">
        <w:rPr>
          <w:rFonts w:ascii="Times New Roman" w:hAnsi="Times New Roman"/>
          <w:szCs w:val="24"/>
        </w:rPr>
        <w:t xml:space="preserve">Øget </w:t>
      </w:r>
      <w:proofErr w:type="spellStart"/>
      <w:r w:rsidRPr="00A14E87">
        <w:rPr>
          <w:rFonts w:ascii="Times New Roman" w:hAnsi="Times New Roman"/>
          <w:szCs w:val="24"/>
        </w:rPr>
        <w:t>hæmatotoksicitet</w:t>
      </w:r>
      <w:proofErr w:type="spellEnd"/>
      <w:r w:rsidRPr="00A14E87">
        <w:rPr>
          <w:rFonts w:ascii="Times New Roman" w:hAnsi="Times New Roman"/>
          <w:szCs w:val="24"/>
        </w:rPr>
        <w:t xml:space="preserve"> og/eller immunsuppression kan skyldes kombineret virkning af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og fx</w:t>
      </w:r>
    </w:p>
    <w:p w14:paraId="3A6470A9" w14:textId="77777777" w:rsidR="008D6F25" w:rsidRPr="00A14E87" w:rsidRDefault="008D6F25" w:rsidP="006B1D60">
      <w:pPr>
        <w:pStyle w:val="Listeafsnit"/>
        <w:numPr>
          <w:ilvl w:val="0"/>
          <w:numId w:val="28"/>
        </w:numPr>
        <w:ind w:hanging="295"/>
        <w:rPr>
          <w:rFonts w:ascii="Times New Roman" w:hAnsi="Times New Roman"/>
          <w:szCs w:val="24"/>
        </w:rPr>
      </w:pPr>
      <w:r w:rsidRPr="00A14E87">
        <w:rPr>
          <w:rFonts w:ascii="Times New Roman" w:hAnsi="Times New Roman"/>
          <w:szCs w:val="24"/>
        </w:rPr>
        <w:t>ACE-</w:t>
      </w:r>
      <w:proofErr w:type="spellStart"/>
      <w:r w:rsidRPr="00A14E87">
        <w:rPr>
          <w:rFonts w:ascii="Times New Roman" w:hAnsi="Times New Roman"/>
          <w:szCs w:val="24"/>
        </w:rPr>
        <w:t>hæmmere</w:t>
      </w:r>
      <w:proofErr w:type="spellEnd"/>
      <w:r w:rsidRPr="00A14E87">
        <w:rPr>
          <w:rFonts w:ascii="Times New Roman" w:hAnsi="Times New Roman"/>
          <w:szCs w:val="24"/>
        </w:rPr>
        <w:t>: ACE-</w:t>
      </w:r>
      <w:proofErr w:type="spellStart"/>
      <w:r w:rsidRPr="00A14E87">
        <w:rPr>
          <w:rFonts w:ascii="Times New Roman" w:hAnsi="Times New Roman"/>
          <w:szCs w:val="24"/>
        </w:rPr>
        <w:t>hæmmere</w:t>
      </w:r>
      <w:proofErr w:type="spellEnd"/>
      <w:r w:rsidRPr="00A14E87">
        <w:rPr>
          <w:rFonts w:ascii="Times New Roman" w:hAnsi="Times New Roman"/>
          <w:szCs w:val="24"/>
        </w:rPr>
        <w:t xml:space="preserve"> kan forårsage </w:t>
      </w:r>
      <w:proofErr w:type="spellStart"/>
      <w:r w:rsidRPr="00A14E87">
        <w:rPr>
          <w:rFonts w:ascii="Times New Roman" w:hAnsi="Times New Roman"/>
          <w:szCs w:val="24"/>
        </w:rPr>
        <w:t>leukopeni</w:t>
      </w:r>
      <w:proofErr w:type="spellEnd"/>
      <w:r w:rsidRPr="00A14E87">
        <w:rPr>
          <w:rFonts w:ascii="Times New Roman" w:hAnsi="Times New Roman"/>
          <w:szCs w:val="24"/>
        </w:rPr>
        <w:t>.</w:t>
      </w:r>
    </w:p>
    <w:p w14:paraId="3A42C4F5" w14:textId="77777777" w:rsidR="008D6F25" w:rsidRPr="00A14E87" w:rsidRDefault="008D6F25" w:rsidP="006B1D60">
      <w:pPr>
        <w:pStyle w:val="Listeafsnit"/>
        <w:numPr>
          <w:ilvl w:val="0"/>
          <w:numId w:val="28"/>
        </w:numPr>
        <w:ind w:hanging="295"/>
        <w:rPr>
          <w:rFonts w:ascii="Times New Roman" w:hAnsi="Times New Roman"/>
          <w:szCs w:val="24"/>
        </w:rPr>
      </w:pPr>
      <w:proofErr w:type="spellStart"/>
      <w:r w:rsidRPr="00A14E87">
        <w:rPr>
          <w:rFonts w:ascii="Times New Roman" w:hAnsi="Times New Roman"/>
          <w:szCs w:val="24"/>
        </w:rPr>
        <w:t>Natalizumab</w:t>
      </w:r>
      <w:proofErr w:type="spellEnd"/>
      <w:r w:rsidRPr="00A14E87">
        <w:rPr>
          <w:rFonts w:ascii="Times New Roman" w:hAnsi="Times New Roman"/>
          <w:szCs w:val="24"/>
        </w:rPr>
        <w:t>.</w:t>
      </w:r>
    </w:p>
    <w:p w14:paraId="2E8AC25F" w14:textId="77777777" w:rsidR="008D6F25" w:rsidRPr="00A14E87" w:rsidRDefault="008D6F25" w:rsidP="006B1D60">
      <w:pPr>
        <w:pStyle w:val="Listeafsnit"/>
        <w:numPr>
          <w:ilvl w:val="0"/>
          <w:numId w:val="28"/>
        </w:numPr>
        <w:ind w:hanging="295"/>
        <w:rPr>
          <w:rFonts w:ascii="Times New Roman" w:hAnsi="Times New Roman"/>
          <w:szCs w:val="24"/>
        </w:rPr>
      </w:pPr>
      <w:proofErr w:type="spellStart"/>
      <w:r w:rsidRPr="00A14E87">
        <w:rPr>
          <w:rFonts w:ascii="Times New Roman" w:hAnsi="Times New Roman"/>
          <w:szCs w:val="24"/>
        </w:rPr>
        <w:t>Paclitaxel</w:t>
      </w:r>
      <w:proofErr w:type="spellEnd"/>
      <w:r w:rsidRPr="00A14E87">
        <w:rPr>
          <w:rFonts w:ascii="Times New Roman" w:hAnsi="Times New Roman"/>
          <w:szCs w:val="24"/>
        </w:rPr>
        <w:t xml:space="preserve">: Der er rapporteret om øget </w:t>
      </w:r>
      <w:proofErr w:type="spellStart"/>
      <w:r w:rsidRPr="00A14E87">
        <w:rPr>
          <w:rFonts w:ascii="Times New Roman" w:hAnsi="Times New Roman"/>
          <w:szCs w:val="24"/>
        </w:rPr>
        <w:t>hæmatotoksicitet</w:t>
      </w:r>
      <w:proofErr w:type="spellEnd"/>
      <w:r w:rsidRPr="00A14E87">
        <w:rPr>
          <w:rFonts w:ascii="Times New Roman" w:hAnsi="Times New Roman"/>
          <w:szCs w:val="24"/>
        </w:rPr>
        <w:t xml:space="preserve">, når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blev administreret efter infusion med </w:t>
      </w:r>
      <w:proofErr w:type="spellStart"/>
      <w:r w:rsidRPr="00A14E87">
        <w:rPr>
          <w:rFonts w:ascii="Times New Roman" w:hAnsi="Times New Roman"/>
          <w:szCs w:val="24"/>
        </w:rPr>
        <w:t>paclitaxel</w:t>
      </w:r>
      <w:proofErr w:type="spellEnd"/>
      <w:r w:rsidRPr="00A14E87">
        <w:rPr>
          <w:rFonts w:ascii="Times New Roman" w:hAnsi="Times New Roman"/>
          <w:szCs w:val="24"/>
        </w:rPr>
        <w:t>.</w:t>
      </w:r>
    </w:p>
    <w:p w14:paraId="1C4F8869" w14:textId="77777777" w:rsidR="008D6F25" w:rsidRPr="00A14E87" w:rsidRDefault="008D6F25" w:rsidP="006B1D60">
      <w:pPr>
        <w:pStyle w:val="Listeafsnit"/>
        <w:numPr>
          <w:ilvl w:val="0"/>
          <w:numId w:val="28"/>
        </w:numPr>
        <w:ind w:hanging="295"/>
        <w:rPr>
          <w:rFonts w:ascii="Times New Roman" w:hAnsi="Times New Roman"/>
          <w:szCs w:val="24"/>
        </w:rPr>
      </w:pPr>
      <w:proofErr w:type="spellStart"/>
      <w:r w:rsidRPr="00A14E87">
        <w:rPr>
          <w:rFonts w:ascii="Times New Roman" w:hAnsi="Times New Roman"/>
          <w:szCs w:val="24"/>
        </w:rPr>
        <w:t>Thiaziddiuretika</w:t>
      </w:r>
      <w:proofErr w:type="spellEnd"/>
      <w:r w:rsidRPr="00A14E87">
        <w:rPr>
          <w:rFonts w:ascii="Times New Roman" w:hAnsi="Times New Roman"/>
          <w:szCs w:val="24"/>
        </w:rPr>
        <w:t xml:space="preserve"> (fx </w:t>
      </w:r>
      <w:proofErr w:type="spellStart"/>
      <w:r w:rsidRPr="00A14E87">
        <w:rPr>
          <w:rFonts w:ascii="Times New Roman" w:hAnsi="Times New Roman"/>
          <w:szCs w:val="24"/>
        </w:rPr>
        <w:t>hydrochlorthiazid</w:t>
      </w:r>
      <w:proofErr w:type="spellEnd"/>
      <w:r w:rsidRPr="00A14E87">
        <w:rPr>
          <w:rFonts w:ascii="Times New Roman" w:hAnsi="Times New Roman"/>
          <w:szCs w:val="24"/>
        </w:rPr>
        <w:t>): Der blev rapporteret om en øgning i knoglemarvssuppression.</w:t>
      </w:r>
    </w:p>
    <w:p w14:paraId="3230EC14" w14:textId="77777777" w:rsidR="008D6F25" w:rsidRPr="00A14E87" w:rsidRDefault="008D6F25" w:rsidP="006B1D60">
      <w:pPr>
        <w:pStyle w:val="Listeafsnit"/>
        <w:numPr>
          <w:ilvl w:val="0"/>
          <w:numId w:val="28"/>
        </w:numPr>
        <w:ind w:hanging="295"/>
        <w:rPr>
          <w:rFonts w:ascii="Times New Roman" w:hAnsi="Times New Roman"/>
          <w:szCs w:val="24"/>
        </w:rPr>
      </w:pPr>
      <w:proofErr w:type="spellStart"/>
      <w:r w:rsidRPr="00A14E87">
        <w:rPr>
          <w:rFonts w:ascii="Times New Roman" w:hAnsi="Times New Roman"/>
          <w:szCs w:val="24"/>
        </w:rPr>
        <w:t>Zidovudin</w:t>
      </w:r>
      <w:proofErr w:type="spellEnd"/>
      <w:r w:rsidRPr="00A14E87">
        <w:rPr>
          <w:rFonts w:ascii="Times New Roman" w:hAnsi="Times New Roman"/>
          <w:szCs w:val="24"/>
        </w:rPr>
        <w:t>.</w:t>
      </w:r>
    </w:p>
    <w:p w14:paraId="19DD7D21" w14:textId="77777777" w:rsidR="008D6F25" w:rsidRPr="00A14E87" w:rsidRDefault="008D6F25" w:rsidP="006B1D60">
      <w:pPr>
        <w:pStyle w:val="Listeafsnit"/>
        <w:numPr>
          <w:ilvl w:val="0"/>
          <w:numId w:val="28"/>
        </w:numPr>
        <w:ind w:hanging="295"/>
        <w:rPr>
          <w:rFonts w:ascii="Times New Roman" w:hAnsi="Times New Roman"/>
          <w:szCs w:val="24"/>
        </w:rPr>
      </w:pPr>
      <w:proofErr w:type="spellStart"/>
      <w:r w:rsidRPr="00A14E87">
        <w:rPr>
          <w:rFonts w:ascii="Times New Roman" w:hAnsi="Times New Roman"/>
          <w:szCs w:val="24"/>
        </w:rPr>
        <w:t>Clozapin</w:t>
      </w:r>
      <w:proofErr w:type="spellEnd"/>
      <w:r w:rsidRPr="00A14E87">
        <w:rPr>
          <w:rFonts w:ascii="Times New Roman" w:hAnsi="Times New Roman"/>
          <w:szCs w:val="24"/>
        </w:rPr>
        <w:t>.</w:t>
      </w:r>
    </w:p>
    <w:p w14:paraId="611627DD" w14:textId="77777777" w:rsidR="008D6F25" w:rsidRPr="00A14E87" w:rsidRDefault="008D6F25" w:rsidP="008D6F25">
      <w:pPr>
        <w:ind w:left="851"/>
        <w:rPr>
          <w:color w:val="000000"/>
          <w:sz w:val="24"/>
          <w:szCs w:val="24"/>
        </w:rPr>
      </w:pPr>
    </w:p>
    <w:p w14:paraId="2A043110" w14:textId="77777777" w:rsidR="008D6F25" w:rsidRPr="00A14E87" w:rsidRDefault="008D6F25" w:rsidP="006B1D60">
      <w:pPr>
        <w:pStyle w:val="Listeafsnit"/>
        <w:numPr>
          <w:ilvl w:val="0"/>
          <w:numId w:val="29"/>
        </w:numPr>
        <w:ind w:left="1276" w:hanging="425"/>
        <w:rPr>
          <w:rFonts w:ascii="Times New Roman" w:hAnsi="Times New Roman"/>
          <w:szCs w:val="24"/>
        </w:rPr>
      </w:pPr>
      <w:r w:rsidRPr="00A14E87">
        <w:rPr>
          <w:rFonts w:ascii="Times New Roman" w:hAnsi="Times New Roman"/>
          <w:szCs w:val="24"/>
        </w:rPr>
        <w:t xml:space="preserve">Øget </w:t>
      </w:r>
      <w:proofErr w:type="spellStart"/>
      <w:r w:rsidRPr="00A14E87">
        <w:rPr>
          <w:rFonts w:ascii="Times New Roman" w:hAnsi="Times New Roman"/>
          <w:szCs w:val="24"/>
        </w:rPr>
        <w:t>kardiotoksicitet</w:t>
      </w:r>
      <w:proofErr w:type="spellEnd"/>
      <w:r w:rsidRPr="00A14E87">
        <w:rPr>
          <w:rFonts w:ascii="Times New Roman" w:hAnsi="Times New Roman"/>
          <w:szCs w:val="24"/>
        </w:rPr>
        <w:t xml:space="preserve"> kan skyldes kombineret virkning af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og fx</w:t>
      </w:r>
    </w:p>
    <w:p w14:paraId="7DDAFC3D" w14:textId="77777777" w:rsidR="008D6F25" w:rsidRPr="00A14E87" w:rsidRDefault="008D6F25" w:rsidP="006B1D60">
      <w:pPr>
        <w:pStyle w:val="Listeafsnit"/>
        <w:numPr>
          <w:ilvl w:val="0"/>
          <w:numId w:val="30"/>
        </w:numPr>
        <w:ind w:hanging="295"/>
        <w:rPr>
          <w:rFonts w:ascii="Times New Roman" w:hAnsi="Times New Roman"/>
          <w:szCs w:val="24"/>
        </w:rPr>
      </w:pPr>
      <w:proofErr w:type="spellStart"/>
      <w:r w:rsidRPr="00A14E87">
        <w:rPr>
          <w:rFonts w:ascii="Times New Roman" w:hAnsi="Times New Roman"/>
          <w:szCs w:val="24"/>
        </w:rPr>
        <w:t>Anthracykliner</w:t>
      </w:r>
      <w:proofErr w:type="spellEnd"/>
      <w:r w:rsidRPr="00A14E87">
        <w:rPr>
          <w:rFonts w:ascii="Times New Roman" w:hAnsi="Times New Roman"/>
          <w:szCs w:val="24"/>
        </w:rPr>
        <w:t>.</w:t>
      </w:r>
    </w:p>
    <w:p w14:paraId="550BB0A9" w14:textId="77777777" w:rsidR="008D6F25" w:rsidRPr="00A14E87" w:rsidRDefault="008D6F25" w:rsidP="006B1D60">
      <w:pPr>
        <w:pStyle w:val="Listeafsnit"/>
        <w:numPr>
          <w:ilvl w:val="0"/>
          <w:numId w:val="30"/>
        </w:numPr>
        <w:ind w:hanging="295"/>
        <w:rPr>
          <w:rFonts w:ascii="Times New Roman" w:hAnsi="Times New Roman"/>
          <w:szCs w:val="24"/>
        </w:rPr>
      </w:pPr>
      <w:proofErr w:type="spellStart"/>
      <w:r w:rsidRPr="00A14E87">
        <w:rPr>
          <w:rFonts w:ascii="Times New Roman" w:hAnsi="Times New Roman"/>
          <w:szCs w:val="24"/>
        </w:rPr>
        <w:t>Mitomycin</w:t>
      </w:r>
      <w:proofErr w:type="spellEnd"/>
      <w:r w:rsidRPr="00A14E87">
        <w:rPr>
          <w:rFonts w:ascii="Times New Roman" w:hAnsi="Times New Roman"/>
          <w:szCs w:val="24"/>
        </w:rPr>
        <w:t>.</w:t>
      </w:r>
    </w:p>
    <w:p w14:paraId="3C853104" w14:textId="77777777" w:rsidR="008D6F25" w:rsidRPr="00A14E87" w:rsidRDefault="008D6F25" w:rsidP="006B1D60">
      <w:pPr>
        <w:pStyle w:val="Listeafsnit"/>
        <w:numPr>
          <w:ilvl w:val="0"/>
          <w:numId w:val="30"/>
        </w:numPr>
        <w:ind w:hanging="295"/>
        <w:rPr>
          <w:rFonts w:ascii="Times New Roman" w:hAnsi="Times New Roman"/>
          <w:szCs w:val="24"/>
        </w:rPr>
      </w:pPr>
      <w:proofErr w:type="spellStart"/>
      <w:r w:rsidRPr="00A14E87">
        <w:rPr>
          <w:rFonts w:ascii="Times New Roman" w:hAnsi="Times New Roman"/>
          <w:szCs w:val="24"/>
        </w:rPr>
        <w:t>Cytarabin</w:t>
      </w:r>
      <w:proofErr w:type="spellEnd"/>
      <w:r w:rsidRPr="00A14E87">
        <w:rPr>
          <w:rFonts w:ascii="Times New Roman" w:hAnsi="Times New Roman"/>
          <w:szCs w:val="24"/>
        </w:rPr>
        <w:t>.</w:t>
      </w:r>
    </w:p>
    <w:p w14:paraId="5CB63653" w14:textId="77777777" w:rsidR="008D6F25" w:rsidRPr="00A14E87" w:rsidRDefault="008D6F25" w:rsidP="006B1D60">
      <w:pPr>
        <w:pStyle w:val="Listeafsnit"/>
        <w:numPr>
          <w:ilvl w:val="0"/>
          <w:numId w:val="30"/>
        </w:numPr>
        <w:ind w:hanging="295"/>
        <w:rPr>
          <w:rFonts w:ascii="Times New Roman" w:hAnsi="Times New Roman"/>
          <w:szCs w:val="24"/>
        </w:rPr>
      </w:pPr>
      <w:proofErr w:type="spellStart"/>
      <w:r w:rsidRPr="00A14E87">
        <w:rPr>
          <w:rFonts w:ascii="Times New Roman" w:hAnsi="Times New Roman"/>
          <w:szCs w:val="24"/>
        </w:rPr>
        <w:t>Pentostatin</w:t>
      </w:r>
      <w:proofErr w:type="spellEnd"/>
      <w:r w:rsidRPr="00A14E87">
        <w:rPr>
          <w:rFonts w:ascii="Times New Roman" w:hAnsi="Times New Roman"/>
          <w:szCs w:val="24"/>
        </w:rPr>
        <w:t>.</w:t>
      </w:r>
    </w:p>
    <w:p w14:paraId="554F001E" w14:textId="77777777" w:rsidR="008D6F25" w:rsidRPr="00A14E87" w:rsidRDefault="008D6F25" w:rsidP="006B1D60">
      <w:pPr>
        <w:pStyle w:val="Listeafsnit"/>
        <w:numPr>
          <w:ilvl w:val="0"/>
          <w:numId w:val="30"/>
        </w:numPr>
        <w:ind w:hanging="295"/>
        <w:rPr>
          <w:rFonts w:ascii="Times New Roman" w:hAnsi="Times New Roman"/>
          <w:szCs w:val="24"/>
        </w:rPr>
      </w:pPr>
      <w:r w:rsidRPr="00A14E87">
        <w:rPr>
          <w:rFonts w:ascii="Times New Roman" w:hAnsi="Times New Roman"/>
          <w:szCs w:val="24"/>
        </w:rPr>
        <w:t xml:space="preserve">Strålebehandling af hjerteregionen eller bestråling af hele kroppen i kombination med høje doser </w:t>
      </w:r>
      <w:proofErr w:type="spellStart"/>
      <w:r w:rsidRPr="00A14E87">
        <w:rPr>
          <w:rFonts w:ascii="Times New Roman" w:hAnsi="Times New Roman"/>
          <w:szCs w:val="24"/>
        </w:rPr>
        <w:t>cyclophosphamid</w:t>
      </w:r>
      <w:proofErr w:type="spellEnd"/>
      <w:r w:rsidRPr="00A14E87">
        <w:rPr>
          <w:rFonts w:ascii="Times New Roman" w:hAnsi="Times New Roman"/>
          <w:szCs w:val="24"/>
        </w:rPr>
        <w:t>.</w:t>
      </w:r>
    </w:p>
    <w:p w14:paraId="52C4634D" w14:textId="77777777" w:rsidR="008D6F25" w:rsidRPr="00A14E87" w:rsidRDefault="008D6F25" w:rsidP="006B1D60">
      <w:pPr>
        <w:pStyle w:val="Listeafsnit"/>
        <w:numPr>
          <w:ilvl w:val="0"/>
          <w:numId w:val="30"/>
        </w:numPr>
        <w:ind w:hanging="295"/>
        <w:rPr>
          <w:rFonts w:ascii="Times New Roman" w:hAnsi="Times New Roman"/>
          <w:szCs w:val="24"/>
        </w:rPr>
      </w:pPr>
      <w:proofErr w:type="spellStart"/>
      <w:r w:rsidRPr="00A14E87">
        <w:rPr>
          <w:rFonts w:ascii="Times New Roman" w:hAnsi="Times New Roman"/>
          <w:szCs w:val="24"/>
        </w:rPr>
        <w:t>Trastuzumab</w:t>
      </w:r>
      <w:proofErr w:type="spellEnd"/>
      <w:r w:rsidRPr="00A14E87">
        <w:rPr>
          <w:rFonts w:ascii="Times New Roman" w:hAnsi="Times New Roman"/>
          <w:szCs w:val="24"/>
        </w:rPr>
        <w:t>.</w:t>
      </w:r>
    </w:p>
    <w:p w14:paraId="53226A19" w14:textId="77777777" w:rsidR="008D6F25" w:rsidRPr="00A14E87" w:rsidRDefault="008D6F25" w:rsidP="008D6F25">
      <w:pPr>
        <w:ind w:left="851"/>
        <w:rPr>
          <w:color w:val="000000"/>
          <w:sz w:val="24"/>
          <w:szCs w:val="24"/>
        </w:rPr>
      </w:pPr>
    </w:p>
    <w:p w14:paraId="6A4D14D9" w14:textId="77777777" w:rsidR="008D6F25" w:rsidRPr="00A14E87" w:rsidRDefault="008D6F25" w:rsidP="006B1D60">
      <w:pPr>
        <w:pStyle w:val="Listeafsnit"/>
        <w:numPr>
          <w:ilvl w:val="0"/>
          <w:numId w:val="31"/>
        </w:numPr>
        <w:ind w:left="1276" w:hanging="425"/>
        <w:rPr>
          <w:rFonts w:ascii="Times New Roman" w:hAnsi="Times New Roman"/>
          <w:szCs w:val="24"/>
        </w:rPr>
      </w:pPr>
      <w:r w:rsidRPr="00A14E87">
        <w:rPr>
          <w:rFonts w:ascii="Times New Roman" w:hAnsi="Times New Roman"/>
          <w:szCs w:val="24"/>
        </w:rPr>
        <w:t xml:space="preserve">Øget lungetoksicitet kan skyldes kombineret virkning af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og fx</w:t>
      </w:r>
    </w:p>
    <w:p w14:paraId="2A25CBE2" w14:textId="77777777" w:rsidR="008D6F25" w:rsidRPr="00A14E87" w:rsidRDefault="008D6F25" w:rsidP="006B1D60">
      <w:pPr>
        <w:pStyle w:val="Listeafsnit"/>
        <w:numPr>
          <w:ilvl w:val="0"/>
          <w:numId w:val="32"/>
        </w:numPr>
        <w:ind w:hanging="295"/>
        <w:rPr>
          <w:rFonts w:ascii="Times New Roman" w:hAnsi="Times New Roman"/>
          <w:szCs w:val="24"/>
        </w:rPr>
      </w:pPr>
      <w:proofErr w:type="spellStart"/>
      <w:r w:rsidRPr="00A14E87">
        <w:rPr>
          <w:rFonts w:ascii="Times New Roman" w:hAnsi="Times New Roman"/>
          <w:szCs w:val="24"/>
        </w:rPr>
        <w:t>Amiodaron</w:t>
      </w:r>
      <w:proofErr w:type="spellEnd"/>
      <w:r w:rsidRPr="00A14E87">
        <w:rPr>
          <w:rFonts w:ascii="Times New Roman" w:hAnsi="Times New Roman"/>
          <w:szCs w:val="24"/>
        </w:rPr>
        <w:t>.</w:t>
      </w:r>
    </w:p>
    <w:p w14:paraId="070B6B08" w14:textId="77777777" w:rsidR="008D6F25" w:rsidRPr="00A14E87" w:rsidRDefault="008D6F25" w:rsidP="006B1D60">
      <w:pPr>
        <w:pStyle w:val="Listeafsnit"/>
        <w:numPr>
          <w:ilvl w:val="0"/>
          <w:numId w:val="32"/>
        </w:numPr>
        <w:ind w:hanging="295"/>
        <w:rPr>
          <w:rFonts w:ascii="Times New Roman" w:hAnsi="Times New Roman"/>
          <w:szCs w:val="24"/>
        </w:rPr>
      </w:pPr>
      <w:r w:rsidRPr="00A14E87">
        <w:rPr>
          <w:rFonts w:ascii="Times New Roman" w:hAnsi="Times New Roman"/>
          <w:szCs w:val="24"/>
        </w:rPr>
        <w:t xml:space="preserve">G-CSF, GM-CSF (granulocyt kolonistimulerende faktor, granulocyt makrofag kolonistimulerende faktor): Rapporter antyder en øget risiko for lungetoksicitet hos patienter, som behandles med kemoterapi, der inkluderer </w:t>
      </w:r>
      <w:proofErr w:type="spellStart"/>
      <w:r w:rsidRPr="00A14E87">
        <w:rPr>
          <w:rFonts w:ascii="Times New Roman" w:hAnsi="Times New Roman"/>
          <w:szCs w:val="24"/>
        </w:rPr>
        <w:t>cyclophosphamid</w:t>
      </w:r>
      <w:proofErr w:type="spellEnd"/>
      <w:r w:rsidRPr="00A14E87">
        <w:rPr>
          <w:rFonts w:ascii="Times New Roman" w:hAnsi="Times New Roman"/>
          <w:szCs w:val="24"/>
        </w:rPr>
        <w:t>, og G-CSF eller GM-CSF.</w:t>
      </w:r>
    </w:p>
    <w:p w14:paraId="5C15C1C9" w14:textId="77777777" w:rsidR="008D6F25" w:rsidRPr="00A14E87" w:rsidRDefault="008D6F25" w:rsidP="008D6F25">
      <w:pPr>
        <w:ind w:left="851"/>
        <w:rPr>
          <w:color w:val="000000"/>
          <w:sz w:val="24"/>
          <w:szCs w:val="24"/>
        </w:rPr>
      </w:pPr>
    </w:p>
    <w:p w14:paraId="49B8187B" w14:textId="77777777" w:rsidR="008D6F25" w:rsidRPr="00A14E87" w:rsidRDefault="008D6F25" w:rsidP="006B1D60">
      <w:pPr>
        <w:pStyle w:val="Listeafsnit"/>
        <w:numPr>
          <w:ilvl w:val="0"/>
          <w:numId w:val="33"/>
        </w:numPr>
        <w:ind w:left="1276" w:hanging="425"/>
        <w:rPr>
          <w:rFonts w:ascii="Times New Roman" w:hAnsi="Times New Roman"/>
          <w:szCs w:val="24"/>
        </w:rPr>
      </w:pPr>
      <w:r w:rsidRPr="00A14E87">
        <w:rPr>
          <w:rFonts w:ascii="Times New Roman" w:hAnsi="Times New Roman"/>
          <w:szCs w:val="24"/>
        </w:rPr>
        <w:t xml:space="preserve">Øget </w:t>
      </w:r>
      <w:proofErr w:type="spellStart"/>
      <w:r w:rsidRPr="00A14E87">
        <w:rPr>
          <w:rFonts w:ascii="Times New Roman" w:hAnsi="Times New Roman"/>
          <w:szCs w:val="24"/>
        </w:rPr>
        <w:t>nefrotoksicitet</w:t>
      </w:r>
      <w:proofErr w:type="spellEnd"/>
      <w:r w:rsidRPr="00A14E87">
        <w:rPr>
          <w:rFonts w:ascii="Times New Roman" w:hAnsi="Times New Roman"/>
          <w:szCs w:val="24"/>
        </w:rPr>
        <w:t xml:space="preserve"> kan skyldes kombineret virkning af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og fx</w:t>
      </w:r>
    </w:p>
    <w:p w14:paraId="36900611" w14:textId="77777777" w:rsidR="008D6F25" w:rsidRPr="00A14E87" w:rsidRDefault="008D6F25" w:rsidP="006B1D60">
      <w:pPr>
        <w:pStyle w:val="Listeafsnit"/>
        <w:numPr>
          <w:ilvl w:val="0"/>
          <w:numId w:val="34"/>
        </w:numPr>
        <w:ind w:hanging="295"/>
        <w:rPr>
          <w:rFonts w:ascii="Times New Roman" w:hAnsi="Times New Roman"/>
          <w:szCs w:val="24"/>
        </w:rPr>
      </w:pPr>
      <w:proofErr w:type="spellStart"/>
      <w:r w:rsidRPr="00A14E87">
        <w:rPr>
          <w:rFonts w:ascii="Times New Roman" w:hAnsi="Times New Roman"/>
          <w:szCs w:val="24"/>
        </w:rPr>
        <w:t>Amphotericin</w:t>
      </w:r>
      <w:proofErr w:type="spellEnd"/>
      <w:r w:rsidRPr="00A14E87">
        <w:rPr>
          <w:rFonts w:ascii="Times New Roman" w:hAnsi="Times New Roman"/>
          <w:szCs w:val="24"/>
        </w:rPr>
        <w:t xml:space="preserve"> B.</w:t>
      </w:r>
    </w:p>
    <w:p w14:paraId="4E459CC8" w14:textId="77777777" w:rsidR="008D6F25" w:rsidRPr="00A14E87" w:rsidRDefault="008D6F25" w:rsidP="006B1D60">
      <w:pPr>
        <w:pStyle w:val="Listeafsnit"/>
        <w:numPr>
          <w:ilvl w:val="0"/>
          <w:numId w:val="34"/>
        </w:numPr>
        <w:ind w:hanging="295"/>
        <w:rPr>
          <w:rFonts w:ascii="Times New Roman" w:hAnsi="Times New Roman"/>
          <w:szCs w:val="24"/>
        </w:rPr>
      </w:pPr>
      <w:proofErr w:type="spellStart"/>
      <w:r w:rsidRPr="00A14E87">
        <w:rPr>
          <w:rFonts w:ascii="Times New Roman" w:hAnsi="Times New Roman"/>
          <w:szCs w:val="24"/>
        </w:rPr>
        <w:t>Indomethacin</w:t>
      </w:r>
      <w:proofErr w:type="spellEnd"/>
      <w:r w:rsidRPr="00A14E87">
        <w:rPr>
          <w:rFonts w:ascii="Times New Roman" w:hAnsi="Times New Roman"/>
          <w:szCs w:val="24"/>
        </w:rPr>
        <w:t xml:space="preserve">: Akut vandforgiftning er rapporteret ved samtidig anvendelse af </w:t>
      </w:r>
      <w:proofErr w:type="spellStart"/>
      <w:r w:rsidRPr="00A14E87">
        <w:rPr>
          <w:rFonts w:ascii="Times New Roman" w:hAnsi="Times New Roman"/>
          <w:szCs w:val="24"/>
        </w:rPr>
        <w:t>indomethacin</w:t>
      </w:r>
      <w:proofErr w:type="spellEnd"/>
      <w:r w:rsidRPr="00A14E87">
        <w:rPr>
          <w:rFonts w:ascii="Times New Roman" w:hAnsi="Times New Roman"/>
          <w:szCs w:val="24"/>
        </w:rPr>
        <w:t>.</w:t>
      </w:r>
    </w:p>
    <w:p w14:paraId="5F9C7FFE" w14:textId="14B429A9" w:rsidR="003A31CB" w:rsidRDefault="003A31CB">
      <w:pPr>
        <w:rPr>
          <w:sz w:val="24"/>
          <w:szCs w:val="24"/>
        </w:rPr>
      </w:pPr>
      <w:r>
        <w:rPr>
          <w:sz w:val="24"/>
          <w:szCs w:val="24"/>
        </w:rPr>
        <w:br w:type="page"/>
      </w:r>
    </w:p>
    <w:p w14:paraId="5EAF075E" w14:textId="77777777" w:rsidR="008D6F25" w:rsidRPr="00A14E87" w:rsidRDefault="008D6F25" w:rsidP="008D6F25">
      <w:pPr>
        <w:ind w:left="851"/>
        <w:rPr>
          <w:sz w:val="24"/>
          <w:szCs w:val="24"/>
        </w:rPr>
      </w:pPr>
    </w:p>
    <w:p w14:paraId="11E71D3A" w14:textId="77777777" w:rsidR="008D6F25" w:rsidRPr="00A14E87" w:rsidRDefault="008D6F25" w:rsidP="008D6F25">
      <w:pPr>
        <w:ind w:left="851"/>
        <w:rPr>
          <w:color w:val="000000"/>
          <w:sz w:val="24"/>
          <w:szCs w:val="24"/>
          <w:u w:val="single"/>
        </w:rPr>
      </w:pPr>
      <w:r w:rsidRPr="00A14E87">
        <w:rPr>
          <w:sz w:val="24"/>
          <w:szCs w:val="24"/>
          <w:u w:val="single"/>
        </w:rPr>
        <w:t>Andre interaktioner</w:t>
      </w:r>
    </w:p>
    <w:p w14:paraId="6A58E766" w14:textId="77777777" w:rsidR="008D6F25" w:rsidRPr="00A14E87" w:rsidRDefault="008D6F25" w:rsidP="006B1D60">
      <w:pPr>
        <w:pStyle w:val="Listeafsnit"/>
        <w:numPr>
          <w:ilvl w:val="0"/>
          <w:numId w:val="36"/>
        </w:numPr>
        <w:ind w:left="1276" w:hanging="425"/>
        <w:rPr>
          <w:rFonts w:ascii="Times New Roman" w:hAnsi="Times New Roman"/>
          <w:szCs w:val="24"/>
        </w:rPr>
      </w:pPr>
      <w:r w:rsidRPr="00A14E87">
        <w:rPr>
          <w:rFonts w:ascii="Times New Roman" w:hAnsi="Times New Roman"/>
          <w:szCs w:val="24"/>
        </w:rPr>
        <w:t>Alkohol</w:t>
      </w:r>
    </w:p>
    <w:p w14:paraId="6FB23022" w14:textId="77777777" w:rsidR="008D6F25" w:rsidRPr="00A14E87" w:rsidRDefault="008D6F25" w:rsidP="006B1D60">
      <w:pPr>
        <w:pStyle w:val="Listeafsnit"/>
        <w:ind w:left="1276"/>
        <w:rPr>
          <w:rFonts w:ascii="Times New Roman" w:hAnsi="Times New Roman"/>
          <w:szCs w:val="24"/>
        </w:rPr>
      </w:pPr>
      <w:r w:rsidRPr="00A14E87">
        <w:rPr>
          <w:rFonts w:ascii="Times New Roman" w:hAnsi="Times New Roman"/>
          <w:szCs w:val="24"/>
        </w:rPr>
        <w:t xml:space="preserve">En reduceret </w:t>
      </w:r>
      <w:proofErr w:type="spellStart"/>
      <w:r w:rsidRPr="00A14E87">
        <w:rPr>
          <w:rFonts w:ascii="Times New Roman" w:hAnsi="Times New Roman"/>
          <w:szCs w:val="24"/>
        </w:rPr>
        <w:t>antitumoraktivitet</w:t>
      </w:r>
      <w:proofErr w:type="spellEnd"/>
      <w:r w:rsidRPr="00A14E87">
        <w:rPr>
          <w:rFonts w:ascii="Times New Roman" w:hAnsi="Times New Roman"/>
          <w:szCs w:val="24"/>
        </w:rPr>
        <w:t xml:space="preserve"> er observeret hos dyr med tumorer ved indtagelse af </w:t>
      </w:r>
      <w:proofErr w:type="spellStart"/>
      <w:r w:rsidRPr="00A14E87">
        <w:rPr>
          <w:rFonts w:ascii="Times New Roman" w:hAnsi="Times New Roman"/>
          <w:szCs w:val="24"/>
        </w:rPr>
        <w:t>ethanol</w:t>
      </w:r>
      <w:proofErr w:type="spellEnd"/>
      <w:r w:rsidRPr="00A14E87">
        <w:rPr>
          <w:rFonts w:ascii="Times New Roman" w:hAnsi="Times New Roman"/>
          <w:szCs w:val="24"/>
        </w:rPr>
        <w:t xml:space="preserve"> (alkohol) og samtidig medicinering med lave doser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w:t>
      </w:r>
    </w:p>
    <w:p w14:paraId="21ED80C3" w14:textId="77777777" w:rsidR="008D6F25" w:rsidRPr="00A14E87" w:rsidRDefault="008D6F25" w:rsidP="006B1D60">
      <w:pPr>
        <w:pStyle w:val="Listeafsnit"/>
        <w:ind w:left="1276"/>
        <w:rPr>
          <w:rFonts w:ascii="Times New Roman" w:hAnsi="Times New Roman"/>
          <w:szCs w:val="24"/>
        </w:rPr>
      </w:pPr>
      <w:r w:rsidRPr="00A14E87">
        <w:rPr>
          <w:rFonts w:ascii="Times New Roman" w:hAnsi="Times New Roman"/>
          <w:szCs w:val="24"/>
        </w:rPr>
        <w:t xml:space="preserve">Hos nogle patienter kan alkohol øge </w:t>
      </w:r>
      <w:proofErr w:type="spellStart"/>
      <w:r w:rsidRPr="00A14E87">
        <w:rPr>
          <w:rFonts w:ascii="Times New Roman" w:hAnsi="Times New Roman"/>
          <w:szCs w:val="24"/>
        </w:rPr>
        <w:t>cyclophosphamidinduceret</w:t>
      </w:r>
      <w:proofErr w:type="spellEnd"/>
      <w:r w:rsidRPr="00A14E87">
        <w:rPr>
          <w:rFonts w:ascii="Times New Roman" w:hAnsi="Times New Roman"/>
          <w:szCs w:val="24"/>
        </w:rPr>
        <w:t xml:space="preserve"> opkastning og kvalme.</w:t>
      </w:r>
    </w:p>
    <w:p w14:paraId="2F718EC9" w14:textId="77777777" w:rsidR="008D6F25" w:rsidRPr="00A14E87" w:rsidRDefault="008D6F25" w:rsidP="006B1D60">
      <w:pPr>
        <w:ind w:left="1276" w:hanging="425"/>
        <w:rPr>
          <w:sz w:val="24"/>
          <w:szCs w:val="24"/>
        </w:rPr>
      </w:pPr>
    </w:p>
    <w:p w14:paraId="327F759C" w14:textId="77777777" w:rsidR="008D6F25" w:rsidRPr="00A14E87" w:rsidRDefault="008D6F25" w:rsidP="006B1D60">
      <w:pPr>
        <w:pStyle w:val="Listeafsnit"/>
        <w:numPr>
          <w:ilvl w:val="0"/>
          <w:numId w:val="36"/>
        </w:numPr>
        <w:ind w:left="1276" w:hanging="425"/>
        <w:rPr>
          <w:rFonts w:ascii="Times New Roman" w:hAnsi="Times New Roman"/>
          <w:szCs w:val="24"/>
        </w:rPr>
      </w:pPr>
      <w:proofErr w:type="spellStart"/>
      <w:r w:rsidRPr="00A14E87">
        <w:rPr>
          <w:rFonts w:ascii="Times New Roman" w:hAnsi="Times New Roman"/>
          <w:szCs w:val="24"/>
        </w:rPr>
        <w:t>Etanercept</w:t>
      </w:r>
      <w:proofErr w:type="spellEnd"/>
    </w:p>
    <w:p w14:paraId="5ECFAB2D" w14:textId="77777777" w:rsidR="008D6F25" w:rsidRPr="00A14E87" w:rsidRDefault="008D6F25" w:rsidP="006B1D60">
      <w:pPr>
        <w:pStyle w:val="Listeafsnit"/>
        <w:ind w:left="1276"/>
        <w:rPr>
          <w:rFonts w:ascii="Times New Roman" w:hAnsi="Times New Roman"/>
          <w:szCs w:val="24"/>
        </w:rPr>
      </w:pPr>
      <w:r w:rsidRPr="00A14E87">
        <w:rPr>
          <w:rFonts w:ascii="Times New Roman" w:hAnsi="Times New Roman"/>
          <w:szCs w:val="24"/>
        </w:rPr>
        <w:t xml:space="preserve">Hos patienter med Wegeners </w:t>
      </w:r>
      <w:proofErr w:type="spellStart"/>
      <w:r w:rsidRPr="00A14E87">
        <w:rPr>
          <w:rFonts w:ascii="Times New Roman" w:hAnsi="Times New Roman"/>
          <w:szCs w:val="24"/>
        </w:rPr>
        <w:t>granulomatose</w:t>
      </w:r>
      <w:proofErr w:type="spellEnd"/>
      <w:r w:rsidRPr="00A14E87">
        <w:rPr>
          <w:rFonts w:ascii="Times New Roman" w:hAnsi="Times New Roman"/>
          <w:szCs w:val="24"/>
        </w:rPr>
        <w:t xml:space="preserve"> kan </w:t>
      </w:r>
      <w:proofErr w:type="spellStart"/>
      <w:r w:rsidRPr="00A14E87">
        <w:rPr>
          <w:rFonts w:ascii="Times New Roman" w:hAnsi="Times New Roman"/>
          <w:szCs w:val="24"/>
        </w:rPr>
        <w:t>etanercept</w:t>
      </w:r>
      <w:proofErr w:type="spellEnd"/>
      <w:r w:rsidRPr="00A14E87">
        <w:rPr>
          <w:rFonts w:ascii="Times New Roman" w:hAnsi="Times New Roman"/>
          <w:szCs w:val="24"/>
        </w:rPr>
        <w:t xml:space="preserve"> i tillæg til standardbehandling, herunder </w:t>
      </w:r>
      <w:proofErr w:type="spellStart"/>
      <w:r w:rsidRPr="00A14E87">
        <w:rPr>
          <w:rFonts w:ascii="Times New Roman" w:hAnsi="Times New Roman"/>
          <w:szCs w:val="24"/>
        </w:rPr>
        <w:t>cyclophosphamid</w:t>
      </w:r>
      <w:proofErr w:type="spellEnd"/>
      <w:r w:rsidRPr="00A14E87">
        <w:rPr>
          <w:rFonts w:ascii="Times New Roman" w:hAnsi="Times New Roman"/>
          <w:szCs w:val="24"/>
        </w:rPr>
        <w:t>, være forbundet med en højere forekomst af ikke-</w:t>
      </w:r>
      <w:proofErr w:type="spellStart"/>
      <w:r w:rsidRPr="00A14E87">
        <w:rPr>
          <w:rFonts w:ascii="Times New Roman" w:hAnsi="Times New Roman"/>
          <w:szCs w:val="24"/>
        </w:rPr>
        <w:t>kutane</w:t>
      </w:r>
      <w:proofErr w:type="spellEnd"/>
      <w:r w:rsidRPr="00A14E87">
        <w:rPr>
          <w:rFonts w:ascii="Times New Roman" w:hAnsi="Times New Roman"/>
          <w:szCs w:val="24"/>
        </w:rPr>
        <w:t xml:space="preserve"> solide </w:t>
      </w:r>
      <w:proofErr w:type="spellStart"/>
      <w:r w:rsidRPr="00A14E87">
        <w:rPr>
          <w:rFonts w:ascii="Times New Roman" w:hAnsi="Times New Roman"/>
          <w:szCs w:val="24"/>
        </w:rPr>
        <w:t>maligniteter</w:t>
      </w:r>
      <w:proofErr w:type="spellEnd"/>
      <w:r w:rsidRPr="00A14E87">
        <w:rPr>
          <w:rFonts w:ascii="Times New Roman" w:hAnsi="Times New Roman"/>
          <w:szCs w:val="24"/>
        </w:rPr>
        <w:t>.</w:t>
      </w:r>
    </w:p>
    <w:p w14:paraId="5FE6BE74" w14:textId="77777777" w:rsidR="008D6F25" w:rsidRPr="00A14E87" w:rsidRDefault="008D6F25" w:rsidP="006B1D60">
      <w:pPr>
        <w:ind w:left="1276" w:hanging="425"/>
        <w:rPr>
          <w:sz w:val="24"/>
          <w:szCs w:val="24"/>
        </w:rPr>
      </w:pPr>
    </w:p>
    <w:p w14:paraId="32255191" w14:textId="77777777" w:rsidR="008D6F25" w:rsidRPr="00A14E87" w:rsidRDefault="008D6F25" w:rsidP="006B1D60">
      <w:pPr>
        <w:pStyle w:val="Listeafsnit"/>
        <w:numPr>
          <w:ilvl w:val="0"/>
          <w:numId w:val="36"/>
        </w:numPr>
        <w:ind w:left="1276" w:hanging="425"/>
        <w:rPr>
          <w:rFonts w:ascii="Times New Roman" w:hAnsi="Times New Roman"/>
          <w:szCs w:val="24"/>
        </w:rPr>
      </w:pPr>
      <w:proofErr w:type="spellStart"/>
      <w:r w:rsidRPr="00A14E87">
        <w:rPr>
          <w:rFonts w:ascii="Times New Roman" w:hAnsi="Times New Roman"/>
          <w:szCs w:val="24"/>
        </w:rPr>
        <w:t>Metronidazol</w:t>
      </w:r>
      <w:proofErr w:type="spellEnd"/>
    </w:p>
    <w:p w14:paraId="5CB6F0F4" w14:textId="77777777" w:rsidR="008D6F25" w:rsidRPr="00A14E87" w:rsidRDefault="008D6F25" w:rsidP="006B1D60">
      <w:pPr>
        <w:pStyle w:val="Listeafsnit"/>
        <w:ind w:left="1276"/>
        <w:rPr>
          <w:rFonts w:ascii="Times New Roman" w:hAnsi="Times New Roman"/>
          <w:szCs w:val="24"/>
        </w:rPr>
      </w:pPr>
      <w:r w:rsidRPr="00A14E87">
        <w:rPr>
          <w:rFonts w:ascii="Times New Roman" w:hAnsi="Times New Roman"/>
          <w:szCs w:val="24"/>
        </w:rPr>
        <w:t xml:space="preserve">Akut encefalopati er rapporteret hos patienter, der fik samtidig behandling med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og </w:t>
      </w:r>
      <w:proofErr w:type="spellStart"/>
      <w:r w:rsidRPr="00A14E87">
        <w:rPr>
          <w:rFonts w:ascii="Times New Roman" w:hAnsi="Times New Roman"/>
          <w:szCs w:val="24"/>
        </w:rPr>
        <w:t>metronidazol</w:t>
      </w:r>
      <w:proofErr w:type="spellEnd"/>
      <w:r w:rsidRPr="00A14E87">
        <w:rPr>
          <w:rFonts w:ascii="Times New Roman" w:hAnsi="Times New Roman"/>
          <w:szCs w:val="24"/>
        </w:rPr>
        <w:t>. Årsagssammenhængen er ukendt.</w:t>
      </w:r>
    </w:p>
    <w:p w14:paraId="7146B334" w14:textId="77777777" w:rsidR="008D6F25" w:rsidRPr="00A14E87" w:rsidRDefault="008D6F25" w:rsidP="006B1D60">
      <w:pPr>
        <w:pStyle w:val="Listeafsnit"/>
        <w:ind w:left="1276"/>
        <w:rPr>
          <w:rFonts w:ascii="Times New Roman" w:hAnsi="Times New Roman"/>
          <w:szCs w:val="24"/>
        </w:rPr>
      </w:pPr>
      <w:r w:rsidRPr="00A14E87">
        <w:rPr>
          <w:rFonts w:ascii="Times New Roman" w:hAnsi="Times New Roman"/>
          <w:szCs w:val="24"/>
        </w:rPr>
        <w:t xml:space="preserve">I dyreforsøg var kombination af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og </w:t>
      </w:r>
      <w:proofErr w:type="spellStart"/>
      <w:r w:rsidRPr="00A14E87">
        <w:rPr>
          <w:rFonts w:ascii="Times New Roman" w:hAnsi="Times New Roman"/>
          <w:szCs w:val="24"/>
        </w:rPr>
        <w:t>metronidazol</w:t>
      </w:r>
      <w:proofErr w:type="spellEnd"/>
      <w:r w:rsidRPr="00A14E87">
        <w:rPr>
          <w:rFonts w:ascii="Times New Roman" w:hAnsi="Times New Roman"/>
          <w:szCs w:val="24"/>
        </w:rPr>
        <w:t xml:space="preserve"> forbundet med øget </w:t>
      </w:r>
      <w:proofErr w:type="spellStart"/>
      <w:r w:rsidRPr="00A14E87">
        <w:rPr>
          <w:rFonts w:ascii="Times New Roman" w:hAnsi="Times New Roman"/>
          <w:szCs w:val="24"/>
        </w:rPr>
        <w:t>cyclophosphamidtoksicitet</w:t>
      </w:r>
      <w:proofErr w:type="spellEnd"/>
      <w:r w:rsidRPr="00A14E87">
        <w:rPr>
          <w:rFonts w:ascii="Times New Roman" w:hAnsi="Times New Roman"/>
          <w:szCs w:val="24"/>
        </w:rPr>
        <w:t>.</w:t>
      </w:r>
    </w:p>
    <w:p w14:paraId="4055C7AE" w14:textId="77777777" w:rsidR="008D6F25" w:rsidRPr="00A14E87" w:rsidRDefault="008D6F25" w:rsidP="006B1D60">
      <w:pPr>
        <w:ind w:left="1276" w:hanging="425"/>
        <w:rPr>
          <w:sz w:val="24"/>
          <w:szCs w:val="24"/>
        </w:rPr>
      </w:pPr>
    </w:p>
    <w:p w14:paraId="35DA265E" w14:textId="77777777" w:rsidR="008D6F25" w:rsidRPr="00A14E87" w:rsidRDefault="008D6F25" w:rsidP="006B1D60">
      <w:pPr>
        <w:pStyle w:val="Listeafsnit"/>
        <w:numPr>
          <w:ilvl w:val="0"/>
          <w:numId w:val="36"/>
        </w:numPr>
        <w:ind w:left="1276" w:hanging="425"/>
        <w:rPr>
          <w:rFonts w:ascii="Times New Roman" w:hAnsi="Times New Roman"/>
          <w:szCs w:val="24"/>
        </w:rPr>
      </w:pPr>
      <w:proofErr w:type="spellStart"/>
      <w:r w:rsidRPr="00A14E87">
        <w:rPr>
          <w:rFonts w:ascii="Times New Roman" w:hAnsi="Times New Roman"/>
          <w:szCs w:val="24"/>
        </w:rPr>
        <w:t>Tamoxifen</w:t>
      </w:r>
      <w:proofErr w:type="spellEnd"/>
    </w:p>
    <w:p w14:paraId="0CFEBAEB" w14:textId="77777777" w:rsidR="008D6F25" w:rsidRPr="00A14E87" w:rsidRDefault="008D6F25" w:rsidP="006B1D60">
      <w:pPr>
        <w:pStyle w:val="Listeafsnit"/>
        <w:ind w:left="1276"/>
        <w:rPr>
          <w:rFonts w:ascii="Times New Roman" w:hAnsi="Times New Roman"/>
          <w:szCs w:val="24"/>
        </w:rPr>
      </w:pPr>
      <w:r w:rsidRPr="00A14E87">
        <w:rPr>
          <w:rFonts w:ascii="Times New Roman" w:hAnsi="Times New Roman"/>
          <w:szCs w:val="24"/>
        </w:rPr>
        <w:t xml:space="preserve">Samtidig brug af kemoterapi og </w:t>
      </w:r>
      <w:proofErr w:type="spellStart"/>
      <w:r w:rsidRPr="00A14E87">
        <w:rPr>
          <w:rFonts w:ascii="Times New Roman" w:hAnsi="Times New Roman"/>
          <w:szCs w:val="24"/>
        </w:rPr>
        <w:t>tamoxifen</w:t>
      </w:r>
      <w:proofErr w:type="spellEnd"/>
      <w:r w:rsidRPr="00A14E87">
        <w:rPr>
          <w:rFonts w:ascii="Times New Roman" w:hAnsi="Times New Roman"/>
          <w:szCs w:val="24"/>
        </w:rPr>
        <w:t xml:space="preserve"> kan øge risikoen for </w:t>
      </w:r>
      <w:proofErr w:type="spellStart"/>
      <w:r w:rsidRPr="00A14E87">
        <w:rPr>
          <w:rFonts w:ascii="Times New Roman" w:hAnsi="Times New Roman"/>
          <w:szCs w:val="24"/>
        </w:rPr>
        <w:t>tromboemboliske</w:t>
      </w:r>
      <w:proofErr w:type="spellEnd"/>
      <w:r w:rsidRPr="00A14E87">
        <w:rPr>
          <w:rFonts w:ascii="Times New Roman" w:hAnsi="Times New Roman"/>
          <w:szCs w:val="24"/>
        </w:rPr>
        <w:t xml:space="preserve"> komplikationer.</w:t>
      </w:r>
    </w:p>
    <w:p w14:paraId="235589E3" w14:textId="77777777" w:rsidR="008D6F25" w:rsidRPr="00A14E87" w:rsidRDefault="008D6F25" w:rsidP="008D6F25">
      <w:pPr>
        <w:ind w:left="851"/>
        <w:rPr>
          <w:color w:val="000000"/>
          <w:sz w:val="24"/>
          <w:szCs w:val="24"/>
        </w:rPr>
      </w:pPr>
    </w:p>
    <w:p w14:paraId="23978C01" w14:textId="77777777" w:rsidR="008D6F25" w:rsidRPr="00A14E87" w:rsidRDefault="008D6F25" w:rsidP="008D6F25">
      <w:pPr>
        <w:ind w:left="851"/>
        <w:rPr>
          <w:sz w:val="24"/>
          <w:szCs w:val="24"/>
          <w:u w:val="single"/>
        </w:rPr>
      </w:pPr>
      <w:r w:rsidRPr="00A14E87">
        <w:rPr>
          <w:sz w:val="24"/>
          <w:szCs w:val="24"/>
          <w:u w:val="single"/>
          <w:shd w:val="clear" w:color="auto" w:fill="FFFFFF"/>
        </w:rPr>
        <w:t>Interaktioner, som påvirker farmakokinetikken og/eller virkningen af andre lægemidler</w:t>
      </w:r>
    </w:p>
    <w:p w14:paraId="07E2C13B" w14:textId="77777777" w:rsidR="008D6F25" w:rsidRPr="00A14E87" w:rsidRDefault="008D6F25" w:rsidP="00496F4F">
      <w:pPr>
        <w:pStyle w:val="Listeafsnit"/>
        <w:numPr>
          <w:ilvl w:val="0"/>
          <w:numId w:val="37"/>
        </w:numPr>
        <w:ind w:left="1276" w:hanging="425"/>
        <w:rPr>
          <w:rFonts w:ascii="Times New Roman" w:hAnsi="Times New Roman"/>
          <w:szCs w:val="24"/>
        </w:rPr>
      </w:pPr>
      <w:proofErr w:type="spellStart"/>
      <w:r w:rsidRPr="00A14E87">
        <w:rPr>
          <w:rFonts w:ascii="Times New Roman" w:hAnsi="Times New Roman"/>
          <w:szCs w:val="24"/>
        </w:rPr>
        <w:t>Bupropion</w:t>
      </w:r>
      <w:proofErr w:type="spellEnd"/>
    </w:p>
    <w:p w14:paraId="211BB71F" w14:textId="77777777" w:rsidR="008D6F25" w:rsidRPr="00A14E87" w:rsidRDefault="008D6F25" w:rsidP="00496F4F">
      <w:pPr>
        <w:pStyle w:val="Listeafsnit"/>
        <w:ind w:left="1276"/>
        <w:rPr>
          <w:rFonts w:ascii="Times New Roman" w:hAnsi="Times New Roman"/>
          <w:szCs w:val="24"/>
        </w:rPr>
      </w:pP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w:t>
      </w:r>
      <w:proofErr w:type="spellStart"/>
      <w:r w:rsidRPr="00A14E87">
        <w:rPr>
          <w:rFonts w:ascii="Times New Roman" w:hAnsi="Times New Roman"/>
          <w:szCs w:val="24"/>
        </w:rPr>
        <w:t>metaboliseres</w:t>
      </w:r>
      <w:proofErr w:type="spellEnd"/>
      <w:r w:rsidRPr="00A14E87">
        <w:rPr>
          <w:rFonts w:ascii="Times New Roman" w:hAnsi="Times New Roman"/>
          <w:szCs w:val="24"/>
        </w:rPr>
        <w:t xml:space="preserve"> af CYP2B6 og kan hæmme </w:t>
      </w:r>
      <w:proofErr w:type="spellStart"/>
      <w:r w:rsidRPr="00A14E87">
        <w:rPr>
          <w:rFonts w:ascii="Times New Roman" w:hAnsi="Times New Roman"/>
          <w:szCs w:val="24"/>
        </w:rPr>
        <w:t>bupropionmetabolismen</w:t>
      </w:r>
      <w:proofErr w:type="spellEnd"/>
      <w:r w:rsidRPr="00A14E87">
        <w:rPr>
          <w:rFonts w:ascii="Times New Roman" w:hAnsi="Times New Roman"/>
          <w:szCs w:val="24"/>
        </w:rPr>
        <w:t>.</w:t>
      </w:r>
    </w:p>
    <w:p w14:paraId="3F4CED10" w14:textId="77777777" w:rsidR="008D6F25" w:rsidRPr="00A14E87" w:rsidRDefault="008D6F25" w:rsidP="00496F4F">
      <w:pPr>
        <w:ind w:left="1276" w:hanging="425"/>
        <w:rPr>
          <w:sz w:val="24"/>
          <w:szCs w:val="24"/>
        </w:rPr>
      </w:pPr>
    </w:p>
    <w:p w14:paraId="052F5FA0" w14:textId="77777777" w:rsidR="008D6F25" w:rsidRPr="00A14E87" w:rsidRDefault="008D6F25" w:rsidP="00496F4F">
      <w:pPr>
        <w:pStyle w:val="Listeafsnit"/>
        <w:numPr>
          <w:ilvl w:val="0"/>
          <w:numId w:val="37"/>
        </w:numPr>
        <w:ind w:left="1276" w:hanging="425"/>
        <w:rPr>
          <w:rFonts w:ascii="Times New Roman" w:hAnsi="Times New Roman"/>
          <w:szCs w:val="24"/>
        </w:rPr>
      </w:pPr>
      <w:proofErr w:type="spellStart"/>
      <w:r w:rsidRPr="00A14E87">
        <w:rPr>
          <w:rFonts w:ascii="Times New Roman" w:hAnsi="Times New Roman"/>
          <w:szCs w:val="24"/>
        </w:rPr>
        <w:t>Coumarin</w:t>
      </w:r>
      <w:proofErr w:type="spellEnd"/>
    </w:p>
    <w:p w14:paraId="05742451" w14:textId="77777777" w:rsidR="008D6F25" w:rsidRPr="00A14E87" w:rsidRDefault="008D6F25" w:rsidP="00496F4F">
      <w:pPr>
        <w:pStyle w:val="Listeafsnit"/>
        <w:ind w:left="1276"/>
        <w:rPr>
          <w:rFonts w:ascii="Times New Roman" w:hAnsi="Times New Roman"/>
          <w:szCs w:val="24"/>
        </w:rPr>
      </w:pPr>
      <w:r w:rsidRPr="00A14E87">
        <w:rPr>
          <w:rFonts w:ascii="Times New Roman" w:hAnsi="Times New Roman"/>
          <w:szCs w:val="24"/>
        </w:rPr>
        <w:t xml:space="preserve">Der er rapporteret om både øget og reduceret virkning af </w:t>
      </w:r>
      <w:proofErr w:type="spellStart"/>
      <w:r w:rsidRPr="00A14E87">
        <w:rPr>
          <w:rFonts w:ascii="Times New Roman" w:hAnsi="Times New Roman"/>
          <w:szCs w:val="24"/>
        </w:rPr>
        <w:t>warfarin</w:t>
      </w:r>
      <w:proofErr w:type="spellEnd"/>
      <w:r w:rsidRPr="00A14E87">
        <w:rPr>
          <w:rFonts w:ascii="Times New Roman" w:hAnsi="Times New Roman"/>
          <w:szCs w:val="24"/>
        </w:rPr>
        <w:t xml:space="preserve"> hos patienter, som fik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og </w:t>
      </w:r>
      <w:proofErr w:type="spellStart"/>
      <w:r w:rsidRPr="00A14E87">
        <w:rPr>
          <w:rFonts w:ascii="Times New Roman" w:hAnsi="Times New Roman"/>
          <w:szCs w:val="24"/>
        </w:rPr>
        <w:t>warfarin</w:t>
      </w:r>
      <w:proofErr w:type="spellEnd"/>
      <w:r w:rsidRPr="00A14E87">
        <w:rPr>
          <w:rFonts w:ascii="Times New Roman" w:hAnsi="Times New Roman"/>
          <w:szCs w:val="24"/>
        </w:rPr>
        <w:t>.</w:t>
      </w:r>
    </w:p>
    <w:p w14:paraId="53A1EAD3" w14:textId="77777777" w:rsidR="008D6F25" w:rsidRPr="00A14E87" w:rsidRDefault="008D6F25" w:rsidP="00496F4F">
      <w:pPr>
        <w:ind w:left="1276" w:hanging="425"/>
        <w:rPr>
          <w:sz w:val="24"/>
          <w:szCs w:val="24"/>
        </w:rPr>
      </w:pPr>
    </w:p>
    <w:p w14:paraId="05BA91B9" w14:textId="77777777" w:rsidR="008D6F25" w:rsidRPr="00A14E87" w:rsidRDefault="008D6F25" w:rsidP="00496F4F">
      <w:pPr>
        <w:pStyle w:val="Listeafsnit"/>
        <w:numPr>
          <w:ilvl w:val="0"/>
          <w:numId w:val="37"/>
        </w:numPr>
        <w:ind w:left="1276" w:hanging="425"/>
        <w:rPr>
          <w:rFonts w:ascii="Times New Roman" w:hAnsi="Times New Roman"/>
          <w:szCs w:val="24"/>
        </w:rPr>
      </w:pPr>
      <w:proofErr w:type="spellStart"/>
      <w:r w:rsidRPr="00A14E87">
        <w:rPr>
          <w:rFonts w:ascii="Times New Roman" w:hAnsi="Times New Roman"/>
          <w:szCs w:val="24"/>
        </w:rPr>
        <w:t>Ciclosporin</w:t>
      </w:r>
      <w:proofErr w:type="spellEnd"/>
    </w:p>
    <w:p w14:paraId="61751D5A" w14:textId="77777777" w:rsidR="008D6F25" w:rsidRPr="00A14E87" w:rsidRDefault="008D6F25" w:rsidP="00496F4F">
      <w:pPr>
        <w:pStyle w:val="Listeafsnit"/>
        <w:ind w:left="1276"/>
        <w:rPr>
          <w:rFonts w:ascii="Times New Roman" w:hAnsi="Times New Roman"/>
          <w:szCs w:val="24"/>
        </w:rPr>
      </w:pPr>
      <w:r w:rsidRPr="00A14E87">
        <w:rPr>
          <w:rFonts w:ascii="Times New Roman" w:hAnsi="Times New Roman"/>
          <w:szCs w:val="24"/>
        </w:rPr>
        <w:t xml:space="preserve">Der er fundet lavere serumkoncentrationer af </w:t>
      </w:r>
      <w:proofErr w:type="spellStart"/>
      <w:r w:rsidRPr="00A14E87">
        <w:rPr>
          <w:rFonts w:ascii="Times New Roman" w:hAnsi="Times New Roman"/>
          <w:szCs w:val="24"/>
        </w:rPr>
        <w:t>ciclosporin</w:t>
      </w:r>
      <w:proofErr w:type="spellEnd"/>
      <w:r w:rsidRPr="00A14E87">
        <w:rPr>
          <w:rFonts w:ascii="Times New Roman" w:hAnsi="Times New Roman"/>
          <w:szCs w:val="24"/>
        </w:rPr>
        <w:t xml:space="preserve"> hos patienter, som fik en kombination af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og </w:t>
      </w:r>
      <w:proofErr w:type="spellStart"/>
      <w:r w:rsidRPr="00A14E87">
        <w:rPr>
          <w:rFonts w:ascii="Times New Roman" w:hAnsi="Times New Roman"/>
          <w:szCs w:val="24"/>
        </w:rPr>
        <w:t>ciclosporin</w:t>
      </w:r>
      <w:proofErr w:type="spellEnd"/>
      <w:r w:rsidRPr="00A14E87">
        <w:rPr>
          <w:rFonts w:ascii="Times New Roman" w:hAnsi="Times New Roman"/>
          <w:szCs w:val="24"/>
        </w:rPr>
        <w:t xml:space="preserve">, end hos de patienter, som kun fik </w:t>
      </w:r>
      <w:proofErr w:type="spellStart"/>
      <w:r w:rsidRPr="00A14E87">
        <w:rPr>
          <w:rFonts w:ascii="Times New Roman" w:hAnsi="Times New Roman"/>
          <w:szCs w:val="24"/>
        </w:rPr>
        <w:t>ciclosporin</w:t>
      </w:r>
      <w:proofErr w:type="spellEnd"/>
      <w:r w:rsidRPr="00A14E87">
        <w:rPr>
          <w:rFonts w:ascii="Times New Roman" w:hAnsi="Times New Roman"/>
          <w:szCs w:val="24"/>
        </w:rPr>
        <w:t>. Denne interaktion kan stimulere udvikling af graft-versus-host sygdom (GVHD).</w:t>
      </w:r>
    </w:p>
    <w:p w14:paraId="64F3F9E8" w14:textId="77777777" w:rsidR="008D6F25" w:rsidRPr="00A14E87" w:rsidRDefault="008D6F25" w:rsidP="00496F4F">
      <w:pPr>
        <w:ind w:left="1276" w:hanging="425"/>
        <w:rPr>
          <w:sz w:val="24"/>
          <w:szCs w:val="24"/>
        </w:rPr>
      </w:pPr>
    </w:p>
    <w:p w14:paraId="7EC72EEA" w14:textId="77777777" w:rsidR="008D6F25" w:rsidRPr="00A14E87" w:rsidRDefault="008D6F25" w:rsidP="00496F4F">
      <w:pPr>
        <w:pStyle w:val="Listeafsnit"/>
        <w:numPr>
          <w:ilvl w:val="0"/>
          <w:numId w:val="37"/>
        </w:numPr>
        <w:ind w:left="1276" w:hanging="425"/>
        <w:rPr>
          <w:rFonts w:ascii="Times New Roman" w:hAnsi="Times New Roman"/>
          <w:szCs w:val="24"/>
        </w:rPr>
      </w:pPr>
      <w:proofErr w:type="spellStart"/>
      <w:r w:rsidRPr="00A14E87">
        <w:rPr>
          <w:rFonts w:ascii="Times New Roman" w:hAnsi="Times New Roman"/>
          <w:szCs w:val="24"/>
        </w:rPr>
        <w:t>Depolariserende</w:t>
      </w:r>
      <w:proofErr w:type="spellEnd"/>
      <w:r w:rsidRPr="00A14E87">
        <w:rPr>
          <w:rFonts w:ascii="Times New Roman" w:hAnsi="Times New Roman"/>
          <w:szCs w:val="24"/>
        </w:rPr>
        <w:t xml:space="preserve"> </w:t>
      </w:r>
      <w:proofErr w:type="spellStart"/>
      <w:r w:rsidRPr="00A14E87">
        <w:rPr>
          <w:rFonts w:ascii="Times New Roman" w:hAnsi="Times New Roman"/>
          <w:szCs w:val="24"/>
        </w:rPr>
        <w:t>muskelrelaksantia</w:t>
      </w:r>
      <w:proofErr w:type="spellEnd"/>
    </w:p>
    <w:p w14:paraId="3A5FCDF4" w14:textId="77777777" w:rsidR="008D6F25" w:rsidRPr="00A14E87" w:rsidRDefault="008D6F25" w:rsidP="00496F4F">
      <w:pPr>
        <w:pStyle w:val="Listeafsnit"/>
        <w:ind w:left="1276"/>
        <w:rPr>
          <w:rFonts w:ascii="Times New Roman" w:hAnsi="Times New Roman"/>
          <w:szCs w:val="24"/>
        </w:rPr>
      </w:pPr>
      <w:proofErr w:type="spellStart"/>
      <w:r w:rsidRPr="00A14E87">
        <w:rPr>
          <w:rFonts w:ascii="Times New Roman" w:hAnsi="Times New Roman"/>
          <w:szCs w:val="24"/>
        </w:rPr>
        <w:t>Cyclophosphamidbehandling</w:t>
      </w:r>
      <w:proofErr w:type="spellEnd"/>
      <w:r w:rsidRPr="00A14E87">
        <w:rPr>
          <w:rFonts w:ascii="Times New Roman" w:hAnsi="Times New Roman"/>
          <w:szCs w:val="24"/>
        </w:rPr>
        <w:t xml:space="preserve"> forårsager en markant og persisterende hæmning af </w:t>
      </w:r>
      <w:proofErr w:type="spellStart"/>
      <w:r w:rsidRPr="00A14E87">
        <w:rPr>
          <w:rFonts w:ascii="Times New Roman" w:hAnsi="Times New Roman"/>
          <w:szCs w:val="24"/>
        </w:rPr>
        <w:t>kolinesteraseaktivitet</w:t>
      </w:r>
      <w:proofErr w:type="spellEnd"/>
      <w:r w:rsidRPr="00A14E87">
        <w:rPr>
          <w:rFonts w:ascii="Times New Roman" w:hAnsi="Times New Roman"/>
          <w:szCs w:val="24"/>
        </w:rPr>
        <w:t xml:space="preserve">. Der kan forekomme længerevarende apnø med samtidige </w:t>
      </w:r>
      <w:proofErr w:type="spellStart"/>
      <w:r w:rsidRPr="00A14E87">
        <w:rPr>
          <w:rFonts w:ascii="Times New Roman" w:hAnsi="Times New Roman"/>
          <w:szCs w:val="24"/>
        </w:rPr>
        <w:t>depolariserende</w:t>
      </w:r>
      <w:proofErr w:type="spellEnd"/>
      <w:r w:rsidRPr="00A14E87">
        <w:rPr>
          <w:rFonts w:ascii="Times New Roman" w:hAnsi="Times New Roman"/>
          <w:szCs w:val="24"/>
        </w:rPr>
        <w:t xml:space="preserve"> </w:t>
      </w:r>
      <w:proofErr w:type="spellStart"/>
      <w:r w:rsidRPr="00A14E87">
        <w:rPr>
          <w:rFonts w:ascii="Times New Roman" w:hAnsi="Times New Roman"/>
          <w:szCs w:val="24"/>
        </w:rPr>
        <w:t>muskelrelaksantia</w:t>
      </w:r>
      <w:proofErr w:type="spellEnd"/>
      <w:r w:rsidRPr="00A14E87">
        <w:rPr>
          <w:rFonts w:ascii="Times New Roman" w:hAnsi="Times New Roman"/>
          <w:szCs w:val="24"/>
        </w:rPr>
        <w:t xml:space="preserve"> (fx </w:t>
      </w:r>
      <w:proofErr w:type="spellStart"/>
      <w:r w:rsidRPr="00A14E87">
        <w:rPr>
          <w:rFonts w:ascii="Times New Roman" w:hAnsi="Times New Roman"/>
          <w:szCs w:val="24"/>
        </w:rPr>
        <w:t>succinylcholin</w:t>
      </w:r>
      <w:proofErr w:type="spellEnd"/>
      <w:r w:rsidRPr="00A14E87">
        <w:rPr>
          <w:rFonts w:ascii="Times New Roman" w:hAnsi="Times New Roman"/>
          <w:szCs w:val="24"/>
        </w:rPr>
        <w:t xml:space="preserve">, </w:t>
      </w:r>
      <w:proofErr w:type="spellStart"/>
      <w:r w:rsidRPr="00A14E87">
        <w:rPr>
          <w:rFonts w:ascii="Times New Roman" w:hAnsi="Times New Roman"/>
          <w:szCs w:val="24"/>
        </w:rPr>
        <w:t>suxamethon</w:t>
      </w:r>
      <w:proofErr w:type="spellEnd"/>
      <w:r w:rsidRPr="00A14E87">
        <w:rPr>
          <w:rFonts w:ascii="Times New Roman" w:hAnsi="Times New Roman"/>
          <w:szCs w:val="24"/>
        </w:rPr>
        <w:t xml:space="preserve">) som følge af nedsat niveau af </w:t>
      </w:r>
      <w:proofErr w:type="spellStart"/>
      <w:r w:rsidRPr="00A14E87">
        <w:rPr>
          <w:rFonts w:ascii="Times New Roman" w:hAnsi="Times New Roman"/>
          <w:szCs w:val="24"/>
        </w:rPr>
        <w:t>pseudokolinesterase</w:t>
      </w:r>
      <w:proofErr w:type="spellEnd"/>
      <w:r w:rsidRPr="00A14E87">
        <w:rPr>
          <w:rFonts w:ascii="Times New Roman" w:hAnsi="Times New Roman"/>
          <w:szCs w:val="24"/>
        </w:rPr>
        <w:t xml:space="preserve">. Anæstesiologen skal adviseres, hvis en patient har fået behandling med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inden for 10 dage før helbedøvelse.</w:t>
      </w:r>
    </w:p>
    <w:p w14:paraId="086CE8BA" w14:textId="77777777" w:rsidR="008D6F25" w:rsidRPr="00A14E87" w:rsidRDefault="008D6F25" w:rsidP="00496F4F">
      <w:pPr>
        <w:ind w:left="1276" w:hanging="425"/>
        <w:rPr>
          <w:sz w:val="24"/>
          <w:szCs w:val="24"/>
        </w:rPr>
      </w:pPr>
    </w:p>
    <w:p w14:paraId="5528EE4D" w14:textId="77777777" w:rsidR="008D6F25" w:rsidRPr="00A14E87" w:rsidRDefault="008D6F25" w:rsidP="00496F4F">
      <w:pPr>
        <w:pStyle w:val="Listeafsnit"/>
        <w:numPr>
          <w:ilvl w:val="0"/>
          <w:numId w:val="37"/>
        </w:numPr>
        <w:ind w:left="1276" w:hanging="425"/>
        <w:rPr>
          <w:rFonts w:ascii="Times New Roman" w:hAnsi="Times New Roman"/>
          <w:szCs w:val="24"/>
        </w:rPr>
      </w:pPr>
      <w:proofErr w:type="spellStart"/>
      <w:r w:rsidRPr="00A14E87">
        <w:rPr>
          <w:rFonts w:ascii="Times New Roman" w:hAnsi="Times New Roman"/>
          <w:szCs w:val="24"/>
        </w:rPr>
        <w:t>Digoxin</w:t>
      </w:r>
      <w:proofErr w:type="spellEnd"/>
      <w:r w:rsidRPr="00A14E87">
        <w:rPr>
          <w:rFonts w:ascii="Times New Roman" w:hAnsi="Times New Roman"/>
          <w:szCs w:val="24"/>
        </w:rPr>
        <w:t>, β-</w:t>
      </w:r>
      <w:proofErr w:type="spellStart"/>
      <w:r w:rsidRPr="00A14E87">
        <w:rPr>
          <w:rFonts w:ascii="Times New Roman" w:hAnsi="Times New Roman"/>
          <w:szCs w:val="24"/>
        </w:rPr>
        <w:t>acetyldigoxin</w:t>
      </w:r>
      <w:proofErr w:type="spellEnd"/>
      <w:r w:rsidRPr="00A14E87">
        <w:rPr>
          <w:rFonts w:ascii="Times New Roman" w:hAnsi="Times New Roman"/>
          <w:szCs w:val="24"/>
        </w:rPr>
        <w:t xml:space="preserve"> </w:t>
      </w:r>
    </w:p>
    <w:p w14:paraId="1E4AEBCC" w14:textId="77777777" w:rsidR="008D6F25" w:rsidRPr="00A14E87" w:rsidRDefault="008D6F25" w:rsidP="00496F4F">
      <w:pPr>
        <w:pStyle w:val="Listeafsnit"/>
        <w:ind w:left="1276"/>
        <w:rPr>
          <w:rFonts w:ascii="Times New Roman" w:hAnsi="Times New Roman"/>
          <w:szCs w:val="24"/>
        </w:rPr>
      </w:pPr>
      <w:r w:rsidRPr="00A14E87">
        <w:rPr>
          <w:rFonts w:ascii="Times New Roman" w:hAnsi="Times New Roman"/>
          <w:szCs w:val="24"/>
        </w:rPr>
        <w:t xml:space="preserve">Det er rapporteret, at </w:t>
      </w:r>
      <w:proofErr w:type="spellStart"/>
      <w:r w:rsidRPr="00A14E87">
        <w:rPr>
          <w:rFonts w:ascii="Times New Roman" w:hAnsi="Times New Roman"/>
          <w:szCs w:val="24"/>
        </w:rPr>
        <w:t>cytotoksisk</w:t>
      </w:r>
      <w:proofErr w:type="spellEnd"/>
      <w:r w:rsidRPr="00A14E87">
        <w:rPr>
          <w:rFonts w:ascii="Times New Roman" w:hAnsi="Times New Roman"/>
          <w:szCs w:val="24"/>
        </w:rPr>
        <w:t xml:space="preserve"> behandling svækker absorptionen af tabletter med </w:t>
      </w:r>
      <w:proofErr w:type="spellStart"/>
      <w:r w:rsidRPr="00A14E87">
        <w:rPr>
          <w:rFonts w:ascii="Times New Roman" w:hAnsi="Times New Roman"/>
          <w:szCs w:val="24"/>
        </w:rPr>
        <w:t>digoxin</w:t>
      </w:r>
      <w:proofErr w:type="spellEnd"/>
      <w:r w:rsidRPr="00A14E87">
        <w:rPr>
          <w:rFonts w:ascii="Times New Roman" w:hAnsi="Times New Roman"/>
          <w:szCs w:val="24"/>
        </w:rPr>
        <w:t>- og β-</w:t>
      </w:r>
      <w:proofErr w:type="spellStart"/>
      <w:r w:rsidRPr="00A14E87">
        <w:rPr>
          <w:rFonts w:ascii="Times New Roman" w:hAnsi="Times New Roman"/>
          <w:szCs w:val="24"/>
        </w:rPr>
        <w:t>acetyldigoxin</w:t>
      </w:r>
      <w:proofErr w:type="spellEnd"/>
      <w:r w:rsidRPr="00A14E87">
        <w:rPr>
          <w:rFonts w:ascii="Times New Roman" w:hAnsi="Times New Roman"/>
          <w:szCs w:val="24"/>
        </w:rPr>
        <w:t>.</w:t>
      </w:r>
    </w:p>
    <w:p w14:paraId="3B44B332" w14:textId="77777777" w:rsidR="008D6F25" w:rsidRPr="00A14E87" w:rsidRDefault="008D6F25" w:rsidP="00496F4F">
      <w:pPr>
        <w:ind w:left="1276" w:hanging="425"/>
        <w:rPr>
          <w:sz w:val="24"/>
          <w:szCs w:val="24"/>
        </w:rPr>
      </w:pPr>
    </w:p>
    <w:p w14:paraId="559B66F2" w14:textId="77777777" w:rsidR="008D6F25" w:rsidRPr="00A14E87" w:rsidRDefault="008D6F25" w:rsidP="00496F4F">
      <w:pPr>
        <w:pStyle w:val="Listeafsnit"/>
        <w:numPr>
          <w:ilvl w:val="0"/>
          <w:numId w:val="37"/>
        </w:numPr>
        <w:ind w:left="1276" w:hanging="425"/>
        <w:rPr>
          <w:rFonts w:ascii="Times New Roman" w:hAnsi="Times New Roman"/>
          <w:szCs w:val="24"/>
        </w:rPr>
      </w:pPr>
      <w:r w:rsidRPr="00A14E87">
        <w:rPr>
          <w:rFonts w:ascii="Times New Roman" w:hAnsi="Times New Roman"/>
          <w:szCs w:val="24"/>
        </w:rPr>
        <w:t>Vacciner</w:t>
      </w:r>
    </w:p>
    <w:p w14:paraId="45C92D54" w14:textId="77777777" w:rsidR="008D6F25" w:rsidRPr="00A14E87" w:rsidRDefault="008D6F25" w:rsidP="00496F4F">
      <w:pPr>
        <w:pStyle w:val="Listeafsnit"/>
        <w:ind w:left="1276"/>
        <w:rPr>
          <w:rFonts w:ascii="Times New Roman" w:hAnsi="Times New Roman"/>
          <w:szCs w:val="24"/>
        </w:rPr>
      </w:pPr>
      <w:r w:rsidRPr="00A14E87">
        <w:rPr>
          <w:rFonts w:ascii="Times New Roman" w:hAnsi="Times New Roman"/>
          <w:szCs w:val="24"/>
        </w:rPr>
        <w:t xml:space="preserve">På grund af </w:t>
      </w:r>
      <w:proofErr w:type="spellStart"/>
      <w:r w:rsidRPr="00A14E87">
        <w:rPr>
          <w:rFonts w:ascii="Times New Roman" w:hAnsi="Times New Roman"/>
          <w:szCs w:val="24"/>
        </w:rPr>
        <w:t>cyclophosphamids</w:t>
      </w:r>
      <w:proofErr w:type="spellEnd"/>
      <w:r w:rsidRPr="00A14E87">
        <w:rPr>
          <w:rFonts w:ascii="Times New Roman" w:hAnsi="Times New Roman"/>
          <w:szCs w:val="24"/>
        </w:rPr>
        <w:t xml:space="preserve"> immunsupprimerende virkning kan patienten forventes at udvise et reduceret respons over for vacciner. Injektion med levende vacciner kan medføre vaccineinduceret infektion.</w:t>
      </w:r>
    </w:p>
    <w:p w14:paraId="51DCBA12" w14:textId="77777777" w:rsidR="008D6F25" w:rsidRPr="00A14E87" w:rsidRDefault="008D6F25" w:rsidP="00496F4F">
      <w:pPr>
        <w:ind w:left="1276" w:hanging="425"/>
        <w:rPr>
          <w:sz w:val="24"/>
          <w:szCs w:val="24"/>
        </w:rPr>
      </w:pPr>
    </w:p>
    <w:p w14:paraId="1BDB141E" w14:textId="77777777" w:rsidR="008D6F25" w:rsidRPr="00A14E87" w:rsidRDefault="008D6F25" w:rsidP="00496F4F">
      <w:pPr>
        <w:pStyle w:val="Listeafsnit"/>
        <w:numPr>
          <w:ilvl w:val="0"/>
          <w:numId w:val="37"/>
        </w:numPr>
        <w:ind w:left="1276" w:hanging="425"/>
        <w:rPr>
          <w:rFonts w:ascii="Times New Roman" w:hAnsi="Times New Roman"/>
          <w:szCs w:val="24"/>
        </w:rPr>
      </w:pPr>
      <w:proofErr w:type="spellStart"/>
      <w:r w:rsidRPr="00A14E87">
        <w:rPr>
          <w:rFonts w:ascii="Times New Roman" w:hAnsi="Times New Roman"/>
          <w:szCs w:val="24"/>
        </w:rPr>
        <w:t>Verapamil</w:t>
      </w:r>
      <w:proofErr w:type="spellEnd"/>
    </w:p>
    <w:p w14:paraId="3E9F72A1" w14:textId="77777777" w:rsidR="008D6F25" w:rsidRPr="00A14E87" w:rsidRDefault="008D6F25" w:rsidP="00496F4F">
      <w:pPr>
        <w:pStyle w:val="Listeafsnit"/>
        <w:ind w:left="1276"/>
        <w:rPr>
          <w:rFonts w:ascii="Times New Roman" w:hAnsi="Times New Roman"/>
          <w:szCs w:val="24"/>
        </w:rPr>
      </w:pPr>
      <w:r w:rsidRPr="00A14E87">
        <w:rPr>
          <w:rFonts w:ascii="Times New Roman" w:hAnsi="Times New Roman"/>
          <w:szCs w:val="24"/>
        </w:rPr>
        <w:t xml:space="preserve">Det er rapporteret, at </w:t>
      </w:r>
      <w:proofErr w:type="spellStart"/>
      <w:r w:rsidRPr="00A14E87">
        <w:rPr>
          <w:rFonts w:ascii="Times New Roman" w:hAnsi="Times New Roman"/>
          <w:szCs w:val="24"/>
        </w:rPr>
        <w:t>cytostatika</w:t>
      </w:r>
      <w:proofErr w:type="spellEnd"/>
      <w:r w:rsidRPr="00A14E87">
        <w:rPr>
          <w:rFonts w:ascii="Times New Roman" w:hAnsi="Times New Roman"/>
          <w:szCs w:val="24"/>
        </w:rPr>
        <w:t xml:space="preserve"> svækker den </w:t>
      </w:r>
      <w:proofErr w:type="spellStart"/>
      <w:r w:rsidRPr="00A14E87">
        <w:rPr>
          <w:rFonts w:ascii="Times New Roman" w:hAnsi="Times New Roman"/>
          <w:szCs w:val="24"/>
        </w:rPr>
        <w:t>intestinale</w:t>
      </w:r>
      <w:proofErr w:type="spellEnd"/>
      <w:r w:rsidRPr="00A14E87">
        <w:rPr>
          <w:rFonts w:ascii="Times New Roman" w:hAnsi="Times New Roman"/>
          <w:szCs w:val="24"/>
        </w:rPr>
        <w:t xml:space="preserve"> absorption af oralt administreret </w:t>
      </w:r>
      <w:proofErr w:type="spellStart"/>
      <w:r w:rsidRPr="00A14E87">
        <w:rPr>
          <w:rFonts w:ascii="Times New Roman" w:hAnsi="Times New Roman"/>
          <w:szCs w:val="24"/>
        </w:rPr>
        <w:t>verapamil</w:t>
      </w:r>
      <w:proofErr w:type="spellEnd"/>
      <w:r w:rsidRPr="00A14E87">
        <w:rPr>
          <w:rFonts w:ascii="Times New Roman" w:hAnsi="Times New Roman"/>
          <w:szCs w:val="24"/>
        </w:rPr>
        <w:t>.</w:t>
      </w:r>
    </w:p>
    <w:p w14:paraId="05FD5904" w14:textId="77777777" w:rsidR="008D6F25" w:rsidRPr="00A14E87" w:rsidRDefault="008D6F25" w:rsidP="00496F4F">
      <w:pPr>
        <w:ind w:left="1276" w:hanging="425"/>
        <w:rPr>
          <w:sz w:val="24"/>
          <w:szCs w:val="24"/>
        </w:rPr>
      </w:pPr>
    </w:p>
    <w:p w14:paraId="634CAFB7" w14:textId="77777777" w:rsidR="008D6F25" w:rsidRPr="00A14E87" w:rsidRDefault="008D6F25" w:rsidP="00496F4F">
      <w:pPr>
        <w:pStyle w:val="Listeafsnit"/>
        <w:numPr>
          <w:ilvl w:val="0"/>
          <w:numId w:val="37"/>
        </w:numPr>
        <w:ind w:left="1276" w:hanging="425"/>
        <w:rPr>
          <w:rFonts w:ascii="Times New Roman" w:hAnsi="Times New Roman"/>
          <w:szCs w:val="24"/>
        </w:rPr>
      </w:pPr>
      <w:proofErr w:type="spellStart"/>
      <w:r w:rsidRPr="00A14E87">
        <w:rPr>
          <w:rFonts w:ascii="Times New Roman" w:hAnsi="Times New Roman"/>
          <w:szCs w:val="24"/>
        </w:rPr>
        <w:t>Sulfonylurinstofderivater</w:t>
      </w:r>
      <w:proofErr w:type="spellEnd"/>
    </w:p>
    <w:p w14:paraId="0FFDE157" w14:textId="77777777" w:rsidR="008D6F25" w:rsidRPr="00A14E87" w:rsidRDefault="008D6F25" w:rsidP="00496F4F">
      <w:pPr>
        <w:pStyle w:val="Listeafsnit"/>
        <w:ind w:left="1276"/>
        <w:rPr>
          <w:rFonts w:ascii="Times New Roman" w:hAnsi="Times New Roman"/>
          <w:szCs w:val="24"/>
        </w:rPr>
      </w:pPr>
      <w:r w:rsidRPr="00A14E87">
        <w:rPr>
          <w:rFonts w:ascii="Times New Roman" w:hAnsi="Times New Roman"/>
          <w:szCs w:val="24"/>
        </w:rPr>
        <w:t xml:space="preserve">Blodsukkeret kan falde, hvis </w:t>
      </w: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og </w:t>
      </w:r>
      <w:proofErr w:type="spellStart"/>
      <w:r w:rsidRPr="00A14E87">
        <w:rPr>
          <w:rFonts w:ascii="Times New Roman" w:hAnsi="Times New Roman"/>
          <w:szCs w:val="24"/>
        </w:rPr>
        <w:t>sulfonylurinstofderivater</w:t>
      </w:r>
      <w:proofErr w:type="spellEnd"/>
      <w:r w:rsidRPr="00A14E87">
        <w:rPr>
          <w:rFonts w:ascii="Times New Roman" w:hAnsi="Times New Roman"/>
          <w:szCs w:val="24"/>
        </w:rPr>
        <w:t xml:space="preserve"> bruges samtidig.</w:t>
      </w:r>
    </w:p>
    <w:p w14:paraId="19BA82A0" w14:textId="77777777" w:rsidR="008D6F25" w:rsidRPr="00A14E87" w:rsidRDefault="008D6F25" w:rsidP="008D6F25">
      <w:pPr>
        <w:ind w:left="851"/>
        <w:rPr>
          <w:color w:val="000000"/>
          <w:sz w:val="24"/>
          <w:szCs w:val="24"/>
        </w:rPr>
      </w:pPr>
    </w:p>
    <w:p w14:paraId="2331FA8F" w14:textId="77777777" w:rsidR="008D6F25" w:rsidRPr="00A14E87" w:rsidRDefault="008D6F25" w:rsidP="008D6F25">
      <w:pPr>
        <w:ind w:left="851"/>
        <w:rPr>
          <w:sz w:val="24"/>
          <w:szCs w:val="24"/>
          <w:u w:val="single"/>
        </w:rPr>
      </w:pPr>
      <w:r w:rsidRPr="00A14E87">
        <w:rPr>
          <w:sz w:val="24"/>
          <w:szCs w:val="24"/>
          <w:u w:val="single"/>
        </w:rPr>
        <w:t>Hjælpestoffer:</w:t>
      </w:r>
    </w:p>
    <w:p w14:paraId="4F660FE6" w14:textId="77777777" w:rsidR="008D6F25" w:rsidRPr="00A14E87" w:rsidRDefault="008D6F25" w:rsidP="008D6F25">
      <w:pPr>
        <w:ind w:left="851"/>
        <w:rPr>
          <w:sz w:val="24"/>
          <w:szCs w:val="24"/>
        </w:rPr>
      </w:pPr>
      <w:r w:rsidRPr="00A14E87">
        <w:rPr>
          <w:sz w:val="24"/>
          <w:szCs w:val="24"/>
        </w:rPr>
        <w:t xml:space="preserve">Samtidig administration med et substrat for </w:t>
      </w:r>
      <w:proofErr w:type="spellStart"/>
      <w:r w:rsidRPr="00A14E87">
        <w:rPr>
          <w:sz w:val="24"/>
          <w:szCs w:val="24"/>
        </w:rPr>
        <w:t>alkoholdehydrogenase</w:t>
      </w:r>
      <w:proofErr w:type="spellEnd"/>
      <w:r w:rsidRPr="00A14E87">
        <w:rPr>
          <w:sz w:val="24"/>
          <w:szCs w:val="24"/>
        </w:rPr>
        <w:t xml:space="preserve"> som fx </w:t>
      </w:r>
      <w:proofErr w:type="spellStart"/>
      <w:r w:rsidRPr="00A14E87">
        <w:rPr>
          <w:sz w:val="24"/>
          <w:szCs w:val="24"/>
        </w:rPr>
        <w:t>ethanol</w:t>
      </w:r>
      <w:proofErr w:type="spellEnd"/>
      <w:r w:rsidRPr="00A14E87">
        <w:rPr>
          <w:sz w:val="24"/>
          <w:szCs w:val="24"/>
        </w:rPr>
        <w:t xml:space="preserve"> kan fremkalde svære bivirkninger hos nyfødte.</w:t>
      </w:r>
    </w:p>
    <w:p w14:paraId="197CBD21" w14:textId="77777777" w:rsidR="008D6F25" w:rsidRPr="00A14E87" w:rsidRDefault="008D6F25" w:rsidP="008D6F25">
      <w:pPr>
        <w:ind w:left="851"/>
        <w:rPr>
          <w:sz w:val="24"/>
          <w:szCs w:val="24"/>
          <w:lang w:eastAsia="lv-LV"/>
        </w:rPr>
      </w:pPr>
    </w:p>
    <w:p w14:paraId="617054E8" w14:textId="77777777" w:rsidR="008D6F25" w:rsidRPr="00A14E87" w:rsidRDefault="008D6F25" w:rsidP="008D6F25">
      <w:pPr>
        <w:ind w:left="851"/>
        <w:rPr>
          <w:sz w:val="24"/>
          <w:szCs w:val="24"/>
        </w:rPr>
      </w:pPr>
      <w:r w:rsidRPr="00A14E87">
        <w:rPr>
          <w:sz w:val="24"/>
          <w:szCs w:val="24"/>
        </w:rPr>
        <w:t xml:space="preserve">Samtidig administration med lægemidler, der indeholder fx propylenglykol eller </w:t>
      </w:r>
      <w:proofErr w:type="spellStart"/>
      <w:r w:rsidRPr="00A14E87">
        <w:rPr>
          <w:sz w:val="24"/>
          <w:szCs w:val="24"/>
        </w:rPr>
        <w:t>ethanol</w:t>
      </w:r>
      <w:proofErr w:type="spellEnd"/>
      <w:r w:rsidRPr="00A14E87">
        <w:rPr>
          <w:sz w:val="24"/>
          <w:szCs w:val="24"/>
        </w:rPr>
        <w:t xml:space="preserve">, kan føre til ophobning af </w:t>
      </w:r>
      <w:proofErr w:type="spellStart"/>
      <w:r w:rsidRPr="00A14E87">
        <w:rPr>
          <w:sz w:val="24"/>
          <w:szCs w:val="24"/>
        </w:rPr>
        <w:t>ethanol</w:t>
      </w:r>
      <w:proofErr w:type="spellEnd"/>
      <w:r w:rsidRPr="00A14E87">
        <w:rPr>
          <w:sz w:val="24"/>
          <w:szCs w:val="24"/>
        </w:rPr>
        <w:t xml:space="preserve"> og fremkalde bivirkninger, især hos små børn med lav eller umoden metabolisk kapacitet.</w:t>
      </w:r>
    </w:p>
    <w:p w14:paraId="074488EE" w14:textId="77777777" w:rsidR="009260DE" w:rsidRPr="00A14E87" w:rsidRDefault="009260DE" w:rsidP="009260DE">
      <w:pPr>
        <w:tabs>
          <w:tab w:val="left" w:pos="851"/>
        </w:tabs>
        <w:ind w:left="851"/>
        <w:rPr>
          <w:sz w:val="24"/>
          <w:szCs w:val="24"/>
        </w:rPr>
      </w:pPr>
    </w:p>
    <w:p w14:paraId="6B45BAFF" w14:textId="77777777" w:rsidR="009260DE" w:rsidRPr="00A14E87" w:rsidRDefault="009260DE" w:rsidP="009260DE">
      <w:pPr>
        <w:tabs>
          <w:tab w:val="left" w:pos="851"/>
        </w:tabs>
        <w:ind w:left="851" w:hanging="851"/>
        <w:rPr>
          <w:b/>
          <w:sz w:val="24"/>
          <w:szCs w:val="24"/>
        </w:rPr>
      </w:pPr>
      <w:r w:rsidRPr="00A14E87">
        <w:rPr>
          <w:b/>
          <w:sz w:val="24"/>
          <w:szCs w:val="24"/>
        </w:rPr>
        <w:t>4.6</w:t>
      </w:r>
      <w:r w:rsidRPr="00A14E87">
        <w:rPr>
          <w:b/>
          <w:sz w:val="24"/>
          <w:szCs w:val="24"/>
        </w:rPr>
        <w:tab/>
      </w:r>
      <w:r w:rsidR="0071241E" w:rsidRPr="00A14E87">
        <w:rPr>
          <w:b/>
          <w:sz w:val="24"/>
          <w:szCs w:val="24"/>
        </w:rPr>
        <w:t>Fertilitet, g</w:t>
      </w:r>
      <w:r w:rsidRPr="00A14E87">
        <w:rPr>
          <w:b/>
          <w:sz w:val="24"/>
          <w:szCs w:val="24"/>
        </w:rPr>
        <w:t>raviditet og amning</w:t>
      </w:r>
    </w:p>
    <w:p w14:paraId="41215D49" w14:textId="77777777" w:rsidR="007B77EE" w:rsidRPr="00A14E87" w:rsidRDefault="007B77EE" w:rsidP="008D6F25">
      <w:pPr>
        <w:ind w:left="851"/>
        <w:rPr>
          <w:sz w:val="24"/>
          <w:szCs w:val="24"/>
        </w:rPr>
      </w:pPr>
    </w:p>
    <w:p w14:paraId="0B0DD466" w14:textId="28758FFB" w:rsidR="008D6F25" w:rsidRPr="00A14E87" w:rsidRDefault="008D6F25" w:rsidP="008D6F25">
      <w:pPr>
        <w:ind w:left="851"/>
        <w:rPr>
          <w:sz w:val="24"/>
          <w:szCs w:val="24"/>
          <w:u w:val="single"/>
        </w:rPr>
      </w:pPr>
      <w:r w:rsidRPr="00A14E87">
        <w:rPr>
          <w:sz w:val="24"/>
          <w:szCs w:val="24"/>
          <w:u w:val="single"/>
        </w:rPr>
        <w:t>Kvinder i den fertile alder</w:t>
      </w:r>
    </w:p>
    <w:p w14:paraId="2C9A0208" w14:textId="77777777" w:rsidR="008D6F25" w:rsidRPr="00A14E87" w:rsidRDefault="008D6F25" w:rsidP="008D6F25">
      <w:pPr>
        <w:ind w:left="851"/>
        <w:rPr>
          <w:sz w:val="24"/>
          <w:szCs w:val="24"/>
        </w:rPr>
      </w:pPr>
      <w:r w:rsidRPr="00A14E87">
        <w:rPr>
          <w:sz w:val="24"/>
          <w:szCs w:val="24"/>
        </w:rPr>
        <w:t xml:space="preserve">Piger, der behandles med </w:t>
      </w:r>
      <w:proofErr w:type="spellStart"/>
      <w:r w:rsidRPr="00A14E87">
        <w:rPr>
          <w:sz w:val="24"/>
          <w:szCs w:val="24"/>
        </w:rPr>
        <w:t>cyclophosphamid</w:t>
      </w:r>
      <w:proofErr w:type="spellEnd"/>
      <w:r w:rsidRPr="00A14E87">
        <w:rPr>
          <w:sz w:val="24"/>
          <w:szCs w:val="24"/>
        </w:rPr>
        <w:t xml:space="preserve"> i præpuberteten, udvikler generelt sekundære kønstræk normalt og har regelmæssig menstruation.</w:t>
      </w:r>
    </w:p>
    <w:p w14:paraId="2B4CC77D" w14:textId="77777777" w:rsidR="008D6F25" w:rsidRPr="00A14E87" w:rsidRDefault="008D6F25" w:rsidP="008D6F25">
      <w:pPr>
        <w:ind w:left="851"/>
        <w:rPr>
          <w:sz w:val="24"/>
          <w:szCs w:val="24"/>
        </w:rPr>
      </w:pPr>
    </w:p>
    <w:p w14:paraId="3B8DC1CB" w14:textId="77777777" w:rsidR="008D6F25" w:rsidRPr="00A14E87" w:rsidRDefault="008D6F25" w:rsidP="008D6F25">
      <w:pPr>
        <w:ind w:left="851"/>
        <w:rPr>
          <w:sz w:val="24"/>
          <w:szCs w:val="24"/>
        </w:rPr>
      </w:pPr>
      <w:r w:rsidRPr="00A14E87">
        <w:rPr>
          <w:sz w:val="24"/>
          <w:szCs w:val="24"/>
        </w:rPr>
        <w:t xml:space="preserve">Piger, der behandles med </w:t>
      </w:r>
      <w:proofErr w:type="spellStart"/>
      <w:r w:rsidRPr="00A14E87">
        <w:rPr>
          <w:sz w:val="24"/>
          <w:szCs w:val="24"/>
        </w:rPr>
        <w:t>cyclophosphamid</w:t>
      </w:r>
      <w:proofErr w:type="spellEnd"/>
      <w:r w:rsidRPr="00A14E87">
        <w:rPr>
          <w:sz w:val="24"/>
          <w:szCs w:val="24"/>
        </w:rPr>
        <w:t xml:space="preserve"> i præpuberteten, har efterfølgende gennemført graviditet.</w:t>
      </w:r>
    </w:p>
    <w:p w14:paraId="48504D7E" w14:textId="77777777" w:rsidR="008D6F25" w:rsidRPr="00A14E87" w:rsidRDefault="008D6F25" w:rsidP="008D6F25">
      <w:pPr>
        <w:ind w:left="851"/>
        <w:rPr>
          <w:sz w:val="24"/>
          <w:szCs w:val="24"/>
        </w:rPr>
      </w:pPr>
    </w:p>
    <w:p w14:paraId="4BB9BA88" w14:textId="77777777" w:rsidR="008D6F25" w:rsidRPr="00A14E87" w:rsidRDefault="008D6F25" w:rsidP="008D6F25">
      <w:pPr>
        <w:ind w:left="851"/>
        <w:rPr>
          <w:sz w:val="24"/>
          <w:szCs w:val="24"/>
        </w:rPr>
      </w:pPr>
      <w:r w:rsidRPr="00A14E87">
        <w:rPr>
          <w:sz w:val="24"/>
          <w:szCs w:val="24"/>
        </w:rPr>
        <w:t xml:space="preserve">Piger, der behandles med </w:t>
      </w:r>
      <w:proofErr w:type="spellStart"/>
      <w:r w:rsidRPr="00A14E87">
        <w:rPr>
          <w:sz w:val="24"/>
          <w:szCs w:val="24"/>
        </w:rPr>
        <w:t>cyclophosphamid</w:t>
      </w:r>
      <w:proofErr w:type="spellEnd"/>
      <w:r w:rsidRPr="00A14E87">
        <w:rPr>
          <w:sz w:val="24"/>
          <w:szCs w:val="24"/>
        </w:rPr>
        <w:t xml:space="preserve"> og har bevaret ovariefunktionen efter afsluttet behandling, har forhøjet risiko for at udvikle præmatur menopause (ophør af menstruation før 40-årsalderen).</w:t>
      </w:r>
    </w:p>
    <w:p w14:paraId="2F35D27E" w14:textId="77777777" w:rsidR="008D6F25" w:rsidRPr="00A14E87" w:rsidRDefault="008D6F25" w:rsidP="008D6F25">
      <w:pPr>
        <w:ind w:left="851"/>
        <w:rPr>
          <w:sz w:val="24"/>
          <w:szCs w:val="24"/>
        </w:rPr>
      </w:pPr>
    </w:p>
    <w:p w14:paraId="3ED8F282" w14:textId="77777777" w:rsidR="008D6F25" w:rsidRPr="00A14E87" w:rsidRDefault="008D6F25" w:rsidP="008D6F25">
      <w:pPr>
        <w:ind w:left="851"/>
        <w:rPr>
          <w:sz w:val="24"/>
          <w:szCs w:val="24"/>
          <w:u w:val="single"/>
        </w:rPr>
      </w:pPr>
      <w:proofErr w:type="spellStart"/>
      <w:r w:rsidRPr="00A14E87">
        <w:rPr>
          <w:sz w:val="24"/>
          <w:szCs w:val="24"/>
          <w:u w:val="single"/>
        </w:rPr>
        <w:t>Kontraception</w:t>
      </w:r>
      <w:proofErr w:type="spellEnd"/>
      <w:r w:rsidRPr="00A14E87">
        <w:rPr>
          <w:sz w:val="24"/>
          <w:szCs w:val="24"/>
          <w:u w:val="single"/>
        </w:rPr>
        <w:t xml:space="preserve"> til mænd og kvinder</w:t>
      </w:r>
    </w:p>
    <w:p w14:paraId="23DC2AB0" w14:textId="77777777" w:rsidR="008D6F25" w:rsidRPr="00A14E87" w:rsidRDefault="008D6F25" w:rsidP="008D6F25">
      <w:pPr>
        <w:ind w:left="851"/>
        <w:rPr>
          <w:sz w:val="24"/>
          <w:szCs w:val="24"/>
        </w:rPr>
      </w:pPr>
      <w:r w:rsidRPr="00A14E87">
        <w:rPr>
          <w:sz w:val="24"/>
          <w:szCs w:val="24"/>
        </w:rPr>
        <w:t xml:space="preserve">Kvinder må ikke blive gravide under behandlingen og i op til 12 måneder efter </w:t>
      </w:r>
      <w:proofErr w:type="spellStart"/>
      <w:r w:rsidRPr="00A14E87">
        <w:rPr>
          <w:sz w:val="24"/>
          <w:szCs w:val="24"/>
        </w:rPr>
        <w:t>seponering</w:t>
      </w:r>
      <w:proofErr w:type="spellEnd"/>
      <w:r w:rsidRPr="00A14E87">
        <w:rPr>
          <w:sz w:val="24"/>
          <w:szCs w:val="24"/>
        </w:rPr>
        <w:t xml:space="preserve"> af behandlingen.</w:t>
      </w:r>
    </w:p>
    <w:p w14:paraId="505E6406" w14:textId="77777777" w:rsidR="008D6F25" w:rsidRPr="00A14E87" w:rsidRDefault="008D6F25" w:rsidP="008D6F25">
      <w:pPr>
        <w:ind w:left="851"/>
        <w:rPr>
          <w:sz w:val="24"/>
          <w:szCs w:val="24"/>
        </w:rPr>
      </w:pPr>
    </w:p>
    <w:p w14:paraId="50301BF6" w14:textId="77777777" w:rsidR="008D6F25" w:rsidRPr="00A14E87" w:rsidRDefault="008D6F25" w:rsidP="008D6F25">
      <w:pPr>
        <w:ind w:left="851"/>
        <w:rPr>
          <w:sz w:val="24"/>
          <w:szCs w:val="24"/>
        </w:rPr>
      </w:pPr>
      <w:r w:rsidRPr="00A14E87">
        <w:rPr>
          <w:sz w:val="24"/>
          <w:szCs w:val="24"/>
        </w:rPr>
        <w:t xml:space="preserve">Mænd må ikke blive far til børn under behandlingen og i op til 6 måneder efter </w:t>
      </w:r>
      <w:proofErr w:type="spellStart"/>
      <w:r w:rsidRPr="00A14E87">
        <w:rPr>
          <w:sz w:val="24"/>
          <w:szCs w:val="24"/>
        </w:rPr>
        <w:t>seponering</w:t>
      </w:r>
      <w:proofErr w:type="spellEnd"/>
      <w:r w:rsidRPr="00A14E87">
        <w:rPr>
          <w:sz w:val="24"/>
          <w:szCs w:val="24"/>
        </w:rPr>
        <w:t xml:space="preserve"> af behandlingen.</w:t>
      </w:r>
    </w:p>
    <w:p w14:paraId="60AD87C7" w14:textId="77777777" w:rsidR="008D6F25" w:rsidRPr="00A14E87" w:rsidRDefault="008D6F25" w:rsidP="008D6F25">
      <w:pPr>
        <w:ind w:left="851"/>
        <w:rPr>
          <w:sz w:val="24"/>
          <w:szCs w:val="24"/>
        </w:rPr>
      </w:pPr>
    </w:p>
    <w:p w14:paraId="7C3ECE35" w14:textId="77777777" w:rsidR="008D6F25" w:rsidRPr="00A14E87" w:rsidRDefault="008D6F25" w:rsidP="008D6F25">
      <w:pPr>
        <w:ind w:left="851"/>
        <w:rPr>
          <w:sz w:val="24"/>
          <w:szCs w:val="24"/>
        </w:rPr>
      </w:pPr>
      <w:r w:rsidRPr="00A14E87">
        <w:rPr>
          <w:sz w:val="24"/>
          <w:szCs w:val="24"/>
        </w:rPr>
        <w:t xml:space="preserve">Seksuelt aktive mænd og kvinder skal anvende sikker </w:t>
      </w:r>
      <w:proofErr w:type="spellStart"/>
      <w:r w:rsidRPr="00A14E87">
        <w:rPr>
          <w:sz w:val="24"/>
          <w:szCs w:val="24"/>
        </w:rPr>
        <w:t>kontraception</w:t>
      </w:r>
      <w:proofErr w:type="spellEnd"/>
      <w:r w:rsidRPr="00A14E87">
        <w:rPr>
          <w:sz w:val="24"/>
          <w:szCs w:val="24"/>
        </w:rPr>
        <w:t xml:space="preserve"> i disse tidsrum.</w:t>
      </w:r>
    </w:p>
    <w:p w14:paraId="1079BD32" w14:textId="77777777" w:rsidR="008D6F25" w:rsidRPr="00A14E87" w:rsidRDefault="008D6F25" w:rsidP="008D6F25">
      <w:pPr>
        <w:ind w:left="851"/>
        <w:rPr>
          <w:sz w:val="24"/>
          <w:szCs w:val="24"/>
        </w:rPr>
      </w:pPr>
    </w:p>
    <w:p w14:paraId="295BD70C" w14:textId="77777777" w:rsidR="008D6F25" w:rsidRPr="00A14E87" w:rsidRDefault="008D6F25" w:rsidP="008D6F25">
      <w:pPr>
        <w:ind w:left="851"/>
        <w:rPr>
          <w:sz w:val="24"/>
          <w:szCs w:val="24"/>
          <w:u w:val="single"/>
        </w:rPr>
      </w:pPr>
      <w:r w:rsidRPr="00A14E87">
        <w:rPr>
          <w:sz w:val="24"/>
          <w:szCs w:val="24"/>
          <w:u w:val="single"/>
        </w:rPr>
        <w:t>Graviditet</w:t>
      </w:r>
    </w:p>
    <w:p w14:paraId="43559D75" w14:textId="77777777" w:rsidR="008D6F25" w:rsidRPr="00A14E87" w:rsidRDefault="008D6F25" w:rsidP="008D6F25">
      <w:pPr>
        <w:ind w:left="851"/>
        <w:rPr>
          <w:sz w:val="24"/>
          <w:szCs w:val="24"/>
        </w:rPr>
      </w:pPr>
      <w:r w:rsidRPr="00A14E87">
        <w:rPr>
          <w:sz w:val="24"/>
          <w:szCs w:val="24"/>
        </w:rPr>
        <w:t xml:space="preserve">Der er utilstrækkelige data fra anvendelse af </w:t>
      </w:r>
      <w:proofErr w:type="spellStart"/>
      <w:r w:rsidRPr="00A14E87">
        <w:rPr>
          <w:sz w:val="24"/>
          <w:szCs w:val="24"/>
        </w:rPr>
        <w:t>cyclophosphamid</w:t>
      </w:r>
      <w:proofErr w:type="spellEnd"/>
      <w:r w:rsidRPr="00A14E87">
        <w:rPr>
          <w:sz w:val="24"/>
          <w:szCs w:val="24"/>
        </w:rPr>
        <w:t xml:space="preserve"> til gravide kvinder. Der er rapporteret om flere svære medfødte misdannelser efter brug i det første trimester.</w:t>
      </w:r>
    </w:p>
    <w:p w14:paraId="468670E3" w14:textId="77777777" w:rsidR="008D6F25" w:rsidRPr="00A14E87" w:rsidRDefault="008D6F25" w:rsidP="008D6F25">
      <w:pPr>
        <w:ind w:left="851"/>
        <w:rPr>
          <w:sz w:val="24"/>
          <w:szCs w:val="24"/>
        </w:rPr>
      </w:pPr>
      <w:r w:rsidRPr="00A14E87">
        <w:rPr>
          <w:sz w:val="24"/>
          <w:szCs w:val="24"/>
        </w:rPr>
        <w:t xml:space="preserve">Dyreforsøg har påvist </w:t>
      </w:r>
      <w:proofErr w:type="spellStart"/>
      <w:r w:rsidRPr="00A14E87">
        <w:rPr>
          <w:sz w:val="24"/>
          <w:szCs w:val="24"/>
        </w:rPr>
        <w:t>teratogenicitet</w:t>
      </w:r>
      <w:proofErr w:type="spellEnd"/>
      <w:r w:rsidRPr="00A14E87">
        <w:rPr>
          <w:sz w:val="24"/>
          <w:szCs w:val="24"/>
        </w:rPr>
        <w:t xml:space="preserve"> og anden reproduktionstoksicitet (se pkt. 5.3).</w:t>
      </w:r>
    </w:p>
    <w:p w14:paraId="2EA59712" w14:textId="77777777" w:rsidR="008D6F25" w:rsidRPr="00A14E87" w:rsidRDefault="008D6F25" w:rsidP="008D6F25">
      <w:pPr>
        <w:ind w:left="851"/>
        <w:rPr>
          <w:sz w:val="24"/>
          <w:szCs w:val="24"/>
        </w:rPr>
      </w:pPr>
      <w:r w:rsidRPr="00A14E87">
        <w:rPr>
          <w:sz w:val="24"/>
          <w:szCs w:val="24"/>
        </w:rPr>
        <w:t xml:space="preserve">Baseret på humane data, dyreforsøg og </w:t>
      </w:r>
      <w:proofErr w:type="spellStart"/>
      <w:r w:rsidRPr="00A14E87">
        <w:rPr>
          <w:sz w:val="24"/>
          <w:szCs w:val="24"/>
        </w:rPr>
        <w:t>cyclophosphamids</w:t>
      </w:r>
      <w:proofErr w:type="spellEnd"/>
      <w:r w:rsidRPr="00A14E87">
        <w:rPr>
          <w:sz w:val="24"/>
          <w:szCs w:val="24"/>
        </w:rPr>
        <w:t xml:space="preserve"> virkningsmekanisme frarådes brug under graviditet, og især i det første trimester.</w:t>
      </w:r>
    </w:p>
    <w:p w14:paraId="21A168E1" w14:textId="77777777" w:rsidR="008D6F25" w:rsidRPr="00A14E87" w:rsidRDefault="008D6F25" w:rsidP="008D6F25">
      <w:pPr>
        <w:ind w:left="851"/>
        <w:rPr>
          <w:sz w:val="24"/>
          <w:szCs w:val="24"/>
        </w:rPr>
      </w:pPr>
      <w:r w:rsidRPr="00A14E87">
        <w:rPr>
          <w:sz w:val="24"/>
          <w:szCs w:val="24"/>
        </w:rPr>
        <w:t>Den potentielle gavnlige virkning af behandlingen skal i hvert enkelt tilfælde afvejes i forhold til den potentielle risiko for fosteret.</w:t>
      </w:r>
    </w:p>
    <w:p w14:paraId="48414353" w14:textId="77777777" w:rsidR="008D6F25" w:rsidRPr="00A14E87" w:rsidRDefault="008D6F25" w:rsidP="008D6F25">
      <w:pPr>
        <w:ind w:left="851"/>
        <w:rPr>
          <w:bCs/>
          <w:color w:val="000000"/>
          <w:sz w:val="24"/>
          <w:szCs w:val="24"/>
        </w:rPr>
      </w:pPr>
    </w:p>
    <w:p w14:paraId="0AC09ADA" w14:textId="77777777" w:rsidR="008D6F25" w:rsidRPr="00A14E87" w:rsidRDefault="008D6F25" w:rsidP="008D6F25">
      <w:pPr>
        <w:ind w:left="851"/>
        <w:rPr>
          <w:bCs/>
          <w:sz w:val="24"/>
          <w:szCs w:val="24"/>
          <w:u w:val="single"/>
        </w:rPr>
      </w:pPr>
      <w:r w:rsidRPr="00A14E87">
        <w:rPr>
          <w:sz w:val="24"/>
          <w:szCs w:val="24"/>
          <w:u w:val="single"/>
        </w:rPr>
        <w:t>Amning</w:t>
      </w:r>
    </w:p>
    <w:p w14:paraId="1A014C8D" w14:textId="77777777" w:rsidR="008D6F25" w:rsidRPr="00A14E87" w:rsidRDefault="008D6F25" w:rsidP="008D6F25">
      <w:pPr>
        <w:ind w:left="851"/>
        <w:rPr>
          <w:sz w:val="24"/>
          <w:szCs w:val="24"/>
        </w:rPr>
      </w:pPr>
      <w:proofErr w:type="spellStart"/>
      <w:r w:rsidRPr="00A14E87">
        <w:rPr>
          <w:sz w:val="24"/>
          <w:szCs w:val="24"/>
        </w:rPr>
        <w:t>Cyclophosphamid</w:t>
      </w:r>
      <w:proofErr w:type="spellEnd"/>
      <w:r w:rsidRPr="00A14E87">
        <w:rPr>
          <w:sz w:val="24"/>
          <w:szCs w:val="24"/>
        </w:rPr>
        <w:t xml:space="preserve"> udskilles i human mælk. </w:t>
      </w:r>
      <w:proofErr w:type="spellStart"/>
      <w:r w:rsidRPr="00A14E87">
        <w:rPr>
          <w:sz w:val="24"/>
          <w:szCs w:val="24"/>
        </w:rPr>
        <w:t>Neutropeni</w:t>
      </w:r>
      <w:proofErr w:type="spellEnd"/>
      <w:r w:rsidRPr="00A14E87">
        <w:rPr>
          <w:sz w:val="24"/>
          <w:szCs w:val="24"/>
        </w:rPr>
        <w:t xml:space="preserve">, </w:t>
      </w:r>
      <w:proofErr w:type="spellStart"/>
      <w:r w:rsidRPr="00A14E87">
        <w:rPr>
          <w:sz w:val="24"/>
          <w:szCs w:val="24"/>
        </w:rPr>
        <w:t>trombocytopeni</w:t>
      </w:r>
      <w:proofErr w:type="spellEnd"/>
      <w:r w:rsidRPr="00A14E87">
        <w:rPr>
          <w:sz w:val="24"/>
          <w:szCs w:val="24"/>
        </w:rPr>
        <w:t xml:space="preserve">, lavt hæmoglobin og diarré er observeret hos børn, hvis mødre blev behandlet med </w:t>
      </w:r>
      <w:proofErr w:type="spellStart"/>
      <w:r w:rsidRPr="00A14E87">
        <w:rPr>
          <w:sz w:val="24"/>
          <w:szCs w:val="24"/>
        </w:rPr>
        <w:t>cyclophosphamid</w:t>
      </w:r>
      <w:proofErr w:type="spellEnd"/>
      <w:r w:rsidRPr="00A14E87">
        <w:rPr>
          <w:sz w:val="24"/>
          <w:szCs w:val="24"/>
        </w:rPr>
        <w:t xml:space="preserve"> og fortsatte med at amme. Amning skal ophøre under behandling med </w:t>
      </w:r>
      <w:proofErr w:type="spellStart"/>
      <w:r w:rsidRPr="00A14E87">
        <w:rPr>
          <w:sz w:val="24"/>
          <w:szCs w:val="24"/>
        </w:rPr>
        <w:t>cyclophosphamid</w:t>
      </w:r>
      <w:proofErr w:type="spellEnd"/>
      <w:r w:rsidRPr="00A14E87">
        <w:rPr>
          <w:sz w:val="24"/>
          <w:szCs w:val="24"/>
        </w:rPr>
        <w:t xml:space="preserve"> (se pkt. 4.3).</w:t>
      </w:r>
    </w:p>
    <w:p w14:paraId="3EE28F45" w14:textId="77777777" w:rsidR="008D6F25" w:rsidRPr="00A14E87" w:rsidRDefault="008D6F25" w:rsidP="008D6F25">
      <w:pPr>
        <w:ind w:left="851"/>
        <w:rPr>
          <w:sz w:val="24"/>
          <w:szCs w:val="24"/>
        </w:rPr>
      </w:pPr>
    </w:p>
    <w:p w14:paraId="149F1FF0" w14:textId="77777777" w:rsidR="008D6F25" w:rsidRPr="00A14E87" w:rsidRDefault="008D6F25" w:rsidP="008D6F25">
      <w:pPr>
        <w:ind w:left="851"/>
        <w:rPr>
          <w:color w:val="000000"/>
          <w:sz w:val="24"/>
          <w:szCs w:val="24"/>
          <w:u w:val="single"/>
        </w:rPr>
      </w:pPr>
      <w:r w:rsidRPr="00A14E87">
        <w:rPr>
          <w:sz w:val="24"/>
          <w:szCs w:val="24"/>
          <w:u w:val="single"/>
        </w:rPr>
        <w:t>Fertilitet</w:t>
      </w:r>
    </w:p>
    <w:p w14:paraId="3798F3CF" w14:textId="77777777" w:rsidR="008D6F25" w:rsidRPr="00A14E87" w:rsidRDefault="008D6F25" w:rsidP="008D6F25">
      <w:pPr>
        <w:ind w:left="851"/>
        <w:rPr>
          <w:sz w:val="24"/>
          <w:szCs w:val="24"/>
        </w:rPr>
      </w:pPr>
      <w:proofErr w:type="spellStart"/>
      <w:r w:rsidRPr="00A14E87">
        <w:rPr>
          <w:sz w:val="24"/>
          <w:szCs w:val="24"/>
        </w:rPr>
        <w:t>Cyclophosphamid</w:t>
      </w:r>
      <w:proofErr w:type="spellEnd"/>
      <w:r w:rsidRPr="00A14E87">
        <w:rPr>
          <w:sz w:val="24"/>
          <w:szCs w:val="24"/>
        </w:rPr>
        <w:t xml:space="preserve"> påvirker </w:t>
      </w:r>
      <w:proofErr w:type="spellStart"/>
      <w:r w:rsidRPr="00A14E87">
        <w:rPr>
          <w:sz w:val="24"/>
          <w:szCs w:val="24"/>
        </w:rPr>
        <w:t>oogenesen</w:t>
      </w:r>
      <w:proofErr w:type="spellEnd"/>
      <w:r w:rsidRPr="00A14E87">
        <w:rPr>
          <w:sz w:val="24"/>
          <w:szCs w:val="24"/>
        </w:rPr>
        <w:t xml:space="preserve"> og </w:t>
      </w:r>
      <w:proofErr w:type="spellStart"/>
      <w:r w:rsidRPr="00A14E87">
        <w:rPr>
          <w:sz w:val="24"/>
          <w:szCs w:val="24"/>
        </w:rPr>
        <w:t>spermatogenesen</w:t>
      </w:r>
      <w:proofErr w:type="spellEnd"/>
      <w:r w:rsidRPr="00A14E87">
        <w:rPr>
          <w:sz w:val="24"/>
          <w:szCs w:val="24"/>
        </w:rPr>
        <w:t xml:space="preserve">. Det kan forårsage sterilitet hos begge køn. Hos kvinder kan </w:t>
      </w:r>
      <w:proofErr w:type="spellStart"/>
      <w:r w:rsidRPr="00A14E87">
        <w:rPr>
          <w:sz w:val="24"/>
          <w:szCs w:val="24"/>
        </w:rPr>
        <w:t>cyclophosphamid</w:t>
      </w:r>
      <w:proofErr w:type="spellEnd"/>
      <w:r w:rsidRPr="00A14E87">
        <w:rPr>
          <w:sz w:val="24"/>
          <w:szCs w:val="24"/>
        </w:rPr>
        <w:t xml:space="preserve"> forårsage forbigående eller permanent </w:t>
      </w:r>
      <w:proofErr w:type="spellStart"/>
      <w:r w:rsidRPr="00A14E87">
        <w:rPr>
          <w:sz w:val="24"/>
          <w:szCs w:val="24"/>
        </w:rPr>
        <w:t>amenoré</w:t>
      </w:r>
      <w:proofErr w:type="spellEnd"/>
      <w:r w:rsidRPr="00A14E87">
        <w:rPr>
          <w:sz w:val="24"/>
          <w:szCs w:val="24"/>
        </w:rPr>
        <w:t xml:space="preserve">, og hos drenge, der blev behandlet med </w:t>
      </w:r>
      <w:proofErr w:type="spellStart"/>
      <w:r w:rsidRPr="00A14E87">
        <w:rPr>
          <w:sz w:val="24"/>
          <w:szCs w:val="24"/>
        </w:rPr>
        <w:t>cyclophosphamid</w:t>
      </w:r>
      <w:proofErr w:type="spellEnd"/>
      <w:r w:rsidRPr="00A14E87">
        <w:rPr>
          <w:sz w:val="24"/>
          <w:szCs w:val="24"/>
        </w:rPr>
        <w:t xml:space="preserve"> under præpuberteten, kan det forårsage </w:t>
      </w:r>
      <w:proofErr w:type="spellStart"/>
      <w:r w:rsidRPr="00A14E87">
        <w:rPr>
          <w:sz w:val="24"/>
          <w:szCs w:val="24"/>
        </w:rPr>
        <w:t>oligospermi</w:t>
      </w:r>
      <w:proofErr w:type="spellEnd"/>
      <w:r w:rsidRPr="00A14E87">
        <w:rPr>
          <w:sz w:val="24"/>
          <w:szCs w:val="24"/>
        </w:rPr>
        <w:t xml:space="preserve"> eller </w:t>
      </w:r>
      <w:proofErr w:type="spellStart"/>
      <w:r w:rsidRPr="00A14E87">
        <w:rPr>
          <w:sz w:val="24"/>
          <w:szCs w:val="24"/>
        </w:rPr>
        <w:t>azoospermi</w:t>
      </w:r>
      <w:proofErr w:type="spellEnd"/>
      <w:r w:rsidRPr="00A14E87">
        <w:rPr>
          <w:sz w:val="24"/>
          <w:szCs w:val="24"/>
        </w:rPr>
        <w:t xml:space="preserve">. Mænd, der behandles med </w:t>
      </w:r>
      <w:proofErr w:type="spellStart"/>
      <w:r w:rsidRPr="00A14E87">
        <w:rPr>
          <w:sz w:val="24"/>
          <w:szCs w:val="24"/>
        </w:rPr>
        <w:t>cyclophosphamid</w:t>
      </w:r>
      <w:proofErr w:type="spellEnd"/>
      <w:r w:rsidRPr="00A14E87">
        <w:rPr>
          <w:sz w:val="24"/>
          <w:szCs w:val="24"/>
        </w:rPr>
        <w:t xml:space="preserve">, kan udvikle </w:t>
      </w:r>
      <w:proofErr w:type="spellStart"/>
      <w:r w:rsidRPr="00A14E87">
        <w:rPr>
          <w:sz w:val="24"/>
          <w:szCs w:val="24"/>
        </w:rPr>
        <w:t>oligospermi</w:t>
      </w:r>
      <w:proofErr w:type="spellEnd"/>
      <w:r w:rsidRPr="00A14E87">
        <w:rPr>
          <w:sz w:val="24"/>
          <w:szCs w:val="24"/>
        </w:rPr>
        <w:t xml:space="preserve"> eller </w:t>
      </w:r>
      <w:proofErr w:type="spellStart"/>
      <w:r w:rsidRPr="00A14E87">
        <w:rPr>
          <w:sz w:val="24"/>
          <w:szCs w:val="24"/>
        </w:rPr>
        <w:t>azoospermi</w:t>
      </w:r>
      <w:proofErr w:type="spellEnd"/>
      <w:r w:rsidRPr="00A14E87">
        <w:rPr>
          <w:sz w:val="24"/>
          <w:szCs w:val="24"/>
        </w:rPr>
        <w:t xml:space="preserve">. Mænd skal inden behandling med </w:t>
      </w:r>
      <w:proofErr w:type="spellStart"/>
      <w:r w:rsidRPr="00A14E87">
        <w:rPr>
          <w:sz w:val="24"/>
          <w:szCs w:val="24"/>
        </w:rPr>
        <w:t>cyclophosphamid</w:t>
      </w:r>
      <w:proofErr w:type="spellEnd"/>
      <w:r w:rsidRPr="00A14E87">
        <w:rPr>
          <w:sz w:val="24"/>
          <w:szCs w:val="24"/>
        </w:rPr>
        <w:t xml:space="preserve"> oplyses om muligheden for nedfrysning og opbevaring af levedygtig sæd, som indsamles før behandling.</w:t>
      </w:r>
    </w:p>
    <w:p w14:paraId="0CA6C247" w14:textId="77777777" w:rsidR="009260DE" w:rsidRPr="00A14E87" w:rsidRDefault="009260DE" w:rsidP="009260DE">
      <w:pPr>
        <w:tabs>
          <w:tab w:val="left" w:pos="851"/>
        </w:tabs>
        <w:ind w:left="851"/>
        <w:rPr>
          <w:sz w:val="24"/>
          <w:szCs w:val="24"/>
        </w:rPr>
      </w:pPr>
    </w:p>
    <w:p w14:paraId="7477DBC1" w14:textId="77777777" w:rsidR="009260DE" w:rsidRPr="00A14E87" w:rsidRDefault="009260DE" w:rsidP="009260DE">
      <w:pPr>
        <w:tabs>
          <w:tab w:val="left" w:pos="851"/>
        </w:tabs>
        <w:ind w:left="851" w:hanging="851"/>
        <w:rPr>
          <w:b/>
          <w:sz w:val="24"/>
          <w:szCs w:val="24"/>
        </w:rPr>
      </w:pPr>
      <w:r w:rsidRPr="00A14E87">
        <w:rPr>
          <w:b/>
          <w:sz w:val="24"/>
          <w:szCs w:val="24"/>
        </w:rPr>
        <w:t>4.7</w:t>
      </w:r>
      <w:r w:rsidRPr="00A14E87">
        <w:rPr>
          <w:b/>
          <w:sz w:val="24"/>
          <w:szCs w:val="24"/>
        </w:rPr>
        <w:tab/>
        <w:t xml:space="preserve">Virkning på evnen til at føre motorkøretøj </w:t>
      </w:r>
      <w:r w:rsidR="0071241E" w:rsidRPr="00A14E87">
        <w:rPr>
          <w:b/>
          <w:sz w:val="24"/>
          <w:szCs w:val="24"/>
        </w:rPr>
        <w:t>og</w:t>
      </w:r>
      <w:r w:rsidRPr="00A14E87">
        <w:rPr>
          <w:b/>
          <w:sz w:val="24"/>
          <w:szCs w:val="24"/>
        </w:rPr>
        <w:t xml:space="preserve"> betjene maskiner</w:t>
      </w:r>
    </w:p>
    <w:p w14:paraId="0D807F61" w14:textId="77777777" w:rsidR="008D6F25" w:rsidRPr="00A14E87" w:rsidRDefault="008D6F25" w:rsidP="008D6F25">
      <w:pPr>
        <w:ind w:left="851"/>
        <w:rPr>
          <w:sz w:val="24"/>
          <w:szCs w:val="24"/>
        </w:rPr>
      </w:pPr>
      <w:r w:rsidRPr="00A14E87">
        <w:rPr>
          <w:sz w:val="24"/>
          <w:szCs w:val="24"/>
        </w:rPr>
        <w:t>Ikke mærkning.</w:t>
      </w:r>
    </w:p>
    <w:p w14:paraId="15A36689" w14:textId="77777777" w:rsidR="008D6F25" w:rsidRPr="00A14E87" w:rsidRDefault="008D6F25" w:rsidP="008D6F25">
      <w:pPr>
        <w:ind w:left="851"/>
        <w:rPr>
          <w:sz w:val="24"/>
          <w:szCs w:val="24"/>
        </w:rPr>
      </w:pPr>
      <w:r w:rsidRPr="00A14E87">
        <w:rPr>
          <w:color w:val="000000"/>
          <w:sz w:val="24"/>
          <w:szCs w:val="24"/>
          <w:shd w:val="clear" w:color="auto" w:fill="FFFFFF"/>
        </w:rPr>
        <w:t>Patienterne kan opleve bivirkninger under behandlingen med</w:t>
      </w:r>
      <w:r w:rsidRPr="00A14E87">
        <w:rPr>
          <w:sz w:val="24"/>
          <w:szCs w:val="24"/>
        </w:rPr>
        <w:t xml:space="preserve"> </w:t>
      </w: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inklusive kvalme, opkastning, svimmelhed, sløret syn, synsnedsættelse</w:t>
      </w:r>
      <w:r w:rsidRPr="00A14E87">
        <w:rPr>
          <w:color w:val="000000"/>
          <w:sz w:val="24"/>
          <w:szCs w:val="24"/>
          <w:shd w:val="clear" w:color="auto" w:fill="FFFFFF"/>
        </w:rPr>
        <w:t>), som kan påvirke evnen til at føre motorkøretøj eller betjene maskiner.</w:t>
      </w:r>
      <w:r w:rsidRPr="00A14E87">
        <w:rPr>
          <w:sz w:val="24"/>
          <w:szCs w:val="24"/>
        </w:rPr>
        <w:t xml:space="preserve"> </w:t>
      </w:r>
      <w:r w:rsidRPr="00A14E87">
        <w:rPr>
          <w:color w:val="000000"/>
          <w:sz w:val="24"/>
          <w:szCs w:val="24"/>
        </w:rPr>
        <w:t>Lægen bør tage stilling til, om patienten må føre motorkøretøj eller betjene maskiner på individuel basis.</w:t>
      </w:r>
    </w:p>
    <w:p w14:paraId="0764B5E5" w14:textId="77777777" w:rsidR="009260DE" w:rsidRPr="00A14E87" w:rsidRDefault="009260DE" w:rsidP="009260DE">
      <w:pPr>
        <w:tabs>
          <w:tab w:val="left" w:pos="851"/>
        </w:tabs>
        <w:ind w:left="851"/>
        <w:rPr>
          <w:sz w:val="24"/>
          <w:szCs w:val="24"/>
        </w:rPr>
      </w:pPr>
    </w:p>
    <w:p w14:paraId="3DA2D614" w14:textId="77777777" w:rsidR="009260DE" w:rsidRPr="00A14E87" w:rsidRDefault="009260DE" w:rsidP="009260DE">
      <w:pPr>
        <w:tabs>
          <w:tab w:val="left" w:pos="851"/>
        </w:tabs>
        <w:ind w:left="851" w:hanging="851"/>
        <w:rPr>
          <w:b/>
          <w:sz w:val="24"/>
          <w:szCs w:val="24"/>
        </w:rPr>
      </w:pPr>
      <w:r w:rsidRPr="00A14E87">
        <w:rPr>
          <w:b/>
          <w:sz w:val="24"/>
          <w:szCs w:val="24"/>
        </w:rPr>
        <w:t>4.8</w:t>
      </w:r>
      <w:r w:rsidRPr="00A14E87">
        <w:rPr>
          <w:b/>
          <w:sz w:val="24"/>
          <w:szCs w:val="24"/>
        </w:rPr>
        <w:tab/>
        <w:t>Bivirkninger</w:t>
      </w:r>
    </w:p>
    <w:p w14:paraId="6648C620" w14:textId="77777777" w:rsidR="008D6F25" w:rsidRPr="00A14E87" w:rsidRDefault="008D6F25" w:rsidP="008D6F25">
      <w:pPr>
        <w:ind w:left="851"/>
        <w:rPr>
          <w:sz w:val="24"/>
          <w:szCs w:val="24"/>
          <w:u w:val="single"/>
        </w:rPr>
      </w:pPr>
      <w:r w:rsidRPr="00A14E87">
        <w:rPr>
          <w:sz w:val="24"/>
          <w:szCs w:val="24"/>
          <w:shd w:val="clear" w:color="auto" w:fill="FFFFFF"/>
        </w:rPr>
        <w:t xml:space="preserve">Hyppigheden af de bivirkninger, som er anført nedenfor, er fremkommet ved kliniske forsøg og efter markedsføring. </w:t>
      </w:r>
    </w:p>
    <w:p w14:paraId="10E5B569" w14:textId="77777777" w:rsidR="008D6F25" w:rsidRPr="00A14E87" w:rsidRDefault="008D6F25" w:rsidP="008D6F25">
      <w:pPr>
        <w:ind w:left="851"/>
        <w:rPr>
          <w:color w:val="000000"/>
          <w:sz w:val="24"/>
          <w:szCs w:val="24"/>
          <w:shd w:val="clear" w:color="auto" w:fill="FFFFFF"/>
        </w:rPr>
      </w:pPr>
      <w:r w:rsidRPr="00A14E87">
        <w:rPr>
          <w:sz w:val="24"/>
          <w:szCs w:val="24"/>
          <w:shd w:val="clear" w:color="auto" w:fill="FFFFFF"/>
        </w:rPr>
        <w:t>Hyppigheden af bivirkninger er defineret ved følgende konvention</w:t>
      </w:r>
      <w:r w:rsidRPr="00A14E87">
        <w:rPr>
          <w:sz w:val="24"/>
          <w:szCs w:val="24"/>
        </w:rPr>
        <w:t xml:space="preserve">: </w:t>
      </w:r>
      <w:r w:rsidRPr="00A14E87">
        <w:rPr>
          <w:sz w:val="24"/>
          <w:szCs w:val="24"/>
          <w:shd w:val="clear" w:color="auto" w:fill="FFFFFF"/>
        </w:rPr>
        <w:t>Meget almindelig (</w:t>
      </w:r>
      <w:r w:rsidRPr="00A14E87">
        <w:rPr>
          <w:sz w:val="24"/>
          <w:szCs w:val="24"/>
          <w:u w:val="single"/>
          <w:shd w:val="clear" w:color="auto" w:fill="FFFFFF"/>
        </w:rPr>
        <w:t>&gt;</w:t>
      </w:r>
      <w:r w:rsidRPr="00A14E87">
        <w:rPr>
          <w:sz w:val="24"/>
          <w:szCs w:val="24"/>
          <w:shd w:val="clear" w:color="auto" w:fill="FFFFFF"/>
        </w:rPr>
        <w:t>1/10), almindelig (</w:t>
      </w:r>
      <w:r w:rsidRPr="00A14E87">
        <w:rPr>
          <w:sz w:val="24"/>
          <w:szCs w:val="24"/>
          <w:u w:val="single"/>
          <w:shd w:val="clear" w:color="auto" w:fill="FFFFFF"/>
        </w:rPr>
        <w:t>&gt;</w:t>
      </w:r>
      <w:r w:rsidRPr="00A14E87">
        <w:rPr>
          <w:sz w:val="24"/>
          <w:szCs w:val="24"/>
          <w:shd w:val="clear" w:color="auto" w:fill="FFFFFF"/>
        </w:rPr>
        <w:t>1/100 til &lt;1/10), ikke almindelig (</w:t>
      </w:r>
      <w:r w:rsidRPr="00A14E87">
        <w:rPr>
          <w:sz w:val="24"/>
          <w:szCs w:val="24"/>
          <w:u w:val="single"/>
          <w:shd w:val="clear" w:color="auto" w:fill="FFFFFF"/>
        </w:rPr>
        <w:t>&gt;</w:t>
      </w:r>
      <w:r w:rsidRPr="00A14E87">
        <w:rPr>
          <w:sz w:val="24"/>
          <w:szCs w:val="24"/>
          <w:shd w:val="clear" w:color="auto" w:fill="FFFFFF"/>
        </w:rPr>
        <w:t>1/1.000 til &lt;1/100), sjælden (</w:t>
      </w:r>
      <w:r w:rsidRPr="00A14E87">
        <w:rPr>
          <w:sz w:val="24"/>
          <w:szCs w:val="24"/>
          <w:u w:val="single"/>
          <w:shd w:val="clear" w:color="auto" w:fill="FFFFFF"/>
        </w:rPr>
        <w:t>&gt;</w:t>
      </w:r>
      <w:r w:rsidRPr="00A14E87">
        <w:rPr>
          <w:sz w:val="24"/>
          <w:szCs w:val="24"/>
          <w:shd w:val="clear" w:color="auto" w:fill="FFFFFF"/>
        </w:rPr>
        <w:t>1/10.000 til &lt;1/1.000), meget sjælden (&lt;1/10.000), ikke kendt.</w:t>
      </w:r>
    </w:p>
    <w:p w14:paraId="576D3351" w14:textId="77777777" w:rsidR="008D6F25" w:rsidRPr="00A14E87" w:rsidRDefault="008D6F25" w:rsidP="008D6F25">
      <w:pPr>
        <w:ind w:left="851"/>
        <w:rPr>
          <w:sz w:val="24"/>
          <w:szCs w:val="24"/>
          <w:shd w:val="clear" w:color="auto" w:fill="FFFFFF"/>
        </w:rPr>
      </w:pPr>
    </w:p>
    <w:p w14:paraId="135690C8"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Infektioner og parasitære sygdomme</w:t>
      </w:r>
    </w:p>
    <w:p w14:paraId="7AFD00C6" w14:textId="4CFF2C41" w:rsidR="008D6F25" w:rsidRPr="00A14E87" w:rsidRDefault="008D6F25" w:rsidP="00251019">
      <w:pPr>
        <w:tabs>
          <w:tab w:val="left" w:pos="3686"/>
        </w:tabs>
        <w:ind w:left="851"/>
        <w:rPr>
          <w:rFonts w:eastAsia="Calibri"/>
          <w:bCs/>
          <w:sz w:val="24"/>
          <w:szCs w:val="24"/>
        </w:rPr>
      </w:pPr>
      <w:r w:rsidRPr="00A14E87">
        <w:rPr>
          <w:sz w:val="24"/>
          <w:szCs w:val="24"/>
        </w:rPr>
        <w:t xml:space="preserve">Almindelig: </w:t>
      </w:r>
      <w:r w:rsidR="00251019" w:rsidRPr="00A14E87">
        <w:rPr>
          <w:sz w:val="24"/>
          <w:szCs w:val="24"/>
        </w:rPr>
        <w:tab/>
      </w:r>
      <w:r w:rsidRPr="00A14E87">
        <w:rPr>
          <w:sz w:val="24"/>
          <w:szCs w:val="24"/>
        </w:rPr>
        <w:t>Infektioner</w:t>
      </w:r>
      <w:r w:rsidRPr="00A14E87">
        <w:rPr>
          <w:sz w:val="24"/>
          <w:szCs w:val="24"/>
          <w:vertAlign w:val="superscript"/>
        </w:rPr>
        <w:t>1</w:t>
      </w:r>
    </w:p>
    <w:p w14:paraId="5713AE01" w14:textId="74518E6E" w:rsidR="008D6F25" w:rsidRPr="00A14E87" w:rsidRDefault="008D6F25" w:rsidP="00251019">
      <w:pPr>
        <w:tabs>
          <w:tab w:val="left" w:pos="3686"/>
        </w:tabs>
        <w:ind w:left="851"/>
        <w:rPr>
          <w:rFonts w:eastAsia="Calibri"/>
          <w:bCs/>
          <w:sz w:val="24"/>
          <w:szCs w:val="24"/>
        </w:rPr>
      </w:pPr>
      <w:r w:rsidRPr="00A14E87">
        <w:rPr>
          <w:sz w:val="24"/>
          <w:szCs w:val="24"/>
        </w:rPr>
        <w:t xml:space="preserve">Ikke almindelig: </w:t>
      </w:r>
      <w:r w:rsidR="00251019" w:rsidRPr="00A14E87">
        <w:rPr>
          <w:sz w:val="24"/>
          <w:szCs w:val="24"/>
        </w:rPr>
        <w:tab/>
      </w:r>
      <w:r w:rsidRPr="00A14E87">
        <w:rPr>
          <w:sz w:val="24"/>
          <w:szCs w:val="24"/>
        </w:rPr>
        <w:t>Pneumoni</w:t>
      </w:r>
      <w:r w:rsidRPr="00A14E87">
        <w:rPr>
          <w:sz w:val="24"/>
          <w:szCs w:val="24"/>
          <w:vertAlign w:val="superscript"/>
        </w:rPr>
        <w:t>2</w:t>
      </w:r>
      <w:r w:rsidRPr="00A14E87">
        <w:rPr>
          <w:sz w:val="24"/>
          <w:szCs w:val="24"/>
        </w:rPr>
        <w:t>, sepsis</w:t>
      </w:r>
      <w:r w:rsidRPr="00A14E87">
        <w:rPr>
          <w:sz w:val="24"/>
          <w:szCs w:val="24"/>
          <w:vertAlign w:val="superscript"/>
        </w:rPr>
        <w:t>1</w:t>
      </w:r>
    </w:p>
    <w:p w14:paraId="290742CB" w14:textId="77777777" w:rsidR="008D6F25" w:rsidRPr="00A14E87" w:rsidRDefault="008D6F25" w:rsidP="00251019">
      <w:pPr>
        <w:tabs>
          <w:tab w:val="left" w:pos="3686"/>
        </w:tabs>
        <w:ind w:left="851"/>
        <w:rPr>
          <w:bCs/>
          <w:sz w:val="24"/>
          <w:szCs w:val="24"/>
        </w:rPr>
      </w:pPr>
    </w:p>
    <w:p w14:paraId="169A24D7"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Benigne, maligne og uspecificerede tumorer (inkl. cyster og polypper)</w:t>
      </w:r>
    </w:p>
    <w:p w14:paraId="3283FD56" w14:textId="4EDC405A" w:rsidR="008D6F25" w:rsidRPr="00A14E87" w:rsidRDefault="008D6F25" w:rsidP="00251019">
      <w:pPr>
        <w:tabs>
          <w:tab w:val="left" w:pos="3686"/>
        </w:tabs>
        <w:ind w:left="3683" w:hanging="2832"/>
        <w:rPr>
          <w:color w:val="000000"/>
          <w:sz w:val="24"/>
          <w:szCs w:val="24"/>
        </w:rPr>
      </w:pPr>
      <w:r w:rsidRPr="00A14E87">
        <w:rPr>
          <w:sz w:val="24"/>
          <w:szCs w:val="24"/>
          <w:shd w:val="clear" w:color="auto" w:fill="FFFFFF"/>
        </w:rPr>
        <w:t xml:space="preserve">Sjælden: </w:t>
      </w:r>
      <w:r w:rsidR="00251019" w:rsidRPr="00A14E87">
        <w:rPr>
          <w:sz w:val="24"/>
          <w:szCs w:val="24"/>
          <w:shd w:val="clear" w:color="auto" w:fill="FFFFFF"/>
        </w:rPr>
        <w:tab/>
      </w:r>
      <w:r w:rsidR="00251019" w:rsidRPr="00A14E87">
        <w:rPr>
          <w:sz w:val="24"/>
          <w:szCs w:val="24"/>
          <w:shd w:val="clear" w:color="auto" w:fill="FFFFFF"/>
        </w:rPr>
        <w:tab/>
      </w:r>
      <w:r w:rsidRPr="00A14E87">
        <w:rPr>
          <w:sz w:val="24"/>
          <w:szCs w:val="24"/>
          <w:shd w:val="clear" w:color="auto" w:fill="FFFFFF"/>
        </w:rPr>
        <w:t>Akut leukæmi</w:t>
      </w:r>
      <w:r w:rsidRPr="00A14E87">
        <w:rPr>
          <w:sz w:val="24"/>
          <w:szCs w:val="24"/>
          <w:shd w:val="clear" w:color="auto" w:fill="FFFFFF"/>
          <w:vertAlign w:val="superscript"/>
        </w:rPr>
        <w:t>3</w:t>
      </w:r>
      <w:r w:rsidRPr="00A14E87">
        <w:rPr>
          <w:sz w:val="24"/>
          <w:szCs w:val="24"/>
        </w:rPr>
        <w:t xml:space="preserve">, </w:t>
      </w:r>
      <w:proofErr w:type="spellStart"/>
      <w:r w:rsidRPr="00A14E87">
        <w:rPr>
          <w:sz w:val="24"/>
          <w:szCs w:val="24"/>
        </w:rPr>
        <w:t>m</w:t>
      </w:r>
      <w:r w:rsidRPr="00A14E87">
        <w:rPr>
          <w:color w:val="000000"/>
          <w:sz w:val="24"/>
          <w:szCs w:val="24"/>
        </w:rPr>
        <w:t>yelodysplastisk</w:t>
      </w:r>
      <w:proofErr w:type="spellEnd"/>
      <w:r w:rsidRPr="00A14E87">
        <w:rPr>
          <w:color w:val="000000"/>
          <w:sz w:val="24"/>
          <w:szCs w:val="24"/>
        </w:rPr>
        <w:t xml:space="preserve"> syndrom</w:t>
      </w:r>
      <w:r w:rsidRPr="00A14E87">
        <w:rPr>
          <w:sz w:val="24"/>
          <w:szCs w:val="24"/>
        </w:rPr>
        <w:t xml:space="preserve">, </w:t>
      </w:r>
      <w:r w:rsidRPr="00A14E87">
        <w:rPr>
          <w:color w:val="000000"/>
          <w:sz w:val="24"/>
          <w:szCs w:val="24"/>
        </w:rPr>
        <w:t xml:space="preserve">sekundære </w:t>
      </w:r>
      <w:proofErr w:type="spellStart"/>
      <w:r w:rsidRPr="00A14E87">
        <w:rPr>
          <w:color w:val="000000"/>
          <w:sz w:val="24"/>
          <w:szCs w:val="24"/>
        </w:rPr>
        <w:t>maligniteter</w:t>
      </w:r>
      <w:proofErr w:type="spellEnd"/>
      <w:r w:rsidRPr="00A14E87">
        <w:rPr>
          <w:color w:val="000000"/>
          <w:sz w:val="24"/>
          <w:szCs w:val="24"/>
        </w:rPr>
        <w:t>, blærecancer, urinledercancer</w:t>
      </w:r>
    </w:p>
    <w:p w14:paraId="0C9A8CAF" w14:textId="77777777" w:rsidR="008D6F25" w:rsidRPr="00A14E87" w:rsidRDefault="008D6F25" w:rsidP="00251019">
      <w:pPr>
        <w:tabs>
          <w:tab w:val="left" w:pos="3686"/>
        </w:tabs>
        <w:ind w:left="851"/>
        <w:rPr>
          <w:color w:val="000000"/>
          <w:sz w:val="24"/>
          <w:szCs w:val="24"/>
        </w:rPr>
      </w:pPr>
    </w:p>
    <w:p w14:paraId="2013D125" w14:textId="729D9F39"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Meget sjælden: </w:t>
      </w:r>
      <w:r w:rsidR="00251019" w:rsidRPr="00A14E87">
        <w:rPr>
          <w:sz w:val="24"/>
          <w:szCs w:val="24"/>
          <w:shd w:val="clear" w:color="auto" w:fill="FFFFFF"/>
        </w:rPr>
        <w:tab/>
      </w:r>
      <w:r w:rsidRPr="00A14E87">
        <w:rPr>
          <w:color w:val="000000"/>
          <w:sz w:val="24"/>
          <w:szCs w:val="24"/>
        </w:rPr>
        <w:t>Tumorlysesyndrom</w:t>
      </w:r>
    </w:p>
    <w:p w14:paraId="334B3B6E" w14:textId="20D1DEE9" w:rsidR="008D6F25" w:rsidRPr="00A14E87" w:rsidRDefault="008D6F25" w:rsidP="00251019">
      <w:pPr>
        <w:tabs>
          <w:tab w:val="left" w:pos="3686"/>
        </w:tabs>
        <w:ind w:left="3683" w:hanging="2832"/>
        <w:rPr>
          <w:sz w:val="24"/>
          <w:szCs w:val="24"/>
        </w:rPr>
      </w:pPr>
      <w:r w:rsidRPr="00A14E87">
        <w:rPr>
          <w:sz w:val="24"/>
          <w:szCs w:val="24"/>
          <w:shd w:val="clear" w:color="auto" w:fill="FFFFFF"/>
        </w:rPr>
        <w:t>Ikke kendt:</w:t>
      </w:r>
      <w:r w:rsidRPr="00A14E87">
        <w:rPr>
          <w:sz w:val="24"/>
          <w:szCs w:val="24"/>
        </w:rPr>
        <w:t xml:space="preserve"> </w:t>
      </w:r>
      <w:r w:rsidR="00251019" w:rsidRPr="00A14E87">
        <w:rPr>
          <w:sz w:val="24"/>
          <w:szCs w:val="24"/>
        </w:rPr>
        <w:tab/>
      </w:r>
      <w:r w:rsidR="00251019" w:rsidRPr="00A14E87">
        <w:rPr>
          <w:sz w:val="24"/>
          <w:szCs w:val="24"/>
        </w:rPr>
        <w:tab/>
      </w:r>
      <w:r w:rsidRPr="00A14E87">
        <w:rPr>
          <w:color w:val="000000"/>
          <w:sz w:val="24"/>
          <w:szCs w:val="24"/>
        </w:rPr>
        <w:t>Non-</w:t>
      </w:r>
      <w:proofErr w:type="spellStart"/>
      <w:r w:rsidRPr="00A14E87">
        <w:rPr>
          <w:color w:val="000000"/>
          <w:sz w:val="24"/>
          <w:szCs w:val="24"/>
        </w:rPr>
        <w:t>Hodgkins</w:t>
      </w:r>
      <w:proofErr w:type="spellEnd"/>
      <w:r w:rsidRPr="00A14E87">
        <w:rPr>
          <w:color w:val="000000"/>
          <w:sz w:val="24"/>
          <w:szCs w:val="24"/>
        </w:rPr>
        <w:t xml:space="preserve"> </w:t>
      </w:r>
      <w:proofErr w:type="spellStart"/>
      <w:r w:rsidRPr="00A14E87">
        <w:rPr>
          <w:color w:val="000000"/>
          <w:sz w:val="24"/>
          <w:szCs w:val="24"/>
        </w:rPr>
        <w:t>lymfom</w:t>
      </w:r>
      <w:proofErr w:type="spellEnd"/>
      <w:r w:rsidRPr="00A14E87">
        <w:rPr>
          <w:color w:val="000000"/>
          <w:sz w:val="24"/>
          <w:szCs w:val="24"/>
        </w:rPr>
        <w:t xml:space="preserve">, sarkom, </w:t>
      </w:r>
      <w:proofErr w:type="spellStart"/>
      <w:r w:rsidRPr="00A14E87">
        <w:rPr>
          <w:color w:val="000000"/>
          <w:sz w:val="24"/>
          <w:szCs w:val="24"/>
        </w:rPr>
        <w:t>renalcellekarcinom</w:t>
      </w:r>
      <w:proofErr w:type="spellEnd"/>
      <w:r w:rsidRPr="00A14E87">
        <w:rPr>
          <w:color w:val="000000"/>
          <w:sz w:val="24"/>
          <w:szCs w:val="24"/>
        </w:rPr>
        <w:t xml:space="preserve">, nyrebækkencancer, </w:t>
      </w:r>
      <w:proofErr w:type="spellStart"/>
      <w:r w:rsidRPr="00A14E87">
        <w:rPr>
          <w:color w:val="000000"/>
          <w:sz w:val="24"/>
          <w:szCs w:val="24"/>
        </w:rPr>
        <w:t>thyroideacancer</w:t>
      </w:r>
      <w:proofErr w:type="spellEnd"/>
    </w:p>
    <w:p w14:paraId="6833AD45" w14:textId="77777777" w:rsidR="008D6F25" w:rsidRPr="00A14E87" w:rsidRDefault="008D6F25" w:rsidP="00251019">
      <w:pPr>
        <w:tabs>
          <w:tab w:val="left" w:pos="3686"/>
        </w:tabs>
        <w:ind w:left="851"/>
        <w:rPr>
          <w:bCs/>
          <w:sz w:val="24"/>
          <w:szCs w:val="24"/>
        </w:rPr>
      </w:pPr>
    </w:p>
    <w:p w14:paraId="218B26C1" w14:textId="77777777" w:rsidR="008D6F25" w:rsidRPr="00A14E87" w:rsidRDefault="008D6F25" w:rsidP="00251019">
      <w:pPr>
        <w:tabs>
          <w:tab w:val="left" w:pos="3686"/>
        </w:tabs>
        <w:ind w:left="851"/>
        <w:rPr>
          <w:bCs/>
          <w:i/>
          <w:sz w:val="24"/>
          <w:szCs w:val="24"/>
        </w:rPr>
      </w:pPr>
      <w:r w:rsidRPr="00A14E87">
        <w:rPr>
          <w:i/>
          <w:sz w:val="24"/>
          <w:szCs w:val="24"/>
          <w:shd w:val="clear" w:color="auto" w:fill="FFFFFF"/>
        </w:rPr>
        <w:t>Blod og lymfesystem</w:t>
      </w:r>
    </w:p>
    <w:p w14:paraId="725A8929" w14:textId="2E614B8A" w:rsidR="008D6F25" w:rsidRPr="00A14E87" w:rsidRDefault="008D6F25" w:rsidP="00251019">
      <w:pPr>
        <w:tabs>
          <w:tab w:val="left" w:pos="3686"/>
        </w:tabs>
        <w:ind w:left="851"/>
        <w:rPr>
          <w:sz w:val="24"/>
          <w:szCs w:val="24"/>
        </w:rPr>
      </w:pPr>
      <w:r w:rsidRPr="00A14E87">
        <w:rPr>
          <w:sz w:val="24"/>
          <w:szCs w:val="24"/>
        </w:rPr>
        <w:t xml:space="preserve">Meget almindelig: </w:t>
      </w:r>
      <w:r w:rsidR="00251019" w:rsidRPr="00A14E87">
        <w:rPr>
          <w:sz w:val="24"/>
          <w:szCs w:val="24"/>
        </w:rPr>
        <w:tab/>
      </w:r>
      <w:r w:rsidRPr="00A14E87">
        <w:rPr>
          <w:sz w:val="24"/>
          <w:szCs w:val="24"/>
          <w:shd w:val="clear" w:color="auto" w:fill="FFFFFF"/>
        </w:rPr>
        <w:t>Myelosuppression</w:t>
      </w:r>
      <w:r w:rsidRPr="00A14E87">
        <w:rPr>
          <w:sz w:val="24"/>
          <w:szCs w:val="24"/>
          <w:shd w:val="clear" w:color="auto" w:fill="FFFFFF"/>
          <w:vertAlign w:val="superscript"/>
        </w:rPr>
        <w:t>4</w:t>
      </w:r>
      <w:r w:rsidRPr="00A14E87">
        <w:rPr>
          <w:sz w:val="24"/>
          <w:szCs w:val="24"/>
          <w:shd w:val="clear" w:color="auto" w:fill="FFFFFF"/>
        </w:rPr>
        <w:t xml:space="preserve">, </w:t>
      </w:r>
      <w:proofErr w:type="spellStart"/>
      <w:r w:rsidRPr="00A14E87">
        <w:rPr>
          <w:sz w:val="24"/>
          <w:szCs w:val="24"/>
        </w:rPr>
        <w:t>leukopeni</w:t>
      </w:r>
      <w:proofErr w:type="spellEnd"/>
      <w:r w:rsidRPr="00A14E87">
        <w:rPr>
          <w:sz w:val="24"/>
          <w:szCs w:val="24"/>
        </w:rPr>
        <w:t xml:space="preserve">, </w:t>
      </w:r>
      <w:proofErr w:type="spellStart"/>
      <w:r w:rsidRPr="00A14E87">
        <w:rPr>
          <w:sz w:val="24"/>
          <w:szCs w:val="24"/>
        </w:rPr>
        <w:t>neutropeni</w:t>
      </w:r>
      <w:proofErr w:type="spellEnd"/>
    </w:p>
    <w:p w14:paraId="164CDBF0" w14:textId="659BBE21" w:rsidR="008D6F25" w:rsidRPr="00A14E87" w:rsidRDefault="008D6F25" w:rsidP="00251019">
      <w:pPr>
        <w:tabs>
          <w:tab w:val="left" w:pos="3686"/>
        </w:tabs>
        <w:ind w:left="851"/>
        <w:rPr>
          <w:color w:val="000000"/>
          <w:sz w:val="24"/>
          <w:szCs w:val="24"/>
        </w:rPr>
      </w:pPr>
      <w:r w:rsidRPr="00A14E87">
        <w:rPr>
          <w:sz w:val="24"/>
          <w:szCs w:val="24"/>
        </w:rPr>
        <w:t xml:space="preserve">Almindelig: </w:t>
      </w:r>
      <w:r w:rsidR="00251019" w:rsidRPr="00A14E87">
        <w:rPr>
          <w:sz w:val="24"/>
          <w:szCs w:val="24"/>
        </w:rPr>
        <w:tab/>
      </w:r>
      <w:r w:rsidRPr="00A14E87">
        <w:rPr>
          <w:color w:val="000000"/>
          <w:sz w:val="24"/>
          <w:szCs w:val="24"/>
        </w:rPr>
        <w:t xml:space="preserve">Febril </w:t>
      </w:r>
      <w:proofErr w:type="spellStart"/>
      <w:r w:rsidRPr="00A14E87">
        <w:rPr>
          <w:color w:val="000000"/>
          <w:sz w:val="24"/>
          <w:szCs w:val="24"/>
        </w:rPr>
        <w:t>neutropeni</w:t>
      </w:r>
      <w:proofErr w:type="spellEnd"/>
    </w:p>
    <w:p w14:paraId="1D9E4B59" w14:textId="22D9DF64" w:rsidR="008D6F25" w:rsidRPr="00A14E87" w:rsidRDefault="008D6F25" w:rsidP="00251019">
      <w:pPr>
        <w:tabs>
          <w:tab w:val="left" w:pos="3686"/>
        </w:tabs>
        <w:ind w:left="851"/>
        <w:rPr>
          <w:color w:val="000000"/>
          <w:sz w:val="24"/>
          <w:szCs w:val="24"/>
        </w:rPr>
      </w:pPr>
      <w:r w:rsidRPr="00A14E87">
        <w:rPr>
          <w:sz w:val="24"/>
          <w:szCs w:val="24"/>
        </w:rPr>
        <w:t xml:space="preserve">Ikke almindelig: </w:t>
      </w:r>
      <w:r w:rsidR="00251019" w:rsidRPr="00A14E87">
        <w:rPr>
          <w:sz w:val="24"/>
          <w:szCs w:val="24"/>
        </w:rPr>
        <w:tab/>
      </w:r>
      <w:proofErr w:type="spellStart"/>
      <w:r w:rsidRPr="00A14E87">
        <w:rPr>
          <w:color w:val="000000"/>
          <w:sz w:val="24"/>
          <w:szCs w:val="24"/>
        </w:rPr>
        <w:t>Trombocytopeni</w:t>
      </w:r>
      <w:proofErr w:type="spellEnd"/>
      <w:r w:rsidRPr="00A14E87">
        <w:rPr>
          <w:color w:val="000000"/>
          <w:sz w:val="24"/>
          <w:szCs w:val="24"/>
        </w:rPr>
        <w:t>, anæmi</w:t>
      </w:r>
    </w:p>
    <w:p w14:paraId="5CBD61E8" w14:textId="36EBA29C" w:rsidR="008D6F25" w:rsidRPr="00A14E87" w:rsidRDefault="008D6F25" w:rsidP="00FA2DFC">
      <w:pPr>
        <w:tabs>
          <w:tab w:val="left" w:pos="3686"/>
        </w:tabs>
        <w:ind w:left="3683" w:hanging="2832"/>
        <w:rPr>
          <w:color w:val="000000"/>
          <w:sz w:val="24"/>
          <w:szCs w:val="24"/>
        </w:rPr>
      </w:pPr>
      <w:r w:rsidRPr="00A14E87">
        <w:rPr>
          <w:sz w:val="24"/>
          <w:szCs w:val="24"/>
        </w:rPr>
        <w:t xml:space="preserve">Meget sjælden: </w:t>
      </w:r>
      <w:r w:rsidR="00251019" w:rsidRPr="00A14E87">
        <w:rPr>
          <w:sz w:val="24"/>
          <w:szCs w:val="24"/>
        </w:rPr>
        <w:tab/>
      </w:r>
      <w:r w:rsidR="00FA2DFC" w:rsidRPr="00A14E87">
        <w:rPr>
          <w:sz w:val="24"/>
          <w:szCs w:val="24"/>
        </w:rPr>
        <w:tab/>
      </w:r>
      <w:r w:rsidRPr="00A14E87">
        <w:rPr>
          <w:color w:val="000000"/>
          <w:sz w:val="24"/>
          <w:szCs w:val="24"/>
        </w:rPr>
        <w:t xml:space="preserve">Dissemineret </w:t>
      </w:r>
      <w:proofErr w:type="spellStart"/>
      <w:r w:rsidRPr="00A14E87">
        <w:rPr>
          <w:color w:val="000000"/>
          <w:sz w:val="24"/>
          <w:szCs w:val="24"/>
        </w:rPr>
        <w:t>intravaskulær</w:t>
      </w:r>
      <w:proofErr w:type="spellEnd"/>
      <w:r w:rsidRPr="00A14E87">
        <w:rPr>
          <w:color w:val="000000"/>
          <w:sz w:val="24"/>
          <w:szCs w:val="24"/>
        </w:rPr>
        <w:t xml:space="preserve"> koagulation, </w:t>
      </w:r>
      <w:proofErr w:type="spellStart"/>
      <w:r w:rsidRPr="00A14E87">
        <w:rPr>
          <w:color w:val="000000"/>
          <w:sz w:val="24"/>
          <w:szCs w:val="24"/>
        </w:rPr>
        <w:t>hæmolytisk</w:t>
      </w:r>
      <w:proofErr w:type="spellEnd"/>
      <w:r w:rsidRPr="00A14E87">
        <w:rPr>
          <w:color w:val="000000"/>
          <w:sz w:val="24"/>
          <w:szCs w:val="24"/>
        </w:rPr>
        <w:t xml:space="preserve"> uræmisk syndrom</w:t>
      </w:r>
    </w:p>
    <w:p w14:paraId="6861F38B" w14:textId="08C9FCB0" w:rsidR="008D6F25" w:rsidRPr="00A14E87" w:rsidRDefault="008D6F25" w:rsidP="00251019">
      <w:pPr>
        <w:tabs>
          <w:tab w:val="left" w:pos="3686"/>
        </w:tabs>
        <w:ind w:left="851"/>
        <w:rPr>
          <w:bCs/>
          <w:sz w:val="24"/>
          <w:szCs w:val="24"/>
        </w:rPr>
      </w:pPr>
      <w:r w:rsidRPr="00A14E87">
        <w:rPr>
          <w:sz w:val="24"/>
          <w:szCs w:val="24"/>
        </w:rPr>
        <w:t>Ikke kendt:</w:t>
      </w:r>
      <w:r w:rsidRPr="00A14E87">
        <w:rPr>
          <w:sz w:val="24"/>
          <w:szCs w:val="24"/>
          <w:shd w:val="clear" w:color="auto" w:fill="FFFFFF"/>
        </w:rPr>
        <w:t xml:space="preserve"> </w:t>
      </w:r>
      <w:r w:rsidR="00FA2DFC" w:rsidRPr="00A14E87">
        <w:rPr>
          <w:sz w:val="24"/>
          <w:szCs w:val="24"/>
          <w:shd w:val="clear" w:color="auto" w:fill="FFFFFF"/>
        </w:rPr>
        <w:tab/>
      </w:r>
      <w:proofErr w:type="spellStart"/>
      <w:r w:rsidRPr="00A14E87">
        <w:rPr>
          <w:sz w:val="24"/>
          <w:szCs w:val="24"/>
          <w:shd w:val="clear" w:color="auto" w:fill="FFFFFF"/>
        </w:rPr>
        <w:t>Agranulocytose</w:t>
      </w:r>
      <w:proofErr w:type="spellEnd"/>
      <w:r w:rsidRPr="00A14E87">
        <w:rPr>
          <w:sz w:val="24"/>
          <w:szCs w:val="24"/>
          <w:shd w:val="clear" w:color="auto" w:fill="FFFFFF"/>
        </w:rPr>
        <w:t xml:space="preserve">, </w:t>
      </w:r>
      <w:proofErr w:type="spellStart"/>
      <w:r w:rsidRPr="00A14E87">
        <w:rPr>
          <w:sz w:val="24"/>
          <w:szCs w:val="24"/>
          <w:shd w:val="clear" w:color="auto" w:fill="FFFFFF"/>
        </w:rPr>
        <w:t>lymfopeni</w:t>
      </w:r>
      <w:proofErr w:type="spellEnd"/>
      <w:r w:rsidRPr="00A14E87">
        <w:rPr>
          <w:sz w:val="24"/>
          <w:szCs w:val="24"/>
          <w:shd w:val="clear" w:color="auto" w:fill="FFFFFF"/>
        </w:rPr>
        <w:t>, nedsat hæmoglobin</w:t>
      </w:r>
    </w:p>
    <w:p w14:paraId="10C91BC7" w14:textId="77777777" w:rsidR="008D6F25" w:rsidRPr="00A14E87" w:rsidRDefault="008D6F25" w:rsidP="00251019">
      <w:pPr>
        <w:tabs>
          <w:tab w:val="left" w:pos="3686"/>
        </w:tabs>
        <w:ind w:left="851"/>
        <w:rPr>
          <w:bCs/>
          <w:sz w:val="24"/>
          <w:szCs w:val="24"/>
        </w:rPr>
      </w:pPr>
    </w:p>
    <w:p w14:paraId="0E3B5393"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Immunsystemet</w:t>
      </w:r>
    </w:p>
    <w:p w14:paraId="1501DD4F" w14:textId="47EFA063" w:rsidR="008D6F25" w:rsidRPr="00A14E87" w:rsidRDefault="008D6F25" w:rsidP="00251019">
      <w:pPr>
        <w:tabs>
          <w:tab w:val="left" w:pos="3686"/>
        </w:tabs>
        <w:ind w:left="851"/>
        <w:rPr>
          <w:rFonts w:eastAsia="Calibri"/>
          <w:bCs/>
          <w:sz w:val="24"/>
          <w:szCs w:val="24"/>
        </w:rPr>
      </w:pPr>
      <w:r w:rsidRPr="00A14E87">
        <w:rPr>
          <w:sz w:val="24"/>
          <w:szCs w:val="24"/>
        </w:rPr>
        <w:t xml:space="preserve">Meget almindelig: </w:t>
      </w:r>
      <w:r w:rsidR="00FA2DFC" w:rsidRPr="00A14E87">
        <w:rPr>
          <w:sz w:val="24"/>
          <w:szCs w:val="24"/>
        </w:rPr>
        <w:tab/>
      </w:r>
      <w:r w:rsidRPr="00A14E87">
        <w:rPr>
          <w:sz w:val="24"/>
          <w:szCs w:val="24"/>
        </w:rPr>
        <w:t>Immunsuppression</w:t>
      </w:r>
    </w:p>
    <w:p w14:paraId="0393EE4E" w14:textId="4EE8D57F" w:rsidR="008D6F25" w:rsidRPr="00A14E87" w:rsidRDefault="008D6F25" w:rsidP="00251019">
      <w:pPr>
        <w:tabs>
          <w:tab w:val="left" w:pos="3686"/>
        </w:tabs>
        <w:ind w:left="851"/>
        <w:rPr>
          <w:rFonts w:eastAsia="Calibri"/>
          <w:bCs/>
          <w:sz w:val="24"/>
          <w:szCs w:val="24"/>
        </w:rPr>
      </w:pPr>
      <w:r w:rsidRPr="00A14E87">
        <w:rPr>
          <w:sz w:val="24"/>
          <w:szCs w:val="24"/>
        </w:rPr>
        <w:t xml:space="preserve">Ikke almindelig: </w:t>
      </w:r>
      <w:r w:rsidR="00FA2DFC" w:rsidRPr="00A14E87">
        <w:rPr>
          <w:sz w:val="24"/>
          <w:szCs w:val="24"/>
        </w:rPr>
        <w:tab/>
      </w:r>
      <w:proofErr w:type="spellStart"/>
      <w:r w:rsidRPr="00A14E87">
        <w:rPr>
          <w:sz w:val="24"/>
          <w:szCs w:val="24"/>
        </w:rPr>
        <w:t>Anafylaktisk</w:t>
      </w:r>
      <w:proofErr w:type="spellEnd"/>
      <w:r w:rsidRPr="00A14E87">
        <w:rPr>
          <w:sz w:val="24"/>
          <w:szCs w:val="24"/>
        </w:rPr>
        <w:t>/</w:t>
      </w:r>
      <w:proofErr w:type="spellStart"/>
      <w:r w:rsidRPr="00A14E87">
        <w:rPr>
          <w:sz w:val="24"/>
          <w:szCs w:val="24"/>
        </w:rPr>
        <w:t>anafylaktoid</w:t>
      </w:r>
      <w:proofErr w:type="spellEnd"/>
      <w:r w:rsidRPr="00A14E87">
        <w:rPr>
          <w:sz w:val="24"/>
          <w:szCs w:val="24"/>
        </w:rPr>
        <w:t xml:space="preserve"> reaktion, overfølsomhedsreaktion</w:t>
      </w:r>
    </w:p>
    <w:p w14:paraId="5D29C834" w14:textId="555359AE" w:rsidR="008D6F25" w:rsidRPr="00A14E87" w:rsidRDefault="008D6F25" w:rsidP="00251019">
      <w:pPr>
        <w:tabs>
          <w:tab w:val="left" w:pos="3686"/>
        </w:tabs>
        <w:ind w:left="851"/>
        <w:rPr>
          <w:sz w:val="24"/>
          <w:szCs w:val="24"/>
        </w:rPr>
      </w:pPr>
      <w:r w:rsidRPr="00A14E87">
        <w:rPr>
          <w:sz w:val="24"/>
          <w:szCs w:val="24"/>
        </w:rPr>
        <w:t xml:space="preserve">Meget sjælden: </w:t>
      </w:r>
      <w:r w:rsidR="00FA2DFC" w:rsidRPr="00A14E87">
        <w:rPr>
          <w:sz w:val="24"/>
          <w:szCs w:val="24"/>
        </w:rPr>
        <w:tab/>
      </w:r>
      <w:proofErr w:type="spellStart"/>
      <w:r w:rsidRPr="00A14E87">
        <w:rPr>
          <w:sz w:val="24"/>
          <w:szCs w:val="24"/>
        </w:rPr>
        <w:t>Anafylaktisk</w:t>
      </w:r>
      <w:proofErr w:type="spellEnd"/>
      <w:r w:rsidRPr="00A14E87">
        <w:rPr>
          <w:sz w:val="24"/>
          <w:szCs w:val="24"/>
        </w:rPr>
        <w:t xml:space="preserve"> chok</w:t>
      </w:r>
    </w:p>
    <w:p w14:paraId="26F250A1" w14:textId="77777777" w:rsidR="008D6F25" w:rsidRPr="00A14E87" w:rsidRDefault="008D6F25" w:rsidP="00251019">
      <w:pPr>
        <w:tabs>
          <w:tab w:val="left" w:pos="3686"/>
        </w:tabs>
        <w:ind w:left="851"/>
        <w:rPr>
          <w:sz w:val="24"/>
          <w:szCs w:val="24"/>
        </w:rPr>
      </w:pPr>
    </w:p>
    <w:p w14:paraId="390BECE2"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Det endokrine system</w:t>
      </w:r>
    </w:p>
    <w:p w14:paraId="198B5D04" w14:textId="79A43B4E"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Sjælden:</w:t>
      </w:r>
      <w:r w:rsidRPr="00A14E87">
        <w:rPr>
          <w:sz w:val="24"/>
          <w:szCs w:val="24"/>
        </w:rPr>
        <w:t xml:space="preserve"> </w:t>
      </w:r>
      <w:r w:rsidR="00FA2DFC" w:rsidRPr="00A14E87">
        <w:rPr>
          <w:sz w:val="24"/>
          <w:szCs w:val="24"/>
        </w:rPr>
        <w:tab/>
      </w:r>
      <w:proofErr w:type="spellStart"/>
      <w:r w:rsidRPr="00A14E87">
        <w:rPr>
          <w:sz w:val="24"/>
          <w:szCs w:val="24"/>
          <w:shd w:val="clear" w:color="auto" w:fill="FFFFFF"/>
        </w:rPr>
        <w:t>Vasopressinhypersekretion</w:t>
      </w:r>
      <w:proofErr w:type="spellEnd"/>
      <w:r w:rsidRPr="00A14E87">
        <w:rPr>
          <w:sz w:val="24"/>
          <w:szCs w:val="24"/>
          <w:shd w:val="clear" w:color="auto" w:fill="FFFFFF"/>
        </w:rPr>
        <w:t xml:space="preserve"> (SIADH)</w:t>
      </w:r>
      <w:r w:rsidRPr="00A14E87">
        <w:rPr>
          <w:sz w:val="24"/>
          <w:szCs w:val="24"/>
        </w:rPr>
        <w:t xml:space="preserve"> </w:t>
      </w:r>
    </w:p>
    <w:p w14:paraId="127C1DCD" w14:textId="2C840A09" w:rsidR="008D6F25" w:rsidRPr="00A14E87" w:rsidRDefault="008D6F25" w:rsidP="00251019">
      <w:pPr>
        <w:tabs>
          <w:tab w:val="left" w:pos="3686"/>
        </w:tabs>
        <w:ind w:left="851"/>
        <w:rPr>
          <w:bCs/>
          <w:sz w:val="24"/>
          <w:szCs w:val="24"/>
        </w:rPr>
      </w:pPr>
      <w:r w:rsidRPr="00A14E87">
        <w:rPr>
          <w:sz w:val="24"/>
          <w:szCs w:val="24"/>
        </w:rPr>
        <w:t xml:space="preserve">Ikke kendt: </w:t>
      </w:r>
      <w:r w:rsidR="00FA2DFC" w:rsidRPr="00A14E87">
        <w:rPr>
          <w:sz w:val="24"/>
          <w:szCs w:val="24"/>
        </w:rPr>
        <w:tab/>
      </w:r>
      <w:r w:rsidRPr="00A14E87">
        <w:rPr>
          <w:sz w:val="24"/>
          <w:szCs w:val="24"/>
        </w:rPr>
        <w:t xml:space="preserve">Akut vandforgiftning </w:t>
      </w:r>
    </w:p>
    <w:p w14:paraId="3E8FEF8E" w14:textId="77777777" w:rsidR="008D6F25" w:rsidRPr="00A14E87" w:rsidRDefault="008D6F25" w:rsidP="00251019">
      <w:pPr>
        <w:tabs>
          <w:tab w:val="left" w:pos="3686"/>
        </w:tabs>
        <w:ind w:left="851"/>
        <w:rPr>
          <w:bCs/>
          <w:sz w:val="24"/>
          <w:szCs w:val="24"/>
        </w:rPr>
      </w:pPr>
    </w:p>
    <w:p w14:paraId="32E5E943"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Metabolisme og ernæring</w:t>
      </w:r>
    </w:p>
    <w:p w14:paraId="39327E8A" w14:textId="6081C7EB"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Ikke almindelig: </w:t>
      </w:r>
      <w:r w:rsidR="00FA2DFC" w:rsidRPr="00A14E87">
        <w:rPr>
          <w:sz w:val="24"/>
          <w:szCs w:val="24"/>
          <w:shd w:val="clear" w:color="auto" w:fill="FFFFFF"/>
        </w:rPr>
        <w:tab/>
      </w:r>
      <w:r w:rsidRPr="00A14E87">
        <w:rPr>
          <w:sz w:val="24"/>
          <w:szCs w:val="24"/>
          <w:shd w:val="clear" w:color="auto" w:fill="FFFFFF"/>
        </w:rPr>
        <w:t xml:space="preserve">Anoreksi </w:t>
      </w:r>
    </w:p>
    <w:p w14:paraId="612D4DBF" w14:textId="6DDF7B9A"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Sjælden: </w:t>
      </w:r>
      <w:r w:rsidR="00FA2DFC" w:rsidRPr="00A14E87">
        <w:rPr>
          <w:sz w:val="24"/>
          <w:szCs w:val="24"/>
          <w:shd w:val="clear" w:color="auto" w:fill="FFFFFF"/>
        </w:rPr>
        <w:tab/>
      </w:r>
      <w:r w:rsidRPr="00A14E87">
        <w:rPr>
          <w:sz w:val="24"/>
          <w:szCs w:val="24"/>
          <w:shd w:val="clear" w:color="auto" w:fill="FFFFFF"/>
        </w:rPr>
        <w:t>Dehydrering</w:t>
      </w:r>
    </w:p>
    <w:p w14:paraId="220C7B85" w14:textId="3195BF1A"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Meget sjælden: </w:t>
      </w:r>
      <w:r w:rsidR="00FA2DFC" w:rsidRPr="00A14E87">
        <w:rPr>
          <w:sz w:val="24"/>
          <w:szCs w:val="24"/>
          <w:shd w:val="clear" w:color="auto" w:fill="FFFFFF"/>
        </w:rPr>
        <w:tab/>
      </w:r>
      <w:proofErr w:type="spellStart"/>
      <w:r w:rsidRPr="00A14E87">
        <w:rPr>
          <w:sz w:val="24"/>
          <w:szCs w:val="24"/>
          <w:shd w:val="clear" w:color="auto" w:fill="FFFFFF"/>
        </w:rPr>
        <w:t>Hyponatriæmi</w:t>
      </w:r>
      <w:proofErr w:type="spellEnd"/>
      <w:r w:rsidRPr="00A14E87">
        <w:rPr>
          <w:sz w:val="24"/>
          <w:szCs w:val="24"/>
          <w:shd w:val="clear" w:color="auto" w:fill="FFFFFF"/>
        </w:rPr>
        <w:t xml:space="preserve"> </w:t>
      </w:r>
    </w:p>
    <w:p w14:paraId="53EB5CB4" w14:textId="58D12189"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Ikke kendt: </w:t>
      </w:r>
      <w:r w:rsidR="00FA2DFC" w:rsidRPr="00A14E87">
        <w:rPr>
          <w:sz w:val="24"/>
          <w:szCs w:val="24"/>
          <w:shd w:val="clear" w:color="auto" w:fill="FFFFFF"/>
        </w:rPr>
        <w:tab/>
      </w:r>
      <w:r w:rsidRPr="00A14E87">
        <w:rPr>
          <w:sz w:val="24"/>
          <w:szCs w:val="24"/>
        </w:rPr>
        <w:t xml:space="preserve">Øget </w:t>
      </w:r>
      <w:proofErr w:type="spellStart"/>
      <w:r w:rsidRPr="00A14E87">
        <w:rPr>
          <w:sz w:val="24"/>
          <w:szCs w:val="24"/>
        </w:rPr>
        <w:t>blodglucose</w:t>
      </w:r>
      <w:proofErr w:type="spellEnd"/>
      <w:r w:rsidRPr="00A14E87">
        <w:rPr>
          <w:sz w:val="24"/>
          <w:szCs w:val="24"/>
        </w:rPr>
        <w:t xml:space="preserve">, nedsat </w:t>
      </w:r>
      <w:proofErr w:type="spellStart"/>
      <w:r w:rsidRPr="00A14E87">
        <w:rPr>
          <w:sz w:val="24"/>
          <w:szCs w:val="24"/>
        </w:rPr>
        <w:t>blodglucose</w:t>
      </w:r>
      <w:proofErr w:type="spellEnd"/>
    </w:p>
    <w:p w14:paraId="075058DC" w14:textId="77777777" w:rsidR="008D6F25" w:rsidRPr="00A14E87" w:rsidRDefault="008D6F25" w:rsidP="00251019">
      <w:pPr>
        <w:tabs>
          <w:tab w:val="left" w:pos="3686"/>
        </w:tabs>
        <w:ind w:left="851"/>
        <w:rPr>
          <w:sz w:val="24"/>
          <w:szCs w:val="24"/>
          <w:shd w:val="clear" w:color="auto" w:fill="FFFFFF"/>
        </w:rPr>
      </w:pPr>
    </w:p>
    <w:p w14:paraId="306D9FE1"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 xml:space="preserve">Psykiske forstyrrelser </w:t>
      </w:r>
    </w:p>
    <w:p w14:paraId="789B37CD" w14:textId="6A005D7B"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Meget sjælden: </w:t>
      </w:r>
      <w:r w:rsidR="00FA2DFC" w:rsidRPr="00A14E87">
        <w:rPr>
          <w:sz w:val="24"/>
          <w:szCs w:val="24"/>
          <w:shd w:val="clear" w:color="auto" w:fill="FFFFFF"/>
        </w:rPr>
        <w:tab/>
      </w:r>
      <w:r w:rsidRPr="00A14E87">
        <w:rPr>
          <w:sz w:val="24"/>
          <w:szCs w:val="24"/>
          <w:shd w:val="clear" w:color="auto" w:fill="FFFFFF"/>
        </w:rPr>
        <w:t xml:space="preserve">Konfusion </w:t>
      </w:r>
    </w:p>
    <w:p w14:paraId="75B8B518" w14:textId="77777777" w:rsidR="008D6F25" w:rsidRPr="00A14E87" w:rsidRDefault="008D6F25" w:rsidP="00251019">
      <w:pPr>
        <w:tabs>
          <w:tab w:val="left" w:pos="3686"/>
        </w:tabs>
        <w:ind w:left="851"/>
        <w:rPr>
          <w:sz w:val="24"/>
          <w:szCs w:val="24"/>
          <w:shd w:val="clear" w:color="auto" w:fill="FFFFFF"/>
        </w:rPr>
      </w:pPr>
    </w:p>
    <w:p w14:paraId="4A086336"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Nervesystemet</w:t>
      </w:r>
    </w:p>
    <w:p w14:paraId="3ED2F472" w14:textId="2B0F3A49"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Ikke almindelig: </w:t>
      </w:r>
      <w:r w:rsidR="00FA2DFC" w:rsidRPr="00A14E87">
        <w:rPr>
          <w:sz w:val="24"/>
          <w:szCs w:val="24"/>
          <w:shd w:val="clear" w:color="auto" w:fill="FFFFFF"/>
        </w:rPr>
        <w:tab/>
      </w:r>
      <w:r w:rsidRPr="00A14E87">
        <w:rPr>
          <w:sz w:val="24"/>
          <w:szCs w:val="24"/>
          <w:shd w:val="clear" w:color="auto" w:fill="FFFFFF"/>
        </w:rPr>
        <w:t xml:space="preserve">Perifer </w:t>
      </w:r>
      <w:proofErr w:type="spellStart"/>
      <w:r w:rsidRPr="00A14E87">
        <w:rPr>
          <w:sz w:val="24"/>
          <w:szCs w:val="24"/>
          <w:shd w:val="clear" w:color="auto" w:fill="FFFFFF"/>
        </w:rPr>
        <w:t>neuropati</w:t>
      </w:r>
      <w:proofErr w:type="spellEnd"/>
      <w:r w:rsidRPr="00A14E87">
        <w:rPr>
          <w:sz w:val="24"/>
          <w:szCs w:val="24"/>
        </w:rPr>
        <w:t xml:space="preserve">, </w:t>
      </w:r>
      <w:proofErr w:type="spellStart"/>
      <w:r w:rsidRPr="00A14E87">
        <w:rPr>
          <w:sz w:val="24"/>
          <w:szCs w:val="24"/>
          <w:shd w:val="clear" w:color="auto" w:fill="FFFFFF"/>
        </w:rPr>
        <w:t>polyneuropati</w:t>
      </w:r>
      <w:proofErr w:type="spellEnd"/>
      <w:r w:rsidRPr="00A14E87">
        <w:rPr>
          <w:sz w:val="24"/>
          <w:szCs w:val="24"/>
          <w:shd w:val="clear" w:color="auto" w:fill="FFFFFF"/>
        </w:rPr>
        <w:t>, neuralgi</w:t>
      </w:r>
    </w:p>
    <w:p w14:paraId="3DF88D7C" w14:textId="023BCD01"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Sjælden: </w:t>
      </w:r>
      <w:r w:rsidR="00FA2DFC" w:rsidRPr="00A14E87">
        <w:rPr>
          <w:sz w:val="24"/>
          <w:szCs w:val="24"/>
          <w:shd w:val="clear" w:color="auto" w:fill="FFFFFF"/>
        </w:rPr>
        <w:tab/>
      </w:r>
      <w:r w:rsidRPr="00A14E87">
        <w:rPr>
          <w:sz w:val="24"/>
          <w:szCs w:val="24"/>
          <w:shd w:val="clear" w:color="auto" w:fill="FFFFFF"/>
        </w:rPr>
        <w:t>Krampeanfald</w:t>
      </w:r>
      <w:r w:rsidRPr="00A14E87">
        <w:rPr>
          <w:sz w:val="24"/>
          <w:szCs w:val="24"/>
        </w:rPr>
        <w:t xml:space="preserve">, </w:t>
      </w:r>
      <w:r w:rsidRPr="00A14E87">
        <w:rPr>
          <w:sz w:val="24"/>
          <w:szCs w:val="24"/>
          <w:shd w:val="clear" w:color="auto" w:fill="FFFFFF"/>
        </w:rPr>
        <w:t>svimmelhed</w:t>
      </w:r>
      <w:r w:rsidRPr="00A14E87">
        <w:rPr>
          <w:sz w:val="24"/>
          <w:szCs w:val="24"/>
        </w:rPr>
        <w:t xml:space="preserve"> </w:t>
      </w:r>
    </w:p>
    <w:p w14:paraId="0358A03F" w14:textId="4B34419B"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Meget sjælden: </w:t>
      </w:r>
      <w:r w:rsidR="00FA2DFC" w:rsidRPr="00A14E87">
        <w:rPr>
          <w:sz w:val="24"/>
          <w:szCs w:val="24"/>
          <w:shd w:val="clear" w:color="auto" w:fill="FFFFFF"/>
        </w:rPr>
        <w:tab/>
      </w:r>
      <w:proofErr w:type="spellStart"/>
      <w:r w:rsidRPr="00A14E87">
        <w:rPr>
          <w:color w:val="000000"/>
          <w:sz w:val="24"/>
          <w:szCs w:val="24"/>
        </w:rPr>
        <w:t>Dysgeusi</w:t>
      </w:r>
      <w:proofErr w:type="spellEnd"/>
      <w:r w:rsidRPr="00A14E87">
        <w:rPr>
          <w:color w:val="000000"/>
          <w:sz w:val="24"/>
          <w:szCs w:val="24"/>
        </w:rPr>
        <w:t xml:space="preserve">, </w:t>
      </w:r>
      <w:proofErr w:type="spellStart"/>
      <w:r w:rsidRPr="00A14E87">
        <w:rPr>
          <w:color w:val="000000"/>
          <w:sz w:val="24"/>
          <w:szCs w:val="24"/>
        </w:rPr>
        <w:t>hypogeusi</w:t>
      </w:r>
      <w:proofErr w:type="spellEnd"/>
      <w:r w:rsidRPr="00A14E87">
        <w:rPr>
          <w:sz w:val="24"/>
          <w:szCs w:val="24"/>
          <w:shd w:val="clear" w:color="auto" w:fill="FFFFFF"/>
        </w:rPr>
        <w:t xml:space="preserve">, </w:t>
      </w:r>
      <w:proofErr w:type="spellStart"/>
      <w:r w:rsidRPr="00A14E87">
        <w:rPr>
          <w:sz w:val="24"/>
          <w:szCs w:val="24"/>
          <w:shd w:val="clear" w:color="auto" w:fill="FFFFFF"/>
        </w:rPr>
        <w:t>paræstesi</w:t>
      </w:r>
      <w:proofErr w:type="spellEnd"/>
    </w:p>
    <w:p w14:paraId="7A084E53" w14:textId="713846D5" w:rsidR="008D6F25" w:rsidRPr="00A14E87" w:rsidRDefault="008D6F25" w:rsidP="00FA2DFC">
      <w:pPr>
        <w:tabs>
          <w:tab w:val="left" w:pos="3686"/>
        </w:tabs>
        <w:ind w:left="3683" w:hanging="2832"/>
        <w:rPr>
          <w:sz w:val="24"/>
          <w:szCs w:val="24"/>
          <w:shd w:val="clear" w:color="auto" w:fill="FFFFFF"/>
        </w:rPr>
      </w:pPr>
      <w:r w:rsidRPr="00A14E87">
        <w:rPr>
          <w:sz w:val="24"/>
          <w:szCs w:val="24"/>
          <w:shd w:val="clear" w:color="auto" w:fill="FFFFFF"/>
        </w:rPr>
        <w:t xml:space="preserve">Ikke kendt: </w:t>
      </w:r>
      <w:r w:rsidR="00FA2DFC" w:rsidRPr="00A14E87">
        <w:rPr>
          <w:sz w:val="24"/>
          <w:szCs w:val="24"/>
          <w:shd w:val="clear" w:color="auto" w:fill="FFFFFF"/>
        </w:rPr>
        <w:tab/>
      </w:r>
      <w:r w:rsidR="00FA2DFC" w:rsidRPr="00A14E87">
        <w:rPr>
          <w:sz w:val="24"/>
          <w:szCs w:val="24"/>
          <w:shd w:val="clear" w:color="auto" w:fill="FFFFFF"/>
        </w:rPr>
        <w:tab/>
      </w:r>
      <w:r w:rsidRPr="00A14E87">
        <w:rPr>
          <w:sz w:val="24"/>
          <w:szCs w:val="24"/>
          <w:shd w:val="clear" w:color="auto" w:fill="FFFFFF"/>
        </w:rPr>
        <w:t>Neurotoksicitet</w:t>
      </w:r>
      <w:r w:rsidRPr="00A14E87">
        <w:rPr>
          <w:sz w:val="24"/>
          <w:szCs w:val="24"/>
          <w:shd w:val="clear" w:color="auto" w:fill="FFFFFF"/>
          <w:vertAlign w:val="superscript"/>
        </w:rPr>
        <w:t>5</w:t>
      </w:r>
      <w:r w:rsidRPr="00A14E87">
        <w:rPr>
          <w:sz w:val="24"/>
          <w:szCs w:val="24"/>
          <w:shd w:val="clear" w:color="auto" w:fill="FFFFFF"/>
        </w:rPr>
        <w:t xml:space="preserve">, </w:t>
      </w:r>
      <w:proofErr w:type="spellStart"/>
      <w:r w:rsidRPr="00A14E87">
        <w:rPr>
          <w:sz w:val="24"/>
          <w:szCs w:val="24"/>
          <w:shd w:val="clear" w:color="auto" w:fill="FFFFFF"/>
        </w:rPr>
        <w:t>posteriort</w:t>
      </w:r>
      <w:proofErr w:type="spellEnd"/>
      <w:r w:rsidRPr="00A14E87">
        <w:rPr>
          <w:sz w:val="24"/>
          <w:szCs w:val="24"/>
          <w:shd w:val="clear" w:color="auto" w:fill="FFFFFF"/>
        </w:rPr>
        <w:t xml:space="preserve"> reversibelt </w:t>
      </w:r>
      <w:proofErr w:type="spellStart"/>
      <w:r w:rsidRPr="00A14E87">
        <w:rPr>
          <w:sz w:val="24"/>
          <w:szCs w:val="24"/>
          <w:shd w:val="clear" w:color="auto" w:fill="FFFFFF"/>
        </w:rPr>
        <w:t>leukoencefalopatisk</w:t>
      </w:r>
      <w:proofErr w:type="spellEnd"/>
      <w:r w:rsidRPr="00A14E87">
        <w:rPr>
          <w:sz w:val="24"/>
          <w:szCs w:val="24"/>
          <w:shd w:val="clear" w:color="auto" w:fill="FFFFFF"/>
        </w:rPr>
        <w:t xml:space="preserve"> syndrom</w:t>
      </w:r>
      <w:r w:rsidRPr="00A14E87">
        <w:rPr>
          <w:color w:val="000000"/>
          <w:sz w:val="24"/>
          <w:szCs w:val="24"/>
          <w:vertAlign w:val="superscript"/>
        </w:rPr>
        <w:t>6</w:t>
      </w:r>
      <w:r w:rsidRPr="00A14E87">
        <w:rPr>
          <w:color w:val="000000"/>
          <w:sz w:val="24"/>
          <w:szCs w:val="24"/>
        </w:rPr>
        <w:t xml:space="preserve">, </w:t>
      </w:r>
      <w:r w:rsidRPr="00A14E87">
        <w:rPr>
          <w:sz w:val="24"/>
          <w:szCs w:val="24"/>
          <w:shd w:val="clear" w:color="auto" w:fill="FFFFFF"/>
        </w:rPr>
        <w:t>encefalopati</w:t>
      </w:r>
    </w:p>
    <w:p w14:paraId="2BB1C442" w14:textId="77777777" w:rsidR="008D6F25" w:rsidRPr="00A14E87" w:rsidRDefault="008D6F25" w:rsidP="00251019">
      <w:pPr>
        <w:tabs>
          <w:tab w:val="left" w:pos="3686"/>
        </w:tabs>
        <w:ind w:left="851"/>
        <w:rPr>
          <w:sz w:val="24"/>
          <w:szCs w:val="24"/>
          <w:shd w:val="clear" w:color="auto" w:fill="FFFFFF"/>
        </w:rPr>
      </w:pPr>
    </w:p>
    <w:p w14:paraId="5DC2E66D"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 xml:space="preserve">Øjne </w:t>
      </w:r>
    </w:p>
    <w:p w14:paraId="190EC442" w14:textId="17023B76" w:rsidR="008D6F25" w:rsidRPr="00A14E87" w:rsidRDefault="008D6F25" w:rsidP="00251019">
      <w:pPr>
        <w:tabs>
          <w:tab w:val="left" w:pos="3686"/>
        </w:tabs>
        <w:ind w:left="851"/>
        <w:rPr>
          <w:color w:val="000000"/>
          <w:sz w:val="24"/>
          <w:szCs w:val="24"/>
        </w:rPr>
      </w:pPr>
      <w:r w:rsidRPr="00A14E87">
        <w:rPr>
          <w:sz w:val="24"/>
          <w:szCs w:val="24"/>
          <w:shd w:val="clear" w:color="auto" w:fill="FFFFFF"/>
        </w:rPr>
        <w:t>Sjælden:</w:t>
      </w:r>
      <w:r w:rsidRPr="00A14E87">
        <w:rPr>
          <w:color w:val="000000"/>
          <w:sz w:val="24"/>
          <w:szCs w:val="24"/>
        </w:rPr>
        <w:t xml:space="preserve"> </w:t>
      </w:r>
      <w:r w:rsidR="00FA2DFC" w:rsidRPr="00A14E87">
        <w:rPr>
          <w:color w:val="000000"/>
          <w:sz w:val="24"/>
          <w:szCs w:val="24"/>
        </w:rPr>
        <w:tab/>
      </w:r>
      <w:r w:rsidRPr="00A14E87">
        <w:rPr>
          <w:color w:val="000000"/>
          <w:sz w:val="24"/>
          <w:szCs w:val="24"/>
        </w:rPr>
        <w:t>Sløret syn</w:t>
      </w:r>
    </w:p>
    <w:p w14:paraId="668BD797" w14:textId="4BAFEEDD" w:rsidR="008D6F25" w:rsidRPr="00A14E87" w:rsidRDefault="008D6F25" w:rsidP="00251019">
      <w:pPr>
        <w:tabs>
          <w:tab w:val="left" w:pos="3686"/>
        </w:tabs>
        <w:ind w:left="851"/>
        <w:rPr>
          <w:color w:val="000000"/>
          <w:sz w:val="24"/>
          <w:szCs w:val="24"/>
        </w:rPr>
      </w:pPr>
      <w:r w:rsidRPr="00A14E87">
        <w:rPr>
          <w:sz w:val="24"/>
          <w:szCs w:val="24"/>
          <w:shd w:val="clear" w:color="auto" w:fill="FFFFFF"/>
        </w:rPr>
        <w:t xml:space="preserve">Meget sjælden: </w:t>
      </w:r>
      <w:r w:rsidR="00FA2DFC" w:rsidRPr="00A14E87">
        <w:rPr>
          <w:sz w:val="24"/>
          <w:szCs w:val="24"/>
          <w:shd w:val="clear" w:color="auto" w:fill="FFFFFF"/>
        </w:rPr>
        <w:tab/>
      </w:r>
      <w:r w:rsidRPr="00A14E87">
        <w:rPr>
          <w:color w:val="000000"/>
          <w:sz w:val="24"/>
          <w:szCs w:val="24"/>
        </w:rPr>
        <w:t xml:space="preserve">Synsnedsættelse, </w:t>
      </w:r>
      <w:proofErr w:type="spellStart"/>
      <w:r w:rsidRPr="00A14E87">
        <w:rPr>
          <w:color w:val="000000"/>
          <w:sz w:val="24"/>
          <w:szCs w:val="24"/>
        </w:rPr>
        <w:t>konjunktivit</w:t>
      </w:r>
      <w:proofErr w:type="spellEnd"/>
      <w:r w:rsidRPr="00A14E87">
        <w:rPr>
          <w:color w:val="000000"/>
          <w:sz w:val="24"/>
          <w:szCs w:val="24"/>
        </w:rPr>
        <w:t>, øjenødem</w:t>
      </w:r>
      <w:r w:rsidRPr="00A14E87">
        <w:rPr>
          <w:color w:val="000000"/>
          <w:sz w:val="24"/>
          <w:szCs w:val="24"/>
          <w:vertAlign w:val="superscript"/>
        </w:rPr>
        <w:t>7</w:t>
      </w:r>
    </w:p>
    <w:p w14:paraId="1DDA9DDD" w14:textId="376B7BB0" w:rsidR="008D6F25" w:rsidRPr="00A14E87" w:rsidRDefault="008D6F25" w:rsidP="00251019">
      <w:pPr>
        <w:tabs>
          <w:tab w:val="left" w:pos="3686"/>
        </w:tabs>
        <w:ind w:left="851"/>
        <w:rPr>
          <w:color w:val="000000"/>
          <w:sz w:val="24"/>
          <w:szCs w:val="24"/>
          <w:shd w:val="clear" w:color="auto" w:fill="FFFFFF"/>
        </w:rPr>
      </w:pPr>
      <w:r w:rsidRPr="00A14E87">
        <w:rPr>
          <w:sz w:val="24"/>
          <w:szCs w:val="24"/>
          <w:shd w:val="clear" w:color="auto" w:fill="FFFFFF"/>
        </w:rPr>
        <w:t xml:space="preserve">Ikke kendt: </w:t>
      </w:r>
      <w:r w:rsidR="00FA2DFC" w:rsidRPr="00A14E87">
        <w:rPr>
          <w:sz w:val="24"/>
          <w:szCs w:val="24"/>
          <w:shd w:val="clear" w:color="auto" w:fill="FFFFFF"/>
        </w:rPr>
        <w:tab/>
      </w:r>
      <w:r w:rsidRPr="00A14E87">
        <w:rPr>
          <w:sz w:val="24"/>
          <w:szCs w:val="24"/>
        </w:rPr>
        <w:t>Øget tåreflåd</w:t>
      </w:r>
    </w:p>
    <w:p w14:paraId="66E6F13D" w14:textId="77777777" w:rsidR="008D6F25" w:rsidRPr="00A14E87" w:rsidRDefault="008D6F25" w:rsidP="00251019">
      <w:pPr>
        <w:tabs>
          <w:tab w:val="left" w:pos="3686"/>
        </w:tabs>
        <w:ind w:left="851"/>
        <w:rPr>
          <w:sz w:val="24"/>
          <w:szCs w:val="24"/>
          <w:shd w:val="clear" w:color="auto" w:fill="FFFFFF"/>
        </w:rPr>
      </w:pPr>
    </w:p>
    <w:p w14:paraId="44C195B7"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Øre og labyrint</w:t>
      </w:r>
    </w:p>
    <w:p w14:paraId="51995E2D" w14:textId="3174DBE4"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Ikke almindelig: </w:t>
      </w:r>
      <w:r w:rsidR="00FA2DFC" w:rsidRPr="00A14E87">
        <w:rPr>
          <w:sz w:val="24"/>
          <w:szCs w:val="24"/>
          <w:shd w:val="clear" w:color="auto" w:fill="FFFFFF"/>
        </w:rPr>
        <w:tab/>
      </w:r>
      <w:r w:rsidRPr="00A14E87">
        <w:rPr>
          <w:sz w:val="24"/>
          <w:szCs w:val="24"/>
          <w:shd w:val="clear" w:color="auto" w:fill="FFFFFF"/>
        </w:rPr>
        <w:t>Døvhed</w:t>
      </w:r>
    </w:p>
    <w:p w14:paraId="03BED63E" w14:textId="6B248235"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Ikke kendt: </w:t>
      </w:r>
      <w:r w:rsidR="00FA2DFC" w:rsidRPr="00A14E87">
        <w:rPr>
          <w:sz w:val="24"/>
          <w:szCs w:val="24"/>
          <w:shd w:val="clear" w:color="auto" w:fill="FFFFFF"/>
        </w:rPr>
        <w:tab/>
      </w:r>
      <w:r w:rsidRPr="00A14E87">
        <w:rPr>
          <w:sz w:val="24"/>
          <w:szCs w:val="24"/>
        </w:rPr>
        <w:t>Tinnitus</w:t>
      </w:r>
    </w:p>
    <w:p w14:paraId="4B2DBF98" w14:textId="77777777" w:rsidR="008D6F25" w:rsidRPr="00A14E87" w:rsidRDefault="008D6F25" w:rsidP="00251019">
      <w:pPr>
        <w:tabs>
          <w:tab w:val="left" w:pos="3686"/>
        </w:tabs>
        <w:ind w:left="851"/>
        <w:rPr>
          <w:sz w:val="24"/>
          <w:szCs w:val="24"/>
          <w:shd w:val="clear" w:color="auto" w:fill="FFFFFF"/>
        </w:rPr>
      </w:pPr>
    </w:p>
    <w:p w14:paraId="351C1777"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Hjerte</w:t>
      </w:r>
    </w:p>
    <w:p w14:paraId="11BD03A1" w14:textId="72A416EC"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Ikke almindelig: </w:t>
      </w:r>
      <w:r w:rsidR="00FA2DFC" w:rsidRPr="00A14E87">
        <w:rPr>
          <w:sz w:val="24"/>
          <w:szCs w:val="24"/>
          <w:shd w:val="clear" w:color="auto" w:fill="FFFFFF"/>
        </w:rPr>
        <w:tab/>
      </w:r>
      <w:r w:rsidRPr="00A14E87">
        <w:rPr>
          <w:sz w:val="24"/>
          <w:szCs w:val="24"/>
        </w:rPr>
        <w:t>Hjerteinsufficiens</w:t>
      </w:r>
      <w:r w:rsidRPr="00A14E87">
        <w:rPr>
          <w:sz w:val="24"/>
          <w:szCs w:val="24"/>
          <w:vertAlign w:val="superscript"/>
        </w:rPr>
        <w:t>8</w:t>
      </w:r>
      <w:r w:rsidRPr="00A14E87">
        <w:rPr>
          <w:sz w:val="24"/>
          <w:szCs w:val="24"/>
        </w:rPr>
        <w:t xml:space="preserve">, </w:t>
      </w:r>
      <w:proofErr w:type="spellStart"/>
      <w:r w:rsidRPr="00A14E87">
        <w:rPr>
          <w:sz w:val="24"/>
          <w:szCs w:val="24"/>
          <w:shd w:val="clear" w:color="auto" w:fill="FFFFFF"/>
        </w:rPr>
        <w:t>kardiomyopati</w:t>
      </w:r>
      <w:proofErr w:type="spellEnd"/>
      <w:r w:rsidRPr="00A14E87">
        <w:rPr>
          <w:sz w:val="24"/>
          <w:szCs w:val="24"/>
          <w:shd w:val="clear" w:color="auto" w:fill="FFFFFF"/>
        </w:rPr>
        <w:t xml:space="preserve">, </w:t>
      </w:r>
      <w:proofErr w:type="spellStart"/>
      <w:r w:rsidRPr="00A14E87">
        <w:rPr>
          <w:sz w:val="24"/>
          <w:szCs w:val="24"/>
          <w:shd w:val="clear" w:color="auto" w:fill="FFFFFF"/>
        </w:rPr>
        <w:t>myokardit</w:t>
      </w:r>
      <w:proofErr w:type="spellEnd"/>
      <w:r w:rsidRPr="00A14E87">
        <w:rPr>
          <w:sz w:val="24"/>
          <w:szCs w:val="24"/>
          <w:shd w:val="clear" w:color="auto" w:fill="FFFFFF"/>
        </w:rPr>
        <w:t>,</w:t>
      </w:r>
      <w:r w:rsidRPr="00A14E87">
        <w:rPr>
          <w:sz w:val="24"/>
          <w:szCs w:val="24"/>
        </w:rPr>
        <w:t xml:space="preserve"> </w:t>
      </w:r>
      <w:proofErr w:type="spellStart"/>
      <w:r w:rsidRPr="00A14E87">
        <w:rPr>
          <w:sz w:val="24"/>
          <w:szCs w:val="24"/>
        </w:rPr>
        <w:t>takykardi</w:t>
      </w:r>
      <w:proofErr w:type="spellEnd"/>
    </w:p>
    <w:p w14:paraId="1B40F156" w14:textId="1C105CB0"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Sjælden: </w:t>
      </w:r>
      <w:r w:rsidR="00FA2DFC" w:rsidRPr="00A14E87">
        <w:rPr>
          <w:sz w:val="24"/>
          <w:szCs w:val="24"/>
          <w:shd w:val="clear" w:color="auto" w:fill="FFFFFF"/>
        </w:rPr>
        <w:tab/>
      </w:r>
      <w:proofErr w:type="spellStart"/>
      <w:r w:rsidRPr="00A14E87">
        <w:rPr>
          <w:sz w:val="24"/>
          <w:szCs w:val="24"/>
        </w:rPr>
        <w:t>Ventrikulær</w:t>
      </w:r>
      <w:proofErr w:type="spellEnd"/>
      <w:r w:rsidRPr="00A14E87">
        <w:rPr>
          <w:sz w:val="24"/>
          <w:szCs w:val="24"/>
        </w:rPr>
        <w:t xml:space="preserve"> </w:t>
      </w:r>
      <w:proofErr w:type="spellStart"/>
      <w:r w:rsidRPr="00A14E87">
        <w:rPr>
          <w:sz w:val="24"/>
          <w:szCs w:val="24"/>
        </w:rPr>
        <w:t>arytmi</w:t>
      </w:r>
      <w:proofErr w:type="spellEnd"/>
      <w:r w:rsidRPr="00A14E87">
        <w:rPr>
          <w:sz w:val="24"/>
          <w:szCs w:val="24"/>
        </w:rPr>
        <w:t xml:space="preserve">, </w:t>
      </w:r>
      <w:proofErr w:type="spellStart"/>
      <w:r w:rsidRPr="00A14E87">
        <w:rPr>
          <w:sz w:val="24"/>
          <w:szCs w:val="24"/>
          <w:shd w:val="clear" w:color="auto" w:fill="FFFFFF"/>
        </w:rPr>
        <w:t>s</w:t>
      </w:r>
      <w:r w:rsidRPr="00A14E87">
        <w:rPr>
          <w:sz w:val="24"/>
          <w:szCs w:val="24"/>
        </w:rPr>
        <w:t>upraventrikulær</w:t>
      </w:r>
      <w:proofErr w:type="spellEnd"/>
      <w:r w:rsidRPr="00A14E87">
        <w:rPr>
          <w:sz w:val="24"/>
          <w:szCs w:val="24"/>
        </w:rPr>
        <w:t xml:space="preserve"> </w:t>
      </w:r>
      <w:proofErr w:type="spellStart"/>
      <w:r w:rsidRPr="00A14E87">
        <w:rPr>
          <w:sz w:val="24"/>
          <w:szCs w:val="24"/>
        </w:rPr>
        <w:t>arytmi</w:t>
      </w:r>
      <w:proofErr w:type="spellEnd"/>
    </w:p>
    <w:p w14:paraId="25772C69" w14:textId="095FEF18" w:rsidR="008D6F25" w:rsidRPr="00A14E87" w:rsidRDefault="008D6F25" w:rsidP="00FA2DFC">
      <w:pPr>
        <w:tabs>
          <w:tab w:val="left" w:pos="3686"/>
        </w:tabs>
        <w:ind w:left="3683" w:hanging="2832"/>
        <w:rPr>
          <w:sz w:val="24"/>
          <w:szCs w:val="24"/>
          <w:shd w:val="clear" w:color="auto" w:fill="FFFFFF"/>
        </w:rPr>
      </w:pPr>
      <w:r w:rsidRPr="00A14E87">
        <w:rPr>
          <w:sz w:val="24"/>
          <w:szCs w:val="24"/>
          <w:shd w:val="clear" w:color="auto" w:fill="FFFFFF"/>
        </w:rPr>
        <w:t xml:space="preserve">Meget sjælden: </w:t>
      </w:r>
      <w:r w:rsidR="00FA2DFC" w:rsidRPr="00A14E87">
        <w:rPr>
          <w:sz w:val="24"/>
          <w:szCs w:val="24"/>
          <w:shd w:val="clear" w:color="auto" w:fill="FFFFFF"/>
        </w:rPr>
        <w:tab/>
      </w:r>
      <w:r w:rsidR="00FA2DFC" w:rsidRPr="00A14E87">
        <w:rPr>
          <w:sz w:val="24"/>
          <w:szCs w:val="24"/>
          <w:shd w:val="clear" w:color="auto" w:fill="FFFFFF"/>
        </w:rPr>
        <w:tab/>
      </w:r>
      <w:r w:rsidRPr="00A14E87">
        <w:rPr>
          <w:sz w:val="24"/>
          <w:szCs w:val="24"/>
          <w:shd w:val="clear" w:color="auto" w:fill="FFFFFF"/>
        </w:rPr>
        <w:t xml:space="preserve">Ventrikelflimren, angina pectoris, myokardieinfarkt, </w:t>
      </w:r>
      <w:proofErr w:type="spellStart"/>
      <w:r w:rsidRPr="00A14E87">
        <w:rPr>
          <w:sz w:val="24"/>
          <w:szCs w:val="24"/>
          <w:shd w:val="clear" w:color="auto" w:fill="FFFFFF"/>
        </w:rPr>
        <w:t>perikardit</w:t>
      </w:r>
      <w:proofErr w:type="spellEnd"/>
      <w:r w:rsidRPr="00A14E87">
        <w:rPr>
          <w:sz w:val="24"/>
          <w:szCs w:val="24"/>
          <w:shd w:val="clear" w:color="auto" w:fill="FFFFFF"/>
        </w:rPr>
        <w:t xml:space="preserve">, atrieflimren, hjertestop </w:t>
      </w:r>
    </w:p>
    <w:p w14:paraId="67EF8C83" w14:textId="5A41A787" w:rsidR="008D6F25" w:rsidRPr="00A14E87" w:rsidRDefault="008D6F25" w:rsidP="00FA2DFC">
      <w:pPr>
        <w:tabs>
          <w:tab w:val="left" w:pos="3686"/>
        </w:tabs>
        <w:ind w:left="3683" w:hanging="2832"/>
        <w:rPr>
          <w:rFonts w:eastAsia="Calibri"/>
          <w:bCs/>
          <w:sz w:val="24"/>
          <w:szCs w:val="24"/>
        </w:rPr>
      </w:pPr>
      <w:r w:rsidRPr="00A14E87">
        <w:rPr>
          <w:sz w:val="24"/>
          <w:szCs w:val="24"/>
          <w:shd w:val="clear" w:color="auto" w:fill="FFFFFF"/>
        </w:rPr>
        <w:t xml:space="preserve">Ikke kendt: </w:t>
      </w:r>
      <w:r w:rsidR="00FA2DFC" w:rsidRPr="00A14E87">
        <w:rPr>
          <w:sz w:val="24"/>
          <w:szCs w:val="24"/>
          <w:shd w:val="clear" w:color="auto" w:fill="FFFFFF"/>
        </w:rPr>
        <w:tab/>
      </w:r>
      <w:r w:rsidR="00FA2DFC" w:rsidRPr="00A14E87">
        <w:rPr>
          <w:sz w:val="24"/>
          <w:szCs w:val="24"/>
          <w:shd w:val="clear" w:color="auto" w:fill="FFFFFF"/>
        </w:rPr>
        <w:tab/>
      </w:r>
      <w:proofErr w:type="spellStart"/>
      <w:r w:rsidRPr="00A14E87">
        <w:rPr>
          <w:sz w:val="24"/>
          <w:szCs w:val="24"/>
          <w:shd w:val="clear" w:color="auto" w:fill="FFFFFF"/>
        </w:rPr>
        <w:t>Ventrikulær</w:t>
      </w:r>
      <w:proofErr w:type="spellEnd"/>
      <w:r w:rsidRPr="00A14E87">
        <w:rPr>
          <w:sz w:val="24"/>
          <w:szCs w:val="24"/>
          <w:shd w:val="clear" w:color="auto" w:fill="FFFFFF"/>
        </w:rPr>
        <w:t xml:space="preserve"> </w:t>
      </w:r>
      <w:proofErr w:type="spellStart"/>
      <w:r w:rsidRPr="00A14E87">
        <w:rPr>
          <w:sz w:val="24"/>
          <w:szCs w:val="24"/>
          <w:shd w:val="clear" w:color="auto" w:fill="FFFFFF"/>
        </w:rPr>
        <w:t>takykardi</w:t>
      </w:r>
      <w:proofErr w:type="spellEnd"/>
      <w:r w:rsidRPr="00A14E87">
        <w:rPr>
          <w:sz w:val="24"/>
          <w:szCs w:val="24"/>
          <w:shd w:val="clear" w:color="auto" w:fill="FFFFFF"/>
        </w:rPr>
        <w:t xml:space="preserve">, </w:t>
      </w:r>
      <w:proofErr w:type="spellStart"/>
      <w:r w:rsidRPr="00A14E87">
        <w:rPr>
          <w:sz w:val="24"/>
          <w:szCs w:val="24"/>
          <w:shd w:val="clear" w:color="auto" w:fill="FFFFFF"/>
        </w:rPr>
        <w:t>kardiogent</w:t>
      </w:r>
      <w:proofErr w:type="spellEnd"/>
      <w:r w:rsidRPr="00A14E87">
        <w:rPr>
          <w:sz w:val="24"/>
          <w:szCs w:val="24"/>
          <w:shd w:val="clear" w:color="auto" w:fill="FFFFFF"/>
        </w:rPr>
        <w:t xml:space="preserve"> chok, </w:t>
      </w:r>
      <w:proofErr w:type="spellStart"/>
      <w:r w:rsidRPr="00A14E87">
        <w:rPr>
          <w:sz w:val="24"/>
          <w:szCs w:val="24"/>
          <w:shd w:val="clear" w:color="auto" w:fill="FFFFFF"/>
        </w:rPr>
        <w:t>perikardiel</w:t>
      </w:r>
      <w:proofErr w:type="spellEnd"/>
      <w:r w:rsidRPr="00A14E87">
        <w:rPr>
          <w:sz w:val="24"/>
          <w:szCs w:val="24"/>
          <w:shd w:val="clear" w:color="auto" w:fill="FFFFFF"/>
        </w:rPr>
        <w:t xml:space="preserve"> </w:t>
      </w:r>
      <w:proofErr w:type="spellStart"/>
      <w:r w:rsidRPr="00A14E87">
        <w:rPr>
          <w:sz w:val="24"/>
          <w:szCs w:val="24"/>
          <w:shd w:val="clear" w:color="auto" w:fill="FFFFFF"/>
        </w:rPr>
        <w:t>effusion</w:t>
      </w:r>
      <w:proofErr w:type="spellEnd"/>
      <w:r w:rsidRPr="00A14E87">
        <w:rPr>
          <w:sz w:val="24"/>
          <w:szCs w:val="24"/>
          <w:shd w:val="clear" w:color="auto" w:fill="FFFFFF"/>
        </w:rPr>
        <w:t xml:space="preserve">, </w:t>
      </w:r>
      <w:proofErr w:type="spellStart"/>
      <w:r w:rsidRPr="00A14E87">
        <w:rPr>
          <w:sz w:val="24"/>
          <w:szCs w:val="24"/>
        </w:rPr>
        <w:t>venstresidigt</w:t>
      </w:r>
      <w:proofErr w:type="spellEnd"/>
      <w:r w:rsidRPr="00A14E87">
        <w:rPr>
          <w:sz w:val="24"/>
          <w:szCs w:val="24"/>
        </w:rPr>
        <w:t xml:space="preserve"> ventrikelsvigt, diffust </w:t>
      </w:r>
      <w:proofErr w:type="spellStart"/>
      <w:r w:rsidRPr="00A14E87">
        <w:rPr>
          <w:sz w:val="24"/>
          <w:szCs w:val="24"/>
        </w:rPr>
        <w:t>hæmorargisk</w:t>
      </w:r>
      <w:proofErr w:type="spellEnd"/>
      <w:r w:rsidRPr="00A14E87">
        <w:rPr>
          <w:sz w:val="24"/>
          <w:szCs w:val="24"/>
        </w:rPr>
        <w:t xml:space="preserve"> </w:t>
      </w:r>
      <w:proofErr w:type="spellStart"/>
      <w:r w:rsidRPr="00A14E87">
        <w:rPr>
          <w:sz w:val="24"/>
          <w:szCs w:val="24"/>
        </w:rPr>
        <w:t>myokardium</w:t>
      </w:r>
      <w:proofErr w:type="spellEnd"/>
      <w:r w:rsidRPr="00A14E87">
        <w:rPr>
          <w:sz w:val="24"/>
          <w:szCs w:val="24"/>
        </w:rPr>
        <w:t xml:space="preserve">, </w:t>
      </w:r>
      <w:proofErr w:type="spellStart"/>
      <w:r w:rsidRPr="00A14E87">
        <w:rPr>
          <w:sz w:val="24"/>
          <w:szCs w:val="24"/>
          <w:shd w:val="clear" w:color="auto" w:fill="FFFFFF"/>
        </w:rPr>
        <w:t>palpitationer</w:t>
      </w:r>
      <w:proofErr w:type="spellEnd"/>
      <w:r w:rsidRPr="00A14E87">
        <w:rPr>
          <w:sz w:val="24"/>
          <w:szCs w:val="24"/>
          <w:shd w:val="clear" w:color="auto" w:fill="FFFFFF"/>
        </w:rPr>
        <w:t>, bradykardi, forlænget QT-interval på EKG</w:t>
      </w:r>
    </w:p>
    <w:p w14:paraId="6BEE6BA8" w14:textId="77777777" w:rsidR="008D6F25" w:rsidRPr="00A14E87" w:rsidRDefault="008D6F25" w:rsidP="00251019">
      <w:pPr>
        <w:tabs>
          <w:tab w:val="left" w:pos="3686"/>
        </w:tabs>
        <w:ind w:left="851"/>
        <w:rPr>
          <w:rFonts w:eastAsia="Calibri"/>
          <w:bCs/>
          <w:sz w:val="24"/>
          <w:szCs w:val="24"/>
        </w:rPr>
      </w:pPr>
    </w:p>
    <w:p w14:paraId="34A505B7" w14:textId="77777777" w:rsidR="008D6F25" w:rsidRPr="00A14E87" w:rsidRDefault="008D6F25" w:rsidP="00251019">
      <w:pPr>
        <w:tabs>
          <w:tab w:val="left" w:pos="3686"/>
        </w:tabs>
        <w:ind w:left="851"/>
        <w:rPr>
          <w:i/>
          <w:sz w:val="24"/>
          <w:szCs w:val="24"/>
          <w:shd w:val="clear" w:color="auto" w:fill="FFFFFF"/>
        </w:rPr>
      </w:pPr>
      <w:proofErr w:type="spellStart"/>
      <w:r w:rsidRPr="00A14E87">
        <w:rPr>
          <w:i/>
          <w:sz w:val="24"/>
          <w:szCs w:val="24"/>
          <w:shd w:val="clear" w:color="auto" w:fill="FFFFFF"/>
        </w:rPr>
        <w:t>Vaskulære</w:t>
      </w:r>
      <w:proofErr w:type="spellEnd"/>
      <w:r w:rsidRPr="00A14E87">
        <w:rPr>
          <w:i/>
          <w:sz w:val="24"/>
          <w:szCs w:val="24"/>
          <w:shd w:val="clear" w:color="auto" w:fill="FFFFFF"/>
        </w:rPr>
        <w:t xml:space="preserve"> sygdomme</w:t>
      </w:r>
    </w:p>
    <w:p w14:paraId="39D916B9" w14:textId="6EF49B6A"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Ikke almindelig: </w:t>
      </w:r>
      <w:r w:rsidR="00582707" w:rsidRPr="00A14E87">
        <w:rPr>
          <w:sz w:val="24"/>
          <w:szCs w:val="24"/>
          <w:shd w:val="clear" w:color="auto" w:fill="FFFFFF"/>
        </w:rPr>
        <w:tab/>
      </w:r>
      <w:r w:rsidRPr="00A14E87">
        <w:rPr>
          <w:sz w:val="24"/>
          <w:szCs w:val="24"/>
          <w:shd w:val="clear" w:color="auto" w:fill="FFFFFF"/>
        </w:rPr>
        <w:t>Rødmen</w:t>
      </w:r>
    </w:p>
    <w:p w14:paraId="5849777F" w14:textId="38FB16D0"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Sjælden: </w:t>
      </w:r>
      <w:r w:rsidR="00582707" w:rsidRPr="00A14E87">
        <w:rPr>
          <w:sz w:val="24"/>
          <w:szCs w:val="24"/>
          <w:shd w:val="clear" w:color="auto" w:fill="FFFFFF"/>
        </w:rPr>
        <w:tab/>
      </w:r>
      <w:r w:rsidRPr="00A14E87">
        <w:rPr>
          <w:sz w:val="24"/>
          <w:szCs w:val="24"/>
          <w:shd w:val="clear" w:color="auto" w:fill="FFFFFF"/>
        </w:rPr>
        <w:t>Blødning</w:t>
      </w:r>
    </w:p>
    <w:p w14:paraId="157A1722" w14:textId="13A6F338"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Meget sjælden: </w:t>
      </w:r>
      <w:r w:rsidR="00582707" w:rsidRPr="00A14E87">
        <w:rPr>
          <w:sz w:val="24"/>
          <w:szCs w:val="24"/>
          <w:shd w:val="clear" w:color="auto" w:fill="FFFFFF"/>
        </w:rPr>
        <w:tab/>
      </w:r>
      <w:proofErr w:type="spellStart"/>
      <w:r w:rsidRPr="00A14E87">
        <w:rPr>
          <w:sz w:val="24"/>
          <w:szCs w:val="24"/>
        </w:rPr>
        <w:t>Tromboemboli</w:t>
      </w:r>
      <w:proofErr w:type="spellEnd"/>
      <w:r w:rsidRPr="00A14E87">
        <w:rPr>
          <w:sz w:val="24"/>
          <w:szCs w:val="24"/>
          <w:shd w:val="clear" w:color="auto" w:fill="FFFFFF"/>
        </w:rPr>
        <w:t xml:space="preserve">, </w:t>
      </w:r>
      <w:r w:rsidRPr="00A14E87">
        <w:rPr>
          <w:sz w:val="24"/>
          <w:szCs w:val="24"/>
        </w:rPr>
        <w:t>hypertension, hypotension</w:t>
      </w:r>
    </w:p>
    <w:p w14:paraId="07D63E95" w14:textId="06CD7407"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Ikke kendt: </w:t>
      </w:r>
      <w:r w:rsidR="00582707" w:rsidRPr="00A14E87">
        <w:rPr>
          <w:sz w:val="24"/>
          <w:szCs w:val="24"/>
          <w:shd w:val="clear" w:color="auto" w:fill="FFFFFF"/>
        </w:rPr>
        <w:tab/>
      </w:r>
      <w:proofErr w:type="spellStart"/>
      <w:r w:rsidRPr="00A14E87">
        <w:rPr>
          <w:sz w:val="24"/>
          <w:szCs w:val="24"/>
          <w:shd w:val="clear" w:color="auto" w:fill="FFFFFF"/>
        </w:rPr>
        <w:t>Lungeemboli</w:t>
      </w:r>
      <w:proofErr w:type="spellEnd"/>
      <w:r w:rsidRPr="00A14E87">
        <w:rPr>
          <w:sz w:val="24"/>
          <w:szCs w:val="24"/>
          <w:shd w:val="clear" w:color="auto" w:fill="FFFFFF"/>
        </w:rPr>
        <w:t xml:space="preserve">, venøs trombose, </w:t>
      </w:r>
      <w:proofErr w:type="spellStart"/>
      <w:r w:rsidRPr="00A14E87">
        <w:rPr>
          <w:sz w:val="24"/>
          <w:szCs w:val="24"/>
          <w:shd w:val="clear" w:color="auto" w:fill="FFFFFF"/>
        </w:rPr>
        <w:t>vasculitis</w:t>
      </w:r>
      <w:proofErr w:type="spellEnd"/>
      <w:r w:rsidRPr="00A14E87">
        <w:rPr>
          <w:sz w:val="24"/>
          <w:szCs w:val="24"/>
          <w:shd w:val="clear" w:color="auto" w:fill="FFFFFF"/>
        </w:rPr>
        <w:t>, perifer iskæmi</w:t>
      </w:r>
    </w:p>
    <w:p w14:paraId="412B9BB1" w14:textId="77777777" w:rsidR="008D6F25" w:rsidRPr="00A14E87" w:rsidRDefault="008D6F25" w:rsidP="00251019">
      <w:pPr>
        <w:tabs>
          <w:tab w:val="left" w:pos="3686"/>
        </w:tabs>
        <w:ind w:left="851"/>
        <w:rPr>
          <w:rFonts w:eastAsia="Calibri"/>
          <w:bCs/>
          <w:sz w:val="24"/>
          <w:szCs w:val="24"/>
        </w:rPr>
      </w:pPr>
    </w:p>
    <w:p w14:paraId="4100ACAB"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Luftveje, thorax og mediastinum</w:t>
      </w:r>
      <w:r w:rsidRPr="00A14E87">
        <w:rPr>
          <w:i/>
          <w:sz w:val="24"/>
          <w:szCs w:val="24"/>
          <w:shd w:val="clear" w:color="auto" w:fill="FFFFFF"/>
          <w:vertAlign w:val="superscript"/>
        </w:rPr>
        <w:t>8, 9</w:t>
      </w:r>
    </w:p>
    <w:p w14:paraId="51ECEE04" w14:textId="0C9A18D1" w:rsidR="008D6F25" w:rsidRPr="00A14E87" w:rsidRDefault="008D6F25" w:rsidP="00582707">
      <w:pPr>
        <w:tabs>
          <w:tab w:val="left" w:pos="3686"/>
        </w:tabs>
        <w:ind w:left="3683" w:hanging="2832"/>
        <w:rPr>
          <w:sz w:val="24"/>
          <w:szCs w:val="24"/>
        </w:rPr>
      </w:pPr>
      <w:r w:rsidRPr="00A14E87">
        <w:rPr>
          <w:sz w:val="24"/>
          <w:szCs w:val="24"/>
          <w:shd w:val="clear" w:color="auto" w:fill="FFFFFF"/>
        </w:rPr>
        <w:t xml:space="preserve">Meget sjælden: </w:t>
      </w:r>
      <w:r w:rsidR="00582707" w:rsidRPr="00A14E87">
        <w:rPr>
          <w:sz w:val="24"/>
          <w:szCs w:val="24"/>
          <w:shd w:val="clear" w:color="auto" w:fill="FFFFFF"/>
        </w:rPr>
        <w:tab/>
      </w:r>
      <w:r w:rsidR="00582707" w:rsidRPr="00A14E87">
        <w:rPr>
          <w:sz w:val="24"/>
          <w:szCs w:val="24"/>
          <w:shd w:val="clear" w:color="auto" w:fill="FFFFFF"/>
        </w:rPr>
        <w:tab/>
      </w:r>
      <w:r w:rsidRPr="00A14E87">
        <w:rPr>
          <w:sz w:val="24"/>
          <w:szCs w:val="24"/>
        </w:rPr>
        <w:t>Choklunge</w:t>
      </w:r>
      <w:r w:rsidRPr="00A14E87">
        <w:rPr>
          <w:color w:val="000000"/>
          <w:sz w:val="24"/>
          <w:szCs w:val="24"/>
        </w:rPr>
        <w:t xml:space="preserve"> (ARDS), kronisk </w:t>
      </w:r>
      <w:proofErr w:type="spellStart"/>
      <w:r w:rsidRPr="00A14E87">
        <w:rPr>
          <w:color w:val="000000"/>
          <w:sz w:val="24"/>
          <w:szCs w:val="24"/>
        </w:rPr>
        <w:t>pulmonal</w:t>
      </w:r>
      <w:proofErr w:type="spellEnd"/>
      <w:r w:rsidRPr="00A14E87">
        <w:rPr>
          <w:color w:val="000000"/>
          <w:sz w:val="24"/>
          <w:szCs w:val="24"/>
        </w:rPr>
        <w:t xml:space="preserve"> </w:t>
      </w:r>
      <w:proofErr w:type="spellStart"/>
      <w:r w:rsidRPr="00A14E87">
        <w:rPr>
          <w:color w:val="000000"/>
          <w:sz w:val="24"/>
          <w:szCs w:val="24"/>
        </w:rPr>
        <w:t>interstitiel</w:t>
      </w:r>
      <w:proofErr w:type="spellEnd"/>
      <w:r w:rsidRPr="00A14E87">
        <w:rPr>
          <w:color w:val="000000"/>
          <w:sz w:val="24"/>
          <w:szCs w:val="24"/>
        </w:rPr>
        <w:t xml:space="preserve"> fibrose, </w:t>
      </w:r>
      <w:proofErr w:type="spellStart"/>
      <w:r w:rsidRPr="00A14E87">
        <w:rPr>
          <w:sz w:val="24"/>
          <w:szCs w:val="24"/>
          <w:shd w:val="clear" w:color="auto" w:fill="FFFFFF"/>
        </w:rPr>
        <w:t>pulmonalt</w:t>
      </w:r>
      <w:proofErr w:type="spellEnd"/>
      <w:r w:rsidRPr="00A14E87">
        <w:rPr>
          <w:sz w:val="24"/>
          <w:szCs w:val="24"/>
          <w:shd w:val="clear" w:color="auto" w:fill="FFFFFF"/>
        </w:rPr>
        <w:t xml:space="preserve"> ødem, </w:t>
      </w:r>
      <w:proofErr w:type="spellStart"/>
      <w:r w:rsidRPr="00A14E87">
        <w:rPr>
          <w:sz w:val="24"/>
          <w:szCs w:val="24"/>
          <w:shd w:val="clear" w:color="auto" w:fill="FFFFFF"/>
        </w:rPr>
        <w:t>bronkospasme</w:t>
      </w:r>
      <w:proofErr w:type="spellEnd"/>
      <w:r w:rsidRPr="00A14E87">
        <w:rPr>
          <w:sz w:val="24"/>
          <w:szCs w:val="24"/>
          <w:shd w:val="clear" w:color="auto" w:fill="FFFFFF"/>
        </w:rPr>
        <w:t xml:space="preserve">, dyspnø, </w:t>
      </w:r>
      <w:proofErr w:type="spellStart"/>
      <w:r w:rsidRPr="00A14E87">
        <w:rPr>
          <w:sz w:val="24"/>
          <w:szCs w:val="24"/>
          <w:shd w:val="clear" w:color="auto" w:fill="FFFFFF"/>
        </w:rPr>
        <w:t>hypoksi</w:t>
      </w:r>
      <w:proofErr w:type="spellEnd"/>
      <w:r w:rsidRPr="00A14E87">
        <w:rPr>
          <w:sz w:val="24"/>
          <w:szCs w:val="24"/>
          <w:shd w:val="clear" w:color="auto" w:fill="FFFFFF"/>
        </w:rPr>
        <w:t>, h</w:t>
      </w:r>
      <w:r w:rsidRPr="00A14E87">
        <w:rPr>
          <w:sz w:val="24"/>
          <w:szCs w:val="24"/>
        </w:rPr>
        <w:t>oste</w:t>
      </w:r>
    </w:p>
    <w:p w14:paraId="0973FDC0" w14:textId="16334B92" w:rsidR="008D6F25" w:rsidRPr="00A14E87" w:rsidRDefault="008D6F25" w:rsidP="00582707">
      <w:pPr>
        <w:tabs>
          <w:tab w:val="left" w:pos="3686"/>
        </w:tabs>
        <w:ind w:left="3683" w:hanging="2832"/>
        <w:rPr>
          <w:rFonts w:eastAsia="Calibri"/>
          <w:bCs/>
          <w:sz w:val="24"/>
          <w:szCs w:val="24"/>
        </w:rPr>
      </w:pPr>
      <w:r w:rsidRPr="00A14E87">
        <w:rPr>
          <w:sz w:val="24"/>
          <w:szCs w:val="24"/>
          <w:shd w:val="clear" w:color="auto" w:fill="FFFFFF"/>
        </w:rPr>
        <w:t xml:space="preserve">Ikke kendt: </w:t>
      </w:r>
      <w:r w:rsidR="00582707" w:rsidRPr="00A14E87">
        <w:rPr>
          <w:sz w:val="24"/>
          <w:szCs w:val="24"/>
          <w:shd w:val="clear" w:color="auto" w:fill="FFFFFF"/>
        </w:rPr>
        <w:tab/>
      </w:r>
      <w:r w:rsidR="00582707" w:rsidRPr="00A14E87">
        <w:rPr>
          <w:sz w:val="24"/>
          <w:szCs w:val="24"/>
          <w:shd w:val="clear" w:color="auto" w:fill="FFFFFF"/>
        </w:rPr>
        <w:tab/>
      </w:r>
      <w:proofErr w:type="spellStart"/>
      <w:r w:rsidRPr="00A14E87">
        <w:rPr>
          <w:sz w:val="24"/>
          <w:szCs w:val="24"/>
          <w:shd w:val="clear" w:color="auto" w:fill="FFFFFF"/>
        </w:rPr>
        <w:t>Veneokklusiv</w:t>
      </w:r>
      <w:proofErr w:type="spellEnd"/>
      <w:r w:rsidRPr="00A14E87">
        <w:rPr>
          <w:sz w:val="24"/>
          <w:szCs w:val="24"/>
          <w:shd w:val="clear" w:color="auto" w:fill="FFFFFF"/>
        </w:rPr>
        <w:t xml:space="preserve"> lungesygdom</w:t>
      </w:r>
      <w:r w:rsidRPr="00A14E87">
        <w:rPr>
          <w:sz w:val="24"/>
          <w:szCs w:val="24"/>
        </w:rPr>
        <w:t xml:space="preserve">, </w:t>
      </w:r>
      <w:r w:rsidRPr="00A14E87">
        <w:rPr>
          <w:sz w:val="24"/>
          <w:szCs w:val="24"/>
          <w:shd w:val="clear" w:color="auto" w:fill="FFFFFF"/>
        </w:rPr>
        <w:t xml:space="preserve">alveolær allergi, </w:t>
      </w:r>
      <w:proofErr w:type="spellStart"/>
      <w:r w:rsidRPr="00A14E87">
        <w:rPr>
          <w:sz w:val="24"/>
          <w:szCs w:val="24"/>
          <w:shd w:val="clear" w:color="auto" w:fill="FFFFFF"/>
        </w:rPr>
        <w:t>pneumonit</w:t>
      </w:r>
      <w:proofErr w:type="spellEnd"/>
      <w:r w:rsidRPr="00A14E87">
        <w:rPr>
          <w:sz w:val="24"/>
          <w:szCs w:val="24"/>
          <w:shd w:val="clear" w:color="auto" w:fill="FFFFFF"/>
        </w:rPr>
        <w:t xml:space="preserve">, </w:t>
      </w:r>
      <w:r w:rsidRPr="00A14E87">
        <w:rPr>
          <w:sz w:val="24"/>
          <w:szCs w:val="24"/>
        </w:rPr>
        <w:t xml:space="preserve">tilstoppet næse, smerte i svælget, </w:t>
      </w:r>
      <w:proofErr w:type="spellStart"/>
      <w:r w:rsidRPr="00A14E87">
        <w:rPr>
          <w:sz w:val="24"/>
          <w:szCs w:val="24"/>
        </w:rPr>
        <w:t>rhinit</w:t>
      </w:r>
      <w:proofErr w:type="spellEnd"/>
      <w:r w:rsidRPr="00A14E87">
        <w:rPr>
          <w:sz w:val="24"/>
          <w:szCs w:val="24"/>
        </w:rPr>
        <w:t xml:space="preserve">, </w:t>
      </w:r>
      <w:proofErr w:type="spellStart"/>
      <w:r w:rsidRPr="00A14E87">
        <w:rPr>
          <w:sz w:val="24"/>
          <w:szCs w:val="24"/>
        </w:rPr>
        <w:t>nysen</w:t>
      </w:r>
      <w:proofErr w:type="spellEnd"/>
      <w:r w:rsidRPr="00A14E87">
        <w:rPr>
          <w:sz w:val="24"/>
          <w:szCs w:val="24"/>
        </w:rPr>
        <w:t xml:space="preserve">, </w:t>
      </w:r>
      <w:proofErr w:type="spellStart"/>
      <w:r w:rsidRPr="00A14E87">
        <w:rPr>
          <w:sz w:val="24"/>
          <w:szCs w:val="24"/>
        </w:rPr>
        <w:t>bronchiolitis</w:t>
      </w:r>
      <w:proofErr w:type="spellEnd"/>
      <w:r w:rsidRPr="00A14E87">
        <w:rPr>
          <w:sz w:val="24"/>
          <w:szCs w:val="24"/>
        </w:rPr>
        <w:t xml:space="preserve"> </w:t>
      </w:r>
      <w:proofErr w:type="spellStart"/>
      <w:r w:rsidRPr="00A14E87">
        <w:rPr>
          <w:sz w:val="24"/>
          <w:szCs w:val="24"/>
        </w:rPr>
        <w:t>obliterans</w:t>
      </w:r>
      <w:proofErr w:type="spellEnd"/>
      <w:r w:rsidRPr="00A14E87">
        <w:rPr>
          <w:sz w:val="24"/>
          <w:szCs w:val="24"/>
        </w:rPr>
        <w:t xml:space="preserve">, </w:t>
      </w:r>
      <w:proofErr w:type="spellStart"/>
      <w:r w:rsidRPr="00A14E87">
        <w:rPr>
          <w:sz w:val="24"/>
          <w:szCs w:val="24"/>
        </w:rPr>
        <w:t>pleuraleffusion</w:t>
      </w:r>
      <w:proofErr w:type="spellEnd"/>
    </w:p>
    <w:p w14:paraId="41DA709D" w14:textId="77777777" w:rsidR="008D6F25" w:rsidRPr="00A14E87" w:rsidRDefault="008D6F25" w:rsidP="00251019">
      <w:pPr>
        <w:tabs>
          <w:tab w:val="left" w:pos="3686"/>
        </w:tabs>
        <w:ind w:left="851"/>
        <w:rPr>
          <w:rFonts w:eastAsia="Calibri"/>
          <w:bCs/>
          <w:sz w:val="24"/>
          <w:szCs w:val="24"/>
        </w:rPr>
      </w:pPr>
    </w:p>
    <w:p w14:paraId="741F03E9"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Mave-tarm-kanalen</w:t>
      </w:r>
    </w:p>
    <w:p w14:paraId="64E5E96B" w14:textId="07335BC3"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Almindelig: </w:t>
      </w:r>
      <w:r w:rsidR="005F50E7" w:rsidRPr="00A14E87">
        <w:rPr>
          <w:sz w:val="24"/>
          <w:szCs w:val="24"/>
          <w:shd w:val="clear" w:color="auto" w:fill="FFFFFF"/>
        </w:rPr>
        <w:tab/>
      </w:r>
      <w:proofErr w:type="spellStart"/>
      <w:r w:rsidRPr="00A14E87">
        <w:rPr>
          <w:sz w:val="24"/>
          <w:szCs w:val="24"/>
          <w:shd w:val="clear" w:color="auto" w:fill="FFFFFF"/>
        </w:rPr>
        <w:t>Mukosal</w:t>
      </w:r>
      <w:proofErr w:type="spellEnd"/>
      <w:r w:rsidRPr="00A14E87">
        <w:rPr>
          <w:sz w:val="24"/>
          <w:szCs w:val="24"/>
          <w:shd w:val="clear" w:color="auto" w:fill="FFFFFF"/>
        </w:rPr>
        <w:t xml:space="preserve"> inflammation</w:t>
      </w:r>
    </w:p>
    <w:p w14:paraId="63389DBD" w14:textId="2639A27E" w:rsidR="008D6F25" w:rsidRPr="00A14E87" w:rsidRDefault="008D6F25" w:rsidP="005F50E7">
      <w:pPr>
        <w:tabs>
          <w:tab w:val="left" w:pos="3686"/>
        </w:tabs>
        <w:ind w:left="3683" w:hanging="2832"/>
        <w:rPr>
          <w:rFonts w:eastAsia="Calibri"/>
          <w:bCs/>
          <w:sz w:val="24"/>
          <w:szCs w:val="24"/>
        </w:rPr>
      </w:pPr>
      <w:r w:rsidRPr="00A14E87">
        <w:rPr>
          <w:sz w:val="24"/>
          <w:szCs w:val="24"/>
          <w:shd w:val="clear" w:color="auto" w:fill="FFFFFF"/>
        </w:rPr>
        <w:t xml:space="preserve">Meget sjælden: </w:t>
      </w:r>
      <w:r w:rsidR="005F50E7" w:rsidRPr="00A14E87">
        <w:rPr>
          <w:sz w:val="24"/>
          <w:szCs w:val="24"/>
          <w:shd w:val="clear" w:color="auto" w:fill="FFFFFF"/>
        </w:rPr>
        <w:tab/>
      </w:r>
      <w:r w:rsidR="005F50E7" w:rsidRPr="00A14E87">
        <w:rPr>
          <w:sz w:val="24"/>
          <w:szCs w:val="24"/>
          <w:shd w:val="clear" w:color="auto" w:fill="FFFFFF"/>
        </w:rPr>
        <w:tab/>
      </w:r>
      <w:proofErr w:type="spellStart"/>
      <w:r w:rsidRPr="00A14E87">
        <w:rPr>
          <w:sz w:val="24"/>
          <w:szCs w:val="24"/>
        </w:rPr>
        <w:t>Hæmoragisk</w:t>
      </w:r>
      <w:proofErr w:type="spellEnd"/>
      <w:r w:rsidRPr="00A14E87">
        <w:rPr>
          <w:sz w:val="24"/>
          <w:szCs w:val="24"/>
        </w:rPr>
        <w:t xml:space="preserve"> </w:t>
      </w:r>
      <w:proofErr w:type="spellStart"/>
      <w:r w:rsidRPr="00A14E87">
        <w:rPr>
          <w:sz w:val="24"/>
          <w:szCs w:val="24"/>
        </w:rPr>
        <w:t>enterokolit</w:t>
      </w:r>
      <w:proofErr w:type="spellEnd"/>
      <w:r w:rsidRPr="00A14E87">
        <w:rPr>
          <w:sz w:val="24"/>
          <w:szCs w:val="24"/>
        </w:rPr>
        <w:t xml:space="preserve">, akut </w:t>
      </w:r>
      <w:proofErr w:type="spellStart"/>
      <w:r w:rsidRPr="00A14E87">
        <w:rPr>
          <w:sz w:val="24"/>
          <w:szCs w:val="24"/>
        </w:rPr>
        <w:t>pankreatit</w:t>
      </w:r>
      <w:proofErr w:type="spellEnd"/>
      <w:r w:rsidRPr="00A14E87">
        <w:rPr>
          <w:sz w:val="24"/>
          <w:szCs w:val="24"/>
        </w:rPr>
        <w:t xml:space="preserve">, </w:t>
      </w:r>
      <w:proofErr w:type="spellStart"/>
      <w:r w:rsidRPr="00A14E87">
        <w:rPr>
          <w:sz w:val="24"/>
          <w:szCs w:val="24"/>
        </w:rPr>
        <w:t>ascites</w:t>
      </w:r>
      <w:proofErr w:type="spellEnd"/>
      <w:r w:rsidRPr="00A14E87">
        <w:rPr>
          <w:sz w:val="24"/>
          <w:szCs w:val="24"/>
        </w:rPr>
        <w:t xml:space="preserve">, </w:t>
      </w:r>
      <w:proofErr w:type="spellStart"/>
      <w:r w:rsidRPr="00A14E87">
        <w:rPr>
          <w:sz w:val="24"/>
          <w:szCs w:val="24"/>
        </w:rPr>
        <w:t>stomatit</w:t>
      </w:r>
      <w:proofErr w:type="spellEnd"/>
      <w:r w:rsidRPr="00A14E87">
        <w:rPr>
          <w:sz w:val="24"/>
          <w:szCs w:val="24"/>
        </w:rPr>
        <w:t>, diarré, opkastning, forstoppelse, kvalme</w:t>
      </w:r>
    </w:p>
    <w:p w14:paraId="0E083CC5" w14:textId="14DDCC89" w:rsidR="008D6F25" w:rsidRPr="00A14E87" w:rsidRDefault="008D6F25" w:rsidP="005F50E7">
      <w:pPr>
        <w:tabs>
          <w:tab w:val="left" w:pos="3686"/>
        </w:tabs>
        <w:ind w:left="3683" w:hanging="2832"/>
        <w:rPr>
          <w:rFonts w:eastAsia="Calibri"/>
          <w:bCs/>
          <w:sz w:val="24"/>
          <w:szCs w:val="24"/>
        </w:rPr>
      </w:pPr>
      <w:r w:rsidRPr="00A14E87">
        <w:rPr>
          <w:sz w:val="24"/>
          <w:szCs w:val="24"/>
          <w:shd w:val="clear" w:color="auto" w:fill="FFFFFF"/>
        </w:rPr>
        <w:t xml:space="preserve">Ikke kendt: </w:t>
      </w:r>
      <w:r w:rsidR="005F50E7" w:rsidRPr="00A14E87">
        <w:rPr>
          <w:sz w:val="24"/>
          <w:szCs w:val="24"/>
          <w:shd w:val="clear" w:color="auto" w:fill="FFFFFF"/>
        </w:rPr>
        <w:tab/>
      </w:r>
      <w:r w:rsidR="005F50E7" w:rsidRPr="00A14E87">
        <w:rPr>
          <w:sz w:val="24"/>
          <w:szCs w:val="24"/>
          <w:shd w:val="clear" w:color="auto" w:fill="FFFFFF"/>
        </w:rPr>
        <w:tab/>
      </w:r>
      <w:r w:rsidRPr="00A14E87">
        <w:rPr>
          <w:sz w:val="24"/>
          <w:szCs w:val="24"/>
        </w:rPr>
        <w:t xml:space="preserve">Mave-tarm-blødning, </w:t>
      </w:r>
      <w:proofErr w:type="spellStart"/>
      <w:r w:rsidRPr="00A14E87">
        <w:rPr>
          <w:sz w:val="24"/>
          <w:szCs w:val="24"/>
        </w:rPr>
        <w:t>cecit</w:t>
      </w:r>
      <w:proofErr w:type="spellEnd"/>
      <w:r w:rsidRPr="00A14E87">
        <w:rPr>
          <w:sz w:val="24"/>
          <w:szCs w:val="24"/>
        </w:rPr>
        <w:t xml:space="preserve">, </w:t>
      </w:r>
      <w:proofErr w:type="spellStart"/>
      <w:r w:rsidRPr="00A14E87">
        <w:rPr>
          <w:sz w:val="24"/>
          <w:szCs w:val="24"/>
        </w:rPr>
        <w:t>kolit</w:t>
      </w:r>
      <w:proofErr w:type="spellEnd"/>
      <w:r w:rsidRPr="00A14E87">
        <w:rPr>
          <w:sz w:val="24"/>
          <w:szCs w:val="24"/>
        </w:rPr>
        <w:t xml:space="preserve">, </w:t>
      </w:r>
      <w:proofErr w:type="spellStart"/>
      <w:r w:rsidRPr="00A14E87">
        <w:rPr>
          <w:sz w:val="24"/>
          <w:szCs w:val="24"/>
        </w:rPr>
        <w:t>enterit</w:t>
      </w:r>
      <w:proofErr w:type="spellEnd"/>
      <w:r w:rsidRPr="00A14E87">
        <w:rPr>
          <w:sz w:val="24"/>
          <w:szCs w:val="24"/>
        </w:rPr>
        <w:t xml:space="preserve">, </w:t>
      </w:r>
      <w:proofErr w:type="spellStart"/>
      <w:r w:rsidRPr="00A14E87">
        <w:rPr>
          <w:sz w:val="24"/>
          <w:szCs w:val="24"/>
        </w:rPr>
        <w:t>abdominalsmerte</w:t>
      </w:r>
      <w:proofErr w:type="spellEnd"/>
      <w:r w:rsidRPr="00A14E87">
        <w:rPr>
          <w:sz w:val="24"/>
          <w:szCs w:val="24"/>
        </w:rPr>
        <w:t xml:space="preserve">, inflammation i </w:t>
      </w:r>
      <w:proofErr w:type="spellStart"/>
      <w:r w:rsidRPr="00A14E87">
        <w:rPr>
          <w:sz w:val="24"/>
          <w:szCs w:val="24"/>
        </w:rPr>
        <w:t>parotiskirtler</w:t>
      </w:r>
      <w:proofErr w:type="spellEnd"/>
    </w:p>
    <w:p w14:paraId="6D1014A0" w14:textId="77777777" w:rsidR="008D6F25" w:rsidRPr="00A14E87" w:rsidRDefault="008D6F25" w:rsidP="00251019">
      <w:pPr>
        <w:tabs>
          <w:tab w:val="left" w:pos="3686"/>
        </w:tabs>
        <w:ind w:left="851"/>
        <w:rPr>
          <w:sz w:val="24"/>
          <w:szCs w:val="24"/>
          <w:shd w:val="clear" w:color="auto" w:fill="FFFFFF"/>
        </w:rPr>
      </w:pPr>
    </w:p>
    <w:p w14:paraId="1CF42DC5"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Lever og galdeveje</w:t>
      </w:r>
    </w:p>
    <w:p w14:paraId="5E8CAAEB" w14:textId="1BFC5F1E"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Almindelig: </w:t>
      </w:r>
      <w:r w:rsidR="005F50E7" w:rsidRPr="00A14E87">
        <w:rPr>
          <w:sz w:val="24"/>
          <w:szCs w:val="24"/>
          <w:shd w:val="clear" w:color="auto" w:fill="FFFFFF"/>
        </w:rPr>
        <w:tab/>
      </w:r>
      <w:r w:rsidRPr="00A14E87">
        <w:rPr>
          <w:sz w:val="24"/>
          <w:szCs w:val="24"/>
          <w:shd w:val="clear" w:color="auto" w:fill="FFFFFF"/>
        </w:rPr>
        <w:t>Leverfunktionsforstyrrelser</w:t>
      </w:r>
    </w:p>
    <w:p w14:paraId="5585D6BB" w14:textId="3BD9AFFB" w:rsidR="008D6F25" w:rsidRPr="00A14E87" w:rsidRDefault="008D6F25" w:rsidP="00251019">
      <w:pPr>
        <w:tabs>
          <w:tab w:val="left" w:pos="3686"/>
        </w:tabs>
        <w:ind w:left="851"/>
        <w:rPr>
          <w:sz w:val="24"/>
          <w:szCs w:val="24"/>
        </w:rPr>
      </w:pPr>
      <w:r w:rsidRPr="00A14E87">
        <w:rPr>
          <w:sz w:val="24"/>
          <w:szCs w:val="24"/>
          <w:shd w:val="clear" w:color="auto" w:fill="FFFFFF"/>
        </w:rPr>
        <w:t>Sjælden:</w:t>
      </w:r>
      <w:r w:rsidRPr="00A14E87">
        <w:rPr>
          <w:sz w:val="24"/>
          <w:szCs w:val="24"/>
        </w:rPr>
        <w:t xml:space="preserve"> </w:t>
      </w:r>
      <w:r w:rsidR="005F50E7" w:rsidRPr="00A14E87">
        <w:rPr>
          <w:sz w:val="24"/>
          <w:szCs w:val="24"/>
        </w:rPr>
        <w:tab/>
      </w:r>
      <w:proofErr w:type="spellStart"/>
      <w:r w:rsidRPr="00A14E87">
        <w:rPr>
          <w:sz w:val="24"/>
          <w:szCs w:val="24"/>
        </w:rPr>
        <w:t>Hepatit</w:t>
      </w:r>
      <w:proofErr w:type="spellEnd"/>
    </w:p>
    <w:p w14:paraId="0A8BAA37" w14:textId="1741143B" w:rsidR="008D6F25" w:rsidRPr="00A14E87" w:rsidRDefault="008D6F25" w:rsidP="005F50E7">
      <w:pPr>
        <w:tabs>
          <w:tab w:val="left" w:pos="3686"/>
        </w:tabs>
        <w:ind w:left="3683" w:hanging="2832"/>
        <w:rPr>
          <w:color w:val="000000"/>
          <w:sz w:val="24"/>
          <w:szCs w:val="24"/>
        </w:rPr>
      </w:pPr>
      <w:r w:rsidRPr="00A14E87">
        <w:rPr>
          <w:sz w:val="24"/>
          <w:szCs w:val="24"/>
          <w:shd w:val="clear" w:color="auto" w:fill="FFFFFF"/>
        </w:rPr>
        <w:t>Meget sjælden:</w:t>
      </w:r>
      <w:r w:rsidRPr="00A14E87">
        <w:rPr>
          <w:color w:val="000000"/>
          <w:sz w:val="24"/>
          <w:szCs w:val="24"/>
        </w:rPr>
        <w:t xml:space="preserve"> </w:t>
      </w:r>
      <w:r w:rsidR="005F50E7" w:rsidRPr="00A14E87">
        <w:rPr>
          <w:color w:val="000000"/>
          <w:sz w:val="24"/>
          <w:szCs w:val="24"/>
        </w:rPr>
        <w:tab/>
      </w:r>
      <w:r w:rsidR="005F50E7" w:rsidRPr="00A14E87">
        <w:rPr>
          <w:color w:val="000000"/>
          <w:sz w:val="24"/>
          <w:szCs w:val="24"/>
        </w:rPr>
        <w:tab/>
      </w:r>
      <w:proofErr w:type="spellStart"/>
      <w:r w:rsidRPr="00A14E87">
        <w:rPr>
          <w:sz w:val="24"/>
          <w:szCs w:val="24"/>
        </w:rPr>
        <w:t>Veneokklusiv</w:t>
      </w:r>
      <w:proofErr w:type="spellEnd"/>
      <w:r w:rsidRPr="00A14E87">
        <w:rPr>
          <w:sz w:val="24"/>
          <w:szCs w:val="24"/>
        </w:rPr>
        <w:t xml:space="preserve"> leversygdom, </w:t>
      </w:r>
      <w:proofErr w:type="spellStart"/>
      <w:r w:rsidRPr="00A14E87">
        <w:rPr>
          <w:sz w:val="24"/>
          <w:szCs w:val="24"/>
        </w:rPr>
        <w:t>hepatomegali</w:t>
      </w:r>
      <w:proofErr w:type="spellEnd"/>
      <w:r w:rsidRPr="00A14E87">
        <w:rPr>
          <w:sz w:val="24"/>
          <w:szCs w:val="24"/>
        </w:rPr>
        <w:t xml:space="preserve">, </w:t>
      </w:r>
      <w:proofErr w:type="spellStart"/>
      <w:r w:rsidRPr="00A14E87">
        <w:rPr>
          <w:sz w:val="24"/>
          <w:szCs w:val="24"/>
        </w:rPr>
        <w:t>ikterus</w:t>
      </w:r>
      <w:proofErr w:type="spellEnd"/>
      <w:r w:rsidRPr="00A14E87">
        <w:rPr>
          <w:color w:val="000000"/>
          <w:sz w:val="24"/>
          <w:szCs w:val="24"/>
        </w:rPr>
        <w:t>,</w:t>
      </w:r>
      <w:r w:rsidRPr="00A14E87">
        <w:rPr>
          <w:sz w:val="24"/>
          <w:szCs w:val="24"/>
        </w:rPr>
        <w:t xml:space="preserve"> aktivering af viral hepatitis</w:t>
      </w:r>
    </w:p>
    <w:p w14:paraId="2B0DB123" w14:textId="36B1CC36"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Ikke kendt: </w:t>
      </w:r>
      <w:r w:rsidR="005F50E7" w:rsidRPr="00A14E87">
        <w:rPr>
          <w:sz w:val="24"/>
          <w:szCs w:val="24"/>
          <w:shd w:val="clear" w:color="auto" w:fill="FFFFFF"/>
        </w:rPr>
        <w:tab/>
      </w:r>
      <w:proofErr w:type="spellStart"/>
      <w:r w:rsidRPr="00A14E87">
        <w:rPr>
          <w:sz w:val="24"/>
          <w:szCs w:val="24"/>
        </w:rPr>
        <w:t>Kolestatisk</w:t>
      </w:r>
      <w:proofErr w:type="spellEnd"/>
      <w:r w:rsidRPr="00A14E87">
        <w:rPr>
          <w:sz w:val="24"/>
          <w:szCs w:val="24"/>
        </w:rPr>
        <w:t xml:space="preserve"> hepatitis, levertoksicitet</w:t>
      </w:r>
      <w:r w:rsidRPr="00A14E87">
        <w:rPr>
          <w:sz w:val="24"/>
          <w:szCs w:val="24"/>
          <w:vertAlign w:val="superscript"/>
        </w:rPr>
        <w:t>10</w:t>
      </w:r>
      <w:r w:rsidRPr="00A14E87">
        <w:rPr>
          <w:sz w:val="24"/>
          <w:szCs w:val="24"/>
        </w:rPr>
        <w:t xml:space="preserve">, </w:t>
      </w:r>
      <w:proofErr w:type="spellStart"/>
      <w:r w:rsidRPr="00A14E87">
        <w:rPr>
          <w:sz w:val="24"/>
          <w:szCs w:val="24"/>
        </w:rPr>
        <w:t>cytolytisk</w:t>
      </w:r>
      <w:proofErr w:type="spellEnd"/>
      <w:r w:rsidRPr="00A14E87">
        <w:rPr>
          <w:sz w:val="24"/>
          <w:szCs w:val="24"/>
        </w:rPr>
        <w:t xml:space="preserve"> hepatitis </w:t>
      </w:r>
    </w:p>
    <w:p w14:paraId="4751452F" w14:textId="77777777" w:rsidR="008D6F25" w:rsidRPr="00A14E87" w:rsidRDefault="008D6F25" w:rsidP="00251019">
      <w:pPr>
        <w:tabs>
          <w:tab w:val="left" w:pos="3686"/>
        </w:tabs>
        <w:ind w:left="851"/>
        <w:rPr>
          <w:sz w:val="24"/>
          <w:szCs w:val="24"/>
          <w:shd w:val="clear" w:color="auto" w:fill="FFFFFF"/>
        </w:rPr>
      </w:pPr>
    </w:p>
    <w:p w14:paraId="13D80221"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Hud og subkutane væv</w:t>
      </w:r>
    </w:p>
    <w:p w14:paraId="60D66E99" w14:textId="5DF416F8"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Meget almindelig: </w:t>
      </w:r>
      <w:r w:rsidR="005F50E7" w:rsidRPr="00A14E87">
        <w:rPr>
          <w:sz w:val="24"/>
          <w:szCs w:val="24"/>
          <w:shd w:val="clear" w:color="auto" w:fill="FFFFFF"/>
        </w:rPr>
        <w:tab/>
      </w:r>
      <w:r w:rsidRPr="00A14E87">
        <w:rPr>
          <w:sz w:val="24"/>
          <w:szCs w:val="24"/>
          <w:shd w:val="clear" w:color="auto" w:fill="FFFFFF"/>
        </w:rPr>
        <w:t>Alopeci</w:t>
      </w:r>
      <w:r w:rsidRPr="00A14E87">
        <w:rPr>
          <w:sz w:val="24"/>
          <w:szCs w:val="24"/>
          <w:shd w:val="clear" w:color="auto" w:fill="FFFFFF"/>
          <w:vertAlign w:val="superscript"/>
        </w:rPr>
        <w:t>11</w:t>
      </w:r>
      <w:r w:rsidRPr="00A14E87">
        <w:rPr>
          <w:sz w:val="24"/>
          <w:szCs w:val="24"/>
          <w:shd w:val="clear" w:color="auto" w:fill="FFFFFF"/>
        </w:rPr>
        <w:t xml:space="preserve"> </w:t>
      </w:r>
    </w:p>
    <w:p w14:paraId="1D5DCFC8" w14:textId="782222C0"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Sjælden: </w:t>
      </w:r>
      <w:r w:rsidR="005F50E7" w:rsidRPr="00A14E87">
        <w:rPr>
          <w:sz w:val="24"/>
          <w:szCs w:val="24"/>
          <w:shd w:val="clear" w:color="auto" w:fill="FFFFFF"/>
        </w:rPr>
        <w:tab/>
      </w:r>
      <w:r w:rsidRPr="00A14E87">
        <w:rPr>
          <w:sz w:val="24"/>
          <w:szCs w:val="24"/>
        </w:rPr>
        <w:t>Udslæt</w:t>
      </w:r>
      <w:r w:rsidRPr="00A14E87">
        <w:rPr>
          <w:color w:val="000000"/>
          <w:sz w:val="24"/>
          <w:szCs w:val="24"/>
        </w:rPr>
        <w:t xml:space="preserve">, </w:t>
      </w:r>
      <w:proofErr w:type="spellStart"/>
      <w:r w:rsidRPr="00A14E87">
        <w:rPr>
          <w:color w:val="000000"/>
          <w:sz w:val="24"/>
          <w:szCs w:val="24"/>
        </w:rPr>
        <w:t>dermatit</w:t>
      </w:r>
      <w:proofErr w:type="spellEnd"/>
      <w:r w:rsidRPr="00A14E87">
        <w:rPr>
          <w:sz w:val="24"/>
          <w:szCs w:val="24"/>
        </w:rPr>
        <w:t>, misfarvning af negle, misfarvning af hud</w:t>
      </w:r>
      <w:r w:rsidRPr="00A14E87">
        <w:rPr>
          <w:sz w:val="24"/>
          <w:szCs w:val="24"/>
          <w:vertAlign w:val="superscript"/>
        </w:rPr>
        <w:t>12</w:t>
      </w:r>
      <w:r w:rsidRPr="00A14E87">
        <w:rPr>
          <w:sz w:val="24"/>
          <w:szCs w:val="24"/>
        </w:rPr>
        <w:t xml:space="preserve"> </w:t>
      </w:r>
    </w:p>
    <w:p w14:paraId="32F8EA39" w14:textId="0CBFB0A4" w:rsidR="008D6F25" w:rsidRPr="00A14E87" w:rsidRDefault="008D6F25" w:rsidP="005F50E7">
      <w:pPr>
        <w:tabs>
          <w:tab w:val="left" w:pos="3686"/>
        </w:tabs>
        <w:ind w:left="3683" w:hanging="2832"/>
        <w:rPr>
          <w:rFonts w:eastAsia="Calibri"/>
          <w:bCs/>
          <w:sz w:val="24"/>
          <w:szCs w:val="24"/>
        </w:rPr>
      </w:pPr>
      <w:r w:rsidRPr="00A14E87">
        <w:rPr>
          <w:sz w:val="24"/>
          <w:szCs w:val="24"/>
          <w:shd w:val="clear" w:color="auto" w:fill="FFFFFF"/>
        </w:rPr>
        <w:t xml:space="preserve">Meget sjælden: </w:t>
      </w:r>
      <w:r w:rsidR="005F50E7" w:rsidRPr="00A14E87">
        <w:rPr>
          <w:sz w:val="24"/>
          <w:szCs w:val="24"/>
          <w:shd w:val="clear" w:color="auto" w:fill="FFFFFF"/>
        </w:rPr>
        <w:tab/>
      </w:r>
      <w:r w:rsidR="005F50E7" w:rsidRPr="00A14E87">
        <w:rPr>
          <w:sz w:val="24"/>
          <w:szCs w:val="24"/>
          <w:shd w:val="clear" w:color="auto" w:fill="FFFFFF"/>
        </w:rPr>
        <w:tab/>
      </w:r>
      <w:r w:rsidRPr="00A14E87">
        <w:rPr>
          <w:sz w:val="24"/>
          <w:szCs w:val="24"/>
          <w:shd w:val="clear" w:color="auto" w:fill="FFFFFF"/>
        </w:rPr>
        <w:t xml:space="preserve">Stevens-Johnsons syndrom, toksisk </w:t>
      </w:r>
      <w:proofErr w:type="spellStart"/>
      <w:r w:rsidRPr="00A14E87">
        <w:rPr>
          <w:sz w:val="24"/>
          <w:szCs w:val="24"/>
          <w:shd w:val="clear" w:color="auto" w:fill="FFFFFF"/>
        </w:rPr>
        <w:t>epidermal</w:t>
      </w:r>
      <w:proofErr w:type="spellEnd"/>
      <w:r w:rsidRPr="00A14E87">
        <w:rPr>
          <w:sz w:val="24"/>
          <w:szCs w:val="24"/>
          <w:shd w:val="clear" w:color="auto" w:fill="FFFFFF"/>
        </w:rPr>
        <w:t xml:space="preserve"> </w:t>
      </w:r>
      <w:proofErr w:type="spellStart"/>
      <w:r w:rsidRPr="00A14E87">
        <w:rPr>
          <w:sz w:val="24"/>
          <w:szCs w:val="24"/>
          <w:shd w:val="clear" w:color="auto" w:fill="FFFFFF"/>
        </w:rPr>
        <w:t>nekrolyse</w:t>
      </w:r>
      <w:proofErr w:type="spellEnd"/>
      <w:r w:rsidRPr="00A14E87">
        <w:rPr>
          <w:sz w:val="24"/>
          <w:szCs w:val="24"/>
          <w:shd w:val="clear" w:color="auto" w:fill="FFFFFF"/>
        </w:rPr>
        <w:t xml:space="preserve">, radiation </w:t>
      </w:r>
      <w:proofErr w:type="spellStart"/>
      <w:r w:rsidRPr="00A14E87">
        <w:rPr>
          <w:sz w:val="24"/>
          <w:szCs w:val="24"/>
          <w:shd w:val="clear" w:color="auto" w:fill="FFFFFF"/>
        </w:rPr>
        <w:t>recall-dermatitis</w:t>
      </w:r>
      <w:proofErr w:type="spellEnd"/>
      <w:r w:rsidRPr="00A14E87">
        <w:rPr>
          <w:sz w:val="24"/>
          <w:szCs w:val="24"/>
          <w:shd w:val="clear" w:color="auto" w:fill="FFFFFF"/>
        </w:rPr>
        <w:t xml:space="preserve">, </w:t>
      </w:r>
      <w:proofErr w:type="spellStart"/>
      <w:r w:rsidRPr="00A14E87">
        <w:rPr>
          <w:sz w:val="24"/>
          <w:szCs w:val="24"/>
          <w:shd w:val="clear" w:color="auto" w:fill="FFFFFF"/>
        </w:rPr>
        <w:t>pruritus</w:t>
      </w:r>
      <w:proofErr w:type="spellEnd"/>
      <w:r w:rsidRPr="00A14E87">
        <w:rPr>
          <w:sz w:val="24"/>
          <w:szCs w:val="24"/>
          <w:shd w:val="clear" w:color="auto" w:fill="FFFFFF"/>
        </w:rPr>
        <w:t xml:space="preserve"> (inkl. Inflammatorisk kløe), </w:t>
      </w:r>
      <w:r w:rsidRPr="00A14E87">
        <w:rPr>
          <w:sz w:val="24"/>
          <w:szCs w:val="24"/>
        </w:rPr>
        <w:t xml:space="preserve">toksisk </w:t>
      </w:r>
      <w:proofErr w:type="spellStart"/>
      <w:r w:rsidRPr="00A14E87">
        <w:rPr>
          <w:sz w:val="24"/>
          <w:szCs w:val="24"/>
        </w:rPr>
        <w:t>dermatitis</w:t>
      </w:r>
      <w:proofErr w:type="spellEnd"/>
    </w:p>
    <w:p w14:paraId="123E59E3" w14:textId="576F8770" w:rsidR="008D6F25" w:rsidRPr="00A14E87" w:rsidRDefault="008D6F25" w:rsidP="005F50E7">
      <w:pPr>
        <w:tabs>
          <w:tab w:val="left" w:pos="3686"/>
        </w:tabs>
        <w:ind w:left="3683" w:hanging="2832"/>
        <w:rPr>
          <w:sz w:val="24"/>
          <w:szCs w:val="24"/>
        </w:rPr>
      </w:pPr>
      <w:r w:rsidRPr="00A14E87">
        <w:rPr>
          <w:sz w:val="24"/>
          <w:szCs w:val="24"/>
          <w:shd w:val="clear" w:color="auto" w:fill="FFFFFF"/>
        </w:rPr>
        <w:t xml:space="preserve">Ikke kendt: </w:t>
      </w:r>
      <w:r w:rsidR="005F50E7" w:rsidRPr="00A14E87">
        <w:rPr>
          <w:sz w:val="24"/>
          <w:szCs w:val="24"/>
          <w:shd w:val="clear" w:color="auto" w:fill="FFFFFF"/>
        </w:rPr>
        <w:tab/>
      </w:r>
      <w:r w:rsidR="005F50E7" w:rsidRPr="00A14E87">
        <w:rPr>
          <w:sz w:val="24"/>
          <w:szCs w:val="24"/>
          <w:shd w:val="clear" w:color="auto" w:fill="FFFFFF"/>
        </w:rPr>
        <w:tab/>
      </w:r>
      <w:proofErr w:type="spellStart"/>
      <w:r w:rsidRPr="00A14E87">
        <w:rPr>
          <w:i/>
          <w:sz w:val="24"/>
          <w:szCs w:val="24"/>
        </w:rPr>
        <w:t>Erythema</w:t>
      </w:r>
      <w:proofErr w:type="spellEnd"/>
      <w:r w:rsidRPr="00A14E87">
        <w:rPr>
          <w:i/>
          <w:sz w:val="24"/>
          <w:szCs w:val="24"/>
        </w:rPr>
        <w:t xml:space="preserve"> multiforme, </w:t>
      </w:r>
      <w:proofErr w:type="spellStart"/>
      <w:r w:rsidRPr="00A14E87">
        <w:rPr>
          <w:sz w:val="24"/>
          <w:szCs w:val="24"/>
          <w:shd w:val="clear" w:color="auto" w:fill="FFFFFF"/>
        </w:rPr>
        <w:t>palmo-plantar</w:t>
      </w:r>
      <w:proofErr w:type="spellEnd"/>
      <w:r w:rsidRPr="00A14E87">
        <w:rPr>
          <w:sz w:val="24"/>
          <w:szCs w:val="24"/>
          <w:shd w:val="clear" w:color="auto" w:fill="FFFFFF"/>
        </w:rPr>
        <w:t xml:space="preserve"> </w:t>
      </w:r>
      <w:proofErr w:type="spellStart"/>
      <w:r w:rsidRPr="00A14E87">
        <w:rPr>
          <w:sz w:val="24"/>
          <w:szCs w:val="24"/>
          <w:shd w:val="clear" w:color="auto" w:fill="FFFFFF"/>
        </w:rPr>
        <w:t>erytrodysæstesisyndrom</w:t>
      </w:r>
      <w:proofErr w:type="spellEnd"/>
      <w:r w:rsidRPr="00A14E87">
        <w:rPr>
          <w:sz w:val="24"/>
          <w:szCs w:val="24"/>
          <w:shd w:val="clear" w:color="auto" w:fill="FFFFFF"/>
        </w:rPr>
        <w:t xml:space="preserve"> (hånd- og fodsyndrom), </w:t>
      </w:r>
      <w:proofErr w:type="spellStart"/>
      <w:r w:rsidRPr="00A14E87">
        <w:rPr>
          <w:sz w:val="24"/>
          <w:szCs w:val="24"/>
        </w:rPr>
        <w:t>urticaria</w:t>
      </w:r>
      <w:proofErr w:type="spellEnd"/>
      <w:r w:rsidRPr="00A14E87">
        <w:rPr>
          <w:sz w:val="24"/>
          <w:szCs w:val="24"/>
        </w:rPr>
        <w:t xml:space="preserve">, </w:t>
      </w:r>
      <w:proofErr w:type="spellStart"/>
      <w:r w:rsidRPr="00A14E87">
        <w:rPr>
          <w:sz w:val="24"/>
          <w:szCs w:val="24"/>
        </w:rPr>
        <w:t>erythem</w:t>
      </w:r>
      <w:proofErr w:type="spellEnd"/>
      <w:r w:rsidRPr="00A14E87">
        <w:rPr>
          <w:sz w:val="24"/>
          <w:szCs w:val="24"/>
        </w:rPr>
        <w:t xml:space="preserve">, ansigtshævelse, </w:t>
      </w:r>
      <w:proofErr w:type="spellStart"/>
      <w:r w:rsidRPr="00A14E87">
        <w:rPr>
          <w:sz w:val="24"/>
          <w:szCs w:val="24"/>
        </w:rPr>
        <w:t>hyperhidrose</w:t>
      </w:r>
      <w:proofErr w:type="spellEnd"/>
    </w:p>
    <w:p w14:paraId="7D0B1062" w14:textId="77777777" w:rsidR="008D6F25" w:rsidRPr="00A14E87" w:rsidRDefault="008D6F25" w:rsidP="00251019">
      <w:pPr>
        <w:tabs>
          <w:tab w:val="left" w:pos="3686"/>
        </w:tabs>
        <w:ind w:left="851"/>
        <w:rPr>
          <w:sz w:val="24"/>
          <w:szCs w:val="24"/>
        </w:rPr>
      </w:pPr>
    </w:p>
    <w:p w14:paraId="2C808546" w14:textId="77777777" w:rsidR="008D6F25" w:rsidRPr="00A14E87" w:rsidRDefault="008D6F25" w:rsidP="00251019">
      <w:pPr>
        <w:tabs>
          <w:tab w:val="left" w:pos="3686"/>
        </w:tabs>
        <w:ind w:left="851"/>
        <w:rPr>
          <w:i/>
          <w:sz w:val="24"/>
          <w:szCs w:val="24"/>
        </w:rPr>
      </w:pPr>
      <w:r w:rsidRPr="00A14E87">
        <w:rPr>
          <w:i/>
          <w:sz w:val="24"/>
          <w:szCs w:val="24"/>
          <w:shd w:val="clear" w:color="auto" w:fill="FFFFFF"/>
        </w:rPr>
        <w:t>Knogler, led, muskler og bindevæv</w:t>
      </w:r>
    </w:p>
    <w:p w14:paraId="5985AA11" w14:textId="6CABBC49" w:rsidR="008D6F25" w:rsidRPr="00A14E87" w:rsidRDefault="008D6F25" w:rsidP="00251019">
      <w:pPr>
        <w:tabs>
          <w:tab w:val="left" w:pos="3686"/>
        </w:tabs>
        <w:ind w:left="851"/>
        <w:rPr>
          <w:color w:val="000000"/>
          <w:sz w:val="24"/>
          <w:szCs w:val="24"/>
        </w:rPr>
      </w:pPr>
      <w:r w:rsidRPr="00A14E87">
        <w:rPr>
          <w:color w:val="000000"/>
          <w:sz w:val="24"/>
          <w:szCs w:val="24"/>
        </w:rPr>
        <w:t xml:space="preserve">Meget sjælden: </w:t>
      </w:r>
      <w:r w:rsidR="005F50E7" w:rsidRPr="00A14E87">
        <w:rPr>
          <w:color w:val="000000"/>
          <w:sz w:val="24"/>
          <w:szCs w:val="24"/>
        </w:rPr>
        <w:tab/>
      </w:r>
      <w:proofErr w:type="spellStart"/>
      <w:r w:rsidRPr="00A14E87">
        <w:rPr>
          <w:color w:val="000000"/>
          <w:sz w:val="24"/>
          <w:szCs w:val="24"/>
        </w:rPr>
        <w:t>Rabdomyolyse</w:t>
      </w:r>
      <w:proofErr w:type="spellEnd"/>
      <w:r w:rsidRPr="00A14E87">
        <w:rPr>
          <w:color w:val="000000"/>
          <w:sz w:val="24"/>
          <w:szCs w:val="24"/>
        </w:rPr>
        <w:t>, kramper</w:t>
      </w:r>
    </w:p>
    <w:p w14:paraId="77DA2DA2" w14:textId="13632C3E" w:rsidR="008D6F25" w:rsidRPr="00A14E87" w:rsidRDefault="008D6F25" w:rsidP="00251019">
      <w:pPr>
        <w:tabs>
          <w:tab w:val="left" w:pos="3686"/>
        </w:tabs>
        <w:ind w:left="851"/>
        <w:rPr>
          <w:sz w:val="24"/>
          <w:szCs w:val="24"/>
        </w:rPr>
      </w:pPr>
      <w:r w:rsidRPr="00A14E87">
        <w:rPr>
          <w:color w:val="000000"/>
          <w:sz w:val="24"/>
          <w:szCs w:val="24"/>
        </w:rPr>
        <w:t xml:space="preserve">Ikke kendt: </w:t>
      </w:r>
      <w:r w:rsidR="005F50E7" w:rsidRPr="00A14E87">
        <w:rPr>
          <w:color w:val="000000"/>
          <w:sz w:val="24"/>
          <w:szCs w:val="24"/>
        </w:rPr>
        <w:tab/>
      </w:r>
      <w:proofErr w:type="spellStart"/>
      <w:r w:rsidRPr="00A14E87">
        <w:rPr>
          <w:color w:val="000000"/>
          <w:sz w:val="24"/>
          <w:szCs w:val="24"/>
        </w:rPr>
        <w:t>Skleroderma</w:t>
      </w:r>
      <w:proofErr w:type="spellEnd"/>
      <w:r w:rsidRPr="00A14E87">
        <w:rPr>
          <w:color w:val="000000"/>
          <w:sz w:val="24"/>
          <w:szCs w:val="24"/>
        </w:rPr>
        <w:t xml:space="preserve">, muskelspasmer, myalgi, </w:t>
      </w:r>
      <w:proofErr w:type="spellStart"/>
      <w:r w:rsidRPr="00A14E87">
        <w:rPr>
          <w:color w:val="000000"/>
          <w:sz w:val="24"/>
          <w:szCs w:val="24"/>
        </w:rPr>
        <w:t>artralgi</w:t>
      </w:r>
      <w:proofErr w:type="spellEnd"/>
    </w:p>
    <w:p w14:paraId="0815896E" w14:textId="77777777" w:rsidR="008D6F25" w:rsidRPr="00A14E87" w:rsidRDefault="008D6F25" w:rsidP="00251019">
      <w:pPr>
        <w:tabs>
          <w:tab w:val="left" w:pos="3686"/>
        </w:tabs>
        <w:ind w:left="851"/>
        <w:rPr>
          <w:sz w:val="24"/>
          <w:szCs w:val="24"/>
        </w:rPr>
      </w:pPr>
    </w:p>
    <w:p w14:paraId="3D45F1E4" w14:textId="77777777" w:rsidR="008D6F25" w:rsidRPr="00A14E87" w:rsidRDefault="008D6F25" w:rsidP="00251019">
      <w:pPr>
        <w:tabs>
          <w:tab w:val="left" w:pos="3686"/>
        </w:tabs>
        <w:ind w:left="851"/>
        <w:rPr>
          <w:i/>
          <w:sz w:val="24"/>
          <w:szCs w:val="24"/>
        </w:rPr>
      </w:pPr>
      <w:r w:rsidRPr="00A14E87">
        <w:rPr>
          <w:i/>
          <w:sz w:val="24"/>
          <w:szCs w:val="24"/>
          <w:shd w:val="clear" w:color="auto" w:fill="FFFFFF"/>
        </w:rPr>
        <w:t>Nyrer og urinveje</w:t>
      </w:r>
    </w:p>
    <w:p w14:paraId="3F5D82C2" w14:textId="5EA4F367" w:rsidR="008D6F25" w:rsidRPr="00A14E87" w:rsidRDefault="008D6F25" w:rsidP="00251019">
      <w:pPr>
        <w:tabs>
          <w:tab w:val="left" w:pos="3686"/>
        </w:tabs>
        <w:ind w:left="851"/>
        <w:rPr>
          <w:color w:val="000000"/>
          <w:sz w:val="24"/>
          <w:szCs w:val="24"/>
        </w:rPr>
      </w:pPr>
      <w:r w:rsidRPr="00A14E87">
        <w:rPr>
          <w:color w:val="000000"/>
          <w:sz w:val="24"/>
          <w:szCs w:val="24"/>
        </w:rPr>
        <w:t xml:space="preserve">Meget almindelig: </w:t>
      </w:r>
      <w:r w:rsidR="005F50E7" w:rsidRPr="00A14E87">
        <w:rPr>
          <w:color w:val="000000"/>
          <w:sz w:val="24"/>
          <w:szCs w:val="24"/>
        </w:rPr>
        <w:tab/>
      </w:r>
      <w:proofErr w:type="spellStart"/>
      <w:r w:rsidRPr="00A14E87">
        <w:rPr>
          <w:color w:val="000000"/>
          <w:sz w:val="24"/>
          <w:szCs w:val="24"/>
        </w:rPr>
        <w:t>Cystit</w:t>
      </w:r>
      <w:proofErr w:type="spellEnd"/>
      <w:r w:rsidRPr="00A14E87">
        <w:rPr>
          <w:color w:val="000000"/>
          <w:sz w:val="24"/>
          <w:szCs w:val="24"/>
        </w:rPr>
        <w:t>, mikrohæmaturi</w:t>
      </w:r>
    </w:p>
    <w:p w14:paraId="016E1888" w14:textId="791AAF0D" w:rsidR="008D6F25" w:rsidRPr="00A14E87" w:rsidRDefault="008D6F25" w:rsidP="00251019">
      <w:pPr>
        <w:tabs>
          <w:tab w:val="left" w:pos="3686"/>
        </w:tabs>
        <w:ind w:left="851"/>
        <w:rPr>
          <w:color w:val="000000"/>
          <w:sz w:val="24"/>
          <w:szCs w:val="24"/>
        </w:rPr>
      </w:pPr>
      <w:r w:rsidRPr="00A14E87">
        <w:rPr>
          <w:color w:val="000000"/>
          <w:sz w:val="24"/>
          <w:szCs w:val="24"/>
        </w:rPr>
        <w:t xml:space="preserve">Almindelig: </w:t>
      </w:r>
      <w:r w:rsidR="005F50E7" w:rsidRPr="00A14E87">
        <w:rPr>
          <w:color w:val="000000"/>
          <w:sz w:val="24"/>
          <w:szCs w:val="24"/>
        </w:rPr>
        <w:tab/>
      </w:r>
      <w:proofErr w:type="spellStart"/>
      <w:r w:rsidRPr="00A14E87">
        <w:rPr>
          <w:color w:val="000000"/>
          <w:sz w:val="24"/>
          <w:szCs w:val="24"/>
        </w:rPr>
        <w:t>Hæmoragisk</w:t>
      </w:r>
      <w:proofErr w:type="spellEnd"/>
      <w:r w:rsidRPr="00A14E87">
        <w:rPr>
          <w:color w:val="000000"/>
          <w:sz w:val="24"/>
          <w:szCs w:val="24"/>
        </w:rPr>
        <w:t xml:space="preserve"> </w:t>
      </w:r>
      <w:proofErr w:type="spellStart"/>
      <w:r w:rsidRPr="00A14E87">
        <w:rPr>
          <w:color w:val="000000"/>
          <w:sz w:val="24"/>
          <w:szCs w:val="24"/>
        </w:rPr>
        <w:t>cystit</w:t>
      </w:r>
      <w:proofErr w:type="spellEnd"/>
      <w:r w:rsidRPr="00A14E87">
        <w:rPr>
          <w:color w:val="000000"/>
          <w:sz w:val="24"/>
          <w:szCs w:val="24"/>
        </w:rPr>
        <w:t>, makrohæmaturi</w:t>
      </w:r>
    </w:p>
    <w:p w14:paraId="77AFDAE4" w14:textId="7E7A8BD4" w:rsidR="008D6F25" w:rsidRPr="00A14E87" w:rsidRDefault="008D6F25" w:rsidP="005F50E7">
      <w:pPr>
        <w:tabs>
          <w:tab w:val="left" w:pos="3686"/>
        </w:tabs>
        <w:ind w:left="3683" w:hanging="2832"/>
        <w:rPr>
          <w:color w:val="000000"/>
          <w:sz w:val="24"/>
          <w:szCs w:val="24"/>
        </w:rPr>
      </w:pPr>
      <w:r w:rsidRPr="00A14E87">
        <w:rPr>
          <w:color w:val="000000"/>
          <w:sz w:val="24"/>
          <w:szCs w:val="24"/>
        </w:rPr>
        <w:t xml:space="preserve">Meget sjælden: </w:t>
      </w:r>
      <w:r w:rsidR="005F50E7" w:rsidRPr="00A14E87">
        <w:rPr>
          <w:color w:val="000000"/>
          <w:sz w:val="24"/>
          <w:szCs w:val="24"/>
        </w:rPr>
        <w:tab/>
      </w:r>
      <w:r w:rsidR="005F50E7" w:rsidRPr="00A14E87">
        <w:rPr>
          <w:color w:val="000000"/>
          <w:sz w:val="24"/>
          <w:szCs w:val="24"/>
        </w:rPr>
        <w:tab/>
      </w:r>
      <w:proofErr w:type="spellStart"/>
      <w:r w:rsidRPr="00A14E87">
        <w:rPr>
          <w:color w:val="000000"/>
          <w:sz w:val="24"/>
          <w:szCs w:val="24"/>
        </w:rPr>
        <w:t>Suburetral</w:t>
      </w:r>
      <w:proofErr w:type="spellEnd"/>
      <w:r w:rsidRPr="00A14E87">
        <w:rPr>
          <w:color w:val="000000"/>
          <w:sz w:val="24"/>
          <w:szCs w:val="24"/>
        </w:rPr>
        <w:t xml:space="preserve"> blødning, ødem på blærevæggen, blærefibrose</w:t>
      </w:r>
      <w:r w:rsidRPr="00A14E87">
        <w:rPr>
          <w:sz w:val="24"/>
          <w:szCs w:val="24"/>
        </w:rPr>
        <w:t xml:space="preserve"> med sklerose, nyresvigt, øget </w:t>
      </w:r>
      <w:proofErr w:type="spellStart"/>
      <w:r w:rsidRPr="00A14E87">
        <w:rPr>
          <w:sz w:val="24"/>
          <w:szCs w:val="24"/>
        </w:rPr>
        <w:t>kreatinin</w:t>
      </w:r>
      <w:proofErr w:type="spellEnd"/>
      <w:r w:rsidRPr="00A14E87">
        <w:rPr>
          <w:sz w:val="24"/>
          <w:szCs w:val="24"/>
        </w:rPr>
        <w:t xml:space="preserve"> i blodet</w:t>
      </w:r>
      <w:r w:rsidRPr="00A14E87">
        <w:rPr>
          <w:color w:val="000000"/>
          <w:sz w:val="24"/>
          <w:szCs w:val="24"/>
        </w:rPr>
        <w:t xml:space="preserve">, </w:t>
      </w:r>
      <w:proofErr w:type="spellStart"/>
      <w:r w:rsidRPr="00A14E87">
        <w:rPr>
          <w:color w:val="000000"/>
          <w:sz w:val="24"/>
          <w:szCs w:val="24"/>
        </w:rPr>
        <w:t>tubulointerstitiel</w:t>
      </w:r>
      <w:proofErr w:type="spellEnd"/>
      <w:r w:rsidRPr="00A14E87">
        <w:rPr>
          <w:color w:val="000000"/>
          <w:sz w:val="24"/>
          <w:szCs w:val="24"/>
        </w:rPr>
        <w:t xml:space="preserve"> </w:t>
      </w:r>
      <w:proofErr w:type="spellStart"/>
      <w:r w:rsidRPr="00A14E87">
        <w:rPr>
          <w:color w:val="000000"/>
          <w:sz w:val="24"/>
          <w:szCs w:val="24"/>
        </w:rPr>
        <w:t>nefropati</w:t>
      </w:r>
      <w:proofErr w:type="spellEnd"/>
      <w:r w:rsidRPr="00A14E87">
        <w:rPr>
          <w:color w:val="000000"/>
          <w:sz w:val="24"/>
          <w:szCs w:val="24"/>
        </w:rPr>
        <w:t>, ulcerøs cystitis</w:t>
      </w:r>
    </w:p>
    <w:p w14:paraId="306D5398" w14:textId="1ACED122" w:rsidR="008D6F25" w:rsidRPr="00A14E87" w:rsidRDefault="008D6F25" w:rsidP="005F50E7">
      <w:pPr>
        <w:tabs>
          <w:tab w:val="left" w:pos="3686"/>
        </w:tabs>
        <w:ind w:left="3683" w:hanging="2832"/>
        <w:rPr>
          <w:sz w:val="24"/>
          <w:szCs w:val="24"/>
        </w:rPr>
      </w:pPr>
      <w:r w:rsidRPr="00A14E87">
        <w:rPr>
          <w:color w:val="000000"/>
          <w:sz w:val="24"/>
          <w:szCs w:val="24"/>
        </w:rPr>
        <w:t xml:space="preserve">Ikke kendt: </w:t>
      </w:r>
      <w:r w:rsidR="005F50E7" w:rsidRPr="00A14E87">
        <w:rPr>
          <w:color w:val="000000"/>
          <w:sz w:val="24"/>
          <w:szCs w:val="24"/>
        </w:rPr>
        <w:tab/>
      </w:r>
      <w:r w:rsidR="005F50E7" w:rsidRPr="00A14E87">
        <w:rPr>
          <w:color w:val="000000"/>
          <w:sz w:val="24"/>
          <w:szCs w:val="24"/>
        </w:rPr>
        <w:tab/>
      </w:r>
      <w:r w:rsidRPr="00A14E87">
        <w:rPr>
          <w:color w:val="000000"/>
          <w:sz w:val="24"/>
          <w:szCs w:val="24"/>
        </w:rPr>
        <w:t xml:space="preserve">Forstyrrelser i </w:t>
      </w:r>
      <w:proofErr w:type="spellStart"/>
      <w:r w:rsidRPr="00A14E87">
        <w:rPr>
          <w:color w:val="000000"/>
          <w:sz w:val="24"/>
          <w:szCs w:val="24"/>
        </w:rPr>
        <w:t>nyretubuli</w:t>
      </w:r>
      <w:proofErr w:type="spellEnd"/>
      <w:r w:rsidRPr="00A14E87">
        <w:rPr>
          <w:color w:val="000000"/>
          <w:sz w:val="24"/>
          <w:szCs w:val="24"/>
        </w:rPr>
        <w:t xml:space="preserve">, toksisk </w:t>
      </w:r>
      <w:proofErr w:type="spellStart"/>
      <w:r w:rsidRPr="00A14E87">
        <w:rPr>
          <w:color w:val="000000"/>
          <w:sz w:val="24"/>
          <w:szCs w:val="24"/>
        </w:rPr>
        <w:t>nefropati</w:t>
      </w:r>
      <w:proofErr w:type="spellEnd"/>
      <w:r w:rsidRPr="00A14E87">
        <w:rPr>
          <w:color w:val="000000"/>
          <w:sz w:val="24"/>
          <w:szCs w:val="24"/>
        </w:rPr>
        <w:t xml:space="preserve">, </w:t>
      </w:r>
      <w:proofErr w:type="spellStart"/>
      <w:r w:rsidRPr="00A14E87">
        <w:rPr>
          <w:color w:val="000000"/>
          <w:sz w:val="24"/>
          <w:szCs w:val="24"/>
        </w:rPr>
        <w:t>hæmoragisk</w:t>
      </w:r>
      <w:proofErr w:type="spellEnd"/>
      <w:r w:rsidRPr="00A14E87">
        <w:rPr>
          <w:color w:val="000000"/>
          <w:sz w:val="24"/>
          <w:szCs w:val="24"/>
        </w:rPr>
        <w:t xml:space="preserve"> </w:t>
      </w:r>
      <w:proofErr w:type="spellStart"/>
      <w:r w:rsidRPr="00A14E87">
        <w:rPr>
          <w:color w:val="000000"/>
          <w:sz w:val="24"/>
          <w:szCs w:val="24"/>
        </w:rPr>
        <w:t>uretrit</w:t>
      </w:r>
      <w:proofErr w:type="spellEnd"/>
      <w:r w:rsidRPr="00A14E87">
        <w:rPr>
          <w:color w:val="000000"/>
          <w:sz w:val="24"/>
          <w:szCs w:val="24"/>
        </w:rPr>
        <w:t xml:space="preserve">, </w:t>
      </w:r>
      <w:r w:rsidRPr="00A14E87">
        <w:rPr>
          <w:sz w:val="24"/>
          <w:szCs w:val="24"/>
          <w:shd w:val="clear" w:color="auto" w:fill="FFFFFF"/>
        </w:rPr>
        <w:t xml:space="preserve">blærekontraktioner, </w:t>
      </w:r>
      <w:proofErr w:type="spellStart"/>
      <w:r w:rsidRPr="00A14E87">
        <w:rPr>
          <w:sz w:val="24"/>
          <w:szCs w:val="24"/>
        </w:rPr>
        <w:t>nefrogen</w:t>
      </w:r>
      <w:proofErr w:type="spellEnd"/>
      <w:r w:rsidRPr="00A14E87">
        <w:rPr>
          <w:sz w:val="24"/>
          <w:szCs w:val="24"/>
        </w:rPr>
        <w:t xml:space="preserve"> diabetes </w:t>
      </w:r>
      <w:proofErr w:type="spellStart"/>
      <w:r w:rsidRPr="00A14E87">
        <w:rPr>
          <w:sz w:val="24"/>
          <w:szCs w:val="24"/>
        </w:rPr>
        <w:t>insipidus</w:t>
      </w:r>
      <w:proofErr w:type="spellEnd"/>
      <w:r w:rsidRPr="00A14E87">
        <w:rPr>
          <w:sz w:val="24"/>
          <w:szCs w:val="24"/>
        </w:rPr>
        <w:t xml:space="preserve">, atypiske epitelceller i blæren, øget </w:t>
      </w:r>
      <w:proofErr w:type="spellStart"/>
      <w:r w:rsidRPr="00A14E87">
        <w:rPr>
          <w:sz w:val="24"/>
          <w:szCs w:val="24"/>
        </w:rPr>
        <w:t>urea</w:t>
      </w:r>
      <w:proofErr w:type="spellEnd"/>
      <w:r w:rsidRPr="00A14E87">
        <w:rPr>
          <w:sz w:val="24"/>
          <w:szCs w:val="24"/>
        </w:rPr>
        <w:t xml:space="preserve"> i blodet</w:t>
      </w:r>
    </w:p>
    <w:p w14:paraId="6D2CA97C" w14:textId="77777777" w:rsidR="008D6F25" w:rsidRPr="00A14E87" w:rsidRDefault="008D6F25" w:rsidP="00251019">
      <w:pPr>
        <w:tabs>
          <w:tab w:val="left" w:pos="3686"/>
        </w:tabs>
        <w:ind w:left="851"/>
        <w:rPr>
          <w:sz w:val="24"/>
          <w:szCs w:val="24"/>
        </w:rPr>
      </w:pPr>
    </w:p>
    <w:p w14:paraId="656EEDE2"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 xml:space="preserve">Graviditet, </w:t>
      </w:r>
      <w:proofErr w:type="spellStart"/>
      <w:r w:rsidRPr="00A14E87">
        <w:rPr>
          <w:i/>
          <w:sz w:val="24"/>
          <w:szCs w:val="24"/>
          <w:shd w:val="clear" w:color="auto" w:fill="FFFFFF"/>
        </w:rPr>
        <w:t>puerperium</w:t>
      </w:r>
      <w:proofErr w:type="spellEnd"/>
      <w:r w:rsidRPr="00A14E87">
        <w:rPr>
          <w:i/>
          <w:sz w:val="24"/>
          <w:szCs w:val="24"/>
          <w:shd w:val="clear" w:color="auto" w:fill="FFFFFF"/>
        </w:rPr>
        <w:t xml:space="preserve"> og den </w:t>
      </w:r>
      <w:proofErr w:type="spellStart"/>
      <w:r w:rsidRPr="00A14E87">
        <w:rPr>
          <w:i/>
          <w:sz w:val="24"/>
          <w:szCs w:val="24"/>
          <w:shd w:val="clear" w:color="auto" w:fill="FFFFFF"/>
        </w:rPr>
        <w:t>perinatale</w:t>
      </w:r>
      <w:proofErr w:type="spellEnd"/>
      <w:r w:rsidRPr="00A14E87">
        <w:rPr>
          <w:i/>
          <w:sz w:val="24"/>
          <w:szCs w:val="24"/>
          <w:shd w:val="clear" w:color="auto" w:fill="FFFFFF"/>
        </w:rPr>
        <w:t xml:space="preserve"> periode</w:t>
      </w:r>
    </w:p>
    <w:p w14:paraId="6BA8F068" w14:textId="0B39B4DC"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Ikke kendt: </w:t>
      </w:r>
      <w:r w:rsidR="005F50E7" w:rsidRPr="00A14E87">
        <w:rPr>
          <w:sz w:val="24"/>
          <w:szCs w:val="24"/>
          <w:shd w:val="clear" w:color="auto" w:fill="FFFFFF"/>
        </w:rPr>
        <w:tab/>
      </w:r>
      <w:r w:rsidRPr="00A14E87">
        <w:rPr>
          <w:sz w:val="24"/>
          <w:szCs w:val="24"/>
          <w:shd w:val="clear" w:color="auto" w:fill="FFFFFF"/>
        </w:rPr>
        <w:t>Præmatur fødsel</w:t>
      </w:r>
    </w:p>
    <w:p w14:paraId="4B1BC8E8" w14:textId="77777777" w:rsidR="008D6F25" w:rsidRPr="00A14E87" w:rsidRDefault="008D6F25" w:rsidP="00251019">
      <w:pPr>
        <w:tabs>
          <w:tab w:val="left" w:pos="3686"/>
        </w:tabs>
        <w:ind w:left="851"/>
        <w:rPr>
          <w:sz w:val="24"/>
          <w:szCs w:val="24"/>
        </w:rPr>
      </w:pPr>
    </w:p>
    <w:p w14:paraId="03F74154"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Det reproduktive system og mammae</w:t>
      </w:r>
    </w:p>
    <w:p w14:paraId="3F91ED36" w14:textId="3FDC158B"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Almindelig: </w:t>
      </w:r>
      <w:r w:rsidR="005F50E7" w:rsidRPr="00A14E87">
        <w:rPr>
          <w:sz w:val="24"/>
          <w:szCs w:val="24"/>
          <w:shd w:val="clear" w:color="auto" w:fill="FFFFFF"/>
        </w:rPr>
        <w:tab/>
      </w:r>
      <w:r w:rsidRPr="00A14E87">
        <w:rPr>
          <w:sz w:val="24"/>
          <w:szCs w:val="24"/>
          <w:shd w:val="clear" w:color="auto" w:fill="FFFFFF"/>
        </w:rPr>
        <w:t xml:space="preserve">Nedsat </w:t>
      </w:r>
      <w:proofErr w:type="spellStart"/>
      <w:r w:rsidRPr="00A14E87">
        <w:rPr>
          <w:sz w:val="24"/>
          <w:szCs w:val="24"/>
          <w:shd w:val="clear" w:color="auto" w:fill="FFFFFF"/>
        </w:rPr>
        <w:t>spermatogenese</w:t>
      </w:r>
      <w:proofErr w:type="spellEnd"/>
    </w:p>
    <w:p w14:paraId="5C460536" w14:textId="7933431E"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Ikke almindelig: </w:t>
      </w:r>
      <w:r w:rsidR="005F50E7" w:rsidRPr="00A14E87">
        <w:rPr>
          <w:sz w:val="24"/>
          <w:szCs w:val="24"/>
          <w:shd w:val="clear" w:color="auto" w:fill="FFFFFF"/>
        </w:rPr>
        <w:tab/>
      </w:r>
      <w:r w:rsidRPr="00A14E87">
        <w:rPr>
          <w:sz w:val="24"/>
          <w:szCs w:val="24"/>
          <w:shd w:val="clear" w:color="auto" w:fill="FFFFFF"/>
        </w:rPr>
        <w:t>Ovulationsforstyrrelser (sjældent irreversible)</w:t>
      </w:r>
    </w:p>
    <w:p w14:paraId="0542C53C" w14:textId="3EA2DCFF"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Sjælden: </w:t>
      </w:r>
      <w:r w:rsidR="005F50E7" w:rsidRPr="00A14E87">
        <w:rPr>
          <w:sz w:val="24"/>
          <w:szCs w:val="24"/>
          <w:shd w:val="clear" w:color="auto" w:fill="FFFFFF"/>
        </w:rPr>
        <w:tab/>
      </w:r>
      <w:r w:rsidRPr="00A14E87">
        <w:rPr>
          <w:sz w:val="24"/>
          <w:szCs w:val="24"/>
          <w:shd w:val="clear" w:color="auto" w:fill="FFFFFF"/>
        </w:rPr>
        <w:t>Amenoré</w:t>
      </w:r>
      <w:r w:rsidRPr="00A14E87">
        <w:rPr>
          <w:sz w:val="24"/>
          <w:szCs w:val="24"/>
          <w:shd w:val="clear" w:color="auto" w:fill="FFFFFF"/>
          <w:vertAlign w:val="superscript"/>
        </w:rPr>
        <w:t>13</w:t>
      </w:r>
      <w:r w:rsidRPr="00A14E87">
        <w:rPr>
          <w:sz w:val="24"/>
          <w:szCs w:val="24"/>
          <w:vertAlign w:val="superscript"/>
        </w:rPr>
        <w:t xml:space="preserve">, </w:t>
      </w:r>
      <w:proofErr w:type="spellStart"/>
      <w:r w:rsidRPr="00A14E87">
        <w:rPr>
          <w:sz w:val="24"/>
          <w:szCs w:val="24"/>
          <w:shd w:val="clear" w:color="auto" w:fill="FFFFFF"/>
        </w:rPr>
        <w:t>azoospermi</w:t>
      </w:r>
      <w:proofErr w:type="spellEnd"/>
      <w:r w:rsidRPr="00A14E87">
        <w:rPr>
          <w:sz w:val="24"/>
          <w:szCs w:val="24"/>
          <w:shd w:val="clear" w:color="auto" w:fill="FFFFFF"/>
        </w:rPr>
        <w:t>/aspermi</w:t>
      </w:r>
      <w:r w:rsidRPr="00A14E87">
        <w:rPr>
          <w:sz w:val="24"/>
          <w:szCs w:val="24"/>
          <w:shd w:val="clear" w:color="auto" w:fill="FFFFFF"/>
          <w:vertAlign w:val="superscript"/>
        </w:rPr>
        <w:t>13</w:t>
      </w:r>
      <w:r w:rsidRPr="00A14E87">
        <w:rPr>
          <w:sz w:val="24"/>
          <w:szCs w:val="24"/>
          <w:shd w:val="clear" w:color="auto" w:fill="FFFFFF"/>
        </w:rPr>
        <w:t xml:space="preserve">, </w:t>
      </w:r>
      <w:r w:rsidRPr="00A14E87">
        <w:rPr>
          <w:sz w:val="24"/>
          <w:szCs w:val="24"/>
        </w:rPr>
        <w:t>oligospermi</w:t>
      </w:r>
      <w:r w:rsidRPr="00A14E87">
        <w:rPr>
          <w:sz w:val="24"/>
          <w:szCs w:val="24"/>
          <w:vertAlign w:val="superscript"/>
        </w:rPr>
        <w:t>13</w:t>
      </w:r>
    </w:p>
    <w:p w14:paraId="6D952F63" w14:textId="0904E94C" w:rsidR="008D6F25" w:rsidRPr="00A14E87" w:rsidRDefault="008D6F25" w:rsidP="00251019">
      <w:pPr>
        <w:tabs>
          <w:tab w:val="left" w:pos="3686"/>
        </w:tabs>
        <w:ind w:left="851"/>
        <w:rPr>
          <w:rFonts w:eastAsia="Calibri"/>
          <w:bCs/>
          <w:sz w:val="24"/>
          <w:szCs w:val="24"/>
        </w:rPr>
      </w:pPr>
      <w:r w:rsidRPr="00A14E87">
        <w:rPr>
          <w:sz w:val="24"/>
          <w:szCs w:val="24"/>
          <w:shd w:val="clear" w:color="auto" w:fill="FFFFFF"/>
        </w:rPr>
        <w:t xml:space="preserve">Ikke kendt: </w:t>
      </w:r>
      <w:r w:rsidR="005F50E7" w:rsidRPr="00A14E87">
        <w:rPr>
          <w:sz w:val="24"/>
          <w:szCs w:val="24"/>
          <w:shd w:val="clear" w:color="auto" w:fill="FFFFFF"/>
        </w:rPr>
        <w:tab/>
      </w:r>
      <w:proofErr w:type="spellStart"/>
      <w:r w:rsidRPr="00A14E87">
        <w:rPr>
          <w:sz w:val="24"/>
          <w:szCs w:val="24"/>
          <w:shd w:val="clear" w:color="auto" w:fill="FFFFFF"/>
        </w:rPr>
        <w:t>Infertilitet</w:t>
      </w:r>
      <w:proofErr w:type="spellEnd"/>
      <w:r w:rsidRPr="00A14E87">
        <w:rPr>
          <w:sz w:val="24"/>
          <w:szCs w:val="24"/>
          <w:shd w:val="clear" w:color="auto" w:fill="FFFFFF"/>
        </w:rPr>
        <w:t xml:space="preserve">, ovariesvigt, </w:t>
      </w:r>
      <w:proofErr w:type="spellStart"/>
      <w:r w:rsidRPr="00A14E87">
        <w:rPr>
          <w:sz w:val="24"/>
          <w:szCs w:val="24"/>
          <w:shd w:val="clear" w:color="auto" w:fill="FFFFFF"/>
        </w:rPr>
        <w:t>oligomenoré</w:t>
      </w:r>
      <w:proofErr w:type="spellEnd"/>
      <w:r w:rsidRPr="00A14E87">
        <w:rPr>
          <w:sz w:val="24"/>
          <w:szCs w:val="24"/>
          <w:shd w:val="clear" w:color="auto" w:fill="FFFFFF"/>
        </w:rPr>
        <w:t>, testikelatrofi</w:t>
      </w:r>
    </w:p>
    <w:p w14:paraId="0F47E9B2" w14:textId="77777777" w:rsidR="008D6F25" w:rsidRPr="00A14E87" w:rsidRDefault="008D6F25" w:rsidP="00251019">
      <w:pPr>
        <w:tabs>
          <w:tab w:val="left" w:pos="3686"/>
        </w:tabs>
        <w:ind w:left="851"/>
        <w:rPr>
          <w:rFonts w:eastAsia="Calibri"/>
          <w:bCs/>
          <w:sz w:val="24"/>
          <w:szCs w:val="24"/>
        </w:rPr>
      </w:pPr>
    </w:p>
    <w:p w14:paraId="54DD0789" w14:textId="77777777" w:rsidR="008D6F25" w:rsidRPr="00A14E87" w:rsidRDefault="008D6F25" w:rsidP="00251019">
      <w:pPr>
        <w:tabs>
          <w:tab w:val="left" w:pos="3686"/>
        </w:tabs>
        <w:ind w:left="851"/>
        <w:rPr>
          <w:rFonts w:eastAsia="Calibri"/>
          <w:bCs/>
          <w:i/>
          <w:sz w:val="24"/>
          <w:szCs w:val="24"/>
        </w:rPr>
      </w:pPr>
      <w:r w:rsidRPr="00A14E87">
        <w:rPr>
          <w:i/>
          <w:sz w:val="24"/>
          <w:szCs w:val="24"/>
          <w:shd w:val="clear" w:color="auto" w:fill="FFFFFF"/>
        </w:rPr>
        <w:t>Medfødte, familiære og genetiske sygdomme</w:t>
      </w:r>
    </w:p>
    <w:p w14:paraId="3E77039D" w14:textId="13C0F6A8" w:rsidR="008D6F25" w:rsidRPr="00A14E87" w:rsidRDefault="008D6F25" w:rsidP="005F50E7">
      <w:pPr>
        <w:tabs>
          <w:tab w:val="left" w:pos="3686"/>
        </w:tabs>
        <w:ind w:left="3683" w:hanging="2832"/>
        <w:rPr>
          <w:rFonts w:eastAsia="Calibri"/>
          <w:bCs/>
          <w:sz w:val="24"/>
          <w:szCs w:val="24"/>
        </w:rPr>
      </w:pPr>
      <w:r w:rsidRPr="00A14E87">
        <w:rPr>
          <w:sz w:val="24"/>
          <w:szCs w:val="24"/>
        </w:rPr>
        <w:t xml:space="preserve">Ikke kendt: </w:t>
      </w:r>
      <w:r w:rsidR="005F50E7" w:rsidRPr="00A14E87">
        <w:rPr>
          <w:sz w:val="24"/>
          <w:szCs w:val="24"/>
        </w:rPr>
        <w:tab/>
      </w:r>
      <w:r w:rsidR="005F50E7" w:rsidRPr="00A14E87">
        <w:rPr>
          <w:sz w:val="24"/>
          <w:szCs w:val="24"/>
        </w:rPr>
        <w:tab/>
      </w:r>
      <w:r w:rsidRPr="00A14E87">
        <w:rPr>
          <w:sz w:val="24"/>
          <w:szCs w:val="24"/>
          <w:shd w:val="clear" w:color="auto" w:fill="FFFFFF"/>
        </w:rPr>
        <w:t>Fosterdød</w:t>
      </w:r>
      <w:r w:rsidRPr="00A14E87">
        <w:rPr>
          <w:sz w:val="24"/>
          <w:szCs w:val="24"/>
        </w:rPr>
        <w:t xml:space="preserve">, </w:t>
      </w:r>
      <w:r w:rsidRPr="00A14E87">
        <w:rPr>
          <w:sz w:val="24"/>
          <w:szCs w:val="24"/>
          <w:shd w:val="clear" w:color="auto" w:fill="FFFFFF"/>
        </w:rPr>
        <w:t xml:space="preserve">fosterskade, forsinket fosterudvikling, </w:t>
      </w:r>
      <w:r w:rsidRPr="00A14E87">
        <w:rPr>
          <w:sz w:val="24"/>
          <w:szCs w:val="24"/>
        </w:rPr>
        <w:t>fostertoksicitet, karcinogen virkning på afkom</w:t>
      </w:r>
    </w:p>
    <w:p w14:paraId="76D266A3" w14:textId="77777777" w:rsidR="008D6F25" w:rsidRPr="00A14E87" w:rsidRDefault="008D6F25" w:rsidP="00251019">
      <w:pPr>
        <w:tabs>
          <w:tab w:val="left" w:pos="3686"/>
        </w:tabs>
        <w:ind w:left="851"/>
        <w:rPr>
          <w:rFonts w:eastAsia="Calibri"/>
          <w:bCs/>
          <w:sz w:val="24"/>
          <w:szCs w:val="24"/>
        </w:rPr>
      </w:pPr>
    </w:p>
    <w:p w14:paraId="00B87BCC" w14:textId="77777777" w:rsidR="008D6F25" w:rsidRPr="00A14E87" w:rsidRDefault="008D6F25" w:rsidP="00251019">
      <w:pPr>
        <w:tabs>
          <w:tab w:val="left" w:pos="3686"/>
        </w:tabs>
        <w:ind w:left="851"/>
        <w:rPr>
          <w:rFonts w:eastAsia="Calibri"/>
          <w:bCs/>
          <w:i/>
          <w:sz w:val="24"/>
          <w:szCs w:val="24"/>
        </w:rPr>
      </w:pPr>
      <w:r w:rsidRPr="00A14E87">
        <w:rPr>
          <w:i/>
          <w:sz w:val="24"/>
          <w:szCs w:val="24"/>
          <w:shd w:val="clear" w:color="auto" w:fill="FFFFFF"/>
        </w:rPr>
        <w:t>Almene symptomer og reaktioner på administrationsstedet</w:t>
      </w:r>
    </w:p>
    <w:p w14:paraId="4071E8E6" w14:textId="6CC34613" w:rsidR="008D6F25" w:rsidRPr="00A14E87" w:rsidRDefault="008D6F25" w:rsidP="00251019">
      <w:pPr>
        <w:tabs>
          <w:tab w:val="left" w:pos="3686"/>
        </w:tabs>
        <w:ind w:left="851"/>
        <w:rPr>
          <w:rFonts w:eastAsia="Calibri"/>
          <w:bCs/>
          <w:sz w:val="24"/>
          <w:szCs w:val="24"/>
        </w:rPr>
      </w:pPr>
      <w:r w:rsidRPr="00A14E87">
        <w:rPr>
          <w:sz w:val="24"/>
          <w:szCs w:val="24"/>
        </w:rPr>
        <w:t xml:space="preserve">Meget almindelig: </w:t>
      </w:r>
      <w:r w:rsidR="005F50E7" w:rsidRPr="00A14E87">
        <w:rPr>
          <w:sz w:val="24"/>
          <w:szCs w:val="24"/>
        </w:rPr>
        <w:tab/>
      </w:r>
      <w:r w:rsidRPr="00A14E87">
        <w:rPr>
          <w:sz w:val="24"/>
          <w:szCs w:val="24"/>
        </w:rPr>
        <w:t>Feber</w:t>
      </w:r>
    </w:p>
    <w:p w14:paraId="6D008456" w14:textId="1A6425D7" w:rsidR="008D6F25" w:rsidRPr="00A14E87" w:rsidRDefault="008D6F25" w:rsidP="00251019">
      <w:pPr>
        <w:tabs>
          <w:tab w:val="left" w:pos="3686"/>
        </w:tabs>
        <w:ind w:left="851"/>
        <w:rPr>
          <w:rFonts w:eastAsia="Calibri"/>
          <w:bCs/>
          <w:sz w:val="24"/>
          <w:szCs w:val="24"/>
        </w:rPr>
      </w:pPr>
      <w:r w:rsidRPr="00A14E87">
        <w:rPr>
          <w:sz w:val="24"/>
          <w:szCs w:val="24"/>
        </w:rPr>
        <w:t xml:space="preserve">Almindelig: </w:t>
      </w:r>
      <w:r w:rsidR="005F50E7" w:rsidRPr="00A14E87">
        <w:rPr>
          <w:sz w:val="24"/>
          <w:szCs w:val="24"/>
        </w:rPr>
        <w:tab/>
      </w:r>
      <w:r w:rsidRPr="00A14E87">
        <w:rPr>
          <w:sz w:val="24"/>
          <w:szCs w:val="24"/>
        </w:rPr>
        <w:t xml:space="preserve">Kuldegysninger, asteni, utilpashed </w:t>
      </w:r>
    </w:p>
    <w:p w14:paraId="47E1D92B" w14:textId="0F0C61FB" w:rsidR="008D6F25" w:rsidRPr="00A14E87" w:rsidRDefault="008D6F25" w:rsidP="00251019">
      <w:pPr>
        <w:tabs>
          <w:tab w:val="left" w:pos="3686"/>
        </w:tabs>
        <w:ind w:left="851"/>
        <w:rPr>
          <w:rFonts w:eastAsia="Calibri"/>
          <w:bCs/>
          <w:sz w:val="24"/>
          <w:szCs w:val="24"/>
        </w:rPr>
      </w:pPr>
      <w:r w:rsidRPr="00A14E87">
        <w:rPr>
          <w:sz w:val="24"/>
          <w:szCs w:val="24"/>
        </w:rPr>
        <w:t xml:space="preserve">Sjælden: </w:t>
      </w:r>
      <w:r w:rsidR="005F50E7" w:rsidRPr="00A14E87">
        <w:rPr>
          <w:sz w:val="24"/>
          <w:szCs w:val="24"/>
        </w:rPr>
        <w:tab/>
      </w:r>
      <w:r w:rsidRPr="00A14E87">
        <w:rPr>
          <w:sz w:val="24"/>
          <w:szCs w:val="24"/>
        </w:rPr>
        <w:t>Brystsmerter</w:t>
      </w:r>
    </w:p>
    <w:p w14:paraId="3E551F43" w14:textId="46DC06FD" w:rsidR="008D6F25" w:rsidRPr="00A14E87" w:rsidRDefault="008D6F25" w:rsidP="005F50E7">
      <w:pPr>
        <w:tabs>
          <w:tab w:val="left" w:pos="3686"/>
        </w:tabs>
        <w:ind w:left="3683" w:hanging="2832"/>
        <w:rPr>
          <w:rFonts w:eastAsia="Calibri"/>
          <w:bCs/>
          <w:sz w:val="24"/>
          <w:szCs w:val="24"/>
        </w:rPr>
      </w:pPr>
      <w:r w:rsidRPr="00A14E87">
        <w:rPr>
          <w:sz w:val="24"/>
          <w:szCs w:val="24"/>
        </w:rPr>
        <w:t xml:space="preserve">Meget sjælden: </w:t>
      </w:r>
      <w:r w:rsidR="005F50E7" w:rsidRPr="00A14E87">
        <w:rPr>
          <w:sz w:val="24"/>
          <w:szCs w:val="24"/>
        </w:rPr>
        <w:tab/>
      </w:r>
      <w:r w:rsidR="005F50E7" w:rsidRPr="00A14E87">
        <w:rPr>
          <w:sz w:val="24"/>
          <w:szCs w:val="24"/>
        </w:rPr>
        <w:tab/>
      </w:r>
      <w:r w:rsidRPr="00A14E87">
        <w:rPr>
          <w:sz w:val="24"/>
          <w:szCs w:val="24"/>
        </w:rPr>
        <w:t xml:space="preserve">Hovedpine, smerter, multiorgansvigt, reaktioner på injektions-/infusionsstedet (trombose, nekrose, </w:t>
      </w:r>
      <w:proofErr w:type="spellStart"/>
      <w:r w:rsidRPr="00A14E87">
        <w:rPr>
          <w:sz w:val="24"/>
          <w:szCs w:val="24"/>
        </w:rPr>
        <w:t>flebit</w:t>
      </w:r>
      <w:proofErr w:type="spellEnd"/>
      <w:r w:rsidRPr="00A14E87">
        <w:rPr>
          <w:sz w:val="24"/>
          <w:szCs w:val="24"/>
        </w:rPr>
        <w:t xml:space="preserve">, inflammation, smerter, hævelse, </w:t>
      </w:r>
      <w:proofErr w:type="spellStart"/>
      <w:r w:rsidRPr="00A14E87">
        <w:rPr>
          <w:sz w:val="24"/>
          <w:szCs w:val="24"/>
        </w:rPr>
        <w:t>erytem</w:t>
      </w:r>
      <w:proofErr w:type="spellEnd"/>
      <w:r w:rsidRPr="00A14E87">
        <w:rPr>
          <w:sz w:val="24"/>
          <w:szCs w:val="24"/>
        </w:rPr>
        <w:t>)</w:t>
      </w:r>
    </w:p>
    <w:p w14:paraId="629D229B" w14:textId="0205011D" w:rsidR="008D6F25" w:rsidRPr="00A14E87" w:rsidRDefault="008D6F25" w:rsidP="00251019">
      <w:pPr>
        <w:tabs>
          <w:tab w:val="left" w:pos="3686"/>
        </w:tabs>
        <w:ind w:left="851"/>
        <w:rPr>
          <w:rFonts w:eastAsia="Calibri"/>
          <w:bCs/>
          <w:sz w:val="24"/>
          <w:szCs w:val="24"/>
        </w:rPr>
      </w:pPr>
      <w:r w:rsidRPr="00A14E87">
        <w:rPr>
          <w:sz w:val="24"/>
          <w:szCs w:val="24"/>
        </w:rPr>
        <w:t xml:space="preserve">Ikke kendt: </w:t>
      </w:r>
      <w:r w:rsidR="005F50E7" w:rsidRPr="00A14E87">
        <w:rPr>
          <w:sz w:val="24"/>
          <w:szCs w:val="24"/>
        </w:rPr>
        <w:tab/>
      </w:r>
      <w:r w:rsidRPr="00A14E87">
        <w:rPr>
          <w:sz w:val="24"/>
          <w:szCs w:val="24"/>
        </w:rPr>
        <w:t>Ødem, influenzalignende sygdom</w:t>
      </w:r>
    </w:p>
    <w:p w14:paraId="41458946" w14:textId="77777777" w:rsidR="008D6F25" w:rsidRPr="00A14E87" w:rsidRDefault="008D6F25" w:rsidP="00251019">
      <w:pPr>
        <w:tabs>
          <w:tab w:val="left" w:pos="3686"/>
        </w:tabs>
        <w:ind w:left="851"/>
        <w:rPr>
          <w:rFonts w:eastAsia="Calibri"/>
          <w:bCs/>
          <w:sz w:val="24"/>
          <w:szCs w:val="24"/>
        </w:rPr>
      </w:pPr>
    </w:p>
    <w:p w14:paraId="23B00AAA" w14:textId="77777777" w:rsidR="008D6F25" w:rsidRPr="00A14E87" w:rsidRDefault="008D6F25" w:rsidP="00251019">
      <w:pPr>
        <w:tabs>
          <w:tab w:val="left" w:pos="3686"/>
        </w:tabs>
        <w:ind w:left="851"/>
        <w:rPr>
          <w:i/>
          <w:sz w:val="24"/>
          <w:szCs w:val="24"/>
          <w:shd w:val="clear" w:color="auto" w:fill="FFFFFF"/>
        </w:rPr>
      </w:pPr>
      <w:r w:rsidRPr="00A14E87">
        <w:rPr>
          <w:i/>
          <w:sz w:val="24"/>
          <w:szCs w:val="24"/>
          <w:shd w:val="clear" w:color="auto" w:fill="FFFFFF"/>
        </w:rPr>
        <w:t>Undersøgelser</w:t>
      </w:r>
    </w:p>
    <w:p w14:paraId="3395D322" w14:textId="7ED3E835" w:rsidR="008D6F25" w:rsidRPr="00A14E87" w:rsidRDefault="008D6F25" w:rsidP="005F50E7">
      <w:pPr>
        <w:tabs>
          <w:tab w:val="left" w:pos="3686"/>
        </w:tabs>
        <w:ind w:left="3683" w:hanging="2832"/>
        <w:rPr>
          <w:rFonts w:eastAsia="Calibri"/>
          <w:bCs/>
          <w:sz w:val="24"/>
          <w:szCs w:val="24"/>
        </w:rPr>
      </w:pPr>
      <w:r w:rsidRPr="00A14E87">
        <w:rPr>
          <w:sz w:val="24"/>
          <w:szCs w:val="24"/>
          <w:shd w:val="clear" w:color="auto" w:fill="FFFFFF"/>
        </w:rPr>
        <w:t xml:space="preserve">Ikke almindelig: </w:t>
      </w:r>
      <w:r w:rsidR="005F50E7" w:rsidRPr="00A14E87">
        <w:rPr>
          <w:sz w:val="24"/>
          <w:szCs w:val="24"/>
          <w:shd w:val="clear" w:color="auto" w:fill="FFFFFF"/>
        </w:rPr>
        <w:tab/>
      </w:r>
      <w:r w:rsidR="005F50E7" w:rsidRPr="00A14E87">
        <w:rPr>
          <w:sz w:val="24"/>
          <w:szCs w:val="24"/>
          <w:shd w:val="clear" w:color="auto" w:fill="FFFFFF"/>
        </w:rPr>
        <w:tab/>
      </w:r>
      <w:r w:rsidRPr="00A14E87">
        <w:rPr>
          <w:sz w:val="24"/>
          <w:szCs w:val="24"/>
          <w:shd w:val="clear" w:color="auto" w:fill="FFFFFF"/>
        </w:rPr>
        <w:t>Øget LD,</w:t>
      </w:r>
      <w:r w:rsidRPr="00A14E87">
        <w:rPr>
          <w:sz w:val="24"/>
          <w:szCs w:val="24"/>
        </w:rPr>
        <w:t xml:space="preserve"> </w:t>
      </w:r>
      <w:r w:rsidRPr="00A14E87">
        <w:rPr>
          <w:sz w:val="24"/>
          <w:szCs w:val="24"/>
          <w:shd w:val="clear" w:color="auto" w:fill="FFFFFF"/>
        </w:rPr>
        <w:t>øget C-reaktivt protein</w:t>
      </w:r>
      <w:r w:rsidRPr="00A14E87">
        <w:rPr>
          <w:sz w:val="24"/>
          <w:szCs w:val="24"/>
        </w:rPr>
        <w:t xml:space="preserve">, </w:t>
      </w:r>
      <w:r w:rsidRPr="00A14E87">
        <w:rPr>
          <w:sz w:val="24"/>
          <w:szCs w:val="24"/>
          <w:shd w:val="clear" w:color="auto" w:fill="FFFFFF"/>
        </w:rPr>
        <w:t>EKG-ændringer</w:t>
      </w:r>
      <w:r w:rsidRPr="00A14E87">
        <w:rPr>
          <w:sz w:val="24"/>
          <w:szCs w:val="24"/>
        </w:rPr>
        <w:t xml:space="preserve">, </w:t>
      </w:r>
      <w:r w:rsidRPr="00A14E87">
        <w:rPr>
          <w:sz w:val="24"/>
          <w:szCs w:val="24"/>
          <w:shd w:val="clear" w:color="auto" w:fill="FFFFFF"/>
        </w:rPr>
        <w:t>nedsat uddrivningsfraktion af venstre ventrikel (LVEF), lavere niveauer af kvindelige kønshormoner</w:t>
      </w:r>
    </w:p>
    <w:p w14:paraId="15D17BBF" w14:textId="228044EC" w:rsidR="008D6F25" w:rsidRPr="00A14E87" w:rsidRDefault="008D6F25" w:rsidP="00251019">
      <w:pPr>
        <w:tabs>
          <w:tab w:val="left" w:pos="3686"/>
        </w:tabs>
        <w:ind w:left="851"/>
        <w:rPr>
          <w:sz w:val="24"/>
          <w:szCs w:val="24"/>
          <w:shd w:val="clear" w:color="auto" w:fill="FFFFFF"/>
        </w:rPr>
      </w:pPr>
      <w:r w:rsidRPr="00A14E87">
        <w:rPr>
          <w:sz w:val="24"/>
          <w:szCs w:val="24"/>
          <w:shd w:val="clear" w:color="auto" w:fill="FFFFFF"/>
        </w:rPr>
        <w:t xml:space="preserve">Meget sjælden: </w:t>
      </w:r>
      <w:r w:rsidR="005F50E7" w:rsidRPr="00A14E87">
        <w:rPr>
          <w:sz w:val="24"/>
          <w:szCs w:val="24"/>
          <w:shd w:val="clear" w:color="auto" w:fill="FFFFFF"/>
        </w:rPr>
        <w:tab/>
      </w:r>
      <w:r w:rsidRPr="00A14E87">
        <w:rPr>
          <w:sz w:val="24"/>
          <w:szCs w:val="24"/>
          <w:shd w:val="clear" w:color="auto" w:fill="FFFFFF"/>
        </w:rPr>
        <w:t>Vægtforøgelse</w:t>
      </w:r>
    </w:p>
    <w:p w14:paraId="2085114D" w14:textId="264D5403" w:rsidR="008D6F25" w:rsidRPr="00A14E87" w:rsidRDefault="008D6F25" w:rsidP="005F50E7">
      <w:pPr>
        <w:tabs>
          <w:tab w:val="left" w:pos="3686"/>
        </w:tabs>
        <w:ind w:left="3683" w:hanging="2832"/>
        <w:rPr>
          <w:rFonts w:eastAsia="Calibri"/>
          <w:bCs/>
          <w:sz w:val="24"/>
          <w:szCs w:val="24"/>
        </w:rPr>
      </w:pPr>
      <w:r w:rsidRPr="00A14E87">
        <w:rPr>
          <w:sz w:val="24"/>
          <w:szCs w:val="24"/>
          <w:shd w:val="clear" w:color="auto" w:fill="FFFFFF"/>
        </w:rPr>
        <w:t xml:space="preserve">Ikke kendt: </w:t>
      </w:r>
      <w:r w:rsidR="005F50E7" w:rsidRPr="00A14E87">
        <w:rPr>
          <w:sz w:val="24"/>
          <w:szCs w:val="24"/>
          <w:shd w:val="clear" w:color="auto" w:fill="FFFFFF"/>
        </w:rPr>
        <w:tab/>
      </w:r>
      <w:r w:rsidR="005F50E7" w:rsidRPr="00A14E87">
        <w:rPr>
          <w:sz w:val="24"/>
          <w:szCs w:val="24"/>
          <w:shd w:val="clear" w:color="auto" w:fill="FFFFFF"/>
        </w:rPr>
        <w:tab/>
      </w:r>
      <w:r w:rsidRPr="00A14E87">
        <w:rPr>
          <w:sz w:val="24"/>
          <w:szCs w:val="24"/>
          <w:shd w:val="clear" w:color="auto" w:fill="FFFFFF"/>
        </w:rPr>
        <w:t xml:space="preserve">Lavere niveauer af østrogen i blodet, forhøjet niveau af </w:t>
      </w:r>
      <w:proofErr w:type="spellStart"/>
      <w:r w:rsidRPr="00A14E87">
        <w:rPr>
          <w:sz w:val="24"/>
          <w:szCs w:val="24"/>
          <w:shd w:val="clear" w:color="auto" w:fill="FFFFFF"/>
        </w:rPr>
        <w:t>gonadotropin</w:t>
      </w:r>
      <w:proofErr w:type="spellEnd"/>
      <w:r w:rsidRPr="00A14E87">
        <w:rPr>
          <w:sz w:val="24"/>
          <w:szCs w:val="24"/>
          <w:shd w:val="clear" w:color="auto" w:fill="FFFFFF"/>
        </w:rPr>
        <w:t xml:space="preserve"> i blodet</w:t>
      </w:r>
    </w:p>
    <w:p w14:paraId="2BF57251" w14:textId="77777777" w:rsidR="008D6F25" w:rsidRPr="00A14E87" w:rsidRDefault="008D6F25" w:rsidP="008D6F25">
      <w:pPr>
        <w:ind w:left="851"/>
        <w:rPr>
          <w:bCs/>
          <w:sz w:val="24"/>
          <w:szCs w:val="24"/>
        </w:rPr>
      </w:pPr>
    </w:p>
    <w:p w14:paraId="022F61E0" w14:textId="4EB95617" w:rsidR="008D6F25" w:rsidRPr="00A14E87" w:rsidRDefault="008D6F25" w:rsidP="00E65E36">
      <w:pPr>
        <w:ind w:left="1134" w:hanging="283"/>
        <w:rPr>
          <w:sz w:val="24"/>
          <w:szCs w:val="24"/>
        </w:rPr>
      </w:pPr>
      <w:r w:rsidRPr="00A14E87">
        <w:rPr>
          <w:sz w:val="24"/>
          <w:szCs w:val="24"/>
          <w:vertAlign w:val="superscript"/>
        </w:rPr>
        <w:t>1</w:t>
      </w:r>
      <w:r w:rsidR="00E65E36" w:rsidRPr="00A14E87">
        <w:rPr>
          <w:sz w:val="24"/>
          <w:szCs w:val="24"/>
          <w:vertAlign w:val="superscript"/>
        </w:rPr>
        <w:tab/>
      </w:r>
      <w:r w:rsidRPr="00A14E87">
        <w:rPr>
          <w:sz w:val="24"/>
          <w:szCs w:val="24"/>
        </w:rPr>
        <w:t xml:space="preserve">Øget risiko for og sværhedsgrad af pneumonier (inkl. dødelige udfald), andre bakterielle, </w:t>
      </w:r>
      <w:proofErr w:type="spellStart"/>
      <w:r w:rsidRPr="00A14E87">
        <w:rPr>
          <w:sz w:val="24"/>
          <w:szCs w:val="24"/>
        </w:rPr>
        <w:t>fungale</w:t>
      </w:r>
      <w:proofErr w:type="spellEnd"/>
      <w:r w:rsidRPr="00A14E87">
        <w:rPr>
          <w:sz w:val="24"/>
          <w:szCs w:val="24"/>
        </w:rPr>
        <w:t xml:space="preserve">, virale, protozoale og parasitære infektioner; reaktivering af latente infektioner, inkl. viral hepatitis, tuberkulose, J-virus med progredierende multifokal </w:t>
      </w:r>
      <w:proofErr w:type="spellStart"/>
      <w:r w:rsidRPr="00A14E87">
        <w:rPr>
          <w:sz w:val="24"/>
          <w:szCs w:val="24"/>
        </w:rPr>
        <w:t>leukoencefalopati</w:t>
      </w:r>
      <w:proofErr w:type="spellEnd"/>
      <w:r w:rsidRPr="00A14E87">
        <w:rPr>
          <w:sz w:val="24"/>
          <w:szCs w:val="24"/>
        </w:rPr>
        <w:t xml:space="preserve"> (inkl. dødelige udfald), </w:t>
      </w:r>
      <w:proofErr w:type="spellStart"/>
      <w:r w:rsidRPr="00A14E87">
        <w:rPr>
          <w:sz w:val="24"/>
          <w:szCs w:val="24"/>
        </w:rPr>
        <w:t>pneumocystis</w:t>
      </w:r>
      <w:proofErr w:type="spellEnd"/>
      <w:r w:rsidRPr="00A14E87">
        <w:rPr>
          <w:sz w:val="24"/>
          <w:szCs w:val="24"/>
        </w:rPr>
        <w:t xml:space="preserve"> </w:t>
      </w:r>
      <w:proofErr w:type="spellStart"/>
      <w:r w:rsidRPr="00A14E87">
        <w:rPr>
          <w:sz w:val="24"/>
          <w:szCs w:val="24"/>
        </w:rPr>
        <w:t>jiroveci</w:t>
      </w:r>
      <w:proofErr w:type="spellEnd"/>
      <w:r w:rsidRPr="00A14E87">
        <w:rPr>
          <w:sz w:val="24"/>
          <w:szCs w:val="24"/>
        </w:rPr>
        <w:t xml:space="preserve">, herpes </w:t>
      </w:r>
      <w:proofErr w:type="spellStart"/>
      <w:r w:rsidRPr="00A14E87">
        <w:rPr>
          <w:sz w:val="24"/>
          <w:szCs w:val="24"/>
        </w:rPr>
        <w:t>zoster</w:t>
      </w:r>
      <w:proofErr w:type="spellEnd"/>
      <w:r w:rsidRPr="00A14E87">
        <w:rPr>
          <w:sz w:val="24"/>
          <w:szCs w:val="24"/>
        </w:rPr>
        <w:t xml:space="preserve">, </w:t>
      </w:r>
      <w:proofErr w:type="spellStart"/>
      <w:r w:rsidRPr="00A14E87">
        <w:rPr>
          <w:sz w:val="24"/>
          <w:szCs w:val="24"/>
        </w:rPr>
        <w:t>strongyloides</w:t>
      </w:r>
      <w:proofErr w:type="spellEnd"/>
      <w:r w:rsidRPr="00A14E87">
        <w:rPr>
          <w:sz w:val="24"/>
          <w:szCs w:val="24"/>
        </w:rPr>
        <w:t xml:space="preserve"> </w:t>
      </w:r>
      <w:proofErr w:type="spellStart"/>
      <w:r w:rsidRPr="00A14E87">
        <w:rPr>
          <w:sz w:val="24"/>
          <w:szCs w:val="24"/>
        </w:rPr>
        <w:t>stercoralis</w:t>
      </w:r>
      <w:proofErr w:type="spellEnd"/>
      <w:r w:rsidRPr="00A14E87">
        <w:rPr>
          <w:sz w:val="24"/>
          <w:szCs w:val="24"/>
        </w:rPr>
        <w:t>, sepsis og septisk chok (inkl. dødelige udfald)</w:t>
      </w:r>
    </w:p>
    <w:p w14:paraId="6ECA76AF" w14:textId="37289223" w:rsidR="008D6F25" w:rsidRPr="00A14E87" w:rsidRDefault="008D6F25" w:rsidP="00E65E36">
      <w:pPr>
        <w:ind w:left="1134" w:hanging="283"/>
        <w:rPr>
          <w:sz w:val="24"/>
          <w:szCs w:val="24"/>
        </w:rPr>
      </w:pPr>
      <w:r w:rsidRPr="00A14E87">
        <w:rPr>
          <w:sz w:val="24"/>
          <w:szCs w:val="24"/>
          <w:vertAlign w:val="superscript"/>
        </w:rPr>
        <w:t>2</w:t>
      </w:r>
      <w:r w:rsidR="00E65E36" w:rsidRPr="00A14E87">
        <w:rPr>
          <w:sz w:val="24"/>
          <w:szCs w:val="24"/>
          <w:vertAlign w:val="superscript"/>
        </w:rPr>
        <w:tab/>
      </w:r>
      <w:r w:rsidRPr="00A14E87">
        <w:rPr>
          <w:sz w:val="24"/>
          <w:szCs w:val="24"/>
        </w:rPr>
        <w:t>inkl. dødelige udfald.</w:t>
      </w:r>
    </w:p>
    <w:p w14:paraId="68380D23" w14:textId="2A7B2421" w:rsidR="008D6F25" w:rsidRPr="00A14E87" w:rsidRDefault="008D6F25" w:rsidP="00E65E36">
      <w:pPr>
        <w:ind w:left="1134" w:hanging="283"/>
        <w:rPr>
          <w:sz w:val="24"/>
          <w:szCs w:val="24"/>
        </w:rPr>
      </w:pPr>
      <w:r w:rsidRPr="00A14E87">
        <w:rPr>
          <w:sz w:val="24"/>
          <w:szCs w:val="24"/>
          <w:vertAlign w:val="superscript"/>
        </w:rPr>
        <w:t>3</w:t>
      </w:r>
      <w:r w:rsidR="00E65E36" w:rsidRPr="00A14E87">
        <w:rPr>
          <w:sz w:val="24"/>
          <w:szCs w:val="24"/>
          <w:vertAlign w:val="superscript"/>
        </w:rPr>
        <w:tab/>
      </w:r>
      <w:r w:rsidRPr="00A14E87">
        <w:rPr>
          <w:sz w:val="24"/>
          <w:szCs w:val="24"/>
        </w:rPr>
        <w:t xml:space="preserve">inkl. akut </w:t>
      </w:r>
      <w:proofErr w:type="spellStart"/>
      <w:r w:rsidRPr="00A14E87">
        <w:rPr>
          <w:sz w:val="24"/>
          <w:szCs w:val="24"/>
        </w:rPr>
        <w:t>myeloid</w:t>
      </w:r>
      <w:proofErr w:type="spellEnd"/>
      <w:r w:rsidRPr="00A14E87">
        <w:rPr>
          <w:sz w:val="24"/>
          <w:szCs w:val="24"/>
        </w:rPr>
        <w:t xml:space="preserve"> leukæmi, akut </w:t>
      </w:r>
      <w:proofErr w:type="spellStart"/>
      <w:r w:rsidRPr="00A14E87">
        <w:rPr>
          <w:sz w:val="24"/>
          <w:szCs w:val="24"/>
        </w:rPr>
        <w:t>promyelocytleukæmi</w:t>
      </w:r>
      <w:proofErr w:type="spellEnd"/>
      <w:r w:rsidRPr="00A14E87">
        <w:rPr>
          <w:sz w:val="24"/>
          <w:szCs w:val="24"/>
        </w:rPr>
        <w:t>.</w:t>
      </w:r>
    </w:p>
    <w:p w14:paraId="495CE855" w14:textId="5125D08B" w:rsidR="008D6F25" w:rsidRPr="00A14E87" w:rsidRDefault="008D6F25" w:rsidP="00E65E36">
      <w:pPr>
        <w:ind w:left="1134" w:hanging="283"/>
        <w:rPr>
          <w:sz w:val="24"/>
          <w:szCs w:val="24"/>
        </w:rPr>
      </w:pPr>
      <w:r w:rsidRPr="00A14E87">
        <w:rPr>
          <w:sz w:val="24"/>
          <w:szCs w:val="24"/>
          <w:vertAlign w:val="superscript"/>
        </w:rPr>
        <w:t>4</w:t>
      </w:r>
      <w:r w:rsidR="00E65E36" w:rsidRPr="00A14E87">
        <w:rPr>
          <w:sz w:val="24"/>
          <w:szCs w:val="24"/>
          <w:vertAlign w:val="superscript"/>
        </w:rPr>
        <w:tab/>
      </w:r>
      <w:r w:rsidRPr="00A14E87">
        <w:rPr>
          <w:sz w:val="24"/>
          <w:szCs w:val="24"/>
        </w:rPr>
        <w:t xml:space="preserve">manifesteret som knoglemarvssvigt, </w:t>
      </w:r>
      <w:proofErr w:type="spellStart"/>
      <w:r w:rsidRPr="00A14E87">
        <w:rPr>
          <w:sz w:val="24"/>
          <w:szCs w:val="24"/>
        </w:rPr>
        <w:t>pancytopeni</w:t>
      </w:r>
      <w:proofErr w:type="spellEnd"/>
      <w:r w:rsidRPr="00A14E87">
        <w:rPr>
          <w:sz w:val="24"/>
          <w:szCs w:val="24"/>
        </w:rPr>
        <w:t xml:space="preserve">, </w:t>
      </w:r>
      <w:proofErr w:type="spellStart"/>
      <w:r w:rsidRPr="00A14E87">
        <w:rPr>
          <w:sz w:val="24"/>
          <w:szCs w:val="24"/>
        </w:rPr>
        <w:t>neutropeni</w:t>
      </w:r>
      <w:proofErr w:type="spellEnd"/>
      <w:r w:rsidRPr="00A14E87">
        <w:rPr>
          <w:sz w:val="24"/>
          <w:szCs w:val="24"/>
        </w:rPr>
        <w:t xml:space="preserve">, </w:t>
      </w:r>
      <w:proofErr w:type="spellStart"/>
      <w:r w:rsidRPr="00A14E87">
        <w:rPr>
          <w:sz w:val="24"/>
          <w:szCs w:val="24"/>
        </w:rPr>
        <w:t>agranulocytose</w:t>
      </w:r>
      <w:proofErr w:type="spellEnd"/>
      <w:r w:rsidRPr="00A14E87">
        <w:rPr>
          <w:sz w:val="24"/>
          <w:szCs w:val="24"/>
        </w:rPr>
        <w:t xml:space="preserve">, </w:t>
      </w:r>
      <w:proofErr w:type="spellStart"/>
      <w:r w:rsidRPr="00A14E87">
        <w:rPr>
          <w:sz w:val="24"/>
          <w:szCs w:val="24"/>
        </w:rPr>
        <w:t>granulocytopeni</w:t>
      </w:r>
      <w:proofErr w:type="spellEnd"/>
      <w:r w:rsidRPr="00A14E87">
        <w:rPr>
          <w:sz w:val="24"/>
          <w:szCs w:val="24"/>
        </w:rPr>
        <w:t xml:space="preserve">, </w:t>
      </w:r>
      <w:proofErr w:type="spellStart"/>
      <w:r w:rsidRPr="00A14E87">
        <w:rPr>
          <w:sz w:val="24"/>
          <w:szCs w:val="24"/>
        </w:rPr>
        <w:t>trombocytopeni</w:t>
      </w:r>
      <w:proofErr w:type="spellEnd"/>
      <w:r w:rsidRPr="00A14E87">
        <w:rPr>
          <w:sz w:val="24"/>
          <w:szCs w:val="24"/>
        </w:rPr>
        <w:t xml:space="preserve"> (kompliceret ved blødning), </w:t>
      </w:r>
      <w:proofErr w:type="spellStart"/>
      <w:r w:rsidRPr="00A14E87">
        <w:rPr>
          <w:sz w:val="24"/>
          <w:szCs w:val="24"/>
        </w:rPr>
        <w:t>leukopeni</w:t>
      </w:r>
      <w:proofErr w:type="spellEnd"/>
      <w:r w:rsidRPr="00A14E87">
        <w:rPr>
          <w:sz w:val="24"/>
          <w:szCs w:val="24"/>
        </w:rPr>
        <w:t>, anæmi.</w:t>
      </w:r>
    </w:p>
    <w:p w14:paraId="0C49DEF2" w14:textId="32BE3412" w:rsidR="008D6F25" w:rsidRPr="00A14E87" w:rsidRDefault="008D6F25" w:rsidP="00E65E36">
      <w:pPr>
        <w:ind w:left="1134" w:hanging="283"/>
        <w:rPr>
          <w:sz w:val="24"/>
          <w:szCs w:val="24"/>
        </w:rPr>
      </w:pPr>
      <w:r w:rsidRPr="00A14E87">
        <w:rPr>
          <w:sz w:val="24"/>
          <w:szCs w:val="24"/>
          <w:vertAlign w:val="superscript"/>
        </w:rPr>
        <w:t>5</w:t>
      </w:r>
      <w:r w:rsidR="00E65E36" w:rsidRPr="00A14E87">
        <w:rPr>
          <w:sz w:val="24"/>
          <w:szCs w:val="24"/>
          <w:vertAlign w:val="superscript"/>
        </w:rPr>
        <w:tab/>
      </w:r>
      <w:r w:rsidRPr="00A14E87">
        <w:rPr>
          <w:sz w:val="24"/>
          <w:szCs w:val="24"/>
        </w:rPr>
        <w:t xml:space="preserve">manifesteret som </w:t>
      </w:r>
      <w:proofErr w:type="spellStart"/>
      <w:r w:rsidRPr="00A14E87">
        <w:rPr>
          <w:sz w:val="24"/>
          <w:szCs w:val="24"/>
        </w:rPr>
        <w:t>myelopati</w:t>
      </w:r>
      <w:proofErr w:type="spellEnd"/>
      <w:r w:rsidRPr="00A14E87">
        <w:rPr>
          <w:sz w:val="24"/>
          <w:szCs w:val="24"/>
        </w:rPr>
        <w:t xml:space="preserve">, perifer </w:t>
      </w:r>
      <w:proofErr w:type="spellStart"/>
      <w:r w:rsidRPr="00A14E87">
        <w:rPr>
          <w:sz w:val="24"/>
          <w:szCs w:val="24"/>
        </w:rPr>
        <w:t>neuropati</w:t>
      </w:r>
      <w:proofErr w:type="spellEnd"/>
      <w:r w:rsidRPr="00A14E87">
        <w:rPr>
          <w:sz w:val="24"/>
          <w:szCs w:val="24"/>
        </w:rPr>
        <w:t xml:space="preserve">, </w:t>
      </w:r>
      <w:proofErr w:type="spellStart"/>
      <w:r w:rsidRPr="00A14E87">
        <w:rPr>
          <w:sz w:val="24"/>
          <w:szCs w:val="24"/>
        </w:rPr>
        <w:t>polyneuropati</w:t>
      </w:r>
      <w:proofErr w:type="spellEnd"/>
      <w:r w:rsidRPr="00A14E87">
        <w:rPr>
          <w:sz w:val="24"/>
          <w:szCs w:val="24"/>
        </w:rPr>
        <w:t xml:space="preserve">, neuralgi, </w:t>
      </w:r>
      <w:proofErr w:type="spellStart"/>
      <w:r w:rsidRPr="00A14E87">
        <w:rPr>
          <w:sz w:val="24"/>
          <w:szCs w:val="24"/>
        </w:rPr>
        <w:t>dysæstesi</w:t>
      </w:r>
      <w:proofErr w:type="spellEnd"/>
      <w:r w:rsidRPr="00A14E87">
        <w:rPr>
          <w:sz w:val="24"/>
          <w:szCs w:val="24"/>
        </w:rPr>
        <w:t xml:space="preserve">, </w:t>
      </w:r>
      <w:proofErr w:type="spellStart"/>
      <w:r w:rsidRPr="00A14E87">
        <w:rPr>
          <w:sz w:val="24"/>
          <w:szCs w:val="24"/>
        </w:rPr>
        <w:t>hypoæstesi</w:t>
      </w:r>
      <w:proofErr w:type="spellEnd"/>
      <w:r w:rsidRPr="00A14E87">
        <w:rPr>
          <w:sz w:val="24"/>
          <w:szCs w:val="24"/>
        </w:rPr>
        <w:t xml:space="preserve">, </w:t>
      </w:r>
      <w:proofErr w:type="spellStart"/>
      <w:r w:rsidRPr="00A14E87">
        <w:rPr>
          <w:sz w:val="24"/>
          <w:szCs w:val="24"/>
        </w:rPr>
        <w:t>paræstesi</w:t>
      </w:r>
      <w:proofErr w:type="spellEnd"/>
      <w:r w:rsidRPr="00A14E87">
        <w:rPr>
          <w:sz w:val="24"/>
          <w:szCs w:val="24"/>
        </w:rPr>
        <w:t xml:space="preserve">, </w:t>
      </w:r>
      <w:proofErr w:type="spellStart"/>
      <w:r w:rsidRPr="00A14E87">
        <w:rPr>
          <w:sz w:val="24"/>
          <w:szCs w:val="24"/>
        </w:rPr>
        <w:t>tremor</w:t>
      </w:r>
      <w:proofErr w:type="spellEnd"/>
      <w:r w:rsidRPr="00A14E87">
        <w:rPr>
          <w:sz w:val="24"/>
          <w:szCs w:val="24"/>
        </w:rPr>
        <w:t xml:space="preserve">, </w:t>
      </w:r>
      <w:proofErr w:type="spellStart"/>
      <w:r w:rsidRPr="00A14E87">
        <w:rPr>
          <w:sz w:val="24"/>
          <w:szCs w:val="24"/>
        </w:rPr>
        <w:t>dysgeusi</w:t>
      </w:r>
      <w:proofErr w:type="spellEnd"/>
      <w:r w:rsidRPr="00A14E87">
        <w:rPr>
          <w:sz w:val="24"/>
          <w:szCs w:val="24"/>
        </w:rPr>
        <w:t xml:space="preserve">, </w:t>
      </w:r>
      <w:proofErr w:type="spellStart"/>
      <w:r w:rsidRPr="00A14E87">
        <w:rPr>
          <w:sz w:val="24"/>
          <w:szCs w:val="24"/>
        </w:rPr>
        <w:t>hypogeusi</w:t>
      </w:r>
      <w:proofErr w:type="spellEnd"/>
      <w:r w:rsidRPr="00A14E87">
        <w:rPr>
          <w:sz w:val="24"/>
          <w:szCs w:val="24"/>
        </w:rPr>
        <w:t xml:space="preserve">, </w:t>
      </w:r>
      <w:proofErr w:type="spellStart"/>
      <w:r w:rsidRPr="00A14E87">
        <w:rPr>
          <w:sz w:val="24"/>
          <w:szCs w:val="24"/>
        </w:rPr>
        <w:t>parosmi</w:t>
      </w:r>
      <w:proofErr w:type="spellEnd"/>
    </w:p>
    <w:p w14:paraId="08FAAA22" w14:textId="45E06CA2" w:rsidR="008D6F25" w:rsidRPr="00A14E87" w:rsidRDefault="008D6F25" w:rsidP="00E65E36">
      <w:pPr>
        <w:ind w:left="1134" w:hanging="283"/>
        <w:rPr>
          <w:sz w:val="24"/>
          <w:szCs w:val="24"/>
        </w:rPr>
      </w:pPr>
      <w:r w:rsidRPr="00A14E87">
        <w:rPr>
          <w:sz w:val="24"/>
          <w:szCs w:val="24"/>
          <w:vertAlign w:val="superscript"/>
        </w:rPr>
        <w:t>6</w:t>
      </w:r>
      <w:r w:rsidR="00E65E36" w:rsidRPr="00A14E87">
        <w:rPr>
          <w:sz w:val="24"/>
          <w:szCs w:val="24"/>
          <w:vertAlign w:val="superscript"/>
        </w:rPr>
        <w:tab/>
      </w:r>
      <w:r w:rsidRPr="00A14E87">
        <w:rPr>
          <w:sz w:val="24"/>
          <w:szCs w:val="24"/>
        </w:rPr>
        <w:t>manifesteret som hovedpine, ændret mentalfunktion, krampeanfald og unormalt syn fra sløret syn til synstab.</w:t>
      </w:r>
    </w:p>
    <w:p w14:paraId="135D8105" w14:textId="4DB45160" w:rsidR="008D6F25" w:rsidRPr="00A14E87" w:rsidRDefault="008D6F25" w:rsidP="00E65E36">
      <w:pPr>
        <w:ind w:left="1134" w:hanging="283"/>
        <w:rPr>
          <w:sz w:val="24"/>
          <w:szCs w:val="24"/>
        </w:rPr>
      </w:pPr>
      <w:r w:rsidRPr="00A14E87">
        <w:rPr>
          <w:sz w:val="24"/>
          <w:szCs w:val="24"/>
          <w:vertAlign w:val="superscript"/>
        </w:rPr>
        <w:t>7</w:t>
      </w:r>
      <w:r w:rsidR="00E65E36" w:rsidRPr="00A14E87">
        <w:rPr>
          <w:sz w:val="24"/>
          <w:szCs w:val="24"/>
          <w:vertAlign w:val="superscript"/>
        </w:rPr>
        <w:tab/>
      </w:r>
      <w:r w:rsidRPr="00A14E87">
        <w:rPr>
          <w:sz w:val="24"/>
          <w:szCs w:val="24"/>
        </w:rPr>
        <w:t>observeret i forbindelse med en allergisk reaktion.</w:t>
      </w:r>
    </w:p>
    <w:p w14:paraId="052B45CE" w14:textId="19A2B781" w:rsidR="008D6F25" w:rsidRPr="00A14E87" w:rsidRDefault="008D6F25" w:rsidP="00E65E36">
      <w:pPr>
        <w:ind w:left="1134" w:hanging="283"/>
        <w:rPr>
          <w:sz w:val="24"/>
          <w:szCs w:val="24"/>
        </w:rPr>
      </w:pPr>
      <w:r w:rsidRPr="00A14E87">
        <w:rPr>
          <w:sz w:val="24"/>
          <w:szCs w:val="24"/>
          <w:vertAlign w:val="superscript"/>
        </w:rPr>
        <w:t>8</w:t>
      </w:r>
      <w:r w:rsidR="00E65E36" w:rsidRPr="00A14E87">
        <w:rPr>
          <w:sz w:val="24"/>
          <w:szCs w:val="24"/>
          <w:vertAlign w:val="superscript"/>
        </w:rPr>
        <w:tab/>
      </w:r>
      <w:r w:rsidRPr="00A14E87">
        <w:rPr>
          <w:sz w:val="24"/>
          <w:szCs w:val="24"/>
        </w:rPr>
        <w:t>inkl. dødelige udfald.</w:t>
      </w:r>
    </w:p>
    <w:p w14:paraId="6821B105" w14:textId="12668B5C" w:rsidR="008D6F25" w:rsidRPr="00A14E87" w:rsidRDefault="008D6F25" w:rsidP="00E65E36">
      <w:pPr>
        <w:ind w:left="1134" w:hanging="283"/>
        <w:rPr>
          <w:sz w:val="24"/>
          <w:szCs w:val="24"/>
        </w:rPr>
      </w:pPr>
      <w:r w:rsidRPr="00A14E87">
        <w:rPr>
          <w:sz w:val="24"/>
          <w:szCs w:val="24"/>
          <w:vertAlign w:val="superscript"/>
        </w:rPr>
        <w:t>9</w:t>
      </w:r>
      <w:r w:rsidR="00E65E36" w:rsidRPr="00A14E87">
        <w:rPr>
          <w:sz w:val="24"/>
          <w:szCs w:val="24"/>
          <w:vertAlign w:val="superscript"/>
        </w:rPr>
        <w:tab/>
      </w:r>
      <w:r w:rsidRPr="00A14E87">
        <w:rPr>
          <w:sz w:val="24"/>
          <w:szCs w:val="24"/>
        </w:rPr>
        <w:t xml:space="preserve">skønt forekomsten af </w:t>
      </w:r>
      <w:proofErr w:type="spellStart"/>
      <w:r w:rsidRPr="00A14E87">
        <w:rPr>
          <w:sz w:val="24"/>
          <w:szCs w:val="24"/>
        </w:rPr>
        <w:t>cyclophosphamidassocieret</w:t>
      </w:r>
      <w:proofErr w:type="spellEnd"/>
      <w:r w:rsidRPr="00A14E87">
        <w:rPr>
          <w:sz w:val="24"/>
          <w:szCs w:val="24"/>
        </w:rPr>
        <w:t xml:space="preserve"> lungetoksicitet er lav, er prognosen for berørte patienter dårlig.</w:t>
      </w:r>
    </w:p>
    <w:p w14:paraId="6F910E11" w14:textId="02FD0472" w:rsidR="008D6F25" w:rsidRPr="00A14E87" w:rsidRDefault="008D6F25" w:rsidP="00E65E36">
      <w:pPr>
        <w:ind w:left="1134" w:hanging="283"/>
        <w:rPr>
          <w:sz w:val="24"/>
          <w:szCs w:val="24"/>
        </w:rPr>
      </w:pPr>
      <w:r w:rsidRPr="00A14E87">
        <w:rPr>
          <w:sz w:val="24"/>
          <w:szCs w:val="24"/>
          <w:vertAlign w:val="superscript"/>
        </w:rPr>
        <w:t>10</w:t>
      </w:r>
      <w:r w:rsidR="00E65E36" w:rsidRPr="00A14E87">
        <w:rPr>
          <w:sz w:val="24"/>
          <w:szCs w:val="24"/>
          <w:vertAlign w:val="superscript"/>
        </w:rPr>
        <w:tab/>
      </w:r>
      <w:r w:rsidRPr="00A14E87">
        <w:rPr>
          <w:sz w:val="24"/>
          <w:szCs w:val="24"/>
        </w:rPr>
        <w:t xml:space="preserve">leversvigt, leverencefalopati, </w:t>
      </w:r>
      <w:proofErr w:type="spellStart"/>
      <w:r w:rsidRPr="00A14E87">
        <w:rPr>
          <w:sz w:val="24"/>
          <w:szCs w:val="24"/>
        </w:rPr>
        <w:t>ascites</w:t>
      </w:r>
      <w:proofErr w:type="spellEnd"/>
      <w:r w:rsidRPr="00A14E87">
        <w:rPr>
          <w:sz w:val="24"/>
          <w:szCs w:val="24"/>
        </w:rPr>
        <w:t xml:space="preserve">, </w:t>
      </w:r>
      <w:proofErr w:type="spellStart"/>
      <w:r w:rsidRPr="00A14E87">
        <w:rPr>
          <w:sz w:val="24"/>
          <w:szCs w:val="24"/>
        </w:rPr>
        <w:t>hepatomegali</w:t>
      </w:r>
      <w:proofErr w:type="spellEnd"/>
      <w:r w:rsidRPr="00A14E87">
        <w:rPr>
          <w:sz w:val="24"/>
          <w:szCs w:val="24"/>
        </w:rPr>
        <w:t xml:space="preserve">, </w:t>
      </w:r>
      <w:proofErr w:type="spellStart"/>
      <w:r w:rsidRPr="00A14E87">
        <w:rPr>
          <w:sz w:val="24"/>
          <w:szCs w:val="24"/>
        </w:rPr>
        <w:t>ikterus</w:t>
      </w:r>
      <w:proofErr w:type="spellEnd"/>
      <w:r w:rsidRPr="00A14E87">
        <w:rPr>
          <w:sz w:val="24"/>
          <w:szCs w:val="24"/>
        </w:rPr>
        <w:t>, forhøjet bilirubin i blodet, forhøjede leverenzymer (ASAT, ALAT, ALP, gamma-GT).</w:t>
      </w:r>
    </w:p>
    <w:p w14:paraId="2AD588AE" w14:textId="3FA0297C" w:rsidR="008D6F25" w:rsidRPr="00A14E87" w:rsidRDefault="008D6F25" w:rsidP="00E65E36">
      <w:pPr>
        <w:ind w:left="1134" w:hanging="283"/>
        <w:rPr>
          <w:sz w:val="24"/>
          <w:szCs w:val="24"/>
        </w:rPr>
      </w:pPr>
      <w:r w:rsidRPr="00A14E87">
        <w:rPr>
          <w:sz w:val="24"/>
          <w:szCs w:val="24"/>
          <w:vertAlign w:val="superscript"/>
        </w:rPr>
        <w:t>11</w:t>
      </w:r>
      <w:r w:rsidR="00E65E36" w:rsidRPr="00A14E87">
        <w:rPr>
          <w:sz w:val="24"/>
          <w:szCs w:val="24"/>
          <w:vertAlign w:val="superscript"/>
        </w:rPr>
        <w:tab/>
      </w:r>
      <w:r w:rsidRPr="00A14E87">
        <w:rPr>
          <w:sz w:val="24"/>
          <w:szCs w:val="24"/>
        </w:rPr>
        <w:t xml:space="preserve">kan medføre </w:t>
      </w:r>
      <w:proofErr w:type="spellStart"/>
      <w:r w:rsidRPr="00A14E87">
        <w:rPr>
          <w:sz w:val="24"/>
          <w:szCs w:val="24"/>
        </w:rPr>
        <w:t>alopecia</w:t>
      </w:r>
      <w:proofErr w:type="spellEnd"/>
      <w:r w:rsidRPr="00A14E87">
        <w:rPr>
          <w:sz w:val="24"/>
          <w:szCs w:val="24"/>
        </w:rPr>
        <w:t>.</w:t>
      </w:r>
    </w:p>
    <w:p w14:paraId="5CE94144" w14:textId="7E6449FF" w:rsidR="008D6F25" w:rsidRPr="00A14E87" w:rsidRDefault="008D6F25" w:rsidP="00E65E36">
      <w:pPr>
        <w:ind w:left="1134" w:hanging="283"/>
        <w:rPr>
          <w:sz w:val="24"/>
          <w:szCs w:val="24"/>
        </w:rPr>
      </w:pPr>
      <w:r w:rsidRPr="00A14E87">
        <w:rPr>
          <w:sz w:val="24"/>
          <w:szCs w:val="24"/>
          <w:vertAlign w:val="superscript"/>
        </w:rPr>
        <w:t>12</w:t>
      </w:r>
      <w:r w:rsidR="00E65E36" w:rsidRPr="00A14E87">
        <w:rPr>
          <w:sz w:val="24"/>
          <w:szCs w:val="24"/>
          <w:vertAlign w:val="superscript"/>
        </w:rPr>
        <w:tab/>
      </w:r>
      <w:r w:rsidRPr="00A14E87">
        <w:rPr>
          <w:sz w:val="24"/>
          <w:szCs w:val="24"/>
        </w:rPr>
        <w:t>på håndflader og hæle.</w:t>
      </w:r>
    </w:p>
    <w:p w14:paraId="7B79C789" w14:textId="6877A535" w:rsidR="008D6F25" w:rsidRPr="00A14E87" w:rsidRDefault="008D6F25" w:rsidP="00E65E36">
      <w:pPr>
        <w:ind w:left="1134" w:hanging="283"/>
        <w:rPr>
          <w:sz w:val="24"/>
          <w:szCs w:val="24"/>
        </w:rPr>
      </w:pPr>
      <w:r w:rsidRPr="00A14E87">
        <w:rPr>
          <w:sz w:val="24"/>
          <w:szCs w:val="24"/>
          <w:vertAlign w:val="superscript"/>
        </w:rPr>
        <w:t>13</w:t>
      </w:r>
      <w:r w:rsidR="00E65E36" w:rsidRPr="00A14E87">
        <w:rPr>
          <w:sz w:val="24"/>
          <w:szCs w:val="24"/>
          <w:vertAlign w:val="superscript"/>
        </w:rPr>
        <w:tab/>
      </w:r>
      <w:proofErr w:type="spellStart"/>
      <w:r w:rsidRPr="00A14E87">
        <w:rPr>
          <w:sz w:val="24"/>
          <w:szCs w:val="24"/>
        </w:rPr>
        <w:t>persistrerende</w:t>
      </w:r>
      <w:proofErr w:type="spellEnd"/>
    </w:p>
    <w:p w14:paraId="09E8B9F3" w14:textId="77777777" w:rsidR="008D6F25" w:rsidRPr="00A14E87" w:rsidRDefault="008D6F25" w:rsidP="008D6F25">
      <w:pPr>
        <w:ind w:left="851"/>
        <w:rPr>
          <w:sz w:val="24"/>
          <w:szCs w:val="24"/>
        </w:rPr>
      </w:pPr>
    </w:p>
    <w:p w14:paraId="40325766" w14:textId="77777777" w:rsidR="008D6F25" w:rsidRPr="00A14E87" w:rsidRDefault="008D6F25" w:rsidP="008D6F25">
      <w:pPr>
        <w:ind w:left="851"/>
        <w:rPr>
          <w:i/>
          <w:color w:val="000000"/>
          <w:sz w:val="24"/>
          <w:szCs w:val="24"/>
          <w:shd w:val="clear" w:color="auto" w:fill="FFFFFF"/>
        </w:rPr>
      </w:pPr>
      <w:r w:rsidRPr="00A14E87">
        <w:rPr>
          <w:i/>
          <w:sz w:val="24"/>
          <w:szCs w:val="24"/>
          <w:shd w:val="clear" w:color="auto" w:fill="FFFFFF"/>
        </w:rPr>
        <w:t>Pædiatrisk population</w:t>
      </w:r>
    </w:p>
    <w:p w14:paraId="664FBFC4" w14:textId="77777777" w:rsidR="008D6F25" w:rsidRPr="00A14E87" w:rsidRDefault="008D6F25" w:rsidP="008D6F25">
      <w:pPr>
        <w:ind w:left="851"/>
        <w:rPr>
          <w:sz w:val="24"/>
          <w:szCs w:val="24"/>
        </w:rPr>
      </w:pPr>
      <w:proofErr w:type="spellStart"/>
      <w:r w:rsidRPr="00A14E87">
        <w:rPr>
          <w:sz w:val="24"/>
          <w:szCs w:val="24"/>
        </w:rPr>
        <w:t>Cyclophosphamids</w:t>
      </w:r>
      <w:proofErr w:type="spellEnd"/>
      <w:r w:rsidRPr="00A14E87">
        <w:rPr>
          <w:sz w:val="24"/>
          <w:szCs w:val="24"/>
        </w:rPr>
        <w:t xml:space="preserve"> sikkerhedsprofil hos pædiatriske patienter svarer til den, der gælder for den voksne population.</w:t>
      </w:r>
    </w:p>
    <w:p w14:paraId="1C7CA8A2" w14:textId="77777777" w:rsidR="008D6F25" w:rsidRPr="00A14E87" w:rsidRDefault="008D6F25" w:rsidP="008D6F25">
      <w:pPr>
        <w:ind w:left="851"/>
        <w:rPr>
          <w:sz w:val="24"/>
          <w:szCs w:val="24"/>
        </w:rPr>
      </w:pPr>
    </w:p>
    <w:p w14:paraId="755E0DF0" w14:textId="77777777" w:rsidR="008D6F25" w:rsidRPr="00A14E87" w:rsidRDefault="008D6F25" w:rsidP="008D6F25">
      <w:pPr>
        <w:ind w:left="851"/>
        <w:rPr>
          <w:sz w:val="24"/>
          <w:szCs w:val="24"/>
          <w:u w:val="single"/>
        </w:rPr>
      </w:pPr>
      <w:r w:rsidRPr="00A14E87">
        <w:rPr>
          <w:sz w:val="24"/>
          <w:szCs w:val="24"/>
          <w:u w:val="single"/>
        </w:rPr>
        <w:t>Bemærkning:</w:t>
      </w:r>
    </w:p>
    <w:p w14:paraId="3449AE25" w14:textId="39E386A1" w:rsidR="008D6F25" w:rsidRPr="00A14E87" w:rsidRDefault="008D6F25" w:rsidP="008D6F25">
      <w:pPr>
        <w:ind w:left="851"/>
        <w:rPr>
          <w:sz w:val="24"/>
          <w:szCs w:val="24"/>
        </w:rPr>
      </w:pPr>
      <w:r w:rsidRPr="00A14E87">
        <w:rPr>
          <w:sz w:val="24"/>
          <w:szCs w:val="24"/>
        </w:rPr>
        <w:t xml:space="preserve">Visse komplikationer som </w:t>
      </w:r>
      <w:proofErr w:type="spellStart"/>
      <w:r w:rsidRPr="00A14E87">
        <w:rPr>
          <w:sz w:val="24"/>
          <w:szCs w:val="24"/>
        </w:rPr>
        <w:t>tromboemboli</w:t>
      </w:r>
      <w:proofErr w:type="spellEnd"/>
      <w:r w:rsidRPr="00A14E87">
        <w:rPr>
          <w:sz w:val="24"/>
          <w:szCs w:val="24"/>
        </w:rPr>
        <w:t xml:space="preserve">, dissemineret </w:t>
      </w:r>
      <w:proofErr w:type="spellStart"/>
      <w:r w:rsidRPr="00A14E87">
        <w:rPr>
          <w:sz w:val="24"/>
          <w:szCs w:val="24"/>
        </w:rPr>
        <w:t>intravaskulær</w:t>
      </w:r>
      <w:proofErr w:type="spellEnd"/>
      <w:r w:rsidRPr="00A14E87">
        <w:rPr>
          <w:sz w:val="24"/>
          <w:szCs w:val="24"/>
        </w:rPr>
        <w:t xml:space="preserve"> koagulation og </w:t>
      </w:r>
      <w:proofErr w:type="spellStart"/>
      <w:r w:rsidRPr="00A14E87">
        <w:rPr>
          <w:sz w:val="24"/>
          <w:szCs w:val="24"/>
        </w:rPr>
        <w:t>hæmolytisk</w:t>
      </w:r>
      <w:proofErr w:type="spellEnd"/>
      <w:r w:rsidRPr="00A14E87">
        <w:rPr>
          <w:sz w:val="24"/>
          <w:szCs w:val="24"/>
        </w:rPr>
        <w:t xml:space="preserve"> uræmisk syndrom kan forekomme som følge af underliggende lidelser, men hyppigheden af disse komplikationer kan stige på grund af kemoterapi med </w:t>
      </w: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sz w:val="24"/>
          <w:szCs w:val="24"/>
        </w:rPr>
        <w:t>.</w:t>
      </w:r>
    </w:p>
    <w:p w14:paraId="09AA81F5" w14:textId="77777777" w:rsidR="008D6F25" w:rsidRPr="00A14E87" w:rsidRDefault="008D6F25" w:rsidP="008D6F25">
      <w:pPr>
        <w:ind w:left="851"/>
        <w:rPr>
          <w:sz w:val="24"/>
          <w:szCs w:val="24"/>
        </w:rPr>
      </w:pPr>
    </w:p>
    <w:p w14:paraId="6D48568A" w14:textId="77777777" w:rsidR="008D6F25" w:rsidRPr="00A14E87" w:rsidRDefault="008D6F25" w:rsidP="008D6F25">
      <w:pPr>
        <w:ind w:left="851"/>
        <w:rPr>
          <w:color w:val="000000"/>
          <w:sz w:val="24"/>
          <w:szCs w:val="24"/>
          <w:u w:val="single"/>
        </w:rPr>
      </w:pPr>
      <w:r w:rsidRPr="00A14E87">
        <w:rPr>
          <w:sz w:val="24"/>
          <w:szCs w:val="24"/>
          <w:u w:val="single"/>
          <w:shd w:val="clear" w:color="auto" w:fill="FFFFFF"/>
        </w:rPr>
        <w:t>Indberetning af formodede bivirkninger</w:t>
      </w:r>
    </w:p>
    <w:p w14:paraId="0B2CD15D" w14:textId="77777777" w:rsidR="008D6F25" w:rsidRPr="00A14E87" w:rsidRDefault="008D6F25" w:rsidP="008D6F25">
      <w:pPr>
        <w:ind w:left="851"/>
        <w:rPr>
          <w:sz w:val="24"/>
          <w:szCs w:val="24"/>
        </w:rPr>
      </w:pPr>
      <w:r w:rsidRPr="00A14E87">
        <w:rPr>
          <w:sz w:val="24"/>
          <w:szCs w:val="24"/>
          <w:shd w:val="clear" w:color="auto" w:fill="FFFFFF"/>
        </w:rPr>
        <w:t>Når lægemidlet er godkendt, er indberetning af formodede bivirkninger vigtig. Det muliggør løbende overvågning af benefit/</w:t>
      </w:r>
      <w:proofErr w:type="spellStart"/>
      <w:r w:rsidRPr="00A14E87">
        <w:rPr>
          <w:sz w:val="24"/>
          <w:szCs w:val="24"/>
          <w:shd w:val="clear" w:color="auto" w:fill="FFFFFF"/>
        </w:rPr>
        <w:t>risk</w:t>
      </w:r>
      <w:proofErr w:type="spellEnd"/>
      <w:r w:rsidRPr="00A14E87">
        <w:rPr>
          <w:sz w:val="24"/>
          <w:szCs w:val="24"/>
          <w:shd w:val="clear" w:color="auto" w:fill="FFFFFF"/>
        </w:rPr>
        <w:t>-forholdet for lægemidlet. Sundhedspersoner anmodes om at indberette alle formodede bivirkninger</w:t>
      </w:r>
      <w:r w:rsidRPr="00A14E87">
        <w:rPr>
          <w:sz w:val="24"/>
          <w:szCs w:val="24"/>
        </w:rPr>
        <w:t xml:space="preserve"> via </w:t>
      </w:r>
      <w:r w:rsidRPr="00A14E87">
        <w:rPr>
          <w:sz w:val="24"/>
          <w:szCs w:val="24"/>
        </w:rPr>
        <w:br/>
      </w:r>
    </w:p>
    <w:p w14:paraId="51689F8C" w14:textId="77777777" w:rsidR="008D6F25" w:rsidRPr="00A14E87" w:rsidRDefault="008D6F25" w:rsidP="008D6F25">
      <w:pPr>
        <w:ind w:left="851"/>
        <w:rPr>
          <w:sz w:val="24"/>
          <w:szCs w:val="24"/>
        </w:rPr>
      </w:pPr>
      <w:r w:rsidRPr="00A14E87">
        <w:rPr>
          <w:sz w:val="24"/>
          <w:szCs w:val="24"/>
        </w:rPr>
        <w:t>Lægemiddelstyrelsen</w:t>
      </w:r>
    </w:p>
    <w:p w14:paraId="35BD91A1" w14:textId="77777777" w:rsidR="008D6F25" w:rsidRPr="00A14E87" w:rsidRDefault="008D6F25" w:rsidP="008D6F25">
      <w:pPr>
        <w:ind w:left="851"/>
        <w:rPr>
          <w:sz w:val="24"/>
          <w:szCs w:val="24"/>
        </w:rPr>
      </w:pPr>
      <w:r w:rsidRPr="00A14E87">
        <w:rPr>
          <w:sz w:val="24"/>
          <w:szCs w:val="24"/>
        </w:rPr>
        <w:t>Axel Heides Gade 1</w:t>
      </w:r>
    </w:p>
    <w:p w14:paraId="4488AA2D" w14:textId="77777777" w:rsidR="008D6F25" w:rsidRPr="00A14E87" w:rsidRDefault="008D6F25" w:rsidP="008D6F25">
      <w:pPr>
        <w:ind w:left="851"/>
        <w:rPr>
          <w:sz w:val="24"/>
          <w:szCs w:val="24"/>
        </w:rPr>
      </w:pPr>
      <w:r w:rsidRPr="00A14E87">
        <w:rPr>
          <w:sz w:val="24"/>
          <w:szCs w:val="24"/>
        </w:rPr>
        <w:t>DK-2300 København S</w:t>
      </w:r>
    </w:p>
    <w:p w14:paraId="49F54E46" w14:textId="77777777" w:rsidR="008D6F25" w:rsidRPr="00A14E87" w:rsidRDefault="008D6F25" w:rsidP="008D6F25">
      <w:pPr>
        <w:ind w:left="851"/>
        <w:rPr>
          <w:sz w:val="24"/>
          <w:szCs w:val="24"/>
        </w:rPr>
      </w:pPr>
      <w:r w:rsidRPr="00A14E87">
        <w:rPr>
          <w:sz w:val="24"/>
          <w:szCs w:val="24"/>
        </w:rPr>
        <w:t xml:space="preserve">Websted: </w:t>
      </w:r>
      <w:hyperlink r:id="rId8" w:history="1">
        <w:r w:rsidRPr="00A14E87">
          <w:rPr>
            <w:rStyle w:val="Hyperlink"/>
            <w:sz w:val="24"/>
            <w:szCs w:val="24"/>
          </w:rPr>
          <w:t>www.meldenbivirkning.dk</w:t>
        </w:r>
      </w:hyperlink>
      <w:r w:rsidRPr="00A14E87">
        <w:rPr>
          <w:sz w:val="24"/>
          <w:szCs w:val="24"/>
        </w:rPr>
        <w:t xml:space="preserve"> </w:t>
      </w:r>
    </w:p>
    <w:p w14:paraId="0E629532" w14:textId="77777777" w:rsidR="009260DE" w:rsidRPr="00A14E87" w:rsidRDefault="009260DE" w:rsidP="00A10294">
      <w:pPr>
        <w:tabs>
          <w:tab w:val="left" w:pos="851"/>
        </w:tabs>
        <w:ind w:left="851"/>
        <w:rPr>
          <w:sz w:val="24"/>
          <w:szCs w:val="24"/>
        </w:rPr>
      </w:pPr>
    </w:p>
    <w:p w14:paraId="77024C58" w14:textId="77777777" w:rsidR="009260DE" w:rsidRPr="00A14E87" w:rsidRDefault="009260DE" w:rsidP="009260DE">
      <w:pPr>
        <w:tabs>
          <w:tab w:val="left" w:pos="851"/>
        </w:tabs>
        <w:ind w:left="851" w:hanging="851"/>
        <w:rPr>
          <w:b/>
          <w:sz w:val="24"/>
          <w:szCs w:val="24"/>
        </w:rPr>
      </w:pPr>
      <w:r w:rsidRPr="00A14E87">
        <w:rPr>
          <w:b/>
          <w:sz w:val="24"/>
          <w:szCs w:val="24"/>
        </w:rPr>
        <w:t>4.9</w:t>
      </w:r>
      <w:r w:rsidRPr="00A14E87">
        <w:rPr>
          <w:b/>
          <w:sz w:val="24"/>
          <w:szCs w:val="24"/>
        </w:rPr>
        <w:tab/>
        <w:t>Overdosering</w:t>
      </w:r>
    </w:p>
    <w:p w14:paraId="4EBE3BDC" w14:textId="77777777" w:rsidR="008D6F25" w:rsidRPr="00A14E87" w:rsidRDefault="008D6F25" w:rsidP="00400091">
      <w:pPr>
        <w:pStyle w:val="Listeafsnit"/>
        <w:numPr>
          <w:ilvl w:val="0"/>
          <w:numId w:val="38"/>
        </w:numPr>
        <w:ind w:left="1276" w:hanging="425"/>
        <w:rPr>
          <w:rFonts w:ascii="Times New Roman" w:hAnsi="Times New Roman"/>
          <w:szCs w:val="24"/>
        </w:rPr>
      </w:pPr>
      <w:r w:rsidRPr="00A14E87">
        <w:rPr>
          <w:rFonts w:ascii="Times New Roman" w:hAnsi="Times New Roman"/>
          <w:szCs w:val="24"/>
        </w:rPr>
        <w:t xml:space="preserve">Alvorlige konsekvenser af overdosering inkluderer manifestationer af dosisafhængige </w:t>
      </w:r>
      <w:proofErr w:type="spellStart"/>
      <w:r w:rsidRPr="00A14E87">
        <w:rPr>
          <w:rFonts w:ascii="Times New Roman" w:hAnsi="Times New Roman"/>
          <w:szCs w:val="24"/>
        </w:rPr>
        <w:t>toksiciteter</w:t>
      </w:r>
      <w:proofErr w:type="spellEnd"/>
      <w:r w:rsidRPr="00A14E87">
        <w:rPr>
          <w:rFonts w:ascii="Times New Roman" w:hAnsi="Times New Roman"/>
          <w:szCs w:val="24"/>
        </w:rPr>
        <w:t xml:space="preserve"> som </w:t>
      </w:r>
      <w:proofErr w:type="spellStart"/>
      <w:r w:rsidRPr="00A14E87">
        <w:rPr>
          <w:rFonts w:ascii="Times New Roman" w:hAnsi="Times New Roman"/>
          <w:szCs w:val="24"/>
        </w:rPr>
        <w:t>myelosuppression</w:t>
      </w:r>
      <w:proofErr w:type="spellEnd"/>
      <w:r w:rsidRPr="00A14E87">
        <w:rPr>
          <w:rFonts w:ascii="Times New Roman" w:hAnsi="Times New Roman"/>
          <w:szCs w:val="24"/>
        </w:rPr>
        <w:t xml:space="preserve">, urotoksicitet, </w:t>
      </w:r>
      <w:proofErr w:type="spellStart"/>
      <w:r w:rsidRPr="00A14E87">
        <w:rPr>
          <w:rFonts w:ascii="Times New Roman" w:hAnsi="Times New Roman"/>
          <w:szCs w:val="24"/>
        </w:rPr>
        <w:t>kardiotoksicitet</w:t>
      </w:r>
      <w:proofErr w:type="spellEnd"/>
      <w:r w:rsidRPr="00A14E87">
        <w:rPr>
          <w:rFonts w:ascii="Times New Roman" w:hAnsi="Times New Roman"/>
          <w:szCs w:val="24"/>
        </w:rPr>
        <w:t xml:space="preserve"> (inklusive hjertesvigt), </w:t>
      </w:r>
      <w:proofErr w:type="spellStart"/>
      <w:r w:rsidRPr="00A14E87">
        <w:rPr>
          <w:rFonts w:ascii="Times New Roman" w:hAnsi="Times New Roman"/>
          <w:szCs w:val="24"/>
        </w:rPr>
        <w:t>veneokklusiv</w:t>
      </w:r>
      <w:proofErr w:type="spellEnd"/>
      <w:r w:rsidRPr="00A14E87">
        <w:rPr>
          <w:rFonts w:ascii="Times New Roman" w:hAnsi="Times New Roman"/>
          <w:szCs w:val="24"/>
        </w:rPr>
        <w:t xml:space="preserve"> leversygdom og </w:t>
      </w:r>
      <w:proofErr w:type="spellStart"/>
      <w:r w:rsidRPr="00A14E87">
        <w:rPr>
          <w:rFonts w:ascii="Times New Roman" w:hAnsi="Times New Roman"/>
          <w:szCs w:val="24"/>
        </w:rPr>
        <w:t>stomatit</w:t>
      </w:r>
      <w:proofErr w:type="spellEnd"/>
      <w:r w:rsidRPr="00A14E87">
        <w:rPr>
          <w:rFonts w:ascii="Times New Roman" w:hAnsi="Times New Roman"/>
          <w:szCs w:val="24"/>
        </w:rPr>
        <w:t>. Se pkt. 4.4.</w:t>
      </w:r>
    </w:p>
    <w:p w14:paraId="730B4C26" w14:textId="77777777" w:rsidR="008D6F25" w:rsidRPr="00A14E87" w:rsidRDefault="008D6F25" w:rsidP="00400091">
      <w:pPr>
        <w:ind w:left="1276" w:hanging="425"/>
        <w:rPr>
          <w:sz w:val="24"/>
          <w:szCs w:val="24"/>
        </w:rPr>
      </w:pPr>
    </w:p>
    <w:p w14:paraId="137536DB" w14:textId="77777777" w:rsidR="008D6F25" w:rsidRPr="00A14E87" w:rsidRDefault="008D6F25" w:rsidP="00400091">
      <w:pPr>
        <w:pStyle w:val="Listeafsnit"/>
        <w:numPr>
          <w:ilvl w:val="0"/>
          <w:numId w:val="38"/>
        </w:numPr>
        <w:ind w:left="1276" w:hanging="425"/>
        <w:rPr>
          <w:rFonts w:ascii="Times New Roman" w:hAnsi="Times New Roman"/>
          <w:szCs w:val="24"/>
        </w:rPr>
      </w:pPr>
      <w:r w:rsidRPr="00A14E87">
        <w:rPr>
          <w:rFonts w:ascii="Times New Roman" w:hAnsi="Times New Roman"/>
          <w:szCs w:val="24"/>
        </w:rPr>
        <w:t xml:space="preserve">Patienter, der har fået en overdosis, skal følges nøje for udvikling af </w:t>
      </w:r>
      <w:proofErr w:type="spellStart"/>
      <w:r w:rsidRPr="00A14E87">
        <w:rPr>
          <w:rFonts w:ascii="Times New Roman" w:hAnsi="Times New Roman"/>
          <w:szCs w:val="24"/>
        </w:rPr>
        <w:t>toksiciteter</w:t>
      </w:r>
      <w:proofErr w:type="spellEnd"/>
      <w:r w:rsidRPr="00A14E87">
        <w:rPr>
          <w:rFonts w:ascii="Times New Roman" w:hAnsi="Times New Roman"/>
          <w:szCs w:val="24"/>
        </w:rPr>
        <w:t xml:space="preserve">, særligt </w:t>
      </w:r>
      <w:proofErr w:type="spellStart"/>
      <w:r w:rsidRPr="00A14E87">
        <w:rPr>
          <w:rFonts w:ascii="Times New Roman" w:hAnsi="Times New Roman"/>
          <w:szCs w:val="24"/>
        </w:rPr>
        <w:t>hæmatotoksicitet</w:t>
      </w:r>
      <w:proofErr w:type="spellEnd"/>
      <w:r w:rsidRPr="00A14E87">
        <w:rPr>
          <w:rFonts w:ascii="Times New Roman" w:hAnsi="Times New Roman"/>
          <w:szCs w:val="24"/>
        </w:rPr>
        <w:t xml:space="preserve">. </w:t>
      </w:r>
    </w:p>
    <w:p w14:paraId="12C63C83" w14:textId="77777777" w:rsidR="008D6F25" w:rsidRPr="00A14E87" w:rsidRDefault="008D6F25" w:rsidP="00400091">
      <w:pPr>
        <w:ind w:left="1276" w:hanging="425"/>
        <w:rPr>
          <w:sz w:val="24"/>
          <w:szCs w:val="24"/>
        </w:rPr>
      </w:pPr>
    </w:p>
    <w:p w14:paraId="5A0C35F8" w14:textId="77777777" w:rsidR="008D6F25" w:rsidRPr="00A14E87" w:rsidRDefault="008D6F25" w:rsidP="00400091">
      <w:pPr>
        <w:pStyle w:val="Listeafsnit"/>
        <w:numPr>
          <w:ilvl w:val="0"/>
          <w:numId w:val="38"/>
        </w:numPr>
        <w:ind w:left="1276" w:hanging="425"/>
        <w:rPr>
          <w:rFonts w:ascii="Times New Roman" w:hAnsi="Times New Roman"/>
          <w:szCs w:val="24"/>
        </w:rPr>
      </w:pPr>
      <w:r w:rsidRPr="00A14E87">
        <w:rPr>
          <w:rFonts w:ascii="Times New Roman" w:hAnsi="Times New Roman"/>
          <w:szCs w:val="24"/>
        </w:rPr>
        <w:t xml:space="preserve">Der er ingen specifik </w:t>
      </w:r>
      <w:proofErr w:type="spellStart"/>
      <w:r w:rsidRPr="00A14E87">
        <w:rPr>
          <w:rFonts w:ascii="Times New Roman" w:hAnsi="Times New Roman"/>
          <w:szCs w:val="24"/>
        </w:rPr>
        <w:t>antidot</w:t>
      </w:r>
      <w:proofErr w:type="spellEnd"/>
      <w:r w:rsidRPr="00A14E87">
        <w:rPr>
          <w:rFonts w:ascii="Times New Roman" w:hAnsi="Times New Roman"/>
          <w:szCs w:val="24"/>
        </w:rPr>
        <w:t xml:space="preserve"> mod en overdosering med </w:t>
      </w:r>
      <w:proofErr w:type="spellStart"/>
      <w:r w:rsidRPr="00A14E87">
        <w:rPr>
          <w:rFonts w:ascii="Times New Roman" w:hAnsi="Times New Roman"/>
          <w:szCs w:val="24"/>
        </w:rPr>
        <w:t>cyclophosphamid</w:t>
      </w:r>
      <w:proofErr w:type="spellEnd"/>
      <w:r w:rsidRPr="00A14E87">
        <w:rPr>
          <w:rFonts w:ascii="Times New Roman" w:hAnsi="Times New Roman"/>
          <w:szCs w:val="24"/>
        </w:rPr>
        <w:t>.</w:t>
      </w:r>
    </w:p>
    <w:p w14:paraId="217F56C5" w14:textId="77777777" w:rsidR="008D6F25" w:rsidRPr="00A14E87" w:rsidRDefault="008D6F25" w:rsidP="00400091">
      <w:pPr>
        <w:ind w:left="1276" w:hanging="425"/>
        <w:rPr>
          <w:sz w:val="24"/>
          <w:szCs w:val="24"/>
        </w:rPr>
      </w:pPr>
    </w:p>
    <w:p w14:paraId="2D3077B8" w14:textId="77777777" w:rsidR="008D6F25" w:rsidRPr="00A14E87" w:rsidRDefault="008D6F25" w:rsidP="00400091">
      <w:pPr>
        <w:pStyle w:val="Listeafsnit"/>
        <w:numPr>
          <w:ilvl w:val="0"/>
          <w:numId w:val="38"/>
        </w:numPr>
        <w:ind w:left="1276" w:hanging="425"/>
        <w:rPr>
          <w:rFonts w:ascii="Times New Roman" w:hAnsi="Times New Roman"/>
          <w:szCs w:val="24"/>
        </w:rPr>
      </w:pPr>
      <w:proofErr w:type="spellStart"/>
      <w:r w:rsidRPr="00A14E87">
        <w:rPr>
          <w:rFonts w:ascii="Times New Roman" w:hAnsi="Times New Roman"/>
          <w:szCs w:val="24"/>
        </w:rPr>
        <w:t>Cyclophosphamid</w:t>
      </w:r>
      <w:proofErr w:type="spellEnd"/>
      <w:r w:rsidRPr="00A14E87">
        <w:rPr>
          <w:rFonts w:ascii="Times New Roman" w:hAnsi="Times New Roman"/>
          <w:szCs w:val="24"/>
        </w:rPr>
        <w:t xml:space="preserve"> og dets metabolitter kan dialyseres. Hurtig hæmodialyse er derfor indiceret, når enhver </w:t>
      </w:r>
      <w:proofErr w:type="spellStart"/>
      <w:r w:rsidRPr="00A14E87">
        <w:rPr>
          <w:rFonts w:ascii="Times New Roman" w:hAnsi="Times New Roman"/>
          <w:szCs w:val="24"/>
        </w:rPr>
        <w:t>suicidal</w:t>
      </w:r>
      <w:proofErr w:type="spellEnd"/>
      <w:r w:rsidRPr="00A14E87">
        <w:rPr>
          <w:rFonts w:ascii="Times New Roman" w:hAnsi="Times New Roman"/>
          <w:szCs w:val="24"/>
        </w:rPr>
        <w:t xml:space="preserve"> eller utilsigtet overdosering eller forgiftning behandles.</w:t>
      </w:r>
    </w:p>
    <w:p w14:paraId="376D9181" w14:textId="77777777" w:rsidR="008D6F25" w:rsidRPr="00A14E87" w:rsidRDefault="008D6F25" w:rsidP="00400091">
      <w:pPr>
        <w:ind w:left="1276" w:hanging="425"/>
        <w:rPr>
          <w:sz w:val="24"/>
          <w:szCs w:val="24"/>
        </w:rPr>
      </w:pPr>
    </w:p>
    <w:p w14:paraId="0173DC88" w14:textId="77777777" w:rsidR="008D6F25" w:rsidRPr="00A14E87" w:rsidRDefault="008D6F25" w:rsidP="00400091">
      <w:pPr>
        <w:pStyle w:val="Listeafsnit"/>
        <w:numPr>
          <w:ilvl w:val="0"/>
          <w:numId w:val="38"/>
        </w:numPr>
        <w:ind w:left="1276" w:hanging="425"/>
        <w:rPr>
          <w:rFonts w:ascii="Times New Roman" w:hAnsi="Times New Roman"/>
          <w:szCs w:val="24"/>
        </w:rPr>
      </w:pPr>
      <w:r w:rsidRPr="00A14E87">
        <w:rPr>
          <w:rFonts w:ascii="Times New Roman" w:hAnsi="Times New Roman"/>
          <w:szCs w:val="24"/>
        </w:rPr>
        <w:t xml:space="preserve">Overdosering bør behandles med understøttende foranstaltninger, inklusive passende avanceret behandling for enhver samtidig infektion, </w:t>
      </w:r>
      <w:proofErr w:type="spellStart"/>
      <w:r w:rsidRPr="00A14E87">
        <w:rPr>
          <w:rFonts w:ascii="Times New Roman" w:hAnsi="Times New Roman"/>
          <w:szCs w:val="24"/>
        </w:rPr>
        <w:t>myelosuppression</w:t>
      </w:r>
      <w:proofErr w:type="spellEnd"/>
      <w:r w:rsidRPr="00A14E87">
        <w:rPr>
          <w:rFonts w:ascii="Times New Roman" w:hAnsi="Times New Roman"/>
          <w:szCs w:val="24"/>
        </w:rPr>
        <w:t xml:space="preserve"> eller anden toksicitet, såfremt de forekommer. </w:t>
      </w:r>
    </w:p>
    <w:p w14:paraId="54DFF8A4" w14:textId="77777777" w:rsidR="008D6F25" w:rsidRPr="00A14E87" w:rsidRDefault="008D6F25" w:rsidP="00400091">
      <w:pPr>
        <w:ind w:left="1276" w:hanging="425"/>
        <w:rPr>
          <w:color w:val="000000"/>
          <w:sz w:val="24"/>
          <w:szCs w:val="24"/>
          <w:shd w:val="clear" w:color="auto" w:fill="FFFFFF"/>
        </w:rPr>
      </w:pPr>
    </w:p>
    <w:p w14:paraId="2F527E00" w14:textId="77777777" w:rsidR="008D6F25" w:rsidRPr="00A14E87" w:rsidRDefault="008D6F25" w:rsidP="00400091">
      <w:pPr>
        <w:pStyle w:val="Listeafsnit"/>
        <w:numPr>
          <w:ilvl w:val="0"/>
          <w:numId w:val="38"/>
        </w:numPr>
        <w:ind w:left="1276" w:hanging="425"/>
        <w:rPr>
          <w:rFonts w:ascii="Times New Roman" w:hAnsi="Times New Roman"/>
          <w:szCs w:val="24"/>
        </w:rPr>
      </w:pPr>
      <w:proofErr w:type="spellStart"/>
      <w:r w:rsidRPr="00A14E87">
        <w:rPr>
          <w:rFonts w:ascii="Times New Roman" w:hAnsi="Times New Roman"/>
          <w:szCs w:val="24"/>
          <w:shd w:val="clear" w:color="auto" w:fill="FFFFFF"/>
        </w:rPr>
        <w:t>Cystitprofylakse</w:t>
      </w:r>
      <w:proofErr w:type="spellEnd"/>
      <w:r w:rsidRPr="00A14E87">
        <w:rPr>
          <w:rFonts w:ascii="Times New Roman" w:hAnsi="Times New Roman"/>
          <w:szCs w:val="24"/>
          <w:shd w:val="clear" w:color="auto" w:fill="FFFFFF"/>
        </w:rPr>
        <w:t xml:space="preserve"> med </w:t>
      </w:r>
      <w:proofErr w:type="spellStart"/>
      <w:r w:rsidRPr="00A14E87">
        <w:rPr>
          <w:rFonts w:ascii="Times New Roman" w:hAnsi="Times New Roman"/>
          <w:szCs w:val="24"/>
          <w:shd w:val="clear" w:color="auto" w:fill="FFFFFF"/>
        </w:rPr>
        <w:t>mesna</w:t>
      </w:r>
      <w:proofErr w:type="spellEnd"/>
      <w:r w:rsidRPr="00A14E87">
        <w:rPr>
          <w:rFonts w:ascii="Times New Roman" w:hAnsi="Times New Roman"/>
          <w:szCs w:val="24"/>
          <w:shd w:val="clear" w:color="auto" w:fill="FFFFFF"/>
        </w:rPr>
        <w:t xml:space="preserve"> kan bidrage til at forebygge eller begrænse urotoksiske virkninger i tilfælde af overdosering med </w:t>
      </w:r>
      <w:proofErr w:type="spellStart"/>
      <w:r w:rsidRPr="00A14E87">
        <w:rPr>
          <w:rFonts w:ascii="Times New Roman" w:hAnsi="Times New Roman"/>
          <w:szCs w:val="24"/>
          <w:shd w:val="clear" w:color="auto" w:fill="FFFFFF"/>
        </w:rPr>
        <w:t>cyclophosphamid</w:t>
      </w:r>
      <w:proofErr w:type="spellEnd"/>
      <w:r w:rsidRPr="00A14E87">
        <w:rPr>
          <w:rFonts w:ascii="Times New Roman" w:hAnsi="Times New Roman"/>
          <w:szCs w:val="24"/>
        </w:rPr>
        <w:t>.</w:t>
      </w:r>
    </w:p>
    <w:p w14:paraId="2AEBC4FA" w14:textId="77777777" w:rsidR="009260DE" w:rsidRPr="00A14E87" w:rsidRDefault="009260DE" w:rsidP="009260DE">
      <w:pPr>
        <w:tabs>
          <w:tab w:val="left" w:pos="851"/>
        </w:tabs>
        <w:ind w:left="851"/>
        <w:rPr>
          <w:sz w:val="24"/>
          <w:szCs w:val="24"/>
        </w:rPr>
      </w:pPr>
    </w:p>
    <w:p w14:paraId="31F06783" w14:textId="77777777" w:rsidR="009260DE" w:rsidRPr="00A14E87" w:rsidRDefault="009260DE" w:rsidP="009260DE">
      <w:pPr>
        <w:tabs>
          <w:tab w:val="left" w:pos="851"/>
        </w:tabs>
        <w:ind w:left="851" w:hanging="851"/>
        <w:rPr>
          <w:b/>
          <w:sz w:val="24"/>
          <w:szCs w:val="24"/>
        </w:rPr>
      </w:pPr>
      <w:r w:rsidRPr="00A14E87">
        <w:rPr>
          <w:b/>
          <w:sz w:val="24"/>
          <w:szCs w:val="24"/>
        </w:rPr>
        <w:t>4.10</w:t>
      </w:r>
      <w:r w:rsidRPr="00A14E87">
        <w:rPr>
          <w:b/>
          <w:sz w:val="24"/>
          <w:szCs w:val="24"/>
        </w:rPr>
        <w:tab/>
        <w:t>Udlevering</w:t>
      </w:r>
    </w:p>
    <w:p w14:paraId="6EBFEB5F" w14:textId="3D7EA181" w:rsidR="009260DE" w:rsidRPr="00A14E87" w:rsidRDefault="008D6F25" w:rsidP="009260DE">
      <w:pPr>
        <w:tabs>
          <w:tab w:val="left" w:pos="851"/>
        </w:tabs>
        <w:ind w:left="851"/>
        <w:rPr>
          <w:sz w:val="24"/>
          <w:szCs w:val="24"/>
        </w:rPr>
      </w:pPr>
      <w:r w:rsidRPr="00A14E87">
        <w:rPr>
          <w:sz w:val="24"/>
          <w:szCs w:val="24"/>
        </w:rPr>
        <w:t>A</w:t>
      </w:r>
    </w:p>
    <w:p w14:paraId="53B59319" w14:textId="77777777" w:rsidR="009260DE" w:rsidRPr="00A14E87" w:rsidRDefault="009260DE" w:rsidP="009260DE">
      <w:pPr>
        <w:tabs>
          <w:tab w:val="left" w:pos="851"/>
        </w:tabs>
        <w:ind w:left="851"/>
        <w:rPr>
          <w:sz w:val="24"/>
          <w:szCs w:val="24"/>
        </w:rPr>
      </w:pPr>
    </w:p>
    <w:p w14:paraId="77D8FC06" w14:textId="77777777" w:rsidR="009260DE" w:rsidRPr="00A14E87" w:rsidRDefault="009260DE" w:rsidP="009260DE">
      <w:pPr>
        <w:tabs>
          <w:tab w:val="left" w:pos="851"/>
        </w:tabs>
        <w:ind w:left="851"/>
        <w:rPr>
          <w:sz w:val="24"/>
          <w:szCs w:val="24"/>
        </w:rPr>
      </w:pPr>
    </w:p>
    <w:p w14:paraId="5A495921" w14:textId="77777777" w:rsidR="009260DE" w:rsidRPr="00A14E87" w:rsidRDefault="009260DE" w:rsidP="009260DE">
      <w:pPr>
        <w:tabs>
          <w:tab w:val="left" w:pos="851"/>
        </w:tabs>
        <w:ind w:left="851" w:hanging="851"/>
        <w:rPr>
          <w:b/>
          <w:sz w:val="24"/>
          <w:szCs w:val="24"/>
        </w:rPr>
      </w:pPr>
      <w:r w:rsidRPr="00A14E87">
        <w:rPr>
          <w:b/>
          <w:sz w:val="24"/>
          <w:szCs w:val="24"/>
        </w:rPr>
        <w:t>5.</w:t>
      </w:r>
      <w:r w:rsidRPr="00A14E87">
        <w:rPr>
          <w:b/>
          <w:sz w:val="24"/>
          <w:szCs w:val="24"/>
        </w:rPr>
        <w:tab/>
        <w:t>FARMAKOLOGISKE EGENSKABER</w:t>
      </w:r>
    </w:p>
    <w:p w14:paraId="4AED3701" w14:textId="77777777" w:rsidR="009260DE" w:rsidRPr="00A14E87" w:rsidRDefault="009260DE" w:rsidP="009260DE">
      <w:pPr>
        <w:tabs>
          <w:tab w:val="left" w:pos="851"/>
        </w:tabs>
        <w:ind w:left="851"/>
        <w:rPr>
          <w:sz w:val="24"/>
          <w:szCs w:val="24"/>
        </w:rPr>
      </w:pPr>
    </w:p>
    <w:p w14:paraId="09641069" w14:textId="77777777" w:rsidR="009260DE" w:rsidRPr="00A14E87" w:rsidRDefault="009260DE" w:rsidP="009260DE">
      <w:pPr>
        <w:tabs>
          <w:tab w:val="num" w:pos="851"/>
        </w:tabs>
        <w:ind w:left="851" w:hanging="851"/>
        <w:rPr>
          <w:b/>
          <w:sz w:val="24"/>
          <w:szCs w:val="24"/>
        </w:rPr>
      </w:pPr>
      <w:r w:rsidRPr="00A14E87">
        <w:rPr>
          <w:b/>
          <w:sz w:val="24"/>
          <w:szCs w:val="24"/>
        </w:rPr>
        <w:t>5.1</w:t>
      </w:r>
      <w:r w:rsidRPr="00A14E87">
        <w:rPr>
          <w:b/>
          <w:sz w:val="24"/>
          <w:szCs w:val="24"/>
        </w:rPr>
        <w:tab/>
      </w:r>
      <w:proofErr w:type="spellStart"/>
      <w:r w:rsidRPr="00A14E87">
        <w:rPr>
          <w:b/>
          <w:sz w:val="24"/>
          <w:szCs w:val="24"/>
        </w:rPr>
        <w:t>Farmakodynamiske</w:t>
      </w:r>
      <w:proofErr w:type="spellEnd"/>
      <w:r w:rsidRPr="00A14E87">
        <w:rPr>
          <w:b/>
          <w:sz w:val="24"/>
          <w:szCs w:val="24"/>
        </w:rPr>
        <w:t xml:space="preserve"> egenskaber</w:t>
      </w:r>
    </w:p>
    <w:p w14:paraId="408D3EAF" w14:textId="00D48CD9" w:rsidR="008D6F25" w:rsidRPr="00A14E87" w:rsidRDefault="008D6F25" w:rsidP="008D6F25">
      <w:pPr>
        <w:ind w:left="851"/>
        <w:rPr>
          <w:sz w:val="24"/>
          <w:szCs w:val="24"/>
        </w:rPr>
      </w:pPr>
      <w:proofErr w:type="spellStart"/>
      <w:r w:rsidRPr="00A14E87">
        <w:rPr>
          <w:sz w:val="24"/>
          <w:szCs w:val="24"/>
          <w:shd w:val="clear" w:color="auto" w:fill="FFFFFF"/>
        </w:rPr>
        <w:t>Farmakoterapeutisk</w:t>
      </w:r>
      <w:proofErr w:type="spellEnd"/>
      <w:r w:rsidRPr="00A14E87">
        <w:rPr>
          <w:sz w:val="24"/>
          <w:szCs w:val="24"/>
          <w:shd w:val="clear" w:color="auto" w:fill="FFFFFF"/>
        </w:rPr>
        <w:t xml:space="preserve"> klassifikation</w:t>
      </w:r>
      <w:r w:rsidRPr="00A14E87">
        <w:rPr>
          <w:sz w:val="24"/>
          <w:szCs w:val="24"/>
        </w:rPr>
        <w:t xml:space="preserve">: </w:t>
      </w:r>
      <w:proofErr w:type="spellStart"/>
      <w:r w:rsidRPr="00A14E87">
        <w:rPr>
          <w:sz w:val="24"/>
          <w:szCs w:val="24"/>
        </w:rPr>
        <w:t>Antineoplastiske</w:t>
      </w:r>
      <w:proofErr w:type="spellEnd"/>
      <w:r w:rsidRPr="00A14E87">
        <w:rPr>
          <w:sz w:val="24"/>
          <w:szCs w:val="24"/>
        </w:rPr>
        <w:t xml:space="preserve"> og immunmodulerende midler, </w:t>
      </w:r>
      <w:proofErr w:type="spellStart"/>
      <w:r w:rsidRPr="00A14E87">
        <w:rPr>
          <w:sz w:val="24"/>
          <w:szCs w:val="24"/>
        </w:rPr>
        <w:t>antineoplastiske</w:t>
      </w:r>
      <w:proofErr w:type="spellEnd"/>
      <w:r w:rsidRPr="00A14E87">
        <w:rPr>
          <w:sz w:val="24"/>
          <w:szCs w:val="24"/>
        </w:rPr>
        <w:t xml:space="preserve"> midler, </w:t>
      </w:r>
      <w:proofErr w:type="spellStart"/>
      <w:r w:rsidRPr="00A14E87">
        <w:rPr>
          <w:sz w:val="24"/>
          <w:szCs w:val="24"/>
        </w:rPr>
        <w:t>alkyleringsmidler</w:t>
      </w:r>
      <w:proofErr w:type="spellEnd"/>
      <w:r w:rsidRPr="00A14E87">
        <w:rPr>
          <w:sz w:val="24"/>
          <w:szCs w:val="24"/>
        </w:rPr>
        <w:t>, kvælstofsennepsgas-</w:t>
      </w:r>
      <w:proofErr w:type="spellStart"/>
      <w:r w:rsidRPr="00A14E87">
        <w:rPr>
          <w:sz w:val="24"/>
          <w:szCs w:val="24"/>
        </w:rPr>
        <w:t>analoger</w:t>
      </w:r>
      <w:proofErr w:type="spellEnd"/>
      <w:r w:rsidR="00400091" w:rsidRPr="00A14E87">
        <w:rPr>
          <w:sz w:val="24"/>
          <w:szCs w:val="24"/>
        </w:rPr>
        <w:t xml:space="preserve">, </w:t>
      </w:r>
      <w:r w:rsidRPr="00A14E87">
        <w:rPr>
          <w:sz w:val="24"/>
          <w:szCs w:val="24"/>
        </w:rPr>
        <w:t>ATC-kode: L01AA01</w:t>
      </w:r>
      <w:r w:rsidR="00400091" w:rsidRPr="00A14E87">
        <w:rPr>
          <w:sz w:val="24"/>
          <w:szCs w:val="24"/>
        </w:rPr>
        <w:t>.</w:t>
      </w:r>
    </w:p>
    <w:p w14:paraId="05AA93DF" w14:textId="77777777" w:rsidR="008D6F25" w:rsidRPr="00A14E87" w:rsidRDefault="008D6F25" w:rsidP="008D6F25">
      <w:pPr>
        <w:ind w:left="851"/>
        <w:rPr>
          <w:color w:val="000000"/>
          <w:sz w:val="24"/>
          <w:szCs w:val="24"/>
        </w:rPr>
      </w:pPr>
    </w:p>
    <w:p w14:paraId="7BF792BF" w14:textId="77777777" w:rsidR="008D6F25" w:rsidRPr="00A14E87" w:rsidRDefault="008D6F25" w:rsidP="008D6F25">
      <w:pPr>
        <w:ind w:left="851"/>
        <w:rPr>
          <w:sz w:val="24"/>
          <w:szCs w:val="24"/>
        </w:rPr>
      </w:pPr>
      <w:r w:rsidRPr="00A14E87">
        <w:rPr>
          <w:sz w:val="24"/>
          <w:szCs w:val="24"/>
        </w:rPr>
        <w:t xml:space="preserve">Det er påvist, at </w:t>
      </w:r>
      <w:proofErr w:type="spellStart"/>
      <w:r w:rsidRPr="00A14E87">
        <w:rPr>
          <w:sz w:val="24"/>
          <w:szCs w:val="24"/>
        </w:rPr>
        <w:t>cyclophosphamid</w:t>
      </w:r>
      <w:proofErr w:type="spellEnd"/>
      <w:r w:rsidRPr="00A14E87">
        <w:rPr>
          <w:sz w:val="24"/>
          <w:szCs w:val="24"/>
        </w:rPr>
        <w:t xml:space="preserve"> </w:t>
      </w:r>
      <w:r w:rsidRPr="00A14E87">
        <w:rPr>
          <w:sz w:val="24"/>
          <w:szCs w:val="24"/>
          <w:shd w:val="clear" w:color="auto" w:fill="FFFFFF"/>
        </w:rPr>
        <w:t xml:space="preserve">har en </w:t>
      </w:r>
      <w:proofErr w:type="spellStart"/>
      <w:r w:rsidRPr="00A14E87">
        <w:rPr>
          <w:sz w:val="24"/>
          <w:szCs w:val="24"/>
          <w:shd w:val="clear" w:color="auto" w:fill="FFFFFF"/>
        </w:rPr>
        <w:t>cytostatisk</w:t>
      </w:r>
      <w:proofErr w:type="spellEnd"/>
      <w:r w:rsidRPr="00A14E87">
        <w:rPr>
          <w:sz w:val="24"/>
          <w:szCs w:val="24"/>
          <w:shd w:val="clear" w:color="auto" w:fill="FFFFFF"/>
        </w:rPr>
        <w:t xml:space="preserve"> virkning på mange tumortyper</w:t>
      </w:r>
      <w:r w:rsidRPr="00A14E87">
        <w:rPr>
          <w:sz w:val="24"/>
          <w:szCs w:val="24"/>
        </w:rPr>
        <w:t>.</w:t>
      </w:r>
    </w:p>
    <w:p w14:paraId="63C5A731" w14:textId="77777777" w:rsidR="008D6F25" w:rsidRPr="00A14E87" w:rsidRDefault="008D6F25" w:rsidP="008D6F25">
      <w:pPr>
        <w:ind w:left="851"/>
        <w:rPr>
          <w:sz w:val="24"/>
          <w:szCs w:val="24"/>
        </w:rPr>
      </w:pPr>
      <w:proofErr w:type="spellStart"/>
      <w:r w:rsidRPr="00A14E87">
        <w:rPr>
          <w:sz w:val="24"/>
          <w:szCs w:val="24"/>
        </w:rPr>
        <w:t>Cyclophosphamid</w:t>
      </w:r>
      <w:proofErr w:type="spellEnd"/>
      <w:r w:rsidRPr="00A14E87">
        <w:rPr>
          <w:sz w:val="24"/>
          <w:szCs w:val="24"/>
        </w:rPr>
        <w:t xml:space="preserve"> engagerer sig sandsynligvis til S- eller G2-fasen i cellecyklussen.</w:t>
      </w:r>
    </w:p>
    <w:p w14:paraId="30ABDBBE" w14:textId="77777777" w:rsidR="008D6F25" w:rsidRPr="00A14E87" w:rsidRDefault="008D6F25" w:rsidP="008D6F25">
      <w:pPr>
        <w:ind w:left="851"/>
        <w:rPr>
          <w:sz w:val="24"/>
          <w:szCs w:val="24"/>
        </w:rPr>
      </w:pPr>
    </w:p>
    <w:p w14:paraId="4C19D2CD" w14:textId="77777777" w:rsidR="008D6F25" w:rsidRPr="00A14E87" w:rsidRDefault="008D6F25" w:rsidP="008D6F25">
      <w:pPr>
        <w:ind w:left="851"/>
        <w:rPr>
          <w:sz w:val="24"/>
          <w:szCs w:val="24"/>
        </w:rPr>
      </w:pPr>
      <w:r w:rsidRPr="00A14E87">
        <w:rPr>
          <w:sz w:val="24"/>
          <w:szCs w:val="24"/>
        </w:rPr>
        <w:t xml:space="preserve">Det er endnu ikke påvist, om den </w:t>
      </w:r>
      <w:proofErr w:type="spellStart"/>
      <w:r w:rsidRPr="00A14E87">
        <w:rPr>
          <w:sz w:val="24"/>
          <w:szCs w:val="24"/>
        </w:rPr>
        <w:t>cytostatiske</w:t>
      </w:r>
      <w:proofErr w:type="spellEnd"/>
      <w:r w:rsidRPr="00A14E87">
        <w:rPr>
          <w:sz w:val="24"/>
          <w:szCs w:val="24"/>
        </w:rPr>
        <w:t xml:space="preserve"> virkning er helt afhængig af </w:t>
      </w:r>
      <w:proofErr w:type="spellStart"/>
      <w:r w:rsidRPr="00A14E87">
        <w:rPr>
          <w:sz w:val="24"/>
          <w:szCs w:val="24"/>
        </w:rPr>
        <w:t>alkyleringen</w:t>
      </w:r>
      <w:proofErr w:type="spellEnd"/>
      <w:r w:rsidRPr="00A14E87">
        <w:rPr>
          <w:sz w:val="24"/>
          <w:szCs w:val="24"/>
        </w:rPr>
        <w:t xml:space="preserve"> af DNA, eller om andre mekanismer, fx hæmning af </w:t>
      </w:r>
      <w:proofErr w:type="spellStart"/>
      <w:r w:rsidRPr="00A14E87">
        <w:rPr>
          <w:sz w:val="24"/>
          <w:szCs w:val="24"/>
        </w:rPr>
        <w:t>chromatintransformationsprocesser</w:t>
      </w:r>
      <w:proofErr w:type="spellEnd"/>
      <w:r w:rsidRPr="00A14E87">
        <w:rPr>
          <w:sz w:val="24"/>
          <w:szCs w:val="24"/>
        </w:rPr>
        <w:t xml:space="preserve"> eller hæmning af DNA-</w:t>
      </w:r>
      <w:proofErr w:type="spellStart"/>
      <w:r w:rsidRPr="00A14E87">
        <w:rPr>
          <w:sz w:val="24"/>
          <w:szCs w:val="24"/>
        </w:rPr>
        <w:t>polymeraser</w:t>
      </w:r>
      <w:proofErr w:type="spellEnd"/>
      <w:r w:rsidRPr="00A14E87">
        <w:rPr>
          <w:sz w:val="24"/>
          <w:szCs w:val="24"/>
        </w:rPr>
        <w:t xml:space="preserve"> spiller en rolle. Metabolitten </w:t>
      </w:r>
      <w:proofErr w:type="spellStart"/>
      <w:r w:rsidRPr="00A14E87">
        <w:rPr>
          <w:sz w:val="24"/>
          <w:szCs w:val="24"/>
        </w:rPr>
        <w:t>akrolein</w:t>
      </w:r>
      <w:proofErr w:type="spellEnd"/>
      <w:r w:rsidRPr="00A14E87">
        <w:rPr>
          <w:sz w:val="24"/>
          <w:szCs w:val="24"/>
        </w:rPr>
        <w:t xml:space="preserve"> har ingen </w:t>
      </w:r>
      <w:proofErr w:type="spellStart"/>
      <w:r w:rsidRPr="00A14E87">
        <w:rPr>
          <w:sz w:val="24"/>
          <w:szCs w:val="24"/>
        </w:rPr>
        <w:t>antineoplastisk</w:t>
      </w:r>
      <w:proofErr w:type="spellEnd"/>
      <w:r w:rsidRPr="00A14E87">
        <w:rPr>
          <w:sz w:val="24"/>
          <w:szCs w:val="24"/>
        </w:rPr>
        <w:t xml:space="preserve"> aktivitet, men er ansvarlig for den urotoksiske bivirkning.</w:t>
      </w:r>
    </w:p>
    <w:p w14:paraId="15B8E6F4" w14:textId="77777777" w:rsidR="008D6F25" w:rsidRPr="00A14E87" w:rsidRDefault="008D6F25" w:rsidP="008D6F25">
      <w:pPr>
        <w:ind w:left="851"/>
        <w:rPr>
          <w:sz w:val="24"/>
          <w:szCs w:val="24"/>
        </w:rPr>
      </w:pPr>
    </w:p>
    <w:p w14:paraId="7180E85E" w14:textId="77777777" w:rsidR="008D6F25" w:rsidRPr="00A14E87" w:rsidRDefault="008D6F25" w:rsidP="008D6F25">
      <w:pPr>
        <w:ind w:left="851"/>
        <w:rPr>
          <w:sz w:val="24"/>
          <w:szCs w:val="24"/>
        </w:rPr>
      </w:pPr>
      <w:proofErr w:type="spellStart"/>
      <w:r w:rsidRPr="00A14E87">
        <w:rPr>
          <w:sz w:val="24"/>
          <w:szCs w:val="24"/>
        </w:rPr>
        <w:t>Cyclophosphamids</w:t>
      </w:r>
      <w:proofErr w:type="spellEnd"/>
      <w:r w:rsidRPr="00A14E87">
        <w:rPr>
          <w:sz w:val="24"/>
          <w:szCs w:val="24"/>
        </w:rPr>
        <w:t xml:space="preserve"> immunsupprimerende virkning er baseret på, at </w:t>
      </w:r>
      <w:proofErr w:type="spellStart"/>
      <w:r w:rsidRPr="00A14E87">
        <w:rPr>
          <w:sz w:val="24"/>
          <w:szCs w:val="24"/>
        </w:rPr>
        <w:t>cyclophosphamid</w:t>
      </w:r>
      <w:proofErr w:type="spellEnd"/>
      <w:r w:rsidRPr="00A14E87">
        <w:rPr>
          <w:sz w:val="24"/>
          <w:szCs w:val="24"/>
        </w:rPr>
        <w:t xml:space="preserve"> har en hæmmende virkning på B-celler, CD4 + T-celler og i mindre omfang på CD8 +T-celler. Desuden antages det, at </w:t>
      </w:r>
      <w:proofErr w:type="spellStart"/>
      <w:r w:rsidRPr="00A14E87">
        <w:rPr>
          <w:sz w:val="24"/>
          <w:szCs w:val="24"/>
        </w:rPr>
        <w:t>cyclophosphamid</w:t>
      </w:r>
      <w:proofErr w:type="spellEnd"/>
      <w:r w:rsidRPr="00A14E87">
        <w:rPr>
          <w:sz w:val="24"/>
          <w:szCs w:val="24"/>
        </w:rPr>
        <w:t xml:space="preserve"> har en hæmmende virkning på den </w:t>
      </w:r>
      <w:proofErr w:type="spellStart"/>
      <w:r w:rsidRPr="00A14E87">
        <w:rPr>
          <w:sz w:val="24"/>
          <w:szCs w:val="24"/>
        </w:rPr>
        <w:t>suppressor</w:t>
      </w:r>
      <w:proofErr w:type="spellEnd"/>
      <w:r w:rsidRPr="00A14E87">
        <w:rPr>
          <w:sz w:val="24"/>
          <w:szCs w:val="24"/>
        </w:rPr>
        <w:t xml:space="preserve">, som regulerer IgG2-klassen af antistoffer. Krydsresistens, især med strukturelt relaterede </w:t>
      </w:r>
      <w:proofErr w:type="spellStart"/>
      <w:r w:rsidRPr="00A14E87">
        <w:rPr>
          <w:sz w:val="24"/>
          <w:szCs w:val="24"/>
        </w:rPr>
        <w:t>cytotoksiske</w:t>
      </w:r>
      <w:proofErr w:type="spellEnd"/>
      <w:r w:rsidRPr="00A14E87">
        <w:rPr>
          <w:sz w:val="24"/>
          <w:szCs w:val="24"/>
        </w:rPr>
        <w:t xml:space="preserve"> stoffer, fx </w:t>
      </w:r>
      <w:proofErr w:type="spellStart"/>
      <w:r w:rsidRPr="00A14E87">
        <w:rPr>
          <w:sz w:val="24"/>
          <w:szCs w:val="24"/>
        </w:rPr>
        <w:t>ifosfamid</w:t>
      </w:r>
      <w:proofErr w:type="spellEnd"/>
      <w:r w:rsidRPr="00A14E87">
        <w:rPr>
          <w:sz w:val="24"/>
          <w:szCs w:val="24"/>
        </w:rPr>
        <w:t xml:space="preserve">, samt andre </w:t>
      </w:r>
      <w:proofErr w:type="spellStart"/>
      <w:r w:rsidRPr="00A14E87">
        <w:rPr>
          <w:sz w:val="24"/>
          <w:szCs w:val="24"/>
        </w:rPr>
        <w:t>alkylerende</w:t>
      </w:r>
      <w:proofErr w:type="spellEnd"/>
      <w:r w:rsidRPr="00A14E87">
        <w:rPr>
          <w:sz w:val="24"/>
          <w:szCs w:val="24"/>
        </w:rPr>
        <w:t xml:space="preserve"> stoffer, kan ikke udelukkes.</w:t>
      </w:r>
    </w:p>
    <w:p w14:paraId="5D6D3BC2" w14:textId="77777777" w:rsidR="009260DE" w:rsidRPr="00A14E87" w:rsidRDefault="009260DE" w:rsidP="009260DE">
      <w:pPr>
        <w:tabs>
          <w:tab w:val="left" w:pos="851"/>
        </w:tabs>
        <w:ind w:left="851"/>
        <w:rPr>
          <w:sz w:val="24"/>
          <w:szCs w:val="24"/>
        </w:rPr>
      </w:pPr>
    </w:p>
    <w:p w14:paraId="429A6D00" w14:textId="77777777" w:rsidR="009260DE" w:rsidRPr="00A14E87" w:rsidRDefault="009260DE" w:rsidP="009260DE">
      <w:pPr>
        <w:tabs>
          <w:tab w:val="left" w:pos="851"/>
        </w:tabs>
        <w:ind w:left="851" w:hanging="851"/>
        <w:rPr>
          <w:b/>
          <w:sz w:val="24"/>
          <w:szCs w:val="24"/>
        </w:rPr>
      </w:pPr>
      <w:r w:rsidRPr="00A14E87">
        <w:rPr>
          <w:b/>
          <w:sz w:val="24"/>
          <w:szCs w:val="24"/>
        </w:rPr>
        <w:t>5.2</w:t>
      </w:r>
      <w:r w:rsidRPr="00A14E87">
        <w:rPr>
          <w:b/>
          <w:sz w:val="24"/>
          <w:szCs w:val="24"/>
        </w:rPr>
        <w:tab/>
      </w:r>
      <w:proofErr w:type="spellStart"/>
      <w:r w:rsidRPr="00A14E87">
        <w:rPr>
          <w:b/>
          <w:sz w:val="24"/>
          <w:szCs w:val="24"/>
        </w:rPr>
        <w:t>Farmakokinetiske</w:t>
      </w:r>
      <w:proofErr w:type="spellEnd"/>
      <w:r w:rsidRPr="00A14E87">
        <w:rPr>
          <w:b/>
          <w:sz w:val="24"/>
          <w:szCs w:val="24"/>
        </w:rPr>
        <w:t xml:space="preserve"> egenskaber</w:t>
      </w:r>
    </w:p>
    <w:p w14:paraId="252A37EE" w14:textId="77777777" w:rsidR="008D6F25" w:rsidRPr="00A14E87" w:rsidRDefault="008D6F25" w:rsidP="008D6F25">
      <w:pPr>
        <w:ind w:left="851"/>
        <w:rPr>
          <w:sz w:val="24"/>
          <w:szCs w:val="24"/>
        </w:rPr>
      </w:pPr>
      <w:proofErr w:type="spellStart"/>
      <w:r w:rsidRPr="00A14E87">
        <w:rPr>
          <w:sz w:val="24"/>
          <w:szCs w:val="24"/>
        </w:rPr>
        <w:t>Cyclophosphamid</w:t>
      </w:r>
      <w:proofErr w:type="spellEnd"/>
      <w:r w:rsidRPr="00A14E87">
        <w:rPr>
          <w:sz w:val="24"/>
          <w:szCs w:val="24"/>
        </w:rPr>
        <w:t xml:space="preserve"> administreres som </w:t>
      </w:r>
      <w:proofErr w:type="gramStart"/>
      <w:r w:rsidRPr="00A14E87">
        <w:rPr>
          <w:sz w:val="24"/>
          <w:szCs w:val="24"/>
        </w:rPr>
        <w:t>et inaktivt prodrug</w:t>
      </w:r>
      <w:proofErr w:type="gramEnd"/>
      <w:r w:rsidRPr="00A14E87">
        <w:rPr>
          <w:sz w:val="24"/>
          <w:szCs w:val="24"/>
        </w:rPr>
        <w:t>, der aktiveres i leveren</w:t>
      </w:r>
    </w:p>
    <w:p w14:paraId="5FB06C44" w14:textId="77777777" w:rsidR="008D6F25" w:rsidRPr="00A14E87" w:rsidRDefault="008D6F25" w:rsidP="008D6F25">
      <w:pPr>
        <w:ind w:left="851"/>
        <w:rPr>
          <w:sz w:val="24"/>
          <w:szCs w:val="24"/>
        </w:rPr>
      </w:pPr>
    </w:p>
    <w:p w14:paraId="0E365F7F" w14:textId="77777777" w:rsidR="008D6F25" w:rsidRPr="00A14E87" w:rsidRDefault="008D6F25" w:rsidP="008D6F25">
      <w:pPr>
        <w:ind w:left="851"/>
        <w:rPr>
          <w:color w:val="000000"/>
          <w:sz w:val="24"/>
          <w:szCs w:val="24"/>
          <w:u w:val="single"/>
        </w:rPr>
      </w:pPr>
      <w:r w:rsidRPr="00A14E87">
        <w:rPr>
          <w:sz w:val="24"/>
          <w:szCs w:val="24"/>
          <w:u w:val="single"/>
        </w:rPr>
        <w:t xml:space="preserve">Absorption </w:t>
      </w:r>
    </w:p>
    <w:p w14:paraId="56FA491A" w14:textId="77777777" w:rsidR="008D6F25" w:rsidRPr="00A14E87" w:rsidRDefault="008D6F25" w:rsidP="008D6F25">
      <w:pPr>
        <w:ind w:left="851"/>
        <w:rPr>
          <w:sz w:val="24"/>
          <w:szCs w:val="24"/>
        </w:rPr>
      </w:pPr>
      <w:proofErr w:type="spellStart"/>
      <w:r w:rsidRPr="00A14E87">
        <w:rPr>
          <w:sz w:val="24"/>
          <w:szCs w:val="24"/>
        </w:rPr>
        <w:t>Cyclophosphamid</w:t>
      </w:r>
      <w:proofErr w:type="spellEnd"/>
      <w:r w:rsidRPr="00A14E87">
        <w:rPr>
          <w:sz w:val="24"/>
          <w:szCs w:val="24"/>
        </w:rPr>
        <w:t xml:space="preserve"> absorberes hurtigt og næsten fuldstændigt fra parenterale steder.</w:t>
      </w:r>
    </w:p>
    <w:p w14:paraId="5AD34C9A" w14:textId="77777777" w:rsidR="008D6F25" w:rsidRPr="00A14E87" w:rsidRDefault="008D6F25" w:rsidP="008D6F25">
      <w:pPr>
        <w:ind w:left="851"/>
        <w:rPr>
          <w:sz w:val="24"/>
          <w:szCs w:val="24"/>
        </w:rPr>
      </w:pPr>
    </w:p>
    <w:p w14:paraId="772E87D5" w14:textId="77777777" w:rsidR="008D6F25" w:rsidRPr="00A14E87" w:rsidRDefault="008D6F25" w:rsidP="008D6F25">
      <w:pPr>
        <w:ind w:left="851"/>
        <w:rPr>
          <w:sz w:val="24"/>
          <w:szCs w:val="24"/>
          <w:u w:val="single"/>
        </w:rPr>
      </w:pPr>
      <w:r w:rsidRPr="00A14E87">
        <w:rPr>
          <w:sz w:val="24"/>
          <w:szCs w:val="24"/>
          <w:u w:val="single"/>
        </w:rPr>
        <w:t>Fordeling</w:t>
      </w:r>
    </w:p>
    <w:p w14:paraId="4F1DF90E" w14:textId="77777777" w:rsidR="008D6F25" w:rsidRPr="00A14E87" w:rsidRDefault="008D6F25" w:rsidP="008D6F25">
      <w:pPr>
        <w:ind w:left="851"/>
        <w:rPr>
          <w:sz w:val="24"/>
          <w:szCs w:val="24"/>
        </w:rPr>
      </w:pPr>
      <w:r w:rsidRPr="00A14E87">
        <w:rPr>
          <w:sz w:val="24"/>
          <w:szCs w:val="24"/>
        </w:rPr>
        <w:t xml:space="preserve">Mindre end 20 % </w:t>
      </w:r>
      <w:proofErr w:type="spellStart"/>
      <w:r w:rsidRPr="00A14E87">
        <w:rPr>
          <w:sz w:val="24"/>
          <w:szCs w:val="24"/>
        </w:rPr>
        <w:t>cyclophosphamid</w:t>
      </w:r>
      <w:proofErr w:type="spellEnd"/>
      <w:r w:rsidRPr="00A14E87">
        <w:rPr>
          <w:sz w:val="24"/>
          <w:szCs w:val="24"/>
        </w:rPr>
        <w:t xml:space="preserve"> bindes til plasmaproteiner. </w:t>
      </w:r>
      <w:proofErr w:type="spellStart"/>
      <w:r w:rsidRPr="00A14E87">
        <w:rPr>
          <w:sz w:val="24"/>
          <w:szCs w:val="24"/>
        </w:rPr>
        <w:t>Cyclophosphamidmetabolitternes</w:t>
      </w:r>
      <w:proofErr w:type="spellEnd"/>
      <w:r w:rsidRPr="00A14E87">
        <w:rPr>
          <w:sz w:val="24"/>
          <w:szCs w:val="24"/>
        </w:rPr>
        <w:t xml:space="preserve"> proteinbinding er højere, men under 70 %. Det vides ikke, i hvilket omfang de aktive metabolitter er proteinbundet.</w:t>
      </w:r>
    </w:p>
    <w:p w14:paraId="4BE85F88" w14:textId="77777777" w:rsidR="008D6F25" w:rsidRPr="00A14E87" w:rsidRDefault="008D6F25" w:rsidP="008D6F25">
      <w:pPr>
        <w:ind w:left="851"/>
        <w:rPr>
          <w:sz w:val="24"/>
          <w:szCs w:val="24"/>
        </w:rPr>
      </w:pPr>
      <w:proofErr w:type="spellStart"/>
      <w:r w:rsidRPr="00A14E87">
        <w:rPr>
          <w:sz w:val="24"/>
          <w:szCs w:val="24"/>
        </w:rPr>
        <w:t>Cyclophosphamid</w:t>
      </w:r>
      <w:proofErr w:type="spellEnd"/>
      <w:r w:rsidRPr="00A14E87">
        <w:rPr>
          <w:sz w:val="24"/>
          <w:szCs w:val="24"/>
        </w:rPr>
        <w:t xml:space="preserve"> udskilles i cerebrospinalvæske og brystmælk. </w:t>
      </w:r>
      <w:proofErr w:type="spellStart"/>
      <w:r w:rsidRPr="00A14E87">
        <w:rPr>
          <w:sz w:val="24"/>
          <w:szCs w:val="24"/>
        </w:rPr>
        <w:t>Cyclophosphamid</w:t>
      </w:r>
      <w:proofErr w:type="spellEnd"/>
      <w:r w:rsidRPr="00A14E87">
        <w:rPr>
          <w:sz w:val="24"/>
          <w:szCs w:val="24"/>
        </w:rPr>
        <w:t xml:space="preserve"> og metabolitter kan passere placentabarrieren.</w:t>
      </w:r>
    </w:p>
    <w:p w14:paraId="2CA5CF41" w14:textId="77777777" w:rsidR="008D6F25" w:rsidRPr="00A14E87" w:rsidRDefault="008D6F25" w:rsidP="008D6F25">
      <w:pPr>
        <w:ind w:left="851"/>
        <w:rPr>
          <w:sz w:val="24"/>
          <w:szCs w:val="24"/>
        </w:rPr>
      </w:pPr>
    </w:p>
    <w:p w14:paraId="700CCB33" w14:textId="77777777" w:rsidR="008D6F25" w:rsidRPr="00A14E87" w:rsidRDefault="008D6F25" w:rsidP="008D6F25">
      <w:pPr>
        <w:ind w:left="851"/>
        <w:rPr>
          <w:sz w:val="24"/>
          <w:szCs w:val="24"/>
          <w:u w:val="single"/>
        </w:rPr>
      </w:pPr>
      <w:r w:rsidRPr="00A14E87">
        <w:rPr>
          <w:sz w:val="24"/>
          <w:szCs w:val="24"/>
          <w:u w:val="single"/>
        </w:rPr>
        <w:t xml:space="preserve">Biotransformation </w:t>
      </w:r>
    </w:p>
    <w:p w14:paraId="35DC5485" w14:textId="77777777" w:rsidR="008D6F25" w:rsidRPr="00A14E87" w:rsidRDefault="008D6F25" w:rsidP="008D6F25">
      <w:pPr>
        <w:ind w:left="851"/>
        <w:rPr>
          <w:sz w:val="24"/>
          <w:szCs w:val="24"/>
        </w:rPr>
      </w:pPr>
      <w:proofErr w:type="spellStart"/>
      <w:r w:rsidRPr="00A14E87">
        <w:rPr>
          <w:sz w:val="24"/>
          <w:szCs w:val="24"/>
        </w:rPr>
        <w:t>Cyclophosphamid</w:t>
      </w:r>
      <w:proofErr w:type="spellEnd"/>
      <w:r w:rsidRPr="00A14E87">
        <w:rPr>
          <w:sz w:val="24"/>
          <w:szCs w:val="24"/>
        </w:rPr>
        <w:t xml:space="preserve"> aktiveres i leveren til de aktive metabolitter 4-hydroxy-cyclophosphamid og </w:t>
      </w:r>
      <w:proofErr w:type="spellStart"/>
      <w:r w:rsidRPr="00A14E87">
        <w:rPr>
          <w:sz w:val="24"/>
          <w:szCs w:val="24"/>
        </w:rPr>
        <w:t>aldophosphamid</w:t>
      </w:r>
      <w:proofErr w:type="spellEnd"/>
      <w:r w:rsidRPr="00A14E87">
        <w:rPr>
          <w:sz w:val="24"/>
          <w:szCs w:val="24"/>
        </w:rPr>
        <w:t xml:space="preserve"> (tautomer form af 4-hydroxy-cyclophosphamid) via </w:t>
      </w:r>
      <w:proofErr w:type="spellStart"/>
      <w:r w:rsidRPr="00A14E87">
        <w:rPr>
          <w:sz w:val="24"/>
          <w:szCs w:val="24"/>
        </w:rPr>
        <w:t>cyclophosphamids</w:t>
      </w:r>
      <w:proofErr w:type="spellEnd"/>
      <w:r w:rsidRPr="00A14E87">
        <w:rPr>
          <w:sz w:val="24"/>
          <w:szCs w:val="24"/>
        </w:rPr>
        <w:t xml:space="preserve"> fase I-biotransformation P450 (CYP)-enzymer. Forskellige CYP-</w:t>
      </w:r>
      <w:proofErr w:type="spellStart"/>
      <w:r w:rsidRPr="00A14E87">
        <w:rPr>
          <w:sz w:val="24"/>
          <w:szCs w:val="24"/>
        </w:rPr>
        <w:t>isozymer</w:t>
      </w:r>
      <w:proofErr w:type="spellEnd"/>
      <w:r w:rsidRPr="00A14E87">
        <w:rPr>
          <w:sz w:val="24"/>
          <w:szCs w:val="24"/>
        </w:rPr>
        <w:t xml:space="preserve"> bidrager til </w:t>
      </w:r>
      <w:proofErr w:type="spellStart"/>
      <w:r w:rsidRPr="00A14E87">
        <w:rPr>
          <w:sz w:val="24"/>
          <w:szCs w:val="24"/>
        </w:rPr>
        <w:t>cyclophosphamids</w:t>
      </w:r>
      <w:proofErr w:type="spellEnd"/>
      <w:r w:rsidRPr="00A14E87">
        <w:rPr>
          <w:sz w:val="24"/>
          <w:szCs w:val="24"/>
        </w:rPr>
        <w:t xml:space="preserve"> bioaktivering, inklusive CYP2A6, 2B6, 2C9, 2C19 og 3A4, hvor 2B6 udviser den største 4-hydroxylase-aktivitet. </w:t>
      </w:r>
      <w:proofErr w:type="spellStart"/>
      <w:r w:rsidRPr="00A14E87">
        <w:rPr>
          <w:sz w:val="24"/>
          <w:szCs w:val="24"/>
        </w:rPr>
        <w:t>Detoksificering</w:t>
      </w:r>
      <w:proofErr w:type="spellEnd"/>
      <w:r w:rsidRPr="00A14E87">
        <w:rPr>
          <w:sz w:val="24"/>
          <w:szCs w:val="24"/>
        </w:rPr>
        <w:t xml:space="preserve"> sker hovedsageligt gennem </w:t>
      </w:r>
      <w:proofErr w:type="spellStart"/>
      <w:r w:rsidRPr="00A14E87">
        <w:rPr>
          <w:sz w:val="24"/>
          <w:szCs w:val="24"/>
        </w:rPr>
        <w:t>glutathion</w:t>
      </w:r>
      <w:proofErr w:type="spellEnd"/>
      <w:r w:rsidRPr="00A14E87">
        <w:rPr>
          <w:sz w:val="24"/>
          <w:szCs w:val="24"/>
        </w:rPr>
        <w:t xml:space="preserve">-S-transferaser (GSTA1, GSTP1) og </w:t>
      </w:r>
      <w:proofErr w:type="spellStart"/>
      <w:r w:rsidRPr="00A14E87">
        <w:rPr>
          <w:sz w:val="24"/>
          <w:szCs w:val="24"/>
        </w:rPr>
        <w:t>alkoholdehydrogenase</w:t>
      </w:r>
      <w:proofErr w:type="spellEnd"/>
      <w:r w:rsidRPr="00A14E87">
        <w:rPr>
          <w:sz w:val="24"/>
          <w:szCs w:val="24"/>
        </w:rPr>
        <w:t xml:space="preserve"> (ALDH1, ALDH3). To til fire timer efter administration af </w:t>
      </w:r>
      <w:proofErr w:type="spellStart"/>
      <w:r w:rsidRPr="00A14E87">
        <w:rPr>
          <w:sz w:val="24"/>
          <w:szCs w:val="24"/>
        </w:rPr>
        <w:t>cyclophosphamid</w:t>
      </w:r>
      <w:proofErr w:type="spellEnd"/>
      <w:r w:rsidRPr="00A14E87">
        <w:rPr>
          <w:sz w:val="24"/>
          <w:szCs w:val="24"/>
        </w:rPr>
        <w:t xml:space="preserve"> er plasmakoncentrationen af de aktive metabolitter maksimal, hvorefter der sker et hurtigt fald i plasmakoncentrationen.</w:t>
      </w:r>
    </w:p>
    <w:p w14:paraId="60A348DB" w14:textId="77777777" w:rsidR="008D6F25" w:rsidRPr="00A14E87" w:rsidRDefault="008D6F25" w:rsidP="008D6F25">
      <w:pPr>
        <w:ind w:left="851"/>
        <w:rPr>
          <w:sz w:val="24"/>
          <w:szCs w:val="24"/>
          <w:u w:val="single"/>
        </w:rPr>
      </w:pPr>
    </w:p>
    <w:p w14:paraId="732EF1E4" w14:textId="77777777" w:rsidR="008D6F25" w:rsidRPr="00A14E87" w:rsidRDefault="008D6F25" w:rsidP="008D6F25">
      <w:pPr>
        <w:ind w:left="851"/>
        <w:rPr>
          <w:sz w:val="24"/>
          <w:szCs w:val="24"/>
          <w:u w:val="single"/>
        </w:rPr>
      </w:pPr>
      <w:r w:rsidRPr="00A14E87">
        <w:rPr>
          <w:sz w:val="24"/>
          <w:szCs w:val="24"/>
          <w:u w:val="single"/>
        </w:rPr>
        <w:t>Elimination</w:t>
      </w:r>
    </w:p>
    <w:p w14:paraId="6B02AD17" w14:textId="77777777" w:rsidR="008D6F25" w:rsidRPr="00A14E87" w:rsidRDefault="008D6F25" w:rsidP="008D6F25">
      <w:pPr>
        <w:ind w:left="851"/>
        <w:rPr>
          <w:sz w:val="24"/>
          <w:szCs w:val="24"/>
        </w:rPr>
      </w:pPr>
      <w:proofErr w:type="spellStart"/>
      <w:r w:rsidRPr="00A14E87">
        <w:rPr>
          <w:sz w:val="24"/>
          <w:szCs w:val="24"/>
          <w:shd w:val="clear" w:color="auto" w:fill="FFFFFF"/>
        </w:rPr>
        <w:t>Cyclophosphamids</w:t>
      </w:r>
      <w:proofErr w:type="spellEnd"/>
      <w:r w:rsidRPr="00A14E87">
        <w:rPr>
          <w:sz w:val="24"/>
          <w:szCs w:val="24"/>
          <w:shd w:val="clear" w:color="auto" w:fill="FFFFFF"/>
        </w:rPr>
        <w:t xml:space="preserve"> plasmahalveringstid er ca. 4 til 8 timer hos voksne og børn</w:t>
      </w:r>
      <w:r w:rsidRPr="00A14E87">
        <w:rPr>
          <w:sz w:val="24"/>
          <w:szCs w:val="24"/>
        </w:rPr>
        <w:t>. De aktive metabolitters plasmahalveringstid er ikke kendt.</w:t>
      </w:r>
    </w:p>
    <w:p w14:paraId="60B72F88" w14:textId="7BBA8C38" w:rsidR="008D6F25" w:rsidRPr="00A14E87" w:rsidRDefault="008D6F25" w:rsidP="008D6F25">
      <w:pPr>
        <w:ind w:left="851"/>
        <w:rPr>
          <w:sz w:val="24"/>
          <w:szCs w:val="24"/>
        </w:rPr>
      </w:pPr>
      <w:r w:rsidRPr="00A14E87">
        <w:rPr>
          <w:sz w:val="24"/>
          <w:szCs w:val="24"/>
        </w:rPr>
        <w:t xml:space="preserve">Efter </w:t>
      </w:r>
      <w:proofErr w:type="spellStart"/>
      <w:r w:rsidRPr="00A14E87">
        <w:rPr>
          <w:sz w:val="24"/>
          <w:szCs w:val="24"/>
        </w:rPr>
        <w:t>i.v</w:t>
      </w:r>
      <w:proofErr w:type="spellEnd"/>
      <w:r w:rsidRPr="00A14E87">
        <w:rPr>
          <w:sz w:val="24"/>
          <w:szCs w:val="24"/>
        </w:rPr>
        <w:t xml:space="preserve">.-administration af højdosis i forbindelse med </w:t>
      </w:r>
      <w:proofErr w:type="spellStart"/>
      <w:r w:rsidRPr="00A14E87">
        <w:rPr>
          <w:sz w:val="24"/>
          <w:szCs w:val="24"/>
        </w:rPr>
        <w:t>allogen</w:t>
      </w:r>
      <w:proofErr w:type="spellEnd"/>
      <w:r w:rsidRPr="00A14E87">
        <w:rPr>
          <w:sz w:val="24"/>
          <w:szCs w:val="24"/>
        </w:rPr>
        <w:t xml:space="preserve"> knoglemarvstransplantation følger plasmakoncentrationen af ren </w:t>
      </w:r>
      <w:proofErr w:type="spellStart"/>
      <w:r w:rsidRPr="00A14E87">
        <w:rPr>
          <w:sz w:val="24"/>
          <w:szCs w:val="24"/>
        </w:rPr>
        <w:t>cyclophosphamid</w:t>
      </w:r>
      <w:proofErr w:type="spellEnd"/>
      <w:r w:rsidRPr="00A14E87">
        <w:rPr>
          <w:sz w:val="24"/>
          <w:szCs w:val="24"/>
        </w:rPr>
        <w:t xml:space="preserve"> en lineær kinetisk førsteordens</w:t>
      </w:r>
      <w:r w:rsidR="003A31CB">
        <w:rPr>
          <w:sz w:val="24"/>
          <w:szCs w:val="24"/>
        </w:rPr>
        <w:softHyphen/>
      </w:r>
      <w:r w:rsidRPr="00A14E87">
        <w:rPr>
          <w:sz w:val="24"/>
          <w:szCs w:val="24"/>
        </w:rPr>
        <w:t xml:space="preserve">proces. I forhold til traditionel </w:t>
      </w:r>
      <w:proofErr w:type="spellStart"/>
      <w:r w:rsidRPr="00A14E87">
        <w:rPr>
          <w:sz w:val="24"/>
          <w:szCs w:val="24"/>
        </w:rPr>
        <w:t>cyclophosphamidbehandling</w:t>
      </w:r>
      <w:proofErr w:type="spellEnd"/>
      <w:r w:rsidRPr="00A14E87">
        <w:rPr>
          <w:sz w:val="24"/>
          <w:szCs w:val="24"/>
        </w:rPr>
        <w:t xml:space="preserve"> er der en stigning i inaktive metabolitter, hvilket indikerer mætning af aktiverende enzymsystemer, men ikke de biotransformationsstadier, som fører til inaktive metabolitter. Under behandling med </w:t>
      </w:r>
      <w:proofErr w:type="spellStart"/>
      <w:r w:rsidRPr="00A14E87">
        <w:rPr>
          <w:sz w:val="24"/>
          <w:szCs w:val="24"/>
        </w:rPr>
        <w:t>cyclophosphamid</w:t>
      </w:r>
      <w:proofErr w:type="spellEnd"/>
      <w:r w:rsidRPr="00A14E87">
        <w:rPr>
          <w:sz w:val="24"/>
          <w:szCs w:val="24"/>
        </w:rPr>
        <w:t xml:space="preserve"> i høj dosis over flere dage er der et fald i AUC for modersubstansen, sandsynligvis på grund af autoinduktion af </w:t>
      </w:r>
      <w:proofErr w:type="spellStart"/>
      <w:r w:rsidRPr="00A14E87">
        <w:rPr>
          <w:sz w:val="24"/>
          <w:szCs w:val="24"/>
        </w:rPr>
        <w:t>mikrosomal</w:t>
      </w:r>
      <w:proofErr w:type="spellEnd"/>
      <w:r w:rsidRPr="00A14E87">
        <w:rPr>
          <w:sz w:val="24"/>
          <w:szCs w:val="24"/>
        </w:rPr>
        <w:t xml:space="preserve"> biotransformationsaktivitet.</w:t>
      </w:r>
    </w:p>
    <w:p w14:paraId="6EA76F10" w14:textId="77777777" w:rsidR="008D6F25" w:rsidRPr="00A14E87" w:rsidRDefault="008D6F25" w:rsidP="008D6F25">
      <w:pPr>
        <w:ind w:left="851"/>
        <w:rPr>
          <w:sz w:val="24"/>
          <w:szCs w:val="24"/>
        </w:rPr>
      </w:pPr>
      <w:proofErr w:type="spellStart"/>
      <w:r w:rsidRPr="00A14E87">
        <w:rPr>
          <w:sz w:val="24"/>
          <w:szCs w:val="24"/>
        </w:rPr>
        <w:t>Cyclophosphamid</w:t>
      </w:r>
      <w:proofErr w:type="spellEnd"/>
      <w:r w:rsidRPr="00A14E87">
        <w:rPr>
          <w:sz w:val="24"/>
          <w:szCs w:val="24"/>
        </w:rPr>
        <w:t xml:space="preserve"> og dets metabolitter udskilles primært af nyrerne.</w:t>
      </w:r>
    </w:p>
    <w:p w14:paraId="75C9AAAA" w14:textId="77777777" w:rsidR="009260DE" w:rsidRPr="00A14E87" w:rsidRDefault="009260DE" w:rsidP="009260DE">
      <w:pPr>
        <w:tabs>
          <w:tab w:val="left" w:pos="851"/>
        </w:tabs>
        <w:ind w:left="851"/>
        <w:rPr>
          <w:sz w:val="24"/>
          <w:szCs w:val="24"/>
        </w:rPr>
      </w:pPr>
    </w:p>
    <w:p w14:paraId="54A53C09" w14:textId="77777777" w:rsidR="009260DE" w:rsidRPr="00A14E87" w:rsidRDefault="009260DE" w:rsidP="009260DE">
      <w:pPr>
        <w:tabs>
          <w:tab w:val="left" w:pos="851"/>
        </w:tabs>
        <w:ind w:left="851" w:hanging="851"/>
        <w:rPr>
          <w:b/>
          <w:sz w:val="24"/>
          <w:szCs w:val="24"/>
        </w:rPr>
      </w:pPr>
      <w:r w:rsidRPr="00A14E87">
        <w:rPr>
          <w:b/>
          <w:sz w:val="24"/>
          <w:szCs w:val="24"/>
        </w:rPr>
        <w:t>5.3</w:t>
      </w:r>
      <w:r w:rsidRPr="00A14E87">
        <w:rPr>
          <w:b/>
          <w:sz w:val="24"/>
          <w:szCs w:val="24"/>
        </w:rPr>
        <w:tab/>
      </w:r>
      <w:r w:rsidR="00BD7931" w:rsidRPr="00A14E87">
        <w:rPr>
          <w:b/>
          <w:sz w:val="24"/>
          <w:szCs w:val="24"/>
        </w:rPr>
        <w:t>Non-</w:t>
      </w:r>
      <w:r w:rsidRPr="00A14E87">
        <w:rPr>
          <w:b/>
          <w:sz w:val="24"/>
          <w:szCs w:val="24"/>
        </w:rPr>
        <w:t>kliniske sikkerhedsdata</w:t>
      </w:r>
    </w:p>
    <w:p w14:paraId="34F784B0" w14:textId="77777777" w:rsidR="00400091" w:rsidRPr="00A14E87" w:rsidRDefault="00400091" w:rsidP="008D6F25">
      <w:pPr>
        <w:ind w:left="851"/>
        <w:rPr>
          <w:sz w:val="24"/>
          <w:szCs w:val="24"/>
        </w:rPr>
      </w:pPr>
    </w:p>
    <w:p w14:paraId="7F309B96" w14:textId="752C0638" w:rsidR="008D6F25" w:rsidRPr="00A14E87" w:rsidRDefault="008D6F25" w:rsidP="008D6F25">
      <w:pPr>
        <w:ind w:left="851"/>
        <w:rPr>
          <w:sz w:val="24"/>
          <w:szCs w:val="24"/>
          <w:u w:val="single"/>
        </w:rPr>
      </w:pPr>
      <w:r w:rsidRPr="00A14E87">
        <w:rPr>
          <w:sz w:val="24"/>
          <w:szCs w:val="24"/>
          <w:u w:val="single"/>
        </w:rPr>
        <w:t>Akut toksicitet</w:t>
      </w:r>
    </w:p>
    <w:p w14:paraId="06CDD2B1" w14:textId="77777777" w:rsidR="008D6F25" w:rsidRPr="00A14E87" w:rsidRDefault="008D6F25" w:rsidP="008D6F25">
      <w:pPr>
        <w:ind w:left="851"/>
        <w:rPr>
          <w:sz w:val="24"/>
          <w:szCs w:val="24"/>
        </w:rPr>
      </w:pPr>
      <w:proofErr w:type="spellStart"/>
      <w:r w:rsidRPr="00A14E87">
        <w:rPr>
          <w:sz w:val="24"/>
          <w:szCs w:val="24"/>
        </w:rPr>
        <w:t>Cyclophosphamids</w:t>
      </w:r>
      <w:proofErr w:type="spellEnd"/>
      <w:r w:rsidRPr="00A14E87">
        <w:rPr>
          <w:sz w:val="24"/>
          <w:szCs w:val="24"/>
        </w:rPr>
        <w:t xml:space="preserve"> akutte toksicitet er relativt lav. Dette er dokumenteret i forsøg med mus, marsvin, kaniner og hunde.</w:t>
      </w:r>
    </w:p>
    <w:p w14:paraId="211873E5" w14:textId="77777777" w:rsidR="008D6F25" w:rsidRPr="00A14E87" w:rsidRDefault="008D6F25" w:rsidP="008D6F25">
      <w:pPr>
        <w:ind w:left="851"/>
        <w:rPr>
          <w:sz w:val="24"/>
          <w:szCs w:val="24"/>
        </w:rPr>
      </w:pPr>
    </w:p>
    <w:p w14:paraId="4222D662" w14:textId="77777777" w:rsidR="008D6F25" w:rsidRPr="00A14E87" w:rsidRDefault="008D6F25" w:rsidP="008D6F25">
      <w:pPr>
        <w:ind w:left="851"/>
        <w:rPr>
          <w:sz w:val="24"/>
          <w:szCs w:val="24"/>
          <w:u w:val="single"/>
        </w:rPr>
      </w:pPr>
      <w:r w:rsidRPr="00A14E87">
        <w:rPr>
          <w:sz w:val="24"/>
          <w:szCs w:val="24"/>
          <w:u w:val="single"/>
        </w:rPr>
        <w:t>Kronisk toksicitet</w:t>
      </w:r>
    </w:p>
    <w:p w14:paraId="4D873E4D" w14:textId="77777777" w:rsidR="008D6F25" w:rsidRPr="00A14E87" w:rsidRDefault="008D6F25" w:rsidP="008D6F25">
      <w:pPr>
        <w:ind w:left="851"/>
        <w:rPr>
          <w:sz w:val="24"/>
          <w:szCs w:val="24"/>
        </w:rPr>
      </w:pPr>
      <w:r w:rsidRPr="00A14E87">
        <w:rPr>
          <w:sz w:val="24"/>
          <w:szCs w:val="24"/>
        </w:rPr>
        <w:t>Kronisk administration af toksiske doser førte til leverlæsioner manifesteret som fedtdegeneration efterfulgt af nekrose. Tarmslimhinden var ikke berørt. Tærsklen for levertoksiske virkninger var 100 mg/kg hos kaniner og 10 mg/kg hos hunde.</w:t>
      </w:r>
    </w:p>
    <w:p w14:paraId="586DDB80" w14:textId="77777777" w:rsidR="008D6F25" w:rsidRPr="00A14E87" w:rsidRDefault="008D6F25" w:rsidP="008D6F25">
      <w:pPr>
        <w:ind w:left="851"/>
        <w:rPr>
          <w:sz w:val="24"/>
          <w:szCs w:val="24"/>
        </w:rPr>
      </w:pPr>
    </w:p>
    <w:p w14:paraId="098A9AF0" w14:textId="77777777" w:rsidR="008D6F25" w:rsidRPr="00A14E87" w:rsidRDefault="008D6F25" w:rsidP="008D6F25">
      <w:pPr>
        <w:ind w:left="851"/>
        <w:rPr>
          <w:sz w:val="24"/>
          <w:szCs w:val="24"/>
          <w:u w:val="single"/>
        </w:rPr>
      </w:pPr>
      <w:proofErr w:type="spellStart"/>
      <w:r w:rsidRPr="00A14E87">
        <w:rPr>
          <w:sz w:val="24"/>
          <w:szCs w:val="24"/>
          <w:u w:val="single"/>
        </w:rPr>
        <w:t>Mutagenicitet</w:t>
      </w:r>
      <w:proofErr w:type="spellEnd"/>
      <w:r w:rsidRPr="00A14E87">
        <w:rPr>
          <w:sz w:val="24"/>
          <w:szCs w:val="24"/>
          <w:u w:val="single"/>
        </w:rPr>
        <w:t xml:space="preserve"> og </w:t>
      </w:r>
      <w:proofErr w:type="spellStart"/>
      <w:r w:rsidRPr="00A14E87">
        <w:rPr>
          <w:sz w:val="24"/>
          <w:szCs w:val="24"/>
          <w:u w:val="single"/>
        </w:rPr>
        <w:t>karcinogenicitet</w:t>
      </w:r>
      <w:proofErr w:type="spellEnd"/>
    </w:p>
    <w:p w14:paraId="2566B012" w14:textId="77777777" w:rsidR="008D6F25" w:rsidRPr="00A14E87" w:rsidRDefault="008D6F25" w:rsidP="008D6F25">
      <w:pPr>
        <w:ind w:left="851"/>
        <w:rPr>
          <w:sz w:val="24"/>
          <w:szCs w:val="24"/>
        </w:rPr>
      </w:pPr>
      <w:proofErr w:type="spellStart"/>
      <w:r w:rsidRPr="00A14E87">
        <w:rPr>
          <w:sz w:val="24"/>
          <w:szCs w:val="24"/>
        </w:rPr>
        <w:t>Cyclophosphamids</w:t>
      </w:r>
      <w:proofErr w:type="spellEnd"/>
      <w:r w:rsidRPr="00A14E87">
        <w:rPr>
          <w:sz w:val="24"/>
          <w:szCs w:val="24"/>
        </w:rPr>
        <w:t xml:space="preserve"> mutagene virkninger er påvist i forskellige </w:t>
      </w:r>
      <w:r w:rsidRPr="00A14E87">
        <w:rPr>
          <w:i/>
          <w:iCs/>
          <w:sz w:val="24"/>
          <w:szCs w:val="24"/>
        </w:rPr>
        <w:t xml:space="preserve">in </w:t>
      </w:r>
      <w:proofErr w:type="spellStart"/>
      <w:r w:rsidRPr="00A14E87">
        <w:rPr>
          <w:i/>
          <w:iCs/>
          <w:sz w:val="24"/>
          <w:szCs w:val="24"/>
        </w:rPr>
        <w:t>vitro</w:t>
      </w:r>
      <w:proofErr w:type="spellEnd"/>
      <w:r w:rsidRPr="00A14E87">
        <w:rPr>
          <w:sz w:val="24"/>
          <w:szCs w:val="24"/>
        </w:rPr>
        <w:t xml:space="preserve">- og </w:t>
      </w:r>
      <w:r w:rsidRPr="00A14E87">
        <w:rPr>
          <w:i/>
          <w:iCs/>
          <w:sz w:val="24"/>
          <w:szCs w:val="24"/>
        </w:rPr>
        <w:t xml:space="preserve">in </w:t>
      </w:r>
      <w:proofErr w:type="spellStart"/>
      <w:r w:rsidRPr="00A14E87">
        <w:rPr>
          <w:i/>
          <w:iCs/>
          <w:sz w:val="24"/>
          <w:szCs w:val="24"/>
        </w:rPr>
        <w:t>vivo</w:t>
      </w:r>
      <w:proofErr w:type="spellEnd"/>
      <w:r w:rsidRPr="00A14E87">
        <w:rPr>
          <w:sz w:val="24"/>
          <w:szCs w:val="24"/>
        </w:rPr>
        <w:t xml:space="preserve">-undersøgelser. Der er også observeret kromosomændringer hos mennesker efter administration af </w:t>
      </w:r>
      <w:proofErr w:type="spellStart"/>
      <w:r w:rsidRPr="00A14E87">
        <w:rPr>
          <w:sz w:val="24"/>
          <w:szCs w:val="24"/>
        </w:rPr>
        <w:t>cyclophosphamid</w:t>
      </w:r>
      <w:proofErr w:type="spellEnd"/>
      <w:r w:rsidRPr="00A14E87">
        <w:rPr>
          <w:sz w:val="24"/>
          <w:szCs w:val="24"/>
        </w:rPr>
        <w:t xml:space="preserve">. </w:t>
      </w:r>
      <w:proofErr w:type="spellStart"/>
      <w:r w:rsidRPr="00A14E87">
        <w:rPr>
          <w:sz w:val="24"/>
          <w:szCs w:val="24"/>
        </w:rPr>
        <w:t>Cyclophosphamids</w:t>
      </w:r>
      <w:proofErr w:type="spellEnd"/>
      <w:r w:rsidRPr="00A14E87">
        <w:rPr>
          <w:sz w:val="24"/>
          <w:szCs w:val="24"/>
        </w:rPr>
        <w:t xml:space="preserve"> </w:t>
      </w:r>
      <w:proofErr w:type="spellStart"/>
      <w:r w:rsidRPr="00A14E87">
        <w:rPr>
          <w:sz w:val="24"/>
          <w:szCs w:val="24"/>
        </w:rPr>
        <w:t>karcinogene</w:t>
      </w:r>
      <w:proofErr w:type="spellEnd"/>
      <w:r w:rsidRPr="00A14E87">
        <w:rPr>
          <w:sz w:val="24"/>
          <w:szCs w:val="24"/>
        </w:rPr>
        <w:t xml:space="preserve"> virkninger er dokumenteret i dyreforsøg med rotter og mus.</w:t>
      </w:r>
    </w:p>
    <w:p w14:paraId="6F7D75EF" w14:textId="77777777" w:rsidR="008D6F25" w:rsidRPr="00A14E87" w:rsidRDefault="008D6F25" w:rsidP="008D6F25">
      <w:pPr>
        <w:ind w:left="851"/>
        <w:rPr>
          <w:sz w:val="24"/>
          <w:szCs w:val="24"/>
        </w:rPr>
      </w:pPr>
    </w:p>
    <w:p w14:paraId="3B223208" w14:textId="77777777" w:rsidR="008D6F25" w:rsidRPr="00A14E87" w:rsidRDefault="008D6F25" w:rsidP="008D6F25">
      <w:pPr>
        <w:ind w:left="851"/>
        <w:rPr>
          <w:sz w:val="24"/>
          <w:szCs w:val="24"/>
          <w:u w:val="single"/>
        </w:rPr>
      </w:pPr>
      <w:proofErr w:type="spellStart"/>
      <w:r w:rsidRPr="00A14E87">
        <w:rPr>
          <w:sz w:val="24"/>
          <w:szCs w:val="24"/>
          <w:u w:val="single"/>
        </w:rPr>
        <w:t>Teratogenicitet</w:t>
      </w:r>
      <w:proofErr w:type="spellEnd"/>
    </w:p>
    <w:p w14:paraId="29E63F70" w14:textId="77777777" w:rsidR="008D6F25" w:rsidRPr="00A14E87" w:rsidRDefault="008D6F25" w:rsidP="008D6F25">
      <w:pPr>
        <w:ind w:left="851"/>
        <w:rPr>
          <w:sz w:val="24"/>
          <w:szCs w:val="24"/>
        </w:rPr>
      </w:pPr>
      <w:proofErr w:type="spellStart"/>
      <w:r w:rsidRPr="00A14E87">
        <w:rPr>
          <w:sz w:val="24"/>
          <w:szCs w:val="24"/>
        </w:rPr>
        <w:t>Cyclophosphamids</w:t>
      </w:r>
      <w:proofErr w:type="spellEnd"/>
      <w:r w:rsidRPr="00A14E87">
        <w:rPr>
          <w:sz w:val="24"/>
          <w:szCs w:val="24"/>
        </w:rPr>
        <w:t xml:space="preserve"> </w:t>
      </w:r>
      <w:proofErr w:type="spellStart"/>
      <w:r w:rsidRPr="00A14E87">
        <w:rPr>
          <w:sz w:val="24"/>
          <w:szCs w:val="24"/>
        </w:rPr>
        <w:t>teratogene</w:t>
      </w:r>
      <w:proofErr w:type="spellEnd"/>
      <w:r w:rsidRPr="00A14E87">
        <w:rPr>
          <w:sz w:val="24"/>
          <w:szCs w:val="24"/>
        </w:rPr>
        <w:t xml:space="preserve"> virkninger er dokumenteret hos forskellige dyr (mus, rotter, kaniner, rhesusaber og hunde). </w:t>
      </w:r>
      <w:proofErr w:type="spellStart"/>
      <w:r w:rsidRPr="00A14E87">
        <w:rPr>
          <w:sz w:val="24"/>
          <w:szCs w:val="24"/>
        </w:rPr>
        <w:t>Cyclophosphamid</w:t>
      </w:r>
      <w:proofErr w:type="spellEnd"/>
      <w:r w:rsidRPr="00A14E87">
        <w:rPr>
          <w:sz w:val="24"/>
          <w:szCs w:val="24"/>
        </w:rPr>
        <w:t xml:space="preserve"> kan forårsage misdannelser i knogle, væv samt andre misdannelser.</w:t>
      </w:r>
    </w:p>
    <w:p w14:paraId="41A5A8EA" w14:textId="77777777" w:rsidR="009260DE" w:rsidRPr="00A14E87" w:rsidRDefault="009260DE" w:rsidP="009260DE">
      <w:pPr>
        <w:tabs>
          <w:tab w:val="left" w:pos="851"/>
        </w:tabs>
        <w:ind w:left="851"/>
        <w:rPr>
          <w:sz w:val="24"/>
          <w:szCs w:val="24"/>
        </w:rPr>
      </w:pPr>
    </w:p>
    <w:p w14:paraId="0B4DE79C" w14:textId="77777777" w:rsidR="009260DE" w:rsidRPr="00A14E87" w:rsidRDefault="009260DE" w:rsidP="009260DE">
      <w:pPr>
        <w:tabs>
          <w:tab w:val="left" w:pos="851"/>
        </w:tabs>
        <w:ind w:left="851"/>
        <w:rPr>
          <w:sz w:val="24"/>
          <w:szCs w:val="24"/>
        </w:rPr>
      </w:pPr>
    </w:p>
    <w:p w14:paraId="46BB13E7" w14:textId="77777777" w:rsidR="009260DE" w:rsidRPr="00A14E87" w:rsidRDefault="009260DE" w:rsidP="009260DE">
      <w:pPr>
        <w:tabs>
          <w:tab w:val="left" w:pos="851"/>
        </w:tabs>
        <w:ind w:left="851" w:hanging="851"/>
        <w:rPr>
          <w:b/>
          <w:sz w:val="24"/>
          <w:szCs w:val="24"/>
        </w:rPr>
      </w:pPr>
      <w:r w:rsidRPr="00A14E87">
        <w:rPr>
          <w:b/>
          <w:sz w:val="24"/>
          <w:szCs w:val="24"/>
        </w:rPr>
        <w:t>6.</w:t>
      </w:r>
      <w:r w:rsidRPr="00A14E87">
        <w:rPr>
          <w:b/>
          <w:sz w:val="24"/>
          <w:szCs w:val="24"/>
        </w:rPr>
        <w:tab/>
        <w:t>FARMACEUTISKE OPLYSNINGER</w:t>
      </w:r>
    </w:p>
    <w:p w14:paraId="11F762A8" w14:textId="77777777" w:rsidR="009260DE" w:rsidRPr="00A14E87" w:rsidRDefault="009260DE" w:rsidP="009260DE">
      <w:pPr>
        <w:tabs>
          <w:tab w:val="left" w:pos="851"/>
        </w:tabs>
        <w:ind w:left="851"/>
        <w:rPr>
          <w:sz w:val="24"/>
          <w:szCs w:val="24"/>
        </w:rPr>
      </w:pPr>
    </w:p>
    <w:p w14:paraId="5A90836C" w14:textId="77777777" w:rsidR="009260DE" w:rsidRPr="00A14E87" w:rsidRDefault="009260DE" w:rsidP="009260DE">
      <w:pPr>
        <w:tabs>
          <w:tab w:val="left" w:pos="851"/>
        </w:tabs>
        <w:ind w:left="851" w:hanging="851"/>
        <w:rPr>
          <w:b/>
          <w:sz w:val="24"/>
          <w:szCs w:val="24"/>
        </w:rPr>
      </w:pPr>
      <w:r w:rsidRPr="00A14E87">
        <w:rPr>
          <w:b/>
          <w:sz w:val="24"/>
          <w:szCs w:val="24"/>
        </w:rPr>
        <w:t>6.1</w:t>
      </w:r>
      <w:r w:rsidRPr="00A14E87">
        <w:rPr>
          <w:b/>
          <w:sz w:val="24"/>
          <w:szCs w:val="24"/>
        </w:rPr>
        <w:tab/>
        <w:t>Hjælpestoffer</w:t>
      </w:r>
    </w:p>
    <w:p w14:paraId="5BF72BFE" w14:textId="77777777" w:rsidR="008D6F25" w:rsidRPr="00A14E87" w:rsidRDefault="008D6F25" w:rsidP="008D6F25">
      <w:pPr>
        <w:ind w:left="851"/>
        <w:rPr>
          <w:sz w:val="24"/>
          <w:szCs w:val="24"/>
        </w:rPr>
      </w:pPr>
      <w:r w:rsidRPr="00A14E87">
        <w:rPr>
          <w:sz w:val="24"/>
          <w:szCs w:val="24"/>
        </w:rPr>
        <w:t>Propylenglycol (E1520)</w:t>
      </w:r>
    </w:p>
    <w:p w14:paraId="345F9BD8" w14:textId="77777777" w:rsidR="008D6F25" w:rsidRPr="00A14E87" w:rsidRDefault="008D6F25" w:rsidP="008D6F25">
      <w:pPr>
        <w:ind w:left="851"/>
        <w:rPr>
          <w:sz w:val="24"/>
          <w:szCs w:val="24"/>
        </w:rPr>
      </w:pPr>
      <w:proofErr w:type="spellStart"/>
      <w:r w:rsidRPr="00A14E87">
        <w:rPr>
          <w:sz w:val="24"/>
          <w:szCs w:val="24"/>
        </w:rPr>
        <w:t>Macrogol</w:t>
      </w:r>
      <w:proofErr w:type="spellEnd"/>
      <w:r w:rsidRPr="00A14E87">
        <w:rPr>
          <w:sz w:val="24"/>
          <w:szCs w:val="24"/>
        </w:rPr>
        <w:t xml:space="preserve"> </w:t>
      </w:r>
    </w:p>
    <w:p w14:paraId="52EA8EE0" w14:textId="77777777" w:rsidR="008D6F25" w:rsidRPr="00A14E87" w:rsidRDefault="008D6F25" w:rsidP="008D6F25">
      <w:pPr>
        <w:ind w:left="851"/>
        <w:rPr>
          <w:sz w:val="24"/>
          <w:szCs w:val="24"/>
        </w:rPr>
      </w:pPr>
      <w:proofErr w:type="spellStart"/>
      <w:r w:rsidRPr="00A14E87">
        <w:rPr>
          <w:sz w:val="24"/>
          <w:szCs w:val="24"/>
        </w:rPr>
        <w:t>Monothioglycerol</w:t>
      </w:r>
      <w:proofErr w:type="spellEnd"/>
    </w:p>
    <w:p w14:paraId="0B780650" w14:textId="77777777" w:rsidR="008D6F25" w:rsidRPr="00A14E87" w:rsidRDefault="008D6F25" w:rsidP="008D6F25">
      <w:pPr>
        <w:ind w:left="851"/>
        <w:rPr>
          <w:sz w:val="24"/>
          <w:szCs w:val="24"/>
        </w:rPr>
      </w:pPr>
      <w:proofErr w:type="spellStart"/>
      <w:r w:rsidRPr="00A14E87">
        <w:rPr>
          <w:sz w:val="24"/>
          <w:szCs w:val="24"/>
        </w:rPr>
        <w:t>Ethanol</w:t>
      </w:r>
      <w:proofErr w:type="spellEnd"/>
      <w:r w:rsidRPr="00A14E87">
        <w:rPr>
          <w:sz w:val="24"/>
          <w:szCs w:val="24"/>
        </w:rPr>
        <w:t>, vandfri</w:t>
      </w:r>
    </w:p>
    <w:p w14:paraId="4F6FEFEF" w14:textId="77777777" w:rsidR="009260DE" w:rsidRPr="00A14E87" w:rsidRDefault="009260DE" w:rsidP="008D6F25">
      <w:pPr>
        <w:ind w:left="851"/>
        <w:rPr>
          <w:sz w:val="24"/>
          <w:szCs w:val="24"/>
        </w:rPr>
      </w:pPr>
    </w:p>
    <w:p w14:paraId="14547845" w14:textId="77777777" w:rsidR="009260DE" w:rsidRPr="00A14E87" w:rsidRDefault="009260DE" w:rsidP="009260DE">
      <w:pPr>
        <w:tabs>
          <w:tab w:val="left" w:pos="851"/>
        </w:tabs>
        <w:ind w:left="851" w:hanging="851"/>
        <w:rPr>
          <w:b/>
          <w:sz w:val="24"/>
          <w:szCs w:val="24"/>
        </w:rPr>
      </w:pPr>
      <w:r w:rsidRPr="00A14E87">
        <w:rPr>
          <w:b/>
          <w:sz w:val="24"/>
          <w:szCs w:val="24"/>
        </w:rPr>
        <w:t>6.2</w:t>
      </w:r>
      <w:r w:rsidRPr="00A14E87">
        <w:rPr>
          <w:b/>
          <w:sz w:val="24"/>
          <w:szCs w:val="24"/>
        </w:rPr>
        <w:tab/>
        <w:t>Uforligeligheder</w:t>
      </w:r>
    </w:p>
    <w:p w14:paraId="2DD7EE6E" w14:textId="77777777" w:rsidR="008D6F25" w:rsidRPr="00A14E87" w:rsidRDefault="008D6F25" w:rsidP="008D6F25">
      <w:pPr>
        <w:ind w:left="851"/>
        <w:rPr>
          <w:sz w:val="24"/>
          <w:szCs w:val="24"/>
        </w:rPr>
      </w:pPr>
      <w:r w:rsidRPr="00A14E87">
        <w:rPr>
          <w:sz w:val="24"/>
          <w:szCs w:val="24"/>
        </w:rPr>
        <w:t xml:space="preserve">Dette lægemiddel må ikke blandes med andre lægemidler end dem, der er anført under pkt. 6.6. </w:t>
      </w:r>
    </w:p>
    <w:p w14:paraId="3CF9F139" w14:textId="77777777" w:rsidR="009260DE" w:rsidRPr="00A14E87" w:rsidRDefault="009260DE" w:rsidP="009260DE">
      <w:pPr>
        <w:tabs>
          <w:tab w:val="left" w:pos="851"/>
        </w:tabs>
        <w:ind w:left="851"/>
        <w:rPr>
          <w:sz w:val="24"/>
          <w:szCs w:val="24"/>
        </w:rPr>
      </w:pPr>
    </w:p>
    <w:p w14:paraId="5BA7F152" w14:textId="77777777" w:rsidR="009260DE" w:rsidRPr="00A14E87" w:rsidRDefault="009260DE" w:rsidP="009260DE">
      <w:pPr>
        <w:tabs>
          <w:tab w:val="left" w:pos="851"/>
        </w:tabs>
        <w:ind w:left="851" w:hanging="851"/>
        <w:rPr>
          <w:b/>
          <w:sz w:val="24"/>
          <w:szCs w:val="24"/>
        </w:rPr>
      </w:pPr>
      <w:r w:rsidRPr="00A14E87">
        <w:rPr>
          <w:b/>
          <w:sz w:val="24"/>
          <w:szCs w:val="24"/>
        </w:rPr>
        <w:t>6.3</w:t>
      </w:r>
      <w:r w:rsidRPr="00A14E87">
        <w:rPr>
          <w:b/>
          <w:sz w:val="24"/>
          <w:szCs w:val="24"/>
        </w:rPr>
        <w:tab/>
        <w:t>Opbevaringstid</w:t>
      </w:r>
    </w:p>
    <w:p w14:paraId="16B41F1C" w14:textId="77777777" w:rsidR="00400091" w:rsidRPr="00A14E87" w:rsidRDefault="00400091" w:rsidP="008D6F25">
      <w:pPr>
        <w:ind w:left="851"/>
        <w:rPr>
          <w:sz w:val="24"/>
          <w:szCs w:val="24"/>
        </w:rPr>
      </w:pPr>
    </w:p>
    <w:p w14:paraId="4F4A66D9" w14:textId="16AA1A00" w:rsidR="008D6F25" w:rsidRPr="00A14E87" w:rsidRDefault="008D6F25" w:rsidP="008D6F25">
      <w:pPr>
        <w:ind w:left="851"/>
        <w:rPr>
          <w:sz w:val="24"/>
          <w:szCs w:val="24"/>
          <w:u w:val="single"/>
        </w:rPr>
      </w:pPr>
      <w:r w:rsidRPr="00A14E87">
        <w:rPr>
          <w:sz w:val="24"/>
          <w:szCs w:val="24"/>
          <w:u w:val="single"/>
        </w:rPr>
        <w:t xml:space="preserve">Uåbnet hætteglas: </w:t>
      </w:r>
    </w:p>
    <w:p w14:paraId="74587BE1" w14:textId="77777777" w:rsidR="008D6F25" w:rsidRPr="00A14E87" w:rsidRDefault="008D6F25" w:rsidP="008D6F25">
      <w:pPr>
        <w:ind w:left="851"/>
        <w:rPr>
          <w:sz w:val="24"/>
          <w:szCs w:val="24"/>
        </w:rPr>
      </w:pPr>
      <w:r w:rsidRPr="00A14E87">
        <w:rPr>
          <w:sz w:val="24"/>
          <w:szCs w:val="24"/>
        </w:rPr>
        <w:t>18 måneder</w:t>
      </w:r>
    </w:p>
    <w:p w14:paraId="019559E8" w14:textId="77777777" w:rsidR="008D6F25" w:rsidRPr="00A14E87" w:rsidRDefault="008D6F25" w:rsidP="008D6F25">
      <w:pPr>
        <w:ind w:left="851"/>
        <w:rPr>
          <w:sz w:val="24"/>
          <w:szCs w:val="24"/>
          <w:highlight w:val="yellow"/>
        </w:rPr>
      </w:pPr>
    </w:p>
    <w:p w14:paraId="59A6D3CD" w14:textId="77777777" w:rsidR="008D6F25" w:rsidRPr="00A14E87" w:rsidRDefault="008D6F25" w:rsidP="008D6F25">
      <w:pPr>
        <w:ind w:left="851"/>
        <w:rPr>
          <w:sz w:val="24"/>
          <w:szCs w:val="24"/>
          <w:u w:val="single"/>
          <w:shd w:val="clear" w:color="auto" w:fill="FFFFFF"/>
        </w:rPr>
      </w:pPr>
      <w:r w:rsidRPr="00A14E87">
        <w:rPr>
          <w:sz w:val="24"/>
          <w:szCs w:val="24"/>
          <w:u w:val="single"/>
          <w:shd w:val="clear" w:color="auto" w:fill="FFFFFF"/>
        </w:rPr>
        <w:t>Efter åbning:</w:t>
      </w:r>
    </w:p>
    <w:p w14:paraId="701833FE" w14:textId="77777777" w:rsidR="008D6F25" w:rsidRPr="00A14E87" w:rsidRDefault="008D6F25" w:rsidP="008D6F25">
      <w:pPr>
        <w:ind w:left="851"/>
        <w:rPr>
          <w:sz w:val="24"/>
          <w:szCs w:val="24"/>
          <w:shd w:val="clear" w:color="auto" w:fill="FFFFFF"/>
        </w:rPr>
      </w:pPr>
      <w:r w:rsidRPr="00A14E87">
        <w:rPr>
          <w:sz w:val="24"/>
          <w:szCs w:val="24"/>
          <w:shd w:val="clear" w:color="auto" w:fill="FFFFFF"/>
        </w:rPr>
        <w:t>Efter anbrud opbevares delvist anvendt hætteglas til flergangsbrug i den originale pakning ved 2-8 °C i op til 28 dage. Ikke anvendt lægemiddel kasseres efter 28 dage.</w:t>
      </w:r>
    </w:p>
    <w:p w14:paraId="6B8F7861" w14:textId="77777777" w:rsidR="008D6F25" w:rsidRPr="00A14E87" w:rsidRDefault="008D6F25" w:rsidP="008D6F25">
      <w:pPr>
        <w:ind w:left="851"/>
        <w:rPr>
          <w:sz w:val="24"/>
          <w:szCs w:val="24"/>
          <w:shd w:val="clear" w:color="auto" w:fill="FFFFFF"/>
        </w:rPr>
      </w:pPr>
    </w:p>
    <w:p w14:paraId="7A0A0AA9" w14:textId="77777777" w:rsidR="008D6F25" w:rsidRPr="00A14E87" w:rsidRDefault="008D6F25" w:rsidP="008D6F25">
      <w:pPr>
        <w:ind w:left="851"/>
        <w:rPr>
          <w:sz w:val="24"/>
          <w:szCs w:val="24"/>
          <w:u w:val="single"/>
          <w:shd w:val="clear" w:color="auto" w:fill="FFFFFF"/>
        </w:rPr>
      </w:pPr>
      <w:r w:rsidRPr="00A14E87">
        <w:rPr>
          <w:sz w:val="24"/>
          <w:szCs w:val="24"/>
          <w:u w:val="single"/>
          <w:shd w:val="clear" w:color="auto" w:fill="FFFFFF"/>
        </w:rPr>
        <w:t>Efter fortynding:</w:t>
      </w:r>
    </w:p>
    <w:p w14:paraId="6E47E51C" w14:textId="77777777" w:rsidR="008D6F25" w:rsidRPr="00A14E87" w:rsidRDefault="008D6F25" w:rsidP="008D6F25">
      <w:pPr>
        <w:ind w:left="851"/>
        <w:rPr>
          <w:color w:val="000000"/>
          <w:sz w:val="24"/>
          <w:szCs w:val="24"/>
          <w:highlight w:val="yellow"/>
        </w:rPr>
      </w:pPr>
      <w:r w:rsidRPr="00A14E87">
        <w:rPr>
          <w:sz w:val="24"/>
          <w:szCs w:val="24"/>
          <w:shd w:val="clear" w:color="auto" w:fill="FFFFFF"/>
        </w:rPr>
        <w:t xml:space="preserve">Kemisk og fysisk stabilitet af fortyndet opløsning er dokumenteret i 7 dage ved 2-8 °C (beskyttet mod lys) og 24 timer ved 20-25 °C (normal rumbelysning) med de </w:t>
      </w:r>
      <w:proofErr w:type="spellStart"/>
      <w:r w:rsidRPr="00A14E87">
        <w:rPr>
          <w:sz w:val="24"/>
          <w:szCs w:val="24"/>
          <w:shd w:val="clear" w:color="auto" w:fill="FFFFFF"/>
        </w:rPr>
        <w:t>diluenter</w:t>
      </w:r>
      <w:proofErr w:type="spellEnd"/>
      <w:r w:rsidRPr="00A14E87">
        <w:rPr>
          <w:sz w:val="24"/>
          <w:szCs w:val="24"/>
          <w:shd w:val="clear" w:color="auto" w:fill="FFFFFF"/>
        </w:rPr>
        <w:t xml:space="preserve">, som er nævnt i pkt. 4.2. </w:t>
      </w:r>
    </w:p>
    <w:p w14:paraId="572D5CC8" w14:textId="77777777" w:rsidR="008D6F25" w:rsidRPr="00A14E87" w:rsidRDefault="008D6F25" w:rsidP="008D6F25">
      <w:pPr>
        <w:ind w:left="851"/>
        <w:rPr>
          <w:sz w:val="24"/>
          <w:szCs w:val="24"/>
          <w:shd w:val="clear" w:color="auto" w:fill="FFFFFF"/>
        </w:rPr>
      </w:pPr>
    </w:p>
    <w:p w14:paraId="024D3702" w14:textId="77777777" w:rsidR="008D6F25" w:rsidRPr="00A14E87" w:rsidRDefault="008D6F25" w:rsidP="008D6F25">
      <w:pPr>
        <w:ind w:left="851"/>
        <w:rPr>
          <w:sz w:val="24"/>
          <w:szCs w:val="24"/>
        </w:rPr>
      </w:pPr>
      <w:r w:rsidRPr="00A14E87">
        <w:rPr>
          <w:sz w:val="24"/>
          <w:szCs w:val="24"/>
          <w:shd w:val="clear" w:color="auto" w:fill="FFFFFF"/>
        </w:rPr>
        <w:t>Ud fra et mikrobiologisk synspunkt skal det fortyndede lægemiddel bruges med det samme. Anvendelse af andre opbevaringstider og -betingelser er på brugerens eget ansvar og må ikke overstige 24 timer ved 2-8 °C, medmindre fortynding er foretaget under kontrollerede og validerede aseptiske betingelser.</w:t>
      </w:r>
    </w:p>
    <w:p w14:paraId="72A6521F" w14:textId="77777777" w:rsidR="009260DE" w:rsidRPr="00A14E87" w:rsidRDefault="009260DE" w:rsidP="009260DE">
      <w:pPr>
        <w:tabs>
          <w:tab w:val="left" w:pos="851"/>
        </w:tabs>
        <w:ind w:left="851"/>
        <w:rPr>
          <w:sz w:val="24"/>
          <w:szCs w:val="24"/>
        </w:rPr>
      </w:pPr>
    </w:p>
    <w:p w14:paraId="71A962B9" w14:textId="77777777" w:rsidR="009260DE" w:rsidRPr="00A14E87" w:rsidRDefault="009260DE" w:rsidP="009260DE">
      <w:pPr>
        <w:tabs>
          <w:tab w:val="left" w:pos="851"/>
        </w:tabs>
        <w:ind w:left="851" w:hanging="851"/>
        <w:rPr>
          <w:b/>
          <w:sz w:val="24"/>
          <w:szCs w:val="24"/>
        </w:rPr>
      </w:pPr>
      <w:r w:rsidRPr="00A14E87">
        <w:rPr>
          <w:b/>
          <w:sz w:val="24"/>
          <w:szCs w:val="24"/>
        </w:rPr>
        <w:t>6.4</w:t>
      </w:r>
      <w:r w:rsidRPr="00A14E87">
        <w:rPr>
          <w:b/>
          <w:sz w:val="24"/>
          <w:szCs w:val="24"/>
        </w:rPr>
        <w:tab/>
        <w:t>Særlige opbevaringsforhold</w:t>
      </w:r>
    </w:p>
    <w:p w14:paraId="1BF920C5" w14:textId="3EA22FD6" w:rsidR="008D6F25" w:rsidRPr="00A14E87" w:rsidRDefault="008D6F25" w:rsidP="008D6F25">
      <w:pPr>
        <w:ind w:left="851"/>
        <w:rPr>
          <w:sz w:val="24"/>
          <w:szCs w:val="24"/>
        </w:rPr>
      </w:pPr>
      <w:r w:rsidRPr="00A14E87">
        <w:rPr>
          <w:sz w:val="24"/>
          <w:szCs w:val="24"/>
          <w:shd w:val="clear" w:color="auto" w:fill="FFFFFF"/>
        </w:rPr>
        <w:t>Opbevares i køleskab (2-8 ºC</w:t>
      </w:r>
      <w:r w:rsidR="003A31CB">
        <w:rPr>
          <w:sz w:val="24"/>
          <w:szCs w:val="24"/>
          <w:shd w:val="clear" w:color="auto" w:fill="FFFFFF"/>
        </w:rPr>
        <w:t>)</w:t>
      </w:r>
      <w:r w:rsidRPr="00A14E87">
        <w:rPr>
          <w:sz w:val="24"/>
          <w:szCs w:val="24"/>
        </w:rPr>
        <w:t>.</w:t>
      </w:r>
    </w:p>
    <w:p w14:paraId="3F6AEC13" w14:textId="77777777" w:rsidR="008D6F25" w:rsidRPr="00A14E87" w:rsidRDefault="008D6F25" w:rsidP="008D6F25">
      <w:pPr>
        <w:ind w:left="851"/>
        <w:rPr>
          <w:sz w:val="24"/>
          <w:szCs w:val="24"/>
        </w:rPr>
      </w:pPr>
    </w:p>
    <w:p w14:paraId="03EF6BD3" w14:textId="77777777" w:rsidR="008D6F25" w:rsidRPr="00A14E87" w:rsidRDefault="008D6F25" w:rsidP="008D6F25">
      <w:pPr>
        <w:ind w:left="851"/>
        <w:rPr>
          <w:sz w:val="24"/>
          <w:szCs w:val="24"/>
        </w:rPr>
      </w:pPr>
      <w:r w:rsidRPr="00A14E87">
        <w:rPr>
          <w:sz w:val="24"/>
          <w:szCs w:val="24"/>
        </w:rPr>
        <w:t>For opbevaringsforhold for lægemidlet efter anbrud eller fortynding, se pkt. 6.3.</w:t>
      </w:r>
    </w:p>
    <w:p w14:paraId="6D317AD6" w14:textId="77777777" w:rsidR="009260DE" w:rsidRPr="00A14E87" w:rsidRDefault="009260DE" w:rsidP="009260DE">
      <w:pPr>
        <w:tabs>
          <w:tab w:val="left" w:pos="851"/>
        </w:tabs>
        <w:ind w:left="851"/>
        <w:rPr>
          <w:sz w:val="24"/>
          <w:szCs w:val="24"/>
        </w:rPr>
      </w:pPr>
    </w:p>
    <w:p w14:paraId="1E426838" w14:textId="77777777" w:rsidR="009260DE" w:rsidRPr="00A14E87" w:rsidRDefault="009260DE" w:rsidP="009260DE">
      <w:pPr>
        <w:tabs>
          <w:tab w:val="left" w:pos="851"/>
        </w:tabs>
        <w:ind w:left="851" w:hanging="851"/>
        <w:rPr>
          <w:b/>
          <w:sz w:val="24"/>
          <w:szCs w:val="24"/>
        </w:rPr>
      </w:pPr>
      <w:r w:rsidRPr="00A14E87">
        <w:rPr>
          <w:b/>
          <w:sz w:val="24"/>
          <w:szCs w:val="24"/>
        </w:rPr>
        <w:t>6.5</w:t>
      </w:r>
      <w:r w:rsidRPr="00A14E87">
        <w:rPr>
          <w:b/>
          <w:sz w:val="24"/>
          <w:szCs w:val="24"/>
        </w:rPr>
        <w:tab/>
        <w:t>Emballagetype og pakningsstørrelser</w:t>
      </w:r>
    </w:p>
    <w:p w14:paraId="0132E086" w14:textId="77777777" w:rsidR="008D6F25" w:rsidRPr="00A14E87" w:rsidRDefault="008D6F25" w:rsidP="008D6F25">
      <w:pPr>
        <w:ind w:left="851"/>
        <w:rPr>
          <w:sz w:val="24"/>
          <w:szCs w:val="24"/>
        </w:rPr>
      </w:pPr>
      <w:r w:rsidRPr="00A14E87">
        <w:rPr>
          <w:sz w:val="24"/>
          <w:szCs w:val="24"/>
        </w:rPr>
        <w:t xml:space="preserve">2 ml klart, rørformet, farveløst type 1 hætteglas (glas) med klorbutylgummiprop og almindelig blå flip </w:t>
      </w:r>
      <w:proofErr w:type="spellStart"/>
      <w:r w:rsidRPr="00A14E87">
        <w:rPr>
          <w:sz w:val="24"/>
          <w:szCs w:val="24"/>
        </w:rPr>
        <w:t>off</w:t>
      </w:r>
      <w:proofErr w:type="spellEnd"/>
      <w:r w:rsidRPr="00A14E87">
        <w:rPr>
          <w:sz w:val="24"/>
          <w:szCs w:val="24"/>
        </w:rPr>
        <w:t>-forsegling. Indeholder 1 ml koncentrat</w:t>
      </w:r>
      <w:proofErr w:type="gramStart"/>
      <w:r w:rsidRPr="00A14E87">
        <w:rPr>
          <w:sz w:val="24"/>
          <w:szCs w:val="24"/>
        </w:rPr>
        <w:t>.</w:t>
      </w:r>
      <w:proofErr w:type="gramEnd"/>
    </w:p>
    <w:p w14:paraId="17DC1979" w14:textId="77777777" w:rsidR="008D6F25" w:rsidRPr="00A14E87" w:rsidRDefault="008D6F25" w:rsidP="008D6F25">
      <w:pPr>
        <w:ind w:left="851"/>
        <w:rPr>
          <w:sz w:val="24"/>
          <w:szCs w:val="24"/>
          <w:u w:val="single"/>
        </w:rPr>
      </w:pPr>
    </w:p>
    <w:p w14:paraId="71C9F18D" w14:textId="77777777" w:rsidR="008D6F25" w:rsidRPr="00A14E87" w:rsidRDefault="008D6F25" w:rsidP="008D6F25">
      <w:pPr>
        <w:ind w:left="851"/>
        <w:rPr>
          <w:sz w:val="24"/>
          <w:szCs w:val="24"/>
        </w:rPr>
      </w:pPr>
      <w:r w:rsidRPr="00A14E87">
        <w:rPr>
          <w:sz w:val="24"/>
          <w:szCs w:val="24"/>
        </w:rPr>
        <w:t xml:space="preserve">5 ml klart, rørformet, farveløst type 1 hætteglas (glas) med klorbutylgummiprop og almindelig gul flip </w:t>
      </w:r>
      <w:proofErr w:type="spellStart"/>
      <w:r w:rsidRPr="00A14E87">
        <w:rPr>
          <w:sz w:val="24"/>
          <w:szCs w:val="24"/>
        </w:rPr>
        <w:t>off</w:t>
      </w:r>
      <w:proofErr w:type="spellEnd"/>
      <w:r w:rsidRPr="00A14E87">
        <w:rPr>
          <w:sz w:val="24"/>
          <w:szCs w:val="24"/>
        </w:rPr>
        <w:t>-forsegling. Indeholder 2,5 ml koncentrat</w:t>
      </w:r>
      <w:proofErr w:type="gramStart"/>
      <w:r w:rsidRPr="00A14E87">
        <w:rPr>
          <w:sz w:val="24"/>
          <w:szCs w:val="24"/>
        </w:rPr>
        <w:t>.</w:t>
      </w:r>
      <w:proofErr w:type="gramEnd"/>
    </w:p>
    <w:p w14:paraId="6B449536" w14:textId="77777777" w:rsidR="008D6F25" w:rsidRPr="00A14E87" w:rsidRDefault="008D6F25" w:rsidP="008D6F25">
      <w:pPr>
        <w:ind w:left="851"/>
        <w:rPr>
          <w:sz w:val="24"/>
          <w:szCs w:val="24"/>
        </w:rPr>
      </w:pPr>
    </w:p>
    <w:p w14:paraId="411D18E6" w14:textId="77777777" w:rsidR="008D6F25" w:rsidRPr="00A14E87" w:rsidRDefault="008D6F25" w:rsidP="008D6F25">
      <w:pPr>
        <w:ind w:left="851"/>
        <w:rPr>
          <w:sz w:val="24"/>
          <w:szCs w:val="24"/>
        </w:rPr>
      </w:pPr>
      <w:r w:rsidRPr="00A14E87">
        <w:rPr>
          <w:sz w:val="24"/>
          <w:szCs w:val="24"/>
        </w:rPr>
        <w:t xml:space="preserve">5 ml klart, rørformet, farveløst type 1 hætteglas (glas) med klorbutylgummiprop og almindelig blå flip </w:t>
      </w:r>
      <w:proofErr w:type="spellStart"/>
      <w:r w:rsidRPr="00A14E87">
        <w:rPr>
          <w:sz w:val="24"/>
          <w:szCs w:val="24"/>
        </w:rPr>
        <w:t>off</w:t>
      </w:r>
      <w:proofErr w:type="spellEnd"/>
      <w:r w:rsidRPr="00A14E87">
        <w:rPr>
          <w:sz w:val="24"/>
          <w:szCs w:val="24"/>
        </w:rPr>
        <w:t>-forsegling. Indeholder 5 ml koncentrat</w:t>
      </w:r>
      <w:proofErr w:type="gramStart"/>
      <w:r w:rsidRPr="00A14E87">
        <w:rPr>
          <w:sz w:val="24"/>
          <w:szCs w:val="24"/>
        </w:rPr>
        <w:t>.</w:t>
      </w:r>
      <w:proofErr w:type="gramEnd"/>
    </w:p>
    <w:p w14:paraId="14511922" w14:textId="77777777" w:rsidR="008D6F25" w:rsidRPr="00A14E87" w:rsidRDefault="008D6F25" w:rsidP="008D6F25">
      <w:pPr>
        <w:ind w:left="851"/>
        <w:rPr>
          <w:sz w:val="24"/>
          <w:szCs w:val="24"/>
          <w:u w:val="single"/>
        </w:rPr>
      </w:pPr>
    </w:p>
    <w:p w14:paraId="063DDE35" w14:textId="77777777" w:rsidR="008D6F25" w:rsidRPr="00A14E87" w:rsidRDefault="008D6F25" w:rsidP="008D6F25">
      <w:pPr>
        <w:ind w:left="851"/>
        <w:rPr>
          <w:sz w:val="24"/>
          <w:szCs w:val="24"/>
        </w:rPr>
      </w:pPr>
      <w:r w:rsidRPr="00A14E87">
        <w:rPr>
          <w:sz w:val="24"/>
          <w:szCs w:val="24"/>
        </w:rPr>
        <w:t xml:space="preserve">10 ml klart, rørformet, farveløst type 1 hætteglas (glas) med klorbutylgummiprop og almindelig blå flip </w:t>
      </w:r>
      <w:proofErr w:type="spellStart"/>
      <w:r w:rsidRPr="00A14E87">
        <w:rPr>
          <w:sz w:val="24"/>
          <w:szCs w:val="24"/>
        </w:rPr>
        <w:t>off</w:t>
      </w:r>
      <w:proofErr w:type="spellEnd"/>
      <w:r w:rsidRPr="00A14E87">
        <w:rPr>
          <w:sz w:val="24"/>
          <w:szCs w:val="24"/>
        </w:rPr>
        <w:t>-forsegling. Indeholder 10 ml koncentrat</w:t>
      </w:r>
      <w:proofErr w:type="gramStart"/>
      <w:r w:rsidRPr="00A14E87">
        <w:rPr>
          <w:sz w:val="24"/>
          <w:szCs w:val="24"/>
        </w:rPr>
        <w:t>.</w:t>
      </w:r>
      <w:proofErr w:type="gramEnd"/>
    </w:p>
    <w:p w14:paraId="0E825B38" w14:textId="77777777" w:rsidR="008D6F25" w:rsidRPr="00A14E87" w:rsidRDefault="008D6F25" w:rsidP="008D6F25">
      <w:pPr>
        <w:ind w:left="851"/>
        <w:rPr>
          <w:sz w:val="24"/>
          <w:szCs w:val="24"/>
          <w:highlight w:val="yellow"/>
        </w:rPr>
      </w:pPr>
    </w:p>
    <w:p w14:paraId="39F21D28" w14:textId="77777777" w:rsidR="008D6F25" w:rsidRPr="00A14E87" w:rsidRDefault="008D6F25" w:rsidP="008D6F25">
      <w:pPr>
        <w:ind w:left="851"/>
        <w:rPr>
          <w:sz w:val="24"/>
          <w:szCs w:val="24"/>
        </w:rPr>
      </w:pPr>
      <w:r w:rsidRPr="00A14E87">
        <w:rPr>
          <w:sz w:val="24"/>
          <w:szCs w:val="24"/>
        </w:rPr>
        <w:t>Pakning med 1 hætteglas</w:t>
      </w:r>
    </w:p>
    <w:p w14:paraId="185548A6" w14:textId="77777777" w:rsidR="008D6F25" w:rsidRPr="00A14E87" w:rsidRDefault="008D6F25" w:rsidP="008D6F25">
      <w:pPr>
        <w:ind w:left="851"/>
        <w:rPr>
          <w:sz w:val="24"/>
          <w:szCs w:val="24"/>
        </w:rPr>
      </w:pPr>
      <w:r w:rsidRPr="00A14E87">
        <w:rPr>
          <w:sz w:val="24"/>
          <w:szCs w:val="24"/>
        </w:rPr>
        <w:t>Pakning med 5 hætteglas</w:t>
      </w:r>
    </w:p>
    <w:p w14:paraId="1AD0B5DD" w14:textId="77777777" w:rsidR="008D6F25" w:rsidRPr="00A14E87" w:rsidRDefault="008D6F25" w:rsidP="008D6F25">
      <w:pPr>
        <w:ind w:left="851"/>
        <w:rPr>
          <w:sz w:val="24"/>
          <w:szCs w:val="24"/>
        </w:rPr>
      </w:pPr>
      <w:r w:rsidRPr="00A14E87">
        <w:rPr>
          <w:sz w:val="24"/>
          <w:szCs w:val="24"/>
        </w:rPr>
        <w:t>Pakning med 6 hætteglas</w:t>
      </w:r>
    </w:p>
    <w:p w14:paraId="53DDA38B" w14:textId="77777777" w:rsidR="008D6F25" w:rsidRPr="00A14E87" w:rsidRDefault="008D6F25" w:rsidP="008D6F25">
      <w:pPr>
        <w:ind w:left="851"/>
        <w:rPr>
          <w:sz w:val="24"/>
          <w:szCs w:val="24"/>
          <w:u w:val="single"/>
        </w:rPr>
      </w:pPr>
      <w:r w:rsidRPr="00A14E87">
        <w:rPr>
          <w:sz w:val="24"/>
          <w:szCs w:val="24"/>
        </w:rPr>
        <w:t>Pakning med 10 hætteglas</w:t>
      </w:r>
    </w:p>
    <w:p w14:paraId="78D7F78A" w14:textId="77777777" w:rsidR="008D6F25" w:rsidRPr="00A14E87" w:rsidRDefault="008D6F25" w:rsidP="008D6F25">
      <w:pPr>
        <w:ind w:left="851"/>
        <w:rPr>
          <w:sz w:val="24"/>
          <w:szCs w:val="24"/>
        </w:rPr>
      </w:pPr>
    </w:p>
    <w:p w14:paraId="1040667E" w14:textId="77777777" w:rsidR="008D6F25" w:rsidRPr="00A14E87" w:rsidRDefault="008D6F25" w:rsidP="008D6F25">
      <w:pPr>
        <w:ind w:left="851"/>
        <w:rPr>
          <w:color w:val="000000"/>
          <w:sz w:val="24"/>
          <w:szCs w:val="24"/>
        </w:rPr>
      </w:pPr>
      <w:r w:rsidRPr="00A14E87">
        <w:rPr>
          <w:sz w:val="24"/>
          <w:szCs w:val="24"/>
        </w:rPr>
        <w:t>Ikke alle pakningsstørrelser er nødvendigvis markedsført.</w:t>
      </w:r>
    </w:p>
    <w:p w14:paraId="74FA43A6" w14:textId="77777777" w:rsidR="009260DE" w:rsidRPr="00A14E87" w:rsidRDefault="009260DE" w:rsidP="009260DE">
      <w:pPr>
        <w:tabs>
          <w:tab w:val="left" w:pos="851"/>
        </w:tabs>
        <w:ind w:left="851"/>
        <w:rPr>
          <w:sz w:val="24"/>
          <w:szCs w:val="24"/>
        </w:rPr>
      </w:pPr>
    </w:p>
    <w:p w14:paraId="40021B09" w14:textId="77777777" w:rsidR="009260DE" w:rsidRPr="00A14E87" w:rsidRDefault="009260DE" w:rsidP="009260DE">
      <w:pPr>
        <w:tabs>
          <w:tab w:val="left" w:pos="851"/>
        </w:tabs>
        <w:ind w:left="851" w:hanging="851"/>
        <w:rPr>
          <w:b/>
          <w:sz w:val="24"/>
          <w:szCs w:val="24"/>
        </w:rPr>
      </w:pPr>
      <w:r w:rsidRPr="00A14E87">
        <w:rPr>
          <w:b/>
          <w:sz w:val="24"/>
          <w:szCs w:val="24"/>
        </w:rPr>
        <w:t>6.6</w:t>
      </w:r>
      <w:r w:rsidRPr="00A14E87">
        <w:rPr>
          <w:b/>
          <w:sz w:val="24"/>
          <w:szCs w:val="24"/>
        </w:rPr>
        <w:tab/>
        <w:t xml:space="preserve">Regler for </w:t>
      </w:r>
      <w:r w:rsidR="00BD7931" w:rsidRPr="00A14E87">
        <w:rPr>
          <w:b/>
          <w:sz w:val="24"/>
          <w:szCs w:val="24"/>
        </w:rPr>
        <w:t>bortskaffelse</w:t>
      </w:r>
      <w:r w:rsidRPr="00A14E87">
        <w:rPr>
          <w:b/>
          <w:sz w:val="24"/>
          <w:szCs w:val="24"/>
        </w:rPr>
        <w:t xml:space="preserve"> og anden håndtering</w:t>
      </w:r>
    </w:p>
    <w:p w14:paraId="3179D2B5" w14:textId="77777777" w:rsidR="00794C83" w:rsidRPr="00A14E87" w:rsidRDefault="00794C83" w:rsidP="008D6F25">
      <w:pPr>
        <w:ind w:left="851"/>
        <w:rPr>
          <w:sz w:val="24"/>
          <w:szCs w:val="24"/>
        </w:rPr>
      </w:pPr>
    </w:p>
    <w:p w14:paraId="7A95CC8F" w14:textId="73AC3BAA" w:rsidR="008D6F25" w:rsidRPr="00A14E87" w:rsidRDefault="008D6F25" w:rsidP="008D6F25">
      <w:pPr>
        <w:ind w:left="851"/>
        <w:rPr>
          <w:i/>
          <w:sz w:val="24"/>
          <w:szCs w:val="24"/>
          <w:u w:val="single"/>
        </w:rPr>
      </w:pPr>
      <w:r w:rsidRPr="00A14E87">
        <w:rPr>
          <w:i/>
          <w:sz w:val="24"/>
          <w:szCs w:val="24"/>
          <w:u w:val="single"/>
        </w:rPr>
        <w:t>Håndtering</w:t>
      </w:r>
    </w:p>
    <w:p w14:paraId="5FD58CB3" w14:textId="5B9E170A" w:rsidR="008D6F25" w:rsidRPr="00A14E87" w:rsidRDefault="008D6F25" w:rsidP="008D6F25">
      <w:pPr>
        <w:ind w:left="851"/>
        <w:rPr>
          <w:color w:val="000000"/>
          <w:sz w:val="24"/>
          <w:szCs w:val="24"/>
          <w:shd w:val="clear" w:color="auto" w:fill="FFFFFF"/>
        </w:rPr>
      </w:pPr>
      <w:proofErr w:type="spellStart"/>
      <w:r w:rsidRPr="00A14E87">
        <w:rPr>
          <w:sz w:val="24"/>
          <w:szCs w:val="24"/>
        </w:rPr>
        <w:t>Cyclophosphamid</w:t>
      </w:r>
      <w:proofErr w:type="spellEnd"/>
      <w:r w:rsidRPr="00A14E87">
        <w:rPr>
          <w:sz w:val="24"/>
          <w:szCs w:val="24"/>
        </w:rPr>
        <w:t xml:space="preserve"> er et </w:t>
      </w:r>
      <w:proofErr w:type="spellStart"/>
      <w:r w:rsidRPr="00A14E87">
        <w:rPr>
          <w:sz w:val="24"/>
          <w:szCs w:val="24"/>
        </w:rPr>
        <w:t>cytostatikum</w:t>
      </w:r>
      <w:proofErr w:type="spellEnd"/>
      <w:r w:rsidRPr="00A14E87">
        <w:rPr>
          <w:sz w:val="24"/>
          <w:szCs w:val="24"/>
        </w:rPr>
        <w:t xml:space="preserve">. </w:t>
      </w:r>
      <w:r w:rsidRPr="00A14E87">
        <w:rPr>
          <w:sz w:val="24"/>
          <w:szCs w:val="24"/>
          <w:shd w:val="clear" w:color="auto" w:fill="FFFFFF"/>
        </w:rPr>
        <w:t xml:space="preserve">Derfor skal klargøring og håndtering af </w:t>
      </w: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sz w:val="24"/>
          <w:szCs w:val="24"/>
          <w:shd w:val="clear" w:color="auto" w:fill="FFFFFF"/>
        </w:rPr>
        <w:t xml:space="preserve"> altid ske i overensstemmelse med sikkerhedsreglerne for håndtering af </w:t>
      </w:r>
      <w:proofErr w:type="spellStart"/>
      <w:r w:rsidRPr="00A14E87">
        <w:rPr>
          <w:sz w:val="24"/>
          <w:szCs w:val="24"/>
          <w:shd w:val="clear" w:color="auto" w:fill="FFFFFF"/>
        </w:rPr>
        <w:t>cytostatika</w:t>
      </w:r>
      <w:proofErr w:type="spellEnd"/>
      <w:r w:rsidRPr="00A14E87">
        <w:rPr>
          <w:sz w:val="24"/>
          <w:szCs w:val="24"/>
          <w:shd w:val="clear" w:color="auto" w:fill="FFFFFF"/>
        </w:rPr>
        <w:t>. Kvinder, der er gravide eller ammer, må ikke håndtere lægemidlet.</w:t>
      </w:r>
    </w:p>
    <w:p w14:paraId="1E838785" w14:textId="77777777" w:rsidR="008D6F25" w:rsidRPr="00A14E87" w:rsidRDefault="008D6F25" w:rsidP="008D6F25">
      <w:pPr>
        <w:ind w:left="851"/>
        <w:rPr>
          <w:sz w:val="24"/>
          <w:szCs w:val="24"/>
          <w:shd w:val="clear" w:color="auto" w:fill="FFFFFF"/>
        </w:rPr>
      </w:pPr>
    </w:p>
    <w:p w14:paraId="36F2C0A6" w14:textId="63918A7E" w:rsidR="008D6F25" w:rsidRPr="00A14E87" w:rsidRDefault="008D6F25" w:rsidP="008D6F25">
      <w:pPr>
        <w:ind w:left="851"/>
        <w:rPr>
          <w:sz w:val="24"/>
          <w:szCs w:val="24"/>
        </w:rPr>
      </w:pPr>
      <w:proofErr w:type="spellStart"/>
      <w:r w:rsidRPr="00A14E87">
        <w:rPr>
          <w:sz w:val="24"/>
          <w:szCs w:val="24"/>
        </w:rPr>
        <w:t>Cyclophosphamide</w:t>
      </w:r>
      <w:proofErr w:type="spellEnd"/>
      <w:r w:rsidRPr="00A14E87">
        <w:rPr>
          <w:sz w:val="24"/>
          <w:szCs w:val="24"/>
        </w:rPr>
        <w:t xml:space="preserve"> </w:t>
      </w:r>
      <w:r w:rsidR="003A31CB">
        <w:rPr>
          <w:sz w:val="24"/>
          <w:szCs w:val="24"/>
        </w:rPr>
        <w:t>"</w:t>
      </w:r>
      <w:proofErr w:type="spellStart"/>
      <w:r w:rsidR="003A31CB">
        <w:rPr>
          <w:sz w:val="24"/>
          <w:szCs w:val="24"/>
        </w:rPr>
        <w:t>Accord</w:t>
      </w:r>
      <w:proofErr w:type="spellEnd"/>
      <w:r w:rsidR="003A31CB">
        <w:rPr>
          <w:sz w:val="24"/>
          <w:szCs w:val="24"/>
        </w:rPr>
        <w:t>"</w:t>
      </w:r>
      <w:r w:rsidRPr="00A14E87">
        <w:rPr>
          <w:sz w:val="24"/>
          <w:szCs w:val="24"/>
        </w:rPr>
        <w:t xml:space="preserve"> er en steril, klar, farveløs, fortyndingsklar opløsning med en koncentration af 200 mg/ml </w:t>
      </w:r>
      <w:proofErr w:type="spellStart"/>
      <w:r w:rsidRPr="00A14E87">
        <w:rPr>
          <w:sz w:val="24"/>
          <w:szCs w:val="24"/>
        </w:rPr>
        <w:t>cyclophosphamid</w:t>
      </w:r>
      <w:proofErr w:type="spellEnd"/>
      <w:r w:rsidRPr="00A14E87">
        <w:rPr>
          <w:sz w:val="24"/>
          <w:szCs w:val="24"/>
        </w:rPr>
        <w:t>.</w:t>
      </w:r>
    </w:p>
    <w:p w14:paraId="19D57726" w14:textId="77777777" w:rsidR="008D6F25" w:rsidRPr="00A14E87" w:rsidRDefault="008D6F25" w:rsidP="008D6F25">
      <w:pPr>
        <w:ind w:left="851"/>
        <w:rPr>
          <w:sz w:val="24"/>
          <w:szCs w:val="24"/>
        </w:rPr>
      </w:pPr>
    </w:p>
    <w:p w14:paraId="2D48B44A" w14:textId="77777777" w:rsidR="008D6F25" w:rsidRPr="00A14E87" w:rsidRDefault="008D6F25" w:rsidP="008D6F25">
      <w:pPr>
        <w:ind w:left="851"/>
        <w:rPr>
          <w:sz w:val="24"/>
          <w:szCs w:val="24"/>
        </w:rPr>
      </w:pPr>
      <w:proofErr w:type="spellStart"/>
      <w:r w:rsidRPr="00A14E87">
        <w:rPr>
          <w:sz w:val="24"/>
          <w:szCs w:val="24"/>
        </w:rPr>
        <w:t>Cyclophosphamidinjektion</w:t>
      </w:r>
      <w:proofErr w:type="spellEnd"/>
    </w:p>
    <w:tbl>
      <w:tblPr>
        <w:tblStyle w:val="Tabel-Gitter"/>
        <w:tblW w:w="0" w:type="auto"/>
        <w:tblInd w:w="846" w:type="dxa"/>
        <w:tblLook w:val="04A0" w:firstRow="1" w:lastRow="0" w:firstColumn="1" w:lastColumn="0" w:noHBand="0" w:noVBand="1"/>
      </w:tblPr>
      <w:tblGrid>
        <w:gridCol w:w="2122"/>
        <w:gridCol w:w="2268"/>
      </w:tblGrid>
      <w:tr w:rsidR="008D6F25" w:rsidRPr="00A14E87" w14:paraId="61C04325" w14:textId="77777777" w:rsidTr="008D6F25">
        <w:tc>
          <w:tcPr>
            <w:tcW w:w="2122" w:type="dxa"/>
            <w:tcBorders>
              <w:top w:val="single" w:sz="4" w:space="0" w:color="auto"/>
              <w:left w:val="single" w:sz="4" w:space="0" w:color="auto"/>
              <w:bottom w:val="single" w:sz="4" w:space="0" w:color="auto"/>
              <w:right w:val="single" w:sz="4" w:space="0" w:color="auto"/>
            </w:tcBorders>
            <w:hideMark/>
          </w:tcPr>
          <w:p w14:paraId="5939394C" w14:textId="77777777" w:rsidR="008D6F25" w:rsidRPr="00A14E87" w:rsidRDefault="008D6F25">
            <w:pPr>
              <w:rPr>
                <w:b/>
                <w:sz w:val="24"/>
                <w:szCs w:val="24"/>
              </w:rPr>
            </w:pPr>
            <w:r w:rsidRPr="00A14E87">
              <w:rPr>
                <w:b/>
                <w:sz w:val="24"/>
                <w:szCs w:val="24"/>
              </w:rPr>
              <w:t>Styrke</w:t>
            </w:r>
          </w:p>
        </w:tc>
        <w:tc>
          <w:tcPr>
            <w:tcW w:w="2268" w:type="dxa"/>
            <w:tcBorders>
              <w:top w:val="single" w:sz="4" w:space="0" w:color="auto"/>
              <w:left w:val="single" w:sz="4" w:space="0" w:color="auto"/>
              <w:bottom w:val="single" w:sz="4" w:space="0" w:color="auto"/>
              <w:right w:val="single" w:sz="4" w:space="0" w:color="auto"/>
            </w:tcBorders>
            <w:hideMark/>
          </w:tcPr>
          <w:p w14:paraId="0357FE37" w14:textId="77777777" w:rsidR="008D6F25" w:rsidRPr="00A14E87" w:rsidRDefault="008D6F25">
            <w:pPr>
              <w:rPr>
                <w:b/>
                <w:sz w:val="24"/>
                <w:szCs w:val="24"/>
              </w:rPr>
            </w:pPr>
            <w:r w:rsidRPr="00A14E87">
              <w:rPr>
                <w:b/>
                <w:sz w:val="24"/>
                <w:szCs w:val="24"/>
              </w:rPr>
              <w:t>Hætteglas</w:t>
            </w:r>
          </w:p>
        </w:tc>
      </w:tr>
      <w:tr w:rsidR="008D6F25" w:rsidRPr="00A14E87" w14:paraId="1E319885" w14:textId="77777777" w:rsidTr="008D6F25">
        <w:tc>
          <w:tcPr>
            <w:tcW w:w="2122" w:type="dxa"/>
            <w:tcBorders>
              <w:top w:val="single" w:sz="4" w:space="0" w:color="auto"/>
              <w:left w:val="single" w:sz="4" w:space="0" w:color="auto"/>
              <w:bottom w:val="single" w:sz="4" w:space="0" w:color="auto"/>
              <w:right w:val="single" w:sz="4" w:space="0" w:color="auto"/>
            </w:tcBorders>
            <w:hideMark/>
          </w:tcPr>
          <w:p w14:paraId="27DCC101" w14:textId="77777777" w:rsidR="008D6F25" w:rsidRPr="00A14E87" w:rsidRDefault="008D6F25">
            <w:pPr>
              <w:rPr>
                <w:sz w:val="24"/>
                <w:szCs w:val="24"/>
              </w:rPr>
            </w:pPr>
            <w:r w:rsidRPr="00A14E87">
              <w:rPr>
                <w:sz w:val="24"/>
                <w:szCs w:val="24"/>
              </w:rPr>
              <w:t>200 mg/1 ml</w:t>
            </w:r>
          </w:p>
        </w:tc>
        <w:tc>
          <w:tcPr>
            <w:tcW w:w="2268" w:type="dxa"/>
            <w:tcBorders>
              <w:top w:val="single" w:sz="4" w:space="0" w:color="auto"/>
              <w:left w:val="single" w:sz="4" w:space="0" w:color="auto"/>
              <w:bottom w:val="single" w:sz="4" w:space="0" w:color="auto"/>
              <w:right w:val="single" w:sz="4" w:space="0" w:color="auto"/>
            </w:tcBorders>
            <w:hideMark/>
          </w:tcPr>
          <w:p w14:paraId="5AE4FFAE" w14:textId="77777777" w:rsidR="008D6F25" w:rsidRPr="00A14E87" w:rsidRDefault="008D6F25">
            <w:pPr>
              <w:rPr>
                <w:sz w:val="24"/>
                <w:szCs w:val="24"/>
              </w:rPr>
            </w:pPr>
            <w:r w:rsidRPr="00A14E87">
              <w:rPr>
                <w:sz w:val="24"/>
                <w:szCs w:val="24"/>
              </w:rPr>
              <w:t>2 ml hætteglas</w:t>
            </w:r>
          </w:p>
        </w:tc>
      </w:tr>
      <w:tr w:rsidR="008D6F25" w:rsidRPr="00A14E87" w14:paraId="71159AEA" w14:textId="77777777" w:rsidTr="008D6F25">
        <w:tc>
          <w:tcPr>
            <w:tcW w:w="2122" w:type="dxa"/>
            <w:tcBorders>
              <w:top w:val="single" w:sz="4" w:space="0" w:color="auto"/>
              <w:left w:val="single" w:sz="4" w:space="0" w:color="auto"/>
              <w:bottom w:val="single" w:sz="4" w:space="0" w:color="auto"/>
              <w:right w:val="single" w:sz="4" w:space="0" w:color="auto"/>
            </w:tcBorders>
            <w:hideMark/>
          </w:tcPr>
          <w:p w14:paraId="6FB4E5C7" w14:textId="77777777" w:rsidR="008D6F25" w:rsidRPr="00A14E87" w:rsidRDefault="008D6F25">
            <w:pPr>
              <w:rPr>
                <w:sz w:val="24"/>
                <w:szCs w:val="24"/>
              </w:rPr>
            </w:pPr>
            <w:r w:rsidRPr="00A14E87">
              <w:rPr>
                <w:sz w:val="24"/>
                <w:szCs w:val="24"/>
              </w:rPr>
              <w:t>500 mg/2,5 ml</w:t>
            </w:r>
          </w:p>
        </w:tc>
        <w:tc>
          <w:tcPr>
            <w:tcW w:w="2268" w:type="dxa"/>
            <w:tcBorders>
              <w:top w:val="single" w:sz="4" w:space="0" w:color="auto"/>
              <w:left w:val="single" w:sz="4" w:space="0" w:color="auto"/>
              <w:bottom w:val="single" w:sz="4" w:space="0" w:color="auto"/>
              <w:right w:val="single" w:sz="4" w:space="0" w:color="auto"/>
            </w:tcBorders>
            <w:hideMark/>
          </w:tcPr>
          <w:p w14:paraId="09DFFDBB" w14:textId="77777777" w:rsidR="008D6F25" w:rsidRPr="00A14E87" w:rsidRDefault="008D6F25">
            <w:pPr>
              <w:rPr>
                <w:sz w:val="24"/>
                <w:szCs w:val="24"/>
              </w:rPr>
            </w:pPr>
            <w:r w:rsidRPr="00A14E87">
              <w:rPr>
                <w:sz w:val="24"/>
                <w:szCs w:val="24"/>
              </w:rPr>
              <w:t>5 ml hætteglas</w:t>
            </w:r>
          </w:p>
        </w:tc>
      </w:tr>
      <w:tr w:rsidR="008D6F25" w:rsidRPr="00A14E87" w14:paraId="713CDB1D" w14:textId="77777777" w:rsidTr="008D6F25">
        <w:tc>
          <w:tcPr>
            <w:tcW w:w="2122" w:type="dxa"/>
            <w:tcBorders>
              <w:top w:val="single" w:sz="4" w:space="0" w:color="auto"/>
              <w:left w:val="single" w:sz="4" w:space="0" w:color="auto"/>
              <w:bottom w:val="single" w:sz="4" w:space="0" w:color="auto"/>
              <w:right w:val="single" w:sz="4" w:space="0" w:color="auto"/>
            </w:tcBorders>
            <w:hideMark/>
          </w:tcPr>
          <w:p w14:paraId="64E4F4BF" w14:textId="77777777" w:rsidR="008D6F25" w:rsidRPr="00A14E87" w:rsidRDefault="008D6F25">
            <w:pPr>
              <w:rPr>
                <w:sz w:val="24"/>
                <w:szCs w:val="24"/>
              </w:rPr>
            </w:pPr>
            <w:r w:rsidRPr="00A14E87">
              <w:rPr>
                <w:sz w:val="24"/>
                <w:szCs w:val="24"/>
              </w:rPr>
              <w:t>1.000 mg/5 ml</w:t>
            </w:r>
          </w:p>
        </w:tc>
        <w:tc>
          <w:tcPr>
            <w:tcW w:w="2268" w:type="dxa"/>
            <w:tcBorders>
              <w:top w:val="single" w:sz="4" w:space="0" w:color="auto"/>
              <w:left w:val="single" w:sz="4" w:space="0" w:color="auto"/>
              <w:bottom w:val="single" w:sz="4" w:space="0" w:color="auto"/>
              <w:right w:val="single" w:sz="4" w:space="0" w:color="auto"/>
            </w:tcBorders>
            <w:hideMark/>
          </w:tcPr>
          <w:p w14:paraId="3E8E3966" w14:textId="77777777" w:rsidR="008D6F25" w:rsidRPr="00A14E87" w:rsidRDefault="008D6F25">
            <w:pPr>
              <w:rPr>
                <w:sz w:val="24"/>
                <w:szCs w:val="24"/>
              </w:rPr>
            </w:pPr>
            <w:r w:rsidRPr="00A14E87">
              <w:rPr>
                <w:sz w:val="24"/>
                <w:szCs w:val="24"/>
              </w:rPr>
              <w:t>5 ml hætteglas</w:t>
            </w:r>
          </w:p>
        </w:tc>
      </w:tr>
      <w:tr w:rsidR="008D6F25" w:rsidRPr="00A14E87" w14:paraId="509BB3A9" w14:textId="77777777" w:rsidTr="008D6F25">
        <w:tc>
          <w:tcPr>
            <w:tcW w:w="2122" w:type="dxa"/>
            <w:tcBorders>
              <w:top w:val="single" w:sz="4" w:space="0" w:color="auto"/>
              <w:left w:val="single" w:sz="4" w:space="0" w:color="auto"/>
              <w:bottom w:val="single" w:sz="4" w:space="0" w:color="auto"/>
              <w:right w:val="single" w:sz="4" w:space="0" w:color="auto"/>
            </w:tcBorders>
            <w:hideMark/>
          </w:tcPr>
          <w:p w14:paraId="46AED84D" w14:textId="77777777" w:rsidR="008D6F25" w:rsidRPr="00A14E87" w:rsidRDefault="008D6F25">
            <w:pPr>
              <w:rPr>
                <w:sz w:val="24"/>
                <w:szCs w:val="24"/>
              </w:rPr>
            </w:pPr>
            <w:r w:rsidRPr="00A14E87">
              <w:rPr>
                <w:sz w:val="24"/>
                <w:szCs w:val="24"/>
              </w:rPr>
              <w:t>2.000 mg/10 ml</w:t>
            </w:r>
          </w:p>
        </w:tc>
        <w:tc>
          <w:tcPr>
            <w:tcW w:w="2268" w:type="dxa"/>
            <w:tcBorders>
              <w:top w:val="single" w:sz="4" w:space="0" w:color="auto"/>
              <w:left w:val="single" w:sz="4" w:space="0" w:color="auto"/>
              <w:bottom w:val="single" w:sz="4" w:space="0" w:color="auto"/>
              <w:right w:val="single" w:sz="4" w:space="0" w:color="auto"/>
            </w:tcBorders>
            <w:hideMark/>
          </w:tcPr>
          <w:p w14:paraId="3CACEA0C" w14:textId="77777777" w:rsidR="008D6F25" w:rsidRPr="00A14E87" w:rsidRDefault="008D6F25">
            <w:pPr>
              <w:rPr>
                <w:sz w:val="24"/>
                <w:szCs w:val="24"/>
              </w:rPr>
            </w:pPr>
            <w:r w:rsidRPr="00A14E87">
              <w:rPr>
                <w:sz w:val="24"/>
                <w:szCs w:val="24"/>
              </w:rPr>
              <w:t>10 ml hætteglas</w:t>
            </w:r>
          </w:p>
        </w:tc>
      </w:tr>
    </w:tbl>
    <w:p w14:paraId="00484A6B" w14:textId="77777777" w:rsidR="008D6F25" w:rsidRPr="00A14E87" w:rsidRDefault="008D6F25" w:rsidP="008D6F25">
      <w:pPr>
        <w:ind w:left="851"/>
        <w:rPr>
          <w:color w:val="000000"/>
          <w:sz w:val="24"/>
          <w:szCs w:val="24"/>
        </w:rPr>
      </w:pPr>
      <w:r w:rsidRPr="00A14E87">
        <w:rPr>
          <w:sz w:val="24"/>
          <w:szCs w:val="24"/>
        </w:rPr>
        <w:t xml:space="preserve"> </w:t>
      </w:r>
    </w:p>
    <w:p w14:paraId="705B8D30" w14:textId="77777777" w:rsidR="008D6F25" w:rsidRPr="00A14E87" w:rsidRDefault="008D6F25" w:rsidP="008D6F25">
      <w:pPr>
        <w:ind w:left="851"/>
        <w:rPr>
          <w:i/>
          <w:sz w:val="24"/>
          <w:szCs w:val="24"/>
          <w:u w:val="single"/>
        </w:rPr>
      </w:pPr>
      <w:r w:rsidRPr="00A14E87">
        <w:rPr>
          <w:i/>
          <w:sz w:val="24"/>
          <w:szCs w:val="24"/>
          <w:u w:val="single"/>
        </w:rPr>
        <w:t xml:space="preserve">Fortyndingsanvisninger </w:t>
      </w:r>
    </w:p>
    <w:p w14:paraId="03444BA0" w14:textId="4471A0BB" w:rsidR="008D6F25" w:rsidRPr="00A14E87" w:rsidRDefault="008D6F25" w:rsidP="00794C83">
      <w:pPr>
        <w:pStyle w:val="Listeafsnit"/>
        <w:numPr>
          <w:ilvl w:val="0"/>
          <w:numId w:val="39"/>
        </w:numPr>
        <w:ind w:left="1276" w:hanging="425"/>
        <w:rPr>
          <w:rFonts w:ascii="Times New Roman" w:hAnsi="Times New Roman"/>
          <w:szCs w:val="24"/>
        </w:rPr>
      </w:pPr>
      <w:r w:rsidRPr="00A14E87">
        <w:rPr>
          <w:rFonts w:ascii="Times New Roman" w:hAnsi="Times New Roman"/>
          <w:szCs w:val="24"/>
        </w:rPr>
        <w:t xml:space="preserve">Brug aseptisk teknik under fortynding af </w:t>
      </w:r>
      <w:proofErr w:type="spellStart"/>
      <w:r w:rsidRPr="00A14E87">
        <w:rPr>
          <w:rFonts w:ascii="Times New Roman" w:hAnsi="Times New Roman"/>
          <w:szCs w:val="24"/>
        </w:rPr>
        <w:t>Cyclophosphamide</w:t>
      </w:r>
      <w:proofErr w:type="spellEnd"/>
      <w:r w:rsidRPr="00A14E87">
        <w:rPr>
          <w:rFonts w:ascii="Times New Roman" w:hAnsi="Times New Roman"/>
          <w:szCs w:val="24"/>
        </w:rPr>
        <w:t xml:space="preserve"> </w:t>
      </w:r>
      <w:r w:rsidR="003A31CB">
        <w:rPr>
          <w:rFonts w:ascii="Times New Roman" w:hAnsi="Times New Roman"/>
          <w:szCs w:val="24"/>
        </w:rPr>
        <w:t>"</w:t>
      </w:r>
      <w:proofErr w:type="spellStart"/>
      <w:r w:rsidR="003A31CB">
        <w:rPr>
          <w:rFonts w:ascii="Times New Roman" w:hAnsi="Times New Roman"/>
          <w:szCs w:val="24"/>
        </w:rPr>
        <w:t>Accord</w:t>
      </w:r>
      <w:proofErr w:type="spellEnd"/>
      <w:r w:rsidR="003A31CB">
        <w:rPr>
          <w:rFonts w:ascii="Times New Roman" w:hAnsi="Times New Roman"/>
          <w:szCs w:val="24"/>
        </w:rPr>
        <w:t>"</w:t>
      </w:r>
      <w:r w:rsidRPr="00A14E87">
        <w:rPr>
          <w:rFonts w:ascii="Times New Roman" w:hAnsi="Times New Roman"/>
          <w:szCs w:val="24"/>
        </w:rPr>
        <w:t xml:space="preserve"> til intravenøs administration.</w:t>
      </w:r>
    </w:p>
    <w:p w14:paraId="6E15EB40" w14:textId="08211B60" w:rsidR="008D6F25" w:rsidRPr="00A14E87" w:rsidRDefault="008D6F25" w:rsidP="00794C83">
      <w:pPr>
        <w:pStyle w:val="Listeafsnit"/>
        <w:numPr>
          <w:ilvl w:val="0"/>
          <w:numId w:val="39"/>
        </w:numPr>
        <w:ind w:left="1276" w:hanging="425"/>
        <w:rPr>
          <w:rFonts w:ascii="Times New Roman" w:hAnsi="Times New Roman"/>
          <w:szCs w:val="24"/>
        </w:rPr>
      </w:pPr>
      <w:r w:rsidRPr="00A14E87">
        <w:rPr>
          <w:rFonts w:ascii="Times New Roman" w:hAnsi="Times New Roman"/>
          <w:szCs w:val="24"/>
        </w:rPr>
        <w:t xml:space="preserve">Den relevante mængde </w:t>
      </w:r>
      <w:proofErr w:type="spellStart"/>
      <w:r w:rsidRPr="00A14E87">
        <w:rPr>
          <w:rFonts w:ascii="Times New Roman" w:hAnsi="Times New Roman"/>
          <w:szCs w:val="24"/>
        </w:rPr>
        <w:t>Cyclophosphamide</w:t>
      </w:r>
      <w:proofErr w:type="spellEnd"/>
      <w:r w:rsidRPr="00A14E87">
        <w:rPr>
          <w:rFonts w:ascii="Times New Roman" w:hAnsi="Times New Roman"/>
          <w:szCs w:val="24"/>
        </w:rPr>
        <w:t xml:space="preserve"> </w:t>
      </w:r>
      <w:r w:rsidR="003A31CB">
        <w:rPr>
          <w:rFonts w:ascii="Times New Roman" w:hAnsi="Times New Roman"/>
          <w:szCs w:val="24"/>
        </w:rPr>
        <w:t>"</w:t>
      </w:r>
      <w:proofErr w:type="spellStart"/>
      <w:r w:rsidR="003A31CB">
        <w:rPr>
          <w:rFonts w:ascii="Times New Roman" w:hAnsi="Times New Roman"/>
          <w:szCs w:val="24"/>
        </w:rPr>
        <w:t>Accord</w:t>
      </w:r>
      <w:proofErr w:type="spellEnd"/>
      <w:r w:rsidR="003A31CB">
        <w:rPr>
          <w:rFonts w:ascii="Times New Roman" w:hAnsi="Times New Roman"/>
          <w:szCs w:val="24"/>
        </w:rPr>
        <w:t>"</w:t>
      </w:r>
      <w:r w:rsidRPr="00A14E87">
        <w:rPr>
          <w:rFonts w:ascii="Times New Roman" w:hAnsi="Times New Roman"/>
          <w:szCs w:val="24"/>
        </w:rPr>
        <w:t xml:space="preserve">-opløsning skal fortyndes til en minimumskoncentration på 2 mg pr. ml (til intravenøs infusion) eller 20 mg pr. ml (til direkte intravenøs injektion) med de </w:t>
      </w:r>
      <w:proofErr w:type="spellStart"/>
      <w:r w:rsidRPr="00A14E87">
        <w:rPr>
          <w:rFonts w:ascii="Times New Roman" w:hAnsi="Times New Roman"/>
          <w:szCs w:val="24"/>
        </w:rPr>
        <w:t>diluenter</w:t>
      </w:r>
      <w:proofErr w:type="spellEnd"/>
      <w:r w:rsidRPr="00A14E87">
        <w:rPr>
          <w:rFonts w:ascii="Times New Roman" w:hAnsi="Times New Roman"/>
          <w:szCs w:val="24"/>
        </w:rPr>
        <w:t>, som er anført i pkt. 4.2.</w:t>
      </w:r>
    </w:p>
    <w:p w14:paraId="59EEE3F2" w14:textId="77777777" w:rsidR="008D6F25" w:rsidRPr="00A14E87" w:rsidRDefault="008D6F25" w:rsidP="00794C83">
      <w:pPr>
        <w:pStyle w:val="Listeafsnit"/>
        <w:numPr>
          <w:ilvl w:val="0"/>
          <w:numId w:val="39"/>
        </w:numPr>
        <w:ind w:left="1276" w:hanging="425"/>
        <w:rPr>
          <w:rFonts w:ascii="Times New Roman" w:hAnsi="Times New Roman"/>
          <w:szCs w:val="24"/>
        </w:rPr>
      </w:pPr>
      <w:r w:rsidRPr="00A14E87">
        <w:rPr>
          <w:rFonts w:ascii="Times New Roman" w:hAnsi="Times New Roman"/>
          <w:szCs w:val="24"/>
        </w:rPr>
        <w:t>Parenterale lægemidler skal efterses visuelt for partikler og misfarvning før administration. Lægemidlet må ikke administreres, hvis der observeres partikler.</w:t>
      </w:r>
    </w:p>
    <w:p w14:paraId="3CABA8D6" w14:textId="77777777" w:rsidR="008D6F25" w:rsidRPr="00A14E87" w:rsidRDefault="008D6F25" w:rsidP="00794C83">
      <w:pPr>
        <w:pStyle w:val="Listeafsnit"/>
        <w:numPr>
          <w:ilvl w:val="0"/>
          <w:numId w:val="39"/>
        </w:numPr>
        <w:ind w:left="1276" w:hanging="425"/>
        <w:rPr>
          <w:rFonts w:ascii="Times New Roman" w:hAnsi="Times New Roman"/>
          <w:szCs w:val="24"/>
        </w:rPr>
      </w:pPr>
      <w:r w:rsidRPr="00A14E87">
        <w:rPr>
          <w:rFonts w:ascii="Times New Roman" w:hAnsi="Times New Roman"/>
          <w:szCs w:val="24"/>
        </w:rPr>
        <w:t xml:space="preserve">Tomme hætteglas eller materialer (sprøjter, kanyler osv.), der har været anvendt til fortynding og administration, skal bortskaffes i henhold til lokale retningslinjer. </w:t>
      </w:r>
    </w:p>
    <w:p w14:paraId="7E08CD5C" w14:textId="77777777" w:rsidR="009260DE" w:rsidRPr="00A14E87" w:rsidRDefault="009260DE" w:rsidP="000730CA">
      <w:pPr>
        <w:tabs>
          <w:tab w:val="left" w:pos="851"/>
        </w:tabs>
        <w:ind w:left="851"/>
        <w:rPr>
          <w:sz w:val="24"/>
          <w:szCs w:val="24"/>
        </w:rPr>
      </w:pPr>
    </w:p>
    <w:p w14:paraId="32BB3DFB" w14:textId="77777777" w:rsidR="009260DE" w:rsidRPr="00A14E87" w:rsidRDefault="009260DE" w:rsidP="009260DE">
      <w:pPr>
        <w:tabs>
          <w:tab w:val="left" w:pos="851"/>
        </w:tabs>
        <w:ind w:left="851" w:hanging="851"/>
        <w:rPr>
          <w:b/>
          <w:sz w:val="24"/>
          <w:szCs w:val="24"/>
        </w:rPr>
      </w:pPr>
      <w:r w:rsidRPr="00A14E87">
        <w:rPr>
          <w:b/>
          <w:sz w:val="24"/>
          <w:szCs w:val="24"/>
        </w:rPr>
        <w:t>7.</w:t>
      </w:r>
      <w:r w:rsidRPr="00A14E87">
        <w:rPr>
          <w:b/>
          <w:sz w:val="24"/>
          <w:szCs w:val="24"/>
        </w:rPr>
        <w:tab/>
        <w:t>INDEHAVER AF MARKEDSFØRINGSTILLADELSEN</w:t>
      </w:r>
    </w:p>
    <w:p w14:paraId="1E29E98D" w14:textId="77777777" w:rsidR="008D6F25" w:rsidRPr="00A14E87" w:rsidRDefault="008D6F25" w:rsidP="008D6F25">
      <w:pPr>
        <w:ind w:left="851"/>
        <w:rPr>
          <w:sz w:val="24"/>
          <w:szCs w:val="24"/>
        </w:rPr>
      </w:pPr>
      <w:proofErr w:type="spellStart"/>
      <w:r w:rsidRPr="00A14E87">
        <w:rPr>
          <w:sz w:val="24"/>
          <w:szCs w:val="24"/>
        </w:rPr>
        <w:t>Accord</w:t>
      </w:r>
      <w:proofErr w:type="spellEnd"/>
      <w:r w:rsidRPr="00A14E87">
        <w:rPr>
          <w:sz w:val="24"/>
          <w:szCs w:val="24"/>
        </w:rPr>
        <w:t xml:space="preserve"> Healthcare B.V.</w:t>
      </w:r>
    </w:p>
    <w:p w14:paraId="48F17AF9" w14:textId="77777777" w:rsidR="008D6F25" w:rsidRPr="00A14E87" w:rsidRDefault="008D6F25" w:rsidP="008D6F25">
      <w:pPr>
        <w:ind w:left="851"/>
        <w:rPr>
          <w:sz w:val="24"/>
          <w:szCs w:val="24"/>
        </w:rPr>
      </w:pPr>
      <w:proofErr w:type="spellStart"/>
      <w:r w:rsidRPr="00A14E87">
        <w:rPr>
          <w:sz w:val="24"/>
          <w:szCs w:val="24"/>
        </w:rPr>
        <w:t>Winthontlaan</w:t>
      </w:r>
      <w:proofErr w:type="spellEnd"/>
      <w:r w:rsidRPr="00A14E87">
        <w:rPr>
          <w:sz w:val="24"/>
          <w:szCs w:val="24"/>
        </w:rPr>
        <w:t xml:space="preserve"> 200</w:t>
      </w:r>
    </w:p>
    <w:p w14:paraId="7307777F" w14:textId="6F12095E" w:rsidR="008D6F25" w:rsidRPr="00A14E87" w:rsidRDefault="008D6F25" w:rsidP="008D6F25">
      <w:pPr>
        <w:ind w:left="851"/>
        <w:rPr>
          <w:sz w:val="24"/>
          <w:szCs w:val="24"/>
        </w:rPr>
      </w:pPr>
      <w:r w:rsidRPr="00A14E87">
        <w:rPr>
          <w:sz w:val="24"/>
          <w:szCs w:val="24"/>
        </w:rPr>
        <w:t>3526</w:t>
      </w:r>
      <w:r w:rsidR="003A31CB">
        <w:rPr>
          <w:sz w:val="24"/>
          <w:szCs w:val="24"/>
        </w:rPr>
        <w:t xml:space="preserve"> </w:t>
      </w:r>
      <w:r w:rsidRPr="00A14E87">
        <w:rPr>
          <w:sz w:val="24"/>
          <w:szCs w:val="24"/>
        </w:rPr>
        <w:t>KV Utrecht</w:t>
      </w:r>
    </w:p>
    <w:p w14:paraId="00804990" w14:textId="77777777" w:rsidR="008D6F25" w:rsidRPr="00A14E87" w:rsidRDefault="008D6F25" w:rsidP="008D6F25">
      <w:pPr>
        <w:ind w:left="851"/>
        <w:rPr>
          <w:color w:val="000000"/>
          <w:sz w:val="24"/>
          <w:szCs w:val="24"/>
        </w:rPr>
      </w:pPr>
      <w:r w:rsidRPr="00A14E87">
        <w:rPr>
          <w:sz w:val="24"/>
          <w:szCs w:val="24"/>
        </w:rPr>
        <w:t xml:space="preserve">Holland </w:t>
      </w:r>
    </w:p>
    <w:p w14:paraId="4042C64D" w14:textId="77777777" w:rsidR="00641C65" w:rsidRPr="00A14E87" w:rsidRDefault="00641C65" w:rsidP="009260DE">
      <w:pPr>
        <w:tabs>
          <w:tab w:val="left" w:pos="851"/>
        </w:tabs>
        <w:ind w:left="851"/>
        <w:rPr>
          <w:sz w:val="24"/>
          <w:szCs w:val="24"/>
        </w:rPr>
      </w:pPr>
    </w:p>
    <w:p w14:paraId="5CBE4346" w14:textId="77777777" w:rsidR="009260DE" w:rsidRPr="00A14E87" w:rsidRDefault="009260DE" w:rsidP="009260DE">
      <w:pPr>
        <w:tabs>
          <w:tab w:val="left" w:pos="851"/>
        </w:tabs>
        <w:ind w:left="851" w:hanging="851"/>
        <w:rPr>
          <w:b/>
          <w:sz w:val="24"/>
          <w:szCs w:val="24"/>
        </w:rPr>
      </w:pPr>
      <w:r w:rsidRPr="00A14E87">
        <w:rPr>
          <w:b/>
          <w:sz w:val="24"/>
          <w:szCs w:val="24"/>
        </w:rPr>
        <w:t>8.</w:t>
      </w:r>
      <w:r w:rsidRPr="00A14E87">
        <w:rPr>
          <w:b/>
          <w:sz w:val="24"/>
          <w:szCs w:val="24"/>
        </w:rPr>
        <w:tab/>
        <w:t>MARKEDSFØRINGSTILLADELSESNUMMER (</w:t>
      </w:r>
      <w:r w:rsidR="00BF6243" w:rsidRPr="00A14E87">
        <w:rPr>
          <w:b/>
          <w:sz w:val="24"/>
          <w:szCs w:val="24"/>
        </w:rPr>
        <w:t>-</w:t>
      </w:r>
      <w:r w:rsidRPr="00A14E87">
        <w:rPr>
          <w:b/>
          <w:sz w:val="24"/>
          <w:szCs w:val="24"/>
        </w:rPr>
        <w:t>NUMRE)</w:t>
      </w:r>
    </w:p>
    <w:p w14:paraId="0A27C354" w14:textId="578E4C37" w:rsidR="009260DE" w:rsidRPr="00A14E87" w:rsidRDefault="008D6F25" w:rsidP="009260DE">
      <w:pPr>
        <w:tabs>
          <w:tab w:val="left" w:pos="851"/>
        </w:tabs>
        <w:ind w:left="851"/>
        <w:rPr>
          <w:sz w:val="24"/>
          <w:szCs w:val="24"/>
        </w:rPr>
      </w:pPr>
      <w:r w:rsidRPr="00A14E87">
        <w:rPr>
          <w:sz w:val="24"/>
          <w:szCs w:val="24"/>
        </w:rPr>
        <w:t>69146</w:t>
      </w:r>
    </w:p>
    <w:p w14:paraId="327D1A66" w14:textId="77777777" w:rsidR="009260DE" w:rsidRPr="00A14E87" w:rsidRDefault="009260DE" w:rsidP="009260DE">
      <w:pPr>
        <w:tabs>
          <w:tab w:val="left" w:pos="851"/>
        </w:tabs>
        <w:ind w:left="851"/>
        <w:jc w:val="both"/>
        <w:rPr>
          <w:sz w:val="24"/>
          <w:szCs w:val="24"/>
        </w:rPr>
      </w:pPr>
    </w:p>
    <w:p w14:paraId="046A8D54" w14:textId="77777777" w:rsidR="009260DE" w:rsidRPr="00A14E87" w:rsidRDefault="009260DE" w:rsidP="009260DE">
      <w:pPr>
        <w:tabs>
          <w:tab w:val="left" w:pos="851"/>
        </w:tabs>
        <w:ind w:left="851" w:hanging="851"/>
        <w:rPr>
          <w:b/>
          <w:sz w:val="24"/>
          <w:szCs w:val="24"/>
        </w:rPr>
      </w:pPr>
      <w:r w:rsidRPr="00A14E87">
        <w:rPr>
          <w:b/>
          <w:sz w:val="24"/>
          <w:szCs w:val="24"/>
        </w:rPr>
        <w:t>9.</w:t>
      </w:r>
      <w:r w:rsidRPr="00A14E87">
        <w:rPr>
          <w:b/>
          <w:sz w:val="24"/>
          <w:szCs w:val="24"/>
        </w:rPr>
        <w:tab/>
        <w:t>DATO FOR FØRSTE MARKEDSFØRINGSTILLADELSE</w:t>
      </w:r>
    </w:p>
    <w:p w14:paraId="06BC93EE" w14:textId="3D0D1D94" w:rsidR="009260DE" w:rsidRPr="00A14E87" w:rsidRDefault="006E660F" w:rsidP="009260DE">
      <w:pPr>
        <w:tabs>
          <w:tab w:val="left" w:pos="851"/>
        </w:tabs>
        <w:ind w:left="851"/>
        <w:rPr>
          <w:sz w:val="24"/>
          <w:szCs w:val="24"/>
        </w:rPr>
      </w:pPr>
      <w:r>
        <w:rPr>
          <w:sz w:val="24"/>
          <w:szCs w:val="24"/>
        </w:rPr>
        <w:t>2. maj 2024</w:t>
      </w:r>
    </w:p>
    <w:p w14:paraId="0B83BEB9" w14:textId="77777777" w:rsidR="009260DE" w:rsidRPr="00A14E87" w:rsidRDefault="009260DE" w:rsidP="009260DE">
      <w:pPr>
        <w:tabs>
          <w:tab w:val="left" w:pos="851"/>
        </w:tabs>
        <w:ind w:left="851"/>
        <w:rPr>
          <w:sz w:val="24"/>
          <w:szCs w:val="24"/>
        </w:rPr>
      </w:pPr>
    </w:p>
    <w:p w14:paraId="58386798" w14:textId="77777777" w:rsidR="009260DE" w:rsidRPr="00A14E87" w:rsidRDefault="009260DE" w:rsidP="009260DE">
      <w:pPr>
        <w:tabs>
          <w:tab w:val="left" w:pos="851"/>
        </w:tabs>
        <w:ind w:left="851" w:hanging="851"/>
        <w:rPr>
          <w:b/>
          <w:sz w:val="24"/>
          <w:szCs w:val="24"/>
        </w:rPr>
      </w:pPr>
      <w:r w:rsidRPr="00A14E87">
        <w:rPr>
          <w:b/>
          <w:sz w:val="24"/>
          <w:szCs w:val="24"/>
        </w:rPr>
        <w:t>10.</w:t>
      </w:r>
      <w:r w:rsidRPr="00A14E87">
        <w:rPr>
          <w:b/>
          <w:sz w:val="24"/>
          <w:szCs w:val="24"/>
        </w:rPr>
        <w:tab/>
        <w:t>DATO FOR ÆNDRING AF TEKSTEN</w:t>
      </w:r>
    </w:p>
    <w:p w14:paraId="06EB0864" w14:textId="419723E8" w:rsidR="009260DE" w:rsidRPr="00A14E87" w:rsidRDefault="008D6F25" w:rsidP="009260DE">
      <w:pPr>
        <w:tabs>
          <w:tab w:val="left" w:pos="851"/>
        </w:tabs>
        <w:ind w:left="851"/>
        <w:rPr>
          <w:sz w:val="24"/>
          <w:szCs w:val="24"/>
        </w:rPr>
      </w:pPr>
      <w:r w:rsidRPr="00A14E87">
        <w:rPr>
          <w:sz w:val="24"/>
          <w:szCs w:val="24"/>
        </w:rPr>
        <w:t>-</w:t>
      </w:r>
    </w:p>
    <w:sectPr w:rsidR="009260DE" w:rsidRPr="00A14E8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1CFA3" w14:textId="77777777" w:rsidR="005F1606" w:rsidRDefault="005F1606">
      <w:r>
        <w:separator/>
      </w:r>
    </w:p>
  </w:endnote>
  <w:endnote w:type="continuationSeparator" w:id="0">
    <w:p w14:paraId="48FFEFF8" w14:textId="77777777" w:rsidR="005F1606" w:rsidRDefault="005F1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7 Caslon No.224">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7D95" w14:textId="77777777" w:rsidR="005F1606" w:rsidRDefault="005F1606">
    <w:pPr>
      <w:pStyle w:val="Sidefod"/>
      <w:pBdr>
        <w:bottom w:val="single" w:sz="6" w:space="1" w:color="auto"/>
      </w:pBdr>
    </w:pPr>
  </w:p>
  <w:p w14:paraId="624D7001" w14:textId="77777777" w:rsidR="005F1606" w:rsidRDefault="005F1606" w:rsidP="00C42586">
    <w:pPr>
      <w:pStyle w:val="Sidefod"/>
      <w:tabs>
        <w:tab w:val="clear" w:pos="4819"/>
        <w:tab w:val="left" w:pos="8505"/>
      </w:tabs>
      <w:rPr>
        <w:i/>
        <w:sz w:val="18"/>
        <w:szCs w:val="18"/>
      </w:rPr>
    </w:pPr>
  </w:p>
  <w:p w14:paraId="4FCEBD04" w14:textId="5A82AAE6" w:rsidR="005F1606" w:rsidRPr="00B373D7" w:rsidRDefault="005F160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D7A2D">
      <w:rPr>
        <w:i/>
        <w:noProof/>
        <w:sz w:val="18"/>
        <w:szCs w:val="18"/>
      </w:rPr>
      <w:t>Cyclophosphamide Accord, koncentrat til injektions--infusionsvæske, opløsning 200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6BFFA" w14:textId="77777777" w:rsidR="005F1606" w:rsidRDefault="005F1606">
      <w:r>
        <w:separator/>
      </w:r>
    </w:p>
  </w:footnote>
  <w:footnote w:type="continuationSeparator" w:id="0">
    <w:p w14:paraId="181625DD" w14:textId="77777777" w:rsidR="005F1606" w:rsidRDefault="005F1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3DA"/>
    <w:multiLevelType w:val="hybridMultilevel"/>
    <w:tmpl w:val="86F85E7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49B5F67"/>
    <w:multiLevelType w:val="hybridMultilevel"/>
    <w:tmpl w:val="9A9E27E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A8B26FE"/>
    <w:multiLevelType w:val="hybridMultilevel"/>
    <w:tmpl w:val="33B87AE2"/>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E772D75"/>
    <w:multiLevelType w:val="hybridMultilevel"/>
    <w:tmpl w:val="1884F17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0D02607"/>
    <w:multiLevelType w:val="hybridMultilevel"/>
    <w:tmpl w:val="1CC89B8E"/>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1907644"/>
    <w:multiLevelType w:val="hybridMultilevel"/>
    <w:tmpl w:val="DC3ECC18"/>
    <w:lvl w:ilvl="0" w:tplc="FD7878E0">
      <w:start w:val="1"/>
      <w:numFmt w:val="bullet"/>
      <w:lvlText w:val=""/>
      <w:lvlJc w:val="left"/>
      <w:pPr>
        <w:ind w:left="567" w:hanging="56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253395B"/>
    <w:multiLevelType w:val="hybridMultilevel"/>
    <w:tmpl w:val="1FDA35EA"/>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8C731A5"/>
    <w:multiLevelType w:val="hybridMultilevel"/>
    <w:tmpl w:val="8594F64C"/>
    <w:lvl w:ilvl="0" w:tplc="FD7878E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198069D6"/>
    <w:multiLevelType w:val="hybridMultilevel"/>
    <w:tmpl w:val="1B0E50EE"/>
    <w:lvl w:ilvl="0" w:tplc="08090001">
      <w:start w:val="1"/>
      <w:numFmt w:val="bullet"/>
      <w:lvlText w:val=""/>
      <w:lvlJc w:val="left"/>
      <w:pPr>
        <w:ind w:left="360" w:hanging="360"/>
      </w:pPr>
      <w:rPr>
        <w:rFonts w:ascii="Symbol" w:hAnsi="Symbol" w:hint="default"/>
      </w:rPr>
    </w:lvl>
    <w:lvl w:ilvl="1" w:tplc="40090003">
      <w:start w:val="1"/>
      <w:numFmt w:val="bullet"/>
      <w:lvlText w:val="o"/>
      <w:lvlJc w:val="left"/>
      <w:pPr>
        <w:ind w:left="720" w:hanging="360"/>
      </w:pPr>
      <w:rPr>
        <w:rFonts w:ascii="Courier New" w:hAnsi="Courier New" w:cs="Courier New" w:hint="default"/>
      </w:rPr>
    </w:lvl>
    <w:lvl w:ilvl="2" w:tplc="40090005">
      <w:start w:val="1"/>
      <w:numFmt w:val="bullet"/>
      <w:lvlText w:val=""/>
      <w:lvlJc w:val="left"/>
      <w:pPr>
        <w:ind w:left="1440" w:hanging="360"/>
      </w:pPr>
      <w:rPr>
        <w:rFonts w:ascii="Wingdings" w:hAnsi="Wingdings" w:hint="default"/>
      </w:rPr>
    </w:lvl>
    <w:lvl w:ilvl="3" w:tplc="40090001">
      <w:start w:val="1"/>
      <w:numFmt w:val="bullet"/>
      <w:lvlText w:val=""/>
      <w:lvlJc w:val="left"/>
      <w:pPr>
        <w:ind w:left="2160" w:hanging="360"/>
      </w:pPr>
      <w:rPr>
        <w:rFonts w:ascii="Symbol" w:hAnsi="Symbol" w:hint="default"/>
      </w:rPr>
    </w:lvl>
    <w:lvl w:ilvl="4" w:tplc="40090003">
      <w:start w:val="1"/>
      <w:numFmt w:val="bullet"/>
      <w:lvlText w:val="o"/>
      <w:lvlJc w:val="left"/>
      <w:pPr>
        <w:ind w:left="2880" w:hanging="360"/>
      </w:pPr>
      <w:rPr>
        <w:rFonts w:ascii="Courier New" w:hAnsi="Courier New" w:cs="Courier New" w:hint="default"/>
      </w:rPr>
    </w:lvl>
    <w:lvl w:ilvl="5" w:tplc="40090005">
      <w:start w:val="1"/>
      <w:numFmt w:val="bullet"/>
      <w:lvlText w:val=""/>
      <w:lvlJc w:val="left"/>
      <w:pPr>
        <w:ind w:left="3600" w:hanging="360"/>
      </w:pPr>
      <w:rPr>
        <w:rFonts w:ascii="Wingdings" w:hAnsi="Wingdings" w:hint="default"/>
      </w:rPr>
    </w:lvl>
    <w:lvl w:ilvl="6" w:tplc="40090001">
      <w:start w:val="1"/>
      <w:numFmt w:val="bullet"/>
      <w:lvlText w:val=""/>
      <w:lvlJc w:val="left"/>
      <w:pPr>
        <w:ind w:left="4320" w:hanging="360"/>
      </w:pPr>
      <w:rPr>
        <w:rFonts w:ascii="Symbol" w:hAnsi="Symbol" w:hint="default"/>
      </w:rPr>
    </w:lvl>
    <w:lvl w:ilvl="7" w:tplc="40090003">
      <w:start w:val="1"/>
      <w:numFmt w:val="bullet"/>
      <w:lvlText w:val="o"/>
      <w:lvlJc w:val="left"/>
      <w:pPr>
        <w:ind w:left="5040" w:hanging="360"/>
      </w:pPr>
      <w:rPr>
        <w:rFonts w:ascii="Courier New" w:hAnsi="Courier New" w:cs="Courier New" w:hint="default"/>
      </w:rPr>
    </w:lvl>
    <w:lvl w:ilvl="8" w:tplc="40090005">
      <w:start w:val="1"/>
      <w:numFmt w:val="bullet"/>
      <w:lvlText w:val=""/>
      <w:lvlJc w:val="left"/>
      <w:pPr>
        <w:ind w:left="5760" w:hanging="360"/>
      </w:pPr>
      <w:rPr>
        <w:rFonts w:ascii="Wingdings" w:hAnsi="Wingdings" w:hint="default"/>
      </w:rPr>
    </w:lvl>
  </w:abstractNum>
  <w:abstractNum w:abstractNumId="10" w15:restartNumberingAfterBreak="0">
    <w:nsid w:val="1F721D24"/>
    <w:multiLevelType w:val="hybridMultilevel"/>
    <w:tmpl w:val="8EB6704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15:restartNumberingAfterBreak="0">
    <w:nsid w:val="21445798"/>
    <w:multiLevelType w:val="hybridMultilevel"/>
    <w:tmpl w:val="6E0C5526"/>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24B330AF"/>
    <w:multiLevelType w:val="hybridMultilevel"/>
    <w:tmpl w:val="B7AE21C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267D5567"/>
    <w:multiLevelType w:val="hybridMultilevel"/>
    <w:tmpl w:val="28E6676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280E5019"/>
    <w:multiLevelType w:val="hybridMultilevel"/>
    <w:tmpl w:val="2E4A2978"/>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29945D68"/>
    <w:multiLevelType w:val="hybridMultilevel"/>
    <w:tmpl w:val="3EA822A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6" w15:restartNumberingAfterBreak="0">
    <w:nsid w:val="2A03656E"/>
    <w:multiLevelType w:val="hybridMultilevel"/>
    <w:tmpl w:val="AE966330"/>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2A4676A7"/>
    <w:multiLevelType w:val="hybridMultilevel"/>
    <w:tmpl w:val="445E1D18"/>
    <w:lvl w:ilvl="0" w:tplc="FD7878E0">
      <w:start w:val="1"/>
      <w:numFmt w:val="bullet"/>
      <w:lvlText w:val=""/>
      <w:lvlJc w:val="left"/>
      <w:pPr>
        <w:ind w:left="567" w:hanging="567"/>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2B8724C5"/>
    <w:multiLevelType w:val="hybridMultilevel"/>
    <w:tmpl w:val="AF524FDA"/>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335C06F8"/>
    <w:multiLevelType w:val="hybridMultilevel"/>
    <w:tmpl w:val="EE62B3E6"/>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22" w15:restartNumberingAfterBreak="0">
    <w:nsid w:val="3A5D5377"/>
    <w:multiLevelType w:val="hybridMultilevel"/>
    <w:tmpl w:val="939654A4"/>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3AFF1B2D"/>
    <w:multiLevelType w:val="hybridMultilevel"/>
    <w:tmpl w:val="7EA4D806"/>
    <w:lvl w:ilvl="0" w:tplc="04090001">
      <w:start w:val="1"/>
      <w:numFmt w:val="bullet"/>
      <w:lvlText w:val=""/>
      <w:lvlJc w:val="left"/>
      <w:pPr>
        <w:ind w:left="1080" w:hanging="360"/>
      </w:pPr>
      <w:rPr>
        <w:rFonts w:ascii="Symbol" w:hAnsi="Symbol" w:hint="default"/>
      </w:rPr>
    </w:lvl>
    <w:lvl w:ilvl="1" w:tplc="5D18CFE4">
      <w:start w:val="4"/>
      <w:numFmt w:val="bullet"/>
      <w:lvlText w:val="-"/>
      <w:lvlJc w:val="left"/>
      <w:pPr>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5" w15:restartNumberingAfterBreak="0">
    <w:nsid w:val="41D4285C"/>
    <w:multiLevelType w:val="hybridMultilevel"/>
    <w:tmpl w:val="1ED40462"/>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6" w15:restartNumberingAfterBreak="0">
    <w:nsid w:val="496D1A5A"/>
    <w:multiLevelType w:val="hybridMultilevel"/>
    <w:tmpl w:val="3EAA8788"/>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7" w15:restartNumberingAfterBreak="0">
    <w:nsid w:val="4A667EBF"/>
    <w:multiLevelType w:val="hybridMultilevel"/>
    <w:tmpl w:val="9290068A"/>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8" w15:restartNumberingAfterBreak="0">
    <w:nsid w:val="519B7992"/>
    <w:multiLevelType w:val="hybridMultilevel"/>
    <w:tmpl w:val="723E2FFE"/>
    <w:lvl w:ilvl="0" w:tplc="5D18CFE4">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9" w15:restartNumberingAfterBreak="0">
    <w:nsid w:val="547D012F"/>
    <w:multiLevelType w:val="hybridMultilevel"/>
    <w:tmpl w:val="3A5086A4"/>
    <w:lvl w:ilvl="0" w:tplc="FD7878E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A8A2D28"/>
    <w:multiLevelType w:val="hybridMultilevel"/>
    <w:tmpl w:val="42E80EE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2" w15:restartNumberingAfterBreak="0">
    <w:nsid w:val="5D5C6CB9"/>
    <w:multiLevelType w:val="hybridMultilevel"/>
    <w:tmpl w:val="653E9B2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3" w15:restartNumberingAfterBreak="0">
    <w:nsid w:val="5D6C524A"/>
    <w:multiLevelType w:val="hybridMultilevel"/>
    <w:tmpl w:val="3094213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4" w15:restartNumberingAfterBreak="0">
    <w:nsid w:val="62DE18DE"/>
    <w:multiLevelType w:val="hybridMultilevel"/>
    <w:tmpl w:val="7A14D96A"/>
    <w:lvl w:ilvl="0" w:tplc="FD7878E0">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6739327B"/>
    <w:multiLevelType w:val="hybridMultilevel"/>
    <w:tmpl w:val="C16CC1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6" w15:restartNumberingAfterBreak="0">
    <w:nsid w:val="78A11DE3"/>
    <w:multiLevelType w:val="hybridMultilevel"/>
    <w:tmpl w:val="6366C91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8"/>
  </w:num>
  <w:num w:numId="8">
    <w:abstractNumId w:val="29"/>
  </w:num>
  <w:num w:numId="9">
    <w:abstractNumId w:val="34"/>
  </w:num>
  <w:num w:numId="10">
    <w:abstractNumId w:val="5"/>
  </w:num>
  <w:num w:numId="11">
    <w:abstractNumId w:val="9"/>
  </w:num>
  <w:num w:numId="12">
    <w:abstractNumId w:val="23"/>
  </w:num>
  <w:num w:numId="13">
    <w:abstractNumId w:val="16"/>
  </w:num>
  <w:num w:numId="14">
    <w:abstractNumId w:val="3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8"/>
  </w:num>
  <w:num w:numId="18">
    <w:abstractNumId w:val="11"/>
  </w:num>
  <w:num w:numId="19">
    <w:abstractNumId w:val="28"/>
  </w:num>
  <w:num w:numId="20">
    <w:abstractNumId w:val="18"/>
  </w:num>
  <w:num w:numId="21">
    <w:abstractNumId w:val="14"/>
  </w:num>
  <w:num w:numId="22">
    <w:abstractNumId w:val="4"/>
  </w:num>
  <w:num w:numId="23">
    <w:abstractNumId w:val="0"/>
  </w:num>
  <w:num w:numId="24">
    <w:abstractNumId w:val="19"/>
  </w:num>
  <w:num w:numId="25">
    <w:abstractNumId w:val="12"/>
  </w:num>
  <w:num w:numId="26">
    <w:abstractNumId w:val="26"/>
  </w:num>
  <w:num w:numId="27">
    <w:abstractNumId w:val="31"/>
  </w:num>
  <w:num w:numId="28">
    <w:abstractNumId w:val="22"/>
  </w:num>
  <w:num w:numId="29">
    <w:abstractNumId w:val="1"/>
  </w:num>
  <w:num w:numId="30">
    <w:abstractNumId w:val="27"/>
  </w:num>
  <w:num w:numId="31">
    <w:abstractNumId w:val="33"/>
  </w:num>
  <w:num w:numId="32">
    <w:abstractNumId w:val="6"/>
  </w:num>
  <w:num w:numId="33">
    <w:abstractNumId w:val="36"/>
  </w:num>
  <w:num w:numId="34">
    <w:abstractNumId w:val="25"/>
  </w:num>
  <w:num w:numId="35">
    <w:abstractNumId w:val="2"/>
  </w:num>
  <w:num w:numId="36">
    <w:abstractNumId w:val="32"/>
  </w:num>
  <w:num w:numId="37">
    <w:abstractNumId w:val="3"/>
  </w:num>
  <w:num w:numId="38">
    <w:abstractNumId w:val="1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0E"/>
    <w:rsid w:val="000259B9"/>
    <w:rsid w:val="00041491"/>
    <w:rsid w:val="00050D16"/>
    <w:rsid w:val="000730CA"/>
    <w:rsid w:val="00074F2A"/>
    <w:rsid w:val="00096058"/>
    <w:rsid w:val="000A1CA8"/>
    <w:rsid w:val="000A466B"/>
    <w:rsid w:val="000B058C"/>
    <w:rsid w:val="000D68B0"/>
    <w:rsid w:val="000E4EE6"/>
    <w:rsid w:val="001454E2"/>
    <w:rsid w:val="00206CE8"/>
    <w:rsid w:val="0021526C"/>
    <w:rsid w:val="00233432"/>
    <w:rsid w:val="00251019"/>
    <w:rsid w:val="00283A2B"/>
    <w:rsid w:val="002B30AD"/>
    <w:rsid w:val="002C1EC0"/>
    <w:rsid w:val="002C2C01"/>
    <w:rsid w:val="002F4D7A"/>
    <w:rsid w:val="003A29AE"/>
    <w:rsid w:val="003A31CB"/>
    <w:rsid w:val="003A32D7"/>
    <w:rsid w:val="003B4074"/>
    <w:rsid w:val="003C769A"/>
    <w:rsid w:val="003D3A90"/>
    <w:rsid w:val="003F1838"/>
    <w:rsid w:val="00400091"/>
    <w:rsid w:val="004251C1"/>
    <w:rsid w:val="0045746C"/>
    <w:rsid w:val="0049104B"/>
    <w:rsid w:val="00496F4F"/>
    <w:rsid w:val="004C4F0E"/>
    <w:rsid w:val="004E3B12"/>
    <w:rsid w:val="00532310"/>
    <w:rsid w:val="00565F0F"/>
    <w:rsid w:val="00582707"/>
    <w:rsid w:val="00594A86"/>
    <w:rsid w:val="00596D86"/>
    <w:rsid w:val="005D7A2D"/>
    <w:rsid w:val="005F1606"/>
    <w:rsid w:val="005F50E7"/>
    <w:rsid w:val="00637F5A"/>
    <w:rsid w:val="00641C65"/>
    <w:rsid w:val="006560B1"/>
    <w:rsid w:val="006756DD"/>
    <w:rsid w:val="006B1D60"/>
    <w:rsid w:val="006E660F"/>
    <w:rsid w:val="0071241E"/>
    <w:rsid w:val="00737275"/>
    <w:rsid w:val="00740EEC"/>
    <w:rsid w:val="00741C1C"/>
    <w:rsid w:val="0078011A"/>
    <w:rsid w:val="00782AF4"/>
    <w:rsid w:val="00790EE7"/>
    <w:rsid w:val="00794C83"/>
    <w:rsid w:val="007B6649"/>
    <w:rsid w:val="007B77EE"/>
    <w:rsid w:val="0082576E"/>
    <w:rsid w:val="0089346F"/>
    <w:rsid w:val="008D6F25"/>
    <w:rsid w:val="00907F75"/>
    <w:rsid w:val="009260DE"/>
    <w:rsid w:val="0093258A"/>
    <w:rsid w:val="009565C6"/>
    <w:rsid w:val="009C7BA3"/>
    <w:rsid w:val="009D1F5A"/>
    <w:rsid w:val="00A10294"/>
    <w:rsid w:val="00A14E87"/>
    <w:rsid w:val="00B003BF"/>
    <w:rsid w:val="00B373D7"/>
    <w:rsid w:val="00B55271"/>
    <w:rsid w:val="00B75695"/>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B76FC"/>
    <w:rsid w:val="00E108AA"/>
    <w:rsid w:val="00E3749A"/>
    <w:rsid w:val="00E65E36"/>
    <w:rsid w:val="00E7437F"/>
    <w:rsid w:val="00E865B8"/>
    <w:rsid w:val="00EC0B9B"/>
    <w:rsid w:val="00ED5E9F"/>
    <w:rsid w:val="00F66D4F"/>
    <w:rsid w:val="00F774A4"/>
    <w:rsid w:val="00FA2DF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2E045"/>
  <w15:chartTrackingRefBased/>
  <w15:docId w15:val="{827C405E-9AC5-47CE-9FA8-9E3F3B3C4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33432"/>
    <w:pPr>
      <w:ind w:left="720"/>
    </w:pPr>
    <w:rPr>
      <w:rFonts w:ascii="OO7 Caslon No.224" w:hAnsi="OO7 Caslon No.224"/>
      <w:color w:val="000000"/>
      <w:sz w:val="24"/>
    </w:rPr>
  </w:style>
  <w:style w:type="paragraph" w:customStyle="1" w:styleId="Default">
    <w:name w:val="Default"/>
    <w:rsid w:val="00233432"/>
    <w:pPr>
      <w:autoSpaceDE w:val="0"/>
      <w:autoSpaceDN w:val="0"/>
      <w:adjustRightInd w:val="0"/>
    </w:pPr>
    <w:rPr>
      <w:color w:val="000000"/>
      <w:sz w:val="24"/>
      <w:szCs w:val="24"/>
      <w:lang w:eastAsia="lv-LV"/>
    </w:rPr>
  </w:style>
  <w:style w:type="paragraph" w:styleId="NormalWeb">
    <w:name w:val="Normal (Web)"/>
    <w:basedOn w:val="Normal"/>
    <w:uiPriority w:val="99"/>
    <w:semiHidden/>
    <w:unhideWhenUsed/>
    <w:rsid w:val="008D6F25"/>
    <w:pPr>
      <w:spacing w:before="100" w:beforeAutospacing="1" w:after="100" w:afterAutospacing="1"/>
    </w:pPr>
    <w:rPr>
      <w:sz w:val="24"/>
      <w:szCs w:val="24"/>
    </w:rPr>
  </w:style>
  <w:style w:type="character" w:styleId="Hyperlink">
    <w:name w:val="Hyperlink"/>
    <w:semiHidden/>
    <w:unhideWhenUsed/>
    <w:rsid w:val="008D6F25"/>
    <w:rPr>
      <w:color w:val="0000FF"/>
      <w:u w:val="single"/>
    </w:rPr>
  </w:style>
  <w:style w:type="paragraph" w:styleId="Makrotekst">
    <w:name w:val="macro"/>
    <w:link w:val="MakrotekstTegn"/>
    <w:uiPriority w:val="99"/>
    <w:semiHidden/>
    <w:unhideWhenUsed/>
    <w:rsid w:val="008D6F25"/>
    <w:pPr>
      <w:tabs>
        <w:tab w:val="left" w:pos="480"/>
        <w:tab w:val="left" w:pos="960"/>
        <w:tab w:val="left" w:pos="1440"/>
        <w:tab w:val="left" w:pos="1920"/>
        <w:tab w:val="left" w:pos="2400"/>
        <w:tab w:val="left" w:pos="2880"/>
        <w:tab w:val="left" w:pos="3360"/>
        <w:tab w:val="left" w:pos="3840"/>
        <w:tab w:val="left" w:pos="4320"/>
      </w:tabs>
    </w:pPr>
    <w:rPr>
      <w:rFonts w:ascii="Arial" w:hAnsi="Arial"/>
      <w:sz w:val="22"/>
      <w:lang w:eastAsia="en-US"/>
    </w:rPr>
  </w:style>
  <w:style w:type="character" w:customStyle="1" w:styleId="MakrotekstTegn">
    <w:name w:val="Makrotekst Tegn"/>
    <w:basedOn w:val="Standardskrifttypeiafsnit"/>
    <w:link w:val="Makrotekst"/>
    <w:uiPriority w:val="99"/>
    <w:semiHidden/>
    <w:rsid w:val="008D6F25"/>
    <w:rPr>
      <w:rFonts w:ascii="Arial" w:hAnsi="Arial"/>
      <w:sz w:val="22"/>
      <w:lang w:eastAsia="en-US"/>
    </w:rPr>
  </w:style>
  <w:style w:type="paragraph" w:styleId="Brdtekstindrykning">
    <w:name w:val="Body Text Indent"/>
    <w:basedOn w:val="Normal"/>
    <w:link w:val="BrdtekstindrykningTegn"/>
    <w:semiHidden/>
    <w:unhideWhenUsed/>
    <w:rsid w:val="008D6F25"/>
    <w:pPr>
      <w:spacing w:after="120"/>
      <w:ind w:left="283"/>
    </w:pPr>
    <w:rPr>
      <w:rFonts w:ascii="OO7 Caslon No.224" w:hAnsi="OO7 Caslon No.224"/>
      <w:color w:val="000000"/>
      <w:sz w:val="24"/>
    </w:rPr>
  </w:style>
  <w:style w:type="character" w:customStyle="1" w:styleId="BrdtekstindrykningTegn">
    <w:name w:val="Brødtekstindrykning Tegn"/>
    <w:basedOn w:val="Standardskrifttypeiafsnit"/>
    <w:link w:val="Brdtekstindrykning"/>
    <w:semiHidden/>
    <w:rsid w:val="008D6F25"/>
    <w:rPr>
      <w:rFonts w:ascii="OO7 Caslon No.224" w:hAnsi="OO7 Caslon No.224"/>
      <w:color w:val="000000"/>
      <w:sz w:val="24"/>
      <w:lang w:eastAsia="en-US"/>
    </w:rPr>
  </w:style>
  <w:style w:type="paragraph" w:styleId="Brdtekstindrykning2">
    <w:name w:val="Body Text Indent 2"/>
    <w:basedOn w:val="Normal"/>
    <w:link w:val="Brdtekstindrykning2Tegn"/>
    <w:semiHidden/>
    <w:unhideWhenUsed/>
    <w:rsid w:val="008D6F25"/>
    <w:pPr>
      <w:spacing w:after="120" w:line="480" w:lineRule="auto"/>
      <w:ind w:left="283"/>
    </w:pPr>
    <w:rPr>
      <w:rFonts w:ascii="OO7 Caslon No.224" w:hAnsi="OO7 Caslon No.224"/>
      <w:color w:val="000000"/>
      <w:sz w:val="24"/>
    </w:rPr>
  </w:style>
  <w:style w:type="character" w:customStyle="1" w:styleId="Brdtekstindrykning2Tegn">
    <w:name w:val="Brødtekstindrykning 2 Tegn"/>
    <w:basedOn w:val="Standardskrifttypeiafsnit"/>
    <w:link w:val="Brdtekstindrykning2"/>
    <w:semiHidden/>
    <w:rsid w:val="008D6F25"/>
    <w:rPr>
      <w:rFonts w:ascii="OO7 Caslon No.224" w:hAnsi="OO7 Caslon No.224"/>
      <w:color w:val="000000"/>
      <w:sz w:val="24"/>
      <w:lang w:eastAsia="en-US"/>
    </w:rPr>
  </w:style>
  <w:style w:type="table" w:styleId="Tabel-Gitter">
    <w:name w:val="Table Grid"/>
    <w:basedOn w:val="Tabel-Normal"/>
    <w:rsid w:val="008D6F25"/>
    <w:rPr>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531044">
      <w:bodyDiv w:val="1"/>
      <w:marLeft w:val="0"/>
      <w:marRight w:val="0"/>
      <w:marTop w:val="0"/>
      <w:marBottom w:val="0"/>
      <w:divBdr>
        <w:top w:val="none" w:sz="0" w:space="0" w:color="auto"/>
        <w:left w:val="none" w:sz="0" w:space="0" w:color="auto"/>
        <w:bottom w:val="none" w:sz="0" w:space="0" w:color="auto"/>
        <w:right w:val="none" w:sz="0" w:space="0" w:color="auto"/>
      </w:divBdr>
    </w:div>
    <w:div w:id="240725638">
      <w:bodyDiv w:val="1"/>
      <w:marLeft w:val="0"/>
      <w:marRight w:val="0"/>
      <w:marTop w:val="0"/>
      <w:marBottom w:val="0"/>
      <w:divBdr>
        <w:top w:val="none" w:sz="0" w:space="0" w:color="auto"/>
        <w:left w:val="none" w:sz="0" w:space="0" w:color="auto"/>
        <w:bottom w:val="none" w:sz="0" w:space="0" w:color="auto"/>
        <w:right w:val="none" w:sz="0" w:space="0" w:color="auto"/>
      </w:divBdr>
    </w:div>
    <w:div w:id="263928532">
      <w:bodyDiv w:val="1"/>
      <w:marLeft w:val="0"/>
      <w:marRight w:val="0"/>
      <w:marTop w:val="0"/>
      <w:marBottom w:val="0"/>
      <w:divBdr>
        <w:top w:val="none" w:sz="0" w:space="0" w:color="auto"/>
        <w:left w:val="none" w:sz="0" w:space="0" w:color="auto"/>
        <w:bottom w:val="none" w:sz="0" w:space="0" w:color="auto"/>
        <w:right w:val="none" w:sz="0" w:space="0" w:color="auto"/>
      </w:divBdr>
    </w:div>
    <w:div w:id="294525660">
      <w:bodyDiv w:val="1"/>
      <w:marLeft w:val="0"/>
      <w:marRight w:val="0"/>
      <w:marTop w:val="0"/>
      <w:marBottom w:val="0"/>
      <w:divBdr>
        <w:top w:val="none" w:sz="0" w:space="0" w:color="auto"/>
        <w:left w:val="none" w:sz="0" w:space="0" w:color="auto"/>
        <w:bottom w:val="none" w:sz="0" w:space="0" w:color="auto"/>
        <w:right w:val="none" w:sz="0" w:space="0" w:color="auto"/>
      </w:divBdr>
    </w:div>
    <w:div w:id="361708689">
      <w:bodyDiv w:val="1"/>
      <w:marLeft w:val="0"/>
      <w:marRight w:val="0"/>
      <w:marTop w:val="0"/>
      <w:marBottom w:val="0"/>
      <w:divBdr>
        <w:top w:val="none" w:sz="0" w:space="0" w:color="auto"/>
        <w:left w:val="none" w:sz="0" w:space="0" w:color="auto"/>
        <w:bottom w:val="none" w:sz="0" w:space="0" w:color="auto"/>
        <w:right w:val="none" w:sz="0" w:space="0" w:color="auto"/>
      </w:divBdr>
    </w:div>
    <w:div w:id="402068408">
      <w:bodyDiv w:val="1"/>
      <w:marLeft w:val="0"/>
      <w:marRight w:val="0"/>
      <w:marTop w:val="0"/>
      <w:marBottom w:val="0"/>
      <w:divBdr>
        <w:top w:val="none" w:sz="0" w:space="0" w:color="auto"/>
        <w:left w:val="none" w:sz="0" w:space="0" w:color="auto"/>
        <w:bottom w:val="none" w:sz="0" w:space="0" w:color="auto"/>
        <w:right w:val="none" w:sz="0" w:space="0" w:color="auto"/>
      </w:divBdr>
    </w:div>
    <w:div w:id="630328377">
      <w:bodyDiv w:val="1"/>
      <w:marLeft w:val="0"/>
      <w:marRight w:val="0"/>
      <w:marTop w:val="0"/>
      <w:marBottom w:val="0"/>
      <w:divBdr>
        <w:top w:val="none" w:sz="0" w:space="0" w:color="auto"/>
        <w:left w:val="none" w:sz="0" w:space="0" w:color="auto"/>
        <w:bottom w:val="none" w:sz="0" w:space="0" w:color="auto"/>
        <w:right w:val="none" w:sz="0" w:space="0" w:color="auto"/>
      </w:divBdr>
    </w:div>
    <w:div w:id="643313819">
      <w:bodyDiv w:val="1"/>
      <w:marLeft w:val="0"/>
      <w:marRight w:val="0"/>
      <w:marTop w:val="0"/>
      <w:marBottom w:val="0"/>
      <w:divBdr>
        <w:top w:val="none" w:sz="0" w:space="0" w:color="auto"/>
        <w:left w:val="none" w:sz="0" w:space="0" w:color="auto"/>
        <w:bottom w:val="none" w:sz="0" w:space="0" w:color="auto"/>
        <w:right w:val="none" w:sz="0" w:space="0" w:color="auto"/>
      </w:divBdr>
    </w:div>
    <w:div w:id="825782426">
      <w:bodyDiv w:val="1"/>
      <w:marLeft w:val="0"/>
      <w:marRight w:val="0"/>
      <w:marTop w:val="0"/>
      <w:marBottom w:val="0"/>
      <w:divBdr>
        <w:top w:val="none" w:sz="0" w:space="0" w:color="auto"/>
        <w:left w:val="none" w:sz="0" w:space="0" w:color="auto"/>
        <w:bottom w:val="none" w:sz="0" w:space="0" w:color="auto"/>
        <w:right w:val="none" w:sz="0" w:space="0" w:color="auto"/>
      </w:divBdr>
    </w:div>
    <w:div w:id="1158771427">
      <w:bodyDiv w:val="1"/>
      <w:marLeft w:val="0"/>
      <w:marRight w:val="0"/>
      <w:marTop w:val="0"/>
      <w:marBottom w:val="0"/>
      <w:divBdr>
        <w:top w:val="none" w:sz="0" w:space="0" w:color="auto"/>
        <w:left w:val="none" w:sz="0" w:space="0" w:color="auto"/>
        <w:bottom w:val="none" w:sz="0" w:space="0" w:color="auto"/>
        <w:right w:val="none" w:sz="0" w:space="0" w:color="auto"/>
      </w:divBdr>
    </w:div>
    <w:div w:id="1224632880">
      <w:bodyDiv w:val="1"/>
      <w:marLeft w:val="0"/>
      <w:marRight w:val="0"/>
      <w:marTop w:val="0"/>
      <w:marBottom w:val="0"/>
      <w:divBdr>
        <w:top w:val="none" w:sz="0" w:space="0" w:color="auto"/>
        <w:left w:val="none" w:sz="0" w:space="0" w:color="auto"/>
        <w:bottom w:val="none" w:sz="0" w:space="0" w:color="auto"/>
        <w:right w:val="none" w:sz="0" w:space="0" w:color="auto"/>
      </w:divBdr>
    </w:div>
    <w:div w:id="1259367927">
      <w:bodyDiv w:val="1"/>
      <w:marLeft w:val="0"/>
      <w:marRight w:val="0"/>
      <w:marTop w:val="0"/>
      <w:marBottom w:val="0"/>
      <w:divBdr>
        <w:top w:val="none" w:sz="0" w:space="0" w:color="auto"/>
        <w:left w:val="none" w:sz="0" w:space="0" w:color="auto"/>
        <w:bottom w:val="none" w:sz="0" w:space="0" w:color="auto"/>
        <w:right w:val="none" w:sz="0" w:space="0" w:color="auto"/>
      </w:divBdr>
    </w:div>
    <w:div w:id="1408112230">
      <w:bodyDiv w:val="1"/>
      <w:marLeft w:val="0"/>
      <w:marRight w:val="0"/>
      <w:marTop w:val="0"/>
      <w:marBottom w:val="0"/>
      <w:divBdr>
        <w:top w:val="none" w:sz="0" w:space="0" w:color="auto"/>
        <w:left w:val="none" w:sz="0" w:space="0" w:color="auto"/>
        <w:bottom w:val="none" w:sz="0" w:space="0" w:color="auto"/>
        <w:right w:val="none" w:sz="0" w:space="0" w:color="auto"/>
      </w:divBdr>
    </w:div>
    <w:div w:id="1437364327">
      <w:bodyDiv w:val="1"/>
      <w:marLeft w:val="0"/>
      <w:marRight w:val="0"/>
      <w:marTop w:val="0"/>
      <w:marBottom w:val="0"/>
      <w:divBdr>
        <w:top w:val="none" w:sz="0" w:space="0" w:color="auto"/>
        <w:left w:val="none" w:sz="0" w:space="0" w:color="auto"/>
        <w:bottom w:val="none" w:sz="0" w:space="0" w:color="auto"/>
        <w:right w:val="none" w:sz="0" w:space="0" w:color="auto"/>
      </w:divBdr>
    </w:div>
    <w:div w:id="1461458005">
      <w:bodyDiv w:val="1"/>
      <w:marLeft w:val="0"/>
      <w:marRight w:val="0"/>
      <w:marTop w:val="0"/>
      <w:marBottom w:val="0"/>
      <w:divBdr>
        <w:top w:val="none" w:sz="0" w:space="0" w:color="auto"/>
        <w:left w:val="none" w:sz="0" w:space="0" w:color="auto"/>
        <w:bottom w:val="none" w:sz="0" w:space="0" w:color="auto"/>
        <w:right w:val="none" w:sz="0" w:space="0" w:color="auto"/>
      </w:divBdr>
    </w:div>
    <w:div w:id="1539514786">
      <w:bodyDiv w:val="1"/>
      <w:marLeft w:val="0"/>
      <w:marRight w:val="0"/>
      <w:marTop w:val="0"/>
      <w:marBottom w:val="0"/>
      <w:divBdr>
        <w:top w:val="none" w:sz="0" w:space="0" w:color="auto"/>
        <w:left w:val="none" w:sz="0" w:space="0" w:color="auto"/>
        <w:bottom w:val="none" w:sz="0" w:space="0" w:color="auto"/>
        <w:right w:val="none" w:sz="0" w:space="0" w:color="auto"/>
      </w:divBdr>
    </w:div>
    <w:div w:id="1621912199">
      <w:bodyDiv w:val="1"/>
      <w:marLeft w:val="0"/>
      <w:marRight w:val="0"/>
      <w:marTop w:val="0"/>
      <w:marBottom w:val="0"/>
      <w:divBdr>
        <w:top w:val="none" w:sz="0" w:space="0" w:color="auto"/>
        <w:left w:val="none" w:sz="0" w:space="0" w:color="auto"/>
        <w:bottom w:val="none" w:sz="0" w:space="0" w:color="auto"/>
        <w:right w:val="none" w:sz="0" w:space="0" w:color="auto"/>
      </w:divBdr>
    </w:div>
    <w:div w:id="1734310279">
      <w:bodyDiv w:val="1"/>
      <w:marLeft w:val="0"/>
      <w:marRight w:val="0"/>
      <w:marTop w:val="0"/>
      <w:marBottom w:val="0"/>
      <w:divBdr>
        <w:top w:val="none" w:sz="0" w:space="0" w:color="auto"/>
        <w:left w:val="none" w:sz="0" w:space="0" w:color="auto"/>
        <w:bottom w:val="none" w:sz="0" w:space="0" w:color="auto"/>
        <w:right w:val="none" w:sz="0" w:space="0" w:color="auto"/>
      </w:divBdr>
    </w:div>
    <w:div w:id="1890414447">
      <w:bodyDiv w:val="1"/>
      <w:marLeft w:val="0"/>
      <w:marRight w:val="0"/>
      <w:marTop w:val="0"/>
      <w:marBottom w:val="0"/>
      <w:divBdr>
        <w:top w:val="none" w:sz="0" w:space="0" w:color="auto"/>
        <w:left w:val="none" w:sz="0" w:space="0" w:color="auto"/>
        <w:bottom w:val="none" w:sz="0" w:space="0" w:color="auto"/>
        <w:right w:val="none" w:sz="0" w:space="0" w:color="auto"/>
      </w:divBdr>
    </w:div>
    <w:div w:id="1941450921">
      <w:bodyDiv w:val="1"/>
      <w:marLeft w:val="0"/>
      <w:marRight w:val="0"/>
      <w:marTop w:val="0"/>
      <w:marBottom w:val="0"/>
      <w:divBdr>
        <w:top w:val="none" w:sz="0" w:space="0" w:color="auto"/>
        <w:left w:val="none" w:sz="0" w:space="0" w:color="auto"/>
        <w:bottom w:val="none" w:sz="0" w:space="0" w:color="auto"/>
        <w:right w:val="none" w:sz="0" w:space="0" w:color="auto"/>
      </w:divBdr>
    </w:div>
    <w:div w:id="19491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85</TotalTime>
  <Pages>22</Pages>
  <Words>6101</Words>
  <Characters>43194</Characters>
  <Application>Microsoft Office Word</Application>
  <DocSecurity>0</DocSecurity>
  <Lines>359</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2023020990, MT</dc:description>
  <cp:lastModifiedBy>Gitte Jørgensen</cp:lastModifiedBy>
  <cp:revision>20</cp:revision>
  <cp:lastPrinted>2012-08-22T08:53:00Z</cp:lastPrinted>
  <dcterms:created xsi:type="dcterms:W3CDTF">2024-05-02T06:36:00Z</dcterms:created>
  <dcterms:modified xsi:type="dcterms:W3CDTF">2024-05-02T10:35:00Z</dcterms:modified>
</cp:coreProperties>
</file>