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4D1B6"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3610F1B9" wp14:editId="4316079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1AE120C" w14:textId="77777777" w:rsidR="006B3847" w:rsidRPr="00303008" w:rsidRDefault="006B3847" w:rsidP="006B3847">
      <w:pPr>
        <w:rPr>
          <w:sz w:val="24"/>
          <w:szCs w:val="24"/>
          <w:lang w:val="en-GB"/>
        </w:rPr>
      </w:pPr>
    </w:p>
    <w:p w14:paraId="3DF75BE2" w14:textId="19739D35" w:rsidR="006B3847" w:rsidRPr="00303008" w:rsidRDefault="006B3847" w:rsidP="006B3847">
      <w:pPr>
        <w:tabs>
          <w:tab w:val="right" w:pos="9356"/>
        </w:tabs>
        <w:rPr>
          <w:b/>
          <w:sz w:val="24"/>
          <w:szCs w:val="24"/>
          <w:lang w:val="en-GB"/>
        </w:rPr>
      </w:pPr>
      <w:r w:rsidRPr="00303008">
        <w:rPr>
          <w:b/>
          <w:sz w:val="24"/>
          <w:szCs w:val="24"/>
          <w:lang w:val="en-GB"/>
        </w:rPr>
        <w:tab/>
      </w:r>
      <w:r w:rsidR="00150C56">
        <w:rPr>
          <w:b/>
          <w:sz w:val="24"/>
          <w:szCs w:val="24"/>
          <w:lang w:val="en-GB"/>
        </w:rPr>
        <w:t>10 October 2023</w:t>
      </w:r>
    </w:p>
    <w:p w14:paraId="558CBAF3" w14:textId="77777777" w:rsidR="006B3847" w:rsidRPr="00303008" w:rsidRDefault="006B3847" w:rsidP="006B3847">
      <w:pPr>
        <w:rPr>
          <w:sz w:val="24"/>
          <w:szCs w:val="24"/>
          <w:lang w:val="en-GB"/>
        </w:rPr>
      </w:pPr>
    </w:p>
    <w:p w14:paraId="12ECF1EB" w14:textId="118CD3FA" w:rsidR="007C5D2A" w:rsidRDefault="007C5D2A" w:rsidP="007C5D2A">
      <w:pPr>
        <w:rPr>
          <w:sz w:val="24"/>
          <w:szCs w:val="24"/>
          <w:lang w:val="en-GB"/>
        </w:rPr>
      </w:pPr>
    </w:p>
    <w:p w14:paraId="62ACCF59" w14:textId="77777777" w:rsidR="00150C56" w:rsidRPr="00303008" w:rsidRDefault="00150C56" w:rsidP="007C5D2A">
      <w:pPr>
        <w:rPr>
          <w:sz w:val="24"/>
          <w:szCs w:val="24"/>
          <w:lang w:val="en-GB"/>
        </w:rPr>
      </w:pPr>
    </w:p>
    <w:p w14:paraId="324A45DE"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66671569" w14:textId="77777777" w:rsidR="007C5D2A" w:rsidRPr="00303008" w:rsidRDefault="007C5D2A" w:rsidP="007C5D2A">
      <w:pPr>
        <w:jc w:val="center"/>
        <w:rPr>
          <w:sz w:val="24"/>
          <w:szCs w:val="24"/>
          <w:lang w:val="en-GB"/>
        </w:rPr>
      </w:pPr>
    </w:p>
    <w:p w14:paraId="1BAD4D17" w14:textId="77777777" w:rsidR="007C5D2A" w:rsidRPr="00303008" w:rsidRDefault="007C5D2A" w:rsidP="007C5D2A">
      <w:pPr>
        <w:jc w:val="center"/>
        <w:rPr>
          <w:b/>
          <w:sz w:val="24"/>
          <w:szCs w:val="24"/>
          <w:lang w:val="en-GB"/>
        </w:rPr>
      </w:pPr>
      <w:r w:rsidRPr="00303008">
        <w:rPr>
          <w:b/>
          <w:sz w:val="24"/>
          <w:szCs w:val="24"/>
          <w:lang w:val="en-GB"/>
        </w:rPr>
        <w:t>for</w:t>
      </w:r>
    </w:p>
    <w:p w14:paraId="62732D11" w14:textId="77777777" w:rsidR="007C5D2A" w:rsidRPr="00303008" w:rsidRDefault="007C5D2A" w:rsidP="007C5D2A">
      <w:pPr>
        <w:jc w:val="center"/>
        <w:rPr>
          <w:sz w:val="24"/>
          <w:szCs w:val="24"/>
          <w:lang w:val="en-GB"/>
        </w:rPr>
      </w:pPr>
    </w:p>
    <w:p w14:paraId="7794CA7A" w14:textId="77777777" w:rsidR="007C5D2A" w:rsidRPr="00303008" w:rsidRDefault="00B273B5" w:rsidP="007C5D2A">
      <w:pPr>
        <w:jc w:val="center"/>
        <w:rPr>
          <w:b/>
          <w:sz w:val="24"/>
          <w:szCs w:val="24"/>
          <w:lang w:val="en-GB"/>
        </w:rPr>
      </w:pPr>
      <w:r>
        <w:rPr>
          <w:b/>
          <w:sz w:val="24"/>
          <w:szCs w:val="24"/>
          <w:lang w:val="en-GB"/>
        </w:rPr>
        <w:t>Darunavir "Teva", filmcoated tablets 600 mg</w:t>
      </w:r>
    </w:p>
    <w:p w14:paraId="22289A57" w14:textId="77777777" w:rsidR="007C5D2A" w:rsidRPr="00303008" w:rsidRDefault="007C5D2A" w:rsidP="007C5D2A">
      <w:pPr>
        <w:jc w:val="both"/>
        <w:rPr>
          <w:sz w:val="24"/>
          <w:szCs w:val="24"/>
          <w:lang w:val="en-GB"/>
        </w:rPr>
      </w:pPr>
    </w:p>
    <w:p w14:paraId="0AB5C45D" w14:textId="77777777" w:rsidR="0042292D" w:rsidRPr="00303008" w:rsidRDefault="0042292D" w:rsidP="007C5D2A">
      <w:pPr>
        <w:jc w:val="both"/>
        <w:rPr>
          <w:sz w:val="24"/>
          <w:szCs w:val="24"/>
          <w:lang w:val="en-GB"/>
        </w:rPr>
      </w:pPr>
    </w:p>
    <w:p w14:paraId="7A3AE592"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4085FE50" w14:textId="7C5DBF96" w:rsidR="008F2F8C" w:rsidRPr="00303008" w:rsidRDefault="00111E0D" w:rsidP="008F2F8C">
      <w:pPr>
        <w:tabs>
          <w:tab w:val="left" w:pos="8222"/>
        </w:tabs>
        <w:ind w:left="851"/>
        <w:rPr>
          <w:sz w:val="24"/>
          <w:szCs w:val="24"/>
          <w:lang w:val="en-GB"/>
        </w:rPr>
      </w:pPr>
      <w:r>
        <w:rPr>
          <w:sz w:val="24"/>
          <w:szCs w:val="24"/>
          <w:lang w:val="en-GB"/>
        </w:rPr>
        <w:t>29663</w:t>
      </w:r>
    </w:p>
    <w:p w14:paraId="6F7A08AB" w14:textId="77777777" w:rsidR="007C5D2A" w:rsidRPr="00303008" w:rsidRDefault="007C5D2A" w:rsidP="007C5D2A">
      <w:pPr>
        <w:tabs>
          <w:tab w:val="left" w:pos="851"/>
        </w:tabs>
        <w:jc w:val="both"/>
        <w:rPr>
          <w:sz w:val="24"/>
          <w:szCs w:val="24"/>
          <w:lang w:val="en-GB"/>
        </w:rPr>
      </w:pPr>
    </w:p>
    <w:p w14:paraId="37AB7E82"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9211AC4" w14:textId="2293D3FC" w:rsidR="007C5D2A" w:rsidRPr="00303008" w:rsidRDefault="00111E0D" w:rsidP="004A3BF4">
      <w:pPr>
        <w:tabs>
          <w:tab w:val="left" w:pos="851"/>
        </w:tabs>
        <w:ind w:left="851"/>
        <w:rPr>
          <w:sz w:val="24"/>
          <w:szCs w:val="24"/>
          <w:lang w:val="en-GB"/>
        </w:rPr>
      </w:pPr>
      <w:r>
        <w:rPr>
          <w:sz w:val="24"/>
          <w:szCs w:val="24"/>
          <w:lang w:val="en-GB"/>
        </w:rPr>
        <w:t>Darunavir "Teva"</w:t>
      </w:r>
    </w:p>
    <w:p w14:paraId="160CAD5E" w14:textId="77777777" w:rsidR="007C5D2A" w:rsidRPr="00303008" w:rsidRDefault="007C5D2A" w:rsidP="004A3BF4">
      <w:pPr>
        <w:tabs>
          <w:tab w:val="left" w:pos="851"/>
        </w:tabs>
        <w:ind w:left="851"/>
        <w:rPr>
          <w:sz w:val="24"/>
          <w:szCs w:val="24"/>
          <w:lang w:val="en-GB"/>
        </w:rPr>
      </w:pPr>
    </w:p>
    <w:p w14:paraId="7F63B2A8"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54514FC5" w14:textId="77777777" w:rsidR="000602AC" w:rsidRPr="000602AC" w:rsidRDefault="000602AC" w:rsidP="000602AC">
      <w:pPr>
        <w:tabs>
          <w:tab w:val="left" w:pos="851"/>
        </w:tabs>
        <w:ind w:left="851"/>
        <w:rPr>
          <w:sz w:val="24"/>
          <w:szCs w:val="24"/>
          <w:lang w:val="en-GB"/>
        </w:rPr>
      </w:pPr>
      <w:r w:rsidRPr="000602AC">
        <w:rPr>
          <w:sz w:val="24"/>
          <w:szCs w:val="24"/>
          <w:lang w:val="en-GB"/>
        </w:rPr>
        <w:t>Each film-coated tablet contains 600 mg of darunavir.</w:t>
      </w:r>
    </w:p>
    <w:p w14:paraId="4E6E1879" w14:textId="77777777" w:rsidR="000602AC" w:rsidRPr="000602AC" w:rsidRDefault="000602AC" w:rsidP="000602AC">
      <w:pPr>
        <w:tabs>
          <w:tab w:val="left" w:pos="851"/>
        </w:tabs>
        <w:ind w:left="851"/>
        <w:rPr>
          <w:sz w:val="24"/>
          <w:szCs w:val="24"/>
          <w:lang w:val="en-GB"/>
        </w:rPr>
      </w:pPr>
    </w:p>
    <w:p w14:paraId="70ADC6FA" w14:textId="77777777" w:rsidR="000602AC" w:rsidRPr="000602AC" w:rsidRDefault="000602AC" w:rsidP="000602AC">
      <w:pPr>
        <w:tabs>
          <w:tab w:val="left" w:pos="851"/>
        </w:tabs>
        <w:ind w:left="851"/>
        <w:rPr>
          <w:sz w:val="24"/>
          <w:szCs w:val="24"/>
          <w:lang w:val="en-GB"/>
        </w:rPr>
      </w:pPr>
      <w:r w:rsidRPr="000602AC">
        <w:rPr>
          <w:sz w:val="24"/>
          <w:szCs w:val="24"/>
          <w:lang w:val="en-GB"/>
        </w:rPr>
        <w:t>For the full list of excipients, see section 6.1.</w:t>
      </w:r>
    </w:p>
    <w:p w14:paraId="0E5BE11B" w14:textId="77777777" w:rsidR="007C5D2A" w:rsidRPr="000602AC" w:rsidRDefault="007C5D2A" w:rsidP="004A3BF4">
      <w:pPr>
        <w:tabs>
          <w:tab w:val="left" w:pos="851"/>
        </w:tabs>
        <w:ind w:left="851"/>
        <w:rPr>
          <w:sz w:val="24"/>
          <w:szCs w:val="24"/>
          <w:lang w:val="en-GB"/>
        </w:rPr>
      </w:pPr>
    </w:p>
    <w:p w14:paraId="75D7741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704A925" w14:textId="77777777" w:rsidR="00070E59" w:rsidRPr="000602AC" w:rsidRDefault="00070E59" w:rsidP="00070E59">
      <w:pPr>
        <w:tabs>
          <w:tab w:val="left" w:pos="851"/>
        </w:tabs>
        <w:ind w:left="851"/>
        <w:rPr>
          <w:sz w:val="24"/>
          <w:szCs w:val="24"/>
          <w:lang w:val="en-GB"/>
        </w:rPr>
      </w:pPr>
      <w:r w:rsidRPr="000602AC">
        <w:rPr>
          <w:sz w:val="24"/>
          <w:szCs w:val="24"/>
          <w:lang w:val="en-GB"/>
        </w:rPr>
        <w:t>Film-coated tablet</w:t>
      </w:r>
      <w:r>
        <w:rPr>
          <w:sz w:val="24"/>
          <w:szCs w:val="24"/>
          <w:lang w:val="en-GB"/>
        </w:rPr>
        <w:t>s</w:t>
      </w:r>
    </w:p>
    <w:p w14:paraId="68D9CB2D" w14:textId="77777777" w:rsidR="00070E59" w:rsidRPr="000602AC" w:rsidRDefault="00070E59" w:rsidP="00070E59">
      <w:pPr>
        <w:tabs>
          <w:tab w:val="left" w:pos="851"/>
        </w:tabs>
        <w:ind w:left="851"/>
        <w:rPr>
          <w:sz w:val="24"/>
          <w:szCs w:val="24"/>
          <w:lang w:val="en-GB"/>
        </w:rPr>
      </w:pPr>
    </w:p>
    <w:p w14:paraId="06547C48" w14:textId="623BCE2D" w:rsidR="00070E59" w:rsidRPr="000602AC" w:rsidRDefault="00070E59" w:rsidP="00070E59">
      <w:pPr>
        <w:tabs>
          <w:tab w:val="left" w:pos="851"/>
        </w:tabs>
        <w:ind w:left="851"/>
        <w:rPr>
          <w:sz w:val="24"/>
          <w:szCs w:val="24"/>
          <w:lang w:val="en-GB"/>
        </w:rPr>
      </w:pPr>
      <w:r>
        <w:rPr>
          <w:sz w:val="24"/>
          <w:szCs w:val="24"/>
          <w:lang w:val="en-GB"/>
        </w:rPr>
        <w:t>O</w:t>
      </w:r>
      <w:r w:rsidRPr="000602AC">
        <w:rPr>
          <w:sz w:val="24"/>
          <w:szCs w:val="24"/>
          <w:lang w:val="en-GB"/>
        </w:rPr>
        <w:t xml:space="preserve">range, film coated, oval shaped tablet, scored and debossed with "600" on the left side of the score on one side and plain on the other side with dimension of about 18.8-19.7 mm </w:t>
      </w:r>
      <w:r w:rsidR="00D267FB">
        <w:rPr>
          <w:sz w:val="24"/>
          <w:szCs w:val="24"/>
          <w:lang w:val="en-GB"/>
        </w:rPr>
        <w:t>×</w:t>
      </w:r>
      <w:r w:rsidRPr="000602AC">
        <w:rPr>
          <w:sz w:val="24"/>
          <w:szCs w:val="24"/>
          <w:lang w:val="en-GB"/>
        </w:rPr>
        <w:t xml:space="preserve"> 8.8-9.4 mm.</w:t>
      </w:r>
    </w:p>
    <w:p w14:paraId="72307E17" w14:textId="77777777" w:rsidR="00070E59" w:rsidRPr="000602AC" w:rsidRDefault="00070E59" w:rsidP="00070E59">
      <w:pPr>
        <w:tabs>
          <w:tab w:val="left" w:pos="851"/>
        </w:tabs>
        <w:ind w:left="851"/>
        <w:rPr>
          <w:sz w:val="24"/>
          <w:szCs w:val="24"/>
          <w:lang w:val="en-GB"/>
        </w:rPr>
      </w:pPr>
      <w:r w:rsidRPr="000602AC">
        <w:rPr>
          <w:sz w:val="24"/>
          <w:szCs w:val="24"/>
          <w:lang w:val="en-GB"/>
        </w:rPr>
        <w:t>The tablet can be divided into equal doses.</w:t>
      </w:r>
    </w:p>
    <w:p w14:paraId="2642F12F" w14:textId="77777777" w:rsidR="007C5D2A" w:rsidRPr="00303008" w:rsidRDefault="007C5D2A" w:rsidP="004A3BF4">
      <w:pPr>
        <w:tabs>
          <w:tab w:val="left" w:pos="851"/>
        </w:tabs>
        <w:ind w:left="851"/>
        <w:rPr>
          <w:sz w:val="24"/>
          <w:szCs w:val="24"/>
          <w:lang w:val="en-GB"/>
        </w:rPr>
      </w:pPr>
    </w:p>
    <w:p w14:paraId="712B6ACB" w14:textId="77777777" w:rsidR="007C5D2A" w:rsidRPr="00303008" w:rsidRDefault="007C5D2A" w:rsidP="004A3BF4">
      <w:pPr>
        <w:tabs>
          <w:tab w:val="left" w:pos="851"/>
        </w:tabs>
        <w:ind w:left="851"/>
        <w:rPr>
          <w:sz w:val="24"/>
          <w:szCs w:val="24"/>
          <w:lang w:val="en-GB"/>
        </w:rPr>
      </w:pPr>
    </w:p>
    <w:p w14:paraId="29ACDBF8"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677F740F" w14:textId="77777777" w:rsidR="007C5D2A" w:rsidRPr="00303008" w:rsidRDefault="007C5D2A" w:rsidP="004A3BF4">
      <w:pPr>
        <w:tabs>
          <w:tab w:val="left" w:pos="851"/>
        </w:tabs>
        <w:ind w:left="851"/>
        <w:rPr>
          <w:sz w:val="24"/>
          <w:szCs w:val="24"/>
          <w:lang w:val="en-GB"/>
        </w:rPr>
      </w:pPr>
    </w:p>
    <w:p w14:paraId="1F9461C8"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5492D90E" w14:textId="77777777" w:rsidR="00070E59" w:rsidRPr="00070E59" w:rsidRDefault="00070E59" w:rsidP="00A14567">
      <w:pPr>
        <w:tabs>
          <w:tab w:val="left" w:pos="851"/>
        </w:tabs>
        <w:ind w:left="851"/>
        <w:rPr>
          <w:sz w:val="24"/>
          <w:szCs w:val="24"/>
          <w:lang w:val="en-GB"/>
        </w:rPr>
      </w:pPr>
      <w:r w:rsidRPr="00070E59">
        <w:rPr>
          <w:sz w:val="24"/>
          <w:szCs w:val="24"/>
          <w:lang w:val="en-GB"/>
        </w:rPr>
        <w:t>Darunavir "Teva", co-administered with low dose ritonavir is indicated in combination with other antiretroviral medicinal products for the treatment of patients with human immunodeficiency virus (HIV-1) infection (see section 4.2).</w:t>
      </w:r>
    </w:p>
    <w:p w14:paraId="209DDF88" w14:textId="77777777" w:rsidR="00070E59" w:rsidRPr="00070E59" w:rsidRDefault="00070E59" w:rsidP="00A14567">
      <w:pPr>
        <w:tabs>
          <w:tab w:val="left" w:pos="851"/>
        </w:tabs>
        <w:ind w:left="851"/>
        <w:rPr>
          <w:sz w:val="24"/>
          <w:szCs w:val="24"/>
          <w:lang w:val="en-GB"/>
        </w:rPr>
      </w:pPr>
    </w:p>
    <w:p w14:paraId="63951808" w14:textId="77777777" w:rsidR="00070E59" w:rsidRPr="00070E59" w:rsidRDefault="00070E59" w:rsidP="00A14567">
      <w:pPr>
        <w:tabs>
          <w:tab w:val="left" w:pos="851"/>
        </w:tabs>
        <w:ind w:left="851"/>
        <w:rPr>
          <w:sz w:val="24"/>
          <w:szCs w:val="24"/>
          <w:lang w:val="en-GB"/>
        </w:rPr>
      </w:pPr>
      <w:r w:rsidRPr="00070E59">
        <w:rPr>
          <w:sz w:val="24"/>
          <w:szCs w:val="24"/>
          <w:lang w:val="en-GB"/>
        </w:rPr>
        <w:t>Darunavir "Teva" 600 mg tablets may be used to provide suitable dose regimens (see section 4.2):</w:t>
      </w:r>
    </w:p>
    <w:p w14:paraId="69C7CA83" w14:textId="77777777" w:rsidR="00070E59" w:rsidRPr="00070E59" w:rsidRDefault="00070E59" w:rsidP="00A14567">
      <w:pPr>
        <w:ind w:left="1134" w:hanging="283"/>
        <w:rPr>
          <w:sz w:val="24"/>
          <w:szCs w:val="24"/>
          <w:lang w:val="en-GB"/>
        </w:rPr>
      </w:pPr>
      <w:r w:rsidRPr="00070E59">
        <w:rPr>
          <w:sz w:val="24"/>
          <w:szCs w:val="24"/>
          <w:lang w:val="en-GB"/>
        </w:rPr>
        <w:t>●</w:t>
      </w:r>
      <w:r w:rsidRPr="00070E59">
        <w:rPr>
          <w:sz w:val="24"/>
          <w:szCs w:val="24"/>
          <w:lang w:val="en-GB"/>
        </w:rPr>
        <w:tab/>
        <w:t>For the treatment of HIV-1 infection in antiretroviral treatment (ART)-experienced adult patients, including those that have been highly pre-treated.</w:t>
      </w:r>
    </w:p>
    <w:p w14:paraId="30B0FB1A" w14:textId="77777777" w:rsidR="00070E59" w:rsidRPr="00070E59" w:rsidRDefault="00070E59" w:rsidP="00A14567">
      <w:pPr>
        <w:ind w:left="1134" w:hanging="283"/>
        <w:rPr>
          <w:sz w:val="24"/>
          <w:szCs w:val="24"/>
          <w:lang w:val="en-GB"/>
        </w:rPr>
      </w:pPr>
      <w:r w:rsidRPr="00070E59">
        <w:rPr>
          <w:sz w:val="24"/>
          <w:szCs w:val="24"/>
          <w:lang w:val="en-GB"/>
        </w:rPr>
        <w:t>●</w:t>
      </w:r>
      <w:r w:rsidRPr="00070E59">
        <w:rPr>
          <w:sz w:val="24"/>
          <w:szCs w:val="24"/>
          <w:lang w:val="en-GB"/>
        </w:rPr>
        <w:tab/>
        <w:t>For the treatment of HIV-1 infection in paediatric patients from the age of 3 years and at least 15 kg body weight.</w:t>
      </w:r>
    </w:p>
    <w:p w14:paraId="109DE36C" w14:textId="77777777" w:rsidR="00070E59" w:rsidRPr="00070E59" w:rsidRDefault="00070E59" w:rsidP="00A14567">
      <w:pPr>
        <w:tabs>
          <w:tab w:val="left" w:pos="851"/>
        </w:tabs>
        <w:ind w:left="851"/>
        <w:rPr>
          <w:sz w:val="24"/>
          <w:szCs w:val="24"/>
          <w:lang w:val="en-GB"/>
        </w:rPr>
      </w:pPr>
    </w:p>
    <w:p w14:paraId="142A6AF2" w14:textId="3637AE14" w:rsidR="00070E59" w:rsidRDefault="00070E59" w:rsidP="00A14567">
      <w:pPr>
        <w:tabs>
          <w:tab w:val="left" w:pos="851"/>
        </w:tabs>
        <w:ind w:left="851"/>
        <w:rPr>
          <w:sz w:val="24"/>
          <w:szCs w:val="24"/>
          <w:lang w:val="en-GB"/>
        </w:rPr>
      </w:pPr>
      <w:r w:rsidRPr="00070E59">
        <w:rPr>
          <w:sz w:val="24"/>
          <w:szCs w:val="24"/>
          <w:lang w:val="en-GB"/>
        </w:rPr>
        <w:t xml:space="preserve">In deciding to initiate treatment with Darunavir "Teva" co-administered with low dose ritonavir, careful consideration should be given to the treatment history of the individual </w:t>
      </w:r>
      <w:r w:rsidRPr="00070E59">
        <w:rPr>
          <w:sz w:val="24"/>
          <w:szCs w:val="24"/>
          <w:lang w:val="en-GB"/>
        </w:rPr>
        <w:lastRenderedPageBreak/>
        <w:t>patient and the patterns of mutations associated with different agents. Genotypic or phenotypic testing (when available) and treatment history should guide the use of Darunavir "Teva" (see sections 4.2, 4.4 and 5.1).</w:t>
      </w:r>
    </w:p>
    <w:p w14:paraId="111E06F1" w14:textId="77777777" w:rsidR="00A14567" w:rsidRPr="00070E59" w:rsidRDefault="00A14567" w:rsidP="00A14567">
      <w:pPr>
        <w:tabs>
          <w:tab w:val="left" w:pos="851"/>
        </w:tabs>
        <w:ind w:left="851"/>
        <w:rPr>
          <w:sz w:val="24"/>
          <w:szCs w:val="24"/>
          <w:lang w:val="en-GB"/>
        </w:rPr>
      </w:pPr>
    </w:p>
    <w:p w14:paraId="061ED0CC"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12123013" w14:textId="77777777" w:rsidR="00A14567" w:rsidRPr="00A14567" w:rsidRDefault="00A14567" w:rsidP="00A14567">
      <w:pPr>
        <w:tabs>
          <w:tab w:val="left" w:pos="851"/>
        </w:tabs>
        <w:ind w:left="851"/>
        <w:rPr>
          <w:sz w:val="24"/>
          <w:szCs w:val="24"/>
          <w:lang w:val="en-GB"/>
        </w:rPr>
      </w:pPr>
      <w:r w:rsidRPr="00A14567">
        <w:rPr>
          <w:sz w:val="24"/>
          <w:szCs w:val="24"/>
          <w:lang w:val="en-GB"/>
        </w:rPr>
        <w:t>Therapy should be initiated by a healthcare provider experienced in the management of HIV infection. After therapy with Darunavir "Teva" has been initiated, patients should be advised not to alter the dosage, dose form or discontinue therapy without discussing with their healthcare provider.</w:t>
      </w:r>
    </w:p>
    <w:p w14:paraId="5ECB06A4" w14:textId="77777777" w:rsidR="00A14567" w:rsidRPr="00A14567" w:rsidRDefault="00A14567" w:rsidP="00A14567">
      <w:pPr>
        <w:tabs>
          <w:tab w:val="left" w:pos="851"/>
        </w:tabs>
        <w:ind w:left="851"/>
        <w:rPr>
          <w:sz w:val="24"/>
          <w:szCs w:val="24"/>
          <w:lang w:val="en-GB"/>
        </w:rPr>
      </w:pPr>
    </w:p>
    <w:p w14:paraId="2DCAB532" w14:textId="77777777" w:rsidR="00A14567" w:rsidRPr="00A14567" w:rsidRDefault="00A14567" w:rsidP="00A14567">
      <w:pPr>
        <w:tabs>
          <w:tab w:val="left" w:pos="851"/>
        </w:tabs>
        <w:ind w:left="851"/>
        <w:rPr>
          <w:sz w:val="24"/>
          <w:szCs w:val="24"/>
          <w:u w:val="single"/>
          <w:lang w:val="en-GB"/>
        </w:rPr>
      </w:pPr>
      <w:r w:rsidRPr="00A14567">
        <w:rPr>
          <w:sz w:val="24"/>
          <w:szCs w:val="24"/>
          <w:u w:val="single"/>
          <w:lang w:val="en-GB"/>
        </w:rPr>
        <w:t>Posology</w:t>
      </w:r>
    </w:p>
    <w:p w14:paraId="5495FD0E" w14:textId="77777777" w:rsidR="00A14567" w:rsidRPr="00A14567" w:rsidRDefault="00A14567" w:rsidP="00A14567">
      <w:pPr>
        <w:tabs>
          <w:tab w:val="left" w:pos="851"/>
        </w:tabs>
        <w:ind w:left="851"/>
        <w:rPr>
          <w:sz w:val="24"/>
          <w:szCs w:val="24"/>
          <w:lang w:val="en-GB"/>
        </w:rPr>
      </w:pPr>
      <w:r w:rsidRPr="00A14567">
        <w:rPr>
          <w:sz w:val="24"/>
          <w:szCs w:val="24"/>
          <w:lang w:val="en-GB"/>
        </w:rPr>
        <w:t>Darunavir "Teva" must always be given orally with low dose ritonavir as a pharmacokinetic enhancer and in combination with other antiretroviral medicinal products. The Summary of Product Characteristics of ritonavir must, therefore, be consulted prior to initiation of therapy with Darunavir "Teva".</w:t>
      </w:r>
    </w:p>
    <w:p w14:paraId="1919DD47" w14:textId="77777777" w:rsidR="00A14567" w:rsidRPr="00A14567" w:rsidRDefault="00A14567" w:rsidP="00A14567">
      <w:pPr>
        <w:tabs>
          <w:tab w:val="left" w:pos="851"/>
        </w:tabs>
        <w:ind w:left="851"/>
        <w:rPr>
          <w:sz w:val="24"/>
          <w:szCs w:val="24"/>
          <w:lang w:val="en-GB"/>
        </w:rPr>
      </w:pPr>
    </w:p>
    <w:p w14:paraId="104AA272" w14:textId="77777777" w:rsidR="00A14567" w:rsidRPr="00A14567" w:rsidRDefault="00A14567" w:rsidP="00A14567">
      <w:pPr>
        <w:tabs>
          <w:tab w:val="left" w:pos="851"/>
        </w:tabs>
        <w:ind w:left="851"/>
        <w:rPr>
          <w:i/>
          <w:iCs/>
          <w:sz w:val="24"/>
          <w:szCs w:val="24"/>
          <w:lang w:val="en-GB"/>
        </w:rPr>
      </w:pPr>
      <w:r w:rsidRPr="00A14567">
        <w:rPr>
          <w:i/>
          <w:iCs/>
          <w:sz w:val="24"/>
          <w:szCs w:val="24"/>
          <w:lang w:val="en-GB"/>
        </w:rPr>
        <w:t>ART-experienced adult patients</w:t>
      </w:r>
    </w:p>
    <w:p w14:paraId="1A46A4FE" w14:textId="77777777" w:rsidR="00A14567" w:rsidRPr="00A14567" w:rsidRDefault="00A14567" w:rsidP="00A14567">
      <w:pPr>
        <w:tabs>
          <w:tab w:val="left" w:pos="851"/>
        </w:tabs>
        <w:ind w:left="851"/>
        <w:rPr>
          <w:sz w:val="24"/>
          <w:szCs w:val="24"/>
          <w:lang w:val="en-GB"/>
        </w:rPr>
      </w:pPr>
      <w:r w:rsidRPr="00A14567">
        <w:rPr>
          <w:sz w:val="24"/>
          <w:szCs w:val="24"/>
          <w:lang w:val="en-GB"/>
        </w:rPr>
        <w:t>The recommended dose regimen is 600 mg twice daily taken with ritonavir 100 mg twice daily taken with food. Darunavir "Teva" 600 mg tablets can be used to construct the twice daily 600 mg regimen.</w:t>
      </w:r>
    </w:p>
    <w:p w14:paraId="233452E2" w14:textId="77777777" w:rsidR="00A14567" w:rsidRPr="00A14567" w:rsidRDefault="00A14567" w:rsidP="00A14567">
      <w:pPr>
        <w:tabs>
          <w:tab w:val="left" w:pos="851"/>
        </w:tabs>
        <w:ind w:left="851"/>
        <w:rPr>
          <w:sz w:val="24"/>
          <w:szCs w:val="24"/>
          <w:lang w:val="en-GB"/>
        </w:rPr>
      </w:pPr>
    </w:p>
    <w:p w14:paraId="295C5AD4" w14:textId="77777777" w:rsidR="00A14567" w:rsidRPr="00A14567" w:rsidRDefault="00A14567" w:rsidP="00A14567">
      <w:pPr>
        <w:tabs>
          <w:tab w:val="left" w:pos="851"/>
        </w:tabs>
        <w:ind w:left="851"/>
        <w:rPr>
          <w:i/>
          <w:sz w:val="24"/>
          <w:szCs w:val="24"/>
          <w:lang w:val="en-GB"/>
        </w:rPr>
      </w:pPr>
      <w:r w:rsidRPr="00A14567">
        <w:rPr>
          <w:i/>
          <w:sz w:val="24"/>
          <w:szCs w:val="24"/>
          <w:lang w:val="en-GB"/>
        </w:rPr>
        <w:t>ART-naïve adult patients</w:t>
      </w:r>
    </w:p>
    <w:p w14:paraId="57154FBB" w14:textId="77777777" w:rsidR="00A14567" w:rsidRPr="00A14567" w:rsidRDefault="00A14567" w:rsidP="00A14567">
      <w:pPr>
        <w:tabs>
          <w:tab w:val="left" w:pos="851"/>
        </w:tabs>
        <w:ind w:left="851"/>
        <w:rPr>
          <w:sz w:val="24"/>
          <w:szCs w:val="24"/>
          <w:lang w:val="en-GB"/>
        </w:rPr>
      </w:pPr>
      <w:r w:rsidRPr="00A14567">
        <w:rPr>
          <w:sz w:val="24"/>
          <w:szCs w:val="24"/>
          <w:lang w:val="en-GB"/>
        </w:rPr>
        <w:t>For dosage recommendations in ART-naïve patients see the Summary of Product Characteristics for other strengths of darunavir tablets.</w:t>
      </w:r>
    </w:p>
    <w:p w14:paraId="67A0952B" w14:textId="77777777" w:rsidR="00A14567" w:rsidRPr="00A14567" w:rsidRDefault="00A14567" w:rsidP="00A14567">
      <w:pPr>
        <w:tabs>
          <w:tab w:val="left" w:pos="851"/>
        </w:tabs>
        <w:ind w:left="851"/>
        <w:rPr>
          <w:i/>
          <w:sz w:val="24"/>
          <w:szCs w:val="24"/>
          <w:lang w:val="en-GB"/>
        </w:rPr>
      </w:pPr>
    </w:p>
    <w:p w14:paraId="16878377" w14:textId="77777777" w:rsidR="00A14567" w:rsidRPr="00A14567" w:rsidRDefault="00A14567" w:rsidP="00A14567">
      <w:pPr>
        <w:tabs>
          <w:tab w:val="left" w:pos="851"/>
        </w:tabs>
        <w:ind w:left="851"/>
        <w:rPr>
          <w:sz w:val="24"/>
          <w:szCs w:val="24"/>
          <w:lang w:val="en-GB"/>
        </w:rPr>
      </w:pPr>
      <w:r w:rsidRPr="00A14567">
        <w:rPr>
          <w:i/>
          <w:sz w:val="24"/>
          <w:szCs w:val="24"/>
          <w:lang w:val="en-GB"/>
        </w:rPr>
        <w:t>ART-naïve paediatric patients (3 to 17 years of age and weighing at least 15 kg)</w:t>
      </w:r>
    </w:p>
    <w:p w14:paraId="67CB34D5" w14:textId="77777777" w:rsidR="00A14567" w:rsidRPr="00A14567" w:rsidRDefault="00A14567" w:rsidP="00A14567">
      <w:pPr>
        <w:tabs>
          <w:tab w:val="left" w:pos="851"/>
        </w:tabs>
        <w:ind w:left="851"/>
        <w:rPr>
          <w:sz w:val="24"/>
          <w:szCs w:val="24"/>
          <w:lang w:val="en-GB"/>
        </w:rPr>
      </w:pPr>
      <w:r w:rsidRPr="00A14567">
        <w:rPr>
          <w:sz w:val="24"/>
          <w:szCs w:val="24"/>
          <w:lang w:val="en-GB"/>
        </w:rPr>
        <w:t>The weight-based dose of Darunavir "Teva" and ritonavir in paediatric patients is provided in the table below.</w:t>
      </w:r>
    </w:p>
    <w:p w14:paraId="79B6CFF4" w14:textId="77777777" w:rsidR="00A14567" w:rsidRPr="00A14567" w:rsidRDefault="00A14567" w:rsidP="00A14567">
      <w:pPr>
        <w:tabs>
          <w:tab w:val="left" w:pos="851"/>
        </w:tabs>
        <w:ind w:left="851"/>
        <w:rPr>
          <w:sz w:val="24"/>
          <w:szCs w:val="24"/>
          <w:lang w:val="en-GB"/>
        </w:rPr>
      </w:pPr>
    </w:p>
    <w:tbl>
      <w:tblPr>
        <w:tblW w:w="8788" w:type="dxa"/>
        <w:tblInd w:w="846" w:type="dxa"/>
        <w:tblLayout w:type="fixed"/>
        <w:tblCellMar>
          <w:left w:w="0" w:type="dxa"/>
          <w:right w:w="0" w:type="dxa"/>
        </w:tblCellMar>
        <w:tblLook w:val="01E0" w:firstRow="1" w:lastRow="1" w:firstColumn="1" w:lastColumn="1" w:noHBand="0" w:noVBand="0"/>
      </w:tblPr>
      <w:tblGrid>
        <w:gridCol w:w="3209"/>
        <w:gridCol w:w="5579"/>
      </w:tblGrid>
      <w:tr w:rsidR="00A14567" w:rsidRPr="006C5C28" w14:paraId="4E299B64" w14:textId="77777777" w:rsidTr="00150C56">
        <w:trPr>
          <w:trHeight w:val="516"/>
        </w:trPr>
        <w:tc>
          <w:tcPr>
            <w:tcW w:w="8788" w:type="dxa"/>
            <w:gridSpan w:val="2"/>
            <w:tcBorders>
              <w:top w:val="single" w:sz="4" w:space="0" w:color="000000"/>
              <w:left w:val="single" w:sz="4" w:space="0" w:color="000000"/>
              <w:bottom w:val="single" w:sz="4" w:space="0" w:color="000000"/>
              <w:right w:val="single" w:sz="4" w:space="0" w:color="000000"/>
            </w:tcBorders>
            <w:hideMark/>
          </w:tcPr>
          <w:p w14:paraId="7554B827" w14:textId="1F68694D" w:rsidR="00A14567" w:rsidRPr="00CE7A54" w:rsidRDefault="00A14567" w:rsidP="00CE7A54">
            <w:pPr>
              <w:ind w:left="143"/>
              <w:rPr>
                <w:sz w:val="24"/>
                <w:szCs w:val="24"/>
                <w:vertAlign w:val="superscript"/>
                <w:lang w:val="en-GB"/>
              </w:rPr>
            </w:pPr>
            <w:r w:rsidRPr="00A14567">
              <w:rPr>
                <w:b/>
                <w:bCs/>
                <w:sz w:val="24"/>
                <w:szCs w:val="24"/>
                <w:lang w:val="en-GB"/>
              </w:rPr>
              <w:t xml:space="preserve">Recommended dose for treatment-naïve paediatric patients (3 to 17 years) with Darunavir "Teva" tablets and </w:t>
            </w:r>
            <w:proofErr w:type="spellStart"/>
            <w:r w:rsidRPr="00A14567">
              <w:rPr>
                <w:b/>
                <w:bCs/>
                <w:sz w:val="24"/>
                <w:szCs w:val="24"/>
                <w:lang w:val="en-GB"/>
              </w:rPr>
              <w:t>ritonavir</w:t>
            </w:r>
            <w:r w:rsidR="00CE7A54">
              <w:rPr>
                <w:b/>
                <w:bCs/>
                <w:sz w:val="24"/>
                <w:szCs w:val="24"/>
                <w:vertAlign w:val="superscript"/>
                <w:lang w:val="en-GB"/>
              </w:rPr>
              <w:t>a</w:t>
            </w:r>
            <w:proofErr w:type="spellEnd"/>
          </w:p>
        </w:tc>
      </w:tr>
      <w:tr w:rsidR="00A14567" w:rsidRPr="006C5C28" w14:paraId="13E39693" w14:textId="77777777" w:rsidTr="00150C56">
        <w:trPr>
          <w:trHeight w:hRule="exact" w:val="262"/>
        </w:trPr>
        <w:tc>
          <w:tcPr>
            <w:tcW w:w="3209" w:type="dxa"/>
            <w:tcBorders>
              <w:top w:val="single" w:sz="4" w:space="0" w:color="000000"/>
              <w:left w:val="single" w:sz="4" w:space="0" w:color="000000"/>
              <w:bottom w:val="single" w:sz="4" w:space="0" w:color="000000"/>
              <w:right w:val="single" w:sz="4" w:space="0" w:color="000000"/>
            </w:tcBorders>
            <w:hideMark/>
          </w:tcPr>
          <w:p w14:paraId="2D3B2279" w14:textId="77777777" w:rsidR="00A14567" w:rsidRPr="00A14567" w:rsidRDefault="00A14567" w:rsidP="00CE7A54">
            <w:pPr>
              <w:ind w:left="143"/>
              <w:rPr>
                <w:sz w:val="24"/>
                <w:szCs w:val="24"/>
                <w:lang w:val="en-GB"/>
              </w:rPr>
            </w:pPr>
            <w:r w:rsidRPr="00A14567">
              <w:rPr>
                <w:b/>
                <w:bCs/>
                <w:sz w:val="24"/>
                <w:szCs w:val="24"/>
                <w:lang w:val="en-GB"/>
              </w:rPr>
              <w:t>Body weight (kg)</w:t>
            </w:r>
          </w:p>
        </w:tc>
        <w:tc>
          <w:tcPr>
            <w:tcW w:w="5579" w:type="dxa"/>
            <w:tcBorders>
              <w:top w:val="single" w:sz="4" w:space="0" w:color="000000"/>
              <w:left w:val="single" w:sz="4" w:space="0" w:color="000000"/>
              <w:bottom w:val="single" w:sz="4" w:space="0" w:color="000000"/>
              <w:right w:val="single" w:sz="4" w:space="0" w:color="000000"/>
            </w:tcBorders>
            <w:hideMark/>
          </w:tcPr>
          <w:p w14:paraId="50A638F3" w14:textId="77777777" w:rsidR="00A14567" w:rsidRPr="00A14567" w:rsidRDefault="00A14567" w:rsidP="00CE7A54">
            <w:pPr>
              <w:ind w:left="143"/>
              <w:rPr>
                <w:sz w:val="24"/>
                <w:szCs w:val="24"/>
                <w:lang w:val="en-GB"/>
              </w:rPr>
            </w:pPr>
            <w:r w:rsidRPr="00A14567">
              <w:rPr>
                <w:b/>
                <w:bCs/>
                <w:sz w:val="24"/>
                <w:szCs w:val="24"/>
                <w:lang w:val="en-GB"/>
              </w:rPr>
              <w:t>Dose (once daily with food)</w:t>
            </w:r>
          </w:p>
        </w:tc>
      </w:tr>
      <w:tr w:rsidR="00A14567" w:rsidRPr="006C5C28" w14:paraId="2C41892F" w14:textId="77777777" w:rsidTr="00150C56">
        <w:trPr>
          <w:trHeight w:hRule="exact" w:val="281"/>
        </w:trPr>
        <w:tc>
          <w:tcPr>
            <w:tcW w:w="3209" w:type="dxa"/>
            <w:tcBorders>
              <w:top w:val="single" w:sz="4" w:space="0" w:color="000000"/>
              <w:left w:val="single" w:sz="4" w:space="0" w:color="000000"/>
              <w:bottom w:val="single" w:sz="4" w:space="0" w:color="000000"/>
              <w:right w:val="single" w:sz="4" w:space="0" w:color="000000"/>
            </w:tcBorders>
            <w:hideMark/>
          </w:tcPr>
          <w:p w14:paraId="1D144625" w14:textId="405010F1" w:rsidR="00A14567" w:rsidRPr="00A14567" w:rsidRDefault="000018A0" w:rsidP="00CE7A54">
            <w:pPr>
              <w:ind w:left="143"/>
              <w:rPr>
                <w:sz w:val="24"/>
                <w:szCs w:val="24"/>
                <w:lang w:val="en-GB"/>
              </w:rPr>
            </w:pPr>
            <w:r>
              <w:rPr>
                <w:sz w:val="24"/>
                <w:szCs w:val="24"/>
                <w:lang w:val="en-GB"/>
              </w:rPr>
              <w:t>≥</w:t>
            </w:r>
            <w:r w:rsidR="00A14567" w:rsidRPr="00A14567">
              <w:rPr>
                <w:sz w:val="24"/>
                <w:szCs w:val="24"/>
                <w:lang w:val="en-GB"/>
              </w:rPr>
              <w:t xml:space="preserve"> 15 kg to &lt; 30 kg</w:t>
            </w:r>
          </w:p>
        </w:tc>
        <w:tc>
          <w:tcPr>
            <w:tcW w:w="5579" w:type="dxa"/>
            <w:tcBorders>
              <w:top w:val="single" w:sz="4" w:space="0" w:color="000000"/>
              <w:left w:val="single" w:sz="4" w:space="0" w:color="000000"/>
              <w:bottom w:val="single" w:sz="4" w:space="0" w:color="000000"/>
              <w:right w:val="single" w:sz="4" w:space="0" w:color="000000"/>
            </w:tcBorders>
            <w:hideMark/>
          </w:tcPr>
          <w:p w14:paraId="2DD3AA85" w14:textId="77777777" w:rsidR="00A14567" w:rsidRPr="00A14567" w:rsidRDefault="00A14567" w:rsidP="00CE7A54">
            <w:pPr>
              <w:ind w:left="143"/>
              <w:rPr>
                <w:sz w:val="24"/>
                <w:szCs w:val="24"/>
                <w:lang w:val="en-GB"/>
              </w:rPr>
            </w:pPr>
            <w:r w:rsidRPr="00A14567">
              <w:rPr>
                <w:sz w:val="24"/>
                <w:szCs w:val="24"/>
                <w:lang w:val="en-GB"/>
              </w:rPr>
              <w:t>600 mg Darunavir "Teva"/100 mg ritonavir once daily</w:t>
            </w:r>
          </w:p>
        </w:tc>
      </w:tr>
      <w:tr w:rsidR="00A14567" w:rsidRPr="006C5C28" w14:paraId="7B7C1BBE" w14:textId="77777777" w:rsidTr="00150C56">
        <w:trPr>
          <w:trHeight w:hRule="exact" w:val="278"/>
        </w:trPr>
        <w:tc>
          <w:tcPr>
            <w:tcW w:w="3209" w:type="dxa"/>
            <w:tcBorders>
              <w:top w:val="single" w:sz="4" w:space="0" w:color="000000"/>
              <w:left w:val="single" w:sz="4" w:space="0" w:color="000000"/>
              <w:bottom w:val="single" w:sz="4" w:space="0" w:color="000000"/>
              <w:right w:val="single" w:sz="4" w:space="0" w:color="000000"/>
            </w:tcBorders>
            <w:hideMark/>
          </w:tcPr>
          <w:p w14:paraId="693893E2" w14:textId="4D5E406D" w:rsidR="00A14567" w:rsidRPr="00A14567" w:rsidRDefault="000018A0" w:rsidP="00CE7A54">
            <w:pPr>
              <w:ind w:left="143"/>
              <w:rPr>
                <w:sz w:val="24"/>
                <w:szCs w:val="24"/>
                <w:lang w:val="en-GB"/>
              </w:rPr>
            </w:pPr>
            <w:r>
              <w:rPr>
                <w:sz w:val="24"/>
                <w:szCs w:val="24"/>
                <w:lang w:val="en-GB"/>
              </w:rPr>
              <w:t>≥</w:t>
            </w:r>
            <w:r w:rsidR="00A14567" w:rsidRPr="00A14567">
              <w:rPr>
                <w:sz w:val="24"/>
                <w:szCs w:val="24"/>
                <w:lang w:val="en-GB"/>
              </w:rPr>
              <w:t xml:space="preserve"> 30 kg to &lt; 40 kg</w:t>
            </w:r>
          </w:p>
        </w:tc>
        <w:tc>
          <w:tcPr>
            <w:tcW w:w="5579" w:type="dxa"/>
            <w:tcBorders>
              <w:top w:val="single" w:sz="4" w:space="0" w:color="000000"/>
              <w:left w:val="single" w:sz="4" w:space="0" w:color="000000"/>
              <w:bottom w:val="single" w:sz="4" w:space="0" w:color="000000"/>
              <w:right w:val="single" w:sz="4" w:space="0" w:color="000000"/>
            </w:tcBorders>
            <w:hideMark/>
          </w:tcPr>
          <w:p w14:paraId="3A8E2DB4" w14:textId="77777777" w:rsidR="00A14567" w:rsidRPr="00A14567" w:rsidRDefault="00A14567" w:rsidP="00CE7A54">
            <w:pPr>
              <w:ind w:left="143"/>
              <w:rPr>
                <w:sz w:val="24"/>
                <w:szCs w:val="24"/>
                <w:lang w:val="en-GB"/>
              </w:rPr>
            </w:pPr>
            <w:r w:rsidRPr="00A14567">
              <w:rPr>
                <w:sz w:val="24"/>
                <w:szCs w:val="24"/>
                <w:lang w:val="en-GB"/>
              </w:rPr>
              <w:t>675 mg darunavir/100 mg ritonavir once daily</w:t>
            </w:r>
          </w:p>
        </w:tc>
      </w:tr>
      <w:tr w:rsidR="00A14567" w:rsidRPr="006C5C28" w14:paraId="253A03E3" w14:textId="77777777" w:rsidTr="00150C56">
        <w:trPr>
          <w:trHeight w:hRule="exact" w:val="281"/>
        </w:trPr>
        <w:tc>
          <w:tcPr>
            <w:tcW w:w="3209" w:type="dxa"/>
            <w:tcBorders>
              <w:top w:val="single" w:sz="4" w:space="0" w:color="000000"/>
              <w:left w:val="single" w:sz="4" w:space="0" w:color="000000"/>
              <w:bottom w:val="single" w:sz="4" w:space="0" w:color="000000"/>
              <w:right w:val="single" w:sz="4" w:space="0" w:color="000000"/>
            </w:tcBorders>
            <w:hideMark/>
          </w:tcPr>
          <w:p w14:paraId="6341418E" w14:textId="6A0DA4CE" w:rsidR="00A14567" w:rsidRPr="00A14567" w:rsidRDefault="000018A0" w:rsidP="00CE7A54">
            <w:pPr>
              <w:ind w:left="143"/>
              <w:rPr>
                <w:sz w:val="24"/>
                <w:szCs w:val="24"/>
                <w:lang w:val="en-GB"/>
              </w:rPr>
            </w:pPr>
            <w:r>
              <w:rPr>
                <w:sz w:val="24"/>
                <w:szCs w:val="24"/>
                <w:lang w:val="en-GB"/>
              </w:rPr>
              <w:t xml:space="preserve">≥ </w:t>
            </w:r>
            <w:r w:rsidR="00A14567" w:rsidRPr="00A14567">
              <w:rPr>
                <w:sz w:val="24"/>
                <w:szCs w:val="24"/>
                <w:lang w:val="en-GB"/>
              </w:rPr>
              <w:t>40 kg</w:t>
            </w:r>
          </w:p>
        </w:tc>
        <w:tc>
          <w:tcPr>
            <w:tcW w:w="5579" w:type="dxa"/>
            <w:tcBorders>
              <w:top w:val="single" w:sz="4" w:space="0" w:color="000000"/>
              <w:left w:val="single" w:sz="4" w:space="0" w:color="000000"/>
              <w:bottom w:val="single" w:sz="4" w:space="0" w:color="000000"/>
              <w:right w:val="single" w:sz="4" w:space="0" w:color="000000"/>
            </w:tcBorders>
            <w:hideMark/>
          </w:tcPr>
          <w:p w14:paraId="597CD667" w14:textId="77777777" w:rsidR="00A14567" w:rsidRPr="00A14567" w:rsidRDefault="00A14567" w:rsidP="00CE7A54">
            <w:pPr>
              <w:ind w:left="143"/>
              <w:rPr>
                <w:sz w:val="24"/>
                <w:szCs w:val="24"/>
                <w:lang w:val="en-GB"/>
              </w:rPr>
            </w:pPr>
            <w:r w:rsidRPr="00A14567">
              <w:rPr>
                <w:sz w:val="24"/>
                <w:szCs w:val="24"/>
                <w:lang w:val="en-GB"/>
              </w:rPr>
              <w:t>800 mg darunavir/100 mg ritonavir once daily</w:t>
            </w:r>
          </w:p>
        </w:tc>
      </w:tr>
    </w:tbl>
    <w:p w14:paraId="3DB3E678" w14:textId="25481B9C" w:rsidR="00A14567" w:rsidRPr="00A14567" w:rsidRDefault="00CE7A54" w:rsidP="00A14567">
      <w:pPr>
        <w:tabs>
          <w:tab w:val="left" w:pos="851"/>
        </w:tabs>
        <w:ind w:left="851"/>
        <w:rPr>
          <w:sz w:val="24"/>
          <w:szCs w:val="24"/>
          <w:lang w:val="en-GB"/>
        </w:rPr>
      </w:pPr>
      <w:r>
        <w:rPr>
          <w:sz w:val="24"/>
          <w:szCs w:val="24"/>
          <w:vertAlign w:val="superscript"/>
          <w:lang w:val="en-GB"/>
        </w:rPr>
        <w:t>a</w:t>
      </w:r>
      <w:r w:rsidR="00A14567" w:rsidRPr="00A14567">
        <w:rPr>
          <w:sz w:val="24"/>
          <w:szCs w:val="24"/>
          <w:lang w:val="en-GB"/>
        </w:rPr>
        <w:tab/>
        <w:t>ritonavir oral solution: 80 mg/ml</w:t>
      </w:r>
    </w:p>
    <w:p w14:paraId="399D5C9D" w14:textId="77777777" w:rsidR="00A14567" w:rsidRPr="00A14567" w:rsidRDefault="00A14567" w:rsidP="00A14567">
      <w:pPr>
        <w:tabs>
          <w:tab w:val="left" w:pos="851"/>
        </w:tabs>
        <w:ind w:left="851"/>
        <w:rPr>
          <w:sz w:val="24"/>
          <w:szCs w:val="24"/>
          <w:lang w:val="en-GB"/>
        </w:rPr>
      </w:pPr>
    </w:p>
    <w:p w14:paraId="64F6D6C3" w14:textId="77777777" w:rsidR="00A14567" w:rsidRPr="00A14567" w:rsidRDefault="00A14567" w:rsidP="00A14567">
      <w:pPr>
        <w:tabs>
          <w:tab w:val="left" w:pos="851"/>
        </w:tabs>
        <w:ind w:left="851"/>
        <w:rPr>
          <w:sz w:val="24"/>
          <w:szCs w:val="24"/>
          <w:lang w:val="en-GB"/>
        </w:rPr>
      </w:pPr>
      <w:r w:rsidRPr="00A14567">
        <w:rPr>
          <w:sz w:val="24"/>
          <w:szCs w:val="24"/>
          <w:lang w:val="ro-RO"/>
        </w:rPr>
        <w:t>This medicinal product is not available for all dosing strengths. It is therefore not possible to administer doses of 675 mg</w:t>
      </w:r>
      <w:r w:rsidRPr="00A14567">
        <w:rPr>
          <w:sz w:val="24"/>
          <w:szCs w:val="24"/>
          <w:lang w:val="en-US"/>
        </w:rPr>
        <w:t>. O</w:t>
      </w:r>
      <w:r w:rsidRPr="00A14567">
        <w:rPr>
          <w:sz w:val="24"/>
          <w:szCs w:val="24"/>
          <w:lang w:val="ro-RO"/>
        </w:rPr>
        <w:t>ther marketed darunavir products should be used to administer this dose.</w:t>
      </w:r>
      <w:r w:rsidRPr="00A14567">
        <w:rPr>
          <w:sz w:val="24"/>
          <w:szCs w:val="24"/>
          <w:lang w:val="en-US"/>
        </w:rPr>
        <w:t xml:space="preserve"> </w:t>
      </w:r>
    </w:p>
    <w:p w14:paraId="6C99EDF9" w14:textId="77777777" w:rsidR="00A14567" w:rsidRPr="00A14567" w:rsidRDefault="00A14567" w:rsidP="00A14567">
      <w:pPr>
        <w:tabs>
          <w:tab w:val="left" w:pos="851"/>
        </w:tabs>
        <w:ind w:left="851"/>
        <w:rPr>
          <w:sz w:val="24"/>
          <w:szCs w:val="24"/>
          <w:lang w:val="en-GB"/>
        </w:rPr>
      </w:pPr>
    </w:p>
    <w:p w14:paraId="684B6250" w14:textId="77777777" w:rsidR="00A14567" w:rsidRPr="00A14567" w:rsidRDefault="00A14567" w:rsidP="00A14567">
      <w:pPr>
        <w:tabs>
          <w:tab w:val="left" w:pos="851"/>
        </w:tabs>
        <w:ind w:left="851"/>
        <w:rPr>
          <w:i/>
          <w:sz w:val="24"/>
          <w:szCs w:val="24"/>
          <w:lang w:val="en-GB"/>
        </w:rPr>
      </w:pPr>
      <w:r w:rsidRPr="00A14567">
        <w:rPr>
          <w:i/>
          <w:sz w:val="24"/>
          <w:szCs w:val="24"/>
          <w:lang w:val="en-GB"/>
        </w:rPr>
        <w:t>ART-experienced paediatric patients (3 to 17 years of age and weighing at least 15 kg)</w:t>
      </w:r>
    </w:p>
    <w:p w14:paraId="2F0796D1" w14:textId="77777777" w:rsidR="00A14567" w:rsidRPr="00A14567" w:rsidRDefault="00A14567" w:rsidP="00A14567">
      <w:pPr>
        <w:tabs>
          <w:tab w:val="left" w:pos="851"/>
        </w:tabs>
        <w:ind w:left="851"/>
        <w:rPr>
          <w:sz w:val="24"/>
          <w:szCs w:val="24"/>
          <w:lang w:val="en-GB"/>
        </w:rPr>
      </w:pPr>
      <w:r w:rsidRPr="00A14567">
        <w:rPr>
          <w:sz w:val="24"/>
          <w:szCs w:val="24"/>
          <w:lang w:val="en-GB"/>
        </w:rPr>
        <w:t>Darunavir "Teva" twice daily taken with ritonavir taken with food is usually recommended.</w:t>
      </w:r>
    </w:p>
    <w:p w14:paraId="51319E26" w14:textId="77777777" w:rsidR="00A14567" w:rsidRPr="00A14567" w:rsidRDefault="00A14567" w:rsidP="00A14567">
      <w:pPr>
        <w:tabs>
          <w:tab w:val="left" w:pos="851"/>
        </w:tabs>
        <w:ind w:left="851"/>
        <w:rPr>
          <w:sz w:val="24"/>
          <w:szCs w:val="24"/>
          <w:lang w:val="en-GB"/>
        </w:rPr>
      </w:pPr>
    </w:p>
    <w:p w14:paraId="778D09EB" w14:textId="77777777" w:rsidR="00A14567" w:rsidRPr="00A14567" w:rsidRDefault="00A14567" w:rsidP="00A14567">
      <w:pPr>
        <w:tabs>
          <w:tab w:val="left" w:pos="851"/>
        </w:tabs>
        <w:ind w:left="851"/>
        <w:rPr>
          <w:sz w:val="24"/>
          <w:szCs w:val="24"/>
          <w:lang w:val="en-GB"/>
        </w:rPr>
      </w:pPr>
      <w:r w:rsidRPr="00A14567">
        <w:rPr>
          <w:sz w:val="24"/>
          <w:szCs w:val="24"/>
          <w:lang w:val="en-GB"/>
        </w:rPr>
        <w:t>A once daily dose regimen of darunavir taken with ritonavir taken with food may be used in patients with prior exposure to antiretroviral medicinal products but without darunavir resistance associated mutations (DRV-</w:t>
      </w:r>
      <w:proofErr w:type="gramStart"/>
      <w:r w:rsidRPr="00A14567">
        <w:rPr>
          <w:sz w:val="24"/>
          <w:szCs w:val="24"/>
          <w:lang w:val="en-GB"/>
        </w:rPr>
        <w:t>RAMs)*</w:t>
      </w:r>
      <w:proofErr w:type="gramEnd"/>
      <w:r w:rsidRPr="00A14567">
        <w:rPr>
          <w:sz w:val="24"/>
          <w:szCs w:val="24"/>
          <w:lang w:val="en-GB"/>
        </w:rPr>
        <w:t xml:space="preserve"> and who have plasma HIV-1 RNA &lt; 100,000 copies/ml and CD4+ cell count ≥ 100 cells x 10</w:t>
      </w:r>
      <w:r w:rsidRPr="00A14567">
        <w:rPr>
          <w:sz w:val="24"/>
          <w:szCs w:val="24"/>
          <w:vertAlign w:val="superscript"/>
          <w:lang w:val="en-GB"/>
        </w:rPr>
        <w:t>6</w:t>
      </w:r>
      <w:r w:rsidRPr="00A14567">
        <w:rPr>
          <w:sz w:val="24"/>
          <w:szCs w:val="24"/>
          <w:lang w:val="en-GB"/>
        </w:rPr>
        <w:t>/l.</w:t>
      </w:r>
    </w:p>
    <w:p w14:paraId="78C26EB5" w14:textId="77777777" w:rsidR="00A14567" w:rsidRPr="000D17D1" w:rsidRDefault="00A14567" w:rsidP="00A14567">
      <w:pPr>
        <w:tabs>
          <w:tab w:val="left" w:pos="851"/>
        </w:tabs>
        <w:ind w:left="851"/>
        <w:rPr>
          <w:sz w:val="20"/>
        </w:rPr>
      </w:pPr>
      <w:r w:rsidRPr="000D17D1">
        <w:rPr>
          <w:sz w:val="20"/>
        </w:rPr>
        <w:t>* DRV-</w:t>
      </w:r>
      <w:proofErr w:type="spellStart"/>
      <w:r w:rsidRPr="000D17D1">
        <w:rPr>
          <w:sz w:val="20"/>
        </w:rPr>
        <w:t>RAMs</w:t>
      </w:r>
      <w:proofErr w:type="spellEnd"/>
      <w:r w:rsidRPr="000D17D1">
        <w:rPr>
          <w:sz w:val="20"/>
        </w:rPr>
        <w:t>: V11I, V32I, L33F, I47V, I50V, I54M, I54L, T74P, L76V, I84V and L89V</w:t>
      </w:r>
    </w:p>
    <w:p w14:paraId="561E1D26" w14:textId="77777777" w:rsidR="00A14567" w:rsidRPr="00A14567" w:rsidRDefault="00A14567" w:rsidP="00A14567">
      <w:pPr>
        <w:tabs>
          <w:tab w:val="left" w:pos="851"/>
        </w:tabs>
        <w:ind w:left="851"/>
        <w:rPr>
          <w:sz w:val="24"/>
          <w:szCs w:val="24"/>
        </w:rPr>
      </w:pPr>
    </w:p>
    <w:p w14:paraId="5C511D56" w14:textId="77777777" w:rsidR="00A14567" w:rsidRPr="00A14567" w:rsidRDefault="00A14567" w:rsidP="00A14567">
      <w:pPr>
        <w:tabs>
          <w:tab w:val="left" w:pos="851"/>
        </w:tabs>
        <w:ind w:left="851"/>
        <w:rPr>
          <w:sz w:val="24"/>
          <w:szCs w:val="24"/>
          <w:lang w:val="en-GB"/>
        </w:rPr>
      </w:pPr>
      <w:r w:rsidRPr="00A14567">
        <w:rPr>
          <w:sz w:val="24"/>
          <w:szCs w:val="24"/>
          <w:lang w:val="en-GB"/>
        </w:rPr>
        <w:lastRenderedPageBreak/>
        <w:t xml:space="preserve">The weight-based dose of Darunavir "Teva" and ritonavir in paediatric patients is provided in the table below. The recommended dose of Darunavir "Teva" with low dose ritonavir should not exceed the recommended adult dose (600/100 mg twice daily or 800/100 mg once daily). </w:t>
      </w:r>
    </w:p>
    <w:p w14:paraId="2EDF409D" w14:textId="77777777" w:rsidR="00A14567" w:rsidRPr="00A14567" w:rsidRDefault="00A14567" w:rsidP="00A14567">
      <w:pPr>
        <w:tabs>
          <w:tab w:val="left" w:pos="851"/>
        </w:tabs>
        <w:ind w:left="851"/>
        <w:rPr>
          <w:sz w:val="24"/>
          <w:szCs w:val="24"/>
          <w:lang w:val="en-GB"/>
        </w:rPr>
      </w:pPr>
    </w:p>
    <w:tbl>
      <w:tblPr>
        <w:tblW w:w="9242" w:type="dxa"/>
        <w:tblInd w:w="846" w:type="dxa"/>
        <w:tblLayout w:type="fixed"/>
        <w:tblCellMar>
          <w:left w:w="0" w:type="dxa"/>
          <w:right w:w="0" w:type="dxa"/>
        </w:tblCellMar>
        <w:tblLook w:val="01E0" w:firstRow="1" w:lastRow="1" w:firstColumn="1" w:lastColumn="1" w:noHBand="0" w:noVBand="0"/>
      </w:tblPr>
      <w:tblGrid>
        <w:gridCol w:w="2083"/>
        <w:gridCol w:w="3578"/>
        <w:gridCol w:w="3581"/>
      </w:tblGrid>
      <w:tr w:rsidR="00A14567" w:rsidRPr="006C5C28" w14:paraId="3A76E258" w14:textId="77777777" w:rsidTr="00150C56">
        <w:trPr>
          <w:trHeight w:val="20"/>
        </w:trPr>
        <w:tc>
          <w:tcPr>
            <w:tcW w:w="9242" w:type="dxa"/>
            <w:gridSpan w:val="3"/>
            <w:tcBorders>
              <w:top w:val="single" w:sz="4" w:space="0" w:color="000000"/>
              <w:left w:val="single" w:sz="4" w:space="0" w:color="000000"/>
              <w:bottom w:val="single" w:sz="4" w:space="0" w:color="000000"/>
              <w:right w:val="single" w:sz="4" w:space="0" w:color="000000"/>
            </w:tcBorders>
            <w:hideMark/>
          </w:tcPr>
          <w:p w14:paraId="45BE8EBE" w14:textId="3FA0EC03" w:rsidR="00A14567" w:rsidRPr="000D17D1" w:rsidRDefault="00A14567" w:rsidP="00150C56">
            <w:pPr>
              <w:ind w:left="143" w:right="95"/>
              <w:rPr>
                <w:sz w:val="24"/>
                <w:szCs w:val="24"/>
                <w:vertAlign w:val="superscript"/>
                <w:lang w:val="en-GB"/>
              </w:rPr>
            </w:pPr>
            <w:r w:rsidRPr="00A14567">
              <w:rPr>
                <w:b/>
                <w:bCs/>
                <w:sz w:val="24"/>
                <w:szCs w:val="24"/>
                <w:lang w:val="en-GB"/>
              </w:rPr>
              <w:t xml:space="preserve">Recommended dose for treatment-experienced paediatric patients (3 to 17 years) with Darunavir "Teva" tablets and </w:t>
            </w:r>
            <w:proofErr w:type="spellStart"/>
            <w:r w:rsidRPr="00A14567">
              <w:rPr>
                <w:b/>
                <w:bCs/>
                <w:sz w:val="24"/>
                <w:szCs w:val="24"/>
                <w:lang w:val="en-GB"/>
              </w:rPr>
              <w:t>ritonavir</w:t>
            </w:r>
            <w:r w:rsidR="000D17D1">
              <w:rPr>
                <w:sz w:val="24"/>
                <w:szCs w:val="24"/>
                <w:vertAlign w:val="superscript"/>
                <w:lang w:val="en-GB"/>
              </w:rPr>
              <w:t>a</w:t>
            </w:r>
            <w:proofErr w:type="spellEnd"/>
          </w:p>
        </w:tc>
      </w:tr>
      <w:tr w:rsidR="00A14567" w:rsidRPr="006C5C28" w14:paraId="3495E4C3" w14:textId="77777777" w:rsidTr="00150C56">
        <w:trPr>
          <w:trHeight w:val="20"/>
        </w:trPr>
        <w:tc>
          <w:tcPr>
            <w:tcW w:w="2083" w:type="dxa"/>
            <w:tcBorders>
              <w:top w:val="single" w:sz="4" w:space="0" w:color="000000"/>
              <w:left w:val="single" w:sz="4" w:space="0" w:color="000000"/>
              <w:bottom w:val="single" w:sz="4" w:space="0" w:color="000000"/>
              <w:right w:val="single" w:sz="4" w:space="0" w:color="000000"/>
            </w:tcBorders>
            <w:hideMark/>
          </w:tcPr>
          <w:p w14:paraId="7DD62334" w14:textId="77777777" w:rsidR="00A14567" w:rsidRPr="00A14567" w:rsidRDefault="00A14567" w:rsidP="00150C56">
            <w:pPr>
              <w:ind w:left="143" w:right="95"/>
              <w:rPr>
                <w:sz w:val="24"/>
                <w:szCs w:val="24"/>
                <w:lang w:val="en-GB"/>
              </w:rPr>
            </w:pPr>
            <w:r w:rsidRPr="00A14567">
              <w:rPr>
                <w:b/>
                <w:bCs/>
                <w:sz w:val="24"/>
                <w:szCs w:val="24"/>
                <w:lang w:val="en-GB"/>
              </w:rPr>
              <w:t>Body weight (kg)</w:t>
            </w:r>
          </w:p>
        </w:tc>
        <w:tc>
          <w:tcPr>
            <w:tcW w:w="3578" w:type="dxa"/>
            <w:tcBorders>
              <w:top w:val="single" w:sz="4" w:space="0" w:color="000000"/>
              <w:left w:val="single" w:sz="4" w:space="0" w:color="000000"/>
              <w:bottom w:val="single" w:sz="4" w:space="0" w:color="000000"/>
              <w:right w:val="single" w:sz="4" w:space="0" w:color="000000"/>
            </w:tcBorders>
            <w:hideMark/>
          </w:tcPr>
          <w:p w14:paraId="1B118EE9" w14:textId="77777777" w:rsidR="00A14567" w:rsidRPr="00A14567" w:rsidRDefault="00A14567" w:rsidP="00150C56">
            <w:pPr>
              <w:ind w:left="143" w:right="95"/>
              <w:rPr>
                <w:sz w:val="24"/>
                <w:szCs w:val="24"/>
                <w:lang w:val="en-GB"/>
              </w:rPr>
            </w:pPr>
            <w:r w:rsidRPr="00A14567">
              <w:rPr>
                <w:b/>
                <w:bCs/>
                <w:sz w:val="24"/>
                <w:szCs w:val="24"/>
                <w:lang w:val="en-GB"/>
              </w:rPr>
              <w:t>Dose (once daily with food)</w:t>
            </w:r>
          </w:p>
        </w:tc>
        <w:tc>
          <w:tcPr>
            <w:tcW w:w="3581" w:type="dxa"/>
            <w:tcBorders>
              <w:top w:val="single" w:sz="4" w:space="0" w:color="000000"/>
              <w:left w:val="single" w:sz="4" w:space="0" w:color="000000"/>
              <w:bottom w:val="single" w:sz="4" w:space="0" w:color="000000"/>
              <w:right w:val="single" w:sz="4" w:space="0" w:color="000000"/>
            </w:tcBorders>
            <w:hideMark/>
          </w:tcPr>
          <w:p w14:paraId="0BA42E6E" w14:textId="77777777" w:rsidR="00A14567" w:rsidRPr="00A14567" w:rsidRDefault="00A14567" w:rsidP="00150C56">
            <w:pPr>
              <w:ind w:left="143" w:right="95"/>
              <w:rPr>
                <w:sz w:val="24"/>
                <w:szCs w:val="24"/>
                <w:lang w:val="en-GB"/>
              </w:rPr>
            </w:pPr>
            <w:proofErr w:type="gramStart"/>
            <w:r w:rsidRPr="00A14567">
              <w:rPr>
                <w:b/>
                <w:bCs/>
                <w:sz w:val="24"/>
                <w:szCs w:val="24"/>
                <w:lang w:val="en-GB"/>
              </w:rPr>
              <w:t>Dose(</w:t>
            </w:r>
            <w:proofErr w:type="gramEnd"/>
            <w:r w:rsidRPr="00A14567">
              <w:rPr>
                <w:b/>
                <w:bCs/>
                <w:sz w:val="24"/>
                <w:szCs w:val="24"/>
                <w:lang w:val="en-GB"/>
              </w:rPr>
              <w:t>twice daily with food)</w:t>
            </w:r>
          </w:p>
        </w:tc>
      </w:tr>
      <w:tr w:rsidR="00A14567" w:rsidRPr="006C5C28" w14:paraId="3856AECB" w14:textId="77777777" w:rsidTr="00150C56">
        <w:trPr>
          <w:trHeight w:val="20"/>
        </w:trPr>
        <w:tc>
          <w:tcPr>
            <w:tcW w:w="2083" w:type="dxa"/>
            <w:tcBorders>
              <w:top w:val="single" w:sz="4" w:space="0" w:color="000000"/>
              <w:left w:val="single" w:sz="4" w:space="0" w:color="000000"/>
              <w:bottom w:val="single" w:sz="4" w:space="0" w:color="000000"/>
              <w:right w:val="single" w:sz="4" w:space="0" w:color="000000"/>
            </w:tcBorders>
            <w:hideMark/>
          </w:tcPr>
          <w:p w14:paraId="7575EC85" w14:textId="77777777" w:rsidR="00A14567" w:rsidRPr="00A14567" w:rsidRDefault="00A14567" w:rsidP="00150C56">
            <w:pPr>
              <w:ind w:left="143" w:right="95"/>
              <w:rPr>
                <w:sz w:val="24"/>
                <w:szCs w:val="24"/>
                <w:lang w:val="en-GB"/>
              </w:rPr>
            </w:pPr>
            <w:r w:rsidRPr="00A14567">
              <w:rPr>
                <w:sz w:val="24"/>
                <w:szCs w:val="24"/>
                <w:lang w:val="en-GB"/>
              </w:rPr>
              <w:t>≥ 15 kg–&lt; 30 kg</w:t>
            </w:r>
          </w:p>
        </w:tc>
        <w:tc>
          <w:tcPr>
            <w:tcW w:w="3578" w:type="dxa"/>
            <w:tcBorders>
              <w:top w:val="single" w:sz="4" w:space="0" w:color="000000"/>
              <w:left w:val="single" w:sz="4" w:space="0" w:color="000000"/>
              <w:bottom w:val="single" w:sz="4" w:space="0" w:color="000000"/>
              <w:right w:val="single" w:sz="4" w:space="0" w:color="000000"/>
            </w:tcBorders>
            <w:hideMark/>
          </w:tcPr>
          <w:p w14:paraId="35FB64F7" w14:textId="51D64129" w:rsidR="00A14567" w:rsidRPr="00A14567" w:rsidRDefault="00A14567" w:rsidP="00150C56">
            <w:pPr>
              <w:ind w:left="143" w:right="95"/>
              <w:rPr>
                <w:sz w:val="24"/>
                <w:szCs w:val="24"/>
                <w:lang w:val="en-GB"/>
              </w:rPr>
            </w:pPr>
            <w:r w:rsidRPr="00A14567">
              <w:rPr>
                <w:sz w:val="24"/>
                <w:szCs w:val="24"/>
                <w:lang w:val="en-GB"/>
              </w:rPr>
              <w:t>600 mg Darunavir "Teva"/100 mg ritonavir</w:t>
            </w:r>
            <w:r w:rsidR="00150C56">
              <w:rPr>
                <w:sz w:val="24"/>
                <w:szCs w:val="24"/>
                <w:lang w:val="en-GB"/>
              </w:rPr>
              <w:t xml:space="preserve"> </w:t>
            </w:r>
            <w:r w:rsidRPr="00A14567">
              <w:rPr>
                <w:sz w:val="24"/>
                <w:szCs w:val="24"/>
                <w:lang w:val="en-GB"/>
              </w:rPr>
              <w:t>once daily</w:t>
            </w:r>
          </w:p>
        </w:tc>
        <w:tc>
          <w:tcPr>
            <w:tcW w:w="3581" w:type="dxa"/>
            <w:tcBorders>
              <w:top w:val="single" w:sz="4" w:space="0" w:color="000000"/>
              <w:left w:val="single" w:sz="4" w:space="0" w:color="000000"/>
              <w:bottom w:val="single" w:sz="4" w:space="0" w:color="000000"/>
              <w:right w:val="single" w:sz="4" w:space="0" w:color="000000"/>
            </w:tcBorders>
            <w:hideMark/>
          </w:tcPr>
          <w:p w14:paraId="77274388" w14:textId="61974AB6" w:rsidR="00A14567" w:rsidRPr="00A14567" w:rsidRDefault="00A14567" w:rsidP="00150C56">
            <w:pPr>
              <w:ind w:left="143" w:right="95"/>
              <w:rPr>
                <w:sz w:val="24"/>
                <w:szCs w:val="24"/>
                <w:lang w:val="en-GB"/>
              </w:rPr>
            </w:pPr>
            <w:r w:rsidRPr="00A14567">
              <w:rPr>
                <w:sz w:val="24"/>
                <w:szCs w:val="24"/>
                <w:lang w:val="en-GB"/>
              </w:rPr>
              <w:t>375 mg darunavir/50 mg ritonavir</w:t>
            </w:r>
            <w:r w:rsidR="00150C56">
              <w:rPr>
                <w:sz w:val="24"/>
                <w:szCs w:val="24"/>
                <w:lang w:val="en-GB"/>
              </w:rPr>
              <w:t xml:space="preserve"> </w:t>
            </w:r>
            <w:r w:rsidRPr="00A14567">
              <w:rPr>
                <w:sz w:val="24"/>
                <w:szCs w:val="24"/>
                <w:lang w:val="en-GB"/>
              </w:rPr>
              <w:t>twice daily</w:t>
            </w:r>
          </w:p>
        </w:tc>
      </w:tr>
      <w:tr w:rsidR="00A14567" w:rsidRPr="006C5C28" w14:paraId="54996569" w14:textId="77777777" w:rsidTr="00150C56">
        <w:trPr>
          <w:trHeight w:val="20"/>
        </w:trPr>
        <w:tc>
          <w:tcPr>
            <w:tcW w:w="2083" w:type="dxa"/>
            <w:tcBorders>
              <w:top w:val="single" w:sz="4" w:space="0" w:color="000000"/>
              <w:left w:val="single" w:sz="4" w:space="0" w:color="000000"/>
              <w:bottom w:val="single" w:sz="4" w:space="0" w:color="000000"/>
              <w:right w:val="single" w:sz="4" w:space="0" w:color="000000"/>
            </w:tcBorders>
            <w:hideMark/>
          </w:tcPr>
          <w:p w14:paraId="707C7B48" w14:textId="77777777" w:rsidR="00A14567" w:rsidRPr="00A14567" w:rsidRDefault="00A14567" w:rsidP="00150C56">
            <w:pPr>
              <w:ind w:left="143" w:right="95"/>
              <w:rPr>
                <w:sz w:val="24"/>
                <w:szCs w:val="24"/>
                <w:lang w:val="en-GB"/>
              </w:rPr>
            </w:pPr>
            <w:r w:rsidRPr="00A14567">
              <w:rPr>
                <w:sz w:val="24"/>
                <w:szCs w:val="24"/>
                <w:lang w:val="en-GB"/>
              </w:rPr>
              <w:t>≥ 30 kg–&lt; 40 kg</w:t>
            </w:r>
          </w:p>
        </w:tc>
        <w:tc>
          <w:tcPr>
            <w:tcW w:w="3578" w:type="dxa"/>
            <w:tcBorders>
              <w:top w:val="single" w:sz="4" w:space="0" w:color="000000"/>
              <w:left w:val="single" w:sz="4" w:space="0" w:color="000000"/>
              <w:bottom w:val="single" w:sz="4" w:space="0" w:color="000000"/>
              <w:right w:val="single" w:sz="4" w:space="0" w:color="000000"/>
            </w:tcBorders>
            <w:hideMark/>
          </w:tcPr>
          <w:p w14:paraId="789FAC3B" w14:textId="6C4CBA01" w:rsidR="00A14567" w:rsidRPr="00A14567" w:rsidRDefault="00A14567" w:rsidP="00150C56">
            <w:pPr>
              <w:ind w:left="143" w:right="95"/>
              <w:rPr>
                <w:sz w:val="24"/>
                <w:szCs w:val="24"/>
                <w:lang w:val="en-GB"/>
              </w:rPr>
            </w:pPr>
            <w:r w:rsidRPr="00A14567">
              <w:rPr>
                <w:sz w:val="24"/>
                <w:szCs w:val="24"/>
                <w:lang w:val="en-GB"/>
              </w:rPr>
              <w:t>675 mg darunavir/100 mg ritonavir</w:t>
            </w:r>
            <w:r w:rsidR="00150C56">
              <w:rPr>
                <w:sz w:val="24"/>
                <w:szCs w:val="24"/>
                <w:lang w:val="en-GB"/>
              </w:rPr>
              <w:t xml:space="preserve"> </w:t>
            </w:r>
            <w:r w:rsidRPr="00A14567">
              <w:rPr>
                <w:sz w:val="24"/>
                <w:szCs w:val="24"/>
                <w:lang w:val="en-GB"/>
              </w:rPr>
              <w:t>once daily</w:t>
            </w:r>
          </w:p>
        </w:tc>
        <w:tc>
          <w:tcPr>
            <w:tcW w:w="3581" w:type="dxa"/>
            <w:tcBorders>
              <w:top w:val="single" w:sz="4" w:space="0" w:color="000000"/>
              <w:left w:val="single" w:sz="4" w:space="0" w:color="000000"/>
              <w:bottom w:val="single" w:sz="4" w:space="0" w:color="000000"/>
              <w:right w:val="single" w:sz="4" w:space="0" w:color="000000"/>
            </w:tcBorders>
            <w:hideMark/>
          </w:tcPr>
          <w:p w14:paraId="1B7AE46A" w14:textId="79C34C62" w:rsidR="00A14567" w:rsidRPr="00A14567" w:rsidRDefault="00A14567" w:rsidP="00150C56">
            <w:pPr>
              <w:ind w:left="143" w:right="95"/>
              <w:rPr>
                <w:sz w:val="24"/>
                <w:szCs w:val="24"/>
                <w:lang w:val="en-GB"/>
              </w:rPr>
            </w:pPr>
            <w:r w:rsidRPr="00A14567">
              <w:rPr>
                <w:sz w:val="24"/>
                <w:szCs w:val="24"/>
                <w:lang w:val="en-GB"/>
              </w:rPr>
              <w:t>450 mg darunavir/60 mg ritonavir</w:t>
            </w:r>
            <w:r w:rsidR="00150C56">
              <w:rPr>
                <w:sz w:val="24"/>
                <w:szCs w:val="24"/>
                <w:lang w:val="en-GB"/>
              </w:rPr>
              <w:t xml:space="preserve"> </w:t>
            </w:r>
            <w:r w:rsidRPr="00A14567">
              <w:rPr>
                <w:sz w:val="24"/>
                <w:szCs w:val="24"/>
                <w:lang w:val="en-GB"/>
              </w:rPr>
              <w:t>twice daily</w:t>
            </w:r>
          </w:p>
        </w:tc>
      </w:tr>
      <w:tr w:rsidR="00A14567" w:rsidRPr="006C5C28" w14:paraId="20E5586F" w14:textId="77777777" w:rsidTr="00150C56">
        <w:trPr>
          <w:trHeight w:val="20"/>
        </w:trPr>
        <w:tc>
          <w:tcPr>
            <w:tcW w:w="2083" w:type="dxa"/>
            <w:tcBorders>
              <w:top w:val="single" w:sz="4" w:space="0" w:color="000000"/>
              <w:left w:val="single" w:sz="4" w:space="0" w:color="000000"/>
              <w:bottom w:val="single" w:sz="4" w:space="0" w:color="000000"/>
              <w:right w:val="single" w:sz="4" w:space="0" w:color="000000"/>
            </w:tcBorders>
            <w:hideMark/>
          </w:tcPr>
          <w:p w14:paraId="1BD4621C" w14:textId="77777777" w:rsidR="00A14567" w:rsidRPr="00A14567" w:rsidRDefault="00A14567" w:rsidP="00150C56">
            <w:pPr>
              <w:ind w:left="143" w:right="95"/>
              <w:rPr>
                <w:sz w:val="24"/>
                <w:szCs w:val="24"/>
                <w:lang w:val="en-GB"/>
              </w:rPr>
            </w:pPr>
            <w:r w:rsidRPr="00A14567">
              <w:rPr>
                <w:sz w:val="24"/>
                <w:szCs w:val="24"/>
                <w:lang w:val="en-GB"/>
              </w:rPr>
              <w:t>≥ 40 kg</w:t>
            </w:r>
          </w:p>
        </w:tc>
        <w:tc>
          <w:tcPr>
            <w:tcW w:w="3578" w:type="dxa"/>
            <w:tcBorders>
              <w:top w:val="single" w:sz="4" w:space="0" w:color="000000"/>
              <w:left w:val="single" w:sz="4" w:space="0" w:color="000000"/>
              <w:bottom w:val="single" w:sz="4" w:space="0" w:color="000000"/>
              <w:right w:val="single" w:sz="4" w:space="0" w:color="000000"/>
            </w:tcBorders>
            <w:hideMark/>
          </w:tcPr>
          <w:p w14:paraId="397E1127" w14:textId="63F9CAB0" w:rsidR="00A14567" w:rsidRPr="00A14567" w:rsidRDefault="00A14567" w:rsidP="00150C56">
            <w:pPr>
              <w:ind w:left="143" w:right="95"/>
              <w:rPr>
                <w:sz w:val="24"/>
                <w:szCs w:val="24"/>
                <w:lang w:val="en-GB"/>
              </w:rPr>
            </w:pPr>
            <w:r w:rsidRPr="00A14567">
              <w:rPr>
                <w:sz w:val="24"/>
                <w:szCs w:val="24"/>
                <w:lang w:val="en-GB"/>
              </w:rPr>
              <w:t>800 mg darunavir/100 mg ritonavir</w:t>
            </w:r>
            <w:r w:rsidR="00150C56">
              <w:rPr>
                <w:sz w:val="24"/>
                <w:szCs w:val="24"/>
                <w:lang w:val="en-GB"/>
              </w:rPr>
              <w:t xml:space="preserve"> </w:t>
            </w:r>
            <w:r w:rsidRPr="00A14567">
              <w:rPr>
                <w:sz w:val="24"/>
                <w:szCs w:val="24"/>
                <w:lang w:val="en-GB"/>
              </w:rPr>
              <w:t>once daily</w:t>
            </w:r>
          </w:p>
        </w:tc>
        <w:tc>
          <w:tcPr>
            <w:tcW w:w="3581" w:type="dxa"/>
            <w:tcBorders>
              <w:top w:val="single" w:sz="4" w:space="0" w:color="000000"/>
              <w:left w:val="single" w:sz="4" w:space="0" w:color="000000"/>
              <w:bottom w:val="single" w:sz="4" w:space="0" w:color="000000"/>
              <w:right w:val="single" w:sz="4" w:space="0" w:color="000000"/>
            </w:tcBorders>
            <w:hideMark/>
          </w:tcPr>
          <w:p w14:paraId="1E223203" w14:textId="30557457" w:rsidR="00A14567" w:rsidRPr="00A14567" w:rsidRDefault="00A14567" w:rsidP="00150C56">
            <w:pPr>
              <w:ind w:left="143" w:right="95"/>
              <w:rPr>
                <w:sz w:val="24"/>
                <w:szCs w:val="24"/>
                <w:lang w:val="en-GB"/>
              </w:rPr>
            </w:pPr>
            <w:r w:rsidRPr="00A14567">
              <w:rPr>
                <w:sz w:val="24"/>
                <w:szCs w:val="24"/>
                <w:lang w:val="en-GB"/>
              </w:rPr>
              <w:t>600 mg Darunavir "Teva"/100 mg ritonavir</w:t>
            </w:r>
            <w:r w:rsidR="00150C56">
              <w:rPr>
                <w:sz w:val="24"/>
                <w:szCs w:val="24"/>
                <w:lang w:val="en-GB"/>
              </w:rPr>
              <w:t xml:space="preserve"> </w:t>
            </w:r>
            <w:r w:rsidRPr="00A14567">
              <w:rPr>
                <w:sz w:val="24"/>
                <w:szCs w:val="24"/>
                <w:lang w:val="en-GB"/>
              </w:rPr>
              <w:t>twice daily</w:t>
            </w:r>
          </w:p>
        </w:tc>
      </w:tr>
    </w:tbl>
    <w:p w14:paraId="197E6EC5" w14:textId="77777777" w:rsidR="00A14567" w:rsidRPr="00A14567" w:rsidRDefault="00A14567" w:rsidP="00D267FB">
      <w:pPr>
        <w:ind w:left="1134" w:hanging="283"/>
        <w:rPr>
          <w:i/>
          <w:sz w:val="24"/>
          <w:szCs w:val="24"/>
          <w:lang w:val="en-GB"/>
        </w:rPr>
      </w:pPr>
      <w:r w:rsidRPr="00A14567">
        <w:rPr>
          <w:sz w:val="24"/>
          <w:szCs w:val="24"/>
          <w:vertAlign w:val="superscript"/>
          <w:lang w:val="en-GB"/>
        </w:rPr>
        <w:t>a</w:t>
      </w:r>
      <w:r w:rsidRPr="00A14567">
        <w:rPr>
          <w:sz w:val="24"/>
          <w:szCs w:val="24"/>
          <w:lang w:val="en-GB"/>
        </w:rPr>
        <w:tab/>
        <w:t>ritonavir oral solution: 80 mg/ml</w:t>
      </w:r>
    </w:p>
    <w:p w14:paraId="226C4A3E" w14:textId="77777777" w:rsidR="00A14567" w:rsidRPr="00A14567" w:rsidRDefault="00A14567" w:rsidP="00A14567">
      <w:pPr>
        <w:tabs>
          <w:tab w:val="left" w:pos="851"/>
        </w:tabs>
        <w:ind w:left="851"/>
        <w:rPr>
          <w:i/>
          <w:sz w:val="24"/>
          <w:szCs w:val="24"/>
          <w:lang w:val="en-GB"/>
        </w:rPr>
      </w:pPr>
    </w:p>
    <w:p w14:paraId="2F68FBB9" w14:textId="77777777" w:rsidR="00A14567" w:rsidRPr="00A14567" w:rsidRDefault="00A14567" w:rsidP="00A14567">
      <w:pPr>
        <w:tabs>
          <w:tab w:val="left" w:pos="851"/>
        </w:tabs>
        <w:ind w:left="851"/>
        <w:rPr>
          <w:sz w:val="24"/>
          <w:szCs w:val="24"/>
          <w:lang w:val="en-GB"/>
        </w:rPr>
      </w:pPr>
      <w:r w:rsidRPr="00A14567">
        <w:rPr>
          <w:sz w:val="24"/>
          <w:szCs w:val="24"/>
          <w:lang w:val="ro-RO"/>
        </w:rPr>
        <w:t>This medicinal product is not available for all dosing strengths. It is therefore not possible to administer doses of 375 mg, 450 mg and 675 mg</w:t>
      </w:r>
      <w:r w:rsidRPr="00A14567">
        <w:rPr>
          <w:sz w:val="24"/>
          <w:szCs w:val="24"/>
          <w:lang w:val="en-US"/>
        </w:rPr>
        <w:t>. O</w:t>
      </w:r>
      <w:r w:rsidRPr="00A14567">
        <w:rPr>
          <w:sz w:val="24"/>
          <w:szCs w:val="24"/>
          <w:lang w:val="ro-RO"/>
        </w:rPr>
        <w:t>ther marketed darunavir products should be used to administer these doses.</w:t>
      </w:r>
      <w:r w:rsidRPr="00A14567">
        <w:rPr>
          <w:sz w:val="24"/>
          <w:szCs w:val="24"/>
          <w:lang w:val="en-US"/>
        </w:rPr>
        <w:t xml:space="preserve"> </w:t>
      </w:r>
    </w:p>
    <w:p w14:paraId="698DC1D2" w14:textId="77777777" w:rsidR="00A14567" w:rsidRPr="00A14567" w:rsidRDefault="00A14567" w:rsidP="00A14567">
      <w:pPr>
        <w:tabs>
          <w:tab w:val="left" w:pos="851"/>
        </w:tabs>
        <w:ind w:left="851"/>
        <w:rPr>
          <w:sz w:val="24"/>
          <w:szCs w:val="24"/>
          <w:lang w:val="en-GB"/>
        </w:rPr>
      </w:pPr>
    </w:p>
    <w:p w14:paraId="7E51786A" w14:textId="77777777" w:rsidR="00A14567" w:rsidRPr="00A14567" w:rsidRDefault="00A14567" w:rsidP="00A14567">
      <w:pPr>
        <w:tabs>
          <w:tab w:val="left" w:pos="851"/>
        </w:tabs>
        <w:ind w:left="851"/>
        <w:rPr>
          <w:sz w:val="24"/>
          <w:szCs w:val="24"/>
          <w:lang w:val="en-GB"/>
        </w:rPr>
      </w:pPr>
      <w:r w:rsidRPr="00A14567">
        <w:rPr>
          <w:sz w:val="24"/>
          <w:szCs w:val="24"/>
          <w:lang w:val="en-GB"/>
        </w:rPr>
        <w:t>For ART-experienced paediatric patients HIV genotypic testing is recommended. However, when HIV genotypic testing is not feasible, the darunavir/ritonavir once daily dosing regimen is recommended in HIV protease inhibitor-naïve paediatric patients and the twice daily dosing regimen is recommended in HIV protease inhibitor-experienced patients.</w:t>
      </w:r>
    </w:p>
    <w:p w14:paraId="168586A0" w14:textId="77777777" w:rsidR="00A14567" w:rsidRPr="00A14567" w:rsidRDefault="00A14567" w:rsidP="00A14567">
      <w:pPr>
        <w:tabs>
          <w:tab w:val="left" w:pos="851"/>
        </w:tabs>
        <w:ind w:left="851"/>
        <w:rPr>
          <w:sz w:val="24"/>
          <w:szCs w:val="24"/>
          <w:lang w:val="en-GB"/>
        </w:rPr>
      </w:pPr>
    </w:p>
    <w:p w14:paraId="1B8A7561" w14:textId="77777777" w:rsidR="00A14567" w:rsidRPr="00A14567" w:rsidRDefault="00A14567" w:rsidP="00A14567">
      <w:pPr>
        <w:tabs>
          <w:tab w:val="left" w:pos="851"/>
        </w:tabs>
        <w:ind w:left="851"/>
        <w:rPr>
          <w:i/>
          <w:sz w:val="24"/>
          <w:szCs w:val="24"/>
          <w:lang w:val="en-GB"/>
        </w:rPr>
      </w:pPr>
      <w:r w:rsidRPr="00A14567">
        <w:rPr>
          <w:i/>
          <w:sz w:val="24"/>
          <w:szCs w:val="24"/>
          <w:lang w:val="en-GB"/>
        </w:rPr>
        <w:t>Advice on missed doses</w:t>
      </w:r>
    </w:p>
    <w:p w14:paraId="29C5C821" w14:textId="77777777" w:rsidR="00A14567" w:rsidRPr="00A14567" w:rsidRDefault="00A14567" w:rsidP="00A14567">
      <w:pPr>
        <w:tabs>
          <w:tab w:val="left" w:pos="851"/>
        </w:tabs>
        <w:ind w:left="851"/>
        <w:rPr>
          <w:sz w:val="24"/>
          <w:szCs w:val="24"/>
          <w:lang w:val="en-GB"/>
        </w:rPr>
      </w:pPr>
      <w:r w:rsidRPr="00A14567">
        <w:rPr>
          <w:sz w:val="24"/>
          <w:szCs w:val="24"/>
          <w:lang w:val="en-GB"/>
        </w:rPr>
        <w:t>In case a dose of Darunavir "Teva" and/or ritonavir is missed within 6 hours of the time it is usually taken, patients should be instructed to take the prescribed dose of Darunavir "Teva" and ritonavir with food as soon as possible. If this is noticed later than 6 hours after the time it is usually taken, the missed dose should not be taken and the patient should resume the usual dosing schedule.</w:t>
      </w:r>
    </w:p>
    <w:p w14:paraId="239B752E" w14:textId="77777777" w:rsidR="00A14567" w:rsidRPr="00A14567" w:rsidRDefault="00A14567" w:rsidP="00A14567">
      <w:pPr>
        <w:tabs>
          <w:tab w:val="left" w:pos="851"/>
        </w:tabs>
        <w:ind w:left="851"/>
        <w:rPr>
          <w:sz w:val="24"/>
          <w:szCs w:val="24"/>
          <w:lang w:val="en-GB"/>
        </w:rPr>
      </w:pPr>
    </w:p>
    <w:p w14:paraId="1DEB1B5D" w14:textId="77777777" w:rsidR="00A14567" w:rsidRPr="00A14567" w:rsidRDefault="00A14567" w:rsidP="00A14567">
      <w:pPr>
        <w:tabs>
          <w:tab w:val="left" w:pos="851"/>
        </w:tabs>
        <w:ind w:left="851"/>
        <w:rPr>
          <w:bCs/>
          <w:iCs/>
          <w:sz w:val="24"/>
          <w:szCs w:val="24"/>
          <w:lang w:val="en-GB"/>
        </w:rPr>
      </w:pPr>
      <w:r w:rsidRPr="00A14567">
        <w:rPr>
          <w:sz w:val="24"/>
          <w:szCs w:val="24"/>
          <w:lang w:val="en-GB"/>
        </w:rPr>
        <w:t xml:space="preserve">This guidance is based on the </w:t>
      </w:r>
      <w:proofErr w:type="gramStart"/>
      <w:r w:rsidRPr="00A14567">
        <w:rPr>
          <w:sz w:val="24"/>
          <w:szCs w:val="24"/>
          <w:lang w:val="en-GB"/>
        </w:rPr>
        <w:t>15 hour</w:t>
      </w:r>
      <w:proofErr w:type="gramEnd"/>
      <w:r w:rsidRPr="00A14567">
        <w:rPr>
          <w:sz w:val="24"/>
          <w:szCs w:val="24"/>
          <w:lang w:val="en-GB"/>
        </w:rPr>
        <w:t xml:space="preserve"> half-life of darunavir in the presence of ritonavir and the recommended dosing interval of approximately 12 hours.</w:t>
      </w:r>
    </w:p>
    <w:p w14:paraId="5F85745B" w14:textId="77777777" w:rsidR="00A14567" w:rsidRPr="00A14567" w:rsidRDefault="00A14567" w:rsidP="00A14567">
      <w:pPr>
        <w:tabs>
          <w:tab w:val="left" w:pos="851"/>
        </w:tabs>
        <w:ind w:left="851"/>
        <w:rPr>
          <w:sz w:val="24"/>
          <w:szCs w:val="24"/>
          <w:lang w:val="en-GB"/>
        </w:rPr>
      </w:pPr>
    </w:p>
    <w:p w14:paraId="1DCDC265" w14:textId="524B05C9" w:rsidR="00A14567" w:rsidRDefault="00A14567" w:rsidP="00A14567">
      <w:pPr>
        <w:tabs>
          <w:tab w:val="left" w:pos="851"/>
        </w:tabs>
        <w:ind w:left="851"/>
        <w:rPr>
          <w:sz w:val="24"/>
          <w:szCs w:val="24"/>
          <w:lang w:val="en-GB"/>
        </w:rPr>
      </w:pPr>
      <w:r w:rsidRPr="00A14567">
        <w:rPr>
          <w:sz w:val="24"/>
          <w:szCs w:val="24"/>
          <w:lang w:val="en-GB"/>
        </w:rPr>
        <w:t>If a patient vomits within 4 hours of taking the medicine, another dose of Darunavir "Teva" with ritonavir should be taken with food as soon as possible. If a patient vomits more than 4 hours after taking the medicine, the patient does not need to take another dose of Darunavir "Teva" with ritonavir until the next regularly scheduled time.</w:t>
      </w:r>
    </w:p>
    <w:p w14:paraId="2329E476" w14:textId="77777777" w:rsidR="00735C25" w:rsidRPr="00A14567" w:rsidRDefault="00735C25" w:rsidP="00A14567">
      <w:pPr>
        <w:tabs>
          <w:tab w:val="left" w:pos="851"/>
        </w:tabs>
        <w:ind w:left="851"/>
        <w:rPr>
          <w:sz w:val="24"/>
          <w:szCs w:val="24"/>
          <w:lang w:val="en-GB"/>
        </w:rPr>
      </w:pPr>
    </w:p>
    <w:p w14:paraId="79A74F6A" w14:textId="77777777" w:rsidR="00A14567" w:rsidRPr="00A14567" w:rsidRDefault="00A14567" w:rsidP="00A14567">
      <w:pPr>
        <w:tabs>
          <w:tab w:val="left" w:pos="851"/>
        </w:tabs>
        <w:ind w:left="851"/>
        <w:rPr>
          <w:sz w:val="24"/>
          <w:szCs w:val="24"/>
          <w:u w:val="single"/>
          <w:lang w:val="en-GB"/>
        </w:rPr>
      </w:pPr>
      <w:r w:rsidRPr="00A14567">
        <w:rPr>
          <w:sz w:val="24"/>
          <w:szCs w:val="24"/>
          <w:u w:val="single"/>
          <w:lang w:val="en-GB"/>
        </w:rPr>
        <w:t>Special populations</w:t>
      </w:r>
    </w:p>
    <w:p w14:paraId="229E9497" w14:textId="77777777" w:rsidR="00A14567" w:rsidRPr="00A14567" w:rsidRDefault="00A14567" w:rsidP="00A14567">
      <w:pPr>
        <w:tabs>
          <w:tab w:val="left" w:pos="851"/>
        </w:tabs>
        <w:ind w:left="851"/>
        <w:rPr>
          <w:sz w:val="24"/>
          <w:szCs w:val="24"/>
          <w:lang w:val="en-GB"/>
        </w:rPr>
      </w:pPr>
    </w:p>
    <w:p w14:paraId="38B71ABB" w14:textId="77777777" w:rsidR="00A14567" w:rsidRPr="00A14567" w:rsidRDefault="00A14567" w:rsidP="00A14567">
      <w:pPr>
        <w:tabs>
          <w:tab w:val="left" w:pos="851"/>
        </w:tabs>
        <w:ind w:left="851"/>
        <w:rPr>
          <w:i/>
          <w:sz w:val="24"/>
          <w:szCs w:val="24"/>
          <w:lang w:val="en-GB"/>
        </w:rPr>
      </w:pPr>
      <w:r w:rsidRPr="00A14567">
        <w:rPr>
          <w:i/>
          <w:sz w:val="24"/>
          <w:szCs w:val="24"/>
          <w:lang w:val="en-GB"/>
        </w:rPr>
        <w:t>Elderly</w:t>
      </w:r>
    </w:p>
    <w:p w14:paraId="63894269" w14:textId="77777777" w:rsidR="00A14567" w:rsidRPr="00A14567" w:rsidRDefault="00A14567" w:rsidP="00A14567">
      <w:pPr>
        <w:tabs>
          <w:tab w:val="left" w:pos="851"/>
        </w:tabs>
        <w:ind w:left="851"/>
        <w:rPr>
          <w:sz w:val="24"/>
          <w:szCs w:val="24"/>
          <w:lang w:val="en-GB"/>
        </w:rPr>
      </w:pPr>
      <w:r w:rsidRPr="00A14567">
        <w:rPr>
          <w:sz w:val="24"/>
          <w:szCs w:val="24"/>
          <w:lang w:val="en-GB"/>
        </w:rPr>
        <w:t>Limited information is available in this population, and therefore, Darunavir "Teva" should be used with caution in this age group (see sections 4.4 and 5.2).</w:t>
      </w:r>
    </w:p>
    <w:p w14:paraId="23C5A51E" w14:textId="545634CD" w:rsidR="00150C56" w:rsidRDefault="00150C56">
      <w:pPr>
        <w:rPr>
          <w:sz w:val="24"/>
          <w:szCs w:val="24"/>
          <w:lang w:val="en-GB"/>
        </w:rPr>
      </w:pPr>
      <w:r>
        <w:rPr>
          <w:sz w:val="24"/>
          <w:szCs w:val="24"/>
          <w:lang w:val="en-GB"/>
        </w:rPr>
        <w:br w:type="page"/>
      </w:r>
    </w:p>
    <w:p w14:paraId="0A347737" w14:textId="77777777" w:rsidR="00A14567" w:rsidRPr="00A14567" w:rsidRDefault="00A14567" w:rsidP="00A14567">
      <w:pPr>
        <w:tabs>
          <w:tab w:val="left" w:pos="851"/>
        </w:tabs>
        <w:ind w:left="851"/>
        <w:rPr>
          <w:sz w:val="24"/>
          <w:szCs w:val="24"/>
          <w:lang w:val="en-GB"/>
        </w:rPr>
      </w:pPr>
    </w:p>
    <w:p w14:paraId="705C23BF" w14:textId="77777777" w:rsidR="00A14567" w:rsidRPr="00A14567" w:rsidRDefault="00A14567" w:rsidP="00A14567">
      <w:pPr>
        <w:tabs>
          <w:tab w:val="left" w:pos="851"/>
        </w:tabs>
        <w:ind w:left="851"/>
        <w:rPr>
          <w:i/>
          <w:sz w:val="24"/>
          <w:szCs w:val="24"/>
          <w:lang w:val="en-GB"/>
        </w:rPr>
      </w:pPr>
      <w:r w:rsidRPr="00A14567">
        <w:rPr>
          <w:i/>
          <w:sz w:val="24"/>
          <w:szCs w:val="24"/>
          <w:lang w:val="en-GB"/>
        </w:rPr>
        <w:t>Hepatic impairment</w:t>
      </w:r>
    </w:p>
    <w:p w14:paraId="19D44AE7" w14:textId="77777777" w:rsidR="00A14567" w:rsidRPr="00A14567" w:rsidRDefault="00A14567" w:rsidP="00A14567">
      <w:pPr>
        <w:tabs>
          <w:tab w:val="left" w:pos="851"/>
        </w:tabs>
        <w:ind w:left="851"/>
        <w:rPr>
          <w:sz w:val="24"/>
          <w:szCs w:val="24"/>
          <w:lang w:val="en-GB"/>
        </w:rPr>
      </w:pPr>
      <w:r w:rsidRPr="00A14567">
        <w:rPr>
          <w:sz w:val="24"/>
          <w:szCs w:val="24"/>
          <w:lang w:val="en-GB"/>
        </w:rPr>
        <w:t>Darunavir is metabolised by the hepatic system. No dose adjustment is recommended in patients with mild (Child-Pugh Class A) or moderate (Child-Pugh Class B) hepatic impairment, however, Darunavir "Teva" should be used with caution in these patients. No pharmacokinetic data are available in patients with severe hepatic impairment. Severe hepatic impairment could result in an increase of darunavir exposure and a worsening of its safety profile. Therefore, Darunavir "Teva" must not be used in patients with severe hepatic impairment (Child-Pugh Class C) (see sections 4.3, 4.4 and 5.2).</w:t>
      </w:r>
    </w:p>
    <w:p w14:paraId="004A44C8" w14:textId="77777777" w:rsidR="00A14567" w:rsidRPr="00A14567" w:rsidRDefault="00A14567" w:rsidP="00A14567">
      <w:pPr>
        <w:tabs>
          <w:tab w:val="left" w:pos="851"/>
        </w:tabs>
        <w:ind w:left="851"/>
        <w:rPr>
          <w:sz w:val="24"/>
          <w:szCs w:val="24"/>
          <w:lang w:val="en-GB"/>
        </w:rPr>
      </w:pPr>
    </w:p>
    <w:p w14:paraId="3C3D5D5C" w14:textId="77777777" w:rsidR="00A14567" w:rsidRPr="00A14567" w:rsidRDefault="00A14567" w:rsidP="00A14567">
      <w:pPr>
        <w:tabs>
          <w:tab w:val="left" w:pos="851"/>
        </w:tabs>
        <w:ind w:left="851"/>
        <w:rPr>
          <w:i/>
          <w:sz w:val="24"/>
          <w:szCs w:val="24"/>
          <w:lang w:val="en-GB"/>
        </w:rPr>
      </w:pPr>
      <w:r w:rsidRPr="00A14567">
        <w:rPr>
          <w:i/>
          <w:sz w:val="24"/>
          <w:szCs w:val="24"/>
          <w:lang w:val="en-GB"/>
        </w:rPr>
        <w:t>Renal impairment</w:t>
      </w:r>
    </w:p>
    <w:p w14:paraId="19336ED0" w14:textId="77777777" w:rsidR="00A14567" w:rsidRPr="00A14567" w:rsidRDefault="00A14567" w:rsidP="00A14567">
      <w:pPr>
        <w:tabs>
          <w:tab w:val="left" w:pos="851"/>
        </w:tabs>
        <w:ind w:left="851"/>
        <w:rPr>
          <w:sz w:val="24"/>
          <w:szCs w:val="24"/>
          <w:lang w:val="en-GB"/>
        </w:rPr>
      </w:pPr>
      <w:r w:rsidRPr="00A14567">
        <w:rPr>
          <w:sz w:val="24"/>
          <w:szCs w:val="24"/>
          <w:lang w:val="en-GB"/>
        </w:rPr>
        <w:t>No dose adjustment is required in patients with renal impairment (see sections 4.4 and 5.2).</w:t>
      </w:r>
    </w:p>
    <w:p w14:paraId="652EE200" w14:textId="77777777" w:rsidR="00A14567" w:rsidRPr="00A14567" w:rsidRDefault="00A14567" w:rsidP="00A14567">
      <w:pPr>
        <w:tabs>
          <w:tab w:val="left" w:pos="851"/>
        </w:tabs>
        <w:ind w:left="851"/>
        <w:rPr>
          <w:sz w:val="24"/>
          <w:szCs w:val="24"/>
          <w:lang w:val="en-GB"/>
        </w:rPr>
      </w:pPr>
    </w:p>
    <w:p w14:paraId="52A0FBEE" w14:textId="77777777" w:rsidR="00A14567" w:rsidRPr="00A14567" w:rsidRDefault="00A14567" w:rsidP="00A14567">
      <w:pPr>
        <w:tabs>
          <w:tab w:val="left" w:pos="851"/>
        </w:tabs>
        <w:ind w:left="851"/>
        <w:rPr>
          <w:i/>
          <w:sz w:val="24"/>
          <w:szCs w:val="24"/>
          <w:lang w:val="en-GB"/>
        </w:rPr>
      </w:pPr>
      <w:r w:rsidRPr="00A14567">
        <w:rPr>
          <w:i/>
          <w:sz w:val="24"/>
          <w:szCs w:val="24"/>
          <w:lang w:val="en-GB"/>
        </w:rPr>
        <w:t>Paediatric population</w:t>
      </w:r>
    </w:p>
    <w:p w14:paraId="04EDC2D0" w14:textId="77777777" w:rsidR="00A14567" w:rsidRPr="00A14567" w:rsidRDefault="00A14567" w:rsidP="00A14567">
      <w:pPr>
        <w:tabs>
          <w:tab w:val="left" w:pos="851"/>
        </w:tabs>
        <w:ind w:left="851"/>
        <w:rPr>
          <w:sz w:val="24"/>
          <w:szCs w:val="24"/>
          <w:lang w:val="en-GB"/>
        </w:rPr>
      </w:pPr>
      <w:r w:rsidRPr="00A14567">
        <w:rPr>
          <w:sz w:val="24"/>
          <w:szCs w:val="24"/>
          <w:lang w:val="en-GB"/>
        </w:rPr>
        <w:t xml:space="preserve">Darunavir/ritonavir should not be used in children with a body weight of less than 15 kg as the dose for this population has not been established in a sufficient number of patients (see section 5.1). </w:t>
      </w:r>
    </w:p>
    <w:p w14:paraId="305767E0" w14:textId="77777777" w:rsidR="00A14567" w:rsidRPr="00A14567" w:rsidRDefault="00A14567" w:rsidP="00A14567">
      <w:pPr>
        <w:tabs>
          <w:tab w:val="left" w:pos="851"/>
        </w:tabs>
        <w:ind w:left="851"/>
        <w:rPr>
          <w:sz w:val="24"/>
          <w:szCs w:val="24"/>
          <w:lang w:val="en-GB"/>
        </w:rPr>
      </w:pPr>
    </w:p>
    <w:p w14:paraId="2438CCB3" w14:textId="77777777" w:rsidR="00A14567" w:rsidRPr="00A14567" w:rsidRDefault="00A14567" w:rsidP="00A14567">
      <w:pPr>
        <w:tabs>
          <w:tab w:val="left" w:pos="851"/>
        </w:tabs>
        <w:ind w:left="851"/>
        <w:rPr>
          <w:sz w:val="24"/>
          <w:szCs w:val="24"/>
          <w:lang w:val="en-GB"/>
        </w:rPr>
      </w:pPr>
      <w:r w:rsidRPr="00A14567">
        <w:rPr>
          <w:sz w:val="24"/>
          <w:szCs w:val="24"/>
          <w:lang w:val="en-GB"/>
        </w:rPr>
        <w:t>Darunavir/ritonavir should not be used in children below 3 years of age because of safety concerns (see sections 4.4 and 5.3).</w:t>
      </w:r>
    </w:p>
    <w:p w14:paraId="3211BE14" w14:textId="77777777" w:rsidR="00A14567" w:rsidRPr="00A14567" w:rsidRDefault="00A14567" w:rsidP="00A14567">
      <w:pPr>
        <w:tabs>
          <w:tab w:val="left" w:pos="851"/>
        </w:tabs>
        <w:ind w:left="851"/>
        <w:rPr>
          <w:sz w:val="24"/>
          <w:szCs w:val="24"/>
          <w:lang w:val="en-GB"/>
        </w:rPr>
      </w:pPr>
    </w:p>
    <w:p w14:paraId="6DB5D0F1" w14:textId="77777777" w:rsidR="00A14567" w:rsidRPr="00A14567" w:rsidRDefault="00A14567" w:rsidP="00A14567">
      <w:pPr>
        <w:tabs>
          <w:tab w:val="left" w:pos="851"/>
        </w:tabs>
        <w:ind w:left="851"/>
        <w:rPr>
          <w:sz w:val="24"/>
          <w:szCs w:val="24"/>
          <w:lang w:val="en-US"/>
        </w:rPr>
      </w:pPr>
      <w:r w:rsidRPr="00A14567">
        <w:rPr>
          <w:sz w:val="24"/>
          <w:szCs w:val="24"/>
          <w:lang w:val="en-US"/>
        </w:rPr>
        <w:t>The weight-based dose regimen for Darunavir "Teva" and ritonavir is provided in the tables above.</w:t>
      </w:r>
    </w:p>
    <w:p w14:paraId="731D98EC" w14:textId="77777777" w:rsidR="00A14567" w:rsidRPr="00A14567" w:rsidRDefault="00A14567" w:rsidP="00A14567">
      <w:pPr>
        <w:tabs>
          <w:tab w:val="left" w:pos="851"/>
        </w:tabs>
        <w:ind w:left="851"/>
        <w:rPr>
          <w:sz w:val="24"/>
          <w:szCs w:val="24"/>
          <w:lang w:val="en-US"/>
        </w:rPr>
      </w:pPr>
    </w:p>
    <w:p w14:paraId="51807AD0" w14:textId="77777777" w:rsidR="00A14567" w:rsidRPr="00A14567" w:rsidRDefault="00A14567" w:rsidP="00A14567">
      <w:pPr>
        <w:tabs>
          <w:tab w:val="left" w:pos="851"/>
        </w:tabs>
        <w:ind w:left="851"/>
        <w:rPr>
          <w:sz w:val="24"/>
          <w:szCs w:val="24"/>
          <w:lang w:val="en-GB"/>
        </w:rPr>
      </w:pPr>
      <w:r w:rsidRPr="00A14567">
        <w:rPr>
          <w:sz w:val="24"/>
          <w:szCs w:val="24"/>
          <w:lang w:val="en-GB"/>
        </w:rPr>
        <w:t>Pregnancy and postpartum</w:t>
      </w:r>
    </w:p>
    <w:p w14:paraId="48F458C0" w14:textId="77777777" w:rsidR="00A14567" w:rsidRPr="00A14567" w:rsidRDefault="00A14567" w:rsidP="00A14567">
      <w:pPr>
        <w:tabs>
          <w:tab w:val="left" w:pos="851"/>
        </w:tabs>
        <w:ind w:left="851"/>
        <w:rPr>
          <w:sz w:val="24"/>
          <w:szCs w:val="24"/>
          <w:lang w:val="en-GB"/>
        </w:rPr>
      </w:pPr>
      <w:r w:rsidRPr="00A14567">
        <w:rPr>
          <w:sz w:val="24"/>
          <w:szCs w:val="24"/>
          <w:lang w:val="en-GB"/>
        </w:rPr>
        <w:t>No dose adjustment is required for darunavir/ritonavir during pregnancy and postpartum. Darunavir "Teva"/ritonavir should be used during pregnancy only if the potential benefit justifies the potential risk (see sections 4.4, 4.6 and 5.2).</w:t>
      </w:r>
    </w:p>
    <w:p w14:paraId="60FD99C3" w14:textId="77777777" w:rsidR="00A14567" w:rsidRPr="00A14567" w:rsidRDefault="00A14567" w:rsidP="00A14567">
      <w:pPr>
        <w:tabs>
          <w:tab w:val="left" w:pos="851"/>
        </w:tabs>
        <w:ind w:left="851"/>
        <w:rPr>
          <w:sz w:val="24"/>
          <w:szCs w:val="24"/>
          <w:lang w:val="en-GB"/>
        </w:rPr>
      </w:pPr>
    </w:p>
    <w:p w14:paraId="7C00A9C6" w14:textId="77777777" w:rsidR="00A14567" w:rsidRPr="00A14567" w:rsidRDefault="00A14567" w:rsidP="00A14567">
      <w:pPr>
        <w:tabs>
          <w:tab w:val="left" w:pos="851"/>
        </w:tabs>
        <w:ind w:left="851"/>
        <w:rPr>
          <w:sz w:val="24"/>
          <w:szCs w:val="24"/>
          <w:u w:val="single"/>
          <w:lang w:val="en-GB"/>
        </w:rPr>
      </w:pPr>
      <w:r w:rsidRPr="00A14567">
        <w:rPr>
          <w:sz w:val="24"/>
          <w:szCs w:val="24"/>
          <w:u w:val="single"/>
          <w:lang w:val="en-GB"/>
        </w:rPr>
        <w:t>Method of administration</w:t>
      </w:r>
    </w:p>
    <w:p w14:paraId="407E0C43" w14:textId="77777777" w:rsidR="00A14567" w:rsidRPr="00A14567" w:rsidRDefault="00A14567" w:rsidP="00A14567">
      <w:pPr>
        <w:tabs>
          <w:tab w:val="left" w:pos="851"/>
        </w:tabs>
        <w:ind w:left="851"/>
        <w:rPr>
          <w:sz w:val="24"/>
          <w:szCs w:val="24"/>
          <w:lang w:val="en-GB"/>
        </w:rPr>
      </w:pPr>
      <w:r w:rsidRPr="00A14567">
        <w:rPr>
          <w:sz w:val="24"/>
          <w:szCs w:val="24"/>
          <w:lang w:val="en-GB"/>
        </w:rPr>
        <w:t>Patients should be instructed to take Darunavir "Teva" with low dose ritonavir within 30 minutes after completion of a meal. The type of food does not affect the exposure to darunavir (see sections 4.4, 4.5 and 5.2).</w:t>
      </w:r>
    </w:p>
    <w:p w14:paraId="237051F3" w14:textId="77777777" w:rsidR="007C5D2A" w:rsidRPr="00303008" w:rsidRDefault="007C5D2A" w:rsidP="00A85D26">
      <w:pPr>
        <w:tabs>
          <w:tab w:val="left" w:pos="851"/>
        </w:tabs>
        <w:ind w:left="851"/>
        <w:rPr>
          <w:sz w:val="24"/>
          <w:szCs w:val="24"/>
          <w:lang w:val="en-GB"/>
        </w:rPr>
      </w:pPr>
    </w:p>
    <w:p w14:paraId="2704AFB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0C1F3268" w14:textId="77777777" w:rsidR="00735C25" w:rsidRPr="00735C25" w:rsidRDefault="00735C25" w:rsidP="00735C25">
      <w:pPr>
        <w:tabs>
          <w:tab w:val="left" w:pos="851"/>
        </w:tabs>
        <w:ind w:left="851"/>
        <w:rPr>
          <w:sz w:val="24"/>
          <w:szCs w:val="24"/>
          <w:lang w:val="en-GB"/>
        </w:rPr>
      </w:pPr>
      <w:r w:rsidRPr="00735C25">
        <w:rPr>
          <w:sz w:val="24"/>
          <w:szCs w:val="24"/>
          <w:lang w:val="en-GB"/>
        </w:rPr>
        <w:t>Hypersensitivity to the active substance or to any of the excipients listed in section 6.1.</w:t>
      </w:r>
    </w:p>
    <w:p w14:paraId="23DD7090" w14:textId="77777777" w:rsidR="00735C25" w:rsidRPr="00735C25" w:rsidRDefault="00735C25" w:rsidP="00735C25">
      <w:pPr>
        <w:tabs>
          <w:tab w:val="left" w:pos="851"/>
        </w:tabs>
        <w:ind w:left="851"/>
        <w:rPr>
          <w:sz w:val="24"/>
          <w:szCs w:val="24"/>
          <w:lang w:val="en-GB"/>
        </w:rPr>
      </w:pPr>
    </w:p>
    <w:p w14:paraId="0134014F" w14:textId="77777777" w:rsidR="00735C25" w:rsidRPr="00735C25" w:rsidRDefault="00735C25" w:rsidP="00735C25">
      <w:pPr>
        <w:tabs>
          <w:tab w:val="left" w:pos="851"/>
        </w:tabs>
        <w:ind w:left="851"/>
        <w:rPr>
          <w:sz w:val="24"/>
          <w:szCs w:val="24"/>
          <w:lang w:val="en-GB"/>
        </w:rPr>
      </w:pPr>
      <w:r w:rsidRPr="00735C25">
        <w:rPr>
          <w:sz w:val="24"/>
          <w:szCs w:val="24"/>
          <w:lang w:val="en-GB"/>
        </w:rPr>
        <w:t>Patients with severe (Child-Pugh Class C) hepatic impairment.</w:t>
      </w:r>
    </w:p>
    <w:p w14:paraId="4322E1A1" w14:textId="77777777" w:rsidR="00735C25" w:rsidRPr="00735C25" w:rsidRDefault="00735C25" w:rsidP="00735C25">
      <w:pPr>
        <w:tabs>
          <w:tab w:val="left" w:pos="851"/>
        </w:tabs>
        <w:ind w:left="851"/>
        <w:rPr>
          <w:sz w:val="24"/>
          <w:szCs w:val="24"/>
          <w:lang w:val="en-GB"/>
        </w:rPr>
      </w:pPr>
    </w:p>
    <w:p w14:paraId="2C36C498" w14:textId="77777777" w:rsidR="00735C25" w:rsidRPr="00735C25" w:rsidRDefault="00735C25" w:rsidP="00735C25">
      <w:pPr>
        <w:tabs>
          <w:tab w:val="left" w:pos="851"/>
        </w:tabs>
        <w:ind w:left="851"/>
        <w:rPr>
          <w:sz w:val="24"/>
          <w:szCs w:val="24"/>
          <w:lang w:val="en-GB"/>
        </w:rPr>
      </w:pPr>
      <w:r w:rsidRPr="00735C25">
        <w:rPr>
          <w:sz w:val="24"/>
          <w:szCs w:val="24"/>
          <w:lang w:val="en-GB"/>
        </w:rPr>
        <w:t xml:space="preserve">Combination of strong CYP3A inducers such as rifampicin with darunavir with concomitant low dose ritonavir (see section 4.5). </w:t>
      </w:r>
    </w:p>
    <w:p w14:paraId="4C20B7C3" w14:textId="77777777" w:rsidR="00735C25" w:rsidRPr="00735C25" w:rsidRDefault="00735C25" w:rsidP="00735C25">
      <w:pPr>
        <w:tabs>
          <w:tab w:val="left" w:pos="851"/>
        </w:tabs>
        <w:ind w:left="851"/>
        <w:rPr>
          <w:sz w:val="24"/>
          <w:szCs w:val="24"/>
          <w:lang w:val="en-GB"/>
        </w:rPr>
      </w:pPr>
    </w:p>
    <w:p w14:paraId="1E3684B1" w14:textId="77777777" w:rsidR="00735C25" w:rsidRPr="00735C25" w:rsidRDefault="00735C25" w:rsidP="00735C25">
      <w:pPr>
        <w:tabs>
          <w:tab w:val="left" w:pos="851"/>
        </w:tabs>
        <w:ind w:left="851"/>
        <w:rPr>
          <w:sz w:val="24"/>
          <w:szCs w:val="24"/>
          <w:lang w:val="en-GB"/>
        </w:rPr>
      </w:pPr>
      <w:r w:rsidRPr="00735C25">
        <w:rPr>
          <w:sz w:val="24"/>
          <w:szCs w:val="24"/>
          <w:lang w:val="en-GB"/>
        </w:rPr>
        <w:t>Co-administration with the combination product lopinavir/ritonavir (see section 4.5).</w:t>
      </w:r>
    </w:p>
    <w:p w14:paraId="2C8D2D67" w14:textId="77777777" w:rsidR="00735C25" w:rsidRPr="00735C25" w:rsidRDefault="00735C25" w:rsidP="00735C25">
      <w:pPr>
        <w:tabs>
          <w:tab w:val="left" w:pos="851"/>
        </w:tabs>
        <w:ind w:left="851"/>
        <w:rPr>
          <w:sz w:val="24"/>
          <w:szCs w:val="24"/>
          <w:lang w:val="en-GB"/>
        </w:rPr>
      </w:pPr>
    </w:p>
    <w:p w14:paraId="3F139D9D" w14:textId="77777777" w:rsidR="00735C25" w:rsidRPr="00735C25" w:rsidRDefault="00735C25" w:rsidP="00735C25">
      <w:pPr>
        <w:tabs>
          <w:tab w:val="left" w:pos="851"/>
        </w:tabs>
        <w:ind w:left="851"/>
        <w:rPr>
          <w:sz w:val="24"/>
          <w:szCs w:val="24"/>
          <w:lang w:val="en-GB"/>
        </w:rPr>
      </w:pPr>
      <w:r w:rsidRPr="00735C25">
        <w:rPr>
          <w:sz w:val="24"/>
          <w:szCs w:val="24"/>
          <w:lang w:val="en-GB"/>
        </w:rPr>
        <w:t>Co-administration with herbal preparations containing St John’s Wort (</w:t>
      </w:r>
      <w:r w:rsidRPr="00735C25">
        <w:rPr>
          <w:i/>
          <w:sz w:val="24"/>
          <w:szCs w:val="24"/>
          <w:lang w:val="en-GB"/>
        </w:rPr>
        <w:t xml:space="preserve">Hypericum </w:t>
      </w:r>
      <w:proofErr w:type="spellStart"/>
      <w:r w:rsidRPr="00735C25">
        <w:rPr>
          <w:i/>
          <w:sz w:val="24"/>
          <w:szCs w:val="24"/>
          <w:lang w:val="en-GB"/>
        </w:rPr>
        <w:t>perforatum</w:t>
      </w:r>
      <w:proofErr w:type="spellEnd"/>
      <w:r w:rsidRPr="00735C25">
        <w:rPr>
          <w:sz w:val="24"/>
          <w:szCs w:val="24"/>
          <w:lang w:val="en-GB"/>
        </w:rPr>
        <w:t>) (see section 4.5).</w:t>
      </w:r>
    </w:p>
    <w:p w14:paraId="6E9257AA" w14:textId="77777777" w:rsidR="00735C25" w:rsidRPr="00735C25" w:rsidRDefault="00735C25" w:rsidP="00735C25">
      <w:pPr>
        <w:tabs>
          <w:tab w:val="left" w:pos="851"/>
        </w:tabs>
        <w:ind w:left="851"/>
        <w:rPr>
          <w:sz w:val="24"/>
          <w:szCs w:val="24"/>
          <w:lang w:val="en-GB"/>
        </w:rPr>
      </w:pPr>
    </w:p>
    <w:p w14:paraId="7F3A0778" w14:textId="77777777" w:rsidR="00735C25" w:rsidRPr="00735C25" w:rsidRDefault="00735C25" w:rsidP="00735C25">
      <w:pPr>
        <w:tabs>
          <w:tab w:val="left" w:pos="851"/>
        </w:tabs>
        <w:ind w:left="851"/>
        <w:rPr>
          <w:sz w:val="24"/>
          <w:szCs w:val="24"/>
          <w:lang w:val="en-GB"/>
        </w:rPr>
      </w:pPr>
      <w:r w:rsidRPr="00735C25">
        <w:rPr>
          <w:sz w:val="24"/>
          <w:szCs w:val="24"/>
          <w:lang w:val="en-GB"/>
        </w:rPr>
        <w:t>Co-administration of darunavir with low dose ritonavir, with active substances that are highly dependent on CYP3A for clearance and for which elevated plasma concentrations are associated with serious and/or life-threatening events. These active substances include e.g.:</w:t>
      </w:r>
    </w:p>
    <w:p w14:paraId="703D8A64"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alfuzosin</w:t>
      </w:r>
    </w:p>
    <w:p w14:paraId="03F30BA7" w14:textId="19CE2B2F"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amiodarone, bepridil, dronedarone, ivabradine, quinidine, ranolazine</w:t>
      </w:r>
    </w:p>
    <w:p w14:paraId="1E12B9BF" w14:textId="77777777" w:rsidR="00735C25" w:rsidRPr="00735C25" w:rsidRDefault="00735C25" w:rsidP="00735C25">
      <w:pPr>
        <w:numPr>
          <w:ilvl w:val="0"/>
          <w:numId w:val="5"/>
        </w:numPr>
        <w:tabs>
          <w:tab w:val="left" w:pos="851"/>
        </w:tabs>
        <w:ind w:left="1134" w:hanging="283"/>
        <w:rPr>
          <w:sz w:val="24"/>
          <w:szCs w:val="24"/>
          <w:lang w:val="en-GB"/>
        </w:rPr>
      </w:pPr>
      <w:proofErr w:type="spellStart"/>
      <w:r w:rsidRPr="00735C25">
        <w:rPr>
          <w:sz w:val="24"/>
          <w:szCs w:val="24"/>
          <w:lang w:val="en-GB"/>
        </w:rPr>
        <w:t>astemizole</w:t>
      </w:r>
      <w:proofErr w:type="spellEnd"/>
      <w:r w:rsidRPr="00735C25">
        <w:rPr>
          <w:sz w:val="24"/>
          <w:szCs w:val="24"/>
          <w:lang w:val="en-GB"/>
        </w:rPr>
        <w:t>, terfenadine</w:t>
      </w:r>
    </w:p>
    <w:p w14:paraId="4F6C9114"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colchicine when used in patients with renal and/or hepatic impairment (see section 4.5)</w:t>
      </w:r>
    </w:p>
    <w:p w14:paraId="13068B0E"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ergot derivatives (e.g. dihydroergotamine, ergometrine, ergotamine, methylergonovine)</w:t>
      </w:r>
    </w:p>
    <w:p w14:paraId="7D1142F1"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elbasvir/grazoprevir</w:t>
      </w:r>
    </w:p>
    <w:p w14:paraId="1A4213DC" w14:textId="77777777" w:rsidR="00735C25" w:rsidRPr="00735C25" w:rsidRDefault="00735C25" w:rsidP="00735C25">
      <w:pPr>
        <w:numPr>
          <w:ilvl w:val="0"/>
          <w:numId w:val="5"/>
        </w:numPr>
        <w:tabs>
          <w:tab w:val="left" w:pos="851"/>
        </w:tabs>
        <w:ind w:left="1134" w:hanging="283"/>
        <w:rPr>
          <w:sz w:val="24"/>
          <w:szCs w:val="24"/>
          <w:lang w:val="en-GB"/>
        </w:rPr>
      </w:pPr>
      <w:proofErr w:type="spellStart"/>
      <w:r w:rsidRPr="00735C25">
        <w:rPr>
          <w:sz w:val="24"/>
          <w:szCs w:val="24"/>
          <w:lang w:val="en-GB"/>
        </w:rPr>
        <w:t>cisapride</w:t>
      </w:r>
      <w:proofErr w:type="spellEnd"/>
    </w:p>
    <w:p w14:paraId="74009F95" w14:textId="77777777" w:rsidR="00735C25" w:rsidRPr="00735C25" w:rsidRDefault="00735C25" w:rsidP="00735C25">
      <w:pPr>
        <w:numPr>
          <w:ilvl w:val="0"/>
          <w:numId w:val="5"/>
        </w:numPr>
        <w:tabs>
          <w:tab w:val="left" w:pos="851"/>
        </w:tabs>
        <w:ind w:left="1134" w:hanging="283"/>
        <w:rPr>
          <w:sz w:val="24"/>
          <w:szCs w:val="24"/>
          <w:lang w:val="en-GB"/>
        </w:rPr>
      </w:pPr>
      <w:proofErr w:type="spellStart"/>
      <w:r w:rsidRPr="00735C25">
        <w:rPr>
          <w:sz w:val="24"/>
          <w:szCs w:val="24"/>
          <w:lang w:val="en-GB"/>
        </w:rPr>
        <w:t>dapoxetine</w:t>
      </w:r>
      <w:proofErr w:type="spellEnd"/>
    </w:p>
    <w:p w14:paraId="56F70DF7"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domperidone</w:t>
      </w:r>
    </w:p>
    <w:p w14:paraId="5EDF99DD" w14:textId="77777777" w:rsidR="00735C25" w:rsidRPr="00735C25" w:rsidRDefault="00735C25" w:rsidP="00735C25">
      <w:pPr>
        <w:numPr>
          <w:ilvl w:val="0"/>
          <w:numId w:val="5"/>
        </w:numPr>
        <w:tabs>
          <w:tab w:val="left" w:pos="851"/>
        </w:tabs>
        <w:ind w:left="1134" w:hanging="283"/>
        <w:rPr>
          <w:sz w:val="24"/>
          <w:szCs w:val="24"/>
          <w:lang w:val="en-GB"/>
        </w:rPr>
      </w:pPr>
      <w:proofErr w:type="spellStart"/>
      <w:r w:rsidRPr="00735C25">
        <w:rPr>
          <w:sz w:val="24"/>
          <w:szCs w:val="24"/>
          <w:lang w:val="en-GB"/>
        </w:rPr>
        <w:t>naloxegol</w:t>
      </w:r>
      <w:proofErr w:type="spellEnd"/>
    </w:p>
    <w:p w14:paraId="431EAB05"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 xml:space="preserve">lurasidone, pimozide, quetiapine, </w:t>
      </w:r>
      <w:proofErr w:type="spellStart"/>
      <w:r w:rsidRPr="00735C25">
        <w:rPr>
          <w:sz w:val="24"/>
          <w:szCs w:val="24"/>
          <w:lang w:val="en-GB"/>
        </w:rPr>
        <w:t>sertindole</w:t>
      </w:r>
      <w:proofErr w:type="spellEnd"/>
      <w:r w:rsidRPr="00735C25">
        <w:rPr>
          <w:sz w:val="24"/>
          <w:szCs w:val="24"/>
          <w:lang w:val="en-GB"/>
        </w:rPr>
        <w:t xml:space="preserve"> (see section 4.5)</w:t>
      </w:r>
    </w:p>
    <w:p w14:paraId="0A93C2B3"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triazolam, midazolam administered orally (for caution on parenterally administered midazolam, see section 4.5)</w:t>
      </w:r>
    </w:p>
    <w:p w14:paraId="61A1055F"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sildenafil - when used for the treatment of pulmonary arterial hypertension, avanafil</w:t>
      </w:r>
    </w:p>
    <w:p w14:paraId="7957FE20" w14:textId="77777777"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 xml:space="preserve">simvastatin, lovastatin and </w:t>
      </w:r>
      <w:proofErr w:type="spellStart"/>
      <w:r w:rsidRPr="00735C25">
        <w:rPr>
          <w:sz w:val="24"/>
          <w:szCs w:val="24"/>
          <w:lang w:val="en-GB"/>
        </w:rPr>
        <w:t>lomitapide</w:t>
      </w:r>
      <w:proofErr w:type="spellEnd"/>
      <w:r w:rsidRPr="00735C25">
        <w:rPr>
          <w:sz w:val="24"/>
          <w:szCs w:val="24"/>
          <w:lang w:val="en-GB"/>
        </w:rPr>
        <w:t xml:space="preserve"> (see section 4.5)</w:t>
      </w:r>
    </w:p>
    <w:p w14:paraId="3FBD120D" w14:textId="0C316B24" w:rsidR="00735C25" w:rsidRPr="00735C25" w:rsidRDefault="00735C25" w:rsidP="00735C25">
      <w:pPr>
        <w:numPr>
          <w:ilvl w:val="0"/>
          <w:numId w:val="5"/>
        </w:numPr>
        <w:tabs>
          <w:tab w:val="left" w:pos="851"/>
        </w:tabs>
        <w:ind w:left="1134" w:hanging="283"/>
        <w:rPr>
          <w:sz w:val="24"/>
          <w:szCs w:val="24"/>
          <w:lang w:val="en-GB"/>
        </w:rPr>
      </w:pPr>
      <w:r w:rsidRPr="00735C25">
        <w:rPr>
          <w:sz w:val="24"/>
          <w:szCs w:val="24"/>
          <w:lang w:val="en-GB"/>
        </w:rPr>
        <w:t>ticagrelor (see section 4.5).</w:t>
      </w:r>
    </w:p>
    <w:p w14:paraId="7B6EE781" w14:textId="77777777" w:rsidR="007C5D2A" w:rsidRPr="00303008" w:rsidRDefault="007C5D2A" w:rsidP="00735C25">
      <w:pPr>
        <w:tabs>
          <w:tab w:val="left" w:pos="851"/>
        </w:tabs>
        <w:ind w:left="1134" w:hanging="283"/>
        <w:rPr>
          <w:sz w:val="24"/>
          <w:szCs w:val="24"/>
          <w:lang w:val="en-GB"/>
        </w:rPr>
      </w:pPr>
    </w:p>
    <w:p w14:paraId="68B42D7B"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078294FF" w14:textId="77777777" w:rsidR="00CC0555" w:rsidRPr="00CC0555" w:rsidRDefault="00CC0555" w:rsidP="00CC0555">
      <w:pPr>
        <w:tabs>
          <w:tab w:val="left" w:pos="851"/>
        </w:tabs>
        <w:ind w:left="851"/>
        <w:rPr>
          <w:sz w:val="24"/>
          <w:szCs w:val="24"/>
          <w:lang w:val="en-GB"/>
        </w:rPr>
      </w:pPr>
      <w:r w:rsidRPr="00CC0555">
        <w:rPr>
          <w:sz w:val="24"/>
          <w:szCs w:val="24"/>
          <w:lang w:val="en-GB"/>
        </w:rPr>
        <w:t xml:space="preserve">Regular assessment of </w:t>
      </w:r>
      <w:proofErr w:type="spellStart"/>
      <w:r w:rsidRPr="00CC0555">
        <w:rPr>
          <w:sz w:val="24"/>
          <w:szCs w:val="24"/>
          <w:lang w:val="en-GB"/>
        </w:rPr>
        <w:t>virological</w:t>
      </w:r>
      <w:proofErr w:type="spellEnd"/>
      <w:r w:rsidRPr="00CC0555">
        <w:rPr>
          <w:sz w:val="24"/>
          <w:szCs w:val="24"/>
          <w:lang w:val="en-GB"/>
        </w:rPr>
        <w:t xml:space="preserve"> response is advised. In the setting of lack or loss of </w:t>
      </w:r>
      <w:proofErr w:type="spellStart"/>
      <w:r w:rsidRPr="00CC0555">
        <w:rPr>
          <w:sz w:val="24"/>
          <w:szCs w:val="24"/>
          <w:lang w:val="en-GB"/>
        </w:rPr>
        <w:t>virological</w:t>
      </w:r>
      <w:proofErr w:type="spellEnd"/>
      <w:r w:rsidRPr="00CC0555">
        <w:rPr>
          <w:sz w:val="24"/>
          <w:szCs w:val="24"/>
          <w:lang w:val="en-GB"/>
        </w:rPr>
        <w:t xml:space="preserve"> response, resistance testing should be performed.</w:t>
      </w:r>
    </w:p>
    <w:p w14:paraId="379AA2F3" w14:textId="77777777" w:rsidR="00CC0555" w:rsidRPr="00CC0555" w:rsidRDefault="00CC0555" w:rsidP="00CC0555">
      <w:pPr>
        <w:tabs>
          <w:tab w:val="left" w:pos="851"/>
        </w:tabs>
        <w:ind w:left="851"/>
        <w:rPr>
          <w:sz w:val="24"/>
          <w:szCs w:val="24"/>
          <w:lang w:val="en-GB"/>
        </w:rPr>
      </w:pPr>
    </w:p>
    <w:p w14:paraId="426A137A" w14:textId="77777777" w:rsidR="00CC0555" w:rsidRPr="00CC0555" w:rsidRDefault="00CC0555" w:rsidP="00CC0555">
      <w:pPr>
        <w:tabs>
          <w:tab w:val="left" w:pos="851"/>
        </w:tabs>
        <w:ind w:left="851"/>
        <w:rPr>
          <w:sz w:val="24"/>
          <w:szCs w:val="24"/>
          <w:lang w:val="en-GB"/>
        </w:rPr>
      </w:pPr>
      <w:r w:rsidRPr="00CC0555">
        <w:rPr>
          <w:sz w:val="24"/>
          <w:szCs w:val="24"/>
          <w:lang w:val="en-GB"/>
        </w:rPr>
        <w:t>Darunavir must always be given orally with low dose ritonavir as a pharmacokinetic enhancer and in combination with other antiretroviral medicinal products (see section 5.2). The Summary of Product Characteristics of ritonavir as appropriate, must therefore be consulted prior to initiation of therapy with Darunavir "Teva".</w:t>
      </w:r>
    </w:p>
    <w:p w14:paraId="7A7A08EE" w14:textId="77777777" w:rsidR="00CC0555" w:rsidRPr="00CC0555" w:rsidRDefault="00CC0555" w:rsidP="00CC0555">
      <w:pPr>
        <w:tabs>
          <w:tab w:val="left" w:pos="851"/>
        </w:tabs>
        <w:ind w:left="851"/>
        <w:rPr>
          <w:sz w:val="24"/>
          <w:szCs w:val="24"/>
          <w:lang w:val="en-GB"/>
        </w:rPr>
      </w:pPr>
    </w:p>
    <w:p w14:paraId="36B59BF5" w14:textId="77777777" w:rsidR="00CC0555" w:rsidRPr="00CC0555" w:rsidRDefault="00CC0555" w:rsidP="00CC0555">
      <w:pPr>
        <w:tabs>
          <w:tab w:val="left" w:pos="851"/>
        </w:tabs>
        <w:ind w:left="851"/>
        <w:rPr>
          <w:sz w:val="24"/>
          <w:szCs w:val="24"/>
          <w:lang w:val="en-GB"/>
        </w:rPr>
      </w:pPr>
      <w:r w:rsidRPr="00CC0555">
        <w:rPr>
          <w:sz w:val="24"/>
          <w:szCs w:val="24"/>
          <w:lang w:val="en-GB"/>
        </w:rPr>
        <w:t>Increasing the dose of ritonavir from that recommended in section 4.2 did not significantly affect darunavir concentrations. It is not recommended to alter the dose of ritonavir.</w:t>
      </w:r>
    </w:p>
    <w:p w14:paraId="702CC577" w14:textId="77777777" w:rsidR="00CC0555" w:rsidRPr="00CC0555" w:rsidRDefault="00CC0555" w:rsidP="00CC0555">
      <w:pPr>
        <w:tabs>
          <w:tab w:val="left" w:pos="851"/>
        </w:tabs>
        <w:ind w:left="851"/>
        <w:rPr>
          <w:sz w:val="24"/>
          <w:szCs w:val="24"/>
          <w:lang w:val="en-GB"/>
        </w:rPr>
      </w:pPr>
    </w:p>
    <w:p w14:paraId="00A060AB" w14:textId="77777777" w:rsidR="00CC0555" w:rsidRPr="00CC0555" w:rsidRDefault="00CC0555" w:rsidP="00CC0555">
      <w:pPr>
        <w:tabs>
          <w:tab w:val="left" w:pos="851"/>
        </w:tabs>
        <w:ind w:left="851"/>
        <w:rPr>
          <w:sz w:val="24"/>
          <w:szCs w:val="24"/>
          <w:lang w:val="en-GB"/>
        </w:rPr>
      </w:pPr>
      <w:r w:rsidRPr="00CC0555">
        <w:rPr>
          <w:sz w:val="24"/>
          <w:szCs w:val="24"/>
          <w:lang w:val="en-GB"/>
        </w:rPr>
        <w:t>Darunavir binds predominantly to a</w:t>
      </w:r>
      <w:r w:rsidRPr="00CC0555">
        <w:rPr>
          <w:sz w:val="24"/>
          <w:szCs w:val="24"/>
          <w:vertAlign w:val="subscript"/>
          <w:lang w:val="en-GB"/>
        </w:rPr>
        <w:t>1</w:t>
      </w:r>
      <w:r w:rsidRPr="00CC0555">
        <w:rPr>
          <w:sz w:val="24"/>
          <w:szCs w:val="24"/>
          <w:lang w:val="en-GB"/>
        </w:rPr>
        <w:t>-acid glycoprotein. This protein binding is concentration-dependent indicative for saturation of binding. Therefore, protein displacement of medicinal products highly bound to a</w:t>
      </w:r>
      <w:r w:rsidRPr="00CC0555">
        <w:rPr>
          <w:sz w:val="24"/>
          <w:szCs w:val="24"/>
          <w:vertAlign w:val="subscript"/>
          <w:lang w:val="en-GB"/>
        </w:rPr>
        <w:t>1</w:t>
      </w:r>
      <w:r w:rsidRPr="00CC0555">
        <w:rPr>
          <w:sz w:val="24"/>
          <w:szCs w:val="24"/>
          <w:lang w:val="en-GB"/>
        </w:rPr>
        <w:t>-acid glycoprotein cannot be ruled out (see section 4.5).</w:t>
      </w:r>
    </w:p>
    <w:p w14:paraId="23A92C1B" w14:textId="77777777" w:rsidR="00CC0555" w:rsidRPr="00CC0555" w:rsidRDefault="00CC0555" w:rsidP="00CC0555">
      <w:pPr>
        <w:tabs>
          <w:tab w:val="left" w:pos="851"/>
        </w:tabs>
        <w:ind w:left="851"/>
        <w:rPr>
          <w:sz w:val="24"/>
          <w:szCs w:val="24"/>
          <w:lang w:val="en-GB"/>
        </w:rPr>
      </w:pPr>
    </w:p>
    <w:p w14:paraId="2C0DD330"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ART-experienced patients – once daily dosing</w:t>
      </w:r>
    </w:p>
    <w:p w14:paraId="296BB371" w14:textId="77777777" w:rsidR="00CC0555" w:rsidRPr="00CC0555" w:rsidRDefault="00CC0555" w:rsidP="00CC0555">
      <w:pPr>
        <w:tabs>
          <w:tab w:val="left" w:pos="851"/>
        </w:tabs>
        <w:ind w:left="851"/>
        <w:rPr>
          <w:sz w:val="24"/>
          <w:szCs w:val="24"/>
          <w:lang w:val="en-GB"/>
        </w:rPr>
      </w:pPr>
      <w:r w:rsidRPr="00CC0555">
        <w:rPr>
          <w:sz w:val="24"/>
          <w:szCs w:val="24"/>
          <w:lang w:val="en-GB"/>
        </w:rPr>
        <w:t>Darunavir used in combination with cobicistat or low dose ritonavir once daily in ART-experienced patients should not be used in patients with one or more darunavir resistance associated mutations (DRV-RAMs) or HIV-1 RNA ≥ 100,000 copies/ml or CD4+ cell count &lt; 100 cells x 10</w:t>
      </w:r>
      <w:r w:rsidRPr="00CC0555">
        <w:rPr>
          <w:sz w:val="24"/>
          <w:szCs w:val="24"/>
          <w:vertAlign w:val="superscript"/>
          <w:lang w:val="en-GB"/>
        </w:rPr>
        <w:t>6</w:t>
      </w:r>
      <w:r w:rsidRPr="00CC0555">
        <w:rPr>
          <w:sz w:val="24"/>
          <w:szCs w:val="24"/>
          <w:lang w:val="en-GB"/>
        </w:rPr>
        <w:t>/l (see section 4.2). Combinations with optimised background regimen (OBRs) other than ≥ 2 NRTIs have not been studied in this population. Limited data are available in patients with HIV-1 clades other than B (see section 5.1).</w:t>
      </w:r>
    </w:p>
    <w:p w14:paraId="23CFAD76" w14:textId="77777777" w:rsidR="00CC0555" w:rsidRPr="00CC0555" w:rsidRDefault="00CC0555" w:rsidP="00CC0555">
      <w:pPr>
        <w:tabs>
          <w:tab w:val="left" w:pos="851"/>
        </w:tabs>
        <w:ind w:left="851"/>
        <w:rPr>
          <w:sz w:val="24"/>
          <w:szCs w:val="24"/>
          <w:lang w:val="en-GB"/>
        </w:rPr>
      </w:pPr>
    </w:p>
    <w:p w14:paraId="713E5AEC"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Paediatric population</w:t>
      </w:r>
    </w:p>
    <w:p w14:paraId="00330A22" w14:textId="77777777" w:rsidR="00CC0555" w:rsidRPr="00CC0555" w:rsidRDefault="00CC0555" w:rsidP="00CC0555">
      <w:pPr>
        <w:tabs>
          <w:tab w:val="left" w:pos="851"/>
        </w:tabs>
        <w:ind w:left="851"/>
        <w:rPr>
          <w:sz w:val="24"/>
          <w:szCs w:val="24"/>
          <w:lang w:val="en-GB"/>
        </w:rPr>
      </w:pPr>
      <w:r w:rsidRPr="00CC0555">
        <w:rPr>
          <w:sz w:val="24"/>
          <w:szCs w:val="24"/>
          <w:lang w:val="en-GB"/>
        </w:rPr>
        <w:t>Darunavir is not recommended for use in paediatric patients below 3 years of age or less than 15 kg body weight (see sections 4.2 and 5.3).</w:t>
      </w:r>
    </w:p>
    <w:p w14:paraId="411875EB" w14:textId="77777777" w:rsidR="00CC0555" w:rsidRPr="00CC0555" w:rsidRDefault="00CC0555" w:rsidP="00CC0555">
      <w:pPr>
        <w:tabs>
          <w:tab w:val="left" w:pos="851"/>
        </w:tabs>
        <w:ind w:left="851"/>
        <w:rPr>
          <w:sz w:val="24"/>
          <w:szCs w:val="24"/>
          <w:lang w:val="en-GB"/>
        </w:rPr>
      </w:pPr>
    </w:p>
    <w:p w14:paraId="6270A1B8" w14:textId="77777777" w:rsidR="00CC0555" w:rsidRPr="00CC0555" w:rsidRDefault="00CC0555" w:rsidP="00CC0555">
      <w:pPr>
        <w:tabs>
          <w:tab w:val="left" w:pos="851"/>
        </w:tabs>
        <w:ind w:left="851"/>
        <w:rPr>
          <w:iCs/>
          <w:sz w:val="24"/>
          <w:szCs w:val="24"/>
          <w:u w:val="single"/>
          <w:lang w:val="en-GB"/>
        </w:rPr>
      </w:pPr>
      <w:r w:rsidRPr="00CC0555">
        <w:rPr>
          <w:iCs/>
          <w:sz w:val="24"/>
          <w:szCs w:val="24"/>
          <w:u w:val="single"/>
          <w:lang w:val="en-GB"/>
        </w:rPr>
        <w:t>Pregnancy</w:t>
      </w:r>
    </w:p>
    <w:p w14:paraId="15F906E8" w14:textId="77777777" w:rsidR="00CC0555" w:rsidRPr="00CC0555" w:rsidRDefault="00CC0555" w:rsidP="00CC0555">
      <w:pPr>
        <w:tabs>
          <w:tab w:val="left" w:pos="851"/>
        </w:tabs>
        <w:ind w:left="851"/>
        <w:rPr>
          <w:sz w:val="24"/>
          <w:szCs w:val="24"/>
          <w:lang w:val="en-GB"/>
        </w:rPr>
      </w:pPr>
      <w:r w:rsidRPr="00CC0555">
        <w:rPr>
          <w:sz w:val="24"/>
          <w:szCs w:val="24"/>
          <w:lang w:val="en-GB"/>
        </w:rPr>
        <w:t>Darunavir/ritonavir should be used during pregnancy only if the potential benefit justifies the potential risk. Caution should be used in pregnant women with concomitant medications which may further decrease darunavir exposure (see sections 4.5 and 5.2).</w:t>
      </w:r>
    </w:p>
    <w:p w14:paraId="0D8ABDD0" w14:textId="77777777" w:rsidR="00CC0555" w:rsidRPr="00CC0555" w:rsidRDefault="00CC0555" w:rsidP="00CC0555">
      <w:pPr>
        <w:tabs>
          <w:tab w:val="left" w:pos="851"/>
        </w:tabs>
        <w:ind w:left="851"/>
        <w:rPr>
          <w:sz w:val="24"/>
          <w:szCs w:val="24"/>
          <w:lang w:val="en-GB"/>
        </w:rPr>
      </w:pPr>
    </w:p>
    <w:p w14:paraId="1EA08BA3"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Elderly</w:t>
      </w:r>
    </w:p>
    <w:p w14:paraId="1019B31A" w14:textId="77777777" w:rsidR="00CC0555" w:rsidRPr="00CC0555" w:rsidRDefault="00CC0555" w:rsidP="00CC0555">
      <w:pPr>
        <w:tabs>
          <w:tab w:val="left" w:pos="851"/>
        </w:tabs>
        <w:ind w:left="851"/>
        <w:rPr>
          <w:sz w:val="24"/>
          <w:szCs w:val="24"/>
          <w:lang w:val="en-GB"/>
        </w:rPr>
      </w:pPr>
      <w:r w:rsidRPr="00CC0555">
        <w:rPr>
          <w:sz w:val="24"/>
          <w:szCs w:val="24"/>
          <w:lang w:val="en-GB"/>
        </w:rPr>
        <w:t>As limited information is available on the use of darunavir in patients aged 65 and over, caution should be exercised in the administration of darunavir in elderly patients, reflecting the greater frequency of decreased hepatic function and of concomitant disease or other therapy (see sections 4.2 and 5.2).</w:t>
      </w:r>
    </w:p>
    <w:p w14:paraId="44F8997A" w14:textId="77777777" w:rsidR="00CC0555" w:rsidRPr="00CC0555" w:rsidRDefault="00CC0555" w:rsidP="00CC0555">
      <w:pPr>
        <w:tabs>
          <w:tab w:val="left" w:pos="851"/>
        </w:tabs>
        <w:ind w:left="851"/>
        <w:rPr>
          <w:sz w:val="24"/>
          <w:szCs w:val="24"/>
          <w:lang w:val="en-GB"/>
        </w:rPr>
      </w:pPr>
    </w:p>
    <w:p w14:paraId="1024BD88"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Severe skin reactions</w:t>
      </w:r>
    </w:p>
    <w:p w14:paraId="6C87C692" w14:textId="77777777" w:rsidR="00CC0555" w:rsidRPr="00CC0555" w:rsidRDefault="00CC0555" w:rsidP="00CC0555">
      <w:pPr>
        <w:tabs>
          <w:tab w:val="left" w:pos="851"/>
        </w:tabs>
        <w:ind w:left="851"/>
        <w:rPr>
          <w:sz w:val="24"/>
          <w:szCs w:val="24"/>
          <w:lang w:val="en-GB"/>
        </w:rPr>
      </w:pPr>
      <w:r w:rsidRPr="00CC0555">
        <w:rPr>
          <w:sz w:val="24"/>
          <w:szCs w:val="24"/>
          <w:lang w:val="en-GB"/>
        </w:rPr>
        <w:t xml:space="preserve">During the darunavir/ritonavir clinical development program (N=3,063), severe skin reactions, which may be accompanied with fever and/or elevations of transaminases, have been reported in 0.4% of patients. DRESS (Drug Rash with Eosinophilia and Systemic Symptoms) and Stevens-Johnson Syndrome has been rarely (&lt; 0.1%) reported, and during post-marketing experience toxic epidermal necrolysis and acute generalised </w:t>
      </w:r>
      <w:proofErr w:type="spellStart"/>
      <w:r w:rsidRPr="00CC0555">
        <w:rPr>
          <w:sz w:val="24"/>
          <w:szCs w:val="24"/>
          <w:lang w:val="en-GB"/>
        </w:rPr>
        <w:t>exanthematous</w:t>
      </w:r>
      <w:proofErr w:type="spellEnd"/>
      <w:r w:rsidRPr="00CC0555">
        <w:rPr>
          <w:sz w:val="24"/>
          <w:szCs w:val="24"/>
          <w:lang w:val="en-GB"/>
        </w:rPr>
        <w:t xml:space="preserve"> pustulosis have been reported. Darunavir should be discontinued immediately if signs or symptoms of severe skin reactions develop. These can include, but are not limited to, severe rash or rash accompanied by fever, general malaise, fatigue, muscle or joint aches, blisters, oral lesions, conjunctivitis, hepatitis and/or eosinophilia.</w:t>
      </w:r>
    </w:p>
    <w:p w14:paraId="2FD9C9C6" w14:textId="77777777" w:rsidR="00CC0555" w:rsidRPr="00CC0555" w:rsidRDefault="00CC0555" w:rsidP="00CC0555">
      <w:pPr>
        <w:tabs>
          <w:tab w:val="left" w:pos="851"/>
        </w:tabs>
        <w:ind w:left="851"/>
        <w:rPr>
          <w:sz w:val="24"/>
          <w:szCs w:val="24"/>
          <w:lang w:val="en-GB"/>
        </w:rPr>
      </w:pPr>
    </w:p>
    <w:p w14:paraId="511E78C9" w14:textId="77777777" w:rsidR="00CC0555" w:rsidRPr="00CC0555" w:rsidRDefault="00CC0555" w:rsidP="00CC0555">
      <w:pPr>
        <w:tabs>
          <w:tab w:val="left" w:pos="851"/>
        </w:tabs>
        <w:ind w:left="851"/>
        <w:rPr>
          <w:sz w:val="24"/>
          <w:szCs w:val="24"/>
          <w:lang w:val="en-GB"/>
        </w:rPr>
      </w:pPr>
      <w:r w:rsidRPr="00CC0555">
        <w:rPr>
          <w:sz w:val="24"/>
          <w:szCs w:val="24"/>
          <w:lang w:val="en-GB"/>
        </w:rPr>
        <w:t xml:space="preserve">Rash occurred more commonly in treatment-experienced patients receiving regimens containing darunavir/ritonavir + </w:t>
      </w:r>
      <w:proofErr w:type="spellStart"/>
      <w:r w:rsidRPr="00CC0555">
        <w:rPr>
          <w:sz w:val="24"/>
          <w:szCs w:val="24"/>
          <w:lang w:val="en-GB"/>
        </w:rPr>
        <w:t>raltegravir</w:t>
      </w:r>
      <w:proofErr w:type="spellEnd"/>
      <w:r w:rsidRPr="00CC0555">
        <w:rPr>
          <w:sz w:val="24"/>
          <w:szCs w:val="24"/>
          <w:lang w:val="en-GB"/>
        </w:rPr>
        <w:t xml:space="preserve"> compared to patients receiving darunavir/ritonavir without </w:t>
      </w:r>
      <w:proofErr w:type="spellStart"/>
      <w:r w:rsidRPr="00CC0555">
        <w:rPr>
          <w:sz w:val="24"/>
          <w:szCs w:val="24"/>
          <w:lang w:val="en-GB"/>
        </w:rPr>
        <w:t>raltegravir</w:t>
      </w:r>
      <w:proofErr w:type="spellEnd"/>
      <w:r w:rsidRPr="00CC0555">
        <w:rPr>
          <w:sz w:val="24"/>
          <w:szCs w:val="24"/>
          <w:lang w:val="en-GB"/>
        </w:rPr>
        <w:t xml:space="preserve"> or </w:t>
      </w:r>
      <w:proofErr w:type="spellStart"/>
      <w:r w:rsidRPr="00CC0555">
        <w:rPr>
          <w:sz w:val="24"/>
          <w:szCs w:val="24"/>
          <w:lang w:val="en-GB"/>
        </w:rPr>
        <w:t>raltegravir</w:t>
      </w:r>
      <w:proofErr w:type="spellEnd"/>
      <w:r w:rsidRPr="00CC0555">
        <w:rPr>
          <w:sz w:val="24"/>
          <w:szCs w:val="24"/>
          <w:lang w:val="en-GB"/>
        </w:rPr>
        <w:t xml:space="preserve"> without darunavir (see section 4.8).</w:t>
      </w:r>
    </w:p>
    <w:p w14:paraId="190C9847" w14:textId="77777777" w:rsidR="00CC0555" w:rsidRPr="00CC0555" w:rsidRDefault="00CC0555" w:rsidP="00CC0555">
      <w:pPr>
        <w:tabs>
          <w:tab w:val="left" w:pos="851"/>
        </w:tabs>
        <w:ind w:left="851"/>
        <w:rPr>
          <w:sz w:val="24"/>
          <w:szCs w:val="24"/>
          <w:lang w:val="en-GB"/>
        </w:rPr>
      </w:pPr>
    </w:p>
    <w:p w14:paraId="133AACCB" w14:textId="77777777" w:rsidR="00CC0555" w:rsidRPr="00CC0555" w:rsidRDefault="00CC0555" w:rsidP="00CC0555">
      <w:pPr>
        <w:tabs>
          <w:tab w:val="left" w:pos="851"/>
        </w:tabs>
        <w:ind w:left="851"/>
        <w:rPr>
          <w:sz w:val="24"/>
          <w:szCs w:val="24"/>
          <w:lang w:val="en-GB"/>
        </w:rPr>
      </w:pPr>
      <w:r w:rsidRPr="00CC0555">
        <w:rPr>
          <w:sz w:val="24"/>
          <w:szCs w:val="24"/>
          <w:lang w:val="en-GB"/>
        </w:rPr>
        <w:t>Darunavir contains a sulphonamide moiety. Darunavir should be used with caution in patients with a known sulphonamide allergy.</w:t>
      </w:r>
    </w:p>
    <w:p w14:paraId="4D03A8C9" w14:textId="77777777" w:rsidR="00CC0555" w:rsidRPr="00CC0555" w:rsidRDefault="00CC0555" w:rsidP="00CC0555">
      <w:pPr>
        <w:tabs>
          <w:tab w:val="left" w:pos="851"/>
        </w:tabs>
        <w:ind w:left="851"/>
        <w:rPr>
          <w:sz w:val="24"/>
          <w:szCs w:val="24"/>
          <w:lang w:val="en-GB"/>
        </w:rPr>
      </w:pPr>
    </w:p>
    <w:p w14:paraId="206EF3F9"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Hepatotoxicity</w:t>
      </w:r>
    </w:p>
    <w:p w14:paraId="5B925FD6" w14:textId="77777777" w:rsidR="00CC0555" w:rsidRPr="00CC0555" w:rsidRDefault="00CC0555" w:rsidP="00CC0555">
      <w:pPr>
        <w:tabs>
          <w:tab w:val="left" w:pos="851"/>
        </w:tabs>
        <w:ind w:left="851"/>
        <w:rPr>
          <w:sz w:val="24"/>
          <w:szCs w:val="24"/>
          <w:lang w:val="en-GB"/>
        </w:rPr>
      </w:pPr>
      <w:r w:rsidRPr="00CC0555">
        <w:rPr>
          <w:sz w:val="24"/>
          <w:szCs w:val="24"/>
          <w:lang w:val="en-GB"/>
        </w:rPr>
        <w:t>Drug-induced hepatitis (e.g. acute hepatitis, cytolytic hepatitis) has been reported with darunavir. During the darunavir/ritonavir clinical development program (N=3,063), hepatitis was reported in 0.5% of patients receiving combination antiretroviral therapy with darunavir/ritonavir. Patients with pre-existing liver dysfunction, including chronic active hepatitis B or C, have an increased risk for liver function abnormalities including severe and potentially fatal hepatic adverse reactions. In case of concomitant antiviral therapy for hepatitis B or C, please refer to the relevant product information for these medicinal products.</w:t>
      </w:r>
    </w:p>
    <w:p w14:paraId="1973806B" w14:textId="77777777" w:rsidR="00CC0555" w:rsidRPr="00CC0555" w:rsidRDefault="00CC0555" w:rsidP="00CC0555">
      <w:pPr>
        <w:tabs>
          <w:tab w:val="left" w:pos="851"/>
        </w:tabs>
        <w:ind w:left="851"/>
        <w:rPr>
          <w:sz w:val="24"/>
          <w:szCs w:val="24"/>
          <w:lang w:val="en-GB"/>
        </w:rPr>
      </w:pPr>
    </w:p>
    <w:p w14:paraId="7F123D05" w14:textId="77777777" w:rsidR="00CC0555" w:rsidRPr="00CC0555" w:rsidRDefault="00CC0555" w:rsidP="00CC0555">
      <w:pPr>
        <w:tabs>
          <w:tab w:val="left" w:pos="851"/>
        </w:tabs>
        <w:ind w:left="851"/>
        <w:rPr>
          <w:sz w:val="24"/>
          <w:szCs w:val="24"/>
          <w:lang w:val="en-GB"/>
        </w:rPr>
      </w:pPr>
      <w:r w:rsidRPr="00CC0555">
        <w:rPr>
          <w:sz w:val="24"/>
          <w:szCs w:val="24"/>
          <w:lang w:val="en-GB"/>
        </w:rPr>
        <w:t>Appropriate laboratory testing should be conducted prior to initiating therapy with darunavir/ritonavir and patients should be monitored during treatment. Increased AST/ALT monitoring should be considered in patients with underlying chronic hepatitis, cirrhosis, or in patients who have pre-treatment elevations of transaminases, especially during the first several months of darunavir/ritonavir treatment.</w:t>
      </w:r>
    </w:p>
    <w:p w14:paraId="79BBD2D6" w14:textId="77777777" w:rsidR="00CC0555" w:rsidRPr="00CC0555" w:rsidRDefault="00CC0555" w:rsidP="00CC0555">
      <w:pPr>
        <w:tabs>
          <w:tab w:val="left" w:pos="851"/>
        </w:tabs>
        <w:ind w:left="851"/>
        <w:rPr>
          <w:sz w:val="24"/>
          <w:szCs w:val="24"/>
          <w:lang w:val="en-GB"/>
        </w:rPr>
      </w:pPr>
    </w:p>
    <w:p w14:paraId="35945CD8" w14:textId="77777777" w:rsidR="00CC0555" w:rsidRPr="00CC0555" w:rsidRDefault="00CC0555" w:rsidP="00CC0555">
      <w:pPr>
        <w:tabs>
          <w:tab w:val="left" w:pos="851"/>
        </w:tabs>
        <w:ind w:left="851"/>
        <w:rPr>
          <w:sz w:val="24"/>
          <w:szCs w:val="24"/>
          <w:lang w:val="en-GB"/>
        </w:rPr>
      </w:pPr>
      <w:r w:rsidRPr="00CC0555">
        <w:rPr>
          <w:sz w:val="24"/>
          <w:szCs w:val="24"/>
          <w:lang w:val="en-GB"/>
        </w:rPr>
        <w:t>If there is evidence of new or worsening liver dysfunction (including clinically significant elevation of liver enzymes and/or symptoms such as fatigue, anorexia, nausea, jaundice, dark urine, liver tenderness, hepatomegaly) in patients using darunavir/ritonavir, interruption or discontinuation of treatment should be considered promptly.</w:t>
      </w:r>
    </w:p>
    <w:p w14:paraId="17BAA31D" w14:textId="77777777" w:rsidR="00CC0555" w:rsidRPr="00CC0555" w:rsidRDefault="00CC0555" w:rsidP="00CC0555">
      <w:pPr>
        <w:tabs>
          <w:tab w:val="left" w:pos="851"/>
        </w:tabs>
        <w:ind w:left="851"/>
        <w:rPr>
          <w:sz w:val="24"/>
          <w:szCs w:val="24"/>
          <w:lang w:val="en-GB"/>
        </w:rPr>
      </w:pPr>
    </w:p>
    <w:p w14:paraId="6E103E70"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Patients with coexisting conditions</w:t>
      </w:r>
    </w:p>
    <w:p w14:paraId="003843A8" w14:textId="77777777" w:rsidR="00CC0555" w:rsidRPr="00CC0555" w:rsidRDefault="00CC0555" w:rsidP="00CC0555">
      <w:pPr>
        <w:tabs>
          <w:tab w:val="left" w:pos="851"/>
        </w:tabs>
        <w:ind w:left="851"/>
        <w:rPr>
          <w:sz w:val="24"/>
          <w:szCs w:val="24"/>
          <w:lang w:val="en-GB"/>
        </w:rPr>
      </w:pPr>
    </w:p>
    <w:p w14:paraId="098825FA" w14:textId="77777777" w:rsidR="00CC0555" w:rsidRPr="00CC0555" w:rsidRDefault="00CC0555" w:rsidP="00CC0555">
      <w:pPr>
        <w:tabs>
          <w:tab w:val="left" w:pos="851"/>
        </w:tabs>
        <w:ind w:left="851"/>
        <w:rPr>
          <w:i/>
          <w:sz w:val="24"/>
          <w:szCs w:val="24"/>
          <w:lang w:val="en-GB"/>
        </w:rPr>
      </w:pPr>
      <w:r w:rsidRPr="00CC0555">
        <w:rPr>
          <w:i/>
          <w:sz w:val="24"/>
          <w:szCs w:val="24"/>
          <w:lang w:val="en-GB"/>
        </w:rPr>
        <w:t>Hepatic impairment</w:t>
      </w:r>
    </w:p>
    <w:p w14:paraId="4725A629" w14:textId="77777777" w:rsidR="00CC0555" w:rsidRPr="00CC0555" w:rsidRDefault="00CC0555" w:rsidP="00CC0555">
      <w:pPr>
        <w:tabs>
          <w:tab w:val="left" w:pos="851"/>
        </w:tabs>
        <w:ind w:left="851"/>
        <w:rPr>
          <w:sz w:val="24"/>
          <w:szCs w:val="24"/>
          <w:lang w:val="en-GB"/>
        </w:rPr>
      </w:pPr>
      <w:r w:rsidRPr="00CC0555">
        <w:rPr>
          <w:sz w:val="24"/>
          <w:szCs w:val="24"/>
          <w:lang w:val="en-GB"/>
        </w:rPr>
        <w:t>The safety and efficacy of darunavir have not been established in patients with severe underlying liver disorders and darunavir is therefore contraindicated in patients with severe hepatic impairment. Due to an increase in the unbound darunavir plasma concentrations, darunavir should be used with caution in patients with mild or moderate hepatic impairment (see sections 4.2, 4.3 and 5.2).</w:t>
      </w:r>
    </w:p>
    <w:p w14:paraId="0A645FE9" w14:textId="77777777" w:rsidR="00CC0555" w:rsidRPr="00CC0555" w:rsidRDefault="00CC0555" w:rsidP="00CC0555">
      <w:pPr>
        <w:tabs>
          <w:tab w:val="left" w:pos="851"/>
        </w:tabs>
        <w:ind w:left="851"/>
        <w:rPr>
          <w:sz w:val="24"/>
          <w:szCs w:val="24"/>
          <w:lang w:val="en-GB"/>
        </w:rPr>
      </w:pPr>
    </w:p>
    <w:p w14:paraId="47C01CD9" w14:textId="77777777" w:rsidR="00CC0555" w:rsidRPr="00CC0555" w:rsidRDefault="00CC0555" w:rsidP="00CC0555">
      <w:pPr>
        <w:tabs>
          <w:tab w:val="left" w:pos="851"/>
        </w:tabs>
        <w:ind w:left="851"/>
        <w:rPr>
          <w:i/>
          <w:sz w:val="24"/>
          <w:szCs w:val="24"/>
          <w:lang w:val="en-GB"/>
        </w:rPr>
      </w:pPr>
      <w:r w:rsidRPr="00CC0555">
        <w:rPr>
          <w:i/>
          <w:sz w:val="24"/>
          <w:szCs w:val="24"/>
          <w:lang w:val="en-GB"/>
        </w:rPr>
        <w:t>Renal impairment</w:t>
      </w:r>
    </w:p>
    <w:p w14:paraId="301F9B4E" w14:textId="77777777" w:rsidR="00CC0555" w:rsidRPr="00CC0555" w:rsidRDefault="00CC0555" w:rsidP="00CC0555">
      <w:pPr>
        <w:tabs>
          <w:tab w:val="left" w:pos="851"/>
        </w:tabs>
        <w:ind w:left="851"/>
        <w:rPr>
          <w:sz w:val="24"/>
          <w:szCs w:val="24"/>
          <w:lang w:val="en-GB"/>
        </w:rPr>
      </w:pPr>
      <w:r w:rsidRPr="00CC0555">
        <w:rPr>
          <w:sz w:val="24"/>
          <w:szCs w:val="24"/>
          <w:lang w:val="en-GB"/>
        </w:rPr>
        <w:t>No special precautions or dose adjustments for darunavir/ritonavir are required in patients with renal impairment. As darunavir and ritonavir are highly bound to plasma proteins, it is unlikely that they will be significantly removed by haemodialysis or peritoneal dialysis. Therefore, no special precautions or dose adjustments are required in these patients (see sections 4.2 and 5.2).</w:t>
      </w:r>
    </w:p>
    <w:p w14:paraId="4795DD72" w14:textId="77777777" w:rsidR="00CC0555" w:rsidRPr="00CC0555" w:rsidRDefault="00CC0555" w:rsidP="00CC0555">
      <w:pPr>
        <w:tabs>
          <w:tab w:val="left" w:pos="851"/>
        </w:tabs>
        <w:ind w:left="851"/>
        <w:rPr>
          <w:sz w:val="24"/>
          <w:szCs w:val="24"/>
          <w:lang w:val="en-GB"/>
        </w:rPr>
      </w:pPr>
    </w:p>
    <w:p w14:paraId="5B5D3DA6" w14:textId="77777777" w:rsidR="00CC0555" w:rsidRPr="00CC0555" w:rsidRDefault="00CC0555" w:rsidP="00CC0555">
      <w:pPr>
        <w:tabs>
          <w:tab w:val="left" w:pos="851"/>
        </w:tabs>
        <w:ind w:left="851"/>
        <w:rPr>
          <w:i/>
          <w:sz w:val="24"/>
          <w:szCs w:val="24"/>
          <w:lang w:val="en-GB"/>
        </w:rPr>
      </w:pPr>
      <w:r w:rsidRPr="00CC0555">
        <w:rPr>
          <w:i/>
          <w:sz w:val="24"/>
          <w:szCs w:val="24"/>
          <w:lang w:val="en-GB"/>
        </w:rPr>
        <w:t>Haemophiliac patients</w:t>
      </w:r>
    </w:p>
    <w:p w14:paraId="2312DDFA" w14:textId="77777777" w:rsidR="00CC0555" w:rsidRPr="00CC0555" w:rsidRDefault="00CC0555" w:rsidP="00CC0555">
      <w:pPr>
        <w:tabs>
          <w:tab w:val="left" w:pos="851"/>
        </w:tabs>
        <w:ind w:left="851"/>
        <w:rPr>
          <w:sz w:val="24"/>
          <w:szCs w:val="24"/>
          <w:lang w:val="en-GB"/>
        </w:rPr>
      </w:pPr>
      <w:r w:rsidRPr="00CC0555">
        <w:rPr>
          <w:sz w:val="24"/>
          <w:szCs w:val="24"/>
          <w:lang w:val="en-GB"/>
        </w:rPr>
        <w:t xml:space="preserve">There have been reports of increased bleeding, including spontaneous skin haematomas and </w:t>
      </w:r>
      <w:proofErr w:type="spellStart"/>
      <w:r w:rsidRPr="00CC0555">
        <w:rPr>
          <w:sz w:val="24"/>
          <w:szCs w:val="24"/>
          <w:lang w:val="en-GB"/>
        </w:rPr>
        <w:t>haemarthrosis</w:t>
      </w:r>
      <w:proofErr w:type="spellEnd"/>
      <w:r w:rsidRPr="00CC0555">
        <w:rPr>
          <w:sz w:val="24"/>
          <w:szCs w:val="24"/>
          <w:lang w:val="en-GB"/>
        </w:rPr>
        <w:t xml:space="preserve"> in patients with haemophilia type A and B treated with PIs. In some </w:t>
      </w:r>
      <w:proofErr w:type="gramStart"/>
      <w:r w:rsidRPr="00CC0555">
        <w:rPr>
          <w:sz w:val="24"/>
          <w:szCs w:val="24"/>
          <w:lang w:val="en-GB"/>
        </w:rPr>
        <w:t>patients</w:t>
      </w:r>
      <w:proofErr w:type="gramEnd"/>
      <w:r w:rsidRPr="00CC0555">
        <w:rPr>
          <w:sz w:val="24"/>
          <w:szCs w:val="24"/>
          <w:lang w:val="en-GB"/>
        </w:rPr>
        <w:t xml:space="preserve"> additional factor VIII was given. In more than half of the reported cases, treatment with PIs was continued or reintroduced if treatment had been discontinued. A causal relationship has been suggested, although the mechanism of action has not been elucidated. Haemophiliac patients should, therefore, be made aware of the possibility of increased bleeding.</w:t>
      </w:r>
    </w:p>
    <w:p w14:paraId="25DA7D0A" w14:textId="77777777" w:rsidR="00CC0555" w:rsidRPr="00CC0555" w:rsidRDefault="00CC0555" w:rsidP="00CC0555">
      <w:pPr>
        <w:tabs>
          <w:tab w:val="left" w:pos="851"/>
        </w:tabs>
        <w:ind w:left="851"/>
        <w:rPr>
          <w:sz w:val="24"/>
          <w:szCs w:val="24"/>
          <w:lang w:val="en-GB"/>
        </w:rPr>
      </w:pPr>
    </w:p>
    <w:p w14:paraId="49FBAB78" w14:textId="77777777" w:rsidR="00CC0555" w:rsidRPr="00CC0555" w:rsidRDefault="00CC0555" w:rsidP="00CC0555">
      <w:pPr>
        <w:tabs>
          <w:tab w:val="left" w:pos="851"/>
        </w:tabs>
        <w:ind w:left="851"/>
        <w:rPr>
          <w:i/>
          <w:iCs/>
          <w:sz w:val="24"/>
          <w:szCs w:val="24"/>
          <w:lang w:val="en-GB"/>
        </w:rPr>
      </w:pPr>
      <w:r w:rsidRPr="00CC0555">
        <w:rPr>
          <w:i/>
          <w:iCs/>
          <w:sz w:val="24"/>
          <w:szCs w:val="24"/>
          <w:lang w:val="en-GB"/>
        </w:rPr>
        <w:t>Weight and metabolic parameters</w:t>
      </w:r>
    </w:p>
    <w:p w14:paraId="56EDF555" w14:textId="77777777" w:rsidR="00CC0555" w:rsidRPr="00CC0555" w:rsidRDefault="00CC0555" w:rsidP="00CC0555">
      <w:pPr>
        <w:tabs>
          <w:tab w:val="left" w:pos="851"/>
        </w:tabs>
        <w:ind w:left="851"/>
        <w:rPr>
          <w:sz w:val="24"/>
          <w:szCs w:val="24"/>
          <w:lang w:val="en-GB"/>
        </w:rPr>
      </w:pPr>
      <w:r w:rsidRPr="00CC0555">
        <w:rPr>
          <w:sz w:val="24"/>
          <w:szCs w:val="24"/>
          <w:lang w:val="en-GB"/>
        </w:rPr>
        <w:t>An increase in weight and in levels of blood lipids and glucose may occur during antiretroviral therapy. Such changes may in part be linked to disease control and life style. For lipids, there is in some cases evidence for a treatment effect, while for weight gain there is no strong evidence relating this to any particular treatment. For monitoring of blood lipids and glucose reference is made to established HIV treatment guidelines. Lipid disorders should be managed as clinically appropriate.</w:t>
      </w:r>
    </w:p>
    <w:p w14:paraId="01E99673" w14:textId="77777777" w:rsidR="00CC0555" w:rsidRPr="00CC0555" w:rsidRDefault="00CC0555" w:rsidP="00CC0555">
      <w:pPr>
        <w:tabs>
          <w:tab w:val="left" w:pos="851"/>
        </w:tabs>
        <w:ind w:left="851"/>
        <w:rPr>
          <w:sz w:val="24"/>
          <w:szCs w:val="24"/>
          <w:lang w:val="en-GB"/>
        </w:rPr>
      </w:pPr>
    </w:p>
    <w:p w14:paraId="793D61B6"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Osteonecrosis</w:t>
      </w:r>
    </w:p>
    <w:p w14:paraId="42DA7C34" w14:textId="77777777" w:rsidR="00CC0555" w:rsidRPr="00CC0555" w:rsidRDefault="00CC0555" w:rsidP="00CC0555">
      <w:pPr>
        <w:tabs>
          <w:tab w:val="left" w:pos="851"/>
        </w:tabs>
        <w:ind w:left="851"/>
        <w:rPr>
          <w:sz w:val="24"/>
          <w:szCs w:val="24"/>
          <w:lang w:val="en-GB"/>
        </w:rPr>
      </w:pPr>
      <w:r w:rsidRPr="00CC0555">
        <w:rPr>
          <w:sz w:val="24"/>
          <w:szCs w:val="24"/>
          <w:lang w:val="en-GB"/>
        </w:rPr>
        <w:t>Although the aetiology is considered to be multifactorial (including corticosteroid use, alcohol consumption, severe immunosuppression, higher body mass index), cases of osteonecrosis have been reported particularly in patients with advanced HIV disease and/or long-term exposure to combination antiretroviral therapy (CART). Patients should be advised to seek medical advice if they experience joint aches and pain, joint stiffness or difficulty in movement.</w:t>
      </w:r>
    </w:p>
    <w:p w14:paraId="52DBB5D3" w14:textId="77777777" w:rsidR="00CC0555" w:rsidRPr="00CC0555" w:rsidRDefault="00CC0555" w:rsidP="00CC0555">
      <w:pPr>
        <w:tabs>
          <w:tab w:val="left" w:pos="851"/>
        </w:tabs>
        <w:ind w:left="851"/>
        <w:rPr>
          <w:sz w:val="24"/>
          <w:szCs w:val="24"/>
          <w:lang w:val="en-GB"/>
        </w:rPr>
      </w:pPr>
    </w:p>
    <w:p w14:paraId="51DB3ECF"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Immune reconstitution inflammatory syndrome</w:t>
      </w:r>
    </w:p>
    <w:p w14:paraId="63057F43" w14:textId="77777777" w:rsidR="00CC0555" w:rsidRPr="00CC0555" w:rsidRDefault="00CC0555" w:rsidP="00CC0555">
      <w:pPr>
        <w:tabs>
          <w:tab w:val="left" w:pos="851"/>
        </w:tabs>
        <w:ind w:left="851"/>
        <w:rPr>
          <w:sz w:val="24"/>
          <w:szCs w:val="24"/>
          <w:lang w:val="en-GB"/>
        </w:rPr>
      </w:pPr>
      <w:r w:rsidRPr="00CC0555">
        <w:rPr>
          <w:sz w:val="24"/>
          <w:szCs w:val="24"/>
          <w:lang w:val="en-GB"/>
        </w:rPr>
        <w:t xml:space="preserve">In HIV infected patients with severe immune deficiency at the time of initiation of combination antiretroviral therapy (CART), an inflammatory reaction to asymptomatic or residual opportunistic pathogens may arise and cause serious clinical conditions, or aggravation of symptoms. Typically, such reactions have been observed within the first weeks or months of initiation of CART. Relevant examples are cytomegalovirus retinitis, generalised and/or focal mycobacterial infections and pneumonia caused by </w:t>
      </w:r>
      <w:r w:rsidRPr="00CC0555">
        <w:rPr>
          <w:i/>
          <w:sz w:val="24"/>
          <w:szCs w:val="24"/>
          <w:lang w:val="en-GB"/>
        </w:rPr>
        <w:t xml:space="preserve">Pneumocystis </w:t>
      </w:r>
      <w:proofErr w:type="spellStart"/>
      <w:r w:rsidRPr="00CC0555">
        <w:rPr>
          <w:i/>
          <w:sz w:val="24"/>
          <w:szCs w:val="24"/>
          <w:lang w:val="en-GB"/>
        </w:rPr>
        <w:t>jirovecii</w:t>
      </w:r>
      <w:proofErr w:type="spellEnd"/>
      <w:r w:rsidRPr="00CC0555">
        <w:rPr>
          <w:sz w:val="24"/>
          <w:szCs w:val="24"/>
          <w:lang w:val="en-GB"/>
        </w:rPr>
        <w:t xml:space="preserve"> (formerly known as </w:t>
      </w:r>
      <w:r w:rsidRPr="00CC0555">
        <w:rPr>
          <w:i/>
          <w:sz w:val="24"/>
          <w:szCs w:val="24"/>
          <w:lang w:val="en-GB"/>
        </w:rPr>
        <w:t>Pneumocystis carinii</w:t>
      </w:r>
      <w:r w:rsidRPr="00CC0555">
        <w:rPr>
          <w:sz w:val="24"/>
          <w:szCs w:val="24"/>
          <w:lang w:val="en-GB"/>
        </w:rPr>
        <w:t>). Any inflammatory symptoms should be evaluated and treatment instituted when necessary. In addition, reactivation of herpes simplex and herpes zoster has been observed in clinical studies with darunavir co-administered with low dose ritonavir.</w:t>
      </w:r>
    </w:p>
    <w:p w14:paraId="64F0150A" w14:textId="77777777" w:rsidR="00CC0555" w:rsidRPr="00CC0555" w:rsidRDefault="00CC0555" w:rsidP="00CC0555">
      <w:pPr>
        <w:tabs>
          <w:tab w:val="left" w:pos="851"/>
        </w:tabs>
        <w:ind w:left="851"/>
        <w:rPr>
          <w:sz w:val="24"/>
          <w:szCs w:val="24"/>
          <w:lang w:val="en-GB"/>
        </w:rPr>
      </w:pPr>
    </w:p>
    <w:p w14:paraId="69640975" w14:textId="77777777" w:rsidR="00CC0555" w:rsidRPr="00CC0555" w:rsidRDefault="00CC0555" w:rsidP="00CC0555">
      <w:pPr>
        <w:tabs>
          <w:tab w:val="left" w:pos="851"/>
        </w:tabs>
        <w:ind w:left="851"/>
        <w:rPr>
          <w:sz w:val="24"/>
          <w:szCs w:val="24"/>
          <w:lang w:val="en-GB"/>
        </w:rPr>
      </w:pPr>
      <w:r w:rsidRPr="00CC0555">
        <w:rPr>
          <w:sz w:val="24"/>
          <w:szCs w:val="24"/>
          <w:lang w:val="en-GB"/>
        </w:rPr>
        <w:t>Autoimmune disorders (such as Graves' disease and autoimmune hepatitis) have also been reported to occur in the setting of immune reactivation; however, the reported time to onset is more variable and these events can occur many months after initiation of treatment (see section 4.8).</w:t>
      </w:r>
    </w:p>
    <w:p w14:paraId="3DCBABC4" w14:textId="77777777" w:rsidR="00CC0555" w:rsidRPr="00CC0555" w:rsidRDefault="00CC0555" w:rsidP="00CC0555">
      <w:pPr>
        <w:tabs>
          <w:tab w:val="left" w:pos="851"/>
        </w:tabs>
        <w:ind w:left="851"/>
        <w:rPr>
          <w:sz w:val="24"/>
          <w:szCs w:val="24"/>
          <w:lang w:val="en-GB"/>
        </w:rPr>
      </w:pPr>
    </w:p>
    <w:p w14:paraId="49894503" w14:textId="77777777" w:rsidR="00CC0555" w:rsidRPr="00CC0555" w:rsidRDefault="00CC0555" w:rsidP="00CC0555">
      <w:pPr>
        <w:tabs>
          <w:tab w:val="left" w:pos="851"/>
        </w:tabs>
        <w:ind w:left="851"/>
        <w:rPr>
          <w:sz w:val="24"/>
          <w:szCs w:val="24"/>
          <w:u w:val="single"/>
          <w:lang w:val="en-GB"/>
        </w:rPr>
      </w:pPr>
      <w:r w:rsidRPr="00CC0555">
        <w:rPr>
          <w:sz w:val="24"/>
          <w:szCs w:val="24"/>
          <w:u w:val="single"/>
          <w:lang w:val="en-GB"/>
        </w:rPr>
        <w:t>Interactions with medicinal products</w:t>
      </w:r>
    </w:p>
    <w:p w14:paraId="32295085" w14:textId="77777777" w:rsidR="00CC0555" w:rsidRPr="00CC0555" w:rsidRDefault="00CC0555" w:rsidP="00CC0555">
      <w:pPr>
        <w:tabs>
          <w:tab w:val="left" w:pos="851"/>
        </w:tabs>
        <w:ind w:left="851"/>
        <w:rPr>
          <w:sz w:val="24"/>
          <w:szCs w:val="24"/>
          <w:lang w:val="en-GB"/>
        </w:rPr>
      </w:pPr>
      <w:r w:rsidRPr="00CC0555">
        <w:rPr>
          <w:sz w:val="24"/>
          <w:szCs w:val="24"/>
          <w:lang w:val="en-GB"/>
        </w:rPr>
        <w:t>Several of the interaction studies have been performed with darunavir at lower than recommended doses. The effects on co-administered medicinal products may thus be underestimated and clinical monitoring of safety may be indicated. For full information on interactions with other medicinal products see section 4.5.</w:t>
      </w:r>
    </w:p>
    <w:p w14:paraId="7602BC47" w14:textId="77777777" w:rsidR="00CC0555" w:rsidRPr="00CC0555" w:rsidRDefault="00CC0555" w:rsidP="00CC0555">
      <w:pPr>
        <w:tabs>
          <w:tab w:val="left" w:pos="851"/>
        </w:tabs>
        <w:ind w:left="851"/>
        <w:rPr>
          <w:sz w:val="24"/>
          <w:szCs w:val="24"/>
          <w:lang w:val="en-GB"/>
        </w:rPr>
      </w:pPr>
    </w:p>
    <w:p w14:paraId="61FDF850" w14:textId="77777777" w:rsidR="00CC0555" w:rsidRPr="00CC0555" w:rsidRDefault="00CC0555" w:rsidP="00CC0555">
      <w:pPr>
        <w:tabs>
          <w:tab w:val="left" w:pos="851"/>
        </w:tabs>
        <w:ind w:left="851"/>
        <w:rPr>
          <w:sz w:val="24"/>
          <w:szCs w:val="24"/>
          <w:lang w:val="en-GB"/>
        </w:rPr>
      </w:pPr>
      <w:r w:rsidRPr="00CC0555">
        <w:rPr>
          <w:sz w:val="24"/>
          <w:szCs w:val="24"/>
          <w:lang w:val="en-GB"/>
        </w:rPr>
        <w:t xml:space="preserve">Efavirenz in combination with boosted darunavir once daily may result in sub-optimal darunavir </w:t>
      </w:r>
      <w:proofErr w:type="spellStart"/>
      <w:r w:rsidRPr="00CC0555">
        <w:rPr>
          <w:sz w:val="24"/>
          <w:szCs w:val="24"/>
          <w:lang w:val="en-GB"/>
        </w:rPr>
        <w:t>C</w:t>
      </w:r>
      <w:r w:rsidRPr="00CC0555">
        <w:rPr>
          <w:sz w:val="24"/>
          <w:szCs w:val="24"/>
          <w:vertAlign w:val="subscript"/>
          <w:lang w:val="en-GB"/>
        </w:rPr>
        <w:t>min</w:t>
      </w:r>
      <w:proofErr w:type="spellEnd"/>
      <w:r w:rsidRPr="00CC0555">
        <w:rPr>
          <w:sz w:val="24"/>
          <w:szCs w:val="24"/>
          <w:lang w:val="en-GB"/>
        </w:rPr>
        <w:t xml:space="preserve">. If efavirenz is to be used in combination with darunavir, the darunavir/ritonavir 600/100 mg twice daily regimen should be used (see section 4.5). </w:t>
      </w:r>
    </w:p>
    <w:p w14:paraId="672BED1A" w14:textId="77777777" w:rsidR="00CC0555" w:rsidRPr="00CC0555" w:rsidRDefault="00CC0555" w:rsidP="00CC0555">
      <w:pPr>
        <w:tabs>
          <w:tab w:val="left" w:pos="851"/>
        </w:tabs>
        <w:ind w:left="851"/>
        <w:rPr>
          <w:sz w:val="24"/>
          <w:szCs w:val="24"/>
          <w:lang w:val="en-GB"/>
        </w:rPr>
      </w:pPr>
    </w:p>
    <w:p w14:paraId="1B33E8B2" w14:textId="77777777" w:rsidR="00CC0555" w:rsidRPr="00CC0555" w:rsidRDefault="00CC0555" w:rsidP="00CC0555">
      <w:pPr>
        <w:tabs>
          <w:tab w:val="left" w:pos="851"/>
        </w:tabs>
        <w:ind w:left="851"/>
        <w:rPr>
          <w:sz w:val="24"/>
          <w:szCs w:val="24"/>
          <w:lang w:val="en-GB"/>
        </w:rPr>
      </w:pPr>
      <w:r w:rsidRPr="00CC0555">
        <w:rPr>
          <w:sz w:val="24"/>
          <w:szCs w:val="24"/>
          <w:lang w:val="en-GB"/>
        </w:rPr>
        <w:t>Life-threatening and fatal drug interactions have been reported in patients treated with colchicine and strong inhibitors of CYP3A and P-glycoprotein (P-</w:t>
      </w:r>
      <w:proofErr w:type="spellStart"/>
      <w:r w:rsidRPr="00CC0555">
        <w:rPr>
          <w:sz w:val="24"/>
          <w:szCs w:val="24"/>
          <w:lang w:val="en-GB"/>
        </w:rPr>
        <w:t>gp</w:t>
      </w:r>
      <w:proofErr w:type="spellEnd"/>
      <w:r w:rsidRPr="00CC0555">
        <w:rPr>
          <w:sz w:val="24"/>
          <w:szCs w:val="24"/>
          <w:lang w:val="en-GB"/>
        </w:rPr>
        <w:t>; see sections 4.3 and 4.5).</w:t>
      </w:r>
    </w:p>
    <w:p w14:paraId="6C22B235" w14:textId="77777777" w:rsidR="007C5D2A" w:rsidRPr="00CC0555" w:rsidRDefault="007C5D2A" w:rsidP="00CC0555">
      <w:pPr>
        <w:tabs>
          <w:tab w:val="left" w:pos="851"/>
        </w:tabs>
        <w:rPr>
          <w:sz w:val="24"/>
          <w:szCs w:val="24"/>
          <w:lang w:val="en-GB"/>
        </w:rPr>
      </w:pPr>
    </w:p>
    <w:p w14:paraId="0A1B7B8A"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6F37C2F0" w14:textId="77777777" w:rsidR="002C0C9B" w:rsidRPr="002C2252" w:rsidRDefault="002C0C9B" w:rsidP="002C2252">
      <w:pPr>
        <w:ind w:left="851"/>
        <w:rPr>
          <w:sz w:val="24"/>
          <w:szCs w:val="24"/>
          <w:lang w:val="en-US"/>
        </w:rPr>
      </w:pPr>
      <w:r w:rsidRPr="002C2252">
        <w:rPr>
          <w:sz w:val="24"/>
          <w:szCs w:val="24"/>
          <w:lang w:val="en-US"/>
        </w:rPr>
        <w:t>Interaction studies have only been performed in adults.</w:t>
      </w:r>
    </w:p>
    <w:p w14:paraId="493E5AB0" w14:textId="77777777" w:rsidR="002C0C9B" w:rsidRPr="002C2252" w:rsidRDefault="002C0C9B" w:rsidP="002C2252">
      <w:pPr>
        <w:ind w:left="851"/>
        <w:rPr>
          <w:sz w:val="24"/>
          <w:szCs w:val="24"/>
          <w:lang w:val="en-US"/>
        </w:rPr>
      </w:pPr>
    </w:p>
    <w:p w14:paraId="7829E22F" w14:textId="77777777" w:rsidR="002C0C9B" w:rsidRPr="002C2252" w:rsidRDefault="002C0C9B" w:rsidP="002C2252">
      <w:pPr>
        <w:ind w:left="851"/>
        <w:rPr>
          <w:b/>
          <w:sz w:val="24"/>
          <w:szCs w:val="24"/>
          <w:u w:val="single"/>
          <w:lang w:val="en-US"/>
        </w:rPr>
      </w:pPr>
      <w:r w:rsidRPr="002C2252">
        <w:rPr>
          <w:b/>
          <w:sz w:val="24"/>
          <w:szCs w:val="24"/>
          <w:u w:val="single"/>
          <w:lang w:val="en-US"/>
        </w:rPr>
        <w:t>Medicinal products that may be affected by darunavir boosted with ritonavir</w:t>
      </w:r>
    </w:p>
    <w:p w14:paraId="4B14A544" w14:textId="77777777" w:rsidR="002C0C9B" w:rsidRPr="002C2252" w:rsidRDefault="002C0C9B" w:rsidP="002C2252">
      <w:pPr>
        <w:ind w:left="851"/>
        <w:rPr>
          <w:sz w:val="24"/>
          <w:szCs w:val="24"/>
          <w:lang w:val="en-US"/>
        </w:rPr>
      </w:pPr>
      <w:r w:rsidRPr="002C2252">
        <w:rPr>
          <w:sz w:val="24"/>
          <w:szCs w:val="24"/>
          <w:lang w:val="en-US"/>
        </w:rPr>
        <w:t>Darunavir and ritonavir are inhibitors of CYP3A,</w:t>
      </w:r>
      <w:r w:rsidRPr="002C2252">
        <w:rPr>
          <w:spacing w:val="-1"/>
          <w:sz w:val="24"/>
          <w:szCs w:val="24"/>
          <w:lang w:val="en-US"/>
        </w:rPr>
        <w:t xml:space="preserve"> </w:t>
      </w:r>
      <w:r w:rsidRPr="002C2252">
        <w:rPr>
          <w:sz w:val="24"/>
          <w:szCs w:val="24"/>
          <w:lang w:val="en-US"/>
        </w:rPr>
        <w:t>CYP2D6</w:t>
      </w:r>
      <w:r w:rsidRPr="002C2252">
        <w:rPr>
          <w:spacing w:val="-1"/>
          <w:sz w:val="24"/>
          <w:szCs w:val="24"/>
          <w:lang w:val="en-US"/>
        </w:rPr>
        <w:t xml:space="preserve"> </w:t>
      </w:r>
      <w:r w:rsidRPr="002C2252">
        <w:rPr>
          <w:sz w:val="24"/>
          <w:szCs w:val="24"/>
          <w:lang w:val="en-US"/>
        </w:rPr>
        <w:t>and</w:t>
      </w:r>
      <w:r w:rsidRPr="002C2252">
        <w:rPr>
          <w:spacing w:val="-1"/>
          <w:sz w:val="24"/>
          <w:szCs w:val="24"/>
          <w:lang w:val="en-US"/>
        </w:rPr>
        <w:t xml:space="preserve"> </w:t>
      </w:r>
      <w:r w:rsidRPr="002C2252">
        <w:rPr>
          <w:sz w:val="24"/>
          <w:szCs w:val="24"/>
          <w:lang w:val="en-US"/>
        </w:rPr>
        <w:t>P</w:t>
      </w:r>
      <w:r w:rsidRPr="002C2252">
        <w:rPr>
          <w:spacing w:val="-4"/>
          <w:sz w:val="24"/>
          <w:szCs w:val="24"/>
          <w:lang w:val="en-US"/>
        </w:rPr>
        <w:t>-</w:t>
      </w:r>
      <w:proofErr w:type="spellStart"/>
      <w:r w:rsidRPr="002C2252">
        <w:rPr>
          <w:spacing w:val="-2"/>
          <w:sz w:val="24"/>
          <w:szCs w:val="24"/>
          <w:lang w:val="en-US"/>
        </w:rPr>
        <w:t>g</w:t>
      </w:r>
      <w:r w:rsidRPr="002C2252">
        <w:rPr>
          <w:sz w:val="24"/>
          <w:szCs w:val="24"/>
          <w:lang w:val="en-US"/>
        </w:rPr>
        <w:t>p</w:t>
      </w:r>
      <w:proofErr w:type="spellEnd"/>
      <w:r w:rsidRPr="002C2252">
        <w:rPr>
          <w:sz w:val="24"/>
          <w:szCs w:val="24"/>
          <w:lang w:val="en-US"/>
        </w:rPr>
        <w:t xml:space="preserve">. Co-administration of darunavir /ritonavir with medicinal products primarily </w:t>
      </w:r>
      <w:proofErr w:type="spellStart"/>
      <w:r w:rsidRPr="002C2252">
        <w:rPr>
          <w:sz w:val="24"/>
          <w:szCs w:val="24"/>
          <w:lang w:val="en-US"/>
        </w:rPr>
        <w:t>metabolised</w:t>
      </w:r>
      <w:proofErr w:type="spellEnd"/>
      <w:r w:rsidRPr="002C2252">
        <w:rPr>
          <w:sz w:val="24"/>
          <w:szCs w:val="24"/>
          <w:lang w:val="en-US"/>
        </w:rPr>
        <w:t xml:space="preserve"> by CYP3A and/or CYP2D6 or transported </w:t>
      </w:r>
      <w:r w:rsidRPr="002C2252">
        <w:rPr>
          <w:spacing w:val="-1"/>
          <w:sz w:val="24"/>
          <w:szCs w:val="24"/>
          <w:lang w:val="en-US"/>
        </w:rPr>
        <w:t>b</w:t>
      </w:r>
      <w:r w:rsidRPr="002C2252">
        <w:rPr>
          <w:sz w:val="24"/>
          <w:szCs w:val="24"/>
          <w:lang w:val="en-US"/>
        </w:rPr>
        <w:t>y</w:t>
      </w:r>
      <w:r w:rsidRPr="002C2252">
        <w:rPr>
          <w:spacing w:val="-1"/>
          <w:sz w:val="24"/>
          <w:szCs w:val="24"/>
          <w:lang w:val="en-US"/>
        </w:rPr>
        <w:t xml:space="preserve"> </w:t>
      </w:r>
      <w:r w:rsidRPr="002C2252">
        <w:rPr>
          <w:spacing w:val="2"/>
          <w:sz w:val="24"/>
          <w:szCs w:val="24"/>
          <w:lang w:val="en-US"/>
        </w:rPr>
        <w:t>P</w:t>
      </w:r>
      <w:r w:rsidRPr="002C2252">
        <w:rPr>
          <w:spacing w:val="-2"/>
          <w:sz w:val="24"/>
          <w:szCs w:val="24"/>
          <w:lang w:val="en-US"/>
        </w:rPr>
        <w:t>-</w:t>
      </w:r>
      <w:proofErr w:type="spellStart"/>
      <w:r w:rsidRPr="002C2252">
        <w:rPr>
          <w:spacing w:val="-2"/>
          <w:sz w:val="24"/>
          <w:szCs w:val="24"/>
          <w:lang w:val="en-US"/>
        </w:rPr>
        <w:t>g</w:t>
      </w:r>
      <w:r w:rsidRPr="002C2252">
        <w:rPr>
          <w:sz w:val="24"/>
          <w:szCs w:val="24"/>
          <w:lang w:val="en-US"/>
        </w:rPr>
        <w:t>p</w:t>
      </w:r>
      <w:proofErr w:type="spellEnd"/>
      <w:r w:rsidRPr="002C2252">
        <w:rPr>
          <w:sz w:val="24"/>
          <w:szCs w:val="24"/>
          <w:lang w:val="en-US"/>
        </w:rPr>
        <w:t xml:space="preserve"> may result in increased systemic exposure to such medicinal products, which could increase or prolong their therapeutic effect and adverse reactions.</w:t>
      </w:r>
    </w:p>
    <w:p w14:paraId="7214F459" w14:textId="77777777" w:rsidR="002C0C9B" w:rsidRPr="002C2252" w:rsidRDefault="002C0C9B" w:rsidP="002C2252">
      <w:pPr>
        <w:ind w:left="851"/>
        <w:rPr>
          <w:sz w:val="24"/>
          <w:szCs w:val="24"/>
          <w:lang w:val="en-US"/>
        </w:rPr>
      </w:pPr>
    </w:p>
    <w:p w14:paraId="28EEE196" w14:textId="77777777" w:rsidR="002C0C9B" w:rsidRPr="002C2252" w:rsidRDefault="002C0C9B" w:rsidP="002C2252">
      <w:pPr>
        <w:spacing w:after="241"/>
        <w:ind w:left="851" w:right="11"/>
        <w:rPr>
          <w:sz w:val="24"/>
          <w:szCs w:val="24"/>
          <w:lang w:val="en-US"/>
        </w:rPr>
      </w:pPr>
      <w:r w:rsidRPr="002C2252">
        <w:rPr>
          <w:sz w:val="24"/>
          <w:szCs w:val="24"/>
          <w:lang w:val="en-US"/>
        </w:rPr>
        <w:t>Co-administration of darunavir/ritonavir with drugs that have active metabolite(s) formed by CYP3A may result in reduced plasma concentrations of these active metabolite(s), potentially leading to loss of their therapeutic effect (see the Interaction table below).</w:t>
      </w:r>
    </w:p>
    <w:p w14:paraId="6F50F6A7" w14:textId="77777777" w:rsidR="002C0C9B" w:rsidRPr="002C2252" w:rsidRDefault="002C0C9B" w:rsidP="002C2252">
      <w:pPr>
        <w:ind w:left="851"/>
        <w:rPr>
          <w:sz w:val="24"/>
          <w:szCs w:val="24"/>
          <w:lang w:val="en-US"/>
        </w:rPr>
      </w:pPr>
      <w:r w:rsidRPr="002C2252">
        <w:rPr>
          <w:sz w:val="24"/>
          <w:szCs w:val="24"/>
          <w:lang w:val="en-US"/>
        </w:rPr>
        <w:t>Darunavir co-administered with low dose ritonavir must not be combined with medicinal products that are highly dependent on CYP3A for clearance and for which increased systemic exposure is associated with serious and/or life-threatening events (narrow therapeutic index) (see section 4.3).</w:t>
      </w:r>
    </w:p>
    <w:p w14:paraId="10136998" w14:textId="77777777" w:rsidR="002C0C9B" w:rsidRPr="002C2252" w:rsidRDefault="002C0C9B" w:rsidP="002C2252">
      <w:pPr>
        <w:ind w:left="851"/>
        <w:rPr>
          <w:sz w:val="24"/>
          <w:szCs w:val="24"/>
          <w:lang w:val="en-US"/>
        </w:rPr>
      </w:pPr>
    </w:p>
    <w:p w14:paraId="53C6A8AF" w14:textId="77777777" w:rsidR="002C0C9B" w:rsidRPr="002C2252" w:rsidRDefault="002C0C9B" w:rsidP="002C2252">
      <w:pPr>
        <w:ind w:left="851"/>
        <w:rPr>
          <w:sz w:val="24"/>
          <w:szCs w:val="24"/>
          <w:lang w:val="en-US"/>
        </w:rPr>
      </w:pPr>
      <w:r w:rsidRPr="002C2252">
        <w:rPr>
          <w:sz w:val="24"/>
          <w:szCs w:val="24"/>
          <w:lang w:val="en-US"/>
        </w:rPr>
        <w:t>The overall pharmacokinetic enhancement effect by ritonavir was an approximate 14-fold increase in the systemic exposure of darunavir when a single dose of 600 mg darunavir was given orally in combination with ritonavir at 100 mg twice daily. Therefore, Darunavir "Teva" must only be used in combination with low dose ritonavir as a pharmacokinetic enhancer (see sections 4.4 and 5.2).</w:t>
      </w:r>
    </w:p>
    <w:p w14:paraId="074231D2" w14:textId="77777777" w:rsidR="002C0C9B" w:rsidRPr="002C2252" w:rsidRDefault="002C0C9B" w:rsidP="002C2252">
      <w:pPr>
        <w:ind w:left="851"/>
        <w:rPr>
          <w:sz w:val="24"/>
          <w:szCs w:val="24"/>
          <w:lang w:val="en-US"/>
        </w:rPr>
      </w:pPr>
    </w:p>
    <w:p w14:paraId="117DFC84" w14:textId="77777777" w:rsidR="002C0C9B" w:rsidRPr="002C2252" w:rsidRDefault="002C0C9B" w:rsidP="002C2252">
      <w:pPr>
        <w:ind w:left="851"/>
        <w:rPr>
          <w:sz w:val="24"/>
          <w:szCs w:val="24"/>
          <w:lang w:val="en-US"/>
        </w:rPr>
      </w:pPr>
      <w:r w:rsidRPr="002C2252">
        <w:rPr>
          <w:sz w:val="24"/>
          <w:szCs w:val="24"/>
          <w:lang w:val="en-US"/>
        </w:rPr>
        <w:t xml:space="preserve">A clinical study </w:t>
      </w:r>
      <w:proofErr w:type="spellStart"/>
      <w:r w:rsidRPr="002C2252">
        <w:rPr>
          <w:sz w:val="24"/>
          <w:szCs w:val="24"/>
          <w:lang w:val="en-US"/>
        </w:rPr>
        <w:t>utilising</w:t>
      </w:r>
      <w:proofErr w:type="spellEnd"/>
      <w:r w:rsidRPr="002C2252">
        <w:rPr>
          <w:sz w:val="24"/>
          <w:szCs w:val="24"/>
          <w:lang w:val="en-US"/>
        </w:rPr>
        <w:t xml:space="preserve"> a cocktail of medicinal products that are </w:t>
      </w:r>
      <w:proofErr w:type="spellStart"/>
      <w:r w:rsidRPr="002C2252">
        <w:rPr>
          <w:sz w:val="24"/>
          <w:szCs w:val="24"/>
          <w:lang w:val="en-US"/>
        </w:rPr>
        <w:t>metabolised</w:t>
      </w:r>
      <w:proofErr w:type="spellEnd"/>
      <w:r w:rsidRPr="002C2252">
        <w:rPr>
          <w:sz w:val="24"/>
          <w:szCs w:val="24"/>
          <w:lang w:val="en-US"/>
        </w:rPr>
        <w:t xml:space="preserve"> by cytochromes CYP2C9, CYP2C19 and CYP2D6 demonstrated an increase in CYP2C9 and CYP2C19 activity and inhibition of CYP2D6 activity in the presence of darunavir/ritonavir, which may be attributed to the presence of low dose ritonavir. Co-administration of darunavir and ritonavir with medicinal products which are primarily </w:t>
      </w:r>
      <w:proofErr w:type="spellStart"/>
      <w:r w:rsidRPr="002C2252">
        <w:rPr>
          <w:sz w:val="24"/>
          <w:szCs w:val="24"/>
          <w:lang w:val="en-US"/>
        </w:rPr>
        <w:t>metabolised</w:t>
      </w:r>
      <w:proofErr w:type="spellEnd"/>
      <w:r w:rsidRPr="002C2252">
        <w:rPr>
          <w:sz w:val="24"/>
          <w:szCs w:val="24"/>
          <w:lang w:val="en-US"/>
        </w:rPr>
        <w:t xml:space="preserve"> by CYP2D6 (such as flecainide, propafenone, metoprolol) may result in increased plasma concentrations of these medicinal products, which could increase or prolong their therapeutic effect and adverse reactions. Co-administration of darunavir and ritonavir with medicinal products primarily </w:t>
      </w:r>
      <w:proofErr w:type="spellStart"/>
      <w:r w:rsidRPr="002C2252">
        <w:rPr>
          <w:sz w:val="24"/>
          <w:szCs w:val="24"/>
          <w:lang w:val="en-US"/>
        </w:rPr>
        <w:t>metabolised</w:t>
      </w:r>
      <w:proofErr w:type="spellEnd"/>
      <w:r w:rsidRPr="002C2252">
        <w:rPr>
          <w:sz w:val="24"/>
          <w:szCs w:val="24"/>
          <w:lang w:val="en-US"/>
        </w:rPr>
        <w:t xml:space="preserve"> by CYP2C9 (such as warfarin) and CYP2C19 (such as methadone) may result in decreased systemic exposure to such medicinal products, which could decrease or shorten their therapeutic effect.</w:t>
      </w:r>
    </w:p>
    <w:p w14:paraId="294D0269" w14:textId="77777777" w:rsidR="002C0C9B" w:rsidRPr="002C2252" w:rsidRDefault="002C0C9B" w:rsidP="002C2252">
      <w:pPr>
        <w:ind w:left="851"/>
        <w:rPr>
          <w:sz w:val="24"/>
          <w:szCs w:val="24"/>
          <w:lang w:val="en-US"/>
        </w:rPr>
      </w:pPr>
    </w:p>
    <w:p w14:paraId="0A62414D" w14:textId="77777777" w:rsidR="002C0C9B" w:rsidRPr="002C2252" w:rsidRDefault="002C0C9B" w:rsidP="002C2252">
      <w:pPr>
        <w:ind w:left="851"/>
        <w:rPr>
          <w:sz w:val="24"/>
          <w:szCs w:val="24"/>
          <w:lang w:val="en-US"/>
        </w:rPr>
      </w:pPr>
      <w:r w:rsidRPr="002C2252">
        <w:rPr>
          <w:sz w:val="24"/>
          <w:szCs w:val="24"/>
          <w:lang w:val="en-US"/>
        </w:rPr>
        <w:t xml:space="preserve">Although the effect on CYP2C8 has only been studied </w:t>
      </w:r>
      <w:r w:rsidRPr="002C2252">
        <w:rPr>
          <w:i/>
          <w:sz w:val="24"/>
          <w:szCs w:val="24"/>
          <w:lang w:val="en-US"/>
        </w:rPr>
        <w:t>in vitro</w:t>
      </w:r>
      <w:r w:rsidRPr="002C2252">
        <w:rPr>
          <w:sz w:val="24"/>
          <w:szCs w:val="24"/>
          <w:lang w:val="en-US"/>
        </w:rPr>
        <w:t xml:space="preserve">, co-administration of darunavir and ritonavir and medicinal products primarily </w:t>
      </w:r>
      <w:proofErr w:type="spellStart"/>
      <w:r w:rsidRPr="002C2252">
        <w:rPr>
          <w:sz w:val="24"/>
          <w:szCs w:val="24"/>
          <w:lang w:val="en-US"/>
        </w:rPr>
        <w:t>metabolised</w:t>
      </w:r>
      <w:proofErr w:type="spellEnd"/>
      <w:r w:rsidRPr="002C2252">
        <w:rPr>
          <w:sz w:val="24"/>
          <w:szCs w:val="24"/>
          <w:lang w:val="en-US"/>
        </w:rPr>
        <w:t xml:space="preserve"> by CYP2C8 (such as paclitaxel, rosiglitazone, repaglinide) may result in decreased systemic exposure to such medicinal products, which could decrease or shorten their therapeutic effect.</w:t>
      </w:r>
    </w:p>
    <w:p w14:paraId="766FE190" w14:textId="77777777" w:rsidR="002C0C9B" w:rsidRPr="002C2252" w:rsidRDefault="002C0C9B" w:rsidP="002C2252">
      <w:pPr>
        <w:ind w:left="851"/>
        <w:rPr>
          <w:sz w:val="24"/>
          <w:szCs w:val="24"/>
          <w:lang w:val="en-US"/>
        </w:rPr>
      </w:pPr>
    </w:p>
    <w:p w14:paraId="3D2D532A" w14:textId="77777777" w:rsidR="002C0C9B" w:rsidRPr="002C2252" w:rsidRDefault="002C0C9B" w:rsidP="002C2252">
      <w:pPr>
        <w:ind w:left="851"/>
        <w:rPr>
          <w:sz w:val="24"/>
          <w:szCs w:val="24"/>
          <w:lang w:val="en-US"/>
        </w:rPr>
      </w:pPr>
      <w:r w:rsidRPr="002C2252">
        <w:rPr>
          <w:sz w:val="24"/>
          <w:szCs w:val="24"/>
          <w:lang w:val="en-US"/>
        </w:rPr>
        <w:t xml:space="preserve">Ritonavir inhibits the transporters P-glycoprotein, OATP1B1 and OATP1B3, and co-administration with substrates of these transporters can result in increased plasma concentrations of these compounds (e.g. dabigatran </w:t>
      </w:r>
      <w:proofErr w:type="spellStart"/>
      <w:r w:rsidRPr="002C2252">
        <w:rPr>
          <w:sz w:val="24"/>
          <w:szCs w:val="24"/>
          <w:lang w:val="en-US"/>
        </w:rPr>
        <w:t>etexilate</w:t>
      </w:r>
      <w:proofErr w:type="spellEnd"/>
      <w:r w:rsidRPr="002C2252">
        <w:rPr>
          <w:sz w:val="24"/>
          <w:szCs w:val="24"/>
          <w:lang w:val="en-US"/>
        </w:rPr>
        <w:t xml:space="preserve">, digoxin, statins and </w:t>
      </w:r>
      <w:proofErr w:type="spellStart"/>
      <w:r w:rsidRPr="002C2252">
        <w:rPr>
          <w:sz w:val="24"/>
          <w:szCs w:val="24"/>
          <w:lang w:val="en-US"/>
        </w:rPr>
        <w:t>bosentan</w:t>
      </w:r>
      <w:proofErr w:type="spellEnd"/>
      <w:r w:rsidRPr="002C2252">
        <w:rPr>
          <w:sz w:val="24"/>
          <w:szCs w:val="24"/>
          <w:lang w:val="en-US"/>
        </w:rPr>
        <w:t>; see the Interaction table below).</w:t>
      </w:r>
    </w:p>
    <w:p w14:paraId="0EDC43DC" w14:textId="77777777" w:rsidR="002C0C9B" w:rsidRPr="002C2252" w:rsidRDefault="002C0C9B" w:rsidP="002C2252">
      <w:pPr>
        <w:ind w:left="851"/>
        <w:rPr>
          <w:sz w:val="24"/>
          <w:szCs w:val="24"/>
          <w:lang w:val="en-US"/>
        </w:rPr>
      </w:pPr>
    </w:p>
    <w:p w14:paraId="3323FAFB" w14:textId="77777777" w:rsidR="002C0C9B" w:rsidRPr="002C2252" w:rsidRDefault="002C0C9B" w:rsidP="002C2252">
      <w:pPr>
        <w:ind w:left="851"/>
        <w:rPr>
          <w:b/>
          <w:sz w:val="24"/>
          <w:szCs w:val="24"/>
          <w:u w:val="single"/>
          <w:lang w:val="en-US"/>
        </w:rPr>
      </w:pPr>
      <w:r w:rsidRPr="002C2252">
        <w:rPr>
          <w:b/>
          <w:sz w:val="24"/>
          <w:szCs w:val="24"/>
          <w:u w:val="single"/>
          <w:lang w:val="en-US"/>
        </w:rPr>
        <w:t>Medicinal products that affect darunavir/ritonavir exposure</w:t>
      </w:r>
    </w:p>
    <w:p w14:paraId="35BEC9C9" w14:textId="77777777" w:rsidR="002C0C9B" w:rsidRPr="002C2252" w:rsidRDefault="002C0C9B" w:rsidP="002C2252">
      <w:pPr>
        <w:ind w:left="851"/>
        <w:rPr>
          <w:sz w:val="24"/>
          <w:szCs w:val="24"/>
          <w:lang w:val="en-US"/>
        </w:rPr>
      </w:pPr>
      <w:r w:rsidRPr="002C2252">
        <w:rPr>
          <w:sz w:val="24"/>
          <w:szCs w:val="24"/>
          <w:lang w:val="en-US"/>
        </w:rPr>
        <w:t xml:space="preserve">Darunavir and ritonavir are </w:t>
      </w:r>
      <w:proofErr w:type="spellStart"/>
      <w:r w:rsidRPr="002C2252">
        <w:rPr>
          <w:sz w:val="24"/>
          <w:szCs w:val="24"/>
          <w:lang w:val="en-US"/>
        </w:rPr>
        <w:t>metabolised</w:t>
      </w:r>
      <w:proofErr w:type="spellEnd"/>
      <w:r w:rsidRPr="002C2252">
        <w:rPr>
          <w:sz w:val="24"/>
          <w:szCs w:val="24"/>
          <w:lang w:val="en-US"/>
        </w:rPr>
        <w:t xml:space="preserve"> by CYP3A. Medicinal products that induce CYP3A activity would be expected to increase the clearance of darunavir and ritonavir, resulting in lowered plasma concentrations of darunavir and ritonavir (e.g. rifampicin, St John’s Wort, lopinavir).</w:t>
      </w:r>
    </w:p>
    <w:p w14:paraId="734FF384" w14:textId="77777777" w:rsidR="002C0C9B" w:rsidRPr="002C2252" w:rsidRDefault="002C0C9B" w:rsidP="002C2252">
      <w:pPr>
        <w:ind w:left="851"/>
        <w:rPr>
          <w:sz w:val="24"/>
          <w:szCs w:val="24"/>
          <w:lang w:val="en-US"/>
        </w:rPr>
      </w:pPr>
      <w:r w:rsidRPr="002C2252">
        <w:rPr>
          <w:sz w:val="24"/>
          <w:szCs w:val="24"/>
          <w:lang w:val="en-US"/>
        </w:rPr>
        <w:t>Co-administration of darunavir and ritonavir and other medicinal products that inhibit CYP3A may decrease the clearance of darunavir and ritonavir and may result in increased plasma concentrations of darunavir and ritonavir (e.g. indinavir, azole antifungals like clotrimazole). These interactions are described in the interaction table below.</w:t>
      </w:r>
    </w:p>
    <w:p w14:paraId="5D3E0470" w14:textId="77777777" w:rsidR="002C0C9B" w:rsidRPr="002C2252" w:rsidRDefault="002C0C9B" w:rsidP="002C2252">
      <w:pPr>
        <w:ind w:left="851"/>
        <w:rPr>
          <w:sz w:val="24"/>
          <w:szCs w:val="24"/>
          <w:lang w:val="en-US"/>
        </w:rPr>
      </w:pPr>
    </w:p>
    <w:p w14:paraId="2F3D35B3" w14:textId="77777777" w:rsidR="002C0C9B" w:rsidRPr="002C2252" w:rsidRDefault="002C0C9B" w:rsidP="002C2252">
      <w:pPr>
        <w:ind w:left="851"/>
        <w:rPr>
          <w:sz w:val="24"/>
          <w:szCs w:val="24"/>
          <w:u w:val="single"/>
          <w:lang w:val="en-US"/>
        </w:rPr>
      </w:pPr>
      <w:r w:rsidRPr="002C2252">
        <w:rPr>
          <w:sz w:val="24"/>
          <w:szCs w:val="24"/>
          <w:u w:val="single"/>
          <w:lang w:val="en-US"/>
        </w:rPr>
        <w:t>Interaction table</w:t>
      </w:r>
    </w:p>
    <w:p w14:paraId="5A41D4EA" w14:textId="155B7861" w:rsidR="002C0C9B" w:rsidRPr="002C2252" w:rsidRDefault="002C0C9B" w:rsidP="002C2252">
      <w:pPr>
        <w:ind w:left="851"/>
        <w:rPr>
          <w:sz w:val="24"/>
          <w:szCs w:val="24"/>
          <w:lang w:val="en-US"/>
        </w:rPr>
      </w:pPr>
      <w:r w:rsidRPr="002C2252">
        <w:rPr>
          <w:sz w:val="24"/>
          <w:szCs w:val="24"/>
          <w:lang w:val="en-US"/>
        </w:rPr>
        <w:t xml:space="preserve">Interactions between darunavir/ritonavir and antiretroviral and non-antiretroviral medicinal products are listed in the table below. The direction of the arrow for each pharmacokinetic parameter is based on the 90% confidence interval of the geometric mean ratio being within (↔), below (↓) or above (↑) the 80-125% range (not determined as “ND”). </w:t>
      </w:r>
    </w:p>
    <w:p w14:paraId="2A91FA63" w14:textId="77777777" w:rsidR="002C0C9B" w:rsidRPr="002C2252" w:rsidRDefault="002C0C9B" w:rsidP="002C2252">
      <w:pPr>
        <w:ind w:left="851"/>
        <w:rPr>
          <w:sz w:val="24"/>
          <w:szCs w:val="24"/>
          <w:lang w:val="en-US"/>
        </w:rPr>
      </w:pPr>
    </w:p>
    <w:p w14:paraId="3D3F7897" w14:textId="77777777" w:rsidR="002C0C9B" w:rsidRPr="002C2252" w:rsidRDefault="002C0C9B" w:rsidP="002C2252">
      <w:pPr>
        <w:ind w:left="851"/>
        <w:rPr>
          <w:sz w:val="24"/>
          <w:szCs w:val="24"/>
          <w:lang w:val="en-US"/>
        </w:rPr>
      </w:pPr>
      <w:r w:rsidRPr="002C2252">
        <w:rPr>
          <w:sz w:val="24"/>
          <w:szCs w:val="24"/>
          <w:lang w:val="en-US"/>
        </w:rPr>
        <w:t xml:space="preserve">Several of the interaction studies (indicated by </w:t>
      </w:r>
      <w:r w:rsidRPr="002C2252">
        <w:rPr>
          <w:sz w:val="24"/>
          <w:szCs w:val="24"/>
          <w:vertAlign w:val="superscript"/>
          <w:lang w:val="en-US"/>
        </w:rPr>
        <w:t>#</w:t>
      </w:r>
      <w:r w:rsidRPr="002C2252">
        <w:rPr>
          <w:sz w:val="24"/>
          <w:szCs w:val="24"/>
          <w:lang w:val="en-US"/>
        </w:rPr>
        <w:t xml:space="preserve"> in the table below) have been performed at lower than recommended doses of darunavir or with a different dosing regimen (see section 4.2 Posology). The effects on co-administered medicinal products may thus be underestimated and clinical monitoring of safety may be indicated.</w:t>
      </w:r>
    </w:p>
    <w:p w14:paraId="4701FD6A" w14:textId="77777777" w:rsidR="002C0C9B" w:rsidRPr="002C2252" w:rsidRDefault="002C0C9B" w:rsidP="002C2252">
      <w:pPr>
        <w:ind w:left="851"/>
        <w:rPr>
          <w:sz w:val="24"/>
          <w:szCs w:val="24"/>
          <w:lang w:val="en-US"/>
        </w:rPr>
      </w:pPr>
    </w:p>
    <w:p w14:paraId="6B95AF6D" w14:textId="5C377DAA" w:rsidR="006C5C28" w:rsidRDefault="002C0C9B" w:rsidP="00150C56">
      <w:pPr>
        <w:ind w:left="851" w:right="11"/>
        <w:rPr>
          <w:sz w:val="24"/>
          <w:szCs w:val="24"/>
          <w:lang w:val="en-US"/>
        </w:rPr>
      </w:pPr>
      <w:r w:rsidRPr="002C2252">
        <w:rPr>
          <w:sz w:val="24"/>
          <w:szCs w:val="24"/>
          <w:lang w:val="en-US"/>
        </w:rPr>
        <w:t>The below list of examples of drug-drug interactions is not comprehensive and therefore the label of each drug that is co-administered with darunavir should be consulted for information related to the route of metabolism, interaction pathways, potential risks, and specific actions to be taken with regards to co-administration.</w:t>
      </w:r>
    </w:p>
    <w:p w14:paraId="57DCD6D2" w14:textId="77777777" w:rsidR="00150C56" w:rsidRPr="00150C56" w:rsidRDefault="00150C56" w:rsidP="00150C56">
      <w:pPr>
        <w:ind w:left="851" w:right="11"/>
        <w:rPr>
          <w:sz w:val="24"/>
          <w:szCs w:val="24"/>
          <w:lang w:val="en-US"/>
        </w:rPr>
      </w:pPr>
    </w:p>
    <w:tbl>
      <w:tblPr>
        <w:tblW w:w="5000" w:type="pct"/>
        <w:tblCellMar>
          <w:left w:w="0" w:type="dxa"/>
          <w:right w:w="0" w:type="dxa"/>
        </w:tblCellMar>
        <w:tblLook w:val="01E0" w:firstRow="1" w:lastRow="1" w:firstColumn="1" w:lastColumn="1" w:noHBand="0" w:noVBand="0"/>
      </w:tblPr>
      <w:tblGrid>
        <w:gridCol w:w="2519"/>
        <w:gridCol w:w="48"/>
        <w:gridCol w:w="3722"/>
        <w:gridCol w:w="54"/>
        <w:gridCol w:w="25"/>
        <w:gridCol w:w="3187"/>
        <w:gridCol w:w="73"/>
      </w:tblGrid>
      <w:tr w:rsidR="006C5C28" w:rsidRPr="006C5C28" w14:paraId="57EEF777"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6877D338" w14:textId="77777777" w:rsidR="006C5C28" w:rsidRPr="006C5C28" w:rsidRDefault="006C5C28" w:rsidP="00150C56">
            <w:pPr>
              <w:spacing w:line="228" w:lineRule="exact"/>
              <w:ind w:left="361" w:right="-20"/>
              <w:rPr>
                <w:sz w:val="20"/>
                <w:lang w:val="en-US"/>
              </w:rPr>
            </w:pPr>
            <w:r w:rsidRPr="006C5C28">
              <w:rPr>
                <w:b/>
                <w:bCs/>
                <w:sz w:val="20"/>
                <w:lang w:val="en-US"/>
              </w:rPr>
              <w:t>INTERACTIONS</w:t>
            </w:r>
            <w:r w:rsidRPr="006C5C28">
              <w:rPr>
                <w:b/>
                <w:bCs/>
                <w:spacing w:val="-14"/>
                <w:sz w:val="20"/>
                <w:lang w:val="en-US"/>
              </w:rPr>
              <w:t xml:space="preserve"> </w:t>
            </w:r>
            <w:r w:rsidRPr="006C5C28">
              <w:rPr>
                <w:b/>
                <w:bCs/>
                <w:sz w:val="20"/>
                <w:lang w:val="en-US"/>
              </w:rPr>
              <w:t>AND</w:t>
            </w:r>
            <w:r w:rsidRPr="006C5C28">
              <w:rPr>
                <w:b/>
                <w:bCs/>
                <w:spacing w:val="-3"/>
                <w:sz w:val="20"/>
                <w:lang w:val="en-US"/>
              </w:rPr>
              <w:t xml:space="preserve"> </w:t>
            </w:r>
            <w:r w:rsidRPr="006C5C28">
              <w:rPr>
                <w:b/>
                <w:bCs/>
                <w:sz w:val="20"/>
                <w:lang w:val="en-US"/>
              </w:rPr>
              <w:t>DOSE</w:t>
            </w:r>
            <w:r w:rsidRPr="006C5C28">
              <w:rPr>
                <w:b/>
                <w:bCs/>
                <w:spacing w:val="-4"/>
                <w:sz w:val="20"/>
                <w:lang w:val="en-US"/>
              </w:rPr>
              <w:t xml:space="preserve"> </w:t>
            </w:r>
            <w:r w:rsidRPr="006C5C28">
              <w:rPr>
                <w:b/>
                <w:bCs/>
                <w:w w:val="99"/>
                <w:sz w:val="20"/>
                <w:lang w:val="en-US"/>
              </w:rPr>
              <w:t>RECOMMENDATIONS</w:t>
            </w:r>
            <w:r w:rsidRPr="006C5C28">
              <w:rPr>
                <w:b/>
                <w:bCs/>
                <w:spacing w:val="1"/>
                <w:w w:val="99"/>
                <w:sz w:val="20"/>
                <w:lang w:val="en-US"/>
              </w:rPr>
              <w:t xml:space="preserve"> </w:t>
            </w:r>
            <w:r w:rsidRPr="006C5C28">
              <w:rPr>
                <w:b/>
                <w:bCs/>
                <w:sz w:val="20"/>
                <w:lang w:val="en-US"/>
              </w:rPr>
              <w:t>WITH</w:t>
            </w:r>
            <w:r w:rsidRPr="006C5C28">
              <w:rPr>
                <w:b/>
                <w:bCs/>
                <w:spacing w:val="-5"/>
                <w:sz w:val="20"/>
                <w:lang w:val="en-US"/>
              </w:rPr>
              <w:t xml:space="preserve"> </w:t>
            </w:r>
            <w:r w:rsidRPr="006C5C28">
              <w:rPr>
                <w:b/>
                <w:bCs/>
                <w:sz w:val="20"/>
                <w:lang w:val="en-US"/>
              </w:rPr>
              <w:t>OTHER</w:t>
            </w:r>
            <w:r w:rsidRPr="006C5C28">
              <w:rPr>
                <w:b/>
                <w:bCs/>
                <w:spacing w:val="-6"/>
                <w:sz w:val="20"/>
                <w:lang w:val="en-US"/>
              </w:rPr>
              <w:t xml:space="preserve"> </w:t>
            </w:r>
            <w:r w:rsidRPr="006C5C28">
              <w:rPr>
                <w:b/>
                <w:bCs/>
                <w:sz w:val="20"/>
                <w:lang w:val="en-US"/>
              </w:rPr>
              <w:t>MEDICINAL</w:t>
            </w:r>
            <w:r w:rsidRPr="006C5C28">
              <w:rPr>
                <w:b/>
                <w:bCs/>
                <w:spacing w:val="-11"/>
                <w:sz w:val="20"/>
                <w:lang w:val="en-US"/>
              </w:rPr>
              <w:t xml:space="preserve"> </w:t>
            </w:r>
            <w:r w:rsidRPr="006C5C28">
              <w:rPr>
                <w:b/>
                <w:bCs/>
                <w:sz w:val="20"/>
                <w:lang w:val="en-US"/>
              </w:rPr>
              <w:t>PRODUCTS</w:t>
            </w:r>
          </w:p>
        </w:tc>
      </w:tr>
      <w:tr w:rsidR="006C5C28" w14:paraId="6C3E6AC3" w14:textId="77777777" w:rsidTr="00150C56">
        <w:trPr>
          <w:gridAfter w:val="1"/>
          <w:wAfter w:w="38" w:type="pct"/>
          <w:trHeight w:hRule="exact" w:val="780"/>
        </w:trPr>
        <w:tc>
          <w:tcPr>
            <w:tcW w:w="1333" w:type="pct"/>
            <w:gridSpan w:val="2"/>
            <w:tcBorders>
              <w:top w:val="single" w:sz="4" w:space="0" w:color="000000"/>
              <w:left w:val="single" w:sz="4" w:space="0" w:color="000000"/>
              <w:bottom w:val="single" w:sz="4" w:space="0" w:color="000000"/>
              <w:right w:val="single" w:sz="4" w:space="0" w:color="000000"/>
            </w:tcBorders>
          </w:tcPr>
          <w:p w14:paraId="05986E32" w14:textId="77777777" w:rsidR="006C5C28" w:rsidRPr="006C5C28" w:rsidRDefault="006C5C28" w:rsidP="00150C56">
            <w:pPr>
              <w:spacing w:before="3" w:line="228" w:lineRule="exact"/>
              <w:ind w:left="100" w:right="420"/>
              <w:rPr>
                <w:sz w:val="20"/>
                <w:lang w:val="en-US"/>
              </w:rPr>
            </w:pPr>
            <w:r w:rsidRPr="006C5C28">
              <w:rPr>
                <w:b/>
                <w:bCs/>
                <w:sz w:val="20"/>
                <w:lang w:val="en-US"/>
              </w:rPr>
              <w:t>Medicinal</w:t>
            </w:r>
            <w:r w:rsidRPr="006C5C28">
              <w:rPr>
                <w:b/>
                <w:bCs/>
                <w:spacing w:val="-8"/>
                <w:sz w:val="20"/>
                <w:lang w:val="en-US"/>
              </w:rPr>
              <w:t xml:space="preserve"> </w:t>
            </w:r>
            <w:r w:rsidRPr="006C5C28">
              <w:rPr>
                <w:b/>
                <w:bCs/>
                <w:sz w:val="20"/>
                <w:lang w:val="en-US"/>
              </w:rPr>
              <w:t>product examples</w:t>
            </w:r>
            <w:r w:rsidRPr="006C5C28">
              <w:rPr>
                <w:b/>
                <w:bCs/>
                <w:spacing w:val="-7"/>
                <w:sz w:val="20"/>
                <w:lang w:val="en-US"/>
              </w:rPr>
              <w:t xml:space="preserve"> </w:t>
            </w:r>
            <w:r w:rsidRPr="006C5C28">
              <w:rPr>
                <w:b/>
                <w:bCs/>
                <w:sz w:val="20"/>
                <w:lang w:val="en-US"/>
              </w:rPr>
              <w:t>by therapeutic</w:t>
            </w:r>
            <w:r w:rsidRPr="006C5C28">
              <w:rPr>
                <w:b/>
                <w:bCs/>
                <w:spacing w:val="-9"/>
                <w:sz w:val="20"/>
                <w:lang w:val="en-US"/>
              </w:rPr>
              <w:t xml:space="preserve"> </w:t>
            </w:r>
            <w:r w:rsidRPr="006C5C28">
              <w:rPr>
                <w:b/>
                <w:bCs/>
                <w:sz w:val="20"/>
                <w:lang w:val="en-US"/>
              </w:rPr>
              <w:t>area</w:t>
            </w:r>
          </w:p>
        </w:tc>
        <w:tc>
          <w:tcPr>
            <w:tcW w:w="1961" w:type="pct"/>
            <w:gridSpan w:val="2"/>
            <w:tcBorders>
              <w:top w:val="single" w:sz="4" w:space="0" w:color="000000"/>
              <w:left w:val="single" w:sz="4" w:space="0" w:color="000000"/>
              <w:bottom w:val="single" w:sz="4" w:space="0" w:color="000000"/>
              <w:right w:val="single" w:sz="4" w:space="0" w:color="000000"/>
            </w:tcBorders>
          </w:tcPr>
          <w:p w14:paraId="43C81F19" w14:textId="77777777" w:rsidR="006C5C28" w:rsidRDefault="006C5C28" w:rsidP="00150C56">
            <w:pPr>
              <w:spacing w:line="229" w:lineRule="exact"/>
              <w:ind w:left="102" w:right="-20"/>
              <w:rPr>
                <w:sz w:val="20"/>
              </w:rPr>
            </w:pPr>
            <w:proofErr w:type="spellStart"/>
            <w:r>
              <w:rPr>
                <w:b/>
                <w:bCs/>
                <w:sz w:val="20"/>
              </w:rPr>
              <w:t>Interaction</w:t>
            </w:r>
            <w:proofErr w:type="spellEnd"/>
          </w:p>
          <w:p w14:paraId="6F5DDEFE" w14:textId="77777777" w:rsidR="006C5C28" w:rsidRDefault="006C5C28" w:rsidP="00150C56">
            <w:pPr>
              <w:spacing w:line="228" w:lineRule="exact"/>
              <w:ind w:left="102" w:right="-20"/>
              <w:rPr>
                <w:sz w:val="20"/>
              </w:rPr>
            </w:pPr>
            <w:proofErr w:type="spellStart"/>
            <w:r>
              <w:rPr>
                <w:b/>
                <w:bCs/>
                <w:sz w:val="20"/>
              </w:rPr>
              <w:t>Geometric</w:t>
            </w:r>
            <w:proofErr w:type="spellEnd"/>
            <w:r>
              <w:rPr>
                <w:b/>
                <w:bCs/>
                <w:spacing w:val="-9"/>
                <w:sz w:val="20"/>
              </w:rPr>
              <w:t xml:space="preserve"> </w:t>
            </w:r>
            <w:proofErr w:type="spellStart"/>
            <w:r>
              <w:rPr>
                <w:b/>
                <w:bCs/>
                <w:sz w:val="20"/>
              </w:rPr>
              <w:t>mean</w:t>
            </w:r>
            <w:proofErr w:type="spellEnd"/>
            <w:r>
              <w:rPr>
                <w:b/>
                <w:bCs/>
                <w:spacing w:val="-5"/>
                <w:sz w:val="20"/>
              </w:rPr>
              <w:t xml:space="preserve"> </w:t>
            </w:r>
            <w:proofErr w:type="spellStart"/>
            <w:r>
              <w:rPr>
                <w:b/>
                <w:bCs/>
                <w:sz w:val="20"/>
              </w:rPr>
              <w:t>change</w:t>
            </w:r>
            <w:proofErr w:type="spellEnd"/>
            <w:r>
              <w:rPr>
                <w:b/>
                <w:bCs/>
                <w:spacing w:val="-6"/>
                <w:sz w:val="20"/>
              </w:rPr>
              <w:t xml:space="preserve"> </w:t>
            </w:r>
            <w:r>
              <w:rPr>
                <w:b/>
                <w:bCs/>
                <w:sz w:val="20"/>
              </w:rPr>
              <w:t>(%)</w:t>
            </w:r>
          </w:p>
        </w:tc>
        <w:tc>
          <w:tcPr>
            <w:tcW w:w="1668" w:type="pct"/>
            <w:gridSpan w:val="2"/>
            <w:tcBorders>
              <w:top w:val="single" w:sz="4" w:space="0" w:color="000000"/>
              <w:left w:val="single" w:sz="4" w:space="0" w:color="000000"/>
              <w:bottom w:val="single" w:sz="4" w:space="0" w:color="000000"/>
              <w:right w:val="single" w:sz="4" w:space="0" w:color="000000"/>
            </w:tcBorders>
          </w:tcPr>
          <w:p w14:paraId="7F40991A" w14:textId="77777777" w:rsidR="006C5C28" w:rsidRDefault="006C5C28" w:rsidP="00150C56">
            <w:pPr>
              <w:spacing w:before="3" w:line="228" w:lineRule="exact"/>
              <w:ind w:left="100" w:right="401"/>
              <w:rPr>
                <w:sz w:val="20"/>
              </w:rPr>
            </w:pPr>
            <w:proofErr w:type="spellStart"/>
            <w:r>
              <w:rPr>
                <w:b/>
                <w:bCs/>
                <w:sz w:val="20"/>
              </w:rPr>
              <w:t>Recommendations</w:t>
            </w:r>
            <w:proofErr w:type="spellEnd"/>
            <w:r>
              <w:rPr>
                <w:b/>
                <w:bCs/>
                <w:spacing w:val="-15"/>
                <w:sz w:val="20"/>
              </w:rPr>
              <w:t xml:space="preserve"> </w:t>
            </w:r>
            <w:proofErr w:type="spellStart"/>
            <w:r>
              <w:rPr>
                <w:b/>
                <w:bCs/>
                <w:sz w:val="20"/>
              </w:rPr>
              <w:t>concerning</w:t>
            </w:r>
            <w:proofErr w:type="spellEnd"/>
            <w:r>
              <w:rPr>
                <w:b/>
                <w:bCs/>
                <w:sz w:val="20"/>
              </w:rPr>
              <w:t xml:space="preserve"> </w:t>
            </w:r>
            <w:proofErr w:type="spellStart"/>
            <w:r>
              <w:rPr>
                <w:b/>
                <w:bCs/>
                <w:sz w:val="20"/>
              </w:rPr>
              <w:t>c</w:t>
            </w:r>
            <w:r>
              <w:rPr>
                <w:b/>
                <w:bCs/>
                <w:spacing w:val="1"/>
                <w:sz w:val="20"/>
              </w:rPr>
              <w:t>o</w:t>
            </w:r>
            <w:proofErr w:type="spellEnd"/>
            <w:r>
              <w:rPr>
                <w:b/>
                <w:bCs/>
                <w:spacing w:val="1"/>
                <w:sz w:val="20"/>
              </w:rPr>
              <w:t>-</w:t>
            </w:r>
            <w:r>
              <w:rPr>
                <w:b/>
                <w:bCs/>
                <w:spacing w:val="2"/>
                <w:sz w:val="20"/>
              </w:rPr>
              <w:t>ad</w:t>
            </w:r>
            <w:r>
              <w:rPr>
                <w:b/>
                <w:bCs/>
                <w:spacing w:val="-5"/>
                <w:sz w:val="20"/>
              </w:rPr>
              <w:t>m</w:t>
            </w:r>
            <w:r>
              <w:rPr>
                <w:b/>
                <w:bCs/>
                <w:spacing w:val="1"/>
                <w:sz w:val="20"/>
              </w:rPr>
              <w:t>inistration</w:t>
            </w:r>
          </w:p>
        </w:tc>
      </w:tr>
      <w:tr w:rsidR="006C5C28" w14:paraId="60FC9655"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31929F78" w14:textId="77777777" w:rsidR="006C5C28" w:rsidRDefault="006C5C28" w:rsidP="00150C56">
            <w:pPr>
              <w:spacing w:line="227" w:lineRule="exact"/>
              <w:ind w:left="100" w:right="-20"/>
              <w:rPr>
                <w:sz w:val="20"/>
              </w:rPr>
            </w:pPr>
            <w:r>
              <w:rPr>
                <w:b/>
                <w:bCs/>
                <w:sz w:val="20"/>
              </w:rPr>
              <w:t>HIV</w:t>
            </w:r>
            <w:r>
              <w:rPr>
                <w:b/>
                <w:bCs/>
                <w:spacing w:val="-3"/>
                <w:sz w:val="20"/>
              </w:rPr>
              <w:t xml:space="preserve"> </w:t>
            </w:r>
            <w:r>
              <w:rPr>
                <w:b/>
                <w:bCs/>
                <w:sz w:val="20"/>
              </w:rPr>
              <w:t>AN</w:t>
            </w:r>
            <w:r>
              <w:rPr>
                <w:b/>
                <w:bCs/>
                <w:spacing w:val="1"/>
                <w:sz w:val="20"/>
              </w:rPr>
              <w:t>TIRETROVIRALS</w:t>
            </w:r>
          </w:p>
        </w:tc>
      </w:tr>
      <w:tr w:rsidR="006C5C28" w14:paraId="4ECF9A16"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55202F9E" w14:textId="77777777" w:rsidR="006C5C28" w:rsidRDefault="006C5C28" w:rsidP="00150C56">
            <w:pPr>
              <w:spacing w:line="227" w:lineRule="exact"/>
              <w:ind w:left="100" w:right="-20"/>
              <w:rPr>
                <w:sz w:val="20"/>
              </w:rPr>
            </w:pPr>
            <w:proofErr w:type="spellStart"/>
            <w:r>
              <w:rPr>
                <w:b/>
                <w:bCs/>
                <w:i/>
                <w:sz w:val="20"/>
              </w:rPr>
              <w:t>Integrase</w:t>
            </w:r>
            <w:proofErr w:type="spellEnd"/>
            <w:r>
              <w:rPr>
                <w:b/>
                <w:bCs/>
                <w:i/>
                <w:spacing w:val="-8"/>
                <w:sz w:val="20"/>
              </w:rPr>
              <w:t xml:space="preserve"> </w:t>
            </w:r>
            <w:r>
              <w:rPr>
                <w:b/>
                <w:bCs/>
                <w:i/>
                <w:sz w:val="20"/>
              </w:rPr>
              <w:t>strand</w:t>
            </w:r>
            <w:r>
              <w:rPr>
                <w:b/>
                <w:bCs/>
                <w:i/>
                <w:spacing w:val="-5"/>
                <w:sz w:val="20"/>
              </w:rPr>
              <w:t xml:space="preserve"> </w:t>
            </w:r>
            <w:r>
              <w:rPr>
                <w:b/>
                <w:bCs/>
                <w:i/>
                <w:sz w:val="20"/>
              </w:rPr>
              <w:t>transfer</w:t>
            </w:r>
            <w:r>
              <w:rPr>
                <w:b/>
                <w:bCs/>
                <w:i/>
                <w:spacing w:val="-7"/>
                <w:sz w:val="20"/>
              </w:rPr>
              <w:t xml:space="preserve"> </w:t>
            </w:r>
            <w:r>
              <w:rPr>
                <w:b/>
                <w:bCs/>
                <w:i/>
                <w:sz w:val="20"/>
              </w:rPr>
              <w:t>inhibitors</w:t>
            </w:r>
          </w:p>
        </w:tc>
      </w:tr>
      <w:tr w:rsidR="006C5C28" w:rsidRPr="006C5C28" w14:paraId="52F227E5" w14:textId="77777777" w:rsidTr="00150C56">
        <w:trPr>
          <w:gridAfter w:val="1"/>
          <w:wAfter w:w="38" w:type="pct"/>
          <w:trHeight w:hRule="exact" w:val="1519"/>
        </w:trPr>
        <w:tc>
          <w:tcPr>
            <w:tcW w:w="1333" w:type="pct"/>
            <w:gridSpan w:val="2"/>
            <w:tcBorders>
              <w:top w:val="single" w:sz="4" w:space="0" w:color="000000"/>
              <w:left w:val="single" w:sz="4" w:space="0" w:color="000000"/>
              <w:bottom w:val="single" w:sz="4" w:space="0" w:color="000000"/>
              <w:right w:val="single" w:sz="4" w:space="0" w:color="000000"/>
            </w:tcBorders>
          </w:tcPr>
          <w:p w14:paraId="0D572818" w14:textId="77777777" w:rsidR="006C5C28" w:rsidRDefault="006C5C28" w:rsidP="00150C56">
            <w:pPr>
              <w:spacing w:line="222" w:lineRule="exact"/>
              <w:ind w:left="383" w:right="-20"/>
              <w:rPr>
                <w:sz w:val="20"/>
              </w:rPr>
            </w:pPr>
            <w:proofErr w:type="spellStart"/>
            <w:r>
              <w:rPr>
                <w:sz w:val="20"/>
              </w:rPr>
              <w:t>Dolutegravir</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63A9DBFC" w14:textId="77777777" w:rsidR="006C5C28" w:rsidRPr="006C5C28" w:rsidRDefault="006C5C28" w:rsidP="00150C56">
            <w:pPr>
              <w:spacing w:line="222" w:lineRule="exact"/>
              <w:ind w:left="102" w:right="-20"/>
              <w:rPr>
                <w:sz w:val="20"/>
                <w:lang w:val="en-US"/>
              </w:rPr>
            </w:pPr>
            <w:r w:rsidRPr="006C5C28">
              <w:rPr>
                <w:sz w:val="20"/>
                <w:lang w:val="en-US"/>
              </w:rPr>
              <w:t>dolutegravir</w:t>
            </w:r>
            <w:r w:rsidRPr="006C5C28">
              <w:rPr>
                <w:spacing w:val="-10"/>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22%</w:t>
            </w:r>
          </w:p>
          <w:p w14:paraId="06694664" w14:textId="77777777" w:rsidR="006C5C28" w:rsidRPr="006C5C28" w:rsidRDefault="006C5C28" w:rsidP="00150C56">
            <w:pPr>
              <w:spacing w:before="12" w:line="224" w:lineRule="auto"/>
              <w:ind w:left="102" w:right="1569"/>
              <w:rPr>
                <w:sz w:val="20"/>
                <w:lang w:val="en-US"/>
              </w:rPr>
            </w:pPr>
            <w:r w:rsidRPr="006C5C28">
              <w:rPr>
                <w:sz w:val="20"/>
                <w:lang w:val="en-US"/>
              </w:rPr>
              <w:t>dolutegravir</w:t>
            </w:r>
            <w:r w:rsidRPr="006C5C28">
              <w:rPr>
                <w:spacing w:val="-10"/>
                <w:sz w:val="20"/>
                <w:lang w:val="en-US"/>
              </w:rPr>
              <w:t xml:space="preserve"> </w:t>
            </w:r>
            <w:r w:rsidRPr="006C5C28">
              <w:rPr>
                <w:spacing w:val="-1"/>
                <w:sz w:val="20"/>
                <w:lang w:val="en-US"/>
              </w:rPr>
              <w:t>C</w:t>
            </w:r>
            <w:r w:rsidRPr="006C5C28">
              <w:rPr>
                <w:position w:val="-3"/>
                <w:sz w:val="13"/>
                <w:szCs w:val="13"/>
                <w:lang w:val="en-US"/>
              </w:rPr>
              <w:t>24h</w:t>
            </w:r>
            <w:r w:rsidRPr="006C5C28">
              <w:rPr>
                <w:spacing w:val="14"/>
                <w:position w:val="-3"/>
                <w:sz w:val="13"/>
                <w:szCs w:val="13"/>
                <w:lang w:val="en-US"/>
              </w:rPr>
              <w:t xml:space="preserve"> </w:t>
            </w:r>
            <w:r w:rsidRPr="006C5C28">
              <w:rPr>
                <w:sz w:val="20"/>
                <w:lang w:val="en-US"/>
              </w:rPr>
              <w:t>↓</w:t>
            </w:r>
            <w:r w:rsidRPr="006C5C28">
              <w:rPr>
                <w:spacing w:val="1"/>
                <w:sz w:val="20"/>
                <w:lang w:val="en-US"/>
              </w:rPr>
              <w:t xml:space="preserve">38% </w:t>
            </w:r>
            <w:r w:rsidRPr="006C5C28">
              <w:rPr>
                <w:sz w:val="20"/>
                <w:lang w:val="en-US"/>
              </w:rPr>
              <w:t>dolutegravir</w:t>
            </w:r>
            <w:r w:rsidRPr="006C5C28">
              <w:rPr>
                <w:spacing w:val="-9"/>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11% darunavir</w:t>
            </w:r>
            <w:r w:rsidRPr="006C5C28">
              <w:rPr>
                <w:spacing w:val="-7"/>
                <w:sz w:val="20"/>
                <w:lang w:val="en-US"/>
              </w:rPr>
              <w:t xml:space="preserve"> </w:t>
            </w:r>
            <w:r w:rsidRPr="006C5C28">
              <w:rPr>
                <w:spacing w:val="2"/>
                <w:sz w:val="20"/>
                <w:lang w:val="en-US"/>
              </w:rPr>
              <w:t>↔*</w:t>
            </w:r>
          </w:p>
          <w:p w14:paraId="0FBE16C4" w14:textId="77777777" w:rsidR="006C5C28" w:rsidRPr="006C5C28" w:rsidRDefault="006C5C28" w:rsidP="00150C56">
            <w:pPr>
              <w:spacing w:line="222" w:lineRule="exact"/>
              <w:ind w:left="102" w:right="50"/>
              <w:rPr>
                <w:spacing w:val="2"/>
                <w:sz w:val="20"/>
                <w:lang w:val="en-US"/>
              </w:rPr>
            </w:pPr>
            <w:r w:rsidRPr="006C5C28">
              <w:rPr>
                <w:sz w:val="16"/>
                <w:szCs w:val="16"/>
                <w:lang w:val="en-US"/>
              </w:rPr>
              <w:t>* Using cross</w:t>
            </w:r>
            <w:r w:rsidRPr="006C5C28">
              <w:rPr>
                <w:spacing w:val="-1"/>
                <w:sz w:val="16"/>
                <w:szCs w:val="16"/>
                <w:lang w:val="en-US"/>
              </w:rPr>
              <w:t>-</w:t>
            </w:r>
            <w:r w:rsidRPr="006C5C28">
              <w:rPr>
                <w:sz w:val="16"/>
                <w:szCs w:val="16"/>
                <w:lang w:val="en-US"/>
              </w:rPr>
              <w:t>study comparisons to historical pharmacokinetic data</w:t>
            </w:r>
          </w:p>
        </w:tc>
        <w:tc>
          <w:tcPr>
            <w:tcW w:w="1668" w:type="pct"/>
            <w:gridSpan w:val="2"/>
            <w:tcBorders>
              <w:top w:val="single" w:sz="4" w:space="0" w:color="000000"/>
              <w:left w:val="single" w:sz="4" w:space="0" w:color="000000"/>
              <w:bottom w:val="single" w:sz="4" w:space="0" w:color="000000"/>
              <w:right w:val="single" w:sz="4" w:space="0" w:color="000000"/>
            </w:tcBorders>
          </w:tcPr>
          <w:p w14:paraId="0A7C05AB" w14:textId="77777777" w:rsidR="006C5C28" w:rsidRPr="006C5C28" w:rsidRDefault="006C5C28" w:rsidP="00150C56">
            <w:pPr>
              <w:spacing w:line="222" w:lineRule="exact"/>
              <w:ind w:left="100" w:right="70"/>
              <w:rPr>
                <w:i/>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dolutegravir 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used</w:t>
            </w:r>
            <w:r w:rsidRPr="006C5C28">
              <w:rPr>
                <w:spacing w:val="-4"/>
                <w:sz w:val="20"/>
                <w:lang w:val="en-US"/>
              </w:rPr>
              <w:t xml:space="preserve"> </w:t>
            </w:r>
            <w:r w:rsidRPr="006C5C28">
              <w:rPr>
                <w:sz w:val="20"/>
                <w:lang w:val="en-US"/>
              </w:rPr>
              <w:t>without</w:t>
            </w:r>
            <w:r w:rsidRPr="006C5C28">
              <w:rPr>
                <w:spacing w:val="-6"/>
                <w:sz w:val="20"/>
                <w:lang w:val="en-US"/>
              </w:rPr>
              <w:t xml:space="preserve"> </w:t>
            </w:r>
            <w:r w:rsidRPr="006C5C28">
              <w:rPr>
                <w:sz w:val="20"/>
                <w:lang w:val="en-US"/>
              </w:rPr>
              <w:t>dose adjustment</w:t>
            </w:r>
          </w:p>
        </w:tc>
      </w:tr>
      <w:tr w:rsidR="006C5C28" w:rsidRPr="006C5C28" w14:paraId="2002C2D9" w14:textId="77777777" w:rsidTr="00150C56">
        <w:trPr>
          <w:gridAfter w:val="1"/>
          <w:wAfter w:w="38" w:type="pct"/>
          <w:trHeight w:hRule="exact" w:val="1708"/>
        </w:trPr>
        <w:tc>
          <w:tcPr>
            <w:tcW w:w="1333" w:type="pct"/>
            <w:gridSpan w:val="2"/>
            <w:tcBorders>
              <w:top w:val="single" w:sz="4" w:space="0" w:color="000000"/>
              <w:left w:val="single" w:sz="4" w:space="0" w:color="000000"/>
              <w:bottom w:val="single" w:sz="4" w:space="0" w:color="000000"/>
              <w:right w:val="single" w:sz="4" w:space="0" w:color="000000"/>
            </w:tcBorders>
          </w:tcPr>
          <w:p w14:paraId="2EF14D91" w14:textId="77777777" w:rsidR="006C5C28" w:rsidRDefault="006C5C28" w:rsidP="00150C56">
            <w:pPr>
              <w:spacing w:line="222" w:lineRule="exact"/>
              <w:ind w:left="383" w:right="-20"/>
              <w:rPr>
                <w:sz w:val="20"/>
              </w:rPr>
            </w:pPr>
            <w:proofErr w:type="spellStart"/>
            <w:r>
              <w:rPr>
                <w:sz w:val="20"/>
              </w:rPr>
              <w:t>Raltegravir</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7A397130" w14:textId="77777777" w:rsidR="006C5C28" w:rsidRPr="006C5C28" w:rsidRDefault="006C5C28" w:rsidP="00150C56">
            <w:pPr>
              <w:spacing w:line="222" w:lineRule="exact"/>
              <w:ind w:left="102" w:right="50"/>
              <w:rPr>
                <w:sz w:val="20"/>
                <w:lang w:val="en-US"/>
              </w:rPr>
            </w:pPr>
            <w:r w:rsidRPr="006C5C28">
              <w:rPr>
                <w:spacing w:val="2"/>
                <w:sz w:val="20"/>
                <w:lang w:val="en-US"/>
              </w:rPr>
              <w:t>So</w:t>
            </w:r>
            <w:r w:rsidRPr="006C5C28">
              <w:rPr>
                <w:spacing w:val="-4"/>
                <w:sz w:val="20"/>
                <w:lang w:val="en-US"/>
              </w:rPr>
              <w:t>m</w:t>
            </w:r>
            <w:r w:rsidRPr="006C5C28">
              <w:rPr>
                <w:sz w:val="20"/>
                <w:lang w:val="en-US"/>
              </w:rPr>
              <w:t>e</w:t>
            </w:r>
            <w:r w:rsidRPr="006C5C28">
              <w:rPr>
                <w:spacing w:val="-4"/>
                <w:sz w:val="20"/>
                <w:lang w:val="en-US"/>
              </w:rPr>
              <w:t xml:space="preserve"> </w:t>
            </w:r>
            <w:r w:rsidRPr="006C5C28">
              <w:rPr>
                <w:sz w:val="20"/>
                <w:lang w:val="en-US"/>
              </w:rPr>
              <w:t>clinical</w:t>
            </w:r>
            <w:r w:rsidRPr="006C5C28">
              <w:rPr>
                <w:spacing w:val="-6"/>
                <w:sz w:val="20"/>
                <w:lang w:val="en-US"/>
              </w:rPr>
              <w:t xml:space="preserve"> </w:t>
            </w:r>
            <w:r w:rsidRPr="006C5C28">
              <w:rPr>
                <w:sz w:val="20"/>
                <w:lang w:val="en-US"/>
              </w:rPr>
              <w:t>studies</w:t>
            </w:r>
            <w:r w:rsidRPr="006C5C28">
              <w:rPr>
                <w:spacing w:val="-6"/>
                <w:sz w:val="20"/>
                <w:lang w:val="en-US"/>
              </w:rPr>
              <w:t xml:space="preserve"> </w:t>
            </w:r>
            <w:r w:rsidRPr="006C5C28">
              <w:rPr>
                <w:sz w:val="20"/>
                <w:lang w:val="en-US"/>
              </w:rPr>
              <w:t>suggest</w:t>
            </w:r>
            <w:r w:rsidRPr="006C5C28">
              <w:rPr>
                <w:spacing w:val="-6"/>
                <w:sz w:val="20"/>
                <w:lang w:val="en-US"/>
              </w:rPr>
              <w:t xml:space="preserve"> </w:t>
            </w:r>
            <w:proofErr w:type="spellStart"/>
            <w:r w:rsidRPr="006C5C28">
              <w:rPr>
                <w:sz w:val="20"/>
                <w:lang w:val="en-US"/>
              </w:rPr>
              <w:t>raltegravir</w:t>
            </w:r>
            <w:proofErr w:type="spellEnd"/>
            <w:r w:rsidRPr="006C5C28">
              <w:rPr>
                <w:sz w:val="20"/>
                <w:lang w:val="en-US"/>
              </w:rPr>
              <w:t xml:space="preserve"> </w:t>
            </w:r>
            <w:r w:rsidRPr="006C5C28">
              <w:rPr>
                <w:spacing w:val="-1"/>
                <w:sz w:val="20"/>
                <w:lang w:val="en-US"/>
              </w:rPr>
              <w:t>ma</w:t>
            </w:r>
            <w:r w:rsidRPr="006C5C28">
              <w:rPr>
                <w:sz w:val="20"/>
                <w:lang w:val="en-US"/>
              </w:rPr>
              <w:t>y</w:t>
            </w:r>
            <w:r w:rsidRPr="006C5C28">
              <w:rPr>
                <w:spacing w:val="-3"/>
                <w:sz w:val="20"/>
                <w:lang w:val="en-US"/>
              </w:rPr>
              <w:t xml:space="preserve"> </w:t>
            </w:r>
            <w:r w:rsidRPr="006C5C28">
              <w:rPr>
                <w:sz w:val="20"/>
                <w:lang w:val="en-US"/>
              </w:rPr>
              <w:t>cause</w:t>
            </w:r>
            <w:r w:rsidRPr="006C5C28">
              <w:rPr>
                <w:spacing w:val="-3"/>
                <w:sz w:val="20"/>
                <w:lang w:val="en-US"/>
              </w:rPr>
              <w:t xml:space="preserve"> </w:t>
            </w:r>
            <w:r w:rsidRPr="006C5C28">
              <w:rPr>
                <w:sz w:val="20"/>
                <w:lang w:val="en-US"/>
              </w:rPr>
              <w:t>a modest</w:t>
            </w:r>
            <w:r w:rsidRPr="006C5C28">
              <w:rPr>
                <w:spacing w:val="-5"/>
                <w:sz w:val="20"/>
                <w:lang w:val="en-US"/>
              </w:rPr>
              <w:t xml:space="preserve"> </w:t>
            </w:r>
            <w:r w:rsidRPr="006C5C28">
              <w:rPr>
                <w:sz w:val="20"/>
                <w:lang w:val="en-US"/>
              </w:rPr>
              <w:t>decrease</w:t>
            </w:r>
            <w:r w:rsidRPr="006C5C28">
              <w:rPr>
                <w:spacing w:val="-6"/>
                <w:sz w:val="20"/>
                <w:lang w:val="en-US"/>
              </w:rPr>
              <w:t xml:space="preserve"> </w:t>
            </w:r>
            <w:r w:rsidRPr="006C5C28">
              <w:rPr>
                <w:spacing w:val="-1"/>
                <w:sz w:val="20"/>
                <w:lang w:val="en-US"/>
              </w:rPr>
              <w:t>i</w:t>
            </w:r>
            <w:r w:rsidRPr="006C5C28">
              <w:rPr>
                <w:sz w:val="20"/>
                <w:lang w:val="en-US"/>
              </w:rPr>
              <w:t>n</w:t>
            </w:r>
            <w:r w:rsidRPr="006C5C28">
              <w:rPr>
                <w:spacing w:val="-2"/>
                <w:sz w:val="20"/>
                <w:lang w:val="en-US"/>
              </w:rPr>
              <w:t xml:space="preserve"> </w:t>
            </w:r>
            <w:r w:rsidRPr="006C5C28">
              <w:rPr>
                <w:sz w:val="20"/>
                <w:lang w:val="en-US"/>
              </w:rPr>
              <w:t>darunavir plasma</w:t>
            </w:r>
            <w:r w:rsidRPr="006C5C28">
              <w:rPr>
                <w:spacing w:val="-6"/>
                <w:sz w:val="20"/>
                <w:lang w:val="en-US"/>
              </w:rPr>
              <w:t xml:space="preserve"> </w:t>
            </w:r>
            <w:r w:rsidRPr="006C5C28">
              <w:rPr>
                <w:sz w:val="20"/>
                <w:lang w:val="en-US"/>
              </w:rPr>
              <w:t>concentration</w:t>
            </w:r>
            <w:r w:rsidRPr="006C5C28">
              <w:rPr>
                <w:spacing w:val="-1"/>
                <w:sz w:val="20"/>
                <w:lang w:val="en-US"/>
              </w:rPr>
              <w:t>s</w:t>
            </w:r>
            <w:r w:rsidRPr="006C5C28">
              <w:rPr>
                <w:sz w:val="20"/>
                <w:lang w:val="en-US"/>
              </w:rPr>
              <w:t>.</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tcPr>
          <w:p w14:paraId="08B84384" w14:textId="77777777" w:rsidR="006C5C28" w:rsidRPr="006C5C28" w:rsidRDefault="006C5C28" w:rsidP="00150C56">
            <w:pPr>
              <w:spacing w:line="222" w:lineRule="exact"/>
              <w:ind w:left="100" w:right="70"/>
              <w:rPr>
                <w:i/>
                <w:spacing w:val="-4"/>
                <w:sz w:val="20"/>
                <w:lang w:val="en-US"/>
              </w:rPr>
            </w:pPr>
            <w:r w:rsidRPr="006C5C28">
              <w:rPr>
                <w:sz w:val="20"/>
                <w:lang w:val="en-US"/>
              </w:rPr>
              <w:t>At</w:t>
            </w:r>
            <w:r w:rsidRPr="006C5C28">
              <w:rPr>
                <w:spacing w:val="-2"/>
                <w:sz w:val="20"/>
                <w:lang w:val="en-US"/>
              </w:rPr>
              <w:t xml:space="preserve"> </w:t>
            </w:r>
            <w:r w:rsidRPr="006C5C28">
              <w:rPr>
                <w:sz w:val="20"/>
                <w:lang w:val="en-US"/>
              </w:rPr>
              <w:t>present</w:t>
            </w:r>
            <w:r w:rsidRPr="006C5C28">
              <w:rPr>
                <w:spacing w:val="-6"/>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effect</w:t>
            </w:r>
            <w:r w:rsidRPr="006C5C28">
              <w:rPr>
                <w:spacing w:val="-5"/>
                <w:sz w:val="20"/>
                <w:lang w:val="en-US"/>
              </w:rPr>
              <w:t xml:space="preserve"> </w:t>
            </w:r>
            <w:r w:rsidRPr="006C5C28">
              <w:rPr>
                <w:sz w:val="20"/>
                <w:lang w:val="en-US"/>
              </w:rPr>
              <w:t>of</w:t>
            </w:r>
            <w:r w:rsidRPr="006C5C28">
              <w:rPr>
                <w:spacing w:val="-2"/>
                <w:sz w:val="20"/>
                <w:lang w:val="en-US"/>
              </w:rPr>
              <w:t xml:space="preserve"> </w:t>
            </w:r>
            <w:proofErr w:type="spellStart"/>
            <w:r w:rsidRPr="006C5C28">
              <w:rPr>
                <w:sz w:val="20"/>
                <w:lang w:val="en-US"/>
              </w:rPr>
              <w:t>raltegravir</w:t>
            </w:r>
            <w:proofErr w:type="spellEnd"/>
            <w:r w:rsidRPr="006C5C28">
              <w:rPr>
                <w:sz w:val="20"/>
                <w:lang w:val="en-US"/>
              </w:rPr>
              <w:t xml:space="preserve"> on</w:t>
            </w:r>
            <w:r w:rsidRPr="006C5C28">
              <w:rPr>
                <w:spacing w:val="-2"/>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plasma</w:t>
            </w:r>
            <w:r w:rsidRPr="006C5C28">
              <w:rPr>
                <w:spacing w:val="-6"/>
                <w:sz w:val="20"/>
                <w:lang w:val="en-US"/>
              </w:rPr>
              <w:t xml:space="preserve"> </w:t>
            </w:r>
            <w:r w:rsidRPr="006C5C28">
              <w:rPr>
                <w:sz w:val="20"/>
                <w:lang w:val="en-US"/>
              </w:rPr>
              <w:t>concentratio</w:t>
            </w:r>
            <w:r w:rsidRPr="006C5C28">
              <w:rPr>
                <w:spacing w:val="-1"/>
                <w:sz w:val="20"/>
                <w:lang w:val="en-US"/>
              </w:rPr>
              <w:t>n</w:t>
            </w:r>
            <w:r w:rsidRPr="006C5C28">
              <w:rPr>
                <w:sz w:val="20"/>
                <w:lang w:val="en-US"/>
              </w:rPr>
              <w:t>s does</w:t>
            </w:r>
            <w:r w:rsidRPr="006C5C28">
              <w:rPr>
                <w:spacing w:val="-3"/>
                <w:sz w:val="20"/>
                <w:lang w:val="en-US"/>
              </w:rPr>
              <w:t xml:space="preserve"> </w:t>
            </w:r>
            <w:r w:rsidRPr="006C5C28">
              <w:rPr>
                <w:sz w:val="20"/>
                <w:lang w:val="en-US"/>
              </w:rPr>
              <w:t>not</w:t>
            </w:r>
            <w:r w:rsidRPr="006C5C28">
              <w:rPr>
                <w:spacing w:val="-2"/>
                <w:sz w:val="20"/>
                <w:lang w:val="en-US"/>
              </w:rPr>
              <w:t xml:space="preserve"> </w:t>
            </w:r>
            <w:r w:rsidRPr="006C5C28">
              <w:rPr>
                <w:sz w:val="20"/>
                <w:lang w:val="en-US"/>
              </w:rPr>
              <w:t>appear</w:t>
            </w:r>
            <w:r w:rsidRPr="006C5C28">
              <w:rPr>
                <w:spacing w:val="-5"/>
                <w:sz w:val="20"/>
                <w:lang w:val="en-US"/>
              </w:rPr>
              <w:t xml:space="preserve"> </w:t>
            </w:r>
            <w:r w:rsidRPr="006C5C28">
              <w:rPr>
                <w:sz w:val="20"/>
                <w:lang w:val="en-US"/>
              </w:rPr>
              <w:t>to</w:t>
            </w:r>
            <w:r w:rsidRPr="006C5C28">
              <w:rPr>
                <w:spacing w:val="-2"/>
                <w:sz w:val="20"/>
                <w:lang w:val="en-US"/>
              </w:rPr>
              <w:t xml:space="preserve"> </w:t>
            </w:r>
            <w:r w:rsidRPr="006C5C28">
              <w:rPr>
                <w:sz w:val="20"/>
                <w:lang w:val="en-US"/>
              </w:rPr>
              <w:t>be</w:t>
            </w:r>
            <w:r w:rsidRPr="006C5C28">
              <w:rPr>
                <w:spacing w:val="-2"/>
                <w:sz w:val="20"/>
                <w:lang w:val="en-US"/>
              </w:rPr>
              <w:t xml:space="preserve"> </w:t>
            </w:r>
            <w:r w:rsidRPr="006C5C28">
              <w:rPr>
                <w:sz w:val="20"/>
                <w:lang w:val="en-US"/>
              </w:rPr>
              <w:t>clinically relevant.</w:t>
            </w:r>
            <w:r w:rsidRPr="006C5C28">
              <w:rPr>
                <w:spacing w:val="-6"/>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 ritonavir</w:t>
            </w:r>
            <w:r w:rsidRPr="006C5C28">
              <w:rPr>
                <w:spacing w:val="-7"/>
                <w:sz w:val="20"/>
                <w:lang w:val="en-US"/>
              </w:rPr>
              <w:t xml:space="preserve"> </w:t>
            </w:r>
            <w:r w:rsidRPr="006C5C28">
              <w:rPr>
                <w:sz w:val="20"/>
                <w:lang w:val="en-US"/>
              </w:rPr>
              <w:t>and</w:t>
            </w:r>
            <w:r w:rsidRPr="006C5C28">
              <w:rPr>
                <w:spacing w:val="-2"/>
                <w:sz w:val="20"/>
                <w:lang w:val="en-US"/>
              </w:rPr>
              <w:t xml:space="preserve"> </w:t>
            </w:r>
            <w:proofErr w:type="spellStart"/>
            <w:r w:rsidRPr="006C5C28">
              <w:rPr>
                <w:sz w:val="20"/>
                <w:lang w:val="en-US"/>
              </w:rPr>
              <w:t>raltegravir</w:t>
            </w:r>
            <w:proofErr w:type="spellEnd"/>
            <w:r w:rsidRPr="006C5C28">
              <w:rPr>
                <w:spacing w:val="-7"/>
                <w:sz w:val="20"/>
                <w:lang w:val="en-US"/>
              </w:rPr>
              <w:t xml:space="preserve"> </w:t>
            </w:r>
            <w:r w:rsidRPr="006C5C28">
              <w:rPr>
                <w:sz w:val="20"/>
                <w:lang w:val="en-US"/>
              </w:rPr>
              <w:t>can</w:t>
            </w:r>
            <w:r w:rsidRPr="006C5C28">
              <w:rPr>
                <w:spacing w:val="-2"/>
                <w:sz w:val="20"/>
                <w:lang w:val="en-US"/>
              </w:rPr>
              <w:t xml:space="preserve"> </w:t>
            </w:r>
            <w:r w:rsidRPr="006C5C28">
              <w:rPr>
                <w:sz w:val="20"/>
                <w:lang w:val="en-US"/>
              </w:rPr>
              <w:t>be</w:t>
            </w:r>
            <w:r w:rsidRPr="006C5C28">
              <w:rPr>
                <w:spacing w:val="-1"/>
                <w:sz w:val="20"/>
                <w:lang w:val="en-US"/>
              </w:rPr>
              <w:t xml:space="preserve"> </w:t>
            </w:r>
            <w:r w:rsidRPr="006C5C28">
              <w:rPr>
                <w:sz w:val="20"/>
                <w:lang w:val="en-US"/>
              </w:rPr>
              <w:t>used without</w:t>
            </w:r>
            <w:r w:rsidRPr="006C5C28">
              <w:rPr>
                <w:spacing w:val="-6"/>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w:t>
            </w:r>
            <w:r w:rsidRPr="006C5C28">
              <w:rPr>
                <w:spacing w:val="-1"/>
                <w:sz w:val="20"/>
                <w:lang w:val="en-US"/>
              </w:rPr>
              <w:t>s</w:t>
            </w:r>
            <w:r w:rsidRPr="006C5C28">
              <w:rPr>
                <w:sz w:val="20"/>
                <w:lang w:val="en-US"/>
              </w:rPr>
              <w:t>.</w:t>
            </w:r>
          </w:p>
        </w:tc>
      </w:tr>
      <w:tr w:rsidR="006C5C28" w:rsidRPr="006C5C28" w14:paraId="1A42F1FC"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24F9B289" w14:textId="77777777" w:rsidR="006C5C28" w:rsidRPr="006C5C28" w:rsidRDefault="006C5C28" w:rsidP="00150C56">
            <w:pPr>
              <w:spacing w:line="227" w:lineRule="exact"/>
              <w:ind w:left="100" w:right="-20"/>
              <w:rPr>
                <w:sz w:val="20"/>
                <w:lang w:val="en-US"/>
              </w:rPr>
            </w:pPr>
            <w:proofErr w:type="spellStart"/>
            <w:r w:rsidRPr="006C5C28">
              <w:rPr>
                <w:b/>
                <w:bCs/>
                <w:i/>
                <w:sz w:val="20"/>
                <w:lang w:val="en-US"/>
              </w:rPr>
              <w:t>Nucleo</w:t>
            </w:r>
            <w:proofErr w:type="spellEnd"/>
            <w:r w:rsidRPr="006C5C28">
              <w:rPr>
                <w:b/>
                <w:bCs/>
                <w:i/>
                <w:sz w:val="20"/>
                <w:lang w:val="en-US"/>
              </w:rPr>
              <w:t>(s/</w:t>
            </w:r>
            <w:proofErr w:type="gramStart"/>
            <w:r w:rsidRPr="006C5C28">
              <w:rPr>
                <w:b/>
                <w:bCs/>
                <w:i/>
                <w:sz w:val="20"/>
                <w:lang w:val="en-US"/>
              </w:rPr>
              <w:t>t)ide</w:t>
            </w:r>
            <w:proofErr w:type="gramEnd"/>
            <w:r w:rsidRPr="006C5C28">
              <w:rPr>
                <w:b/>
                <w:bCs/>
                <w:i/>
                <w:spacing w:val="-12"/>
                <w:sz w:val="20"/>
                <w:lang w:val="en-US"/>
              </w:rPr>
              <w:t xml:space="preserve"> </w:t>
            </w:r>
            <w:r w:rsidRPr="006C5C28">
              <w:rPr>
                <w:b/>
                <w:bCs/>
                <w:i/>
                <w:sz w:val="20"/>
                <w:lang w:val="en-US"/>
              </w:rPr>
              <w:t>reverse</w:t>
            </w:r>
            <w:r w:rsidRPr="006C5C28">
              <w:rPr>
                <w:b/>
                <w:bCs/>
                <w:i/>
                <w:spacing w:val="-6"/>
                <w:sz w:val="20"/>
                <w:lang w:val="en-US"/>
              </w:rPr>
              <w:t xml:space="preserve"> </w:t>
            </w:r>
            <w:r w:rsidRPr="006C5C28">
              <w:rPr>
                <w:b/>
                <w:bCs/>
                <w:i/>
                <w:sz w:val="20"/>
                <w:lang w:val="en-US"/>
              </w:rPr>
              <w:t>transcriptase</w:t>
            </w:r>
            <w:r w:rsidRPr="006C5C28">
              <w:rPr>
                <w:b/>
                <w:bCs/>
                <w:i/>
                <w:spacing w:val="-11"/>
                <w:sz w:val="20"/>
                <w:lang w:val="en-US"/>
              </w:rPr>
              <w:t xml:space="preserve"> </w:t>
            </w:r>
            <w:r w:rsidRPr="006C5C28">
              <w:rPr>
                <w:b/>
                <w:bCs/>
                <w:i/>
                <w:sz w:val="20"/>
                <w:lang w:val="en-US"/>
              </w:rPr>
              <w:t>inhibitors</w:t>
            </w:r>
            <w:r w:rsidRPr="006C5C28">
              <w:rPr>
                <w:b/>
                <w:bCs/>
                <w:i/>
                <w:spacing w:val="-8"/>
                <w:sz w:val="20"/>
                <w:lang w:val="en-US"/>
              </w:rPr>
              <w:t xml:space="preserve"> </w:t>
            </w:r>
            <w:r w:rsidRPr="006C5C28">
              <w:rPr>
                <w:b/>
                <w:bCs/>
                <w:i/>
                <w:sz w:val="20"/>
                <w:lang w:val="en-US"/>
              </w:rPr>
              <w:t>(NRTIs)</w:t>
            </w:r>
          </w:p>
        </w:tc>
      </w:tr>
      <w:tr w:rsidR="006C5C28" w:rsidRPr="006C5C28" w14:paraId="35144181" w14:textId="77777777" w:rsidTr="00150C56">
        <w:trPr>
          <w:gridAfter w:val="1"/>
          <w:wAfter w:w="38" w:type="pct"/>
          <w:trHeight w:hRule="exact" w:val="2014"/>
        </w:trPr>
        <w:tc>
          <w:tcPr>
            <w:tcW w:w="1333" w:type="pct"/>
            <w:gridSpan w:val="2"/>
            <w:tcBorders>
              <w:top w:val="single" w:sz="4" w:space="0" w:color="000000"/>
              <w:left w:val="single" w:sz="4" w:space="0" w:color="000000"/>
              <w:bottom w:val="single" w:sz="4" w:space="0" w:color="000000"/>
              <w:right w:val="single" w:sz="4" w:space="0" w:color="000000"/>
            </w:tcBorders>
          </w:tcPr>
          <w:p w14:paraId="154A1D93" w14:textId="77777777" w:rsidR="006C5C28" w:rsidRDefault="006C5C28" w:rsidP="00150C56">
            <w:pPr>
              <w:spacing w:line="222" w:lineRule="exact"/>
              <w:ind w:left="383" w:right="-20"/>
              <w:rPr>
                <w:sz w:val="20"/>
              </w:rPr>
            </w:pPr>
            <w:proofErr w:type="spellStart"/>
            <w:r>
              <w:rPr>
                <w:sz w:val="20"/>
              </w:rPr>
              <w:t>Didanosine</w:t>
            </w:r>
            <w:proofErr w:type="spellEnd"/>
          </w:p>
          <w:p w14:paraId="575D5FC0" w14:textId="77777777" w:rsidR="006C5C28" w:rsidRDefault="006C5C28" w:rsidP="00150C56">
            <w:pPr>
              <w:ind w:left="383" w:right="-20"/>
              <w:rPr>
                <w:sz w:val="20"/>
              </w:rPr>
            </w:pPr>
            <w:r>
              <w:rPr>
                <w:spacing w:val="1"/>
                <w:sz w:val="20"/>
              </w:rPr>
              <w:t>40</w:t>
            </w:r>
            <w:r>
              <w:rPr>
                <w:sz w:val="20"/>
              </w:rPr>
              <w:t>0</w:t>
            </w:r>
            <w:r>
              <w:rPr>
                <w:spacing w:val="-1"/>
                <w:sz w:val="20"/>
              </w:rPr>
              <w:t xml:space="preserve"> m</w:t>
            </w:r>
            <w:r>
              <w:rPr>
                <w:sz w:val="20"/>
              </w:rPr>
              <w:t>g</w:t>
            </w:r>
            <w:r>
              <w:rPr>
                <w:spacing w:val="-6"/>
                <w:sz w:val="20"/>
              </w:rPr>
              <w:t xml:space="preserve"> </w:t>
            </w:r>
            <w:proofErr w:type="spellStart"/>
            <w:r>
              <w:rPr>
                <w:spacing w:val="4"/>
                <w:sz w:val="20"/>
              </w:rPr>
              <w:t>o</w:t>
            </w:r>
            <w:r>
              <w:rPr>
                <w:sz w:val="20"/>
              </w:rPr>
              <w:t>nce</w:t>
            </w:r>
            <w:proofErr w:type="spellEnd"/>
            <w:r>
              <w:rPr>
                <w:spacing w:val="-3"/>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42F304D" w14:textId="77777777" w:rsidR="006C5C28" w:rsidRDefault="006C5C28" w:rsidP="00150C56">
            <w:pPr>
              <w:spacing w:line="222" w:lineRule="exact"/>
              <w:ind w:left="102" w:right="-20"/>
              <w:rPr>
                <w:sz w:val="20"/>
              </w:rPr>
            </w:pPr>
            <w:proofErr w:type="spellStart"/>
            <w:r>
              <w:rPr>
                <w:sz w:val="20"/>
              </w:rPr>
              <w:t>didanosine</w:t>
            </w:r>
            <w:proofErr w:type="spellEnd"/>
            <w:r>
              <w:rPr>
                <w:spacing w:val="-9"/>
                <w:sz w:val="20"/>
              </w:rPr>
              <w:t xml:space="preserve"> </w:t>
            </w:r>
            <w:r>
              <w:rPr>
                <w:sz w:val="20"/>
              </w:rPr>
              <w:t>AUC</w:t>
            </w:r>
            <w:r>
              <w:rPr>
                <w:spacing w:val="-1"/>
                <w:sz w:val="20"/>
              </w:rPr>
              <w:t xml:space="preserve"> </w:t>
            </w:r>
            <w:r>
              <w:rPr>
                <w:sz w:val="20"/>
              </w:rPr>
              <w:t>↓</w:t>
            </w:r>
            <w:r>
              <w:rPr>
                <w:spacing w:val="-2"/>
                <w:sz w:val="20"/>
              </w:rPr>
              <w:t xml:space="preserve"> </w:t>
            </w:r>
            <w:r>
              <w:rPr>
                <w:spacing w:val="-1"/>
                <w:sz w:val="20"/>
              </w:rPr>
              <w:t>9%</w:t>
            </w:r>
          </w:p>
          <w:p w14:paraId="115CD4DD" w14:textId="77777777" w:rsidR="006C5C28" w:rsidRDefault="006C5C28" w:rsidP="00150C56">
            <w:pPr>
              <w:spacing w:before="3" w:line="230" w:lineRule="exact"/>
              <w:ind w:left="102" w:right="1680"/>
              <w:rPr>
                <w:sz w:val="20"/>
              </w:rPr>
            </w:pPr>
            <w:proofErr w:type="spellStart"/>
            <w:r>
              <w:rPr>
                <w:sz w:val="20"/>
              </w:rPr>
              <w:t>didanosine</w:t>
            </w:r>
            <w:proofErr w:type="spellEnd"/>
            <w:r>
              <w:rPr>
                <w:spacing w:val="-9"/>
                <w:sz w:val="20"/>
              </w:rPr>
              <w:t xml:space="preserve"> </w:t>
            </w:r>
            <w:smartTag w:uri="urn:schemas-microsoft-com:office:smarttags" w:element="place">
              <w:smartTag w:uri="urn:schemas-microsoft-com:office:smarttags" w:element="City">
                <w:r>
                  <w:rPr>
                    <w:spacing w:val="1"/>
                    <w:sz w:val="20"/>
                  </w:rPr>
                  <w:t>C</w:t>
                </w:r>
                <w:r>
                  <w:rPr>
                    <w:position w:val="-3"/>
                    <w:sz w:val="13"/>
                    <w:szCs w:val="13"/>
                  </w:rPr>
                  <w:t>min</w:t>
                </w:r>
              </w:smartTag>
              <w:r>
                <w:rPr>
                  <w:spacing w:val="14"/>
                  <w:position w:val="-3"/>
                  <w:sz w:val="13"/>
                  <w:szCs w:val="13"/>
                </w:rPr>
                <w:t xml:space="preserve"> </w:t>
              </w:r>
              <w:smartTag w:uri="urn:schemas-microsoft-com:office:smarttags" w:element="State">
                <w:r>
                  <w:rPr>
                    <w:sz w:val="20"/>
                  </w:rPr>
                  <w:t>ND</w:t>
                </w:r>
              </w:smartTag>
            </w:smartTag>
            <w:r>
              <w:rPr>
                <w:sz w:val="20"/>
              </w:rPr>
              <w:t xml:space="preserve"> </w:t>
            </w:r>
            <w:proofErr w:type="spellStart"/>
            <w:r>
              <w:rPr>
                <w:sz w:val="20"/>
              </w:rPr>
              <w:t>didanosine</w:t>
            </w:r>
            <w:proofErr w:type="spellEnd"/>
            <w:r>
              <w:rPr>
                <w:spacing w:val="-8"/>
                <w:sz w:val="20"/>
              </w:rPr>
              <w:t xml:space="preserve"> </w:t>
            </w:r>
            <w:r>
              <w:rPr>
                <w:spacing w:val="2"/>
                <w:sz w:val="20"/>
              </w:rPr>
              <w:t>C</w:t>
            </w:r>
            <w:r>
              <w:rPr>
                <w:position w:val="-3"/>
                <w:sz w:val="13"/>
                <w:szCs w:val="13"/>
              </w:rPr>
              <w:t>max</w:t>
            </w:r>
            <w:r>
              <w:rPr>
                <w:spacing w:val="17"/>
                <w:position w:val="-3"/>
                <w:sz w:val="13"/>
                <w:szCs w:val="13"/>
              </w:rPr>
              <w:t xml:space="preserve"> </w:t>
            </w:r>
            <w:r>
              <w:rPr>
                <w:sz w:val="20"/>
              </w:rPr>
              <w:t>↓</w:t>
            </w:r>
            <w:r>
              <w:rPr>
                <w:spacing w:val="-1"/>
                <w:sz w:val="20"/>
              </w:rPr>
              <w:t xml:space="preserve"> </w:t>
            </w:r>
            <w:r>
              <w:rPr>
                <w:sz w:val="20"/>
              </w:rPr>
              <w:t xml:space="preserve">16% </w:t>
            </w:r>
            <w:proofErr w:type="spellStart"/>
            <w:r>
              <w:rPr>
                <w:sz w:val="20"/>
              </w:rPr>
              <w:t>darunavir</w:t>
            </w:r>
            <w:proofErr w:type="spellEnd"/>
            <w:r>
              <w:rPr>
                <w:spacing w:val="-8"/>
                <w:sz w:val="20"/>
              </w:rPr>
              <w:t xml:space="preserve"> </w:t>
            </w:r>
            <w:r>
              <w:rPr>
                <w:sz w:val="20"/>
              </w:rPr>
              <w:t>AUC</w:t>
            </w:r>
            <w:r>
              <w:rPr>
                <w:spacing w:val="-3"/>
                <w:sz w:val="20"/>
              </w:rPr>
              <w:t xml:space="preserve"> </w:t>
            </w:r>
            <w:r>
              <w:rPr>
                <w:sz w:val="20"/>
              </w:rPr>
              <w:t xml:space="preserve">↔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mi</w:t>
            </w:r>
            <w:r>
              <w:rPr>
                <w:position w:val="-3"/>
                <w:sz w:val="13"/>
                <w:szCs w:val="13"/>
              </w:rPr>
              <w:t>n</w:t>
            </w:r>
            <w:r>
              <w:rPr>
                <w:spacing w:val="14"/>
                <w:position w:val="-3"/>
                <w:sz w:val="13"/>
                <w:szCs w:val="13"/>
              </w:rPr>
              <w:t xml:space="preserve"> </w:t>
            </w:r>
            <w:r>
              <w:rPr>
                <w:sz w:val="20"/>
              </w:rPr>
              <w:t xml:space="preserve">↔ </w:t>
            </w:r>
            <w:proofErr w:type="spellStart"/>
            <w:r>
              <w:rPr>
                <w:sz w:val="20"/>
              </w:rPr>
              <w:t>darunavir</w:t>
            </w:r>
            <w:proofErr w:type="spellEnd"/>
            <w:r>
              <w:rPr>
                <w:spacing w:val="-8"/>
                <w:sz w:val="20"/>
              </w:rPr>
              <w:t xml:space="preserve"> </w:t>
            </w:r>
            <w:r>
              <w:rPr>
                <w:spacing w:val="2"/>
                <w:sz w:val="20"/>
              </w:rPr>
              <w:t>C</w:t>
            </w:r>
            <w:r>
              <w:rPr>
                <w:spacing w:val="-1"/>
                <w:position w:val="-3"/>
                <w:sz w:val="13"/>
                <w:szCs w:val="13"/>
              </w:rPr>
              <w:t>ma</w:t>
            </w:r>
            <w:r>
              <w:rPr>
                <w:position w:val="-3"/>
                <w:sz w:val="13"/>
                <w:szCs w:val="13"/>
              </w:rPr>
              <w:t>x</w:t>
            </w:r>
            <w:r>
              <w:rPr>
                <w:spacing w:val="14"/>
                <w:position w:val="-3"/>
                <w:sz w:val="13"/>
                <w:szCs w:val="13"/>
              </w:rPr>
              <w:t xml:space="preserve"> </w:t>
            </w:r>
            <w:r>
              <w:rPr>
                <w:sz w:val="20"/>
              </w:rPr>
              <w:t>↔</w:t>
            </w:r>
          </w:p>
        </w:tc>
        <w:tc>
          <w:tcPr>
            <w:tcW w:w="1668" w:type="pct"/>
            <w:gridSpan w:val="2"/>
            <w:tcBorders>
              <w:top w:val="single" w:sz="4" w:space="0" w:color="000000"/>
              <w:left w:val="single" w:sz="4" w:space="0" w:color="000000"/>
              <w:bottom w:val="single" w:sz="4" w:space="0" w:color="000000"/>
              <w:right w:val="single" w:sz="4" w:space="0" w:color="000000"/>
            </w:tcBorders>
          </w:tcPr>
          <w:p w14:paraId="315EE26D" w14:textId="77777777" w:rsidR="006C5C28" w:rsidRPr="006C5C28" w:rsidRDefault="006C5C28" w:rsidP="00150C56">
            <w:pPr>
              <w:spacing w:line="222" w:lineRule="exact"/>
              <w:ind w:left="100" w:right="-20"/>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proofErr w:type="spellStart"/>
            <w:r w:rsidRPr="006C5C28">
              <w:rPr>
                <w:sz w:val="20"/>
                <w:lang w:val="en-US"/>
              </w:rPr>
              <w:t>didanosine</w:t>
            </w:r>
            <w:proofErr w:type="spellEnd"/>
            <w:r w:rsidRPr="006C5C28">
              <w:rPr>
                <w:sz w:val="20"/>
                <w:lang w:val="en-US"/>
              </w:rPr>
              <w:t xml:space="preserve"> 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used</w:t>
            </w:r>
            <w:r w:rsidRPr="006C5C28">
              <w:rPr>
                <w:spacing w:val="-4"/>
                <w:sz w:val="20"/>
                <w:lang w:val="en-US"/>
              </w:rPr>
              <w:t xml:space="preserve"> </w:t>
            </w:r>
            <w:r w:rsidRPr="006C5C28">
              <w:rPr>
                <w:sz w:val="20"/>
                <w:lang w:val="en-US"/>
              </w:rPr>
              <w:t>without</w:t>
            </w:r>
            <w:r w:rsidRPr="006C5C28">
              <w:rPr>
                <w:spacing w:val="-6"/>
                <w:sz w:val="20"/>
                <w:lang w:val="en-US"/>
              </w:rPr>
              <w:t xml:space="preserve"> </w:t>
            </w:r>
            <w:r w:rsidRPr="006C5C28">
              <w:rPr>
                <w:sz w:val="20"/>
                <w:lang w:val="en-US"/>
              </w:rPr>
              <w:t>dose adjustments.</w:t>
            </w:r>
          </w:p>
          <w:p w14:paraId="202135A8" w14:textId="77777777" w:rsidR="006C5C28" w:rsidRPr="006C5C28" w:rsidRDefault="006C5C28" w:rsidP="00150C56">
            <w:pPr>
              <w:spacing w:line="239" w:lineRule="auto"/>
              <w:ind w:left="100" w:right="100"/>
              <w:rPr>
                <w:sz w:val="20"/>
                <w:lang w:val="en-US"/>
              </w:rPr>
            </w:pPr>
            <w:proofErr w:type="spellStart"/>
            <w:r w:rsidRPr="006C5C28">
              <w:rPr>
                <w:sz w:val="20"/>
                <w:lang w:val="en-US"/>
              </w:rPr>
              <w:t>Didanosine</w:t>
            </w:r>
            <w:proofErr w:type="spellEnd"/>
            <w:r w:rsidRPr="006C5C28">
              <w:rPr>
                <w:spacing w:val="-8"/>
                <w:sz w:val="20"/>
                <w:lang w:val="en-US"/>
              </w:rPr>
              <w:t xml:space="preserve"> </w:t>
            </w:r>
            <w:r w:rsidRPr="006C5C28">
              <w:rPr>
                <w:sz w:val="20"/>
                <w:lang w:val="en-US"/>
              </w:rPr>
              <w:t>is to</w:t>
            </w:r>
            <w:r w:rsidRPr="006C5C28">
              <w:rPr>
                <w:spacing w:val="-1"/>
                <w:sz w:val="20"/>
                <w:lang w:val="en-US"/>
              </w:rPr>
              <w:t xml:space="preserve"> </w:t>
            </w:r>
            <w:r w:rsidRPr="006C5C28">
              <w:rPr>
                <w:sz w:val="20"/>
                <w:lang w:val="en-US"/>
              </w:rPr>
              <w:t>be</w:t>
            </w:r>
            <w:r w:rsidRPr="006C5C28">
              <w:rPr>
                <w:spacing w:val="-1"/>
                <w:sz w:val="20"/>
                <w:lang w:val="en-US"/>
              </w:rPr>
              <w:t xml:space="preserve"> </w:t>
            </w:r>
            <w:r w:rsidRPr="006C5C28">
              <w:rPr>
                <w:sz w:val="20"/>
                <w:lang w:val="en-US"/>
              </w:rPr>
              <w:t>administered</w:t>
            </w:r>
            <w:r w:rsidRPr="006C5C28">
              <w:rPr>
                <w:spacing w:val="-9"/>
                <w:sz w:val="20"/>
                <w:lang w:val="en-US"/>
              </w:rPr>
              <w:t xml:space="preserve"> </w:t>
            </w:r>
            <w:r w:rsidRPr="006C5C28">
              <w:rPr>
                <w:sz w:val="20"/>
                <w:lang w:val="en-US"/>
              </w:rPr>
              <w:t>on an</w:t>
            </w:r>
            <w:r w:rsidRPr="006C5C28">
              <w:rPr>
                <w:spacing w:val="-2"/>
                <w:sz w:val="20"/>
                <w:lang w:val="en-US"/>
              </w:rPr>
              <w:t xml:space="preserve"> </w:t>
            </w:r>
            <w:r w:rsidRPr="006C5C28">
              <w:rPr>
                <w:sz w:val="20"/>
                <w:lang w:val="en-US"/>
              </w:rPr>
              <w:t>emp</w:t>
            </w:r>
            <w:r w:rsidRPr="006C5C28">
              <w:rPr>
                <w:spacing w:val="2"/>
                <w:sz w:val="20"/>
                <w:lang w:val="en-US"/>
              </w:rPr>
              <w:t>t</w:t>
            </w:r>
            <w:r w:rsidRPr="006C5C28">
              <w:rPr>
                <w:sz w:val="20"/>
                <w:lang w:val="en-US"/>
              </w:rPr>
              <w:t>y</w:t>
            </w:r>
            <w:r w:rsidRPr="006C5C28">
              <w:rPr>
                <w:spacing w:val="-4"/>
                <w:sz w:val="20"/>
                <w:lang w:val="en-US"/>
              </w:rPr>
              <w:t xml:space="preserve"> </w:t>
            </w:r>
            <w:r w:rsidRPr="006C5C28">
              <w:rPr>
                <w:sz w:val="20"/>
                <w:lang w:val="en-US"/>
              </w:rPr>
              <w:t>stomach,</w:t>
            </w:r>
            <w:r w:rsidRPr="006C5C28">
              <w:rPr>
                <w:spacing w:val="-6"/>
                <w:sz w:val="20"/>
                <w:lang w:val="en-US"/>
              </w:rPr>
              <w:t xml:space="preserve"> </w:t>
            </w:r>
            <w:r w:rsidRPr="006C5C28">
              <w:rPr>
                <w:sz w:val="20"/>
                <w:lang w:val="en-US"/>
              </w:rPr>
              <w:t>thus</w:t>
            </w:r>
            <w:r w:rsidRPr="006C5C28">
              <w:rPr>
                <w:spacing w:val="-2"/>
                <w:sz w:val="20"/>
                <w:lang w:val="en-US"/>
              </w:rPr>
              <w:t xml:space="preserve"> </w:t>
            </w:r>
            <w:r w:rsidRPr="006C5C28">
              <w:rPr>
                <w:sz w:val="20"/>
                <w:lang w:val="en-US"/>
              </w:rPr>
              <w:t>it should</w:t>
            </w:r>
            <w:r w:rsidRPr="006C5C28">
              <w:rPr>
                <w:spacing w:val="-4"/>
                <w:sz w:val="20"/>
                <w:lang w:val="en-US"/>
              </w:rPr>
              <w:t xml:space="preserve"> </w:t>
            </w:r>
            <w:r w:rsidRPr="006C5C28">
              <w:rPr>
                <w:sz w:val="20"/>
                <w:lang w:val="en-US"/>
              </w:rPr>
              <w:t>be administered</w:t>
            </w:r>
            <w:r w:rsidRPr="006C5C28">
              <w:rPr>
                <w:spacing w:val="-10"/>
                <w:sz w:val="20"/>
                <w:lang w:val="en-US"/>
              </w:rPr>
              <w:t xml:space="preserve"> </w:t>
            </w:r>
            <w:r w:rsidRPr="006C5C28">
              <w:rPr>
                <w:sz w:val="20"/>
                <w:lang w:val="en-US"/>
              </w:rPr>
              <w:t>1 hour</w:t>
            </w:r>
            <w:r w:rsidRPr="006C5C28">
              <w:rPr>
                <w:spacing w:val="-3"/>
                <w:sz w:val="20"/>
                <w:lang w:val="en-US"/>
              </w:rPr>
              <w:t xml:space="preserve"> </w:t>
            </w:r>
            <w:r w:rsidRPr="006C5C28">
              <w:rPr>
                <w:sz w:val="20"/>
                <w:lang w:val="en-US"/>
              </w:rPr>
              <w:t>before</w:t>
            </w:r>
            <w:r w:rsidRPr="006C5C28">
              <w:rPr>
                <w:spacing w:val="-4"/>
                <w:sz w:val="20"/>
                <w:lang w:val="en-US"/>
              </w:rPr>
              <w:t xml:space="preserve"> </w:t>
            </w:r>
            <w:r w:rsidRPr="006C5C28">
              <w:rPr>
                <w:sz w:val="20"/>
                <w:lang w:val="en-US"/>
              </w:rPr>
              <w:t>or 2</w:t>
            </w:r>
            <w:r w:rsidRPr="006C5C28">
              <w:rPr>
                <w:spacing w:val="1"/>
                <w:sz w:val="20"/>
                <w:lang w:val="en-US"/>
              </w:rPr>
              <w:t xml:space="preserve"> </w:t>
            </w:r>
            <w:r w:rsidRPr="006C5C28">
              <w:rPr>
                <w:sz w:val="20"/>
                <w:lang w:val="en-US"/>
              </w:rPr>
              <w:t>hours</w:t>
            </w:r>
            <w:r w:rsidRPr="006C5C28">
              <w:rPr>
                <w:spacing w:val="-4"/>
                <w:sz w:val="20"/>
                <w:lang w:val="en-US"/>
              </w:rPr>
              <w:t xml:space="preserve"> </w:t>
            </w:r>
            <w:r w:rsidRPr="006C5C28">
              <w:rPr>
                <w:sz w:val="20"/>
                <w:lang w:val="en-US"/>
              </w:rPr>
              <w:t>after</w:t>
            </w:r>
            <w:r w:rsidRPr="006C5C28">
              <w:rPr>
                <w:spacing w:val="-4"/>
                <w:sz w:val="20"/>
                <w:lang w:val="en-US"/>
              </w:rPr>
              <w:t xml:space="preserve"> </w:t>
            </w:r>
            <w:r w:rsidRPr="006C5C28">
              <w:rPr>
                <w:sz w:val="20"/>
                <w:lang w:val="en-US"/>
              </w:rPr>
              <w:t>darunavir/ritonavir given</w:t>
            </w:r>
            <w:r w:rsidRPr="006C5C28">
              <w:rPr>
                <w:spacing w:val="-3"/>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food.</w:t>
            </w:r>
          </w:p>
        </w:tc>
      </w:tr>
      <w:tr w:rsidR="006C5C28" w:rsidRPr="006C5C28" w14:paraId="242E900D" w14:textId="77777777" w:rsidTr="00150C56">
        <w:trPr>
          <w:gridAfter w:val="1"/>
          <w:wAfter w:w="38" w:type="pct"/>
          <w:trHeight w:hRule="exact" w:val="2356"/>
        </w:trPr>
        <w:tc>
          <w:tcPr>
            <w:tcW w:w="1333" w:type="pct"/>
            <w:gridSpan w:val="2"/>
            <w:tcBorders>
              <w:top w:val="single" w:sz="4" w:space="0" w:color="000000"/>
              <w:left w:val="single" w:sz="4" w:space="0" w:color="000000"/>
              <w:bottom w:val="single" w:sz="4" w:space="0" w:color="000000"/>
              <w:right w:val="single" w:sz="4" w:space="0" w:color="000000"/>
            </w:tcBorders>
          </w:tcPr>
          <w:p w14:paraId="6521B2AD" w14:textId="77777777" w:rsidR="006C5C28" w:rsidRPr="006C5C28" w:rsidRDefault="006C5C28" w:rsidP="00150C56">
            <w:pPr>
              <w:spacing w:line="222" w:lineRule="exact"/>
              <w:ind w:left="383" w:right="-20"/>
              <w:rPr>
                <w:sz w:val="20"/>
                <w:lang w:val="en-US"/>
              </w:rPr>
            </w:pPr>
            <w:r w:rsidRPr="006C5C28">
              <w:rPr>
                <w:sz w:val="20"/>
                <w:lang w:val="en-US"/>
              </w:rPr>
              <w:t>Tenofovir</w:t>
            </w:r>
            <w:r w:rsidRPr="006C5C28">
              <w:rPr>
                <w:lang w:val="en-US"/>
              </w:rPr>
              <w:t xml:space="preserve"> </w:t>
            </w:r>
            <w:r w:rsidRPr="006C5C28">
              <w:rPr>
                <w:sz w:val="20"/>
                <w:lang w:val="en-US"/>
              </w:rPr>
              <w:t>disoproxil</w:t>
            </w:r>
          </w:p>
          <w:p w14:paraId="58D07542" w14:textId="77777777" w:rsidR="006C5C28" w:rsidRPr="006C5C28" w:rsidRDefault="006C5C28" w:rsidP="00150C56">
            <w:pPr>
              <w:ind w:left="383" w:right="-20"/>
              <w:rPr>
                <w:sz w:val="20"/>
                <w:lang w:val="en-US"/>
              </w:rPr>
            </w:pPr>
            <w:r w:rsidRPr="006C5C28">
              <w:rPr>
                <w:spacing w:val="1"/>
                <w:sz w:val="20"/>
                <w:lang w:val="en-US"/>
              </w:rPr>
              <w:t>245</w:t>
            </w:r>
            <w:r w:rsidRPr="006C5C28">
              <w:rPr>
                <w:spacing w:val="-1"/>
                <w:sz w:val="20"/>
                <w:lang w:val="en-US"/>
              </w:rPr>
              <w:t xml:space="preserve"> m</w:t>
            </w:r>
            <w:r w:rsidRPr="006C5C28">
              <w:rPr>
                <w:sz w:val="20"/>
                <w:lang w:val="en-US"/>
              </w:rPr>
              <w:t>g</w:t>
            </w:r>
            <w:r w:rsidRPr="006C5C28">
              <w:rPr>
                <w:spacing w:val="-6"/>
                <w:sz w:val="20"/>
                <w:lang w:val="en-US"/>
              </w:rPr>
              <w:t xml:space="preserve"> </w:t>
            </w:r>
            <w:r w:rsidRPr="006C5C28">
              <w:rPr>
                <w:spacing w:val="4"/>
                <w:sz w:val="20"/>
                <w:lang w:val="en-US"/>
              </w:rPr>
              <w:t>o</w:t>
            </w:r>
            <w:r w:rsidRPr="006C5C28">
              <w:rPr>
                <w:sz w:val="20"/>
                <w:lang w:val="en-US"/>
              </w:rPr>
              <w:t>nce</w:t>
            </w:r>
            <w:r w:rsidRPr="006C5C28">
              <w:rPr>
                <w:spacing w:val="-3"/>
                <w:sz w:val="20"/>
                <w:lang w:val="en-US"/>
              </w:rPr>
              <w:t xml:space="preserve"> </w:t>
            </w:r>
            <w:r w:rsidRPr="006C5C28">
              <w:rPr>
                <w:sz w:val="20"/>
                <w:lang w:val="en-US"/>
              </w:rPr>
              <w:t>daily</w:t>
            </w:r>
            <w:r w:rsidRPr="006C5C28">
              <w:rPr>
                <w:rFonts w:ascii="Arial" w:hAnsi="Arial" w:cs="Arial"/>
                <w:color w:val="000000"/>
                <w:sz w:val="15"/>
                <w:szCs w:val="15"/>
                <w:vertAlign w:val="superscript"/>
                <w:lang w:val="en-US"/>
              </w:rPr>
              <w:t>‡</w:t>
            </w:r>
          </w:p>
        </w:tc>
        <w:tc>
          <w:tcPr>
            <w:tcW w:w="1961" w:type="pct"/>
            <w:gridSpan w:val="2"/>
            <w:tcBorders>
              <w:top w:val="single" w:sz="4" w:space="0" w:color="000000"/>
              <w:left w:val="single" w:sz="4" w:space="0" w:color="000000"/>
              <w:bottom w:val="single" w:sz="4" w:space="0" w:color="000000"/>
              <w:right w:val="single" w:sz="4" w:space="0" w:color="000000"/>
            </w:tcBorders>
          </w:tcPr>
          <w:p w14:paraId="502F39B8" w14:textId="77777777" w:rsidR="006C5C28" w:rsidRPr="006C5C28" w:rsidRDefault="006C5C28" w:rsidP="00150C56">
            <w:pPr>
              <w:ind w:left="102" w:right="-20"/>
              <w:rPr>
                <w:sz w:val="20"/>
                <w:lang w:val="en-US"/>
              </w:rPr>
            </w:pPr>
            <w:r w:rsidRPr="006C5C28">
              <w:rPr>
                <w:sz w:val="20"/>
                <w:lang w:val="en-US"/>
              </w:rPr>
              <w:t>tenofovir</w:t>
            </w:r>
            <w:r w:rsidRPr="006C5C28">
              <w:rPr>
                <w:spacing w:val="-7"/>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 22%</w:t>
            </w:r>
          </w:p>
          <w:p w14:paraId="3EC63264" w14:textId="77777777" w:rsidR="006C5C28" w:rsidRPr="006C5C28" w:rsidRDefault="006C5C28" w:rsidP="00150C56">
            <w:pPr>
              <w:ind w:left="102" w:right="-20"/>
              <w:rPr>
                <w:sz w:val="20"/>
                <w:lang w:val="en-US"/>
              </w:rPr>
            </w:pPr>
            <w:r w:rsidRPr="006C5C28">
              <w:rPr>
                <w:sz w:val="20"/>
                <w:lang w:val="en-US"/>
              </w:rPr>
              <w:t>tenofovir</w:t>
            </w:r>
            <w:r w:rsidRPr="006C5C28">
              <w:rPr>
                <w:spacing w:val="-7"/>
                <w:sz w:val="20"/>
                <w:lang w:val="en-US"/>
              </w:rPr>
              <w:t xml:space="preserve"> </w:t>
            </w:r>
            <w:r w:rsidRPr="006C5C28">
              <w:rPr>
                <w:spacing w:val="1"/>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 37%</w:t>
            </w:r>
          </w:p>
          <w:p w14:paraId="54880B68" w14:textId="77777777" w:rsidR="006C5C28" w:rsidRPr="006C5C28" w:rsidRDefault="006C5C28" w:rsidP="00150C56">
            <w:pPr>
              <w:ind w:left="102" w:right="-20"/>
              <w:rPr>
                <w:sz w:val="20"/>
                <w:lang w:val="en-US"/>
              </w:rPr>
            </w:pPr>
            <w:r w:rsidRPr="006C5C28">
              <w:rPr>
                <w:sz w:val="20"/>
                <w:lang w:val="en-US"/>
              </w:rPr>
              <w:t>tenofovir</w:t>
            </w:r>
            <w:r w:rsidRPr="006C5C28">
              <w:rPr>
                <w:spacing w:val="-7"/>
                <w:sz w:val="20"/>
                <w:lang w:val="en-US"/>
              </w:rPr>
              <w:t xml:space="preserve"> </w:t>
            </w:r>
            <w:r w:rsidRPr="006C5C28">
              <w:rPr>
                <w:spacing w:val="1"/>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 24%</w:t>
            </w:r>
          </w:p>
          <w:p w14:paraId="022A6FE6" w14:textId="77777777" w:rsidR="006C5C28" w:rsidRPr="006C5C28" w:rsidRDefault="006C5C28" w:rsidP="00150C56">
            <w:pPr>
              <w:ind w:left="102" w:right="50"/>
              <w:rPr>
                <w:sz w:val="20"/>
                <w:lang w:val="en-US"/>
              </w:rPr>
            </w:pPr>
            <w:r w:rsidRPr="006C5C28">
              <w:rPr>
                <w:position w:val="9"/>
                <w:sz w:val="14"/>
                <w:szCs w:val="14"/>
                <w:lang w:val="en-US"/>
              </w:rPr>
              <w:t>#</w:t>
            </w:r>
            <w:r w:rsidRPr="006C5C28">
              <w:rPr>
                <w:position w:val="-1"/>
                <w:sz w:val="20"/>
                <w:lang w:val="en-US"/>
              </w:rPr>
              <w:t>darunavir</w:t>
            </w:r>
            <w:r w:rsidRPr="006C5C28">
              <w:rPr>
                <w:spacing w:val="-8"/>
                <w:position w:val="-1"/>
                <w:sz w:val="20"/>
                <w:lang w:val="en-US"/>
              </w:rPr>
              <w:t xml:space="preserve"> </w:t>
            </w:r>
            <w:r w:rsidRPr="006C5C28">
              <w:rPr>
                <w:position w:val="-1"/>
                <w:sz w:val="20"/>
                <w:lang w:val="en-US"/>
              </w:rPr>
              <w:t>AUC</w:t>
            </w:r>
            <w:r w:rsidRPr="006C5C28">
              <w:rPr>
                <w:spacing w:val="-1"/>
                <w:position w:val="-1"/>
                <w:sz w:val="20"/>
                <w:lang w:val="en-US"/>
              </w:rPr>
              <w:t xml:space="preserve"> </w:t>
            </w:r>
            <w:r w:rsidRPr="006C5C28">
              <w:rPr>
                <w:position w:val="-1"/>
                <w:sz w:val="20"/>
                <w:lang w:val="en-US"/>
              </w:rPr>
              <w:t>↑ 21%</w:t>
            </w:r>
          </w:p>
          <w:p w14:paraId="3113793C" w14:textId="77777777" w:rsidR="006C5C28" w:rsidRPr="006C5C28" w:rsidRDefault="006C5C28" w:rsidP="00150C56">
            <w:pPr>
              <w:tabs>
                <w:tab w:val="left" w:pos="1360"/>
              </w:tabs>
              <w:ind w:left="102" w:right="191"/>
              <w:rPr>
                <w:sz w:val="20"/>
                <w:lang w:val="en-US"/>
              </w:rPr>
            </w:pPr>
            <w:r w:rsidRPr="006C5C28">
              <w:rPr>
                <w:position w:val="5"/>
                <w:sz w:val="14"/>
                <w:szCs w:val="14"/>
                <w:lang w:val="en-US"/>
              </w:rPr>
              <w:t>#</w:t>
            </w:r>
            <w:r w:rsidRPr="006C5C28">
              <w:rPr>
                <w:position w:val="-5"/>
                <w:sz w:val="20"/>
                <w:lang w:val="en-US"/>
              </w:rPr>
              <w:t>darunavir</w:t>
            </w:r>
            <w:r w:rsidRPr="006C5C28">
              <w:rPr>
                <w:spacing w:val="-8"/>
                <w:position w:val="-5"/>
                <w:sz w:val="20"/>
                <w:lang w:val="en-US"/>
              </w:rPr>
              <w:t xml:space="preserve"> </w:t>
            </w:r>
            <w:proofErr w:type="spellStart"/>
            <w:r w:rsidRPr="006C5C28">
              <w:rPr>
                <w:position w:val="-5"/>
                <w:sz w:val="20"/>
                <w:lang w:val="en-US"/>
              </w:rPr>
              <w:t>C</w:t>
            </w:r>
            <w:r w:rsidRPr="006C5C28">
              <w:rPr>
                <w:position w:val="-5"/>
                <w:sz w:val="20"/>
                <w:vertAlign w:val="subscript"/>
                <w:lang w:val="en-US"/>
              </w:rPr>
              <w:t>min</w:t>
            </w:r>
            <w:proofErr w:type="spellEnd"/>
            <w:r w:rsidRPr="006C5C28">
              <w:rPr>
                <w:position w:val="-5"/>
                <w:sz w:val="20"/>
                <w:lang w:val="en-US"/>
              </w:rPr>
              <w:tab/>
              <w:t>↑ 24%</w:t>
            </w:r>
          </w:p>
          <w:p w14:paraId="531ED2DB" w14:textId="77777777" w:rsidR="006C5C28" w:rsidRPr="006C5C28" w:rsidRDefault="006C5C28" w:rsidP="00150C56">
            <w:pPr>
              <w:ind w:left="102" w:right="-20"/>
              <w:rPr>
                <w:position w:val="-5"/>
                <w:sz w:val="20"/>
                <w:lang w:val="en-US"/>
              </w:rPr>
            </w:pPr>
            <w:r w:rsidRPr="006C5C28">
              <w:rPr>
                <w:position w:val="5"/>
                <w:sz w:val="14"/>
                <w:szCs w:val="14"/>
                <w:lang w:val="en-US"/>
              </w:rPr>
              <w:t>#</w:t>
            </w:r>
            <w:r w:rsidRPr="006C5C28">
              <w:rPr>
                <w:position w:val="-5"/>
                <w:sz w:val="20"/>
                <w:lang w:val="en-US"/>
              </w:rPr>
              <w:t>darunavir</w:t>
            </w:r>
            <w:r w:rsidRPr="006C5C28">
              <w:rPr>
                <w:spacing w:val="-8"/>
                <w:position w:val="-5"/>
                <w:sz w:val="20"/>
                <w:lang w:val="en-US"/>
              </w:rPr>
              <w:t xml:space="preserve"> </w:t>
            </w:r>
            <w:proofErr w:type="spellStart"/>
            <w:r w:rsidRPr="006C5C28">
              <w:rPr>
                <w:position w:val="-5"/>
                <w:sz w:val="20"/>
                <w:lang w:val="en-US"/>
              </w:rPr>
              <w:t>C</w:t>
            </w:r>
            <w:r w:rsidRPr="006C5C28">
              <w:rPr>
                <w:position w:val="-5"/>
                <w:sz w:val="20"/>
                <w:vertAlign w:val="subscript"/>
                <w:lang w:val="en-US"/>
              </w:rPr>
              <w:t>max</w:t>
            </w:r>
            <w:proofErr w:type="spellEnd"/>
            <w:r w:rsidRPr="006C5C28">
              <w:rPr>
                <w:position w:val="-5"/>
                <w:sz w:val="20"/>
                <w:lang w:val="en-US"/>
              </w:rPr>
              <w:t xml:space="preserve"> ↑</w:t>
            </w:r>
            <w:r w:rsidRPr="006C5C28">
              <w:rPr>
                <w:spacing w:val="-1"/>
                <w:position w:val="-5"/>
                <w:sz w:val="20"/>
                <w:lang w:val="en-US"/>
              </w:rPr>
              <w:t xml:space="preserve"> </w:t>
            </w:r>
            <w:r w:rsidRPr="006C5C28">
              <w:rPr>
                <w:position w:val="-5"/>
                <w:sz w:val="20"/>
                <w:lang w:val="en-US"/>
              </w:rPr>
              <w:t>16%</w:t>
            </w:r>
          </w:p>
          <w:p w14:paraId="608C0727" w14:textId="77777777" w:rsidR="006C5C28" w:rsidRPr="006C5C28" w:rsidRDefault="006C5C28" w:rsidP="00150C56">
            <w:pPr>
              <w:ind w:left="102" w:right="-20"/>
              <w:rPr>
                <w:sz w:val="20"/>
                <w:lang w:val="en-US"/>
              </w:rPr>
            </w:pPr>
            <w:r w:rsidRPr="006C5C28">
              <w:rPr>
                <w:sz w:val="20"/>
                <w:lang w:val="en-US"/>
              </w:rPr>
              <w:t>(</w:t>
            </w:r>
            <w:r w:rsidRPr="006C5C28">
              <w:rPr>
                <w:position w:val="-5"/>
                <w:sz w:val="20"/>
                <w:lang w:val="en-US"/>
              </w:rPr>
              <w:t>↑</w:t>
            </w:r>
            <w:r w:rsidRPr="006C5C28">
              <w:rPr>
                <w:sz w:val="20"/>
                <w:lang w:val="en-US"/>
              </w:rPr>
              <w:t xml:space="preserve"> tenofovir from effect on MDR-1 transport in the renal tubules)</w:t>
            </w:r>
          </w:p>
        </w:tc>
        <w:tc>
          <w:tcPr>
            <w:tcW w:w="1668" w:type="pct"/>
            <w:gridSpan w:val="2"/>
            <w:tcBorders>
              <w:top w:val="single" w:sz="4" w:space="0" w:color="000000"/>
              <w:left w:val="single" w:sz="4" w:space="0" w:color="000000"/>
              <w:bottom w:val="single" w:sz="4" w:space="0" w:color="000000"/>
              <w:right w:val="single" w:sz="4" w:space="0" w:color="000000"/>
            </w:tcBorders>
          </w:tcPr>
          <w:p w14:paraId="76FB5D13" w14:textId="77777777" w:rsidR="006C5C28" w:rsidRPr="006C5C28" w:rsidRDefault="006C5C28" w:rsidP="00150C56">
            <w:pPr>
              <w:spacing w:line="222" w:lineRule="exact"/>
              <w:ind w:left="100" w:right="70"/>
              <w:rPr>
                <w:sz w:val="20"/>
                <w:lang w:val="en-US"/>
              </w:rPr>
            </w:pPr>
            <w:r w:rsidRPr="006C5C28">
              <w:rPr>
                <w:sz w:val="20"/>
                <w:lang w:val="en-US"/>
              </w:rPr>
              <w:t>Monitoring</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renal</w:t>
            </w:r>
            <w:r w:rsidRPr="006C5C28">
              <w:rPr>
                <w:spacing w:val="-4"/>
                <w:sz w:val="20"/>
                <w:lang w:val="en-US"/>
              </w:rPr>
              <w:t xml:space="preserve"> </w:t>
            </w:r>
            <w:r w:rsidRPr="006C5C28">
              <w:rPr>
                <w:sz w:val="20"/>
                <w:lang w:val="en-US"/>
              </w:rPr>
              <w:t>function</w:t>
            </w:r>
            <w:r w:rsidRPr="006C5C28">
              <w:rPr>
                <w:spacing w:val="-7"/>
                <w:sz w:val="20"/>
                <w:lang w:val="en-US"/>
              </w:rPr>
              <w:t xml:space="preserve"> </w:t>
            </w:r>
            <w:r w:rsidRPr="006C5C28">
              <w:rPr>
                <w:sz w:val="20"/>
                <w:lang w:val="en-US"/>
              </w:rPr>
              <w:t>may be</w:t>
            </w:r>
            <w:r w:rsidRPr="006C5C28">
              <w:rPr>
                <w:spacing w:val="-1"/>
                <w:sz w:val="20"/>
                <w:lang w:val="en-US"/>
              </w:rPr>
              <w:t xml:space="preserve"> </w:t>
            </w:r>
            <w:r w:rsidRPr="006C5C28">
              <w:rPr>
                <w:sz w:val="20"/>
                <w:lang w:val="en-US"/>
              </w:rPr>
              <w:t>indicated</w:t>
            </w:r>
            <w:r w:rsidRPr="006C5C28">
              <w:rPr>
                <w:spacing w:val="-6"/>
                <w:sz w:val="20"/>
                <w:lang w:val="en-US"/>
              </w:rPr>
              <w:t xml:space="preserve"> </w:t>
            </w:r>
            <w:r w:rsidRPr="006C5C28">
              <w:rPr>
                <w:sz w:val="20"/>
                <w:lang w:val="en-US"/>
              </w:rPr>
              <w:t>when</w:t>
            </w:r>
            <w:r w:rsidRPr="006C5C28">
              <w:rPr>
                <w:spacing w:val="-3"/>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 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given</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 with</w:t>
            </w:r>
            <w:r w:rsidRPr="006C5C28">
              <w:rPr>
                <w:spacing w:val="-4"/>
                <w:sz w:val="20"/>
                <w:lang w:val="en-US"/>
              </w:rPr>
              <w:t xml:space="preserve"> </w:t>
            </w:r>
            <w:r w:rsidRPr="006C5C28">
              <w:rPr>
                <w:sz w:val="20"/>
                <w:lang w:val="en-US"/>
              </w:rPr>
              <w:t>tenofovir disoproxil,</w:t>
            </w:r>
            <w:r w:rsidRPr="006C5C28">
              <w:rPr>
                <w:spacing w:val="-8"/>
                <w:sz w:val="20"/>
                <w:lang w:val="en-US"/>
              </w:rPr>
              <w:t xml:space="preserve"> </w:t>
            </w:r>
            <w:r w:rsidRPr="006C5C28">
              <w:rPr>
                <w:sz w:val="20"/>
                <w:lang w:val="en-US"/>
              </w:rPr>
              <w:t>particularly</w:t>
            </w:r>
            <w:r w:rsidRPr="006C5C28">
              <w:rPr>
                <w:spacing w:val="-9"/>
                <w:sz w:val="20"/>
                <w:lang w:val="en-US"/>
              </w:rPr>
              <w:t xml:space="preserve"> </w:t>
            </w:r>
            <w:r w:rsidRPr="006C5C28">
              <w:rPr>
                <w:sz w:val="20"/>
                <w:lang w:val="en-US"/>
              </w:rPr>
              <w:t>in patients</w:t>
            </w:r>
            <w:r w:rsidRPr="006C5C28">
              <w:rPr>
                <w:spacing w:val="-6"/>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underlying</w:t>
            </w:r>
            <w:r w:rsidRPr="006C5C28">
              <w:rPr>
                <w:spacing w:val="-9"/>
                <w:sz w:val="20"/>
                <w:lang w:val="en-US"/>
              </w:rPr>
              <w:t xml:space="preserve"> </w:t>
            </w:r>
            <w:r w:rsidRPr="006C5C28">
              <w:rPr>
                <w:spacing w:val="2"/>
                <w:sz w:val="20"/>
                <w:lang w:val="en-US"/>
              </w:rPr>
              <w:t>s</w:t>
            </w:r>
            <w:r w:rsidRPr="006C5C28">
              <w:rPr>
                <w:sz w:val="20"/>
                <w:lang w:val="en-US"/>
              </w:rPr>
              <w:t>ystemic</w:t>
            </w:r>
            <w:r w:rsidRPr="006C5C28">
              <w:rPr>
                <w:spacing w:val="-6"/>
                <w:sz w:val="20"/>
                <w:lang w:val="en-US"/>
              </w:rPr>
              <w:t xml:space="preserve"> </w:t>
            </w:r>
            <w:r w:rsidRPr="006C5C28">
              <w:rPr>
                <w:sz w:val="20"/>
                <w:lang w:val="en-US"/>
              </w:rPr>
              <w:t>or renal</w:t>
            </w:r>
            <w:r w:rsidRPr="006C5C28">
              <w:rPr>
                <w:spacing w:val="-4"/>
                <w:sz w:val="20"/>
                <w:lang w:val="en-US"/>
              </w:rPr>
              <w:t xml:space="preserve"> </w:t>
            </w:r>
            <w:r w:rsidRPr="006C5C28">
              <w:rPr>
                <w:sz w:val="20"/>
                <w:lang w:val="en-US"/>
              </w:rPr>
              <w:t>disease,</w:t>
            </w:r>
            <w:r w:rsidRPr="006C5C28">
              <w:rPr>
                <w:spacing w:val="-6"/>
                <w:sz w:val="20"/>
                <w:lang w:val="en-US"/>
              </w:rPr>
              <w:t xml:space="preserve"> </w:t>
            </w:r>
            <w:r w:rsidRPr="006C5C28">
              <w:rPr>
                <w:sz w:val="20"/>
                <w:lang w:val="en-US"/>
              </w:rPr>
              <w:t>or</w:t>
            </w:r>
            <w:r w:rsidRPr="006C5C28">
              <w:rPr>
                <w:spacing w:val="-2"/>
                <w:sz w:val="20"/>
                <w:lang w:val="en-US"/>
              </w:rPr>
              <w:t xml:space="preserve"> </w:t>
            </w:r>
            <w:r w:rsidRPr="006C5C28">
              <w:rPr>
                <w:sz w:val="20"/>
                <w:lang w:val="en-US"/>
              </w:rPr>
              <w:t>in</w:t>
            </w:r>
            <w:r w:rsidRPr="006C5C28">
              <w:rPr>
                <w:spacing w:val="-2"/>
                <w:sz w:val="20"/>
                <w:lang w:val="en-US"/>
              </w:rPr>
              <w:t xml:space="preserve"> </w:t>
            </w:r>
            <w:r w:rsidRPr="006C5C28">
              <w:rPr>
                <w:sz w:val="20"/>
                <w:lang w:val="en-US"/>
              </w:rPr>
              <w:t>patients</w:t>
            </w:r>
            <w:r w:rsidRPr="006C5C28">
              <w:rPr>
                <w:spacing w:val="-6"/>
                <w:sz w:val="20"/>
                <w:lang w:val="en-US"/>
              </w:rPr>
              <w:t xml:space="preserve"> </w:t>
            </w:r>
            <w:r w:rsidRPr="006C5C28">
              <w:rPr>
                <w:sz w:val="20"/>
                <w:lang w:val="en-US"/>
              </w:rPr>
              <w:t>taking nephrotoxic</w:t>
            </w:r>
            <w:r w:rsidRPr="006C5C28">
              <w:rPr>
                <w:spacing w:val="-10"/>
                <w:sz w:val="20"/>
                <w:lang w:val="en-US"/>
              </w:rPr>
              <w:t xml:space="preserve"> </w:t>
            </w:r>
            <w:r w:rsidRPr="006C5C28">
              <w:rPr>
                <w:sz w:val="20"/>
                <w:lang w:val="en-US"/>
              </w:rPr>
              <w:t>agents.</w:t>
            </w:r>
          </w:p>
        </w:tc>
      </w:tr>
      <w:tr w:rsidR="006C5C28" w:rsidRPr="006C5C28" w14:paraId="09EA8E4A" w14:textId="77777777" w:rsidTr="00150C56">
        <w:trPr>
          <w:gridAfter w:val="1"/>
          <w:wAfter w:w="38" w:type="pct"/>
          <w:trHeight w:hRule="exact" w:val="1428"/>
        </w:trPr>
        <w:tc>
          <w:tcPr>
            <w:tcW w:w="1333" w:type="pct"/>
            <w:gridSpan w:val="2"/>
            <w:tcBorders>
              <w:top w:val="single" w:sz="4" w:space="0" w:color="000000"/>
              <w:left w:val="single" w:sz="4" w:space="0" w:color="000000"/>
              <w:bottom w:val="single" w:sz="4" w:space="0" w:color="000000"/>
              <w:right w:val="single" w:sz="4" w:space="0" w:color="000000"/>
            </w:tcBorders>
          </w:tcPr>
          <w:p w14:paraId="2958F6CD" w14:textId="77777777" w:rsidR="006C5C28" w:rsidRDefault="006C5C28" w:rsidP="00150C56">
            <w:pPr>
              <w:spacing w:line="222" w:lineRule="exact"/>
              <w:ind w:left="383" w:right="-20"/>
              <w:rPr>
                <w:sz w:val="20"/>
              </w:rPr>
            </w:pPr>
            <w:proofErr w:type="spellStart"/>
            <w:r w:rsidRPr="00191094">
              <w:rPr>
                <w:sz w:val="20"/>
              </w:rPr>
              <w:t>Emtricitabine</w:t>
            </w:r>
            <w:proofErr w:type="spellEnd"/>
            <w:r w:rsidRPr="00191094">
              <w:rPr>
                <w:sz w:val="20"/>
              </w:rPr>
              <w:t>/</w:t>
            </w:r>
            <w:proofErr w:type="spellStart"/>
            <w:r w:rsidRPr="00191094">
              <w:rPr>
                <w:sz w:val="20"/>
              </w:rPr>
              <w:t>tenofovir</w:t>
            </w:r>
            <w:proofErr w:type="spellEnd"/>
            <w:r w:rsidRPr="00191094">
              <w:rPr>
                <w:sz w:val="20"/>
              </w:rPr>
              <w:t xml:space="preserve"> </w:t>
            </w:r>
            <w:proofErr w:type="spellStart"/>
            <w:r w:rsidRPr="00191094">
              <w:rPr>
                <w:sz w:val="20"/>
              </w:rPr>
              <w:t>alafenamide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5500D32A" w14:textId="77777777" w:rsidR="006C5C28" w:rsidRPr="00191094" w:rsidRDefault="006C5C28" w:rsidP="00150C56">
            <w:pPr>
              <w:ind w:left="102" w:right="-20"/>
              <w:rPr>
                <w:sz w:val="20"/>
              </w:rPr>
            </w:pPr>
            <w:proofErr w:type="spellStart"/>
            <w:r w:rsidRPr="00191094">
              <w:rPr>
                <w:sz w:val="20"/>
              </w:rPr>
              <w:t>Tenofovir</w:t>
            </w:r>
            <w:proofErr w:type="spellEnd"/>
            <w:r w:rsidRPr="00191094">
              <w:rPr>
                <w:sz w:val="20"/>
              </w:rPr>
              <w:t xml:space="preserve"> </w:t>
            </w:r>
            <w:proofErr w:type="spellStart"/>
            <w:r w:rsidRPr="00191094">
              <w:rPr>
                <w:sz w:val="20"/>
              </w:rPr>
              <w:t>alafenamide</w:t>
            </w:r>
            <w:proofErr w:type="spellEnd"/>
            <w:r w:rsidRPr="00191094">
              <w:rPr>
                <w:sz w:val="20"/>
              </w:rPr>
              <w:t xml:space="preserve"> ↔</w:t>
            </w:r>
          </w:p>
          <w:p w14:paraId="1BB1D10B" w14:textId="77777777" w:rsidR="006C5C28" w:rsidRDefault="006C5C28" w:rsidP="00150C56">
            <w:pPr>
              <w:ind w:left="102" w:right="-20"/>
              <w:rPr>
                <w:sz w:val="20"/>
              </w:rPr>
            </w:pPr>
            <w:proofErr w:type="spellStart"/>
            <w:r w:rsidRPr="00191094">
              <w:rPr>
                <w:sz w:val="20"/>
              </w:rPr>
              <w:t>Tenofovir</w:t>
            </w:r>
            <w:proofErr w:type="spellEnd"/>
            <w:r w:rsidRPr="00191094">
              <w:rPr>
                <w:sz w:val="20"/>
              </w:rPr>
              <w:t xml:space="preserve"> ↑</w:t>
            </w:r>
          </w:p>
        </w:tc>
        <w:tc>
          <w:tcPr>
            <w:tcW w:w="1668" w:type="pct"/>
            <w:gridSpan w:val="2"/>
            <w:tcBorders>
              <w:top w:val="single" w:sz="4" w:space="0" w:color="000000"/>
              <w:left w:val="single" w:sz="4" w:space="0" w:color="000000"/>
              <w:bottom w:val="single" w:sz="4" w:space="0" w:color="000000"/>
              <w:right w:val="single" w:sz="4" w:space="0" w:color="000000"/>
            </w:tcBorders>
          </w:tcPr>
          <w:p w14:paraId="0FAD6439" w14:textId="77777777" w:rsidR="006C5C28" w:rsidRPr="006C5C28" w:rsidRDefault="006C5C28" w:rsidP="00150C56">
            <w:pPr>
              <w:spacing w:line="222" w:lineRule="exact"/>
              <w:ind w:left="100" w:right="212"/>
              <w:rPr>
                <w:sz w:val="20"/>
                <w:lang w:val="en-US"/>
              </w:rPr>
            </w:pPr>
            <w:r w:rsidRPr="006C5C28">
              <w:rPr>
                <w:sz w:val="20"/>
                <w:lang w:val="en-US"/>
              </w:rPr>
              <w:t>The recommended dose of emtricitabine/tenofovir alafenamide is 200/10 mg once daily when used with darunavir with low dose ritonavir.</w:t>
            </w:r>
          </w:p>
        </w:tc>
      </w:tr>
      <w:tr w:rsidR="006C5C28" w:rsidRPr="006C5C28" w14:paraId="2660AE7F" w14:textId="77777777" w:rsidTr="00150C56">
        <w:trPr>
          <w:gridAfter w:val="1"/>
          <w:wAfter w:w="38" w:type="pct"/>
          <w:trHeight w:hRule="exact" w:val="2266"/>
        </w:trPr>
        <w:tc>
          <w:tcPr>
            <w:tcW w:w="1333" w:type="pct"/>
            <w:gridSpan w:val="2"/>
            <w:tcBorders>
              <w:top w:val="single" w:sz="4" w:space="0" w:color="000000"/>
              <w:left w:val="single" w:sz="4" w:space="0" w:color="000000"/>
              <w:bottom w:val="single" w:sz="4" w:space="0" w:color="000000"/>
              <w:right w:val="single" w:sz="4" w:space="0" w:color="000000"/>
            </w:tcBorders>
          </w:tcPr>
          <w:p w14:paraId="06616D7A" w14:textId="77777777" w:rsidR="006C5C28" w:rsidRPr="006C5C28" w:rsidRDefault="006C5C28" w:rsidP="00150C56">
            <w:pPr>
              <w:spacing w:line="225" w:lineRule="exact"/>
              <w:ind w:left="383" w:right="-20"/>
              <w:rPr>
                <w:sz w:val="20"/>
                <w:lang w:val="en-US"/>
              </w:rPr>
            </w:pPr>
            <w:r w:rsidRPr="006C5C28">
              <w:rPr>
                <w:sz w:val="20"/>
                <w:lang w:val="en-US"/>
              </w:rPr>
              <w:t>Abacavir</w:t>
            </w:r>
          </w:p>
          <w:p w14:paraId="62B18476" w14:textId="77777777" w:rsidR="006C5C28" w:rsidRPr="006C5C28" w:rsidRDefault="006C5C28" w:rsidP="00150C56">
            <w:pPr>
              <w:spacing w:line="230" w:lineRule="exact"/>
              <w:ind w:left="383" w:right="972"/>
              <w:rPr>
                <w:sz w:val="20"/>
                <w:lang w:val="en-US"/>
              </w:rPr>
            </w:pPr>
            <w:r w:rsidRPr="006C5C28">
              <w:rPr>
                <w:spacing w:val="3"/>
                <w:sz w:val="20"/>
                <w:lang w:val="en-US"/>
              </w:rPr>
              <w:t>E</w:t>
            </w:r>
            <w:r w:rsidRPr="006C5C28">
              <w:rPr>
                <w:spacing w:val="-4"/>
                <w:sz w:val="20"/>
                <w:lang w:val="en-US"/>
              </w:rPr>
              <w:t>m</w:t>
            </w:r>
            <w:r w:rsidRPr="006C5C28">
              <w:rPr>
                <w:sz w:val="20"/>
                <w:lang w:val="en-US"/>
              </w:rPr>
              <w:t xml:space="preserve">tricitabine </w:t>
            </w:r>
          </w:p>
          <w:p w14:paraId="4F3383F9" w14:textId="77777777" w:rsidR="006C5C28" w:rsidRPr="006C5C28" w:rsidRDefault="006C5C28" w:rsidP="00150C56">
            <w:pPr>
              <w:spacing w:line="230" w:lineRule="exact"/>
              <w:ind w:left="383" w:right="972"/>
              <w:rPr>
                <w:sz w:val="20"/>
                <w:lang w:val="en-US"/>
              </w:rPr>
            </w:pPr>
            <w:r w:rsidRPr="006C5C28">
              <w:rPr>
                <w:sz w:val="20"/>
                <w:lang w:val="en-US"/>
              </w:rPr>
              <w:t xml:space="preserve">Lamivudine </w:t>
            </w:r>
          </w:p>
          <w:p w14:paraId="065AD0E3" w14:textId="77777777" w:rsidR="006C5C28" w:rsidRPr="006C5C28" w:rsidRDefault="006C5C28" w:rsidP="00150C56">
            <w:pPr>
              <w:spacing w:line="230" w:lineRule="exact"/>
              <w:ind w:left="383" w:right="972"/>
              <w:rPr>
                <w:sz w:val="20"/>
                <w:lang w:val="en-US"/>
              </w:rPr>
            </w:pPr>
            <w:r w:rsidRPr="006C5C28">
              <w:rPr>
                <w:sz w:val="20"/>
                <w:lang w:val="en-US"/>
              </w:rPr>
              <w:t xml:space="preserve">Stavudine </w:t>
            </w:r>
          </w:p>
          <w:p w14:paraId="650C3761" w14:textId="77777777" w:rsidR="006C5C28" w:rsidRPr="006C5C28" w:rsidRDefault="006C5C28" w:rsidP="00150C56">
            <w:pPr>
              <w:spacing w:line="230" w:lineRule="exact"/>
              <w:ind w:left="383" w:right="972"/>
              <w:rPr>
                <w:sz w:val="20"/>
                <w:lang w:val="en-US"/>
              </w:rPr>
            </w:pPr>
            <w:r w:rsidRPr="006C5C28">
              <w:rPr>
                <w:sz w:val="20"/>
                <w:lang w:val="en-US"/>
              </w:rPr>
              <w:t>Zidovudine</w:t>
            </w:r>
          </w:p>
        </w:tc>
        <w:tc>
          <w:tcPr>
            <w:tcW w:w="1961" w:type="pct"/>
            <w:gridSpan w:val="2"/>
            <w:tcBorders>
              <w:top w:val="single" w:sz="4" w:space="0" w:color="000000"/>
              <w:left w:val="single" w:sz="4" w:space="0" w:color="000000"/>
              <w:bottom w:val="single" w:sz="4" w:space="0" w:color="000000"/>
              <w:right w:val="single" w:sz="4" w:space="0" w:color="000000"/>
            </w:tcBorders>
          </w:tcPr>
          <w:p w14:paraId="20B576CE" w14:textId="77777777" w:rsidR="006C5C28" w:rsidRPr="006C5C28" w:rsidRDefault="006C5C28" w:rsidP="00150C56">
            <w:pPr>
              <w:spacing w:line="225" w:lineRule="exact"/>
              <w:ind w:left="102" w:right="5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5"/>
                <w:sz w:val="20"/>
                <w:lang w:val="en-US"/>
              </w:rPr>
              <w:t xml:space="preserve"> </w:t>
            </w:r>
            <w:r w:rsidRPr="006C5C28">
              <w:rPr>
                <w:sz w:val="20"/>
                <w:lang w:val="en-US"/>
              </w:rPr>
              <w:t>Based</w:t>
            </w:r>
            <w:r w:rsidRPr="006C5C28">
              <w:rPr>
                <w:spacing w:val="-5"/>
                <w:sz w:val="20"/>
                <w:lang w:val="en-US"/>
              </w:rPr>
              <w:t xml:space="preserve"> </w:t>
            </w:r>
            <w:r w:rsidRPr="006C5C28">
              <w:rPr>
                <w:sz w:val="20"/>
                <w:lang w:val="en-US"/>
              </w:rPr>
              <w:t>on</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different elimination</w:t>
            </w:r>
            <w:r w:rsidRPr="006C5C28">
              <w:rPr>
                <w:spacing w:val="-9"/>
                <w:sz w:val="20"/>
                <w:lang w:val="en-US"/>
              </w:rPr>
              <w:t xml:space="preserve"> </w:t>
            </w:r>
            <w:r w:rsidRPr="006C5C28">
              <w:rPr>
                <w:sz w:val="20"/>
                <w:lang w:val="en-US"/>
              </w:rPr>
              <w:t>pathways</w:t>
            </w:r>
            <w:r w:rsidRPr="006C5C28">
              <w:rPr>
                <w:spacing w:val="-8"/>
                <w:sz w:val="20"/>
                <w:lang w:val="en-US"/>
              </w:rPr>
              <w:t xml:space="preserve"> </w:t>
            </w:r>
            <w:r w:rsidRPr="006C5C28">
              <w:rPr>
                <w:sz w:val="20"/>
                <w:lang w:val="en-US"/>
              </w:rPr>
              <w:t>of</w:t>
            </w:r>
            <w:r w:rsidRPr="006C5C28">
              <w:rPr>
                <w:spacing w:val="-1"/>
                <w:sz w:val="20"/>
                <w:lang w:val="en-US"/>
              </w:rPr>
              <w:t xml:space="preserve"> </w:t>
            </w:r>
            <w:r w:rsidRPr="006C5C28">
              <w:rPr>
                <w:sz w:val="20"/>
                <w:lang w:val="en-US"/>
              </w:rPr>
              <w:t>the</w:t>
            </w:r>
            <w:r w:rsidRPr="006C5C28">
              <w:rPr>
                <w:spacing w:val="-1"/>
                <w:sz w:val="20"/>
                <w:lang w:val="en-US"/>
              </w:rPr>
              <w:t xml:space="preserve"> </w:t>
            </w:r>
            <w:r w:rsidRPr="006C5C28">
              <w:rPr>
                <w:sz w:val="20"/>
                <w:lang w:val="en-US"/>
              </w:rPr>
              <w:t>other</w:t>
            </w:r>
            <w:r w:rsidRPr="006C5C28">
              <w:rPr>
                <w:spacing w:val="-3"/>
                <w:sz w:val="20"/>
                <w:lang w:val="en-US"/>
              </w:rPr>
              <w:t xml:space="preserve"> </w:t>
            </w:r>
            <w:r w:rsidRPr="006C5C28">
              <w:rPr>
                <w:sz w:val="20"/>
                <w:lang w:val="en-US"/>
              </w:rPr>
              <w:t>NRTIs zidovudine,</w:t>
            </w:r>
            <w:r w:rsidRPr="006C5C28">
              <w:rPr>
                <w:spacing w:val="-9"/>
                <w:sz w:val="20"/>
                <w:lang w:val="en-US"/>
              </w:rPr>
              <w:t xml:space="preserve"> </w:t>
            </w:r>
            <w:r w:rsidRPr="006C5C28">
              <w:rPr>
                <w:sz w:val="20"/>
                <w:lang w:val="en-US"/>
              </w:rPr>
              <w:t>emtricitabine,</w:t>
            </w:r>
            <w:r w:rsidRPr="006C5C28">
              <w:rPr>
                <w:spacing w:val="-11"/>
                <w:sz w:val="20"/>
                <w:lang w:val="en-US"/>
              </w:rPr>
              <w:t xml:space="preserve"> </w:t>
            </w:r>
            <w:r w:rsidRPr="006C5C28">
              <w:rPr>
                <w:sz w:val="20"/>
                <w:lang w:val="en-US"/>
              </w:rPr>
              <w:t xml:space="preserve">stavudine, </w:t>
            </w:r>
            <w:r w:rsidRPr="006C5C28">
              <w:rPr>
                <w:spacing w:val="1"/>
                <w:sz w:val="20"/>
                <w:lang w:val="en-US"/>
              </w:rPr>
              <w:t>la</w:t>
            </w:r>
            <w:r w:rsidRPr="006C5C28">
              <w:rPr>
                <w:spacing w:val="-4"/>
                <w:sz w:val="20"/>
                <w:lang w:val="en-US"/>
              </w:rPr>
              <w:t>m</w:t>
            </w:r>
            <w:r w:rsidRPr="006C5C28">
              <w:rPr>
                <w:sz w:val="20"/>
                <w:lang w:val="en-US"/>
              </w:rPr>
              <w:t>ivudine,</w:t>
            </w:r>
            <w:r w:rsidRPr="006C5C28">
              <w:rPr>
                <w:spacing w:val="-8"/>
                <w:sz w:val="20"/>
                <w:lang w:val="en-US"/>
              </w:rPr>
              <w:t xml:space="preserve"> </w:t>
            </w:r>
            <w:r w:rsidRPr="006C5C28">
              <w:rPr>
                <w:sz w:val="20"/>
                <w:lang w:val="en-US"/>
              </w:rPr>
              <w:t>that</w:t>
            </w:r>
            <w:r w:rsidRPr="006C5C28">
              <w:rPr>
                <w:spacing w:val="-2"/>
                <w:sz w:val="20"/>
                <w:lang w:val="en-US"/>
              </w:rPr>
              <w:t xml:space="preserve"> </w:t>
            </w:r>
            <w:r w:rsidRPr="006C5C28">
              <w:rPr>
                <w:sz w:val="20"/>
                <w:lang w:val="en-US"/>
              </w:rPr>
              <w:t>are</w:t>
            </w:r>
            <w:r w:rsidRPr="006C5C28">
              <w:rPr>
                <w:spacing w:val="-2"/>
                <w:sz w:val="20"/>
                <w:lang w:val="en-US"/>
              </w:rPr>
              <w:t xml:space="preserve"> </w:t>
            </w:r>
            <w:r w:rsidRPr="006C5C28">
              <w:rPr>
                <w:sz w:val="20"/>
                <w:lang w:val="en-US"/>
              </w:rPr>
              <w:t>primarily</w:t>
            </w:r>
            <w:r w:rsidRPr="006C5C28">
              <w:rPr>
                <w:spacing w:val="-7"/>
                <w:sz w:val="20"/>
                <w:lang w:val="en-US"/>
              </w:rPr>
              <w:t xml:space="preserve"> </w:t>
            </w:r>
            <w:r w:rsidRPr="006C5C28">
              <w:rPr>
                <w:sz w:val="20"/>
                <w:lang w:val="en-US"/>
              </w:rPr>
              <w:t>renally excreted,</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abacavir</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which metabolism</w:t>
            </w:r>
            <w:r w:rsidRPr="006C5C28">
              <w:rPr>
                <w:spacing w:val="-8"/>
                <w:sz w:val="20"/>
                <w:lang w:val="en-US"/>
              </w:rPr>
              <w:t xml:space="preserve"> </w:t>
            </w:r>
            <w:r w:rsidRPr="006C5C28">
              <w:rPr>
                <w:sz w:val="20"/>
                <w:lang w:val="en-US"/>
              </w:rPr>
              <w:t>is not</w:t>
            </w:r>
            <w:r w:rsidRPr="006C5C28">
              <w:rPr>
                <w:spacing w:val="-2"/>
                <w:sz w:val="20"/>
                <w:lang w:val="en-US"/>
              </w:rPr>
              <w:t xml:space="preserve"> </w:t>
            </w:r>
            <w:r w:rsidRPr="006C5C28">
              <w:rPr>
                <w:sz w:val="20"/>
                <w:lang w:val="en-US"/>
              </w:rPr>
              <w:t>mediated</w:t>
            </w:r>
            <w:r w:rsidRPr="006C5C28">
              <w:rPr>
                <w:spacing w:val="-6"/>
                <w:sz w:val="20"/>
                <w:lang w:val="en-US"/>
              </w:rPr>
              <w:t xml:space="preserve"> </w:t>
            </w:r>
            <w:r w:rsidRPr="006C5C28">
              <w:rPr>
                <w:sz w:val="20"/>
                <w:lang w:val="en-US"/>
              </w:rPr>
              <w:t>by</w:t>
            </w:r>
            <w:r w:rsidRPr="006C5C28">
              <w:rPr>
                <w:spacing w:val="-1"/>
                <w:sz w:val="20"/>
                <w:lang w:val="en-US"/>
              </w:rPr>
              <w:t xml:space="preserve"> </w:t>
            </w:r>
            <w:r w:rsidRPr="006C5C28">
              <w:rPr>
                <w:sz w:val="20"/>
                <w:lang w:val="en-US"/>
              </w:rPr>
              <w:t>CYP450, no</w:t>
            </w:r>
            <w:r w:rsidRPr="006C5C28">
              <w:rPr>
                <w:spacing w:val="-2"/>
                <w:sz w:val="20"/>
                <w:lang w:val="en-US"/>
              </w:rPr>
              <w:t xml:space="preserve"> </w:t>
            </w:r>
            <w:r w:rsidRPr="006C5C28">
              <w:rPr>
                <w:sz w:val="20"/>
                <w:lang w:val="en-US"/>
              </w:rPr>
              <w:t>interactions</w:t>
            </w:r>
            <w:r w:rsidRPr="006C5C28">
              <w:rPr>
                <w:spacing w:val="-9"/>
                <w:sz w:val="20"/>
                <w:lang w:val="en-US"/>
              </w:rPr>
              <w:t xml:space="preserve"> </w:t>
            </w:r>
            <w:r w:rsidRPr="006C5C28">
              <w:rPr>
                <w:sz w:val="20"/>
                <w:lang w:val="en-US"/>
              </w:rPr>
              <w:t>are</w:t>
            </w:r>
            <w:r w:rsidRPr="006C5C28">
              <w:rPr>
                <w:spacing w:val="-2"/>
                <w:sz w:val="20"/>
                <w:lang w:val="en-US"/>
              </w:rPr>
              <w:t xml:space="preserve"> </w:t>
            </w:r>
            <w:r w:rsidRPr="006C5C28">
              <w:rPr>
                <w:sz w:val="20"/>
                <w:lang w:val="en-US"/>
              </w:rPr>
              <w:t>expected</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these medicinal</w:t>
            </w:r>
            <w:r w:rsidRPr="006C5C28">
              <w:rPr>
                <w:spacing w:val="-8"/>
                <w:sz w:val="20"/>
                <w:lang w:val="en-US"/>
              </w:rPr>
              <w:t xml:space="preserve"> </w:t>
            </w:r>
            <w:r w:rsidRPr="006C5C28">
              <w:rPr>
                <w:sz w:val="20"/>
                <w:lang w:val="en-US"/>
              </w:rPr>
              <w:t>compounds</w:t>
            </w:r>
            <w:r w:rsidRPr="006C5C28">
              <w:rPr>
                <w:spacing w:val="-9"/>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p>
        </w:tc>
        <w:tc>
          <w:tcPr>
            <w:tcW w:w="1668" w:type="pct"/>
            <w:gridSpan w:val="2"/>
            <w:tcBorders>
              <w:top w:val="single" w:sz="4" w:space="0" w:color="000000"/>
              <w:left w:val="single" w:sz="4" w:space="0" w:color="000000"/>
              <w:bottom w:val="single" w:sz="4" w:space="0" w:color="000000"/>
              <w:right w:val="single" w:sz="4" w:space="0" w:color="000000"/>
            </w:tcBorders>
          </w:tcPr>
          <w:p w14:paraId="6C9B8C42" w14:textId="77777777" w:rsidR="006C5C28" w:rsidRPr="006C5C28" w:rsidRDefault="006C5C28" w:rsidP="00150C56">
            <w:pPr>
              <w:spacing w:line="225" w:lineRule="exact"/>
              <w:ind w:left="100" w:right="-20"/>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c</w:t>
            </w:r>
            <w:r w:rsidRPr="006C5C28">
              <w:rPr>
                <w:spacing w:val="1"/>
                <w:sz w:val="20"/>
                <w:lang w:val="en-US"/>
              </w:rPr>
              <w:t>a</w:t>
            </w:r>
            <w:r w:rsidRPr="006C5C28">
              <w:rPr>
                <w:sz w:val="20"/>
                <w:lang w:val="en-US"/>
              </w:rPr>
              <w:t>n</w:t>
            </w:r>
            <w:r w:rsidRPr="006C5C28">
              <w:rPr>
                <w:spacing w:val="-2"/>
                <w:sz w:val="20"/>
                <w:lang w:val="en-US"/>
              </w:rPr>
              <w:t xml:space="preserve"> </w:t>
            </w:r>
            <w:r w:rsidRPr="006C5C28">
              <w:rPr>
                <w:spacing w:val="1"/>
                <w:sz w:val="20"/>
                <w:lang w:val="en-US"/>
              </w:rPr>
              <w:t>b</w:t>
            </w:r>
            <w:r w:rsidRPr="006C5C28">
              <w:rPr>
                <w:sz w:val="20"/>
                <w:lang w:val="en-US"/>
              </w:rPr>
              <w:t>e</w:t>
            </w:r>
            <w:r w:rsidRPr="006C5C28">
              <w:rPr>
                <w:spacing w:val="-1"/>
                <w:sz w:val="20"/>
                <w:lang w:val="en-US"/>
              </w:rPr>
              <w:t xml:space="preserve"> </w:t>
            </w:r>
            <w:r w:rsidRPr="006C5C28">
              <w:rPr>
                <w:spacing w:val="1"/>
                <w:sz w:val="20"/>
                <w:lang w:val="en-US"/>
              </w:rPr>
              <w:t>use</w:t>
            </w:r>
            <w:r w:rsidRPr="006C5C28">
              <w:rPr>
                <w:sz w:val="20"/>
                <w:lang w:val="en-US"/>
              </w:rPr>
              <w:t>d</w:t>
            </w:r>
            <w:r w:rsidRPr="006C5C28">
              <w:rPr>
                <w:spacing w:val="-3"/>
                <w:sz w:val="20"/>
                <w:lang w:val="en-US"/>
              </w:rPr>
              <w:t xml:space="preserve"> </w:t>
            </w:r>
            <w:r w:rsidRPr="006C5C28">
              <w:rPr>
                <w:spacing w:val="-5"/>
                <w:sz w:val="20"/>
                <w:lang w:val="en-US"/>
              </w:rPr>
              <w:t>w</w:t>
            </w:r>
            <w:r w:rsidRPr="006C5C28">
              <w:rPr>
                <w:sz w:val="20"/>
                <w:lang w:val="en-US"/>
              </w:rPr>
              <w:t xml:space="preserve">ith </w:t>
            </w:r>
            <w:r w:rsidRPr="006C5C28">
              <w:rPr>
                <w:spacing w:val="1"/>
                <w:sz w:val="20"/>
                <w:lang w:val="en-US"/>
              </w:rPr>
              <w:t>thes</w:t>
            </w:r>
            <w:r w:rsidRPr="006C5C28">
              <w:rPr>
                <w:sz w:val="20"/>
                <w:lang w:val="en-US"/>
              </w:rPr>
              <w:t>e</w:t>
            </w:r>
            <w:r w:rsidRPr="006C5C28">
              <w:rPr>
                <w:spacing w:val="-3"/>
                <w:sz w:val="20"/>
                <w:lang w:val="en-US"/>
              </w:rPr>
              <w:t xml:space="preserve"> </w:t>
            </w:r>
            <w:r w:rsidRPr="006C5C28">
              <w:rPr>
                <w:spacing w:val="1"/>
                <w:sz w:val="20"/>
                <w:lang w:val="en-US"/>
              </w:rPr>
              <w:t>NRTI</w:t>
            </w:r>
            <w:r w:rsidRPr="006C5C28">
              <w:rPr>
                <w:sz w:val="20"/>
                <w:lang w:val="en-US"/>
              </w:rPr>
              <w:t>s</w:t>
            </w:r>
            <w:r w:rsidRPr="006C5C28">
              <w:rPr>
                <w:spacing w:val="-4"/>
                <w:sz w:val="20"/>
                <w:lang w:val="en-US"/>
              </w:rPr>
              <w:t xml:space="preserve"> </w:t>
            </w:r>
            <w:r w:rsidRPr="006C5C28">
              <w:rPr>
                <w:spacing w:val="-5"/>
                <w:sz w:val="20"/>
                <w:lang w:val="en-US"/>
              </w:rPr>
              <w:t>w</w:t>
            </w:r>
            <w:r w:rsidRPr="006C5C28">
              <w:rPr>
                <w:sz w:val="20"/>
                <w:lang w:val="en-US"/>
              </w:rPr>
              <w:t>ithout</w:t>
            </w:r>
            <w:r w:rsidRPr="006C5C28">
              <w:rPr>
                <w:spacing w:val="-6"/>
                <w:sz w:val="20"/>
                <w:lang w:val="en-US"/>
              </w:rPr>
              <w:t xml:space="preserve"> </w:t>
            </w:r>
            <w:r w:rsidRPr="006C5C28">
              <w:rPr>
                <w:sz w:val="20"/>
                <w:lang w:val="en-US"/>
              </w:rPr>
              <w:t>dose adjustment.</w:t>
            </w:r>
          </w:p>
        </w:tc>
      </w:tr>
      <w:tr w:rsidR="006C5C28" w:rsidRPr="006C5C28" w14:paraId="0518A8AB"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661314FA" w14:textId="77777777" w:rsidR="006C5C28" w:rsidRPr="006C5C28" w:rsidRDefault="006C5C28" w:rsidP="00150C56">
            <w:pPr>
              <w:spacing w:line="227" w:lineRule="exact"/>
              <w:ind w:left="100" w:right="-20"/>
              <w:rPr>
                <w:sz w:val="20"/>
                <w:lang w:val="en-US"/>
              </w:rPr>
            </w:pPr>
            <w:r w:rsidRPr="006C5C28">
              <w:rPr>
                <w:b/>
                <w:bCs/>
                <w:i/>
                <w:spacing w:val="1"/>
                <w:sz w:val="20"/>
                <w:lang w:val="en-US"/>
              </w:rPr>
              <w:t>No</w:t>
            </w:r>
            <w:r w:rsidRPr="006C5C28">
              <w:rPr>
                <w:b/>
                <w:bCs/>
                <w:i/>
                <w:sz w:val="20"/>
                <w:lang w:val="en-US"/>
              </w:rPr>
              <w:t>n</w:t>
            </w:r>
            <w:r w:rsidRPr="006C5C28">
              <w:rPr>
                <w:b/>
                <w:bCs/>
                <w:i/>
                <w:spacing w:val="1"/>
                <w:sz w:val="20"/>
                <w:lang w:val="en-US"/>
              </w:rPr>
              <w:t>-</w:t>
            </w:r>
            <w:proofErr w:type="spellStart"/>
            <w:r w:rsidRPr="006C5C28">
              <w:rPr>
                <w:b/>
                <w:bCs/>
                <w:i/>
                <w:sz w:val="20"/>
                <w:lang w:val="en-US"/>
              </w:rPr>
              <w:t>nucleo</w:t>
            </w:r>
            <w:proofErr w:type="spellEnd"/>
            <w:r w:rsidRPr="006C5C28">
              <w:rPr>
                <w:b/>
                <w:bCs/>
                <w:i/>
                <w:sz w:val="20"/>
                <w:lang w:val="en-US"/>
              </w:rPr>
              <w:t>(s/</w:t>
            </w:r>
            <w:proofErr w:type="gramStart"/>
            <w:r w:rsidRPr="006C5C28">
              <w:rPr>
                <w:b/>
                <w:bCs/>
                <w:i/>
                <w:sz w:val="20"/>
                <w:lang w:val="en-US"/>
              </w:rPr>
              <w:t>t)ide</w:t>
            </w:r>
            <w:proofErr w:type="gramEnd"/>
            <w:r w:rsidRPr="006C5C28">
              <w:rPr>
                <w:b/>
                <w:bCs/>
                <w:i/>
                <w:spacing w:val="-15"/>
                <w:sz w:val="20"/>
                <w:lang w:val="en-US"/>
              </w:rPr>
              <w:t xml:space="preserve"> </w:t>
            </w:r>
            <w:r w:rsidRPr="006C5C28">
              <w:rPr>
                <w:b/>
                <w:bCs/>
                <w:i/>
                <w:sz w:val="20"/>
                <w:lang w:val="en-US"/>
              </w:rPr>
              <w:t>reverse</w:t>
            </w:r>
            <w:r w:rsidRPr="006C5C28">
              <w:rPr>
                <w:b/>
                <w:bCs/>
                <w:i/>
                <w:spacing w:val="-6"/>
                <w:sz w:val="20"/>
                <w:lang w:val="en-US"/>
              </w:rPr>
              <w:t xml:space="preserve"> </w:t>
            </w:r>
            <w:r w:rsidRPr="006C5C28">
              <w:rPr>
                <w:b/>
                <w:bCs/>
                <w:i/>
                <w:sz w:val="20"/>
                <w:lang w:val="en-US"/>
              </w:rPr>
              <w:t>transcriptase</w:t>
            </w:r>
            <w:r w:rsidRPr="006C5C28">
              <w:rPr>
                <w:b/>
                <w:bCs/>
                <w:i/>
                <w:spacing w:val="-11"/>
                <w:sz w:val="20"/>
                <w:lang w:val="en-US"/>
              </w:rPr>
              <w:t xml:space="preserve"> </w:t>
            </w:r>
            <w:r w:rsidRPr="006C5C28">
              <w:rPr>
                <w:b/>
                <w:bCs/>
                <w:i/>
                <w:sz w:val="20"/>
                <w:lang w:val="en-US"/>
              </w:rPr>
              <w:t>inhibitors</w:t>
            </w:r>
            <w:r w:rsidRPr="006C5C28">
              <w:rPr>
                <w:b/>
                <w:bCs/>
                <w:i/>
                <w:spacing w:val="-8"/>
                <w:sz w:val="20"/>
                <w:lang w:val="en-US"/>
              </w:rPr>
              <w:t xml:space="preserve"> </w:t>
            </w:r>
            <w:r w:rsidRPr="006C5C28">
              <w:rPr>
                <w:b/>
                <w:bCs/>
                <w:i/>
                <w:sz w:val="20"/>
                <w:lang w:val="en-US"/>
              </w:rPr>
              <w:t>(NNRTIs)</w:t>
            </w:r>
          </w:p>
        </w:tc>
      </w:tr>
      <w:tr w:rsidR="006C5C28" w:rsidRPr="006C5C28" w14:paraId="5A46CC38" w14:textId="77777777" w:rsidTr="00150C56">
        <w:trPr>
          <w:gridAfter w:val="1"/>
          <w:wAfter w:w="38" w:type="pct"/>
          <w:trHeight w:hRule="exact" w:val="4360"/>
        </w:trPr>
        <w:tc>
          <w:tcPr>
            <w:tcW w:w="1333" w:type="pct"/>
            <w:gridSpan w:val="2"/>
            <w:tcBorders>
              <w:top w:val="single" w:sz="4" w:space="0" w:color="000000"/>
              <w:left w:val="single" w:sz="4" w:space="0" w:color="000000"/>
              <w:bottom w:val="single" w:sz="4" w:space="0" w:color="000000"/>
              <w:right w:val="single" w:sz="4" w:space="0" w:color="000000"/>
            </w:tcBorders>
          </w:tcPr>
          <w:p w14:paraId="1E0B668A" w14:textId="77777777" w:rsidR="006C5C28" w:rsidRDefault="006C5C28" w:rsidP="00150C56">
            <w:pPr>
              <w:spacing w:line="222" w:lineRule="exact"/>
              <w:ind w:left="383" w:right="-20"/>
              <w:rPr>
                <w:sz w:val="20"/>
              </w:rPr>
            </w:pPr>
            <w:proofErr w:type="spellStart"/>
            <w:r>
              <w:rPr>
                <w:sz w:val="20"/>
              </w:rPr>
              <w:t>Efavirenz</w:t>
            </w:r>
            <w:proofErr w:type="spellEnd"/>
          </w:p>
          <w:p w14:paraId="36697B60" w14:textId="77777777" w:rsidR="006C5C28" w:rsidRDefault="006C5C28" w:rsidP="00150C56">
            <w:pPr>
              <w:ind w:left="383" w:right="-20"/>
              <w:rPr>
                <w:sz w:val="20"/>
              </w:rPr>
            </w:pPr>
            <w:r>
              <w:rPr>
                <w:spacing w:val="1"/>
                <w:sz w:val="20"/>
              </w:rPr>
              <w:t>60</w:t>
            </w:r>
            <w:r>
              <w:rPr>
                <w:sz w:val="20"/>
              </w:rPr>
              <w:t>0</w:t>
            </w:r>
            <w:r>
              <w:rPr>
                <w:spacing w:val="-1"/>
                <w:sz w:val="20"/>
              </w:rPr>
              <w:t xml:space="preserve"> m</w:t>
            </w:r>
            <w:r>
              <w:rPr>
                <w:sz w:val="20"/>
              </w:rPr>
              <w:t>g</w:t>
            </w:r>
            <w:r>
              <w:rPr>
                <w:spacing w:val="-6"/>
                <w:sz w:val="20"/>
              </w:rPr>
              <w:t xml:space="preserve"> </w:t>
            </w:r>
            <w:proofErr w:type="spellStart"/>
            <w:r>
              <w:rPr>
                <w:spacing w:val="4"/>
                <w:sz w:val="20"/>
              </w:rPr>
              <w:t>o</w:t>
            </w:r>
            <w:r>
              <w:rPr>
                <w:sz w:val="20"/>
              </w:rPr>
              <w:t>nce</w:t>
            </w:r>
            <w:proofErr w:type="spellEnd"/>
            <w:r>
              <w:rPr>
                <w:spacing w:val="-3"/>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07AED10B" w14:textId="77777777" w:rsidR="006C5C28" w:rsidRDefault="006C5C28" w:rsidP="00150C56">
            <w:pPr>
              <w:ind w:left="102" w:right="-20"/>
              <w:rPr>
                <w:sz w:val="20"/>
              </w:rPr>
            </w:pPr>
            <w:proofErr w:type="spellStart"/>
            <w:r>
              <w:rPr>
                <w:sz w:val="20"/>
              </w:rPr>
              <w:t>efavirenz</w:t>
            </w:r>
            <w:proofErr w:type="spellEnd"/>
            <w:r>
              <w:rPr>
                <w:spacing w:val="-7"/>
                <w:sz w:val="20"/>
              </w:rPr>
              <w:t xml:space="preserve"> </w:t>
            </w:r>
            <w:r>
              <w:rPr>
                <w:sz w:val="20"/>
              </w:rPr>
              <w:t>AUC</w:t>
            </w:r>
            <w:r>
              <w:rPr>
                <w:spacing w:val="-1"/>
                <w:sz w:val="20"/>
              </w:rPr>
              <w:t xml:space="preserve"> </w:t>
            </w:r>
            <w:r>
              <w:rPr>
                <w:sz w:val="20"/>
              </w:rPr>
              <w:t>↑</w:t>
            </w:r>
            <w:r>
              <w:rPr>
                <w:spacing w:val="-1"/>
                <w:sz w:val="20"/>
              </w:rPr>
              <w:t xml:space="preserve"> </w:t>
            </w:r>
            <w:r>
              <w:rPr>
                <w:sz w:val="20"/>
              </w:rPr>
              <w:t>21%</w:t>
            </w:r>
          </w:p>
          <w:p w14:paraId="58964B31" w14:textId="77777777" w:rsidR="006C5C28" w:rsidRDefault="006C5C28" w:rsidP="00150C56">
            <w:pPr>
              <w:ind w:left="102" w:right="-20"/>
              <w:rPr>
                <w:sz w:val="20"/>
              </w:rPr>
            </w:pPr>
            <w:proofErr w:type="spellStart"/>
            <w:r>
              <w:rPr>
                <w:sz w:val="20"/>
              </w:rPr>
              <w:t>efavirenz</w:t>
            </w:r>
            <w:proofErr w:type="spellEnd"/>
            <w:r>
              <w:rPr>
                <w:spacing w:val="-7"/>
                <w:sz w:val="20"/>
              </w:rPr>
              <w:t xml:space="preserve"> </w:t>
            </w:r>
            <w:r>
              <w:rPr>
                <w:spacing w:val="2"/>
                <w:sz w:val="20"/>
              </w:rPr>
              <w:t>C</w:t>
            </w:r>
            <w:r>
              <w:rPr>
                <w:position w:val="-3"/>
                <w:sz w:val="13"/>
                <w:szCs w:val="13"/>
              </w:rPr>
              <w:t>min</w:t>
            </w:r>
            <w:r>
              <w:rPr>
                <w:spacing w:val="17"/>
                <w:position w:val="-3"/>
                <w:sz w:val="13"/>
                <w:szCs w:val="13"/>
              </w:rPr>
              <w:t xml:space="preserve"> </w:t>
            </w:r>
            <w:r>
              <w:rPr>
                <w:sz w:val="20"/>
              </w:rPr>
              <w:t>↑</w:t>
            </w:r>
            <w:r>
              <w:rPr>
                <w:spacing w:val="-1"/>
                <w:sz w:val="20"/>
              </w:rPr>
              <w:t xml:space="preserve"> </w:t>
            </w:r>
            <w:r>
              <w:rPr>
                <w:sz w:val="20"/>
              </w:rPr>
              <w:t>17%</w:t>
            </w:r>
          </w:p>
          <w:p w14:paraId="18CF797C" w14:textId="77777777" w:rsidR="006C5C28" w:rsidRDefault="006C5C28" w:rsidP="00150C56">
            <w:pPr>
              <w:ind w:left="102" w:right="-20"/>
              <w:rPr>
                <w:sz w:val="20"/>
              </w:rPr>
            </w:pPr>
            <w:proofErr w:type="spellStart"/>
            <w:r>
              <w:rPr>
                <w:sz w:val="20"/>
              </w:rPr>
              <w:t>efavirenz</w:t>
            </w:r>
            <w:proofErr w:type="spellEnd"/>
            <w:r>
              <w:rPr>
                <w:spacing w:val="-7"/>
                <w:sz w:val="20"/>
              </w:rPr>
              <w:t xml:space="preserve"> </w:t>
            </w:r>
            <w:r>
              <w:rPr>
                <w:spacing w:val="2"/>
                <w:sz w:val="20"/>
              </w:rPr>
              <w:t>C</w:t>
            </w:r>
            <w:r>
              <w:rPr>
                <w:position w:val="-3"/>
                <w:sz w:val="13"/>
                <w:szCs w:val="13"/>
              </w:rPr>
              <w:t>max</w:t>
            </w:r>
            <w:r>
              <w:rPr>
                <w:spacing w:val="17"/>
                <w:position w:val="-3"/>
                <w:sz w:val="13"/>
                <w:szCs w:val="13"/>
              </w:rPr>
              <w:t xml:space="preserve"> </w:t>
            </w:r>
            <w:r>
              <w:rPr>
                <w:sz w:val="20"/>
              </w:rPr>
              <w:t>↑</w:t>
            </w:r>
            <w:r>
              <w:rPr>
                <w:spacing w:val="-1"/>
                <w:sz w:val="20"/>
              </w:rPr>
              <w:t xml:space="preserve"> </w:t>
            </w:r>
            <w:r>
              <w:rPr>
                <w:sz w:val="20"/>
              </w:rPr>
              <w:t>15%</w:t>
            </w:r>
          </w:p>
          <w:p w14:paraId="6A7445FD" w14:textId="77777777" w:rsidR="006C5C28" w:rsidRDefault="006C5C28" w:rsidP="00150C56">
            <w:pPr>
              <w:ind w:left="102" w:right="-20"/>
              <w:rPr>
                <w:sz w:val="20"/>
              </w:rPr>
            </w:pPr>
            <w:r>
              <w:rPr>
                <w:position w:val="9"/>
                <w:sz w:val="13"/>
                <w:szCs w:val="13"/>
              </w:rPr>
              <w:t>#</w:t>
            </w:r>
            <w:proofErr w:type="spellStart"/>
            <w:r>
              <w:rPr>
                <w:position w:val="-1"/>
                <w:sz w:val="20"/>
              </w:rPr>
              <w:t>darunavir</w:t>
            </w:r>
            <w:proofErr w:type="spellEnd"/>
            <w:r>
              <w:rPr>
                <w:spacing w:val="-8"/>
                <w:position w:val="-1"/>
                <w:sz w:val="20"/>
              </w:rPr>
              <w:t xml:space="preserve"> </w:t>
            </w:r>
            <w:r>
              <w:rPr>
                <w:position w:val="-1"/>
                <w:sz w:val="20"/>
              </w:rPr>
              <w:t>AUC</w:t>
            </w:r>
            <w:r>
              <w:rPr>
                <w:spacing w:val="-1"/>
                <w:position w:val="-1"/>
                <w:sz w:val="20"/>
              </w:rPr>
              <w:t xml:space="preserve"> </w:t>
            </w:r>
            <w:r>
              <w:rPr>
                <w:position w:val="-1"/>
                <w:sz w:val="20"/>
              </w:rPr>
              <w:t>↓ 13%</w:t>
            </w:r>
          </w:p>
          <w:p w14:paraId="09ADE0BE" w14:textId="77777777" w:rsidR="006C5C28" w:rsidRPr="00B47DB0" w:rsidRDefault="006C5C28" w:rsidP="00150C56">
            <w:pPr>
              <w:tabs>
                <w:tab w:val="left" w:pos="1360"/>
              </w:tabs>
              <w:ind w:left="102" w:right="-20"/>
              <w:rPr>
                <w:sz w:val="20"/>
              </w:rPr>
            </w:pPr>
            <w:r>
              <w:rPr>
                <w:position w:val="5"/>
                <w:sz w:val="14"/>
                <w:szCs w:val="14"/>
              </w:rPr>
              <w:t>#</w:t>
            </w:r>
            <w:proofErr w:type="spellStart"/>
            <w:r>
              <w:rPr>
                <w:position w:val="-5"/>
                <w:sz w:val="20"/>
              </w:rPr>
              <w:t>darunavir</w:t>
            </w:r>
            <w:proofErr w:type="spellEnd"/>
            <w:r>
              <w:rPr>
                <w:spacing w:val="-8"/>
                <w:position w:val="-5"/>
                <w:sz w:val="20"/>
              </w:rPr>
              <w:t xml:space="preserve"> </w:t>
            </w:r>
            <w:proofErr w:type="spellStart"/>
            <w:r>
              <w:rPr>
                <w:position w:val="-5"/>
                <w:sz w:val="20"/>
              </w:rPr>
              <w:t>C</w:t>
            </w:r>
            <w:r w:rsidRPr="00B47DB0">
              <w:rPr>
                <w:position w:val="-5"/>
                <w:sz w:val="20"/>
                <w:vertAlign w:val="subscript"/>
              </w:rPr>
              <w:t>min</w:t>
            </w:r>
            <w:proofErr w:type="spellEnd"/>
            <w:r>
              <w:rPr>
                <w:position w:val="-5"/>
                <w:sz w:val="20"/>
              </w:rPr>
              <w:tab/>
              <w:t>↓ 31%</w:t>
            </w:r>
          </w:p>
          <w:p w14:paraId="6E9386BA" w14:textId="77777777" w:rsidR="006C5C28" w:rsidRPr="00B47DB0" w:rsidRDefault="006C5C28" w:rsidP="00150C56">
            <w:pPr>
              <w:tabs>
                <w:tab w:val="left" w:pos="1360"/>
              </w:tabs>
              <w:ind w:left="102" w:right="-20"/>
              <w:rPr>
                <w:sz w:val="20"/>
              </w:rPr>
            </w:pPr>
            <w:r>
              <w:rPr>
                <w:position w:val="5"/>
                <w:sz w:val="14"/>
                <w:szCs w:val="14"/>
              </w:rPr>
              <w:t>#</w:t>
            </w:r>
            <w:proofErr w:type="spellStart"/>
            <w:r>
              <w:rPr>
                <w:position w:val="-5"/>
                <w:sz w:val="20"/>
              </w:rPr>
              <w:t>daruna</w:t>
            </w:r>
            <w:r>
              <w:rPr>
                <w:spacing w:val="-1"/>
                <w:position w:val="-5"/>
                <w:sz w:val="20"/>
              </w:rPr>
              <w:t>v</w:t>
            </w:r>
            <w:r>
              <w:rPr>
                <w:position w:val="-5"/>
                <w:sz w:val="20"/>
              </w:rPr>
              <w:t>ir</w:t>
            </w:r>
            <w:proofErr w:type="spellEnd"/>
            <w:r>
              <w:rPr>
                <w:spacing w:val="-7"/>
                <w:position w:val="-5"/>
                <w:sz w:val="20"/>
              </w:rPr>
              <w:t xml:space="preserve"> </w:t>
            </w:r>
            <w:proofErr w:type="spellStart"/>
            <w:r>
              <w:rPr>
                <w:position w:val="-5"/>
                <w:sz w:val="20"/>
              </w:rPr>
              <w:t>C</w:t>
            </w:r>
            <w:r w:rsidRPr="00B47DB0">
              <w:rPr>
                <w:position w:val="-5"/>
                <w:sz w:val="20"/>
                <w:vertAlign w:val="subscript"/>
              </w:rPr>
              <w:t>max</w:t>
            </w:r>
            <w:proofErr w:type="spellEnd"/>
            <w:r>
              <w:rPr>
                <w:position w:val="-5"/>
                <w:sz w:val="20"/>
              </w:rPr>
              <w:tab/>
              <w:t>↓</w:t>
            </w:r>
            <w:r>
              <w:rPr>
                <w:spacing w:val="-1"/>
                <w:position w:val="-5"/>
                <w:sz w:val="20"/>
              </w:rPr>
              <w:t xml:space="preserve"> </w:t>
            </w:r>
            <w:r>
              <w:rPr>
                <w:position w:val="-5"/>
                <w:sz w:val="20"/>
              </w:rPr>
              <w:t>15%</w:t>
            </w:r>
          </w:p>
          <w:p w14:paraId="2CA48622" w14:textId="77777777" w:rsidR="006C5C28" w:rsidRPr="006C5C28" w:rsidRDefault="006C5C28" w:rsidP="00150C56">
            <w:pPr>
              <w:ind w:left="102" w:right="-20"/>
              <w:rPr>
                <w:sz w:val="20"/>
                <w:lang w:val="en-US"/>
              </w:rPr>
            </w:pPr>
            <w:r w:rsidRPr="006C5C28">
              <w:rPr>
                <w:spacing w:val="1"/>
                <w:sz w:val="20"/>
                <w:lang w:val="en-US"/>
              </w:rPr>
              <w:t>(</w:t>
            </w:r>
            <w:r w:rsidRPr="006C5C28">
              <w:rPr>
                <w:sz w:val="20"/>
                <w:lang w:val="en-US"/>
              </w:rPr>
              <w:t>↑</w:t>
            </w:r>
            <w:r w:rsidRPr="006C5C28">
              <w:rPr>
                <w:spacing w:val="-2"/>
                <w:sz w:val="20"/>
                <w:lang w:val="en-US"/>
              </w:rPr>
              <w:t xml:space="preserve"> </w:t>
            </w:r>
            <w:r w:rsidRPr="006C5C28">
              <w:rPr>
                <w:sz w:val="20"/>
                <w:lang w:val="en-US"/>
              </w:rPr>
              <w:t>efavirenz</w:t>
            </w:r>
            <w:r w:rsidRPr="006C5C28">
              <w:rPr>
                <w:spacing w:val="-7"/>
                <w:sz w:val="20"/>
                <w:lang w:val="en-US"/>
              </w:rPr>
              <w:t xml:space="preserve"> </w:t>
            </w:r>
            <w:r w:rsidRPr="006C5C28">
              <w:rPr>
                <w:sz w:val="20"/>
                <w:lang w:val="en-US"/>
              </w:rPr>
              <w:t>from</w:t>
            </w:r>
            <w:r w:rsidRPr="006C5C28">
              <w:rPr>
                <w:spacing w:val="-4"/>
                <w:sz w:val="20"/>
                <w:lang w:val="en-US"/>
              </w:rPr>
              <w:t xml:space="preserve"> </w:t>
            </w:r>
            <w:r w:rsidRPr="006C5C28">
              <w:rPr>
                <w:sz w:val="20"/>
                <w:lang w:val="en-US"/>
              </w:rPr>
              <w:t>CYP3A</w:t>
            </w:r>
            <w:r w:rsidRPr="006C5C28">
              <w:rPr>
                <w:spacing w:val="-6"/>
                <w:sz w:val="20"/>
                <w:lang w:val="en-US"/>
              </w:rPr>
              <w:t xml:space="preserve"> </w:t>
            </w:r>
            <w:r w:rsidRPr="006C5C28">
              <w:rPr>
                <w:sz w:val="20"/>
                <w:lang w:val="en-US"/>
              </w:rPr>
              <w:t>inhibition)</w:t>
            </w:r>
          </w:p>
          <w:p w14:paraId="3EBA83DE" w14:textId="77777777" w:rsidR="006C5C28" w:rsidRPr="006C5C28" w:rsidRDefault="006C5C28" w:rsidP="00150C56">
            <w:pPr>
              <w:ind w:left="102" w:right="-20"/>
              <w:rPr>
                <w:sz w:val="20"/>
                <w:lang w:val="en-US"/>
              </w:rPr>
            </w:pPr>
            <w:r w:rsidRPr="006C5C28">
              <w:rPr>
                <w:spacing w:val="1"/>
                <w:sz w:val="20"/>
                <w:lang w:val="en-US"/>
              </w:rPr>
              <w:t>(</w:t>
            </w:r>
            <w:r w:rsidRPr="006C5C28">
              <w:rPr>
                <w:sz w:val="20"/>
                <w:lang w:val="en-US"/>
              </w:rPr>
              <w:t>↓</w:t>
            </w:r>
            <w:r w:rsidRPr="006C5C28">
              <w:rPr>
                <w:spacing w:val="-2"/>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from</w:t>
            </w:r>
            <w:r w:rsidRPr="006C5C28">
              <w:rPr>
                <w:spacing w:val="-4"/>
                <w:sz w:val="20"/>
                <w:lang w:val="en-US"/>
              </w:rPr>
              <w:t xml:space="preserve"> </w:t>
            </w:r>
            <w:r w:rsidRPr="006C5C28">
              <w:rPr>
                <w:sz w:val="20"/>
                <w:lang w:val="en-US"/>
              </w:rPr>
              <w:t>CYP3A</w:t>
            </w:r>
            <w:r w:rsidRPr="006C5C28">
              <w:rPr>
                <w:spacing w:val="-6"/>
                <w:sz w:val="20"/>
                <w:lang w:val="en-US"/>
              </w:rPr>
              <w:t xml:space="preserve"> </w:t>
            </w:r>
            <w:r w:rsidRPr="006C5C28">
              <w:rPr>
                <w:sz w:val="20"/>
                <w:lang w:val="en-US"/>
              </w:rPr>
              <w:t>induction)</w:t>
            </w:r>
          </w:p>
        </w:tc>
        <w:tc>
          <w:tcPr>
            <w:tcW w:w="1668" w:type="pct"/>
            <w:gridSpan w:val="2"/>
            <w:tcBorders>
              <w:top w:val="single" w:sz="4" w:space="0" w:color="000000"/>
              <w:left w:val="single" w:sz="4" w:space="0" w:color="000000"/>
              <w:bottom w:val="single" w:sz="4" w:space="0" w:color="000000"/>
              <w:right w:val="single" w:sz="4" w:space="0" w:color="000000"/>
            </w:tcBorders>
          </w:tcPr>
          <w:p w14:paraId="1461BA5C" w14:textId="77777777" w:rsidR="006C5C28" w:rsidRPr="006C5C28" w:rsidRDefault="006C5C28" w:rsidP="00150C56">
            <w:pPr>
              <w:spacing w:line="222" w:lineRule="exact"/>
              <w:ind w:left="100" w:right="70"/>
              <w:rPr>
                <w:sz w:val="20"/>
                <w:lang w:val="en-US"/>
              </w:rPr>
            </w:pPr>
            <w:r w:rsidRPr="006C5C28">
              <w:rPr>
                <w:sz w:val="20"/>
                <w:lang w:val="en-US"/>
              </w:rPr>
              <w:t>Clinical</w:t>
            </w:r>
            <w:r w:rsidRPr="006C5C28">
              <w:rPr>
                <w:spacing w:val="-6"/>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central nervous</w:t>
            </w:r>
            <w:r w:rsidRPr="006C5C28">
              <w:rPr>
                <w:spacing w:val="-6"/>
                <w:sz w:val="20"/>
                <w:lang w:val="en-US"/>
              </w:rPr>
              <w:t xml:space="preserve"> </w:t>
            </w:r>
            <w:r w:rsidRPr="006C5C28">
              <w:rPr>
                <w:sz w:val="20"/>
                <w:lang w:val="en-US"/>
              </w:rPr>
              <w:t>system</w:t>
            </w:r>
            <w:r w:rsidRPr="006C5C28">
              <w:rPr>
                <w:spacing w:val="-6"/>
                <w:sz w:val="20"/>
                <w:lang w:val="en-US"/>
              </w:rPr>
              <w:t xml:space="preserve"> </w:t>
            </w:r>
            <w:r w:rsidRPr="006C5C28">
              <w:rPr>
                <w:sz w:val="20"/>
                <w:lang w:val="en-US"/>
              </w:rPr>
              <w:t>toxicity</w:t>
            </w:r>
            <w:r w:rsidRPr="006C5C28">
              <w:rPr>
                <w:spacing w:val="-6"/>
                <w:sz w:val="20"/>
                <w:lang w:val="en-US"/>
              </w:rPr>
              <w:t xml:space="preserve"> </w:t>
            </w:r>
            <w:r w:rsidRPr="006C5C28">
              <w:rPr>
                <w:sz w:val="20"/>
                <w:lang w:val="en-US"/>
              </w:rPr>
              <w:t>associated with</w:t>
            </w:r>
            <w:r w:rsidRPr="006C5C28">
              <w:rPr>
                <w:spacing w:val="-4"/>
                <w:sz w:val="20"/>
                <w:lang w:val="en-US"/>
              </w:rPr>
              <w:t xml:space="preserve"> </w:t>
            </w:r>
            <w:r w:rsidRPr="006C5C28">
              <w:rPr>
                <w:sz w:val="20"/>
                <w:lang w:val="en-US"/>
              </w:rPr>
              <w:t>increased</w:t>
            </w:r>
            <w:r w:rsidRPr="006C5C28">
              <w:rPr>
                <w:spacing w:val="-8"/>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to efavirenz</w:t>
            </w:r>
            <w:r w:rsidRPr="006C5C28">
              <w:rPr>
                <w:spacing w:val="-7"/>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indicated</w:t>
            </w:r>
            <w:r w:rsidRPr="006C5C28">
              <w:rPr>
                <w:spacing w:val="-7"/>
                <w:sz w:val="20"/>
                <w:lang w:val="en-US"/>
              </w:rPr>
              <w:t xml:space="preserve"> </w:t>
            </w:r>
            <w:r w:rsidRPr="006C5C28">
              <w:rPr>
                <w:sz w:val="20"/>
                <w:lang w:val="en-US"/>
              </w:rPr>
              <w:t>when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w:t>
            </w:r>
            <w:r w:rsidRPr="006C5C28">
              <w:rPr>
                <w:spacing w:val="3"/>
                <w:sz w:val="20"/>
                <w:lang w:val="en-US"/>
              </w:rPr>
              <w:t>a</w:t>
            </w:r>
            <w:r w:rsidRPr="006C5C28">
              <w:rPr>
                <w:sz w:val="20"/>
                <w:lang w:val="en-US"/>
              </w:rPr>
              <w:t>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given</w:t>
            </w:r>
            <w:r w:rsidRPr="006C5C28">
              <w:rPr>
                <w:spacing w:val="-4"/>
                <w:sz w:val="20"/>
                <w:lang w:val="en-US"/>
              </w:rPr>
              <w:t xml:space="preserve"> </w:t>
            </w:r>
            <w:r w:rsidRPr="006C5C28">
              <w:rPr>
                <w:sz w:val="20"/>
                <w:lang w:val="en-US"/>
              </w:rPr>
              <w:t>in combination</w:t>
            </w:r>
            <w:r w:rsidRPr="006C5C28">
              <w:rPr>
                <w:spacing w:val="-10"/>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efavirenz.</w:t>
            </w:r>
          </w:p>
          <w:p w14:paraId="043725AE" w14:textId="77777777" w:rsidR="006C5C28" w:rsidRPr="006C5C28" w:rsidRDefault="006C5C28" w:rsidP="00150C56">
            <w:pPr>
              <w:spacing w:line="222" w:lineRule="exact"/>
              <w:ind w:left="100" w:right="-20"/>
              <w:rPr>
                <w:sz w:val="20"/>
                <w:lang w:val="en-US"/>
              </w:rPr>
            </w:pPr>
          </w:p>
          <w:p w14:paraId="52AD37E9" w14:textId="77777777" w:rsidR="006C5C28" w:rsidRPr="006C5C28" w:rsidRDefault="006C5C28" w:rsidP="00150C56">
            <w:pPr>
              <w:spacing w:before="5" w:line="228" w:lineRule="exact"/>
              <w:ind w:left="100" w:right="374"/>
              <w:rPr>
                <w:i/>
                <w:sz w:val="20"/>
                <w:lang w:val="en-US"/>
              </w:rPr>
            </w:pPr>
            <w:r w:rsidRPr="006C5C28">
              <w:rPr>
                <w:sz w:val="20"/>
                <w:lang w:val="en-US"/>
              </w:rPr>
              <w:t>Efavirenz</w:t>
            </w:r>
            <w:r w:rsidRPr="006C5C28">
              <w:rPr>
                <w:spacing w:val="-8"/>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 xml:space="preserve">with </w:t>
            </w:r>
            <w:r w:rsidRPr="006C5C28">
              <w:rPr>
                <w:spacing w:val="1"/>
                <w:sz w:val="20"/>
                <w:lang w:val="en-US"/>
              </w:rPr>
              <w:t>darunavir/ritonavir</w:t>
            </w:r>
            <w:r w:rsidRPr="006C5C28">
              <w:rPr>
                <w:spacing w:val="-11"/>
                <w:sz w:val="20"/>
                <w:lang w:val="en-US"/>
              </w:rPr>
              <w:t xml:space="preserve"> </w:t>
            </w:r>
            <w:r w:rsidRPr="006C5C28">
              <w:rPr>
                <w:spacing w:val="1"/>
                <w:sz w:val="20"/>
                <w:lang w:val="en-US"/>
              </w:rPr>
              <w:t>800/10</w:t>
            </w:r>
            <w:r w:rsidRPr="006C5C28">
              <w:rPr>
                <w:sz w:val="20"/>
                <w:lang w:val="en-US"/>
              </w:rPr>
              <w:t>0</w:t>
            </w:r>
            <w:r w:rsidRPr="006C5C28">
              <w:rPr>
                <w:spacing w:val="-5"/>
                <w:sz w:val="20"/>
                <w:lang w:val="en-US"/>
              </w:rPr>
              <w:t xml:space="preserve"> </w:t>
            </w:r>
            <w:r w:rsidRPr="006C5C28">
              <w:rPr>
                <w:spacing w:val="-1"/>
                <w:sz w:val="20"/>
                <w:lang w:val="en-US"/>
              </w:rPr>
              <w:t>m</w:t>
            </w:r>
            <w:r w:rsidRPr="006C5C28">
              <w:rPr>
                <w:sz w:val="20"/>
                <w:lang w:val="en-US"/>
              </w:rPr>
              <w:t>g</w:t>
            </w:r>
            <w:r w:rsidRPr="006C5C28">
              <w:rPr>
                <w:spacing w:val="-6"/>
                <w:sz w:val="20"/>
                <w:lang w:val="en-US"/>
              </w:rPr>
              <w:t xml:space="preserve"> </w:t>
            </w:r>
            <w:r w:rsidRPr="006C5C28">
              <w:rPr>
                <w:spacing w:val="4"/>
                <w:sz w:val="20"/>
                <w:lang w:val="en-US"/>
              </w:rPr>
              <w:t>o</w:t>
            </w:r>
            <w:r w:rsidRPr="006C5C28">
              <w:rPr>
                <w:sz w:val="20"/>
                <w:lang w:val="en-US"/>
              </w:rPr>
              <w:t>nce daily</w:t>
            </w:r>
            <w:r w:rsidRPr="006C5C28">
              <w:rPr>
                <w:spacing w:val="-4"/>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result</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su</w:t>
            </w:r>
            <w:r w:rsidRPr="006C5C28">
              <w:rPr>
                <w:spacing w:val="1"/>
                <w:sz w:val="20"/>
                <w:lang w:val="en-US"/>
              </w:rPr>
              <w:t>b</w:t>
            </w:r>
            <w:r w:rsidRPr="006C5C28">
              <w:rPr>
                <w:spacing w:val="-2"/>
                <w:sz w:val="20"/>
                <w:lang w:val="en-US"/>
              </w:rPr>
              <w:t>-</w:t>
            </w:r>
            <w:r w:rsidRPr="006C5C28">
              <w:rPr>
                <w:spacing w:val="1"/>
                <w:sz w:val="20"/>
                <w:lang w:val="en-US"/>
              </w:rPr>
              <w:t>opti</w:t>
            </w:r>
            <w:r w:rsidRPr="006C5C28">
              <w:rPr>
                <w:spacing w:val="-4"/>
                <w:sz w:val="20"/>
                <w:lang w:val="en-US"/>
              </w:rPr>
              <w:t>m</w:t>
            </w:r>
            <w:r w:rsidRPr="006C5C28">
              <w:rPr>
                <w:spacing w:val="1"/>
                <w:sz w:val="20"/>
                <w:lang w:val="en-US"/>
              </w:rPr>
              <w:t xml:space="preserve">al </w:t>
            </w:r>
            <w:r w:rsidRPr="006C5C28">
              <w:rPr>
                <w:sz w:val="20"/>
                <w:lang w:val="en-US"/>
              </w:rPr>
              <w:t>darunavir</w:t>
            </w:r>
            <w:r w:rsidRPr="006C5C28">
              <w:rPr>
                <w:spacing w:val="-7"/>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z w:val="20"/>
                <w:lang w:val="en-US"/>
              </w:rPr>
              <w:t>.</w:t>
            </w:r>
            <w:r w:rsidRPr="006C5C28">
              <w:rPr>
                <w:spacing w:val="-3"/>
                <w:sz w:val="20"/>
                <w:lang w:val="en-US"/>
              </w:rPr>
              <w:t xml:space="preserve"> </w:t>
            </w:r>
            <w:r w:rsidRPr="006C5C28">
              <w:rPr>
                <w:sz w:val="20"/>
                <w:lang w:val="en-US"/>
              </w:rPr>
              <w:t>If efavirenz</w:t>
            </w:r>
            <w:r w:rsidRPr="006C5C28">
              <w:rPr>
                <w:spacing w:val="-6"/>
                <w:sz w:val="20"/>
                <w:lang w:val="en-US"/>
              </w:rPr>
              <w:t xml:space="preserve"> </w:t>
            </w:r>
            <w:r w:rsidRPr="006C5C28">
              <w:rPr>
                <w:sz w:val="20"/>
                <w:lang w:val="en-US"/>
              </w:rPr>
              <w:t>is to</w:t>
            </w:r>
            <w:r w:rsidRPr="006C5C28">
              <w:rPr>
                <w:spacing w:val="-1"/>
                <w:sz w:val="20"/>
                <w:lang w:val="en-US"/>
              </w:rPr>
              <w:t xml:space="preserve"> </w:t>
            </w:r>
            <w:r w:rsidRPr="006C5C28">
              <w:rPr>
                <w:sz w:val="20"/>
                <w:lang w:val="en-US"/>
              </w:rPr>
              <w:t>be used</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with darunavir/ritonavir,</w:t>
            </w:r>
            <w:r w:rsidRPr="006C5C28">
              <w:rPr>
                <w:spacing w:val="-13"/>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 xml:space="preserve">darunavir/ritonavir </w:t>
            </w:r>
            <w:r w:rsidRPr="006C5C28">
              <w:rPr>
                <w:spacing w:val="1"/>
                <w:sz w:val="20"/>
                <w:lang w:val="en-US"/>
              </w:rPr>
              <w:t>600/10</w:t>
            </w:r>
            <w:r w:rsidRPr="006C5C28">
              <w:rPr>
                <w:sz w:val="20"/>
                <w:lang w:val="en-US"/>
              </w:rPr>
              <w:t>0</w:t>
            </w:r>
            <w:r w:rsidRPr="006C5C28">
              <w:rPr>
                <w:spacing w:val="-5"/>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re</w:t>
            </w:r>
            <w:r w:rsidRPr="006C5C28">
              <w:rPr>
                <w:spacing w:val="-1"/>
                <w:sz w:val="20"/>
                <w:lang w:val="en-US"/>
              </w:rPr>
              <w:t>g</w:t>
            </w:r>
            <w:r w:rsidRPr="006C5C28">
              <w:rPr>
                <w:spacing w:val="1"/>
                <w:sz w:val="20"/>
                <w:lang w:val="en-US"/>
              </w:rPr>
              <w:t xml:space="preserve">imen </w:t>
            </w:r>
            <w:r w:rsidRPr="006C5C28">
              <w:rPr>
                <w:sz w:val="20"/>
                <w:lang w:val="en-US"/>
              </w:rPr>
              <w:t>should</w:t>
            </w:r>
            <w:r w:rsidRPr="006C5C28">
              <w:rPr>
                <w:spacing w:val="-4"/>
                <w:sz w:val="20"/>
                <w:lang w:val="en-US"/>
              </w:rPr>
              <w:t xml:space="preserve"> </w:t>
            </w:r>
            <w:r w:rsidRPr="006C5C28">
              <w:rPr>
                <w:sz w:val="20"/>
                <w:lang w:val="en-US"/>
              </w:rPr>
              <w:t>be</w:t>
            </w:r>
            <w:r w:rsidRPr="006C5C28">
              <w:rPr>
                <w:spacing w:val="-1"/>
                <w:sz w:val="20"/>
                <w:lang w:val="en-US"/>
              </w:rPr>
              <w:t xml:space="preserve"> </w:t>
            </w:r>
            <w:r w:rsidRPr="006C5C28">
              <w:rPr>
                <w:sz w:val="20"/>
                <w:lang w:val="en-US"/>
              </w:rPr>
              <w:t>used</w:t>
            </w:r>
            <w:r w:rsidRPr="006C5C28">
              <w:rPr>
                <w:spacing w:val="-3"/>
                <w:sz w:val="20"/>
                <w:lang w:val="en-US"/>
              </w:rPr>
              <w:t xml:space="preserve"> </w:t>
            </w:r>
            <w:r w:rsidRPr="006C5C28">
              <w:rPr>
                <w:sz w:val="20"/>
                <w:lang w:val="en-US"/>
              </w:rPr>
              <w:t>(see</w:t>
            </w:r>
            <w:r w:rsidRPr="006C5C28">
              <w:rPr>
                <w:spacing w:val="-2"/>
                <w:sz w:val="20"/>
                <w:lang w:val="en-US"/>
              </w:rPr>
              <w:t xml:space="preserve"> </w:t>
            </w:r>
            <w:r w:rsidRPr="006C5C28">
              <w:rPr>
                <w:sz w:val="20"/>
                <w:lang w:val="en-US"/>
              </w:rPr>
              <w:t>section</w:t>
            </w:r>
            <w:r w:rsidRPr="006C5C28">
              <w:rPr>
                <w:spacing w:val="-5"/>
                <w:sz w:val="20"/>
                <w:lang w:val="en-US"/>
              </w:rPr>
              <w:t xml:space="preserve"> </w:t>
            </w:r>
            <w:r w:rsidRPr="006C5C28">
              <w:rPr>
                <w:sz w:val="20"/>
                <w:lang w:val="en-US"/>
              </w:rPr>
              <w:t>4.4).</w:t>
            </w:r>
          </w:p>
        </w:tc>
      </w:tr>
      <w:tr w:rsidR="006C5C28" w:rsidRPr="006C5C28" w14:paraId="5C10E98B" w14:textId="77777777" w:rsidTr="00150C56">
        <w:trPr>
          <w:gridAfter w:val="1"/>
          <w:wAfter w:w="38" w:type="pct"/>
          <w:trHeight w:hRule="exact" w:val="1528"/>
        </w:trPr>
        <w:tc>
          <w:tcPr>
            <w:tcW w:w="1333" w:type="pct"/>
            <w:gridSpan w:val="2"/>
            <w:tcBorders>
              <w:top w:val="single" w:sz="4" w:space="0" w:color="000000"/>
              <w:left w:val="single" w:sz="4" w:space="0" w:color="000000"/>
              <w:bottom w:val="single" w:sz="4" w:space="0" w:color="000000"/>
              <w:right w:val="single" w:sz="4" w:space="0" w:color="000000"/>
            </w:tcBorders>
          </w:tcPr>
          <w:p w14:paraId="691573BB" w14:textId="77777777" w:rsidR="006C5C28" w:rsidRDefault="006C5C28" w:rsidP="00150C56">
            <w:pPr>
              <w:spacing w:line="222" w:lineRule="exact"/>
              <w:ind w:left="383" w:right="-20"/>
              <w:rPr>
                <w:sz w:val="20"/>
              </w:rPr>
            </w:pPr>
            <w:proofErr w:type="spellStart"/>
            <w:r>
              <w:rPr>
                <w:sz w:val="20"/>
              </w:rPr>
              <w:t>Etravirine</w:t>
            </w:r>
            <w:proofErr w:type="spellEnd"/>
          </w:p>
          <w:p w14:paraId="7705C2A5" w14:textId="77777777" w:rsidR="006C5C28" w:rsidRDefault="006C5C28" w:rsidP="00150C56">
            <w:pPr>
              <w:ind w:left="383" w:right="-20"/>
              <w:rPr>
                <w:sz w:val="20"/>
              </w:rPr>
            </w:pPr>
            <w:r>
              <w:rPr>
                <w:spacing w:val="1"/>
                <w:sz w:val="20"/>
              </w:rPr>
              <w:t>10</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z w:val="20"/>
              </w:rPr>
              <w:t>wice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3091B7E" w14:textId="77777777" w:rsidR="006C5C28" w:rsidRDefault="006C5C28" w:rsidP="00150C56">
            <w:pPr>
              <w:spacing w:line="222" w:lineRule="exact"/>
              <w:ind w:left="102" w:right="-20"/>
              <w:rPr>
                <w:sz w:val="20"/>
              </w:rPr>
            </w:pPr>
            <w:proofErr w:type="spellStart"/>
            <w:r>
              <w:rPr>
                <w:sz w:val="20"/>
              </w:rPr>
              <w:t>etravirine</w:t>
            </w:r>
            <w:proofErr w:type="spellEnd"/>
            <w:r>
              <w:rPr>
                <w:spacing w:val="-8"/>
                <w:sz w:val="20"/>
              </w:rPr>
              <w:t xml:space="preserve"> </w:t>
            </w:r>
            <w:r>
              <w:rPr>
                <w:sz w:val="20"/>
              </w:rPr>
              <w:t>AUC</w:t>
            </w:r>
            <w:r>
              <w:rPr>
                <w:spacing w:val="-1"/>
                <w:sz w:val="20"/>
              </w:rPr>
              <w:t xml:space="preserve"> </w:t>
            </w:r>
            <w:r>
              <w:rPr>
                <w:sz w:val="20"/>
              </w:rPr>
              <w:t>↓</w:t>
            </w:r>
            <w:r>
              <w:rPr>
                <w:spacing w:val="-1"/>
                <w:sz w:val="20"/>
              </w:rPr>
              <w:t xml:space="preserve"> </w:t>
            </w:r>
            <w:r>
              <w:rPr>
                <w:sz w:val="20"/>
              </w:rPr>
              <w:t>37%</w:t>
            </w:r>
          </w:p>
          <w:p w14:paraId="7F708BCF" w14:textId="77777777" w:rsidR="006C5C28" w:rsidRDefault="006C5C28" w:rsidP="00150C56">
            <w:pPr>
              <w:spacing w:before="3" w:line="230" w:lineRule="exact"/>
              <w:ind w:left="102" w:right="1716"/>
              <w:rPr>
                <w:sz w:val="20"/>
              </w:rPr>
            </w:pPr>
            <w:proofErr w:type="spellStart"/>
            <w:r>
              <w:rPr>
                <w:sz w:val="20"/>
              </w:rPr>
              <w:t>etravirine</w:t>
            </w:r>
            <w:proofErr w:type="spellEnd"/>
            <w:r>
              <w:rPr>
                <w:spacing w:val="-8"/>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 xml:space="preserve">49% </w:t>
            </w:r>
            <w:proofErr w:type="spellStart"/>
            <w:r>
              <w:rPr>
                <w:sz w:val="20"/>
              </w:rPr>
              <w:t>etravirine</w:t>
            </w:r>
            <w:proofErr w:type="spellEnd"/>
            <w:r>
              <w:rPr>
                <w:spacing w:val="-8"/>
                <w:sz w:val="20"/>
              </w:rPr>
              <w:t xml:space="preserve"> </w:t>
            </w:r>
            <w:r>
              <w:rPr>
                <w:spacing w:val="2"/>
                <w:sz w:val="20"/>
              </w:rPr>
              <w:t>C</w:t>
            </w:r>
            <w:r>
              <w:rPr>
                <w:spacing w:val="-1"/>
                <w:position w:val="-3"/>
                <w:sz w:val="13"/>
                <w:szCs w:val="13"/>
              </w:rPr>
              <w:t>ma</w:t>
            </w:r>
            <w:r>
              <w:rPr>
                <w:position w:val="-3"/>
                <w:sz w:val="13"/>
                <w:szCs w:val="13"/>
              </w:rPr>
              <w:t>x</w:t>
            </w:r>
            <w:r>
              <w:rPr>
                <w:spacing w:val="-1"/>
                <w:position w:val="-3"/>
                <w:sz w:val="13"/>
                <w:szCs w:val="13"/>
              </w:rPr>
              <w:t xml:space="preserve"> </w:t>
            </w:r>
            <w:r>
              <w:rPr>
                <w:sz w:val="20"/>
              </w:rPr>
              <w:t>↓</w:t>
            </w:r>
            <w:r>
              <w:rPr>
                <w:spacing w:val="-1"/>
                <w:sz w:val="20"/>
              </w:rPr>
              <w:t xml:space="preserve"> </w:t>
            </w:r>
            <w:r>
              <w:rPr>
                <w:sz w:val="20"/>
              </w:rPr>
              <w:t xml:space="preserve">32% </w:t>
            </w:r>
            <w:proofErr w:type="spellStart"/>
            <w:r>
              <w:rPr>
                <w:sz w:val="20"/>
              </w:rPr>
              <w:t>darunavir</w:t>
            </w:r>
            <w:proofErr w:type="spellEnd"/>
            <w:r>
              <w:rPr>
                <w:spacing w:val="-8"/>
                <w:sz w:val="20"/>
              </w:rPr>
              <w:t xml:space="preserve"> </w:t>
            </w:r>
            <w:r>
              <w:rPr>
                <w:sz w:val="20"/>
              </w:rPr>
              <w:t>AUC</w:t>
            </w:r>
            <w:r>
              <w:rPr>
                <w:spacing w:val="-1"/>
                <w:sz w:val="20"/>
              </w:rPr>
              <w:t xml:space="preserve"> </w:t>
            </w:r>
            <w:r>
              <w:rPr>
                <w:sz w:val="20"/>
              </w:rPr>
              <w:t>↑</w:t>
            </w:r>
            <w:r>
              <w:rPr>
                <w:spacing w:val="-1"/>
                <w:sz w:val="20"/>
              </w:rPr>
              <w:t xml:space="preserve"> </w:t>
            </w:r>
            <w:r>
              <w:rPr>
                <w:sz w:val="20"/>
              </w:rPr>
              <w:t xml:space="preserve">15% </w:t>
            </w:r>
            <w:proofErr w:type="spellStart"/>
            <w:r>
              <w:rPr>
                <w:sz w:val="20"/>
              </w:rPr>
              <w:t>darunavir</w:t>
            </w:r>
            <w:proofErr w:type="spellEnd"/>
            <w:r>
              <w:rPr>
                <w:spacing w:val="-8"/>
                <w:sz w:val="20"/>
              </w:rPr>
              <w:t xml:space="preserve"> </w:t>
            </w:r>
            <w:r>
              <w:rPr>
                <w:spacing w:val="2"/>
                <w:sz w:val="20"/>
              </w:rPr>
              <w:t>C</w:t>
            </w:r>
            <w:r>
              <w:rPr>
                <w:spacing w:val="-1"/>
                <w:position w:val="-3"/>
                <w:sz w:val="13"/>
                <w:szCs w:val="13"/>
              </w:rPr>
              <w:t>mi</w:t>
            </w:r>
            <w:r>
              <w:rPr>
                <w:position w:val="-3"/>
                <w:sz w:val="13"/>
                <w:szCs w:val="13"/>
              </w:rPr>
              <w:t>n</w:t>
            </w:r>
            <w:r>
              <w:rPr>
                <w:spacing w:val="14"/>
                <w:position w:val="-3"/>
                <w:sz w:val="13"/>
                <w:szCs w:val="13"/>
              </w:rPr>
              <w:t xml:space="preserve"> </w:t>
            </w:r>
            <w:r>
              <w:rPr>
                <w:sz w:val="20"/>
              </w:rPr>
              <w:t xml:space="preserve">↔ </w:t>
            </w:r>
            <w:proofErr w:type="spellStart"/>
            <w:r>
              <w:rPr>
                <w:sz w:val="20"/>
              </w:rPr>
              <w:t>darunavir</w:t>
            </w:r>
            <w:proofErr w:type="spellEnd"/>
            <w:r>
              <w:rPr>
                <w:spacing w:val="-8"/>
                <w:sz w:val="20"/>
              </w:rPr>
              <w:t xml:space="preserve"> </w:t>
            </w:r>
            <w:r>
              <w:rPr>
                <w:spacing w:val="2"/>
                <w:sz w:val="20"/>
              </w:rPr>
              <w:t>C</w:t>
            </w:r>
            <w:r>
              <w:rPr>
                <w:spacing w:val="-1"/>
                <w:position w:val="-3"/>
                <w:sz w:val="13"/>
                <w:szCs w:val="13"/>
              </w:rPr>
              <w:t>ma</w:t>
            </w:r>
            <w:r>
              <w:rPr>
                <w:position w:val="-3"/>
                <w:sz w:val="13"/>
                <w:szCs w:val="13"/>
              </w:rPr>
              <w:t>x</w:t>
            </w:r>
            <w:r>
              <w:rPr>
                <w:spacing w:val="14"/>
                <w:position w:val="-3"/>
                <w:sz w:val="13"/>
                <w:szCs w:val="13"/>
              </w:rPr>
              <w:t xml:space="preserve"> </w:t>
            </w:r>
            <w:r>
              <w:rPr>
                <w:sz w:val="20"/>
              </w:rPr>
              <w:t>↔</w:t>
            </w:r>
          </w:p>
        </w:tc>
        <w:tc>
          <w:tcPr>
            <w:tcW w:w="1668" w:type="pct"/>
            <w:gridSpan w:val="2"/>
            <w:tcBorders>
              <w:top w:val="single" w:sz="4" w:space="0" w:color="000000"/>
              <w:left w:val="single" w:sz="4" w:space="0" w:color="000000"/>
              <w:bottom w:val="single" w:sz="4" w:space="0" w:color="000000"/>
              <w:right w:val="single" w:sz="4" w:space="0" w:color="000000"/>
            </w:tcBorders>
          </w:tcPr>
          <w:p w14:paraId="1BB078A4" w14:textId="77777777" w:rsidR="006C5C28" w:rsidRPr="006C5C28" w:rsidRDefault="006C5C28" w:rsidP="00150C56">
            <w:pPr>
              <w:ind w:left="100" w:right="406"/>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etravirine 200 mg twice daily can be</w:t>
            </w:r>
            <w:r w:rsidRPr="006C5C28">
              <w:rPr>
                <w:spacing w:val="-2"/>
                <w:sz w:val="20"/>
                <w:lang w:val="en-US"/>
              </w:rPr>
              <w:t xml:space="preserve"> </w:t>
            </w:r>
            <w:r w:rsidRPr="006C5C28">
              <w:rPr>
                <w:sz w:val="20"/>
                <w:lang w:val="en-US"/>
              </w:rPr>
              <w:t>used without</w:t>
            </w:r>
            <w:r w:rsidRPr="006C5C28">
              <w:rPr>
                <w:spacing w:val="-6"/>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adjustments.</w:t>
            </w:r>
          </w:p>
        </w:tc>
      </w:tr>
      <w:tr w:rsidR="006C5C28" w:rsidRPr="006C5C28" w14:paraId="47B2018D" w14:textId="77777777" w:rsidTr="00150C56">
        <w:trPr>
          <w:gridAfter w:val="1"/>
          <w:wAfter w:w="38" w:type="pct"/>
          <w:trHeight w:hRule="exact" w:val="1703"/>
        </w:trPr>
        <w:tc>
          <w:tcPr>
            <w:tcW w:w="1333" w:type="pct"/>
            <w:gridSpan w:val="2"/>
            <w:tcBorders>
              <w:top w:val="single" w:sz="4" w:space="0" w:color="000000"/>
              <w:left w:val="single" w:sz="4" w:space="0" w:color="000000"/>
              <w:bottom w:val="single" w:sz="4" w:space="0" w:color="000000"/>
              <w:right w:val="single" w:sz="4" w:space="0" w:color="000000"/>
            </w:tcBorders>
          </w:tcPr>
          <w:p w14:paraId="0FDC5BA8" w14:textId="77777777" w:rsidR="006C5C28" w:rsidRDefault="006C5C28" w:rsidP="00150C56">
            <w:pPr>
              <w:spacing w:line="225" w:lineRule="exact"/>
              <w:ind w:left="383" w:right="-20"/>
              <w:rPr>
                <w:sz w:val="20"/>
              </w:rPr>
            </w:pPr>
            <w:proofErr w:type="spellStart"/>
            <w:r>
              <w:rPr>
                <w:sz w:val="20"/>
              </w:rPr>
              <w:t>Nevirapine</w:t>
            </w:r>
            <w:proofErr w:type="spellEnd"/>
          </w:p>
          <w:p w14:paraId="13B4ED90" w14:textId="77777777" w:rsidR="006C5C28" w:rsidRDefault="006C5C28" w:rsidP="00150C56">
            <w:pPr>
              <w:spacing w:line="228" w:lineRule="exact"/>
              <w:ind w:left="383" w:right="-20"/>
              <w:rPr>
                <w:sz w:val="20"/>
              </w:rPr>
            </w:pPr>
            <w:r>
              <w:rPr>
                <w:spacing w:val="1"/>
                <w:sz w:val="20"/>
              </w:rPr>
              <w:t>20</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z w:val="20"/>
              </w:rPr>
              <w:t>wice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1F0A6343" w14:textId="77777777" w:rsidR="006C5C28" w:rsidRPr="006C5C28" w:rsidRDefault="006C5C28" w:rsidP="00150C56">
            <w:pPr>
              <w:spacing w:line="225" w:lineRule="exact"/>
              <w:ind w:left="102" w:right="-20"/>
              <w:rPr>
                <w:sz w:val="20"/>
                <w:lang w:val="en-US"/>
              </w:rPr>
            </w:pPr>
            <w:r w:rsidRPr="006C5C28">
              <w:rPr>
                <w:sz w:val="20"/>
                <w:lang w:val="en-US"/>
              </w:rPr>
              <w:t>nevirapine</w:t>
            </w:r>
            <w:r w:rsidRPr="006C5C28">
              <w:rPr>
                <w:spacing w:val="-8"/>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27%</w:t>
            </w:r>
          </w:p>
          <w:p w14:paraId="6C8ED2C9" w14:textId="77777777" w:rsidR="006C5C28" w:rsidRPr="006C5C28" w:rsidRDefault="006C5C28" w:rsidP="00150C56">
            <w:pPr>
              <w:spacing w:line="243" w:lineRule="exact"/>
              <w:ind w:left="102" w:right="-20"/>
              <w:rPr>
                <w:sz w:val="20"/>
                <w:lang w:val="en-US"/>
              </w:rPr>
            </w:pPr>
            <w:r w:rsidRPr="006C5C28">
              <w:rPr>
                <w:position w:val="1"/>
                <w:sz w:val="20"/>
                <w:lang w:val="en-US"/>
              </w:rPr>
              <w:t>nevirapine</w:t>
            </w:r>
            <w:r w:rsidRPr="006C5C28">
              <w:rPr>
                <w:spacing w:val="-8"/>
                <w:position w:val="1"/>
                <w:sz w:val="20"/>
                <w:lang w:val="en-US"/>
              </w:rPr>
              <w:t xml:space="preserve"> </w:t>
            </w:r>
            <w:r w:rsidRPr="006C5C28">
              <w:rPr>
                <w:spacing w:val="2"/>
                <w:position w:val="1"/>
                <w:sz w:val="20"/>
                <w:lang w:val="en-US"/>
              </w:rPr>
              <w:t>C</w:t>
            </w:r>
            <w:r w:rsidRPr="006C5C28">
              <w:rPr>
                <w:spacing w:val="-1"/>
                <w:position w:val="-2"/>
                <w:sz w:val="13"/>
                <w:szCs w:val="13"/>
                <w:lang w:val="en-US"/>
              </w:rPr>
              <w:t>mi</w:t>
            </w:r>
            <w:r w:rsidRPr="006C5C28">
              <w:rPr>
                <w:position w:val="-2"/>
                <w:sz w:val="13"/>
                <w:szCs w:val="13"/>
                <w:lang w:val="en-US"/>
              </w:rPr>
              <w:t>n</w:t>
            </w:r>
            <w:r w:rsidRPr="006C5C28">
              <w:rPr>
                <w:spacing w:val="17"/>
                <w:position w:val="-2"/>
                <w:sz w:val="13"/>
                <w:szCs w:val="13"/>
                <w:lang w:val="en-US"/>
              </w:rPr>
              <w:t xml:space="preserve"> </w:t>
            </w:r>
            <w:r w:rsidRPr="006C5C28">
              <w:rPr>
                <w:position w:val="1"/>
                <w:sz w:val="20"/>
                <w:lang w:val="en-US"/>
              </w:rPr>
              <w:t>↑ 47%</w:t>
            </w:r>
          </w:p>
          <w:p w14:paraId="3E3953DE" w14:textId="77777777" w:rsidR="006C5C28" w:rsidRPr="006C5C28" w:rsidRDefault="006C5C28" w:rsidP="00150C56">
            <w:pPr>
              <w:spacing w:line="220" w:lineRule="exact"/>
              <w:ind w:left="102" w:right="-20"/>
              <w:rPr>
                <w:sz w:val="20"/>
                <w:lang w:val="en-US"/>
              </w:rPr>
            </w:pPr>
            <w:r w:rsidRPr="006C5C28">
              <w:rPr>
                <w:sz w:val="20"/>
                <w:lang w:val="en-US"/>
              </w:rPr>
              <w:t>nevirapine</w:t>
            </w:r>
            <w:r w:rsidRPr="006C5C28">
              <w:rPr>
                <w:spacing w:val="-8"/>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 18%</w:t>
            </w:r>
          </w:p>
          <w:p w14:paraId="38534663" w14:textId="77777777" w:rsidR="006C5C28" w:rsidRPr="006C5C28" w:rsidRDefault="006C5C28" w:rsidP="00150C56">
            <w:pPr>
              <w:spacing w:line="245" w:lineRule="exact"/>
              <w:ind w:left="102" w:right="50"/>
              <w:rPr>
                <w:sz w:val="20"/>
                <w:lang w:val="en-US"/>
              </w:rPr>
            </w:pPr>
            <w:r w:rsidRPr="006C5C28">
              <w:rPr>
                <w:position w:val="10"/>
                <w:sz w:val="14"/>
                <w:szCs w:val="14"/>
                <w:lang w:val="en-US"/>
              </w:rPr>
              <w:t>#</w:t>
            </w:r>
            <w:r w:rsidRPr="006C5C28">
              <w:rPr>
                <w:position w:val="-1"/>
                <w:sz w:val="20"/>
                <w:lang w:val="en-US"/>
              </w:rPr>
              <w:t>darunavir:</w:t>
            </w:r>
            <w:r w:rsidRPr="006C5C28">
              <w:rPr>
                <w:spacing w:val="-9"/>
                <w:position w:val="-1"/>
                <w:sz w:val="20"/>
                <w:lang w:val="en-US"/>
              </w:rPr>
              <w:t xml:space="preserve"> </w:t>
            </w:r>
            <w:r w:rsidRPr="006C5C28">
              <w:rPr>
                <w:position w:val="-1"/>
                <w:sz w:val="20"/>
                <w:lang w:val="en-US"/>
              </w:rPr>
              <w:t xml:space="preserve">concentrations </w:t>
            </w:r>
            <w:r w:rsidRPr="006C5C28">
              <w:rPr>
                <w:sz w:val="20"/>
                <w:lang w:val="en-US"/>
              </w:rPr>
              <w:t>were</w:t>
            </w:r>
            <w:r w:rsidRPr="006C5C28">
              <w:rPr>
                <w:spacing w:val="-4"/>
                <w:sz w:val="20"/>
                <w:lang w:val="en-US"/>
              </w:rPr>
              <w:t xml:space="preserve"> </w:t>
            </w:r>
            <w:r w:rsidRPr="006C5C28">
              <w:rPr>
                <w:sz w:val="20"/>
                <w:lang w:val="en-US"/>
              </w:rPr>
              <w:t>consistent</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historical</w:t>
            </w:r>
            <w:r w:rsidRPr="006C5C28">
              <w:rPr>
                <w:spacing w:val="-7"/>
                <w:sz w:val="20"/>
                <w:lang w:val="en-US"/>
              </w:rPr>
              <w:t xml:space="preserve"> </w:t>
            </w:r>
            <w:r w:rsidRPr="006C5C28">
              <w:rPr>
                <w:sz w:val="20"/>
                <w:lang w:val="en-US"/>
              </w:rPr>
              <w:t>data</w:t>
            </w:r>
          </w:p>
          <w:p w14:paraId="6DC01C87" w14:textId="77777777" w:rsidR="006C5C28" w:rsidRDefault="006C5C28" w:rsidP="00150C56">
            <w:pPr>
              <w:spacing w:line="228" w:lineRule="exact"/>
              <w:ind w:left="102" w:right="-20"/>
              <w:rPr>
                <w:sz w:val="20"/>
              </w:rPr>
            </w:pPr>
            <w:r>
              <w:rPr>
                <w:spacing w:val="1"/>
                <w:sz w:val="20"/>
              </w:rPr>
              <w:t>(</w:t>
            </w:r>
            <w:r>
              <w:rPr>
                <w:sz w:val="20"/>
              </w:rPr>
              <w:t>↑</w:t>
            </w:r>
            <w:r>
              <w:rPr>
                <w:spacing w:val="-3"/>
                <w:sz w:val="20"/>
              </w:rPr>
              <w:t xml:space="preserve"> </w:t>
            </w:r>
            <w:proofErr w:type="spellStart"/>
            <w:r>
              <w:rPr>
                <w:sz w:val="20"/>
              </w:rPr>
              <w:t>nevirapine</w:t>
            </w:r>
            <w:proofErr w:type="spellEnd"/>
            <w:r>
              <w:rPr>
                <w:spacing w:val="-8"/>
                <w:sz w:val="20"/>
              </w:rPr>
              <w:t xml:space="preserve"> </w:t>
            </w:r>
            <w:r>
              <w:rPr>
                <w:sz w:val="20"/>
              </w:rPr>
              <w:t>from</w:t>
            </w:r>
            <w:r>
              <w:rPr>
                <w:spacing w:val="-4"/>
                <w:sz w:val="20"/>
              </w:rPr>
              <w:t xml:space="preserve"> </w:t>
            </w:r>
            <w:r>
              <w:rPr>
                <w:sz w:val="20"/>
              </w:rPr>
              <w:t>CYP3A</w:t>
            </w:r>
            <w:r>
              <w:rPr>
                <w:spacing w:val="-6"/>
                <w:sz w:val="20"/>
              </w:rPr>
              <w:t xml:space="preserve"> </w:t>
            </w:r>
            <w:r>
              <w:rPr>
                <w:sz w:val="20"/>
              </w:rPr>
              <w:t>inhibition)</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tcPr>
          <w:p w14:paraId="7E135BB4" w14:textId="77777777" w:rsidR="006C5C28" w:rsidRPr="006C5C28" w:rsidRDefault="006C5C28" w:rsidP="00150C56">
            <w:pPr>
              <w:spacing w:line="225" w:lineRule="exact"/>
              <w:ind w:left="100" w:right="70"/>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nevirapine 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used without</w:t>
            </w:r>
            <w:r w:rsidRPr="006C5C28">
              <w:rPr>
                <w:spacing w:val="-6"/>
                <w:sz w:val="20"/>
                <w:lang w:val="en-US"/>
              </w:rPr>
              <w:t xml:space="preserve"> </w:t>
            </w:r>
            <w:r w:rsidRPr="006C5C28">
              <w:rPr>
                <w:sz w:val="20"/>
                <w:lang w:val="en-US"/>
              </w:rPr>
              <w:t>dose adjustments.</w:t>
            </w:r>
          </w:p>
        </w:tc>
      </w:tr>
      <w:tr w:rsidR="006C5C28" w:rsidRPr="006C5C28" w14:paraId="6F377D84" w14:textId="77777777" w:rsidTr="00150C56">
        <w:trPr>
          <w:gridAfter w:val="1"/>
          <w:wAfter w:w="38" w:type="pct"/>
          <w:trHeight w:hRule="exact" w:val="1528"/>
        </w:trPr>
        <w:tc>
          <w:tcPr>
            <w:tcW w:w="1333" w:type="pct"/>
            <w:gridSpan w:val="2"/>
            <w:tcBorders>
              <w:top w:val="single" w:sz="4" w:space="0" w:color="000000"/>
              <w:left w:val="single" w:sz="4" w:space="0" w:color="000000"/>
              <w:bottom w:val="single" w:sz="4" w:space="0" w:color="000000"/>
              <w:right w:val="single" w:sz="4" w:space="0" w:color="000000"/>
            </w:tcBorders>
          </w:tcPr>
          <w:p w14:paraId="12F24D20" w14:textId="77777777" w:rsidR="006C5C28" w:rsidRDefault="006C5C28" w:rsidP="00150C56">
            <w:pPr>
              <w:spacing w:line="222" w:lineRule="exact"/>
              <w:ind w:left="383" w:right="-20"/>
              <w:rPr>
                <w:sz w:val="20"/>
              </w:rPr>
            </w:pPr>
            <w:proofErr w:type="spellStart"/>
            <w:r>
              <w:rPr>
                <w:sz w:val="20"/>
              </w:rPr>
              <w:t>Rilpivirine</w:t>
            </w:r>
            <w:proofErr w:type="spellEnd"/>
          </w:p>
          <w:p w14:paraId="7485825D" w14:textId="77777777" w:rsidR="006C5C28" w:rsidRDefault="006C5C28" w:rsidP="00150C56">
            <w:pPr>
              <w:ind w:left="383" w:right="-20"/>
              <w:rPr>
                <w:sz w:val="20"/>
              </w:rPr>
            </w:pPr>
            <w:r>
              <w:rPr>
                <w:spacing w:val="1"/>
                <w:sz w:val="20"/>
              </w:rPr>
              <w:t>15</w:t>
            </w:r>
            <w:r>
              <w:rPr>
                <w:sz w:val="20"/>
              </w:rPr>
              <w:t>0</w:t>
            </w:r>
            <w:r>
              <w:rPr>
                <w:spacing w:val="-1"/>
                <w:sz w:val="20"/>
              </w:rPr>
              <w:t xml:space="preserve"> m</w:t>
            </w:r>
            <w:r>
              <w:rPr>
                <w:sz w:val="20"/>
              </w:rPr>
              <w:t>g</w:t>
            </w:r>
            <w:r>
              <w:rPr>
                <w:spacing w:val="-6"/>
                <w:sz w:val="20"/>
              </w:rPr>
              <w:t xml:space="preserve"> </w:t>
            </w:r>
            <w:proofErr w:type="spellStart"/>
            <w:r>
              <w:rPr>
                <w:spacing w:val="4"/>
                <w:sz w:val="20"/>
              </w:rPr>
              <w:t>o</w:t>
            </w:r>
            <w:r>
              <w:rPr>
                <w:sz w:val="20"/>
              </w:rPr>
              <w:t>nce</w:t>
            </w:r>
            <w:proofErr w:type="spellEnd"/>
            <w:r>
              <w:rPr>
                <w:spacing w:val="-3"/>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40E71D66" w14:textId="77777777" w:rsidR="006C5C28" w:rsidRDefault="006C5C28" w:rsidP="00150C56">
            <w:pPr>
              <w:spacing w:line="222" w:lineRule="exact"/>
              <w:ind w:left="102" w:right="-20"/>
              <w:rPr>
                <w:sz w:val="20"/>
              </w:rPr>
            </w:pPr>
            <w:proofErr w:type="spellStart"/>
            <w:r>
              <w:rPr>
                <w:sz w:val="20"/>
              </w:rPr>
              <w:t>rilpivirine</w:t>
            </w:r>
            <w:proofErr w:type="spellEnd"/>
            <w:r>
              <w:rPr>
                <w:spacing w:val="-8"/>
                <w:sz w:val="20"/>
              </w:rPr>
              <w:t xml:space="preserve"> </w:t>
            </w:r>
            <w:r>
              <w:rPr>
                <w:sz w:val="20"/>
              </w:rPr>
              <w:t>AUC</w:t>
            </w:r>
            <w:r>
              <w:rPr>
                <w:spacing w:val="-1"/>
                <w:sz w:val="20"/>
              </w:rPr>
              <w:t xml:space="preserve"> </w:t>
            </w:r>
            <w:r>
              <w:rPr>
                <w:sz w:val="20"/>
              </w:rPr>
              <w:t>↑</w:t>
            </w:r>
            <w:r>
              <w:rPr>
                <w:spacing w:val="-1"/>
                <w:sz w:val="20"/>
              </w:rPr>
              <w:t xml:space="preserve"> </w:t>
            </w:r>
            <w:r>
              <w:rPr>
                <w:sz w:val="20"/>
              </w:rPr>
              <w:t>130%</w:t>
            </w:r>
          </w:p>
          <w:p w14:paraId="7D5FB661" w14:textId="77777777" w:rsidR="006C5C28" w:rsidRDefault="006C5C28" w:rsidP="00150C56">
            <w:pPr>
              <w:spacing w:before="9" w:line="228" w:lineRule="auto"/>
              <w:ind w:left="102" w:right="1667"/>
              <w:rPr>
                <w:sz w:val="20"/>
              </w:rPr>
            </w:pPr>
            <w:proofErr w:type="spellStart"/>
            <w:r>
              <w:rPr>
                <w:sz w:val="20"/>
              </w:rPr>
              <w:t>rilpivirine</w:t>
            </w:r>
            <w:proofErr w:type="spellEnd"/>
            <w:r>
              <w:rPr>
                <w:spacing w:val="-8"/>
                <w:sz w:val="20"/>
              </w:rPr>
              <w:t xml:space="preserve"> </w:t>
            </w:r>
            <w:r>
              <w:rPr>
                <w:spacing w:val="1"/>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 xml:space="preserve">178% </w:t>
            </w:r>
            <w:proofErr w:type="spellStart"/>
            <w:r>
              <w:rPr>
                <w:sz w:val="20"/>
              </w:rPr>
              <w:t>rilpivirine</w:t>
            </w:r>
            <w:proofErr w:type="spellEnd"/>
            <w:r>
              <w:rPr>
                <w:spacing w:val="-8"/>
                <w:sz w:val="20"/>
              </w:rPr>
              <w:t xml:space="preserve"> </w:t>
            </w:r>
            <w:r>
              <w:rPr>
                <w:spacing w:val="1"/>
                <w:sz w:val="20"/>
              </w:rPr>
              <w:t>C</w:t>
            </w:r>
            <w:r>
              <w:rPr>
                <w:spacing w:val="-1"/>
                <w:position w:val="-3"/>
                <w:sz w:val="13"/>
                <w:szCs w:val="13"/>
              </w:rPr>
              <w:t>ma</w:t>
            </w:r>
            <w:r>
              <w:rPr>
                <w:position w:val="-3"/>
                <w:sz w:val="13"/>
                <w:szCs w:val="13"/>
              </w:rPr>
              <w:t>x</w:t>
            </w:r>
            <w:r>
              <w:rPr>
                <w:spacing w:val="17"/>
                <w:position w:val="-3"/>
                <w:sz w:val="13"/>
                <w:szCs w:val="13"/>
              </w:rPr>
              <w:t xml:space="preserve"> </w:t>
            </w:r>
            <w:r>
              <w:rPr>
                <w:sz w:val="20"/>
              </w:rPr>
              <w:t>↑</w:t>
            </w:r>
            <w:r>
              <w:rPr>
                <w:spacing w:val="-1"/>
                <w:sz w:val="20"/>
              </w:rPr>
              <w:t xml:space="preserve"> </w:t>
            </w:r>
            <w:r>
              <w:rPr>
                <w:sz w:val="20"/>
              </w:rPr>
              <w:t xml:space="preserve">79% </w:t>
            </w:r>
            <w:proofErr w:type="spellStart"/>
            <w:r>
              <w:rPr>
                <w:sz w:val="20"/>
              </w:rPr>
              <w:t>darunavir</w:t>
            </w:r>
            <w:proofErr w:type="spellEnd"/>
            <w:r>
              <w:rPr>
                <w:spacing w:val="-8"/>
                <w:sz w:val="20"/>
              </w:rPr>
              <w:t xml:space="preserve"> </w:t>
            </w:r>
            <w:r>
              <w:rPr>
                <w:sz w:val="20"/>
              </w:rPr>
              <w:t>AUC</w:t>
            </w:r>
            <w:r>
              <w:rPr>
                <w:spacing w:val="-3"/>
                <w:sz w:val="20"/>
              </w:rPr>
              <w:t xml:space="preserve"> </w:t>
            </w:r>
            <w:r>
              <w:rPr>
                <w:sz w:val="20"/>
              </w:rPr>
              <w:t xml:space="preserve">↔ </w:t>
            </w:r>
            <w:proofErr w:type="spellStart"/>
            <w:r>
              <w:rPr>
                <w:sz w:val="20"/>
              </w:rPr>
              <w:t>darunavir</w:t>
            </w:r>
            <w:proofErr w:type="spellEnd"/>
            <w:r>
              <w:rPr>
                <w:spacing w:val="-8"/>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 xml:space="preserve">11% </w:t>
            </w:r>
            <w:proofErr w:type="spellStart"/>
            <w:r>
              <w:rPr>
                <w:sz w:val="20"/>
              </w:rPr>
              <w:t>darunavir</w:t>
            </w:r>
            <w:proofErr w:type="spellEnd"/>
            <w:r>
              <w:rPr>
                <w:spacing w:val="-8"/>
                <w:sz w:val="20"/>
              </w:rPr>
              <w:t xml:space="preserve"> </w:t>
            </w:r>
            <w:r>
              <w:rPr>
                <w:spacing w:val="2"/>
                <w:sz w:val="20"/>
              </w:rPr>
              <w:t>C</w:t>
            </w:r>
            <w:r>
              <w:rPr>
                <w:spacing w:val="-1"/>
                <w:position w:val="-3"/>
                <w:sz w:val="13"/>
                <w:szCs w:val="13"/>
              </w:rPr>
              <w:t>ma</w:t>
            </w:r>
            <w:r>
              <w:rPr>
                <w:position w:val="-3"/>
                <w:sz w:val="13"/>
                <w:szCs w:val="13"/>
              </w:rPr>
              <w:t>x</w:t>
            </w:r>
            <w:r>
              <w:rPr>
                <w:spacing w:val="14"/>
                <w:position w:val="-3"/>
                <w:sz w:val="13"/>
                <w:szCs w:val="13"/>
              </w:rPr>
              <w:t xml:space="preserve"> </w:t>
            </w:r>
            <w:r>
              <w:rPr>
                <w:sz w:val="20"/>
              </w:rPr>
              <w:t>↔</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14:paraId="5BE4AFC2" w14:textId="77777777" w:rsidR="006C5C28" w:rsidRPr="006C5C28" w:rsidRDefault="006C5C28" w:rsidP="00150C56">
            <w:pPr>
              <w:spacing w:line="222" w:lineRule="exact"/>
              <w:ind w:left="100" w:right="70"/>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proofErr w:type="spellStart"/>
            <w:r w:rsidRPr="006C5C28">
              <w:rPr>
                <w:sz w:val="20"/>
                <w:lang w:val="en-US"/>
              </w:rPr>
              <w:t>rilpivirine</w:t>
            </w:r>
            <w:proofErr w:type="spellEnd"/>
            <w:r w:rsidRPr="006C5C28">
              <w:rPr>
                <w:sz w:val="20"/>
                <w:lang w:val="en-US"/>
              </w:rPr>
              <w:t xml:space="preserve"> 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w:t>
            </w:r>
            <w:r w:rsidRPr="006C5C28">
              <w:rPr>
                <w:spacing w:val="-1"/>
                <w:sz w:val="20"/>
                <w:lang w:val="en-US"/>
              </w:rPr>
              <w:t>s</w:t>
            </w:r>
            <w:r w:rsidRPr="006C5C28">
              <w:rPr>
                <w:sz w:val="20"/>
                <w:lang w:val="en-US"/>
              </w:rPr>
              <w:t>ed</w:t>
            </w:r>
            <w:r w:rsidRPr="006C5C28">
              <w:rPr>
                <w:spacing w:val="-3"/>
                <w:sz w:val="20"/>
                <w:lang w:val="en-US"/>
              </w:rPr>
              <w:t xml:space="preserve"> </w:t>
            </w:r>
            <w:r w:rsidRPr="006C5C28">
              <w:rPr>
                <w:sz w:val="20"/>
                <w:lang w:val="en-US"/>
              </w:rPr>
              <w:t>without</w:t>
            </w:r>
            <w:r w:rsidRPr="006C5C28">
              <w:rPr>
                <w:spacing w:val="-5"/>
                <w:sz w:val="20"/>
                <w:lang w:val="en-US"/>
              </w:rPr>
              <w:t xml:space="preserve"> </w:t>
            </w:r>
            <w:r w:rsidRPr="006C5C28">
              <w:rPr>
                <w:sz w:val="20"/>
                <w:lang w:val="en-US"/>
              </w:rPr>
              <w:t>dose adjustments.</w:t>
            </w:r>
          </w:p>
        </w:tc>
      </w:tr>
      <w:tr w:rsidR="006C5C28" w:rsidRPr="006C5C28" w14:paraId="5D3B633E"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3ED71B34" w14:textId="77777777" w:rsidR="006C5C28" w:rsidRPr="006C5C28" w:rsidRDefault="006C5C28" w:rsidP="00150C56">
            <w:pPr>
              <w:spacing w:line="222" w:lineRule="exact"/>
              <w:ind w:left="100" w:right="-20"/>
              <w:rPr>
                <w:sz w:val="13"/>
                <w:szCs w:val="13"/>
                <w:lang w:val="en-US"/>
              </w:rPr>
            </w:pPr>
            <w:r w:rsidRPr="006C5C28">
              <w:rPr>
                <w:b/>
                <w:bCs/>
                <w:i/>
                <w:sz w:val="20"/>
                <w:lang w:val="en-US"/>
              </w:rPr>
              <w:t>HIV</w:t>
            </w:r>
            <w:r w:rsidRPr="006C5C28">
              <w:rPr>
                <w:b/>
                <w:bCs/>
                <w:i/>
                <w:spacing w:val="-4"/>
                <w:sz w:val="20"/>
                <w:lang w:val="en-US"/>
              </w:rPr>
              <w:t xml:space="preserve"> </w:t>
            </w:r>
            <w:r w:rsidRPr="006C5C28">
              <w:rPr>
                <w:b/>
                <w:bCs/>
                <w:i/>
                <w:sz w:val="20"/>
                <w:lang w:val="en-US"/>
              </w:rPr>
              <w:t>Protease</w:t>
            </w:r>
            <w:r w:rsidRPr="006C5C28">
              <w:rPr>
                <w:b/>
                <w:bCs/>
                <w:i/>
                <w:spacing w:val="-7"/>
                <w:sz w:val="20"/>
                <w:lang w:val="en-US"/>
              </w:rPr>
              <w:t xml:space="preserve"> </w:t>
            </w:r>
            <w:r w:rsidRPr="006C5C28">
              <w:rPr>
                <w:b/>
                <w:bCs/>
                <w:i/>
                <w:sz w:val="20"/>
                <w:lang w:val="en-US"/>
              </w:rPr>
              <w:t>inhibitors</w:t>
            </w:r>
            <w:r w:rsidRPr="006C5C28">
              <w:rPr>
                <w:b/>
                <w:bCs/>
                <w:i/>
                <w:spacing w:val="-8"/>
                <w:sz w:val="20"/>
                <w:lang w:val="en-US"/>
              </w:rPr>
              <w:t xml:space="preserve"> </w:t>
            </w:r>
            <w:r w:rsidRPr="006C5C28">
              <w:rPr>
                <w:b/>
                <w:bCs/>
                <w:i/>
                <w:sz w:val="20"/>
                <w:lang w:val="en-US"/>
              </w:rPr>
              <w:t>(PIs)</w:t>
            </w:r>
            <w:r w:rsidRPr="006C5C28">
              <w:rPr>
                <w:b/>
                <w:bCs/>
                <w:i/>
                <w:spacing w:val="-3"/>
                <w:sz w:val="20"/>
                <w:lang w:val="en-US"/>
              </w:rPr>
              <w:t xml:space="preserve"> </w:t>
            </w:r>
            <w:r w:rsidRPr="006C5C28">
              <w:rPr>
                <w:b/>
                <w:bCs/>
                <w:i/>
                <w:sz w:val="20"/>
                <w:lang w:val="en-US"/>
              </w:rPr>
              <w:t>- without</w:t>
            </w:r>
            <w:r w:rsidRPr="006C5C28">
              <w:rPr>
                <w:b/>
                <w:bCs/>
                <w:i/>
                <w:spacing w:val="-6"/>
                <w:sz w:val="20"/>
                <w:lang w:val="en-US"/>
              </w:rPr>
              <w:t xml:space="preserve"> </w:t>
            </w:r>
            <w:r w:rsidRPr="006C5C28">
              <w:rPr>
                <w:b/>
                <w:bCs/>
                <w:i/>
                <w:sz w:val="20"/>
                <w:lang w:val="en-US"/>
              </w:rPr>
              <w:t>additional</w:t>
            </w:r>
            <w:r w:rsidRPr="006C5C28">
              <w:rPr>
                <w:b/>
                <w:bCs/>
                <w:i/>
                <w:spacing w:val="-8"/>
                <w:sz w:val="20"/>
                <w:lang w:val="en-US"/>
              </w:rPr>
              <w:t xml:space="preserve"> </w:t>
            </w:r>
            <w:r w:rsidRPr="006C5C28">
              <w:rPr>
                <w:b/>
                <w:bCs/>
                <w:i/>
                <w:sz w:val="20"/>
                <w:lang w:val="en-US"/>
              </w:rPr>
              <w:t>c</w:t>
            </w:r>
            <w:r w:rsidRPr="006C5C28">
              <w:rPr>
                <w:b/>
                <w:bCs/>
                <w:i/>
                <w:spacing w:val="1"/>
                <w:sz w:val="20"/>
                <w:lang w:val="en-US"/>
              </w:rPr>
              <w:t>o-</w:t>
            </w:r>
            <w:r w:rsidRPr="006C5C28">
              <w:rPr>
                <w:b/>
                <w:bCs/>
                <w:i/>
                <w:sz w:val="20"/>
                <w:lang w:val="en-US"/>
              </w:rPr>
              <w:t>administration</w:t>
            </w:r>
            <w:r w:rsidRPr="006C5C28">
              <w:rPr>
                <w:b/>
                <w:bCs/>
                <w:i/>
                <w:spacing w:val="-15"/>
                <w:sz w:val="20"/>
                <w:lang w:val="en-US"/>
              </w:rPr>
              <w:t xml:space="preserve"> </w:t>
            </w:r>
            <w:r w:rsidRPr="006C5C28">
              <w:rPr>
                <w:b/>
                <w:bCs/>
                <w:i/>
                <w:sz w:val="20"/>
                <w:lang w:val="en-US"/>
              </w:rPr>
              <w:t>of</w:t>
            </w:r>
            <w:r w:rsidRPr="006C5C28">
              <w:rPr>
                <w:b/>
                <w:bCs/>
                <w:i/>
                <w:spacing w:val="-2"/>
                <w:sz w:val="20"/>
                <w:lang w:val="en-US"/>
              </w:rPr>
              <w:t xml:space="preserve"> </w:t>
            </w:r>
            <w:r w:rsidRPr="006C5C28">
              <w:rPr>
                <w:b/>
                <w:bCs/>
                <w:i/>
                <w:sz w:val="20"/>
                <w:lang w:val="en-US"/>
              </w:rPr>
              <w:t>low</w:t>
            </w:r>
            <w:r w:rsidRPr="006C5C28">
              <w:rPr>
                <w:b/>
                <w:bCs/>
                <w:i/>
                <w:spacing w:val="-3"/>
                <w:sz w:val="20"/>
                <w:lang w:val="en-US"/>
              </w:rPr>
              <w:t xml:space="preserve"> </w:t>
            </w:r>
            <w:r w:rsidRPr="006C5C28">
              <w:rPr>
                <w:b/>
                <w:bCs/>
                <w:i/>
                <w:sz w:val="20"/>
                <w:lang w:val="en-US"/>
              </w:rPr>
              <w:t>dose</w:t>
            </w:r>
            <w:r w:rsidRPr="006C5C28">
              <w:rPr>
                <w:b/>
                <w:bCs/>
                <w:i/>
                <w:spacing w:val="-4"/>
                <w:sz w:val="20"/>
                <w:lang w:val="en-US"/>
              </w:rPr>
              <w:t xml:space="preserve"> </w:t>
            </w:r>
            <w:r w:rsidRPr="006C5C28">
              <w:rPr>
                <w:b/>
                <w:bCs/>
                <w:i/>
                <w:sz w:val="20"/>
                <w:lang w:val="en-US"/>
              </w:rPr>
              <w:t>ritonavir</w:t>
            </w:r>
            <w:r w:rsidRPr="006C5C28">
              <w:rPr>
                <w:position w:val="9"/>
                <w:sz w:val="13"/>
                <w:szCs w:val="13"/>
                <w:lang w:val="en-US"/>
              </w:rPr>
              <w:t>†</w:t>
            </w:r>
          </w:p>
        </w:tc>
      </w:tr>
      <w:tr w:rsidR="006C5C28" w:rsidRPr="006C5C28" w14:paraId="71F9F4BC" w14:textId="77777777" w:rsidTr="00150C56">
        <w:trPr>
          <w:gridAfter w:val="1"/>
          <w:wAfter w:w="38" w:type="pct"/>
          <w:trHeight w:hRule="exact" w:val="4606"/>
        </w:trPr>
        <w:tc>
          <w:tcPr>
            <w:tcW w:w="1333" w:type="pct"/>
            <w:gridSpan w:val="2"/>
            <w:tcBorders>
              <w:top w:val="single" w:sz="4" w:space="0" w:color="000000"/>
              <w:left w:val="single" w:sz="4" w:space="0" w:color="000000"/>
              <w:bottom w:val="single" w:sz="4" w:space="0" w:color="000000"/>
              <w:right w:val="single" w:sz="4" w:space="0" w:color="000000"/>
            </w:tcBorders>
          </w:tcPr>
          <w:p w14:paraId="4A5B3B0F" w14:textId="77777777" w:rsidR="006C5C28" w:rsidRDefault="006C5C28" w:rsidP="00150C56">
            <w:pPr>
              <w:spacing w:line="222" w:lineRule="exact"/>
              <w:ind w:left="383" w:right="-20"/>
              <w:rPr>
                <w:sz w:val="20"/>
              </w:rPr>
            </w:pPr>
            <w:proofErr w:type="spellStart"/>
            <w:r>
              <w:rPr>
                <w:sz w:val="20"/>
              </w:rPr>
              <w:t>Atazanavir</w:t>
            </w:r>
            <w:proofErr w:type="spellEnd"/>
          </w:p>
          <w:p w14:paraId="28F579C1" w14:textId="77777777" w:rsidR="006C5C28" w:rsidRDefault="006C5C28" w:rsidP="00150C56">
            <w:pPr>
              <w:ind w:left="383" w:right="-20"/>
              <w:rPr>
                <w:sz w:val="20"/>
              </w:rPr>
            </w:pPr>
            <w:r>
              <w:rPr>
                <w:spacing w:val="1"/>
                <w:sz w:val="20"/>
              </w:rPr>
              <w:t>30</w:t>
            </w:r>
            <w:r>
              <w:rPr>
                <w:sz w:val="20"/>
              </w:rPr>
              <w:t>0</w:t>
            </w:r>
            <w:r>
              <w:rPr>
                <w:spacing w:val="-1"/>
                <w:sz w:val="20"/>
              </w:rPr>
              <w:t xml:space="preserve"> m</w:t>
            </w:r>
            <w:r>
              <w:rPr>
                <w:sz w:val="20"/>
              </w:rPr>
              <w:t>g</w:t>
            </w:r>
            <w:r>
              <w:rPr>
                <w:spacing w:val="-6"/>
                <w:sz w:val="20"/>
              </w:rPr>
              <w:t xml:space="preserve"> </w:t>
            </w:r>
            <w:proofErr w:type="spellStart"/>
            <w:r>
              <w:rPr>
                <w:spacing w:val="4"/>
                <w:sz w:val="20"/>
              </w:rPr>
              <w:t>o</w:t>
            </w:r>
            <w:r>
              <w:rPr>
                <w:sz w:val="20"/>
              </w:rPr>
              <w:t>nce</w:t>
            </w:r>
            <w:proofErr w:type="spellEnd"/>
            <w:r>
              <w:rPr>
                <w:spacing w:val="-3"/>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6C4CA9A4" w14:textId="77777777" w:rsidR="006C5C28" w:rsidRDefault="006C5C28" w:rsidP="00150C56">
            <w:pPr>
              <w:ind w:left="102" w:right="-20"/>
              <w:rPr>
                <w:sz w:val="20"/>
              </w:rPr>
            </w:pPr>
            <w:proofErr w:type="spellStart"/>
            <w:r>
              <w:rPr>
                <w:sz w:val="20"/>
              </w:rPr>
              <w:t>atazanavir</w:t>
            </w:r>
            <w:proofErr w:type="spellEnd"/>
            <w:r>
              <w:rPr>
                <w:spacing w:val="-8"/>
                <w:sz w:val="20"/>
              </w:rPr>
              <w:t xml:space="preserve"> </w:t>
            </w:r>
            <w:r>
              <w:rPr>
                <w:sz w:val="20"/>
              </w:rPr>
              <w:t>AUC</w:t>
            </w:r>
            <w:r>
              <w:rPr>
                <w:spacing w:val="-4"/>
                <w:sz w:val="20"/>
              </w:rPr>
              <w:t xml:space="preserve"> </w:t>
            </w:r>
            <w:r>
              <w:rPr>
                <w:sz w:val="20"/>
              </w:rPr>
              <w:t>↔</w:t>
            </w:r>
          </w:p>
          <w:p w14:paraId="5414F230" w14:textId="77777777" w:rsidR="006C5C28" w:rsidRDefault="006C5C28" w:rsidP="00150C56">
            <w:pPr>
              <w:ind w:left="102" w:right="-20"/>
              <w:rPr>
                <w:sz w:val="20"/>
              </w:rPr>
            </w:pPr>
            <w:proofErr w:type="spellStart"/>
            <w:r>
              <w:rPr>
                <w:sz w:val="20"/>
              </w:rPr>
              <w:t>atazanavir</w:t>
            </w:r>
            <w:proofErr w:type="spellEnd"/>
            <w:r>
              <w:rPr>
                <w:spacing w:val="-8"/>
                <w:sz w:val="20"/>
              </w:rPr>
              <w:t xml:space="preserve"> </w:t>
            </w:r>
            <w:r>
              <w:rPr>
                <w:spacing w:val="1"/>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52%</w:t>
            </w:r>
          </w:p>
          <w:p w14:paraId="429BEDC9" w14:textId="77777777" w:rsidR="006C5C28" w:rsidRDefault="006C5C28" w:rsidP="00150C56">
            <w:pPr>
              <w:ind w:left="102" w:right="-20"/>
              <w:rPr>
                <w:sz w:val="20"/>
              </w:rPr>
            </w:pPr>
            <w:proofErr w:type="spellStart"/>
            <w:r>
              <w:rPr>
                <w:sz w:val="20"/>
              </w:rPr>
              <w:t>atazanavir</w:t>
            </w:r>
            <w:proofErr w:type="spellEnd"/>
            <w:r>
              <w:rPr>
                <w:spacing w:val="-8"/>
                <w:sz w:val="20"/>
              </w:rPr>
              <w:t xml:space="preserve"> </w:t>
            </w:r>
            <w:r>
              <w:rPr>
                <w:spacing w:val="1"/>
                <w:sz w:val="20"/>
              </w:rPr>
              <w:t>C</w:t>
            </w:r>
            <w:r>
              <w:rPr>
                <w:spacing w:val="-1"/>
                <w:position w:val="-3"/>
                <w:sz w:val="13"/>
                <w:szCs w:val="13"/>
              </w:rPr>
              <w:t>ma</w:t>
            </w:r>
            <w:r>
              <w:rPr>
                <w:position w:val="-3"/>
                <w:sz w:val="13"/>
                <w:szCs w:val="13"/>
              </w:rPr>
              <w:t>x</w:t>
            </w:r>
            <w:r>
              <w:rPr>
                <w:spacing w:val="17"/>
                <w:position w:val="-3"/>
                <w:sz w:val="13"/>
                <w:szCs w:val="13"/>
              </w:rPr>
              <w:t xml:space="preserve"> </w:t>
            </w:r>
            <w:r>
              <w:rPr>
                <w:sz w:val="20"/>
              </w:rPr>
              <w:t>↓</w:t>
            </w:r>
            <w:r>
              <w:rPr>
                <w:spacing w:val="-1"/>
                <w:sz w:val="20"/>
              </w:rPr>
              <w:t xml:space="preserve"> </w:t>
            </w:r>
            <w:r>
              <w:rPr>
                <w:sz w:val="20"/>
              </w:rPr>
              <w:t>11%</w:t>
            </w:r>
          </w:p>
          <w:p w14:paraId="72FE0365" w14:textId="77777777" w:rsidR="006C5C28" w:rsidRDefault="006C5C28" w:rsidP="00150C56">
            <w:pPr>
              <w:ind w:left="102" w:right="-20"/>
              <w:rPr>
                <w:sz w:val="20"/>
              </w:rPr>
            </w:pPr>
            <w:r>
              <w:rPr>
                <w:position w:val="9"/>
                <w:sz w:val="14"/>
                <w:szCs w:val="14"/>
              </w:rPr>
              <w:t>#</w:t>
            </w:r>
            <w:proofErr w:type="spellStart"/>
            <w:r>
              <w:rPr>
                <w:position w:val="-1"/>
                <w:sz w:val="20"/>
              </w:rPr>
              <w:t>darunavir</w:t>
            </w:r>
            <w:proofErr w:type="spellEnd"/>
            <w:r>
              <w:rPr>
                <w:spacing w:val="-8"/>
                <w:position w:val="-1"/>
                <w:sz w:val="20"/>
              </w:rPr>
              <w:t xml:space="preserve"> </w:t>
            </w:r>
            <w:r>
              <w:rPr>
                <w:position w:val="-1"/>
                <w:sz w:val="20"/>
              </w:rPr>
              <w:t>AUC</w:t>
            </w:r>
            <w:r>
              <w:rPr>
                <w:spacing w:val="-3"/>
                <w:position w:val="-1"/>
                <w:sz w:val="20"/>
              </w:rPr>
              <w:t xml:space="preserve"> </w:t>
            </w:r>
            <w:r>
              <w:rPr>
                <w:position w:val="-1"/>
                <w:sz w:val="20"/>
              </w:rPr>
              <w:t>↔</w:t>
            </w:r>
          </w:p>
          <w:p w14:paraId="15D52F8E" w14:textId="77777777" w:rsidR="006C5C28" w:rsidRPr="00B47DB0" w:rsidRDefault="006C5C28" w:rsidP="00150C56">
            <w:pPr>
              <w:tabs>
                <w:tab w:val="left" w:pos="1360"/>
              </w:tabs>
              <w:ind w:left="102" w:right="-20"/>
              <w:rPr>
                <w:sz w:val="20"/>
              </w:rPr>
            </w:pPr>
            <w:r>
              <w:rPr>
                <w:position w:val="5"/>
                <w:sz w:val="14"/>
                <w:szCs w:val="14"/>
              </w:rPr>
              <w:t>#</w:t>
            </w:r>
            <w:proofErr w:type="spellStart"/>
            <w:r>
              <w:rPr>
                <w:position w:val="-5"/>
                <w:sz w:val="20"/>
              </w:rPr>
              <w:t>darunavir</w:t>
            </w:r>
            <w:proofErr w:type="spellEnd"/>
            <w:r>
              <w:rPr>
                <w:spacing w:val="-8"/>
                <w:position w:val="-5"/>
                <w:sz w:val="20"/>
              </w:rPr>
              <w:t xml:space="preserve"> </w:t>
            </w:r>
            <w:proofErr w:type="spellStart"/>
            <w:r>
              <w:rPr>
                <w:position w:val="-5"/>
                <w:sz w:val="20"/>
              </w:rPr>
              <w:t>C</w:t>
            </w:r>
            <w:r w:rsidRPr="00FB5498">
              <w:rPr>
                <w:position w:val="-5"/>
                <w:sz w:val="20"/>
                <w:vertAlign w:val="subscript"/>
              </w:rPr>
              <w:t>min</w:t>
            </w:r>
            <w:proofErr w:type="spellEnd"/>
            <w:r>
              <w:rPr>
                <w:position w:val="-5"/>
                <w:sz w:val="20"/>
              </w:rPr>
              <w:tab/>
              <w:t>↔</w:t>
            </w:r>
          </w:p>
          <w:p w14:paraId="2E8E29C9" w14:textId="77777777" w:rsidR="006C5C28" w:rsidRDefault="006C5C28" w:rsidP="00150C56">
            <w:pPr>
              <w:tabs>
                <w:tab w:val="left" w:pos="1380"/>
              </w:tabs>
              <w:ind w:left="102" w:right="50"/>
              <w:rPr>
                <w:sz w:val="20"/>
              </w:rPr>
            </w:pPr>
            <w:r>
              <w:rPr>
                <w:position w:val="5"/>
                <w:sz w:val="14"/>
                <w:szCs w:val="14"/>
              </w:rPr>
              <w:t>#</w:t>
            </w:r>
            <w:proofErr w:type="spellStart"/>
            <w:r>
              <w:rPr>
                <w:position w:val="-5"/>
                <w:sz w:val="20"/>
              </w:rPr>
              <w:t>daruna</w:t>
            </w:r>
            <w:r>
              <w:rPr>
                <w:spacing w:val="-1"/>
                <w:position w:val="-5"/>
                <w:sz w:val="20"/>
              </w:rPr>
              <w:t>v</w:t>
            </w:r>
            <w:r>
              <w:rPr>
                <w:position w:val="-5"/>
                <w:sz w:val="20"/>
              </w:rPr>
              <w:t>ir</w:t>
            </w:r>
            <w:proofErr w:type="spellEnd"/>
            <w:r>
              <w:rPr>
                <w:spacing w:val="-7"/>
                <w:position w:val="-5"/>
                <w:sz w:val="20"/>
              </w:rPr>
              <w:t xml:space="preserve"> </w:t>
            </w:r>
            <w:proofErr w:type="spellStart"/>
            <w:r>
              <w:rPr>
                <w:position w:val="-5"/>
                <w:sz w:val="20"/>
              </w:rPr>
              <w:t>C</w:t>
            </w:r>
            <w:r w:rsidRPr="00FB5498">
              <w:rPr>
                <w:position w:val="-5"/>
                <w:sz w:val="20"/>
                <w:vertAlign w:val="subscript"/>
              </w:rPr>
              <w:t>max</w:t>
            </w:r>
            <w:proofErr w:type="spellEnd"/>
            <w:r>
              <w:rPr>
                <w:position w:val="-5"/>
                <w:sz w:val="20"/>
              </w:rPr>
              <w:tab/>
              <w:t>↔</w:t>
            </w:r>
          </w:p>
          <w:p w14:paraId="1EE5DDA3" w14:textId="77777777" w:rsidR="006C5C28" w:rsidRDefault="006C5C28" w:rsidP="00150C56">
            <w:pPr>
              <w:ind w:left="102" w:right="69"/>
              <w:rPr>
                <w:sz w:val="20"/>
              </w:rPr>
            </w:pPr>
          </w:p>
          <w:p w14:paraId="737472FB" w14:textId="77777777" w:rsidR="006C5C28" w:rsidRPr="006C5C28" w:rsidRDefault="006C5C28" w:rsidP="00150C56">
            <w:pPr>
              <w:ind w:left="102" w:right="69"/>
              <w:rPr>
                <w:spacing w:val="-5"/>
                <w:sz w:val="20"/>
                <w:lang w:val="en-US"/>
              </w:rPr>
            </w:pPr>
            <w:r w:rsidRPr="006C5C28">
              <w:rPr>
                <w:sz w:val="20"/>
                <w:lang w:val="en-US"/>
              </w:rPr>
              <w:t>Atazanavir:</w:t>
            </w:r>
            <w:r w:rsidRPr="006C5C28">
              <w:rPr>
                <w:spacing w:val="-9"/>
                <w:sz w:val="20"/>
                <w:lang w:val="en-US"/>
              </w:rPr>
              <w:t xml:space="preserve"> </w:t>
            </w:r>
            <w:r w:rsidRPr="006C5C28">
              <w:rPr>
                <w:sz w:val="20"/>
                <w:lang w:val="en-US"/>
              </w:rPr>
              <w:t>comparison</w:t>
            </w:r>
            <w:r w:rsidRPr="006C5C28">
              <w:rPr>
                <w:spacing w:val="-9"/>
                <w:sz w:val="20"/>
                <w:lang w:val="en-US"/>
              </w:rPr>
              <w:t xml:space="preserve"> </w:t>
            </w:r>
            <w:r w:rsidRPr="006C5C28">
              <w:rPr>
                <w:sz w:val="20"/>
                <w:lang w:val="en-US"/>
              </w:rPr>
              <w:t>of atazanavir/ritonavir</w:t>
            </w:r>
            <w:r w:rsidRPr="006C5C28">
              <w:rPr>
                <w:spacing w:val="-16"/>
                <w:sz w:val="20"/>
                <w:lang w:val="en-US"/>
              </w:rPr>
              <w:t xml:space="preserve"> </w:t>
            </w:r>
            <w:r w:rsidRPr="006C5C28">
              <w:rPr>
                <w:sz w:val="20"/>
                <w:lang w:val="en-US"/>
              </w:rPr>
              <w:t>300/100</w:t>
            </w:r>
            <w:r w:rsidRPr="006C5C28">
              <w:rPr>
                <w:spacing w:val="-8"/>
                <w:sz w:val="20"/>
                <w:lang w:val="en-US"/>
              </w:rPr>
              <w:t xml:space="preserve"> </w:t>
            </w:r>
            <w:r w:rsidRPr="006C5C28">
              <w:rPr>
                <w:sz w:val="20"/>
                <w:lang w:val="en-US"/>
              </w:rPr>
              <w:t>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daily vs.</w:t>
            </w:r>
            <w:r w:rsidRPr="006C5C28">
              <w:rPr>
                <w:spacing w:val="-2"/>
                <w:sz w:val="20"/>
                <w:lang w:val="en-US"/>
              </w:rPr>
              <w:t xml:space="preserve"> </w:t>
            </w:r>
            <w:r w:rsidRPr="006C5C28">
              <w:rPr>
                <w:sz w:val="20"/>
                <w:lang w:val="en-US"/>
              </w:rPr>
              <w:t>atazanavir</w:t>
            </w:r>
            <w:r w:rsidRPr="006C5C28">
              <w:rPr>
                <w:spacing w:val="-8"/>
                <w:sz w:val="20"/>
                <w:lang w:val="en-US"/>
              </w:rPr>
              <w:t xml:space="preserve"> </w:t>
            </w:r>
            <w:r w:rsidRPr="006C5C28">
              <w:rPr>
                <w:sz w:val="20"/>
                <w:lang w:val="en-US"/>
              </w:rPr>
              <w:t>300</w:t>
            </w:r>
            <w:r w:rsidRPr="006C5C28">
              <w:rPr>
                <w:spacing w:val="1"/>
                <w:sz w:val="20"/>
                <w:lang w:val="en-US"/>
              </w:rPr>
              <w:t xml:space="preserve"> </w:t>
            </w:r>
            <w:r w:rsidRPr="006C5C28">
              <w:rPr>
                <w:sz w:val="20"/>
                <w:lang w:val="en-US"/>
              </w:rPr>
              <w:t>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in combination</w:t>
            </w:r>
            <w:r w:rsidRPr="006C5C28">
              <w:rPr>
                <w:spacing w:val="-10"/>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 xml:space="preserve">darunavir/ritonavir </w:t>
            </w:r>
            <w:r w:rsidRPr="006C5C28">
              <w:rPr>
                <w:spacing w:val="1"/>
                <w:sz w:val="20"/>
                <w:lang w:val="en-US"/>
              </w:rPr>
              <w:t>400/10</w:t>
            </w:r>
            <w:r w:rsidRPr="006C5C28">
              <w:rPr>
                <w:sz w:val="20"/>
                <w:lang w:val="en-US"/>
              </w:rPr>
              <w:t>0</w:t>
            </w:r>
            <w:r w:rsidRPr="006C5C28">
              <w:rPr>
                <w:spacing w:val="-5"/>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5"/>
                <w:sz w:val="20"/>
                <w:lang w:val="en-US"/>
              </w:rPr>
              <w:t xml:space="preserve"> </w:t>
            </w:r>
          </w:p>
          <w:p w14:paraId="556BECEF" w14:textId="77777777" w:rsidR="006C5C28" w:rsidRPr="006C5C28" w:rsidRDefault="006C5C28" w:rsidP="00150C56">
            <w:pPr>
              <w:ind w:left="102" w:right="69"/>
              <w:rPr>
                <w:spacing w:val="-5"/>
                <w:sz w:val="20"/>
                <w:lang w:val="en-US"/>
              </w:rPr>
            </w:pPr>
          </w:p>
          <w:p w14:paraId="286D8071" w14:textId="77777777" w:rsidR="006C5C28" w:rsidRPr="006C5C28" w:rsidRDefault="006C5C28" w:rsidP="00150C56">
            <w:pPr>
              <w:ind w:left="102" w:right="69"/>
              <w:rPr>
                <w:sz w:val="20"/>
                <w:lang w:val="en-US"/>
              </w:rPr>
            </w:pPr>
            <w:r w:rsidRPr="006C5C28">
              <w:rPr>
                <w:sz w:val="20"/>
                <w:lang w:val="en-US"/>
              </w:rPr>
              <w:t>Darunavir: comparison</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darunavir/ritonavir</w:t>
            </w:r>
            <w:r w:rsidRPr="006C5C28">
              <w:rPr>
                <w:spacing w:val="-15"/>
                <w:sz w:val="20"/>
                <w:lang w:val="en-US"/>
              </w:rPr>
              <w:t xml:space="preserve"> </w:t>
            </w:r>
            <w:r w:rsidRPr="006C5C28">
              <w:rPr>
                <w:sz w:val="20"/>
                <w:lang w:val="en-US"/>
              </w:rPr>
              <w:t>400/100</w:t>
            </w:r>
            <w:r w:rsidRPr="006C5C28">
              <w:rPr>
                <w:spacing w:val="2"/>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vs.</w:t>
            </w:r>
            <w:r w:rsidRPr="006C5C28">
              <w:rPr>
                <w:spacing w:val="-2"/>
                <w:sz w:val="20"/>
                <w:lang w:val="en-US"/>
              </w:rPr>
              <w:t xml:space="preserve"> </w:t>
            </w:r>
            <w:r w:rsidRPr="006C5C28">
              <w:rPr>
                <w:sz w:val="20"/>
                <w:lang w:val="en-US"/>
              </w:rPr>
              <w:t>daruna</w:t>
            </w:r>
            <w:r w:rsidRPr="006C5C28">
              <w:rPr>
                <w:spacing w:val="-1"/>
                <w:sz w:val="20"/>
                <w:lang w:val="en-US"/>
              </w:rPr>
              <w:t>v</w:t>
            </w:r>
            <w:r w:rsidRPr="006C5C28">
              <w:rPr>
                <w:spacing w:val="1"/>
                <w:sz w:val="20"/>
                <w:lang w:val="en-US"/>
              </w:rPr>
              <w:t>ir/ritonavi</w:t>
            </w:r>
            <w:r w:rsidRPr="006C5C28">
              <w:rPr>
                <w:sz w:val="20"/>
                <w:lang w:val="en-US"/>
              </w:rPr>
              <w:t>r</w:t>
            </w:r>
            <w:r w:rsidRPr="006C5C28">
              <w:rPr>
                <w:spacing w:val="1"/>
                <w:sz w:val="20"/>
                <w:lang w:val="en-US"/>
              </w:rPr>
              <w:t xml:space="preserve"> 400/10</w:t>
            </w:r>
            <w:r w:rsidRPr="006C5C28">
              <w:rPr>
                <w:sz w:val="20"/>
                <w:lang w:val="en-US"/>
              </w:rPr>
              <w:t>0</w:t>
            </w:r>
            <w:r w:rsidRPr="006C5C28">
              <w:rPr>
                <w:spacing w:val="-6"/>
                <w:sz w:val="20"/>
                <w:lang w:val="en-US"/>
              </w:rPr>
              <w:t xml:space="preserve"> </w:t>
            </w:r>
            <w:r w:rsidRPr="006C5C28">
              <w:rPr>
                <w:sz w:val="20"/>
                <w:lang w:val="en-US"/>
              </w:rPr>
              <w:t>mg</w:t>
            </w:r>
            <w:r w:rsidRPr="006C5C28">
              <w:rPr>
                <w:spacing w:val="-4"/>
                <w:sz w:val="20"/>
                <w:lang w:val="en-US"/>
              </w:rPr>
              <w:t xml:space="preserve"> </w:t>
            </w:r>
            <w:r w:rsidRPr="006C5C28">
              <w:rPr>
                <w:sz w:val="20"/>
                <w:lang w:val="en-US"/>
              </w:rPr>
              <w:t>twice</w:t>
            </w:r>
            <w:r w:rsidRPr="006C5C28">
              <w:rPr>
                <w:spacing w:val="-5"/>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 with</w:t>
            </w:r>
            <w:r w:rsidRPr="006C5C28">
              <w:rPr>
                <w:spacing w:val="-4"/>
                <w:sz w:val="20"/>
                <w:lang w:val="en-US"/>
              </w:rPr>
              <w:t xml:space="preserve"> </w:t>
            </w:r>
            <w:r w:rsidRPr="006C5C28">
              <w:rPr>
                <w:sz w:val="20"/>
                <w:lang w:val="en-US"/>
              </w:rPr>
              <w:t xml:space="preserve">atazanavir </w:t>
            </w:r>
            <w:r w:rsidRPr="006C5C28">
              <w:rPr>
                <w:spacing w:val="1"/>
                <w:sz w:val="20"/>
                <w:lang w:val="en-US"/>
              </w:rPr>
              <w:t>30</w:t>
            </w:r>
            <w:r w:rsidRPr="006C5C28">
              <w:rPr>
                <w:sz w:val="20"/>
                <w:lang w:val="en-US"/>
              </w:rPr>
              <w:t>0</w:t>
            </w:r>
            <w:r w:rsidRPr="006C5C28">
              <w:rPr>
                <w:spacing w:val="-1"/>
                <w:sz w:val="20"/>
                <w:lang w:val="en-US"/>
              </w:rPr>
              <w:t xml:space="preserve"> m</w:t>
            </w:r>
            <w:r w:rsidRPr="006C5C28">
              <w:rPr>
                <w:sz w:val="20"/>
                <w:lang w:val="en-US"/>
              </w:rPr>
              <w:t>g</w:t>
            </w:r>
            <w:r w:rsidRPr="006C5C28">
              <w:rPr>
                <w:spacing w:val="-6"/>
                <w:sz w:val="20"/>
                <w:lang w:val="en-US"/>
              </w:rPr>
              <w:t xml:space="preserve"> </w:t>
            </w:r>
            <w:r w:rsidRPr="006C5C28">
              <w:rPr>
                <w:spacing w:val="4"/>
                <w:sz w:val="20"/>
                <w:lang w:val="en-US"/>
              </w:rPr>
              <w:t>o</w:t>
            </w:r>
            <w:r w:rsidRPr="006C5C28">
              <w:rPr>
                <w:sz w:val="20"/>
                <w:lang w:val="en-US"/>
              </w:rPr>
              <w:t>nce</w:t>
            </w:r>
            <w:r w:rsidRPr="006C5C28">
              <w:rPr>
                <w:spacing w:val="-4"/>
                <w:sz w:val="20"/>
                <w:lang w:val="en-US"/>
              </w:rPr>
              <w:t xml:space="preserve"> </w:t>
            </w:r>
            <w:r w:rsidRPr="006C5C28">
              <w:rPr>
                <w:sz w:val="20"/>
                <w:lang w:val="en-US"/>
              </w:rPr>
              <w:t>daily.</w:t>
            </w:r>
          </w:p>
        </w:tc>
        <w:tc>
          <w:tcPr>
            <w:tcW w:w="1668" w:type="pct"/>
            <w:gridSpan w:val="2"/>
            <w:tcBorders>
              <w:top w:val="single" w:sz="4" w:space="0" w:color="000000"/>
              <w:left w:val="single" w:sz="4" w:space="0" w:color="000000"/>
              <w:bottom w:val="single" w:sz="4" w:space="0" w:color="000000"/>
              <w:right w:val="single" w:sz="4" w:space="0" w:color="000000"/>
            </w:tcBorders>
          </w:tcPr>
          <w:p w14:paraId="0BE52CF2" w14:textId="77777777" w:rsidR="006C5C28" w:rsidRPr="006C5C28" w:rsidRDefault="006C5C28" w:rsidP="00150C56">
            <w:pPr>
              <w:spacing w:line="222" w:lineRule="exact"/>
              <w:ind w:left="100" w:right="70"/>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atazanavir 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used</w:t>
            </w:r>
            <w:r w:rsidRPr="006C5C28">
              <w:rPr>
                <w:spacing w:val="-4"/>
                <w:sz w:val="20"/>
                <w:lang w:val="en-US"/>
              </w:rPr>
              <w:t xml:space="preserve"> </w:t>
            </w:r>
            <w:r w:rsidRPr="006C5C28">
              <w:rPr>
                <w:sz w:val="20"/>
                <w:lang w:val="en-US"/>
              </w:rPr>
              <w:t>without</w:t>
            </w:r>
            <w:r w:rsidRPr="006C5C28">
              <w:rPr>
                <w:spacing w:val="-6"/>
                <w:sz w:val="20"/>
                <w:lang w:val="en-US"/>
              </w:rPr>
              <w:t xml:space="preserve"> </w:t>
            </w:r>
            <w:r w:rsidRPr="006C5C28">
              <w:rPr>
                <w:sz w:val="20"/>
                <w:lang w:val="en-US"/>
              </w:rPr>
              <w:t>dose adjustments.</w:t>
            </w:r>
          </w:p>
        </w:tc>
      </w:tr>
      <w:tr w:rsidR="006C5C28" w:rsidRPr="006C5C28" w14:paraId="7190ADF0" w14:textId="77777777" w:rsidTr="00150C56">
        <w:trPr>
          <w:gridAfter w:val="1"/>
          <w:wAfter w:w="38" w:type="pct"/>
          <w:trHeight w:hRule="exact" w:val="4048"/>
        </w:trPr>
        <w:tc>
          <w:tcPr>
            <w:tcW w:w="1333" w:type="pct"/>
            <w:gridSpan w:val="2"/>
            <w:tcBorders>
              <w:top w:val="single" w:sz="4" w:space="0" w:color="000000"/>
              <w:left w:val="single" w:sz="4" w:space="0" w:color="000000"/>
              <w:bottom w:val="single" w:sz="4" w:space="0" w:color="000000"/>
              <w:right w:val="single" w:sz="4" w:space="0" w:color="000000"/>
            </w:tcBorders>
          </w:tcPr>
          <w:p w14:paraId="1D2ED2AD" w14:textId="77777777" w:rsidR="006C5C28" w:rsidRDefault="006C5C28" w:rsidP="00150C56">
            <w:pPr>
              <w:spacing w:line="222" w:lineRule="exact"/>
              <w:ind w:left="383" w:right="-20"/>
              <w:rPr>
                <w:sz w:val="20"/>
              </w:rPr>
            </w:pPr>
            <w:proofErr w:type="spellStart"/>
            <w:r>
              <w:rPr>
                <w:sz w:val="20"/>
              </w:rPr>
              <w:t>Indinavir</w:t>
            </w:r>
            <w:proofErr w:type="spellEnd"/>
          </w:p>
          <w:p w14:paraId="2854EC6C" w14:textId="77777777" w:rsidR="006C5C28" w:rsidRDefault="006C5C28" w:rsidP="00150C56">
            <w:pPr>
              <w:ind w:left="383" w:right="-20"/>
              <w:rPr>
                <w:sz w:val="20"/>
              </w:rPr>
            </w:pPr>
            <w:r>
              <w:rPr>
                <w:spacing w:val="1"/>
                <w:sz w:val="20"/>
              </w:rPr>
              <w:t>80</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z w:val="20"/>
              </w:rPr>
              <w:t>wice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5CFEC034" w14:textId="77777777" w:rsidR="006C5C28" w:rsidRPr="006C5C28" w:rsidRDefault="006C5C28" w:rsidP="00150C56">
            <w:pPr>
              <w:spacing w:line="222" w:lineRule="exact"/>
              <w:ind w:left="102" w:right="-20"/>
              <w:rPr>
                <w:sz w:val="20"/>
                <w:lang w:val="en-US"/>
              </w:rPr>
            </w:pPr>
            <w:r w:rsidRPr="006C5C28">
              <w:rPr>
                <w:sz w:val="20"/>
                <w:lang w:val="en-US"/>
              </w:rPr>
              <w:t>indinavir</w:t>
            </w:r>
            <w:r w:rsidRPr="006C5C28">
              <w:rPr>
                <w:spacing w:val="-7"/>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23%</w:t>
            </w:r>
          </w:p>
          <w:p w14:paraId="342063FB" w14:textId="77777777" w:rsidR="006C5C28" w:rsidRPr="006C5C28" w:rsidRDefault="006C5C28" w:rsidP="00150C56">
            <w:pPr>
              <w:ind w:left="102" w:right="-20"/>
              <w:rPr>
                <w:sz w:val="20"/>
                <w:lang w:val="en-US"/>
              </w:rPr>
            </w:pPr>
            <w:r w:rsidRPr="006C5C28">
              <w:rPr>
                <w:sz w:val="20"/>
                <w:lang w:val="en-US"/>
              </w:rPr>
              <w:t>indinavir</w:t>
            </w:r>
            <w:r w:rsidRPr="006C5C28">
              <w:rPr>
                <w:spacing w:val="-7"/>
                <w:sz w:val="20"/>
                <w:lang w:val="en-US"/>
              </w:rPr>
              <w:t xml:space="preserve"> </w:t>
            </w:r>
            <w:r w:rsidRPr="006C5C28">
              <w:rPr>
                <w:spacing w:val="1"/>
                <w:sz w:val="20"/>
                <w:lang w:val="en-US"/>
              </w:rPr>
              <w:t>C</w:t>
            </w:r>
            <w:r w:rsidRPr="006C5C28">
              <w:rPr>
                <w:position w:val="-3"/>
                <w:sz w:val="13"/>
                <w:szCs w:val="13"/>
                <w:lang w:val="en-US"/>
              </w:rPr>
              <w:t>min</w:t>
            </w:r>
            <w:r w:rsidRPr="006C5C28">
              <w:rPr>
                <w:spacing w:val="17"/>
                <w:position w:val="-3"/>
                <w:sz w:val="13"/>
                <w:szCs w:val="13"/>
                <w:lang w:val="en-US"/>
              </w:rPr>
              <w:t xml:space="preserve"> </w:t>
            </w:r>
            <w:r w:rsidRPr="006C5C28">
              <w:rPr>
                <w:sz w:val="20"/>
                <w:lang w:val="en-US"/>
              </w:rPr>
              <w:t>↑</w:t>
            </w:r>
            <w:r w:rsidRPr="006C5C28">
              <w:rPr>
                <w:spacing w:val="-4"/>
                <w:sz w:val="20"/>
                <w:lang w:val="en-US"/>
              </w:rPr>
              <w:t xml:space="preserve"> </w:t>
            </w:r>
            <w:r w:rsidRPr="006C5C28">
              <w:rPr>
                <w:spacing w:val="1"/>
                <w:sz w:val="20"/>
                <w:lang w:val="en-US"/>
              </w:rPr>
              <w:t>125%</w:t>
            </w:r>
          </w:p>
          <w:p w14:paraId="59A86CE6" w14:textId="77777777" w:rsidR="006C5C28" w:rsidRPr="006C5C28" w:rsidRDefault="006C5C28" w:rsidP="00150C56">
            <w:pPr>
              <w:spacing w:line="219" w:lineRule="exact"/>
              <w:ind w:left="102" w:right="-20"/>
              <w:rPr>
                <w:sz w:val="20"/>
                <w:lang w:val="en-US"/>
              </w:rPr>
            </w:pPr>
            <w:r w:rsidRPr="006C5C28">
              <w:rPr>
                <w:sz w:val="20"/>
                <w:lang w:val="en-US"/>
              </w:rPr>
              <w:t>indinavir</w:t>
            </w:r>
            <w:r w:rsidRPr="006C5C28">
              <w:rPr>
                <w:spacing w:val="-7"/>
                <w:sz w:val="20"/>
                <w:lang w:val="en-US"/>
              </w:rPr>
              <w:t xml:space="preserve"> </w:t>
            </w:r>
            <w:r w:rsidRPr="006C5C28">
              <w:rPr>
                <w:spacing w:val="1"/>
                <w:sz w:val="20"/>
                <w:lang w:val="en-US"/>
              </w:rPr>
              <w:t>C</w:t>
            </w:r>
            <w:r w:rsidRPr="006C5C28">
              <w:rPr>
                <w:spacing w:val="-2"/>
                <w:position w:val="-3"/>
                <w:sz w:val="13"/>
                <w:szCs w:val="13"/>
                <w:lang w:val="en-US"/>
              </w:rPr>
              <w:t>m</w:t>
            </w:r>
            <w:r w:rsidRPr="006C5C28">
              <w:rPr>
                <w:spacing w:val="2"/>
                <w:position w:val="-3"/>
                <w:sz w:val="13"/>
                <w:szCs w:val="13"/>
                <w:lang w:val="en-US"/>
              </w:rPr>
              <w:t>a</w:t>
            </w:r>
            <w:r w:rsidRPr="006C5C28">
              <w:rPr>
                <w:position w:val="-3"/>
                <w:sz w:val="13"/>
                <w:szCs w:val="13"/>
                <w:lang w:val="en-US"/>
              </w:rPr>
              <w:t>x</w:t>
            </w:r>
            <w:r w:rsidRPr="006C5C28">
              <w:rPr>
                <w:spacing w:val="14"/>
                <w:position w:val="-3"/>
                <w:sz w:val="13"/>
                <w:szCs w:val="13"/>
                <w:lang w:val="en-US"/>
              </w:rPr>
              <w:t xml:space="preserve"> </w:t>
            </w:r>
            <w:r w:rsidRPr="006C5C28">
              <w:rPr>
                <w:sz w:val="20"/>
                <w:lang w:val="en-US"/>
              </w:rPr>
              <w:t>↔</w:t>
            </w:r>
          </w:p>
          <w:p w14:paraId="2D668FCB" w14:textId="77777777" w:rsidR="006C5C28" w:rsidRPr="006C5C28" w:rsidRDefault="006C5C28" w:rsidP="00150C56">
            <w:pPr>
              <w:spacing w:line="223" w:lineRule="exact"/>
              <w:ind w:left="102" w:right="-20"/>
              <w:rPr>
                <w:sz w:val="20"/>
                <w:lang w:val="en-US"/>
              </w:rPr>
            </w:pPr>
            <w:r w:rsidRPr="006C5C28">
              <w:rPr>
                <w:position w:val="9"/>
                <w:sz w:val="13"/>
                <w:szCs w:val="13"/>
                <w:lang w:val="en-US"/>
              </w:rPr>
              <w:t>#</w:t>
            </w:r>
            <w:r w:rsidRPr="006C5C28">
              <w:rPr>
                <w:position w:val="-1"/>
                <w:sz w:val="20"/>
                <w:lang w:val="en-US"/>
              </w:rPr>
              <w:t>darunavir</w:t>
            </w:r>
            <w:r w:rsidRPr="006C5C28">
              <w:rPr>
                <w:spacing w:val="-8"/>
                <w:position w:val="-1"/>
                <w:sz w:val="20"/>
                <w:lang w:val="en-US"/>
              </w:rPr>
              <w:t xml:space="preserve"> </w:t>
            </w:r>
            <w:r w:rsidRPr="006C5C28">
              <w:rPr>
                <w:position w:val="-1"/>
                <w:sz w:val="20"/>
                <w:lang w:val="en-US"/>
              </w:rPr>
              <w:t>AUC</w:t>
            </w:r>
            <w:r w:rsidRPr="006C5C28">
              <w:rPr>
                <w:spacing w:val="-1"/>
                <w:position w:val="-1"/>
                <w:sz w:val="20"/>
                <w:lang w:val="en-US"/>
              </w:rPr>
              <w:t xml:space="preserve"> </w:t>
            </w:r>
            <w:r w:rsidRPr="006C5C28">
              <w:rPr>
                <w:position w:val="-1"/>
                <w:sz w:val="20"/>
                <w:lang w:val="en-US"/>
              </w:rPr>
              <w:t>↑ 24%</w:t>
            </w:r>
          </w:p>
          <w:p w14:paraId="52A72939" w14:textId="77777777" w:rsidR="006C5C28" w:rsidRPr="006C5C28" w:rsidRDefault="006C5C28" w:rsidP="00150C56">
            <w:pPr>
              <w:spacing w:line="238" w:lineRule="exact"/>
              <w:ind w:left="102" w:right="-20"/>
              <w:rPr>
                <w:sz w:val="20"/>
                <w:lang w:val="en-US"/>
              </w:rPr>
            </w:pPr>
            <w:r w:rsidRPr="006C5C28">
              <w:rPr>
                <w:position w:val="9"/>
                <w:sz w:val="13"/>
                <w:szCs w:val="13"/>
                <w:lang w:val="en-US"/>
              </w:rPr>
              <w:t>#</w:t>
            </w:r>
            <w:r w:rsidRPr="006C5C28">
              <w:rPr>
                <w:sz w:val="20"/>
                <w:lang w:val="en-US"/>
              </w:rPr>
              <w:t>darunavir</w:t>
            </w:r>
            <w:r w:rsidRPr="006C5C28">
              <w:rPr>
                <w:spacing w:val="-8"/>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44%</w:t>
            </w:r>
          </w:p>
          <w:p w14:paraId="71E55EAC" w14:textId="77777777" w:rsidR="006C5C28" w:rsidRPr="006C5C28" w:rsidRDefault="006C5C28" w:rsidP="00150C56">
            <w:pPr>
              <w:spacing w:line="242" w:lineRule="exact"/>
              <w:ind w:left="102" w:right="-20"/>
              <w:rPr>
                <w:sz w:val="20"/>
                <w:lang w:val="en-US"/>
              </w:rPr>
            </w:pPr>
            <w:r w:rsidRPr="006C5C28">
              <w:rPr>
                <w:position w:val="10"/>
                <w:sz w:val="13"/>
                <w:szCs w:val="13"/>
                <w:lang w:val="en-US"/>
              </w:rPr>
              <w:t>#</w:t>
            </w:r>
            <w:r w:rsidRPr="006C5C28">
              <w:rPr>
                <w:position w:val="1"/>
                <w:sz w:val="20"/>
                <w:lang w:val="en-US"/>
              </w:rPr>
              <w:t>darunavir</w:t>
            </w:r>
            <w:r w:rsidRPr="006C5C28">
              <w:rPr>
                <w:spacing w:val="-8"/>
                <w:position w:val="1"/>
                <w:sz w:val="20"/>
                <w:lang w:val="en-US"/>
              </w:rPr>
              <w:t xml:space="preserve"> </w:t>
            </w:r>
            <w:r w:rsidRPr="006C5C28">
              <w:rPr>
                <w:spacing w:val="2"/>
                <w:position w:val="1"/>
                <w:sz w:val="20"/>
                <w:lang w:val="en-US"/>
              </w:rPr>
              <w:t>C</w:t>
            </w:r>
            <w:r w:rsidRPr="006C5C28">
              <w:rPr>
                <w:spacing w:val="-1"/>
                <w:position w:val="-2"/>
                <w:sz w:val="13"/>
                <w:szCs w:val="13"/>
                <w:lang w:val="en-US"/>
              </w:rPr>
              <w:t>ma</w:t>
            </w:r>
            <w:r w:rsidRPr="006C5C28">
              <w:rPr>
                <w:position w:val="-2"/>
                <w:sz w:val="13"/>
                <w:szCs w:val="13"/>
                <w:lang w:val="en-US"/>
              </w:rPr>
              <w:t>x</w:t>
            </w:r>
            <w:r w:rsidRPr="006C5C28">
              <w:rPr>
                <w:spacing w:val="17"/>
                <w:position w:val="-2"/>
                <w:sz w:val="13"/>
                <w:szCs w:val="13"/>
                <w:lang w:val="en-US"/>
              </w:rPr>
              <w:t xml:space="preserve"> </w:t>
            </w:r>
            <w:r w:rsidRPr="006C5C28">
              <w:rPr>
                <w:position w:val="1"/>
                <w:sz w:val="20"/>
                <w:lang w:val="en-US"/>
              </w:rPr>
              <w:t>↑</w:t>
            </w:r>
            <w:r w:rsidRPr="006C5C28">
              <w:rPr>
                <w:spacing w:val="-1"/>
                <w:position w:val="1"/>
                <w:sz w:val="20"/>
                <w:lang w:val="en-US"/>
              </w:rPr>
              <w:t xml:space="preserve"> </w:t>
            </w:r>
            <w:r w:rsidRPr="006C5C28">
              <w:rPr>
                <w:position w:val="1"/>
                <w:sz w:val="20"/>
                <w:lang w:val="en-US"/>
              </w:rPr>
              <w:t>11%</w:t>
            </w:r>
          </w:p>
          <w:p w14:paraId="076DED11" w14:textId="77777777" w:rsidR="006C5C28" w:rsidRPr="006C5C28" w:rsidRDefault="006C5C28" w:rsidP="00150C56">
            <w:pPr>
              <w:spacing w:before="14" w:line="200" w:lineRule="exact"/>
              <w:rPr>
                <w:sz w:val="20"/>
                <w:lang w:val="en-US"/>
              </w:rPr>
            </w:pPr>
          </w:p>
          <w:p w14:paraId="1F2C4CF7" w14:textId="77777777" w:rsidR="006C5C28" w:rsidRPr="006C5C28" w:rsidRDefault="006C5C28" w:rsidP="00150C56">
            <w:pPr>
              <w:ind w:left="102" w:right="112"/>
              <w:rPr>
                <w:spacing w:val="-5"/>
                <w:sz w:val="20"/>
                <w:lang w:val="en-US"/>
              </w:rPr>
            </w:pPr>
            <w:r w:rsidRPr="006C5C28">
              <w:rPr>
                <w:sz w:val="20"/>
                <w:lang w:val="en-US"/>
              </w:rPr>
              <w:t>Indinavir:</w:t>
            </w:r>
            <w:r w:rsidRPr="006C5C28">
              <w:rPr>
                <w:spacing w:val="-8"/>
                <w:sz w:val="20"/>
                <w:lang w:val="en-US"/>
              </w:rPr>
              <w:t xml:space="preserve"> </w:t>
            </w:r>
            <w:r w:rsidRPr="006C5C28">
              <w:rPr>
                <w:sz w:val="20"/>
                <w:lang w:val="en-US"/>
              </w:rPr>
              <w:t>comparison of indinavir/ritonavir</w:t>
            </w:r>
            <w:r w:rsidRPr="006C5C28">
              <w:rPr>
                <w:spacing w:val="-9"/>
                <w:sz w:val="20"/>
                <w:lang w:val="en-US"/>
              </w:rPr>
              <w:t xml:space="preserve"> </w:t>
            </w:r>
            <w:r w:rsidRPr="006C5C28">
              <w:rPr>
                <w:sz w:val="20"/>
                <w:lang w:val="en-US"/>
              </w:rPr>
              <w:t>800/100</w:t>
            </w:r>
            <w:r w:rsidRPr="006C5C28">
              <w:rPr>
                <w:spacing w:val="-6"/>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 vs.</w:t>
            </w:r>
            <w:r w:rsidRPr="006C5C28">
              <w:rPr>
                <w:spacing w:val="-2"/>
                <w:sz w:val="20"/>
                <w:lang w:val="en-US"/>
              </w:rPr>
              <w:t xml:space="preserve"> </w:t>
            </w:r>
            <w:r w:rsidRPr="006C5C28">
              <w:rPr>
                <w:sz w:val="20"/>
                <w:lang w:val="en-US"/>
              </w:rPr>
              <w:t>indinavir/darunavir/ritonavir 800/400/100</w:t>
            </w:r>
            <w:r w:rsidRPr="006C5C28">
              <w:rPr>
                <w:spacing w:val="-8"/>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5"/>
                <w:sz w:val="20"/>
                <w:lang w:val="en-US"/>
              </w:rPr>
              <w:t xml:space="preserve"> </w:t>
            </w:r>
          </w:p>
          <w:p w14:paraId="01916485" w14:textId="77777777" w:rsidR="006C5C28" w:rsidRPr="006C5C28" w:rsidRDefault="006C5C28" w:rsidP="00150C56">
            <w:pPr>
              <w:ind w:left="102" w:right="112"/>
              <w:rPr>
                <w:spacing w:val="-5"/>
                <w:sz w:val="20"/>
                <w:lang w:val="en-US"/>
              </w:rPr>
            </w:pPr>
          </w:p>
          <w:p w14:paraId="41C9EC0D" w14:textId="77777777" w:rsidR="006C5C28" w:rsidRPr="006C5C28" w:rsidRDefault="006C5C28" w:rsidP="00150C56">
            <w:pPr>
              <w:ind w:left="102" w:right="112"/>
              <w:rPr>
                <w:sz w:val="20"/>
                <w:lang w:val="en-US"/>
              </w:rPr>
            </w:pPr>
            <w:r w:rsidRPr="006C5C28">
              <w:rPr>
                <w:sz w:val="20"/>
                <w:lang w:val="en-US"/>
              </w:rPr>
              <w:t>Darunavir: comparison</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darunavir/rit</w:t>
            </w:r>
            <w:r w:rsidRPr="006C5C28">
              <w:rPr>
                <w:spacing w:val="1"/>
                <w:sz w:val="20"/>
                <w:lang w:val="en-US"/>
              </w:rPr>
              <w:t>o</w:t>
            </w:r>
            <w:r w:rsidRPr="006C5C28">
              <w:rPr>
                <w:sz w:val="20"/>
                <w:lang w:val="en-US"/>
              </w:rPr>
              <w:t>navir</w:t>
            </w:r>
            <w:r w:rsidRPr="006C5C28">
              <w:rPr>
                <w:spacing w:val="-14"/>
                <w:sz w:val="20"/>
                <w:lang w:val="en-US"/>
              </w:rPr>
              <w:t xml:space="preserve"> </w:t>
            </w:r>
            <w:r w:rsidRPr="006C5C28">
              <w:rPr>
                <w:sz w:val="20"/>
                <w:lang w:val="en-US"/>
              </w:rPr>
              <w:t>400/100</w:t>
            </w:r>
            <w:r w:rsidRPr="006C5C28">
              <w:rPr>
                <w:spacing w:val="2"/>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vs.</w:t>
            </w:r>
            <w:r w:rsidRPr="006C5C28">
              <w:rPr>
                <w:spacing w:val="-1"/>
                <w:sz w:val="20"/>
                <w:lang w:val="en-US"/>
              </w:rPr>
              <w:t xml:space="preserve"> </w:t>
            </w:r>
            <w:r w:rsidRPr="006C5C28">
              <w:rPr>
                <w:sz w:val="20"/>
                <w:lang w:val="en-US"/>
              </w:rPr>
              <w:t>darunavir/ritonavir</w:t>
            </w:r>
            <w:r w:rsidRPr="006C5C28">
              <w:rPr>
                <w:spacing w:val="1"/>
                <w:sz w:val="20"/>
                <w:lang w:val="en-US"/>
              </w:rPr>
              <w:t xml:space="preserve"> </w:t>
            </w:r>
            <w:r w:rsidRPr="006C5C28">
              <w:rPr>
                <w:sz w:val="20"/>
                <w:lang w:val="en-US"/>
              </w:rPr>
              <w:t>400/100</w:t>
            </w:r>
            <w:r w:rsidRPr="006C5C28">
              <w:rPr>
                <w:spacing w:val="-6"/>
                <w:sz w:val="20"/>
                <w:lang w:val="en-US"/>
              </w:rPr>
              <w:t xml:space="preserve"> </w:t>
            </w:r>
            <w:r w:rsidRPr="006C5C28">
              <w:rPr>
                <w:sz w:val="20"/>
                <w:lang w:val="en-US"/>
              </w:rPr>
              <w:t>mg</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w:t>
            </w:r>
            <w:r w:rsidRPr="006C5C28">
              <w:rPr>
                <w:spacing w:val="-9"/>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indinavir</w:t>
            </w:r>
            <w:r w:rsidRPr="006C5C28">
              <w:rPr>
                <w:spacing w:val="1"/>
                <w:sz w:val="20"/>
                <w:lang w:val="en-US"/>
              </w:rPr>
              <w:t xml:space="preserve"> </w:t>
            </w:r>
            <w:r w:rsidRPr="006C5C28">
              <w:rPr>
                <w:sz w:val="20"/>
                <w:lang w:val="en-US"/>
              </w:rPr>
              <w:t>800</w:t>
            </w:r>
            <w:r w:rsidRPr="006C5C28">
              <w:rPr>
                <w:spacing w:val="-2"/>
                <w:sz w:val="20"/>
                <w:lang w:val="en-US"/>
              </w:rPr>
              <w:t xml:space="preserve"> </w:t>
            </w:r>
            <w:r w:rsidRPr="006C5C28">
              <w:rPr>
                <w:sz w:val="20"/>
                <w:lang w:val="en-US"/>
              </w:rPr>
              <w:t>mg</w:t>
            </w:r>
            <w:r w:rsidRPr="006C5C28">
              <w:rPr>
                <w:spacing w:val="-4"/>
                <w:sz w:val="20"/>
                <w:lang w:val="en-US"/>
              </w:rPr>
              <w:t xml:space="preserve"> </w:t>
            </w:r>
            <w:r w:rsidRPr="006C5C28">
              <w:rPr>
                <w:sz w:val="20"/>
                <w:lang w:val="en-US"/>
              </w:rPr>
              <w:t>twice</w:t>
            </w:r>
            <w:r w:rsidRPr="006C5C28">
              <w:rPr>
                <w:spacing w:val="-5"/>
                <w:sz w:val="20"/>
                <w:lang w:val="en-US"/>
              </w:rPr>
              <w:t xml:space="preserve"> </w:t>
            </w:r>
            <w:r w:rsidRPr="006C5C28">
              <w:rPr>
                <w:sz w:val="20"/>
                <w:lang w:val="en-US"/>
              </w:rPr>
              <w:t>daily.</w:t>
            </w:r>
          </w:p>
        </w:tc>
        <w:tc>
          <w:tcPr>
            <w:tcW w:w="1668" w:type="pct"/>
            <w:gridSpan w:val="2"/>
            <w:tcBorders>
              <w:top w:val="single" w:sz="4" w:space="0" w:color="000000"/>
              <w:left w:val="single" w:sz="4" w:space="0" w:color="000000"/>
              <w:bottom w:val="single" w:sz="4" w:space="0" w:color="000000"/>
              <w:right w:val="single" w:sz="4" w:space="0" w:color="000000"/>
            </w:tcBorders>
          </w:tcPr>
          <w:p w14:paraId="7A718F3A" w14:textId="77777777" w:rsidR="006C5C28" w:rsidRPr="006C5C28" w:rsidRDefault="006C5C28" w:rsidP="00150C56">
            <w:pPr>
              <w:ind w:left="100" w:right="125"/>
              <w:rPr>
                <w:sz w:val="20"/>
                <w:lang w:val="en-US"/>
              </w:rPr>
            </w:pPr>
            <w:r w:rsidRPr="006C5C28">
              <w:rPr>
                <w:sz w:val="20"/>
                <w:lang w:val="en-US"/>
              </w:rPr>
              <w:t>When</w:t>
            </w:r>
            <w:r w:rsidRPr="006C5C28">
              <w:rPr>
                <w:spacing w:val="-5"/>
                <w:sz w:val="20"/>
                <w:lang w:val="en-US"/>
              </w:rPr>
              <w:t xml:space="preserve"> </w:t>
            </w:r>
            <w:r w:rsidRPr="006C5C28">
              <w:rPr>
                <w:sz w:val="20"/>
                <w:lang w:val="en-US"/>
              </w:rPr>
              <w:t>used</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with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adjustment of</w:t>
            </w:r>
            <w:r w:rsidRPr="006C5C28">
              <w:rPr>
                <w:spacing w:val="-2"/>
                <w:sz w:val="20"/>
                <w:lang w:val="en-US"/>
              </w:rPr>
              <w:t xml:space="preserve"> </w:t>
            </w:r>
            <w:r w:rsidRPr="006C5C28">
              <w:rPr>
                <w:sz w:val="20"/>
                <w:lang w:val="en-US"/>
              </w:rPr>
              <w:t>indinavir</w:t>
            </w:r>
            <w:r w:rsidRPr="006C5C28">
              <w:rPr>
                <w:spacing w:val="-7"/>
                <w:sz w:val="20"/>
                <w:lang w:val="en-US"/>
              </w:rPr>
              <w:t xml:space="preserve"> </w:t>
            </w:r>
            <w:r w:rsidRPr="006C5C28">
              <w:rPr>
                <w:sz w:val="20"/>
                <w:lang w:val="en-US"/>
              </w:rPr>
              <w:t>from</w:t>
            </w:r>
            <w:r w:rsidRPr="006C5C28">
              <w:rPr>
                <w:spacing w:val="-4"/>
                <w:sz w:val="20"/>
                <w:lang w:val="en-US"/>
              </w:rPr>
              <w:t xml:space="preserve"> </w:t>
            </w:r>
            <w:r w:rsidRPr="006C5C28">
              <w:rPr>
                <w:sz w:val="20"/>
                <w:lang w:val="en-US"/>
              </w:rPr>
              <w:t>800</w:t>
            </w:r>
            <w:r w:rsidRPr="006C5C28">
              <w:rPr>
                <w:spacing w:val="-1"/>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 daily</w:t>
            </w:r>
            <w:r w:rsidRPr="006C5C28">
              <w:rPr>
                <w:spacing w:val="-3"/>
                <w:sz w:val="20"/>
                <w:lang w:val="en-US"/>
              </w:rPr>
              <w:t xml:space="preserve"> </w:t>
            </w:r>
            <w:r w:rsidRPr="006C5C28">
              <w:rPr>
                <w:sz w:val="20"/>
                <w:lang w:val="en-US"/>
              </w:rPr>
              <w:t>to</w:t>
            </w:r>
            <w:r w:rsidRPr="006C5C28">
              <w:rPr>
                <w:spacing w:val="-1"/>
                <w:sz w:val="20"/>
                <w:lang w:val="en-US"/>
              </w:rPr>
              <w:t xml:space="preserve"> </w:t>
            </w:r>
            <w:r w:rsidRPr="006C5C28">
              <w:rPr>
                <w:sz w:val="20"/>
                <w:lang w:val="en-US"/>
              </w:rPr>
              <w:t>600</w:t>
            </w:r>
            <w:r w:rsidRPr="006C5C28">
              <w:rPr>
                <w:spacing w:val="-1"/>
                <w:sz w:val="20"/>
                <w:lang w:val="en-US"/>
              </w:rPr>
              <w:t xml:space="preserve"> </w:t>
            </w:r>
            <w:r w:rsidRPr="006C5C28">
              <w:rPr>
                <w:spacing w:val="-4"/>
                <w:sz w:val="20"/>
                <w:lang w:val="en-US"/>
              </w:rPr>
              <w:t>m</w:t>
            </w:r>
            <w:r w:rsidRPr="006C5C28">
              <w:rPr>
                <w:sz w:val="20"/>
                <w:lang w:val="en-US"/>
              </w:rPr>
              <w:t>g</w:t>
            </w:r>
            <w:r w:rsidRPr="006C5C28">
              <w:rPr>
                <w:spacing w:val="-4"/>
                <w:sz w:val="20"/>
                <w:lang w:val="en-US"/>
              </w:rPr>
              <w:t xml:space="preserve"> </w:t>
            </w:r>
            <w:r w:rsidRPr="006C5C28">
              <w:rPr>
                <w:spacing w:val="5"/>
                <w:sz w:val="20"/>
                <w:lang w:val="en-US"/>
              </w:rPr>
              <w:t>t</w:t>
            </w:r>
            <w:r w:rsidRPr="006C5C28">
              <w:rPr>
                <w:spacing w:val="-2"/>
                <w:sz w:val="20"/>
                <w:lang w:val="en-US"/>
              </w:rPr>
              <w:t>w</w:t>
            </w:r>
            <w:r w:rsidRPr="006C5C28">
              <w:rPr>
                <w:sz w:val="20"/>
                <w:lang w:val="en-US"/>
              </w:rPr>
              <w:t>ice</w:t>
            </w:r>
            <w:r w:rsidRPr="006C5C28">
              <w:rPr>
                <w:spacing w:val="-3"/>
                <w:sz w:val="20"/>
                <w:lang w:val="en-US"/>
              </w:rPr>
              <w:t xml:space="preserve"> </w:t>
            </w:r>
            <w:r w:rsidRPr="006C5C28">
              <w:rPr>
                <w:sz w:val="20"/>
                <w:lang w:val="en-US"/>
              </w:rPr>
              <w:t>daily</w:t>
            </w:r>
            <w:r w:rsidRPr="006C5C28">
              <w:rPr>
                <w:spacing w:val="-3"/>
                <w:sz w:val="20"/>
                <w:lang w:val="en-US"/>
              </w:rPr>
              <w:t xml:space="preserve"> </w:t>
            </w:r>
            <w:r w:rsidRPr="006C5C28">
              <w:rPr>
                <w:sz w:val="20"/>
                <w:lang w:val="en-US"/>
              </w:rPr>
              <w:t>may</w:t>
            </w:r>
            <w:r w:rsidRPr="006C5C28">
              <w:rPr>
                <w:spacing w:val="-2"/>
                <w:sz w:val="20"/>
                <w:lang w:val="en-US"/>
              </w:rPr>
              <w:t xml:space="preserve"> </w:t>
            </w:r>
            <w:r w:rsidRPr="006C5C28">
              <w:rPr>
                <w:sz w:val="20"/>
                <w:lang w:val="en-US"/>
              </w:rPr>
              <w:t>be warranted</w:t>
            </w:r>
            <w:r w:rsidRPr="006C5C28">
              <w:rPr>
                <w:spacing w:val="-8"/>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case</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intolerance.</w:t>
            </w:r>
          </w:p>
        </w:tc>
      </w:tr>
      <w:tr w:rsidR="006C5C28" w:rsidRPr="006C5C28" w14:paraId="04215A32" w14:textId="77777777" w:rsidTr="00150C56">
        <w:trPr>
          <w:gridAfter w:val="1"/>
          <w:wAfter w:w="38" w:type="pct"/>
          <w:trHeight w:hRule="exact" w:val="4183"/>
        </w:trPr>
        <w:tc>
          <w:tcPr>
            <w:tcW w:w="1333" w:type="pct"/>
            <w:gridSpan w:val="2"/>
            <w:tcBorders>
              <w:top w:val="single" w:sz="4" w:space="0" w:color="000000"/>
              <w:left w:val="single" w:sz="4" w:space="0" w:color="000000"/>
              <w:bottom w:val="single" w:sz="4" w:space="0" w:color="000000"/>
              <w:right w:val="single" w:sz="4" w:space="0" w:color="000000"/>
            </w:tcBorders>
          </w:tcPr>
          <w:p w14:paraId="566DB26B" w14:textId="77777777" w:rsidR="006C5C28" w:rsidRDefault="006C5C28" w:rsidP="00150C56">
            <w:pPr>
              <w:spacing w:line="222" w:lineRule="exact"/>
              <w:ind w:left="383" w:right="-20"/>
              <w:rPr>
                <w:sz w:val="20"/>
              </w:rPr>
            </w:pPr>
            <w:proofErr w:type="spellStart"/>
            <w:r>
              <w:rPr>
                <w:sz w:val="20"/>
              </w:rPr>
              <w:t>Saquinavir</w:t>
            </w:r>
            <w:proofErr w:type="spellEnd"/>
          </w:p>
          <w:p w14:paraId="496291CE" w14:textId="77777777" w:rsidR="006C5C28" w:rsidRDefault="006C5C28" w:rsidP="00150C56">
            <w:pPr>
              <w:ind w:left="383" w:right="-20"/>
              <w:rPr>
                <w:sz w:val="20"/>
              </w:rPr>
            </w:pPr>
            <w:r>
              <w:rPr>
                <w:spacing w:val="1"/>
                <w:sz w:val="20"/>
              </w:rPr>
              <w:t>1,00</w:t>
            </w:r>
            <w:r>
              <w:rPr>
                <w:sz w:val="20"/>
              </w:rPr>
              <w:t>0</w:t>
            </w:r>
            <w:r>
              <w:rPr>
                <w:spacing w:val="-5"/>
                <w:sz w:val="20"/>
              </w:rPr>
              <w:t xml:space="preserve"> </w:t>
            </w:r>
            <w:r>
              <w:rPr>
                <w:sz w:val="20"/>
              </w:rPr>
              <w:t>mg</w:t>
            </w:r>
            <w:r>
              <w:rPr>
                <w:spacing w:val="-3"/>
                <w:sz w:val="20"/>
              </w:rPr>
              <w:t xml:space="preserve"> </w:t>
            </w:r>
            <w:proofErr w:type="spellStart"/>
            <w:r>
              <w:rPr>
                <w:sz w:val="20"/>
              </w:rPr>
              <w:t>twice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65806AFE" w14:textId="77777777" w:rsidR="006C5C28" w:rsidRDefault="006C5C28" w:rsidP="00150C56">
            <w:pPr>
              <w:spacing w:line="218" w:lineRule="exact"/>
              <w:ind w:left="102" w:right="-20"/>
              <w:rPr>
                <w:sz w:val="20"/>
              </w:rPr>
            </w:pPr>
            <w:r>
              <w:rPr>
                <w:position w:val="9"/>
                <w:sz w:val="13"/>
                <w:szCs w:val="13"/>
              </w:rPr>
              <w:t>#</w:t>
            </w:r>
            <w:proofErr w:type="spellStart"/>
            <w:r>
              <w:rPr>
                <w:sz w:val="20"/>
              </w:rPr>
              <w:t>darunavir</w:t>
            </w:r>
            <w:proofErr w:type="spellEnd"/>
            <w:r>
              <w:rPr>
                <w:spacing w:val="-8"/>
                <w:sz w:val="20"/>
              </w:rPr>
              <w:t xml:space="preserve"> </w:t>
            </w:r>
            <w:r>
              <w:rPr>
                <w:sz w:val="20"/>
              </w:rPr>
              <w:t>AUC</w:t>
            </w:r>
            <w:r>
              <w:rPr>
                <w:spacing w:val="-1"/>
                <w:sz w:val="20"/>
              </w:rPr>
              <w:t xml:space="preserve"> </w:t>
            </w:r>
            <w:r>
              <w:rPr>
                <w:sz w:val="20"/>
              </w:rPr>
              <w:t>↓ 26%</w:t>
            </w:r>
          </w:p>
          <w:p w14:paraId="0A958657" w14:textId="77777777" w:rsidR="006C5C28" w:rsidRDefault="006C5C28" w:rsidP="00150C56">
            <w:pPr>
              <w:spacing w:line="237" w:lineRule="exact"/>
              <w:ind w:left="102" w:right="-20"/>
              <w:rPr>
                <w:sz w:val="20"/>
              </w:rPr>
            </w:pPr>
            <w:r>
              <w:rPr>
                <w:position w:val="9"/>
                <w:sz w:val="13"/>
                <w:szCs w:val="13"/>
              </w:rPr>
              <w:t>#</w:t>
            </w:r>
            <w:proofErr w:type="spellStart"/>
            <w:r>
              <w:rPr>
                <w:sz w:val="20"/>
              </w:rPr>
              <w:t>darunavir</w:t>
            </w:r>
            <w:proofErr w:type="spellEnd"/>
            <w:r>
              <w:rPr>
                <w:spacing w:val="-8"/>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42%</w:t>
            </w:r>
          </w:p>
          <w:p w14:paraId="254F78F2" w14:textId="77777777" w:rsidR="006C5C28" w:rsidRDefault="006C5C28" w:rsidP="00150C56">
            <w:pPr>
              <w:spacing w:line="241" w:lineRule="exact"/>
              <w:ind w:left="102" w:right="-20"/>
              <w:rPr>
                <w:sz w:val="20"/>
              </w:rPr>
            </w:pPr>
            <w:r>
              <w:rPr>
                <w:position w:val="10"/>
                <w:sz w:val="13"/>
                <w:szCs w:val="13"/>
              </w:rPr>
              <w:t>#</w:t>
            </w:r>
            <w:proofErr w:type="spellStart"/>
            <w:r>
              <w:rPr>
                <w:position w:val="1"/>
                <w:sz w:val="20"/>
              </w:rPr>
              <w:t>darunavir</w:t>
            </w:r>
            <w:proofErr w:type="spellEnd"/>
            <w:r>
              <w:rPr>
                <w:spacing w:val="-8"/>
                <w:position w:val="1"/>
                <w:sz w:val="20"/>
              </w:rPr>
              <w:t xml:space="preserve"> </w:t>
            </w:r>
            <w:r>
              <w:rPr>
                <w:spacing w:val="2"/>
                <w:position w:val="1"/>
                <w:sz w:val="20"/>
              </w:rPr>
              <w:t>C</w:t>
            </w:r>
            <w:r>
              <w:rPr>
                <w:spacing w:val="-1"/>
                <w:position w:val="-2"/>
                <w:sz w:val="13"/>
                <w:szCs w:val="13"/>
              </w:rPr>
              <w:t>ma</w:t>
            </w:r>
            <w:r>
              <w:rPr>
                <w:position w:val="-2"/>
                <w:sz w:val="13"/>
                <w:szCs w:val="13"/>
              </w:rPr>
              <w:t>x</w:t>
            </w:r>
            <w:r>
              <w:rPr>
                <w:spacing w:val="17"/>
                <w:position w:val="-2"/>
                <w:sz w:val="13"/>
                <w:szCs w:val="13"/>
              </w:rPr>
              <w:t xml:space="preserve"> </w:t>
            </w:r>
            <w:r>
              <w:rPr>
                <w:position w:val="1"/>
                <w:sz w:val="20"/>
              </w:rPr>
              <w:t>↓</w:t>
            </w:r>
            <w:r>
              <w:rPr>
                <w:spacing w:val="-1"/>
                <w:position w:val="1"/>
                <w:sz w:val="20"/>
              </w:rPr>
              <w:t xml:space="preserve"> </w:t>
            </w:r>
            <w:r>
              <w:rPr>
                <w:position w:val="1"/>
                <w:sz w:val="20"/>
              </w:rPr>
              <w:t>17%</w:t>
            </w:r>
          </w:p>
          <w:p w14:paraId="74DF9E5F" w14:textId="77777777" w:rsidR="006C5C28" w:rsidRDefault="006C5C28" w:rsidP="00150C56">
            <w:pPr>
              <w:spacing w:line="216" w:lineRule="exact"/>
              <w:ind w:left="102" w:right="-20"/>
              <w:rPr>
                <w:sz w:val="20"/>
              </w:rPr>
            </w:pPr>
            <w:proofErr w:type="spellStart"/>
            <w:r>
              <w:rPr>
                <w:sz w:val="20"/>
              </w:rPr>
              <w:t>saquinavir</w:t>
            </w:r>
            <w:proofErr w:type="spellEnd"/>
            <w:r>
              <w:rPr>
                <w:spacing w:val="-8"/>
                <w:sz w:val="20"/>
              </w:rPr>
              <w:t xml:space="preserve"> </w:t>
            </w:r>
            <w:r>
              <w:rPr>
                <w:sz w:val="20"/>
              </w:rPr>
              <w:t>AUC</w:t>
            </w:r>
            <w:r>
              <w:rPr>
                <w:spacing w:val="-1"/>
                <w:sz w:val="20"/>
              </w:rPr>
              <w:t xml:space="preserve"> </w:t>
            </w:r>
            <w:r>
              <w:rPr>
                <w:sz w:val="20"/>
              </w:rPr>
              <w:t>↓</w:t>
            </w:r>
            <w:r>
              <w:rPr>
                <w:spacing w:val="-2"/>
                <w:sz w:val="20"/>
              </w:rPr>
              <w:t xml:space="preserve"> </w:t>
            </w:r>
            <w:r>
              <w:rPr>
                <w:spacing w:val="-1"/>
                <w:sz w:val="20"/>
              </w:rPr>
              <w:t>6%</w:t>
            </w:r>
          </w:p>
          <w:p w14:paraId="41CBA723" w14:textId="77777777" w:rsidR="006C5C28" w:rsidRDefault="006C5C28" w:rsidP="00150C56">
            <w:pPr>
              <w:ind w:left="102" w:right="-20"/>
              <w:rPr>
                <w:sz w:val="20"/>
              </w:rPr>
            </w:pPr>
            <w:proofErr w:type="spellStart"/>
            <w:r>
              <w:rPr>
                <w:sz w:val="20"/>
              </w:rPr>
              <w:t>saquinavir</w:t>
            </w:r>
            <w:proofErr w:type="spellEnd"/>
            <w:r>
              <w:rPr>
                <w:spacing w:val="-8"/>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18%</w:t>
            </w:r>
          </w:p>
          <w:p w14:paraId="3CD7B0AC" w14:textId="77777777" w:rsidR="006C5C28" w:rsidRDefault="006C5C28" w:rsidP="00150C56">
            <w:pPr>
              <w:spacing w:line="230" w:lineRule="exact"/>
              <w:ind w:left="102" w:right="-20"/>
              <w:rPr>
                <w:sz w:val="20"/>
              </w:rPr>
            </w:pPr>
            <w:proofErr w:type="spellStart"/>
            <w:r>
              <w:rPr>
                <w:position w:val="1"/>
                <w:sz w:val="20"/>
              </w:rPr>
              <w:t>saquinavir</w:t>
            </w:r>
            <w:proofErr w:type="spellEnd"/>
            <w:r>
              <w:rPr>
                <w:spacing w:val="-8"/>
                <w:position w:val="1"/>
                <w:sz w:val="20"/>
              </w:rPr>
              <w:t xml:space="preserve"> </w:t>
            </w:r>
            <w:r>
              <w:rPr>
                <w:spacing w:val="2"/>
                <w:position w:val="1"/>
                <w:sz w:val="20"/>
              </w:rPr>
              <w:t>C</w:t>
            </w:r>
            <w:r>
              <w:rPr>
                <w:spacing w:val="-1"/>
                <w:position w:val="-2"/>
                <w:sz w:val="13"/>
                <w:szCs w:val="13"/>
              </w:rPr>
              <w:t>ma</w:t>
            </w:r>
            <w:r>
              <w:rPr>
                <w:position w:val="-2"/>
                <w:sz w:val="13"/>
                <w:szCs w:val="13"/>
              </w:rPr>
              <w:t>x</w:t>
            </w:r>
            <w:r>
              <w:rPr>
                <w:spacing w:val="17"/>
                <w:position w:val="-2"/>
                <w:sz w:val="13"/>
                <w:szCs w:val="13"/>
              </w:rPr>
              <w:t xml:space="preserve"> </w:t>
            </w:r>
            <w:r>
              <w:rPr>
                <w:position w:val="1"/>
                <w:sz w:val="20"/>
              </w:rPr>
              <w:t>↓</w:t>
            </w:r>
            <w:r>
              <w:rPr>
                <w:spacing w:val="-2"/>
                <w:position w:val="1"/>
                <w:sz w:val="20"/>
              </w:rPr>
              <w:t xml:space="preserve"> </w:t>
            </w:r>
            <w:r>
              <w:rPr>
                <w:spacing w:val="-1"/>
                <w:position w:val="1"/>
                <w:sz w:val="20"/>
              </w:rPr>
              <w:t>6%</w:t>
            </w:r>
          </w:p>
          <w:p w14:paraId="39A190D9" w14:textId="77777777" w:rsidR="006C5C28" w:rsidRDefault="006C5C28" w:rsidP="00150C56">
            <w:pPr>
              <w:spacing w:before="17" w:line="200" w:lineRule="exact"/>
              <w:rPr>
                <w:sz w:val="20"/>
              </w:rPr>
            </w:pPr>
          </w:p>
          <w:p w14:paraId="063EB0EC" w14:textId="77777777" w:rsidR="006C5C28" w:rsidRPr="006C5C28" w:rsidRDefault="006C5C28" w:rsidP="00150C56">
            <w:pPr>
              <w:spacing w:line="239" w:lineRule="auto"/>
              <w:ind w:left="102" w:right="300"/>
              <w:rPr>
                <w:spacing w:val="-3"/>
                <w:sz w:val="20"/>
                <w:lang w:val="en-US"/>
              </w:rPr>
            </w:pPr>
            <w:r w:rsidRPr="006C5C28">
              <w:rPr>
                <w:sz w:val="20"/>
                <w:lang w:val="en-US"/>
              </w:rPr>
              <w:t>Saquinavir:</w:t>
            </w:r>
            <w:r w:rsidRPr="006C5C28">
              <w:rPr>
                <w:spacing w:val="-9"/>
                <w:sz w:val="20"/>
                <w:lang w:val="en-US"/>
              </w:rPr>
              <w:t xml:space="preserve"> </w:t>
            </w:r>
            <w:r w:rsidRPr="006C5C28">
              <w:rPr>
                <w:sz w:val="20"/>
                <w:lang w:val="en-US"/>
              </w:rPr>
              <w:t>comparison</w:t>
            </w:r>
            <w:r w:rsidRPr="006C5C28">
              <w:rPr>
                <w:spacing w:val="-9"/>
                <w:sz w:val="20"/>
                <w:lang w:val="en-US"/>
              </w:rPr>
              <w:t xml:space="preserve"> </w:t>
            </w:r>
            <w:r w:rsidRPr="006C5C28">
              <w:rPr>
                <w:sz w:val="20"/>
                <w:lang w:val="en-US"/>
              </w:rPr>
              <w:t>of saquinavir/ritonavir</w:t>
            </w:r>
            <w:r w:rsidRPr="006C5C28">
              <w:rPr>
                <w:spacing w:val="-15"/>
                <w:sz w:val="20"/>
                <w:lang w:val="en-US"/>
              </w:rPr>
              <w:t xml:space="preserve"> </w:t>
            </w:r>
            <w:r w:rsidRPr="006C5C28">
              <w:rPr>
                <w:sz w:val="20"/>
                <w:lang w:val="en-US"/>
              </w:rPr>
              <w:t>1,000/100</w:t>
            </w:r>
            <w:r w:rsidRPr="006C5C28">
              <w:rPr>
                <w:spacing w:val="-7"/>
                <w:sz w:val="20"/>
                <w:lang w:val="en-US"/>
              </w:rPr>
              <w:t xml:space="preserve"> </w:t>
            </w:r>
            <w:r w:rsidRPr="006C5C28">
              <w:rPr>
                <w:spacing w:val="-1"/>
                <w:sz w:val="20"/>
                <w:lang w:val="en-US"/>
              </w:rPr>
              <w:t>m</w:t>
            </w:r>
            <w:r w:rsidRPr="006C5C28">
              <w:rPr>
                <w:sz w:val="20"/>
                <w:lang w:val="en-US"/>
              </w:rPr>
              <w:t>g</w:t>
            </w:r>
            <w:r w:rsidRPr="006C5C28">
              <w:rPr>
                <w:spacing w:val="-6"/>
                <w:sz w:val="20"/>
                <w:lang w:val="en-US"/>
              </w:rPr>
              <w:t xml:space="preserve"> </w:t>
            </w:r>
            <w:r w:rsidRPr="006C5C28">
              <w:rPr>
                <w:spacing w:val="5"/>
                <w:sz w:val="20"/>
                <w:lang w:val="en-US"/>
              </w:rPr>
              <w:t>t</w:t>
            </w:r>
            <w:r w:rsidRPr="006C5C28">
              <w:rPr>
                <w:sz w:val="20"/>
                <w:lang w:val="en-US"/>
              </w:rPr>
              <w:t>wice daily</w:t>
            </w:r>
            <w:r w:rsidRPr="006C5C28">
              <w:rPr>
                <w:spacing w:val="-4"/>
                <w:sz w:val="20"/>
                <w:lang w:val="en-US"/>
              </w:rPr>
              <w:t xml:space="preserve"> </w:t>
            </w:r>
            <w:r w:rsidRPr="006C5C28">
              <w:rPr>
                <w:sz w:val="20"/>
                <w:lang w:val="en-US"/>
              </w:rPr>
              <w:t>vs.</w:t>
            </w:r>
            <w:r w:rsidRPr="006C5C28">
              <w:rPr>
                <w:spacing w:val="-2"/>
                <w:sz w:val="20"/>
                <w:lang w:val="en-US"/>
              </w:rPr>
              <w:t xml:space="preserve"> </w:t>
            </w:r>
            <w:r w:rsidRPr="006C5C28">
              <w:rPr>
                <w:sz w:val="20"/>
                <w:lang w:val="en-US"/>
              </w:rPr>
              <w:t xml:space="preserve">saquinavir/darunavir/ritonavir </w:t>
            </w:r>
            <w:r w:rsidRPr="006C5C28">
              <w:rPr>
                <w:spacing w:val="1"/>
                <w:sz w:val="20"/>
                <w:lang w:val="en-US"/>
              </w:rPr>
              <w:t>1,000/400/10</w:t>
            </w:r>
            <w:r w:rsidRPr="006C5C28">
              <w:rPr>
                <w:sz w:val="20"/>
                <w:lang w:val="en-US"/>
              </w:rPr>
              <w:t>0</w:t>
            </w:r>
            <w:r w:rsidRPr="006C5C28">
              <w:rPr>
                <w:spacing w:val="-10"/>
                <w:sz w:val="20"/>
                <w:lang w:val="en-US"/>
              </w:rPr>
              <w:t xml:space="preserve"> </w:t>
            </w:r>
            <w:r w:rsidRPr="006C5C28">
              <w:rPr>
                <w:spacing w:val="-1"/>
                <w:sz w:val="20"/>
                <w:lang w:val="en-US"/>
              </w:rPr>
              <w:t>m</w:t>
            </w:r>
            <w:r w:rsidRPr="006C5C28">
              <w:rPr>
                <w:sz w:val="20"/>
                <w:lang w:val="en-US"/>
              </w:rPr>
              <w:t>g</w:t>
            </w:r>
            <w:r w:rsidRPr="006C5C28">
              <w:rPr>
                <w:spacing w:val="-5"/>
                <w:sz w:val="20"/>
                <w:lang w:val="en-US"/>
              </w:rPr>
              <w:t xml:space="preserve"> </w:t>
            </w:r>
            <w:r w:rsidRPr="006C5C28">
              <w:rPr>
                <w:spacing w:val="-1"/>
                <w:sz w:val="20"/>
                <w:lang w:val="en-US"/>
              </w:rPr>
              <w:t>twi</w:t>
            </w:r>
            <w:r w:rsidRPr="006C5C28">
              <w:rPr>
                <w:sz w:val="20"/>
                <w:lang w:val="en-US"/>
              </w:rPr>
              <w:t>ce</w:t>
            </w:r>
            <w:r w:rsidRPr="006C5C28">
              <w:rPr>
                <w:spacing w:val="-3"/>
                <w:sz w:val="20"/>
                <w:lang w:val="en-US"/>
              </w:rPr>
              <w:t xml:space="preserve"> </w:t>
            </w:r>
            <w:r w:rsidRPr="006C5C28">
              <w:rPr>
                <w:spacing w:val="1"/>
                <w:sz w:val="20"/>
                <w:lang w:val="en-US"/>
              </w:rPr>
              <w:t>daily</w:t>
            </w:r>
            <w:r w:rsidRPr="006C5C28">
              <w:rPr>
                <w:spacing w:val="-3"/>
                <w:sz w:val="20"/>
                <w:lang w:val="en-US"/>
              </w:rPr>
              <w:t xml:space="preserve"> </w:t>
            </w:r>
          </w:p>
          <w:p w14:paraId="2E160A47" w14:textId="77777777" w:rsidR="006C5C28" w:rsidRPr="006C5C28" w:rsidRDefault="006C5C28" w:rsidP="00150C56">
            <w:pPr>
              <w:spacing w:line="239" w:lineRule="auto"/>
              <w:ind w:left="102" w:right="300"/>
              <w:rPr>
                <w:spacing w:val="-3"/>
                <w:sz w:val="20"/>
                <w:lang w:val="en-US"/>
              </w:rPr>
            </w:pPr>
          </w:p>
          <w:p w14:paraId="1E9516A5" w14:textId="77777777" w:rsidR="006C5C28" w:rsidRPr="006C5C28" w:rsidRDefault="006C5C28" w:rsidP="00150C56">
            <w:pPr>
              <w:spacing w:line="239" w:lineRule="auto"/>
              <w:ind w:left="102" w:right="300"/>
              <w:rPr>
                <w:sz w:val="20"/>
                <w:lang w:val="en-US"/>
              </w:rPr>
            </w:pPr>
            <w:r w:rsidRPr="006C5C28">
              <w:rPr>
                <w:sz w:val="20"/>
                <w:lang w:val="en-US"/>
              </w:rPr>
              <w:t>Darunavir: comparison</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darunavir/ritonavir</w:t>
            </w:r>
            <w:r w:rsidRPr="006C5C28">
              <w:rPr>
                <w:spacing w:val="-15"/>
                <w:sz w:val="20"/>
                <w:lang w:val="en-US"/>
              </w:rPr>
              <w:t xml:space="preserve"> </w:t>
            </w:r>
            <w:r w:rsidRPr="006C5C28">
              <w:rPr>
                <w:sz w:val="20"/>
                <w:lang w:val="en-US"/>
              </w:rPr>
              <w:t>400/100</w:t>
            </w:r>
            <w:r w:rsidRPr="006C5C28">
              <w:rPr>
                <w:spacing w:val="2"/>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vs.</w:t>
            </w:r>
            <w:r w:rsidRPr="006C5C28">
              <w:rPr>
                <w:spacing w:val="-1"/>
                <w:sz w:val="20"/>
                <w:lang w:val="en-US"/>
              </w:rPr>
              <w:t xml:space="preserve"> </w:t>
            </w:r>
            <w:r w:rsidRPr="006C5C28">
              <w:rPr>
                <w:sz w:val="20"/>
                <w:lang w:val="en-US"/>
              </w:rPr>
              <w:t>darunavir/ritonavir</w:t>
            </w:r>
            <w:r w:rsidRPr="006C5C28">
              <w:rPr>
                <w:spacing w:val="1"/>
                <w:sz w:val="20"/>
                <w:lang w:val="en-US"/>
              </w:rPr>
              <w:t xml:space="preserve"> </w:t>
            </w:r>
            <w:r w:rsidRPr="006C5C28">
              <w:rPr>
                <w:sz w:val="20"/>
                <w:lang w:val="en-US"/>
              </w:rPr>
              <w:t>400/100</w:t>
            </w:r>
            <w:r w:rsidRPr="006C5C28">
              <w:rPr>
                <w:spacing w:val="-6"/>
                <w:sz w:val="20"/>
                <w:lang w:val="en-US"/>
              </w:rPr>
              <w:t xml:space="preserve"> </w:t>
            </w:r>
            <w:r w:rsidRPr="006C5C28">
              <w:rPr>
                <w:sz w:val="20"/>
                <w:lang w:val="en-US"/>
              </w:rPr>
              <w:t>mg</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w:t>
            </w:r>
            <w:r w:rsidRPr="006C5C28">
              <w:rPr>
                <w:spacing w:val="-9"/>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saquinavir</w:t>
            </w:r>
            <w:r w:rsidRPr="006C5C28">
              <w:rPr>
                <w:spacing w:val="1"/>
                <w:sz w:val="20"/>
                <w:lang w:val="en-US"/>
              </w:rPr>
              <w:t xml:space="preserve"> </w:t>
            </w:r>
            <w:r w:rsidRPr="006C5C28">
              <w:rPr>
                <w:sz w:val="20"/>
                <w:lang w:val="en-US"/>
              </w:rPr>
              <w:t>1,000</w:t>
            </w:r>
            <w:r w:rsidRPr="006C5C28">
              <w:rPr>
                <w:spacing w:val="-3"/>
                <w:sz w:val="20"/>
                <w:lang w:val="en-US"/>
              </w:rPr>
              <w:t xml:space="preserve"> </w:t>
            </w:r>
            <w:r w:rsidRPr="006C5C28">
              <w:rPr>
                <w:spacing w:val="-2"/>
                <w:sz w:val="20"/>
                <w:lang w:val="en-US"/>
              </w:rPr>
              <w:t>mg</w:t>
            </w:r>
            <w:r w:rsidRPr="006C5C28">
              <w:rPr>
                <w:spacing w:val="-5"/>
                <w:sz w:val="20"/>
                <w:lang w:val="en-US"/>
              </w:rPr>
              <w:t xml:space="preserve"> </w:t>
            </w:r>
            <w:r w:rsidRPr="006C5C28">
              <w:rPr>
                <w:spacing w:val="2"/>
                <w:sz w:val="20"/>
                <w:lang w:val="en-US"/>
              </w:rPr>
              <w:t>t</w:t>
            </w:r>
            <w:r w:rsidRPr="006C5C28">
              <w:rPr>
                <w:spacing w:val="-5"/>
                <w:sz w:val="20"/>
                <w:lang w:val="en-US"/>
              </w:rPr>
              <w:t>w</w:t>
            </w:r>
            <w:r w:rsidRPr="006C5C28">
              <w:rPr>
                <w:sz w:val="20"/>
                <w:lang w:val="en-US"/>
              </w:rPr>
              <w:t>ice</w:t>
            </w:r>
            <w:r w:rsidRPr="006C5C28">
              <w:rPr>
                <w:spacing w:val="-3"/>
                <w:sz w:val="20"/>
                <w:lang w:val="en-US"/>
              </w:rPr>
              <w:t xml:space="preserve"> </w:t>
            </w:r>
            <w:r w:rsidRPr="006C5C28">
              <w:rPr>
                <w:sz w:val="20"/>
                <w:lang w:val="en-US"/>
              </w:rPr>
              <w:t>daily.</w:t>
            </w:r>
          </w:p>
        </w:tc>
        <w:tc>
          <w:tcPr>
            <w:tcW w:w="1668" w:type="pct"/>
            <w:gridSpan w:val="2"/>
            <w:tcBorders>
              <w:top w:val="single" w:sz="4" w:space="0" w:color="000000"/>
              <w:left w:val="single" w:sz="4" w:space="0" w:color="000000"/>
              <w:bottom w:val="single" w:sz="4" w:space="0" w:color="000000"/>
              <w:right w:val="single" w:sz="4" w:space="0" w:color="000000"/>
            </w:tcBorders>
          </w:tcPr>
          <w:p w14:paraId="58926B0B" w14:textId="77777777" w:rsidR="006C5C28" w:rsidRPr="006C5C28" w:rsidRDefault="006C5C28" w:rsidP="00150C56">
            <w:pPr>
              <w:spacing w:before="4" w:line="228" w:lineRule="exact"/>
              <w:ind w:left="100" w:right="180"/>
              <w:rPr>
                <w:sz w:val="20"/>
                <w:lang w:val="en-US"/>
              </w:rPr>
            </w:pPr>
            <w:r w:rsidRPr="006C5C28">
              <w:rPr>
                <w:sz w:val="20"/>
                <w:lang w:val="en-US"/>
              </w:rPr>
              <w:t>It</w:t>
            </w:r>
            <w:r w:rsidRPr="006C5C28">
              <w:rPr>
                <w:spacing w:val="-1"/>
                <w:sz w:val="20"/>
                <w:lang w:val="en-US"/>
              </w:rPr>
              <w:t xml:space="preserve"> </w:t>
            </w:r>
            <w:r w:rsidRPr="006C5C28">
              <w:rPr>
                <w:sz w:val="20"/>
                <w:lang w:val="en-US"/>
              </w:rPr>
              <w:t>is</w:t>
            </w:r>
            <w:r w:rsidRPr="006C5C28">
              <w:rPr>
                <w:spacing w:val="-1"/>
                <w:sz w:val="20"/>
                <w:lang w:val="en-US"/>
              </w:rPr>
              <w:t xml:space="preserve"> </w:t>
            </w:r>
            <w:r w:rsidRPr="006C5C28">
              <w:rPr>
                <w:sz w:val="20"/>
                <w:lang w:val="en-US"/>
              </w:rPr>
              <w:t>not</w:t>
            </w:r>
            <w:r w:rsidRPr="006C5C28">
              <w:rPr>
                <w:spacing w:val="-3"/>
                <w:sz w:val="20"/>
                <w:lang w:val="en-US"/>
              </w:rPr>
              <w:t xml:space="preserve"> </w:t>
            </w:r>
            <w:r w:rsidRPr="006C5C28">
              <w:rPr>
                <w:sz w:val="20"/>
                <w:lang w:val="en-US"/>
              </w:rPr>
              <w:t>recommended</w:t>
            </w:r>
            <w:r w:rsidRPr="006C5C28">
              <w:rPr>
                <w:spacing w:val="-11"/>
                <w:sz w:val="20"/>
                <w:lang w:val="en-US"/>
              </w:rPr>
              <w:t xml:space="preserve"> </w:t>
            </w:r>
            <w:r w:rsidRPr="006C5C28">
              <w:rPr>
                <w:sz w:val="20"/>
                <w:lang w:val="en-US"/>
              </w:rPr>
              <w:t>to</w:t>
            </w:r>
            <w:r w:rsidRPr="006C5C28">
              <w:rPr>
                <w:spacing w:val="-2"/>
                <w:sz w:val="20"/>
                <w:lang w:val="en-US"/>
              </w:rPr>
              <w:t xml:space="preserve"> </w:t>
            </w:r>
            <w:r w:rsidRPr="006C5C28">
              <w:rPr>
                <w:sz w:val="20"/>
                <w:lang w:val="en-US"/>
              </w:rPr>
              <w:t>combine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saqu</w:t>
            </w:r>
            <w:r w:rsidRPr="006C5C28">
              <w:rPr>
                <w:spacing w:val="2"/>
                <w:sz w:val="20"/>
                <w:lang w:val="en-US"/>
              </w:rPr>
              <w:t>i</w:t>
            </w:r>
            <w:r w:rsidRPr="006C5C28">
              <w:rPr>
                <w:sz w:val="20"/>
                <w:lang w:val="en-US"/>
              </w:rPr>
              <w:t>navir.</w:t>
            </w:r>
          </w:p>
        </w:tc>
      </w:tr>
      <w:tr w:rsidR="006C5C28" w:rsidRPr="006C5C28" w14:paraId="71A85BAC"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0E8DD170" w14:textId="77777777" w:rsidR="006C5C28" w:rsidRPr="006C5C28" w:rsidRDefault="006C5C28" w:rsidP="00150C56">
            <w:pPr>
              <w:spacing w:line="228" w:lineRule="exact"/>
              <w:ind w:left="100" w:right="-20"/>
              <w:rPr>
                <w:sz w:val="13"/>
                <w:szCs w:val="13"/>
                <w:lang w:val="en-US"/>
              </w:rPr>
            </w:pPr>
            <w:r w:rsidRPr="006C5C28">
              <w:rPr>
                <w:b/>
                <w:bCs/>
                <w:i/>
                <w:sz w:val="20"/>
                <w:lang w:val="en-US"/>
              </w:rPr>
              <w:t>HIV</w:t>
            </w:r>
            <w:r w:rsidRPr="006C5C28">
              <w:rPr>
                <w:b/>
                <w:bCs/>
                <w:i/>
                <w:spacing w:val="-4"/>
                <w:sz w:val="20"/>
                <w:lang w:val="en-US"/>
              </w:rPr>
              <w:t xml:space="preserve"> </w:t>
            </w:r>
            <w:r w:rsidRPr="006C5C28">
              <w:rPr>
                <w:b/>
                <w:bCs/>
                <w:i/>
                <w:sz w:val="20"/>
                <w:lang w:val="en-US"/>
              </w:rPr>
              <w:t>Protease</w:t>
            </w:r>
            <w:r w:rsidRPr="006C5C28">
              <w:rPr>
                <w:b/>
                <w:bCs/>
                <w:i/>
                <w:spacing w:val="-7"/>
                <w:sz w:val="20"/>
                <w:lang w:val="en-US"/>
              </w:rPr>
              <w:t xml:space="preserve"> </w:t>
            </w:r>
            <w:r w:rsidRPr="006C5C28">
              <w:rPr>
                <w:b/>
                <w:bCs/>
                <w:i/>
                <w:sz w:val="20"/>
                <w:lang w:val="en-US"/>
              </w:rPr>
              <w:t>inhibitors</w:t>
            </w:r>
            <w:r w:rsidRPr="006C5C28">
              <w:rPr>
                <w:b/>
                <w:bCs/>
                <w:i/>
                <w:spacing w:val="-8"/>
                <w:sz w:val="20"/>
                <w:lang w:val="en-US"/>
              </w:rPr>
              <w:t xml:space="preserve"> </w:t>
            </w:r>
            <w:r w:rsidRPr="006C5C28">
              <w:rPr>
                <w:b/>
                <w:bCs/>
                <w:i/>
                <w:sz w:val="20"/>
                <w:lang w:val="en-US"/>
              </w:rPr>
              <w:t>(PIs)</w:t>
            </w:r>
            <w:r w:rsidRPr="006C5C28">
              <w:rPr>
                <w:b/>
                <w:bCs/>
                <w:i/>
                <w:spacing w:val="-3"/>
                <w:sz w:val="20"/>
                <w:lang w:val="en-US"/>
              </w:rPr>
              <w:t xml:space="preserve"> </w:t>
            </w:r>
            <w:r w:rsidRPr="006C5C28">
              <w:rPr>
                <w:b/>
                <w:bCs/>
                <w:i/>
                <w:sz w:val="20"/>
                <w:lang w:val="en-US"/>
              </w:rPr>
              <w:t>- with</w:t>
            </w:r>
            <w:r w:rsidRPr="006C5C28">
              <w:rPr>
                <w:b/>
                <w:bCs/>
                <w:i/>
                <w:spacing w:val="-4"/>
                <w:sz w:val="20"/>
                <w:lang w:val="en-US"/>
              </w:rPr>
              <w:t xml:space="preserve"> </w:t>
            </w:r>
            <w:r w:rsidRPr="006C5C28">
              <w:rPr>
                <w:b/>
                <w:bCs/>
                <w:i/>
                <w:sz w:val="20"/>
                <w:lang w:val="en-US"/>
              </w:rPr>
              <w:t>c</w:t>
            </w:r>
            <w:r w:rsidRPr="006C5C28">
              <w:rPr>
                <w:b/>
                <w:bCs/>
                <w:i/>
                <w:spacing w:val="1"/>
                <w:sz w:val="20"/>
                <w:lang w:val="en-US"/>
              </w:rPr>
              <w:t>o-</w:t>
            </w:r>
            <w:r w:rsidRPr="006C5C28">
              <w:rPr>
                <w:b/>
                <w:bCs/>
                <w:i/>
                <w:sz w:val="20"/>
                <w:lang w:val="en-US"/>
              </w:rPr>
              <w:t>administration</w:t>
            </w:r>
            <w:r w:rsidRPr="006C5C28">
              <w:rPr>
                <w:b/>
                <w:bCs/>
                <w:i/>
                <w:spacing w:val="-15"/>
                <w:sz w:val="20"/>
                <w:lang w:val="en-US"/>
              </w:rPr>
              <w:t xml:space="preserve"> </w:t>
            </w:r>
            <w:r w:rsidRPr="006C5C28">
              <w:rPr>
                <w:b/>
                <w:bCs/>
                <w:i/>
                <w:sz w:val="20"/>
                <w:lang w:val="en-US"/>
              </w:rPr>
              <w:t>of</w:t>
            </w:r>
            <w:r w:rsidRPr="006C5C28">
              <w:rPr>
                <w:b/>
                <w:bCs/>
                <w:i/>
                <w:spacing w:val="-2"/>
                <w:sz w:val="20"/>
                <w:lang w:val="en-US"/>
              </w:rPr>
              <w:t xml:space="preserve"> </w:t>
            </w:r>
            <w:r w:rsidRPr="006C5C28">
              <w:rPr>
                <w:b/>
                <w:bCs/>
                <w:i/>
                <w:sz w:val="20"/>
                <w:lang w:val="en-US"/>
              </w:rPr>
              <w:t>low</w:t>
            </w:r>
            <w:r w:rsidRPr="006C5C28">
              <w:rPr>
                <w:b/>
                <w:bCs/>
                <w:i/>
                <w:spacing w:val="-3"/>
                <w:sz w:val="20"/>
                <w:lang w:val="en-US"/>
              </w:rPr>
              <w:t xml:space="preserve"> </w:t>
            </w:r>
            <w:r w:rsidRPr="006C5C28">
              <w:rPr>
                <w:b/>
                <w:bCs/>
                <w:i/>
                <w:sz w:val="20"/>
                <w:lang w:val="en-US"/>
              </w:rPr>
              <w:t>dose</w:t>
            </w:r>
            <w:r w:rsidRPr="006C5C28">
              <w:rPr>
                <w:b/>
                <w:bCs/>
                <w:i/>
                <w:spacing w:val="-4"/>
                <w:sz w:val="20"/>
                <w:lang w:val="en-US"/>
              </w:rPr>
              <w:t xml:space="preserve"> </w:t>
            </w:r>
            <w:r w:rsidRPr="006C5C28">
              <w:rPr>
                <w:b/>
                <w:bCs/>
                <w:i/>
                <w:sz w:val="20"/>
                <w:lang w:val="en-US"/>
              </w:rPr>
              <w:t>ritonavir</w:t>
            </w:r>
            <w:r w:rsidRPr="006C5C28">
              <w:rPr>
                <w:b/>
                <w:bCs/>
                <w:position w:val="9"/>
                <w:sz w:val="13"/>
                <w:szCs w:val="13"/>
                <w:lang w:val="en-US"/>
              </w:rPr>
              <w:t>†</w:t>
            </w:r>
          </w:p>
        </w:tc>
      </w:tr>
      <w:tr w:rsidR="006C5C28" w:rsidRPr="006C5C28" w14:paraId="49D9C940" w14:textId="77777777" w:rsidTr="00150C56">
        <w:trPr>
          <w:gridAfter w:val="1"/>
          <w:wAfter w:w="38" w:type="pct"/>
          <w:trHeight w:hRule="exact" w:val="3255"/>
        </w:trPr>
        <w:tc>
          <w:tcPr>
            <w:tcW w:w="1333" w:type="pct"/>
            <w:gridSpan w:val="2"/>
            <w:tcBorders>
              <w:top w:val="single" w:sz="4" w:space="0" w:color="000000"/>
              <w:left w:val="single" w:sz="4" w:space="0" w:color="000000"/>
              <w:bottom w:val="single" w:sz="4" w:space="0" w:color="000000"/>
              <w:right w:val="single" w:sz="4" w:space="0" w:color="000000"/>
            </w:tcBorders>
          </w:tcPr>
          <w:p w14:paraId="62D1D935" w14:textId="77777777" w:rsidR="006C5C28" w:rsidRPr="006C5C28" w:rsidRDefault="006C5C28" w:rsidP="00150C56">
            <w:pPr>
              <w:spacing w:line="225" w:lineRule="exact"/>
              <w:ind w:left="383" w:right="-20"/>
              <w:rPr>
                <w:sz w:val="20"/>
                <w:lang w:val="en-US"/>
              </w:rPr>
            </w:pPr>
            <w:r w:rsidRPr="006C5C28">
              <w:rPr>
                <w:sz w:val="20"/>
                <w:lang w:val="en-US"/>
              </w:rPr>
              <w:t>Lopinavir/ritonavir</w:t>
            </w:r>
          </w:p>
          <w:p w14:paraId="2786ACAF" w14:textId="77777777" w:rsidR="006C5C28" w:rsidRPr="006C5C28" w:rsidRDefault="006C5C28" w:rsidP="00150C56">
            <w:pPr>
              <w:spacing w:line="228" w:lineRule="exact"/>
              <w:ind w:left="383" w:right="-20"/>
              <w:rPr>
                <w:sz w:val="20"/>
                <w:lang w:val="en-US"/>
              </w:rPr>
            </w:pPr>
            <w:r w:rsidRPr="006C5C28">
              <w:rPr>
                <w:spacing w:val="1"/>
                <w:sz w:val="20"/>
                <w:lang w:val="en-US"/>
              </w:rPr>
              <w:t>400/10</w:t>
            </w:r>
            <w:r w:rsidRPr="006C5C28">
              <w:rPr>
                <w:sz w:val="20"/>
                <w:lang w:val="en-US"/>
              </w:rPr>
              <w:t>0</w:t>
            </w:r>
            <w:r w:rsidRPr="006C5C28">
              <w:rPr>
                <w:spacing w:val="-5"/>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p>
          <w:p w14:paraId="749B74A9" w14:textId="77777777" w:rsidR="006C5C28" w:rsidRPr="006C5C28" w:rsidRDefault="006C5C28" w:rsidP="00150C56">
            <w:pPr>
              <w:spacing w:line="200" w:lineRule="exact"/>
              <w:rPr>
                <w:sz w:val="20"/>
                <w:lang w:val="en-US"/>
              </w:rPr>
            </w:pPr>
          </w:p>
          <w:p w14:paraId="0AD7755A" w14:textId="77777777" w:rsidR="006C5C28" w:rsidRPr="006C5C28" w:rsidRDefault="006C5C28" w:rsidP="00150C56">
            <w:pPr>
              <w:spacing w:line="200" w:lineRule="exact"/>
              <w:rPr>
                <w:sz w:val="20"/>
                <w:lang w:val="en-US"/>
              </w:rPr>
            </w:pPr>
          </w:p>
          <w:p w14:paraId="06BDBE36" w14:textId="77777777" w:rsidR="006C5C28" w:rsidRPr="006C5C28" w:rsidRDefault="006C5C28" w:rsidP="00150C56">
            <w:pPr>
              <w:spacing w:line="200" w:lineRule="exact"/>
              <w:rPr>
                <w:sz w:val="20"/>
                <w:lang w:val="en-US"/>
              </w:rPr>
            </w:pPr>
          </w:p>
          <w:p w14:paraId="3836E028" w14:textId="77777777" w:rsidR="006C5C28" w:rsidRPr="006C5C28" w:rsidRDefault="006C5C28" w:rsidP="00150C56">
            <w:pPr>
              <w:spacing w:line="200" w:lineRule="exact"/>
              <w:rPr>
                <w:sz w:val="20"/>
                <w:lang w:val="en-US"/>
              </w:rPr>
            </w:pPr>
          </w:p>
          <w:p w14:paraId="2C421D66" w14:textId="77777777" w:rsidR="006C5C28" w:rsidRPr="006C5C28" w:rsidRDefault="006C5C28" w:rsidP="00150C56">
            <w:pPr>
              <w:spacing w:line="200" w:lineRule="exact"/>
              <w:rPr>
                <w:sz w:val="20"/>
                <w:lang w:val="en-US"/>
              </w:rPr>
            </w:pPr>
          </w:p>
          <w:p w14:paraId="7F6E94BD" w14:textId="77777777" w:rsidR="006C5C28" w:rsidRPr="006C5C28" w:rsidRDefault="006C5C28" w:rsidP="00150C56">
            <w:pPr>
              <w:ind w:left="383" w:right="-20"/>
              <w:rPr>
                <w:sz w:val="20"/>
                <w:lang w:val="en-US"/>
              </w:rPr>
            </w:pPr>
            <w:r w:rsidRPr="006C5C28">
              <w:rPr>
                <w:sz w:val="20"/>
                <w:lang w:val="en-US"/>
              </w:rPr>
              <w:t>Lopinavir/ritonavir</w:t>
            </w:r>
          </w:p>
          <w:p w14:paraId="504D09D3" w14:textId="77777777" w:rsidR="006C5C28" w:rsidRDefault="006C5C28" w:rsidP="00150C56">
            <w:pPr>
              <w:spacing w:line="230" w:lineRule="exact"/>
              <w:ind w:left="383" w:right="468"/>
              <w:rPr>
                <w:sz w:val="20"/>
              </w:rPr>
            </w:pPr>
            <w:r>
              <w:rPr>
                <w:spacing w:val="1"/>
                <w:sz w:val="20"/>
              </w:rPr>
              <w:t>533/133.</w:t>
            </w:r>
            <w:r>
              <w:rPr>
                <w:sz w:val="20"/>
              </w:rPr>
              <w:t>3</w:t>
            </w:r>
            <w:r>
              <w:rPr>
                <w:spacing w:val="-6"/>
                <w:sz w:val="20"/>
              </w:rPr>
              <w:t xml:space="preserve"> </w:t>
            </w:r>
            <w:r>
              <w:rPr>
                <w:sz w:val="20"/>
              </w:rPr>
              <w:t>mg</w:t>
            </w:r>
            <w:r>
              <w:rPr>
                <w:spacing w:val="-4"/>
                <w:sz w:val="20"/>
              </w:rPr>
              <w:t xml:space="preserve"> </w:t>
            </w:r>
            <w:proofErr w:type="spellStart"/>
            <w:r>
              <w:rPr>
                <w:sz w:val="20"/>
              </w:rPr>
              <w:t>twice</w:t>
            </w:r>
            <w:proofErr w:type="spellEnd"/>
            <w:r>
              <w:rPr>
                <w:sz w:val="20"/>
              </w:rPr>
              <w:t xml:space="preserve"> </w:t>
            </w:r>
            <w:proofErr w:type="spellStart"/>
            <w:r>
              <w:rPr>
                <w:spacing w:val="1"/>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67EC489" w14:textId="77777777" w:rsidR="006C5C28" w:rsidRDefault="006C5C28" w:rsidP="00150C56">
            <w:pPr>
              <w:spacing w:line="225" w:lineRule="exact"/>
              <w:ind w:left="102" w:right="-20"/>
              <w:rPr>
                <w:sz w:val="20"/>
              </w:rPr>
            </w:pPr>
            <w:proofErr w:type="spellStart"/>
            <w:r>
              <w:rPr>
                <w:sz w:val="20"/>
              </w:rPr>
              <w:t>lopinavir</w:t>
            </w:r>
            <w:proofErr w:type="spellEnd"/>
            <w:r>
              <w:rPr>
                <w:spacing w:val="-7"/>
                <w:sz w:val="20"/>
              </w:rPr>
              <w:t xml:space="preserve"> </w:t>
            </w:r>
            <w:r>
              <w:rPr>
                <w:sz w:val="20"/>
              </w:rPr>
              <w:t>AUC</w:t>
            </w:r>
            <w:r>
              <w:rPr>
                <w:spacing w:val="-1"/>
                <w:sz w:val="20"/>
              </w:rPr>
              <w:t xml:space="preserve"> </w:t>
            </w:r>
            <w:r>
              <w:rPr>
                <w:sz w:val="20"/>
              </w:rPr>
              <w:t>↑</w:t>
            </w:r>
            <w:r>
              <w:rPr>
                <w:spacing w:val="-2"/>
                <w:sz w:val="20"/>
              </w:rPr>
              <w:t xml:space="preserve"> </w:t>
            </w:r>
            <w:r>
              <w:rPr>
                <w:spacing w:val="-1"/>
                <w:sz w:val="20"/>
              </w:rPr>
              <w:t>9%</w:t>
            </w:r>
          </w:p>
          <w:p w14:paraId="3846904A" w14:textId="77777777" w:rsidR="006C5C28" w:rsidRDefault="006C5C28" w:rsidP="00150C56">
            <w:pPr>
              <w:spacing w:before="11" w:line="223" w:lineRule="auto"/>
              <w:ind w:left="102" w:right="1647"/>
              <w:rPr>
                <w:sz w:val="20"/>
              </w:rPr>
            </w:pPr>
            <w:proofErr w:type="spellStart"/>
            <w:r>
              <w:rPr>
                <w:sz w:val="20"/>
              </w:rPr>
              <w:t>lopinavir</w:t>
            </w:r>
            <w:proofErr w:type="spellEnd"/>
            <w:r>
              <w:rPr>
                <w:spacing w:val="-7"/>
                <w:sz w:val="20"/>
              </w:rPr>
              <w:t xml:space="preserve"> </w:t>
            </w:r>
            <w:r>
              <w:rPr>
                <w:spacing w:val="2"/>
                <w:sz w:val="20"/>
              </w:rPr>
              <w:t>C</w:t>
            </w:r>
            <w:r>
              <w:rPr>
                <w:position w:val="-3"/>
                <w:sz w:val="13"/>
                <w:szCs w:val="13"/>
              </w:rPr>
              <w:t>min</w:t>
            </w:r>
            <w:r>
              <w:rPr>
                <w:spacing w:val="17"/>
                <w:position w:val="-3"/>
                <w:sz w:val="13"/>
                <w:szCs w:val="13"/>
              </w:rPr>
              <w:t xml:space="preserve"> </w:t>
            </w:r>
            <w:r>
              <w:rPr>
                <w:sz w:val="20"/>
              </w:rPr>
              <w:t>↑</w:t>
            </w:r>
            <w:r>
              <w:rPr>
                <w:spacing w:val="-1"/>
                <w:sz w:val="20"/>
              </w:rPr>
              <w:t xml:space="preserve"> </w:t>
            </w:r>
            <w:r>
              <w:rPr>
                <w:sz w:val="20"/>
              </w:rPr>
              <w:t xml:space="preserve">23% </w:t>
            </w:r>
            <w:proofErr w:type="spellStart"/>
            <w:r>
              <w:rPr>
                <w:sz w:val="20"/>
              </w:rPr>
              <w:t>lopinavir</w:t>
            </w:r>
            <w:proofErr w:type="spellEnd"/>
            <w:r>
              <w:rPr>
                <w:spacing w:val="-7"/>
                <w:sz w:val="20"/>
              </w:rPr>
              <w:t xml:space="preserve"> </w:t>
            </w:r>
            <w:r>
              <w:rPr>
                <w:spacing w:val="2"/>
                <w:sz w:val="20"/>
              </w:rPr>
              <w:t>C</w:t>
            </w:r>
            <w:r>
              <w:rPr>
                <w:spacing w:val="-2"/>
                <w:position w:val="-3"/>
                <w:sz w:val="13"/>
                <w:szCs w:val="13"/>
              </w:rPr>
              <w:t>m</w:t>
            </w:r>
            <w:r>
              <w:rPr>
                <w:spacing w:val="2"/>
                <w:position w:val="-3"/>
                <w:sz w:val="13"/>
                <w:szCs w:val="13"/>
              </w:rPr>
              <w:t>a</w:t>
            </w:r>
            <w:r>
              <w:rPr>
                <w:position w:val="-3"/>
                <w:sz w:val="13"/>
                <w:szCs w:val="13"/>
              </w:rPr>
              <w:t>x</w:t>
            </w:r>
            <w:r>
              <w:rPr>
                <w:spacing w:val="17"/>
                <w:position w:val="-3"/>
                <w:sz w:val="13"/>
                <w:szCs w:val="13"/>
              </w:rPr>
              <w:t xml:space="preserve"> </w:t>
            </w:r>
            <w:r>
              <w:rPr>
                <w:sz w:val="20"/>
              </w:rPr>
              <w:t>↓</w:t>
            </w:r>
            <w:r>
              <w:rPr>
                <w:spacing w:val="-2"/>
                <w:sz w:val="20"/>
              </w:rPr>
              <w:t xml:space="preserve"> </w:t>
            </w:r>
            <w:r>
              <w:rPr>
                <w:spacing w:val="-1"/>
                <w:sz w:val="20"/>
              </w:rPr>
              <w:t xml:space="preserve">2% </w:t>
            </w:r>
            <w:proofErr w:type="spellStart"/>
            <w:r>
              <w:rPr>
                <w:sz w:val="20"/>
              </w:rPr>
              <w:t>darunavir</w:t>
            </w:r>
            <w:proofErr w:type="spellEnd"/>
            <w:r>
              <w:rPr>
                <w:spacing w:val="-8"/>
                <w:sz w:val="20"/>
              </w:rPr>
              <w:t xml:space="preserve"> </w:t>
            </w:r>
            <w:r>
              <w:rPr>
                <w:sz w:val="20"/>
              </w:rPr>
              <w:t>AUC</w:t>
            </w:r>
            <w:r>
              <w:rPr>
                <w:spacing w:val="-1"/>
                <w:sz w:val="20"/>
              </w:rPr>
              <w:t xml:space="preserve"> </w:t>
            </w:r>
            <w:r>
              <w:rPr>
                <w:sz w:val="20"/>
              </w:rPr>
              <w:t>↓</w:t>
            </w:r>
            <w:r>
              <w:rPr>
                <w:spacing w:val="-1"/>
                <w:sz w:val="20"/>
              </w:rPr>
              <w:t xml:space="preserve"> </w:t>
            </w:r>
            <w:r>
              <w:rPr>
                <w:sz w:val="20"/>
              </w:rPr>
              <w:t>38%</w:t>
            </w:r>
            <w:r>
              <w:rPr>
                <w:position w:val="9"/>
                <w:sz w:val="13"/>
                <w:szCs w:val="13"/>
              </w:rPr>
              <w:t xml:space="preserve">‡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51%</w:t>
            </w:r>
            <w:r>
              <w:rPr>
                <w:position w:val="9"/>
                <w:sz w:val="13"/>
                <w:szCs w:val="13"/>
              </w:rPr>
              <w:t xml:space="preserve">‡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ma</w:t>
            </w:r>
            <w:r>
              <w:rPr>
                <w:position w:val="-3"/>
                <w:sz w:val="13"/>
                <w:szCs w:val="13"/>
              </w:rPr>
              <w:t>x</w:t>
            </w:r>
            <w:r>
              <w:rPr>
                <w:spacing w:val="17"/>
                <w:position w:val="-3"/>
                <w:sz w:val="13"/>
                <w:szCs w:val="13"/>
              </w:rPr>
              <w:t xml:space="preserve"> </w:t>
            </w:r>
            <w:r>
              <w:rPr>
                <w:sz w:val="20"/>
              </w:rPr>
              <w:t>↓</w:t>
            </w:r>
            <w:r>
              <w:rPr>
                <w:spacing w:val="-1"/>
                <w:sz w:val="20"/>
              </w:rPr>
              <w:t xml:space="preserve"> </w:t>
            </w:r>
            <w:r>
              <w:rPr>
                <w:sz w:val="20"/>
              </w:rPr>
              <w:t>21%</w:t>
            </w:r>
            <w:r>
              <w:rPr>
                <w:position w:val="9"/>
                <w:sz w:val="13"/>
                <w:szCs w:val="13"/>
              </w:rPr>
              <w:t xml:space="preserve">‡ </w:t>
            </w:r>
            <w:proofErr w:type="spellStart"/>
            <w:r>
              <w:rPr>
                <w:sz w:val="20"/>
              </w:rPr>
              <w:t>lopinavir</w:t>
            </w:r>
            <w:proofErr w:type="spellEnd"/>
            <w:r>
              <w:rPr>
                <w:spacing w:val="-7"/>
                <w:sz w:val="20"/>
              </w:rPr>
              <w:t xml:space="preserve"> </w:t>
            </w:r>
            <w:r>
              <w:rPr>
                <w:sz w:val="20"/>
              </w:rPr>
              <w:t>AUC</w:t>
            </w:r>
            <w:r>
              <w:rPr>
                <w:spacing w:val="-3"/>
                <w:sz w:val="20"/>
              </w:rPr>
              <w:t xml:space="preserve"> </w:t>
            </w:r>
            <w:r>
              <w:rPr>
                <w:sz w:val="20"/>
              </w:rPr>
              <w:t xml:space="preserve">↔ </w:t>
            </w:r>
            <w:proofErr w:type="spellStart"/>
            <w:r>
              <w:rPr>
                <w:sz w:val="20"/>
              </w:rPr>
              <w:t>lopinavir</w:t>
            </w:r>
            <w:proofErr w:type="spellEnd"/>
            <w:r>
              <w:rPr>
                <w:spacing w:val="-7"/>
                <w:sz w:val="20"/>
              </w:rPr>
              <w:t xml:space="preserve"> </w:t>
            </w:r>
            <w:r>
              <w:rPr>
                <w:spacing w:val="2"/>
                <w:sz w:val="20"/>
              </w:rPr>
              <w:t>C</w:t>
            </w:r>
            <w:r>
              <w:rPr>
                <w:position w:val="-3"/>
                <w:sz w:val="13"/>
                <w:szCs w:val="13"/>
              </w:rPr>
              <w:t>min</w:t>
            </w:r>
            <w:r>
              <w:rPr>
                <w:spacing w:val="17"/>
                <w:position w:val="-3"/>
                <w:sz w:val="13"/>
                <w:szCs w:val="13"/>
              </w:rPr>
              <w:t xml:space="preserve"> </w:t>
            </w:r>
            <w:r>
              <w:rPr>
                <w:sz w:val="20"/>
              </w:rPr>
              <w:t>↑</w:t>
            </w:r>
            <w:r>
              <w:rPr>
                <w:spacing w:val="-1"/>
                <w:sz w:val="20"/>
              </w:rPr>
              <w:t xml:space="preserve"> </w:t>
            </w:r>
            <w:r>
              <w:rPr>
                <w:sz w:val="20"/>
              </w:rPr>
              <w:t xml:space="preserve">13% </w:t>
            </w:r>
            <w:proofErr w:type="spellStart"/>
            <w:r>
              <w:rPr>
                <w:sz w:val="20"/>
              </w:rPr>
              <w:t>lopinavir</w:t>
            </w:r>
            <w:proofErr w:type="spellEnd"/>
            <w:r>
              <w:rPr>
                <w:spacing w:val="-7"/>
                <w:sz w:val="20"/>
              </w:rPr>
              <w:t xml:space="preserve"> </w:t>
            </w:r>
            <w:r>
              <w:rPr>
                <w:spacing w:val="2"/>
                <w:sz w:val="20"/>
              </w:rPr>
              <w:t>C</w:t>
            </w:r>
            <w:r>
              <w:rPr>
                <w:spacing w:val="-2"/>
                <w:position w:val="-3"/>
                <w:sz w:val="13"/>
                <w:szCs w:val="13"/>
              </w:rPr>
              <w:t>m</w:t>
            </w:r>
            <w:r>
              <w:rPr>
                <w:spacing w:val="2"/>
                <w:position w:val="-3"/>
                <w:sz w:val="13"/>
                <w:szCs w:val="13"/>
              </w:rPr>
              <w:t>a</w:t>
            </w:r>
            <w:r>
              <w:rPr>
                <w:position w:val="-3"/>
                <w:sz w:val="13"/>
                <w:szCs w:val="13"/>
              </w:rPr>
              <w:t>x</w:t>
            </w:r>
            <w:r>
              <w:rPr>
                <w:spacing w:val="17"/>
                <w:position w:val="-3"/>
                <w:sz w:val="13"/>
                <w:szCs w:val="13"/>
              </w:rPr>
              <w:t xml:space="preserve"> </w:t>
            </w:r>
            <w:r>
              <w:rPr>
                <w:sz w:val="20"/>
              </w:rPr>
              <w:t>↑</w:t>
            </w:r>
            <w:r>
              <w:rPr>
                <w:spacing w:val="-1"/>
                <w:sz w:val="20"/>
              </w:rPr>
              <w:t xml:space="preserve"> </w:t>
            </w:r>
            <w:r>
              <w:rPr>
                <w:sz w:val="20"/>
              </w:rPr>
              <w:t xml:space="preserve">11% </w:t>
            </w:r>
            <w:proofErr w:type="spellStart"/>
            <w:r>
              <w:rPr>
                <w:sz w:val="20"/>
              </w:rPr>
              <w:t>darunavir</w:t>
            </w:r>
            <w:proofErr w:type="spellEnd"/>
            <w:r>
              <w:rPr>
                <w:spacing w:val="-8"/>
                <w:sz w:val="20"/>
              </w:rPr>
              <w:t xml:space="preserve"> </w:t>
            </w:r>
            <w:r>
              <w:rPr>
                <w:sz w:val="20"/>
              </w:rPr>
              <w:t>AUC</w:t>
            </w:r>
            <w:r>
              <w:rPr>
                <w:spacing w:val="-1"/>
                <w:sz w:val="20"/>
              </w:rPr>
              <w:t xml:space="preserve"> </w:t>
            </w:r>
            <w:r>
              <w:rPr>
                <w:sz w:val="20"/>
              </w:rPr>
              <w:t>↓</w:t>
            </w:r>
            <w:r>
              <w:rPr>
                <w:spacing w:val="-1"/>
                <w:sz w:val="20"/>
              </w:rPr>
              <w:t xml:space="preserve"> </w:t>
            </w:r>
            <w:r>
              <w:rPr>
                <w:sz w:val="20"/>
              </w:rPr>
              <w:t xml:space="preserve">41%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 xml:space="preserve">55%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ma</w:t>
            </w:r>
            <w:r>
              <w:rPr>
                <w:position w:val="-3"/>
                <w:sz w:val="13"/>
                <w:szCs w:val="13"/>
              </w:rPr>
              <w:t>x</w:t>
            </w:r>
            <w:r>
              <w:rPr>
                <w:spacing w:val="17"/>
                <w:position w:val="-3"/>
                <w:sz w:val="13"/>
                <w:szCs w:val="13"/>
              </w:rPr>
              <w:t xml:space="preserve"> </w:t>
            </w:r>
            <w:r>
              <w:rPr>
                <w:sz w:val="20"/>
              </w:rPr>
              <w:t>↓</w:t>
            </w:r>
            <w:r>
              <w:rPr>
                <w:spacing w:val="-1"/>
                <w:sz w:val="20"/>
              </w:rPr>
              <w:t xml:space="preserve"> </w:t>
            </w:r>
            <w:r>
              <w:rPr>
                <w:sz w:val="20"/>
              </w:rPr>
              <w:t>21%</w:t>
            </w:r>
          </w:p>
          <w:p w14:paraId="061A3C88" w14:textId="77777777" w:rsidR="006C5C28" w:rsidRPr="006C5C28" w:rsidRDefault="006C5C28" w:rsidP="00150C56">
            <w:pPr>
              <w:spacing w:line="211" w:lineRule="exact"/>
              <w:ind w:left="102" w:right="-20"/>
              <w:rPr>
                <w:sz w:val="16"/>
                <w:szCs w:val="16"/>
                <w:lang w:val="en-US"/>
              </w:rPr>
            </w:pPr>
            <w:r w:rsidRPr="006C5C28">
              <w:rPr>
                <w:position w:val="8"/>
                <w:sz w:val="13"/>
                <w:szCs w:val="13"/>
                <w:lang w:val="en-US"/>
              </w:rPr>
              <w:t>‡</w:t>
            </w:r>
            <w:r w:rsidRPr="006C5C28">
              <w:rPr>
                <w:spacing w:val="7"/>
                <w:position w:val="8"/>
                <w:sz w:val="13"/>
                <w:szCs w:val="13"/>
                <w:lang w:val="en-US"/>
              </w:rPr>
              <w:t xml:space="preserve"> </w:t>
            </w:r>
            <w:r w:rsidRPr="006C5C28">
              <w:rPr>
                <w:position w:val="-1"/>
                <w:sz w:val="16"/>
                <w:szCs w:val="16"/>
                <w:lang w:val="en-US"/>
              </w:rPr>
              <w:t xml:space="preserve">based upon </w:t>
            </w:r>
            <w:proofErr w:type="gramStart"/>
            <w:r w:rsidRPr="006C5C28">
              <w:rPr>
                <w:position w:val="-1"/>
                <w:sz w:val="16"/>
                <w:szCs w:val="16"/>
                <w:lang w:val="en-US"/>
              </w:rPr>
              <w:t>non dose</w:t>
            </w:r>
            <w:proofErr w:type="gramEnd"/>
            <w:r w:rsidRPr="006C5C28">
              <w:rPr>
                <w:position w:val="-1"/>
                <w:sz w:val="16"/>
                <w:szCs w:val="16"/>
                <w:lang w:val="en-US"/>
              </w:rPr>
              <w:t xml:space="preserve"> </w:t>
            </w:r>
            <w:proofErr w:type="spellStart"/>
            <w:r w:rsidRPr="006C5C28">
              <w:rPr>
                <w:position w:val="-1"/>
                <w:sz w:val="16"/>
                <w:szCs w:val="16"/>
                <w:lang w:val="en-US"/>
              </w:rPr>
              <w:t>no</w:t>
            </w:r>
            <w:r w:rsidRPr="006C5C28">
              <w:rPr>
                <w:spacing w:val="-1"/>
                <w:position w:val="-1"/>
                <w:sz w:val="16"/>
                <w:szCs w:val="16"/>
                <w:lang w:val="en-US"/>
              </w:rPr>
              <w:t>r</w:t>
            </w:r>
            <w:r w:rsidRPr="006C5C28">
              <w:rPr>
                <w:position w:val="-1"/>
                <w:sz w:val="16"/>
                <w:szCs w:val="16"/>
                <w:lang w:val="en-US"/>
              </w:rPr>
              <w:t>malised</w:t>
            </w:r>
            <w:proofErr w:type="spellEnd"/>
            <w:r w:rsidRPr="006C5C28">
              <w:rPr>
                <w:spacing w:val="-1"/>
                <w:position w:val="-1"/>
                <w:sz w:val="16"/>
                <w:szCs w:val="16"/>
                <w:lang w:val="en-US"/>
              </w:rPr>
              <w:t xml:space="preserve"> </w:t>
            </w:r>
            <w:r w:rsidRPr="006C5C28">
              <w:rPr>
                <w:position w:val="-1"/>
                <w:sz w:val="16"/>
                <w:szCs w:val="16"/>
                <w:lang w:val="en-US"/>
              </w:rPr>
              <w:t>values</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14:paraId="3790D21F" w14:textId="77777777" w:rsidR="006C5C28" w:rsidRPr="006C5C28" w:rsidRDefault="006C5C28" w:rsidP="00150C56">
            <w:pPr>
              <w:tabs>
                <w:tab w:val="left" w:pos="2502"/>
              </w:tabs>
              <w:spacing w:line="225" w:lineRule="exact"/>
              <w:ind w:left="100" w:right="333"/>
              <w:rPr>
                <w:sz w:val="20"/>
                <w:lang w:val="en-US"/>
              </w:rPr>
            </w:pPr>
            <w:r w:rsidRPr="006C5C28">
              <w:rPr>
                <w:sz w:val="20"/>
                <w:lang w:val="en-US"/>
              </w:rPr>
              <w:t>Due</w:t>
            </w:r>
            <w:r w:rsidRPr="006C5C28">
              <w:rPr>
                <w:spacing w:val="-3"/>
                <w:sz w:val="20"/>
                <w:lang w:val="en-US"/>
              </w:rPr>
              <w:t xml:space="preserve"> </w:t>
            </w:r>
            <w:r w:rsidRPr="006C5C28">
              <w:rPr>
                <w:sz w:val="20"/>
                <w:lang w:val="en-US"/>
              </w:rPr>
              <w:t>to</w:t>
            </w:r>
            <w:r w:rsidRPr="006C5C28">
              <w:rPr>
                <w:spacing w:val="-2"/>
                <w:sz w:val="20"/>
                <w:lang w:val="en-US"/>
              </w:rPr>
              <w:t xml:space="preserve"> </w:t>
            </w:r>
            <w:r w:rsidRPr="006C5C28">
              <w:rPr>
                <w:sz w:val="20"/>
                <w:lang w:val="en-US"/>
              </w:rPr>
              <w:t>a</w:t>
            </w:r>
            <w:r w:rsidRPr="006C5C28">
              <w:rPr>
                <w:spacing w:val="-1"/>
                <w:sz w:val="20"/>
                <w:lang w:val="en-US"/>
              </w:rPr>
              <w:t xml:space="preserve"> </w:t>
            </w:r>
            <w:r w:rsidRPr="006C5C28">
              <w:rPr>
                <w:sz w:val="20"/>
                <w:lang w:val="en-US"/>
              </w:rPr>
              <w:t>decrease</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exposure (AUC)</w:t>
            </w:r>
            <w:r w:rsidRPr="006C5C28">
              <w:rPr>
                <w:spacing w:val="-6"/>
                <w:sz w:val="20"/>
                <w:lang w:val="en-US"/>
              </w:rPr>
              <w:t xml:space="preserve"> </w:t>
            </w:r>
            <w:r w:rsidRPr="006C5C28">
              <w:rPr>
                <w:sz w:val="20"/>
                <w:lang w:val="en-US"/>
              </w:rPr>
              <w:t>of</w:t>
            </w:r>
            <w:r w:rsidRPr="006C5C28">
              <w:rPr>
                <w:spacing w:val="-2"/>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by</w:t>
            </w:r>
            <w:r w:rsidRPr="006C5C28">
              <w:rPr>
                <w:spacing w:val="-2"/>
                <w:sz w:val="20"/>
                <w:lang w:val="en-US"/>
              </w:rPr>
              <w:t xml:space="preserve"> </w:t>
            </w:r>
            <w:r w:rsidRPr="006C5C28">
              <w:rPr>
                <w:sz w:val="20"/>
                <w:lang w:val="en-US"/>
              </w:rPr>
              <w:t>40%, appropriate</w:t>
            </w:r>
            <w:r w:rsidRPr="006C5C28">
              <w:rPr>
                <w:spacing w:val="-9"/>
                <w:sz w:val="20"/>
                <w:lang w:val="en-US"/>
              </w:rPr>
              <w:t xml:space="preserve"> </w:t>
            </w:r>
            <w:r w:rsidRPr="006C5C28">
              <w:rPr>
                <w:sz w:val="20"/>
                <w:lang w:val="en-US"/>
              </w:rPr>
              <w:t>doses</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 combination</w:t>
            </w:r>
            <w:r w:rsidRPr="006C5C28">
              <w:rPr>
                <w:spacing w:val="-10"/>
                <w:sz w:val="20"/>
                <w:lang w:val="en-US"/>
              </w:rPr>
              <w:t xml:space="preserve"> </w:t>
            </w:r>
            <w:r w:rsidRPr="006C5C28">
              <w:rPr>
                <w:sz w:val="20"/>
                <w:lang w:val="en-US"/>
              </w:rPr>
              <w:t>have</w:t>
            </w:r>
            <w:r w:rsidRPr="006C5C28">
              <w:rPr>
                <w:spacing w:val="-4"/>
                <w:sz w:val="20"/>
                <w:lang w:val="en-US"/>
              </w:rPr>
              <w:t xml:space="preserve"> </w:t>
            </w:r>
            <w:r w:rsidRPr="006C5C28">
              <w:rPr>
                <w:sz w:val="20"/>
                <w:lang w:val="en-US"/>
              </w:rPr>
              <w:t>not</w:t>
            </w:r>
            <w:r w:rsidRPr="006C5C28">
              <w:rPr>
                <w:spacing w:val="-3"/>
                <w:sz w:val="20"/>
                <w:lang w:val="en-US"/>
              </w:rPr>
              <w:t xml:space="preserve"> </w:t>
            </w:r>
            <w:r w:rsidRPr="006C5C28">
              <w:rPr>
                <w:sz w:val="20"/>
                <w:lang w:val="en-US"/>
              </w:rPr>
              <w:t>been established.</w:t>
            </w:r>
            <w:r w:rsidRPr="006C5C28">
              <w:rPr>
                <w:spacing w:val="-9"/>
                <w:sz w:val="20"/>
                <w:lang w:val="en-US"/>
              </w:rPr>
              <w:t xml:space="preserve"> </w:t>
            </w:r>
            <w:r w:rsidRPr="006C5C28">
              <w:rPr>
                <w:sz w:val="20"/>
                <w:lang w:val="en-US"/>
              </w:rPr>
              <w:t>Hence,</w:t>
            </w:r>
            <w:r w:rsidRPr="006C5C28">
              <w:rPr>
                <w:spacing w:val="-6"/>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 of</w:t>
            </w:r>
            <w:r w:rsidRPr="006C5C28">
              <w:rPr>
                <w:spacing w:val="-2"/>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administere</w:t>
            </w:r>
            <w:r w:rsidRPr="006C5C28">
              <w:rPr>
                <w:sz w:val="20"/>
                <w:lang w:val="en-US"/>
              </w:rPr>
              <w:t>d</w:t>
            </w:r>
            <w:r w:rsidRPr="006C5C28">
              <w:rPr>
                <w:spacing w:val="-12"/>
                <w:sz w:val="20"/>
                <w:lang w:val="en-US"/>
              </w:rPr>
              <w:t xml:space="preserve"> </w:t>
            </w:r>
            <w:r w:rsidRPr="006C5C28">
              <w:rPr>
                <w:spacing w:val="-5"/>
                <w:sz w:val="20"/>
                <w:lang w:val="en-US"/>
              </w:rPr>
              <w:t>w</w:t>
            </w:r>
            <w:r w:rsidRPr="006C5C28">
              <w:rPr>
                <w:sz w:val="20"/>
                <w:lang w:val="en-US"/>
              </w:rPr>
              <w:t xml:space="preserve">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the combination</w:t>
            </w:r>
            <w:r w:rsidRPr="006C5C28">
              <w:rPr>
                <w:spacing w:val="-10"/>
                <w:sz w:val="20"/>
                <w:lang w:val="en-US"/>
              </w:rPr>
              <w:t xml:space="preserve"> </w:t>
            </w:r>
            <w:r w:rsidRPr="006C5C28">
              <w:rPr>
                <w:sz w:val="20"/>
                <w:lang w:val="en-US"/>
              </w:rPr>
              <w:t>product lopinavir/ritonavir</w:t>
            </w:r>
            <w:r w:rsidRPr="006C5C28">
              <w:rPr>
                <w:spacing w:val="-15"/>
                <w:sz w:val="20"/>
                <w:lang w:val="en-US"/>
              </w:rPr>
              <w:t xml:space="preserve"> </w:t>
            </w:r>
            <w:r w:rsidRPr="006C5C28">
              <w:rPr>
                <w:sz w:val="20"/>
                <w:lang w:val="en-US"/>
              </w:rPr>
              <w:t>is contraindicated</w:t>
            </w:r>
            <w:r w:rsidRPr="006C5C28">
              <w:rPr>
                <w:spacing w:val="-11"/>
                <w:sz w:val="20"/>
                <w:lang w:val="en-US"/>
              </w:rPr>
              <w:t xml:space="preserve"> </w:t>
            </w:r>
            <w:r w:rsidRPr="006C5C28">
              <w:rPr>
                <w:sz w:val="20"/>
                <w:lang w:val="en-US"/>
              </w:rPr>
              <w:t>(see</w:t>
            </w:r>
            <w:r w:rsidRPr="006C5C28">
              <w:rPr>
                <w:spacing w:val="-2"/>
                <w:sz w:val="20"/>
                <w:lang w:val="en-US"/>
              </w:rPr>
              <w:t xml:space="preserve"> </w:t>
            </w:r>
            <w:r w:rsidRPr="006C5C28">
              <w:rPr>
                <w:sz w:val="20"/>
                <w:lang w:val="en-US"/>
              </w:rPr>
              <w:t>section</w:t>
            </w:r>
            <w:r w:rsidRPr="006C5C28">
              <w:rPr>
                <w:spacing w:val="-5"/>
                <w:sz w:val="20"/>
                <w:lang w:val="en-US"/>
              </w:rPr>
              <w:t xml:space="preserve"> </w:t>
            </w:r>
            <w:r w:rsidRPr="006C5C28">
              <w:rPr>
                <w:sz w:val="20"/>
                <w:lang w:val="en-US"/>
              </w:rPr>
              <w:t>4.3).</w:t>
            </w:r>
          </w:p>
        </w:tc>
      </w:tr>
      <w:tr w:rsidR="006C5C28" w14:paraId="043E7813"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430A7BDC" w14:textId="77777777" w:rsidR="006C5C28" w:rsidRDefault="006C5C28" w:rsidP="00150C56">
            <w:pPr>
              <w:spacing w:line="228" w:lineRule="exact"/>
              <w:ind w:left="100" w:right="-20"/>
              <w:rPr>
                <w:sz w:val="20"/>
              </w:rPr>
            </w:pPr>
            <w:r>
              <w:rPr>
                <w:b/>
                <w:bCs/>
                <w:sz w:val="20"/>
              </w:rPr>
              <w:t>CCR5</w:t>
            </w:r>
            <w:r>
              <w:rPr>
                <w:b/>
                <w:bCs/>
                <w:spacing w:val="-4"/>
                <w:sz w:val="20"/>
              </w:rPr>
              <w:t xml:space="preserve"> </w:t>
            </w:r>
            <w:r>
              <w:rPr>
                <w:b/>
                <w:bCs/>
                <w:sz w:val="20"/>
              </w:rPr>
              <w:t>ANTAGONIST</w:t>
            </w:r>
          </w:p>
        </w:tc>
      </w:tr>
      <w:tr w:rsidR="006C5C28" w:rsidRPr="006C5C28" w14:paraId="635DD34F" w14:textId="77777777" w:rsidTr="00150C56">
        <w:trPr>
          <w:gridAfter w:val="1"/>
          <w:wAfter w:w="38" w:type="pct"/>
          <w:trHeight w:hRule="exact" w:val="1195"/>
        </w:trPr>
        <w:tc>
          <w:tcPr>
            <w:tcW w:w="1333" w:type="pct"/>
            <w:gridSpan w:val="2"/>
            <w:tcBorders>
              <w:top w:val="single" w:sz="4" w:space="0" w:color="000000"/>
              <w:left w:val="single" w:sz="4" w:space="0" w:color="000000"/>
              <w:bottom w:val="single" w:sz="4" w:space="0" w:color="000000"/>
              <w:right w:val="single" w:sz="4" w:space="0" w:color="000000"/>
            </w:tcBorders>
          </w:tcPr>
          <w:p w14:paraId="6B911983" w14:textId="77777777" w:rsidR="006C5C28" w:rsidRDefault="006C5C28" w:rsidP="00150C56">
            <w:pPr>
              <w:spacing w:line="225" w:lineRule="exact"/>
              <w:ind w:left="383" w:right="-20"/>
              <w:rPr>
                <w:sz w:val="20"/>
              </w:rPr>
            </w:pPr>
            <w:proofErr w:type="spellStart"/>
            <w:r>
              <w:rPr>
                <w:sz w:val="20"/>
              </w:rPr>
              <w:t>Maraviroc</w:t>
            </w:r>
            <w:proofErr w:type="spellEnd"/>
          </w:p>
          <w:p w14:paraId="388CA1AA" w14:textId="77777777" w:rsidR="006C5C28" w:rsidRDefault="006C5C28" w:rsidP="00150C56">
            <w:pPr>
              <w:spacing w:line="228" w:lineRule="exact"/>
              <w:ind w:left="383" w:right="-20"/>
              <w:rPr>
                <w:sz w:val="20"/>
              </w:rPr>
            </w:pPr>
            <w:r>
              <w:rPr>
                <w:spacing w:val="1"/>
                <w:sz w:val="20"/>
              </w:rPr>
              <w:t>15</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z w:val="20"/>
              </w:rPr>
              <w:t>wice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0622BFF7" w14:textId="77777777" w:rsidR="006C5C28" w:rsidRDefault="006C5C28" w:rsidP="00150C56">
            <w:pPr>
              <w:spacing w:line="225" w:lineRule="exact"/>
              <w:ind w:left="102" w:right="-20"/>
              <w:rPr>
                <w:sz w:val="20"/>
              </w:rPr>
            </w:pPr>
            <w:proofErr w:type="spellStart"/>
            <w:r>
              <w:rPr>
                <w:sz w:val="20"/>
              </w:rPr>
              <w:t>maraviroc</w:t>
            </w:r>
            <w:proofErr w:type="spellEnd"/>
            <w:r>
              <w:rPr>
                <w:spacing w:val="-5"/>
                <w:sz w:val="20"/>
              </w:rPr>
              <w:t xml:space="preserve"> </w:t>
            </w:r>
            <w:r>
              <w:rPr>
                <w:sz w:val="20"/>
              </w:rPr>
              <w:t>AUC</w:t>
            </w:r>
            <w:r>
              <w:rPr>
                <w:spacing w:val="-1"/>
                <w:sz w:val="20"/>
              </w:rPr>
              <w:t xml:space="preserve"> </w:t>
            </w:r>
            <w:r>
              <w:rPr>
                <w:sz w:val="20"/>
              </w:rPr>
              <w:t>↑</w:t>
            </w:r>
            <w:r>
              <w:rPr>
                <w:spacing w:val="-1"/>
                <w:sz w:val="20"/>
              </w:rPr>
              <w:t xml:space="preserve"> </w:t>
            </w:r>
            <w:r>
              <w:rPr>
                <w:sz w:val="20"/>
              </w:rPr>
              <w:t>305%</w:t>
            </w:r>
          </w:p>
          <w:p w14:paraId="7E2B2BF6" w14:textId="77777777" w:rsidR="006C5C28" w:rsidRDefault="006C5C28" w:rsidP="00150C56">
            <w:pPr>
              <w:spacing w:line="243" w:lineRule="exact"/>
              <w:ind w:left="102" w:right="-20"/>
              <w:rPr>
                <w:sz w:val="20"/>
              </w:rPr>
            </w:pPr>
            <w:proofErr w:type="spellStart"/>
            <w:r>
              <w:rPr>
                <w:position w:val="1"/>
                <w:sz w:val="20"/>
              </w:rPr>
              <w:t>maraviroc</w:t>
            </w:r>
            <w:proofErr w:type="spellEnd"/>
            <w:r>
              <w:rPr>
                <w:spacing w:val="-7"/>
                <w:position w:val="1"/>
                <w:sz w:val="20"/>
              </w:rPr>
              <w:t xml:space="preserve"> </w:t>
            </w:r>
            <w:smartTag w:uri="urn:schemas-microsoft-com:office:smarttags" w:element="place">
              <w:smartTag w:uri="urn:schemas-microsoft-com:office:smarttags" w:element="City">
                <w:r>
                  <w:rPr>
                    <w:spacing w:val="2"/>
                    <w:position w:val="1"/>
                    <w:sz w:val="20"/>
                  </w:rPr>
                  <w:t>C</w:t>
                </w:r>
                <w:r>
                  <w:rPr>
                    <w:spacing w:val="-1"/>
                    <w:position w:val="-2"/>
                    <w:sz w:val="13"/>
                    <w:szCs w:val="13"/>
                  </w:rPr>
                  <w:t>mi</w:t>
                </w:r>
                <w:r>
                  <w:rPr>
                    <w:position w:val="-2"/>
                    <w:sz w:val="13"/>
                    <w:szCs w:val="13"/>
                  </w:rPr>
                  <w:t>n</w:t>
                </w:r>
              </w:smartTag>
              <w:r>
                <w:rPr>
                  <w:spacing w:val="17"/>
                  <w:position w:val="-2"/>
                  <w:sz w:val="13"/>
                  <w:szCs w:val="13"/>
                </w:rPr>
                <w:t xml:space="preserve"> </w:t>
              </w:r>
              <w:smartTag w:uri="urn:schemas-microsoft-com:office:smarttags" w:element="State">
                <w:r>
                  <w:rPr>
                    <w:position w:val="1"/>
                    <w:sz w:val="20"/>
                  </w:rPr>
                  <w:t>ND</w:t>
                </w:r>
              </w:smartTag>
            </w:smartTag>
          </w:p>
          <w:p w14:paraId="59427646" w14:textId="77777777" w:rsidR="006C5C28" w:rsidRDefault="006C5C28" w:rsidP="00150C56">
            <w:pPr>
              <w:spacing w:line="230" w:lineRule="exact"/>
              <w:ind w:left="102" w:right="-20"/>
              <w:rPr>
                <w:sz w:val="20"/>
              </w:rPr>
            </w:pPr>
            <w:proofErr w:type="spellStart"/>
            <w:r>
              <w:rPr>
                <w:position w:val="1"/>
                <w:sz w:val="20"/>
              </w:rPr>
              <w:t>maraviroc</w:t>
            </w:r>
            <w:proofErr w:type="spellEnd"/>
            <w:r>
              <w:rPr>
                <w:spacing w:val="-7"/>
                <w:position w:val="1"/>
                <w:sz w:val="20"/>
              </w:rPr>
              <w:t xml:space="preserve"> </w:t>
            </w:r>
            <w:r>
              <w:rPr>
                <w:spacing w:val="2"/>
                <w:position w:val="1"/>
                <w:sz w:val="20"/>
              </w:rPr>
              <w:t>C</w:t>
            </w:r>
            <w:r>
              <w:rPr>
                <w:spacing w:val="-1"/>
                <w:position w:val="-2"/>
                <w:sz w:val="13"/>
                <w:szCs w:val="13"/>
              </w:rPr>
              <w:t>ma</w:t>
            </w:r>
            <w:r>
              <w:rPr>
                <w:position w:val="-2"/>
                <w:sz w:val="13"/>
                <w:szCs w:val="13"/>
              </w:rPr>
              <w:t>x</w:t>
            </w:r>
            <w:r>
              <w:rPr>
                <w:spacing w:val="17"/>
                <w:position w:val="-2"/>
                <w:sz w:val="13"/>
                <w:szCs w:val="13"/>
              </w:rPr>
              <w:t xml:space="preserve"> </w:t>
            </w:r>
            <w:r>
              <w:rPr>
                <w:position w:val="1"/>
                <w:sz w:val="20"/>
              </w:rPr>
              <w:t xml:space="preserve">↑ </w:t>
            </w:r>
            <w:r>
              <w:rPr>
                <w:spacing w:val="1"/>
                <w:position w:val="1"/>
                <w:sz w:val="20"/>
              </w:rPr>
              <w:t>129%</w:t>
            </w:r>
          </w:p>
          <w:p w14:paraId="65C049A6" w14:textId="77777777" w:rsidR="006C5C28" w:rsidRPr="006C5C28" w:rsidRDefault="006C5C28" w:rsidP="00150C56">
            <w:pPr>
              <w:spacing w:line="216" w:lineRule="exact"/>
              <w:ind w:left="102" w:right="-20"/>
              <w:rPr>
                <w:sz w:val="20"/>
                <w:lang w:val="en-US"/>
              </w:rPr>
            </w:pPr>
            <w:r w:rsidRPr="006C5C28">
              <w:rPr>
                <w:sz w:val="20"/>
                <w:lang w:val="en-US"/>
              </w:rPr>
              <w:t>darunavir,</w:t>
            </w:r>
            <w:r w:rsidRPr="006C5C28">
              <w:rPr>
                <w:spacing w:val="-8"/>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were consistent</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historical</w:t>
            </w:r>
            <w:r w:rsidRPr="006C5C28">
              <w:rPr>
                <w:spacing w:val="-7"/>
                <w:sz w:val="20"/>
                <w:lang w:val="en-US"/>
              </w:rPr>
              <w:t xml:space="preserve"> </w:t>
            </w:r>
            <w:r w:rsidRPr="006C5C28">
              <w:rPr>
                <w:sz w:val="20"/>
                <w:lang w:val="en-US"/>
              </w:rPr>
              <w:t>data</w:t>
            </w:r>
          </w:p>
        </w:tc>
        <w:tc>
          <w:tcPr>
            <w:tcW w:w="1668" w:type="pct"/>
            <w:gridSpan w:val="2"/>
            <w:tcBorders>
              <w:top w:val="single" w:sz="4" w:space="0" w:color="000000"/>
              <w:left w:val="single" w:sz="4" w:space="0" w:color="000000"/>
              <w:bottom w:val="single" w:sz="4" w:space="0" w:color="000000"/>
              <w:right w:val="single" w:sz="4" w:space="0" w:color="000000"/>
            </w:tcBorders>
          </w:tcPr>
          <w:p w14:paraId="1CD64690" w14:textId="77777777" w:rsidR="006C5C28" w:rsidRPr="006C5C28" w:rsidRDefault="006C5C28" w:rsidP="00150C56">
            <w:pPr>
              <w:spacing w:line="225" w:lineRule="exact"/>
              <w:ind w:left="100" w:right="70"/>
              <w:rPr>
                <w:sz w:val="20"/>
                <w:lang w:val="en-US"/>
              </w:rPr>
            </w:pPr>
            <w:r w:rsidRPr="006C5C28">
              <w:rPr>
                <w:sz w:val="20"/>
                <w:lang w:val="en-US"/>
              </w:rPr>
              <w:t>The</w:t>
            </w:r>
            <w:r w:rsidRPr="006C5C28">
              <w:rPr>
                <w:spacing w:val="-3"/>
                <w:sz w:val="20"/>
                <w:lang w:val="en-US"/>
              </w:rPr>
              <w:t xml:space="preserve"> </w:t>
            </w:r>
            <w:r w:rsidRPr="006C5C28">
              <w:rPr>
                <w:sz w:val="20"/>
                <w:lang w:val="en-US"/>
              </w:rPr>
              <w:t>maraviroc</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1"/>
                <w:sz w:val="20"/>
                <w:lang w:val="en-US"/>
              </w:rPr>
              <w:t xml:space="preserve"> 15</w:t>
            </w:r>
            <w:r w:rsidRPr="006C5C28">
              <w:rPr>
                <w:sz w:val="20"/>
                <w:lang w:val="en-US"/>
              </w:rPr>
              <w:t>0</w:t>
            </w:r>
            <w:r w:rsidRPr="006C5C28">
              <w:rPr>
                <w:spacing w:val="-1"/>
                <w:sz w:val="20"/>
                <w:lang w:val="en-US"/>
              </w:rPr>
              <w:t xml:space="preserve"> m</w:t>
            </w:r>
            <w:r w:rsidRPr="006C5C28">
              <w:rPr>
                <w:sz w:val="20"/>
                <w:lang w:val="en-US"/>
              </w:rPr>
              <w:t>g</w:t>
            </w:r>
            <w:r w:rsidRPr="006C5C28">
              <w:rPr>
                <w:spacing w:val="-6"/>
                <w:sz w:val="20"/>
                <w:lang w:val="en-US"/>
              </w:rPr>
              <w:t xml:space="preserve"> </w:t>
            </w:r>
            <w:r w:rsidRPr="006C5C28">
              <w:rPr>
                <w:spacing w:val="5"/>
                <w:sz w:val="20"/>
                <w:lang w:val="en-US"/>
              </w:rPr>
              <w:t>t</w:t>
            </w:r>
            <w:r w:rsidRPr="006C5C28">
              <w:rPr>
                <w:sz w:val="20"/>
                <w:lang w:val="en-US"/>
              </w:rPr>
              <w:t>wice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when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darunavir 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p>
        </w:tc>
      </w:tr>
      <w:tr w:rsidR="006C5C28" w14:paraId="55B36365"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2180651A" w14:textId="77777777" w:rsidR="006C5C28" w:rsidRDefault="006C5C28" w:rsidP="00150C56">
            <w:pPr>
              <w:spacing w:line="227" w:lineRule="exact"/>
              <w:ind w:left="100" w:right="-20"/>
              <w:rPr>
                <w:b/>
                <w:bCs/>
                <w:spacing w:val="1"/>
                <w:sz w:val="20"/>
              </w:rPr>
            </w:pPr>
            <w:r w:rsidRPr="004B2497">
              <w:rPr>
                <w:b/>
                <w:bCs/>
                <w:spacing w:val="1"/>
                <w:sz w:val="20"/>
              </w:rPr>
              <w:t>α1-ADRENORECEPTOR ANTAGONIST</w:t>
            </w:r>
          </w:p>
        </w:tc>
      </w:tr>
      <w:tr w:rsidR="006C5C28" w:rsidRPr="006C5C28" w14:paraId="30D990C1" w14:textId="77777777" w:rsidTr="00150C56">
        <w:trPr>
          <w:gridAfter w:val="1"/>
          <w:wAfter w:w="38" w:type="pct"/>
          <w:trHeight w:hRule="exact" w:val="1142"/>
        </w:trPr>
        <w:tc>
          <w:tcPr>
            <w:tcW w:w="1333" w:type="pct"/>
            <w:gridSpan w:val="2"/>
            <w:tcBorders>
              <w:top w:val="single" w:sz="4" w:space="0" w:color="000000"/>
              <w:left w:val="single" w:sz="4" w:space="0" w:color="000000"/>
              <w:bottom w:val="single" w:sz="4" w:space="0" w:color="000000"/>
              <w:right w:val="single" w:sz="4" w:space="0" w:color="000000"/>
            </w:tcBorders>
          </w:tcPr>
          <w:p w14:paraId="5DF9086F" w14:textId="77777777" w:rsidR="006C5C28" w:rsidRDefault="006C5C28" w:rsidP="00150C56">
            <w:pPr>
              <w:spacing w:line="228" w:lineRule="exact"/>
              <w:ind w:left="383" w:right="-20"/>
              <w:rPr>
                <w:sz w:val="20"/>
              </w:rPr>
            </w:pPr>
            <w:proofErr w:type="spellStart"/>
            <w:r w:rsidRPr="004B2497">
              <w:rPr>
                <w:sz w:val="20"/>
              </w:rPr>
              <w:t>Alfuzosin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5C575FF" w14:textId="77777777" w:rsidR="006C5C28" w:rsidRPr="006C5C28" w:rsidRDefault="006C5C28" w:rsidP="00150C56">
            <w:pPr>
              <w:spacing w:line="216" w:lineRule="exact"/>
              <w:ind w:left="102" w:right="-20"/>
              <w:rPr>
                <w:sz w:val="20"/>
                <w:lang w:val="en-US"/>
              </w:rPr>
            </w:pPr>
            <w:r w:rsidRPr="006C5C28">
              <w:rPr>
                <w:sz w:val="20"/>
                <w:lang w:val="en-US"/>
              </w:rPr>
              <w:t xml:space="preserve">Based on theoretical considerations darunavir is expected to increase alfuzosin plasma concentrations. </w:t>
            </w:r>
          </w:p>
          <w:p w14:paraId="734C9226" w14:textId="77777777" w:rsidR="006C5C28" w:rsidRDefault="006C5C28" w:rsidP="00150C56">
            <w:pPr>
              <w:spacing w:line="216" w:lineRule="exact"/>
              <w:ind w:left="102" w:right="50"/>
              <w:rPr>
                <w:sz w:val="20"/>
              </w:rPr>
            </w:pPr>
            <w:r w:rsidRPr="004B2497">
              <w:rPr>
                <w:sz w:val="20"/>
              </w:rPr>
              <w:t>(CYP3A inhibition)</w:t>
            </w:r>
          </w:p>
        </w:tc>
        <w:tc>
          <w:tcPr>
            <w:tcW w:w="1668" w:type="pct"/>
            <w:gridSpan w:val="2"/>
            <w:tcBorders>
              <w:top w:val="single" w:sz="4" w:space="0" w:color="000000"/>
              <w:left w:val="single" w:sz="4" w:space="0" w:color="000000"/>
              <w:bottom w:val="single" w:sz="4" w:space="0" w:color="000000"/>
              <w:right w:val="single" w:sz="4" w:space="0" w:color="000000"/>
            </w:tcBorders>
          </w:tcPr>
          <w:p w14:paraId="5B8FA5D4" w14:textId="77777777" w:rsidR="006C5C28" w:rsidRPr="006C5C28" w:rsidRDefault="006C5C28" w:rsidP="00150C56">
            <w:pPr>
              <w:spacing w:line="225" w:lineRule="exact"/>
              <w:ind w:left="100" w:right="70"/>
              <w:rPr>
                <w:sz w:val="20"/>
                <w:lang w:val="en-US"/>
              </w:rPr>
            </w:pPr>
            <w:r w:rsidRPr="006C5C28">
              <w:rPr>
                <w:sz w:val="20"/>
                <w:lang w:val="en-US"/>
              </w:rPr>
              <w:t>Co-administration of darunavir with low dose ritonavir and alfuzosin is contraindicated (see section 4.3).</w:t>
            </w:r>
          </w:p>
        </w:tc>
      </w:tr>
      <w:tr w:rsidR="006C5C28" w14:paraId="168D2584"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259314AE" w14:textId="77777777" w:rsidR="006C5C28" w:rsidRDefault="006C5C28" w:rsidP="00150C56">
            <w:pPr>
              <w:spacing w:line="227" w:lineRule="exact"/>
              <w:ind w:left="100" w:right="-20"/>
              <w:rPr>
                <w:b/>
                <w:bCs/>
                <w:spacing w:val="1"/>
                <w:sz w:val="20"/>
              </w:rPr>
            </w:pPr>
            <w:r>
              <w:rPr>
                <w:b/>
                <w:bCs/>
                <w:sz w:val="20"/>
              </w:rPr>
              <w:t>ANAESTHETIC</w:t>
            </w:r>
          </w:p>
        </w:tc>
      </w:tr>
      <w:tr w:rsidR="006C5C28" w:rsidRPr="006C5C28" w14:paraId="3BB4067D" w14:textId="77777777" w:rsidTr="00150C56">
        <w:trPr>
          <w:gridAfter w:val="1"/>
          <w:wAfter w:w="38" w:type="pct"/>
          <w:trHeight w:hRule="exact" w:val="1555"/>
        </w:trPr>
        <w:tc>
          <w:tcPr>
            <w:tcW w:w="1308" w:type="pct"/>
            <w:tcBorders>
              <w:top w:val="single" w:sz="4" w:space="0" w:color="000000"/>
              <w:left w:val="single" w:sz="4" w:space="0" w:color="000000"/>
              <w:bottom w:val="single" w:sz="4" w:space="0" w:color="000000"/>
              <w:right w:val="single" w:sz="4" w:space="0" w:color="000000"/>
            </w:tcBorders>
          </w:tcPr>
          <w:p w14:paraId="3FE4E550" w14:textId="77777777" w:rsidR="006C5C28" w:rsidRDefault="006C5C28" w:rsidP="00150C56">
            <w:pPr>
              <w:spacing w:line="227" w:lineRule="exact"/>
              <w:ind w:left="100" w:right="-20" w:firstLine="314"/>
              <w:rPr>
                <w:b/>
                <w:bCs/>
                <w:sz w:val="20"/>
              </w:rPr>
            </w:pPr>
            <w:proofErr w:type="spellStart"/>
            <w:r>
              <w:rPr>
                <w:sz w:val="20"/>
              </w:rPr>
              <w:t>Alfentanil</w:t>
            </w:r>
            <w:proofErr w:type="spellEnd"/>
          </w:p>
        </w:tc>
        <w:tc>
          <w:tcPr>
            <w:tcW w:w="1999" w:type="pct"/>
            <w:gridSpan w:val="4"/>
            <w:tcBorders>
              <w:top w:val="single" w:sz="4" w:space="0" w:color="000000"/>
              <w:left w:val="single" w:sz="4" w:space="0" w:color="000000"/>
              <w:bottom w:val="single" w:sz="4" w:space="0" w:color="000000"/>
              <w:right w:val="single" w:sz="4" w:space="0" w:color="000000"/>
            </w:tcBorders>
            <w:shd w:val="clear" w:color="auto" w:fill="auto"/>
          </w:tcPr>
          <w:p w14:paraId="4B3DF5EB" w14:textId="77777777" w:rsidR="006C5C28" w:rsidRPr="006C5C28" w:rsidRDefault="006C5C28" w:rsidP="00150C56">
            <w:pPr>
              <w:spacing w:line="222" w:lineRule="exact"/>
              <w:ind w:left="102" w:right="77"/>
              <w:rPr>
                <w:b/>
                <w:bCs/>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The</w:t>
            </w:r>
            <w:r w:rsidRPr="006C5C28">
              <w:rPr>
                <w:spacing w:val="-3"/>
                <w:sz w:val="20"/>
                <w:lang w:val="en-US"/>
              </w:rPr>
              <w:t xml:space="preserve"> </w:t>
            </w:r>
            <w:r w:rsidRPr="006C5C28">
              <w:rPr>
                <w:sz w:val="20"/>
                <w:lang w:val="en-US"/>
              </w:rPr>
              <w:t>metabolism</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alfentanil is</w:t>
            </w:r>
            <w:r w:rsidRPr="006C5C28">
              <w:rPr>
                <w:spacing w:val="-1"/>
                <w:sz w:val="20"/>
                <w:lang w:val="en-US"/>
              </w:rPr>
              <w:t xml:space="preserve"> </w:t>
            </w:r>
            <w:r w:rsidRPr="006C5C28">
              <w:rPr>
                <w:sz w:val="20"/>
                <w:lang w:val="en-US"/>
              </w:rPr>
              <w:t>mediated</w:t>
            </w:r>
            <w:r w:rsidRPr="006C5C28">
              <w:rPr>
                <w:spacing w:val="-7"/>
                <w:sz w:val="20"/>
                <w:lang w:val="en-US"/>
              </w:rPr>
              <w:t xml:space="preserve"> </w:t>
            </w:r>
            <w:r w:rsidRPr="006C5C28">
              <w:rPr>
                <w:sz w:val="20"/>
                <w:lang w:val="en-US"/>
              </w:rPr>
              <w:t>via</w:t>
            </w:r>
            <w:r w:rsidRPr="006C5C28">
              <w:rPr>
                <w:spacing w:val="-2"/>
                <w:sz w:val="20"/>
                <w:lang w:val="en-US"/>
              </w:rPr>
              <w:t xml:space="preserve"> </w:t>
            </w:r>
            <w:r w:rsidRPr="006C5C28">
              <w:rPr>
                <w:sz w:val="20"/>
                <w:lang w:val="en-US"/>
              </w:rPr>
              <w:t>CYP3A,</w:t>
            </w:r>
            <w:r w:rsidRPr="006C5C28">
              <w:rPr>
                <w:spacing w:val="-7"/>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as</w:t>
            </w:r>
            <w:r w:rsidRPr="006C5C28">
              <w:rPr>
                <w:spacing w:val="-2"/>
                <w:sz w:val="20"/>
                <w:lang w:val="en-US"/>
              </w:rPr>
              <w:t xml:space="preserve"> </w:t>
            </w:r>
            <w:r w:rsidRPr="006C5C28">
              <w:rPr>
                <w:sz w:val="20"/>
                <w:lang w:val="en-US"/>
              </w:rPr>
              <w:t>such be</w:t>
            </w:r>
            <w:r w:rsidRPr="006C5C28">
              <w:rPr>
                <w:spacing w:val="-2"/>
                <w:sz w:val="20"/>
                <w:lang w:val="en-US"/>
              </w:rPr>
              <w:t xml:space="preserve"> </w:t>
            </w:r>
            <w:r w:rsidRPr="006C5C28">
              <w:rPr>
                <w:sz w:val="20"/>
                <w:lang w:val="en-US"/>
              </w:rPr>
              <w:t>inhibited</w:t>
            </w:r>
            <w:r w:rsidRPr="006C5C28">
              <w:rPr>
                <w:spacing w:val="-7"/>
                <w:sz w:val="20"/>
                <w:lang w:val="en-US"/>
              </w:rPr>
              <w:t xml:space="preserve"> </w:t>
            </w:r>
            <w:r w:rsidRPr="006C5C28">
              <w:rPr>
                <w:sz w:val="20"/>
                <w:lang w:val="en-US"/>
              </w:rPr>
              <w:t>by</w:t>
            </w:r>
            <w:r w:rsidRPr="006C5C28">
              <w:rPr>
                <w:spacing w:val="-2"/>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p>
        </w:tc>
        <w:tc>
          <w:tcPr>
            <w:tcW w:w="1654" w:type="pct"/>
            <w:tcBorders>
              <w:top w:val="single" w:sz="4" w:space="0" w:color="000000"/>
              <w:left w:val="single" w:sz="4" w:space="0" w:color="000000"/>
              <w:bottom w:val="single" w:sz="4" w:space="0" w:color="000000"/>
              <w:right w:val="single" w:sz="4" w:space="0" w:color="000000"/>
            </w:tcBorders>
            <w:shd w:val="clear" w:color="auto" w:fill="auto"/>
          </w:tcPr>
          <w:p w14:paraId="231019A1" w14:textId="77777777" w:rsidR="006C5C28" w:rsidRPr="006C5C28" w:rsidRDefault="006C5C28" w:rsidP="00150C56">
            <w:pPr>
              <w:spacing w:line="227" w:lineRule="exact"/>
              <w:ind w:left="100" w:right="70"/>
              <w:rPr>
                <w:b/>
                <w:bCs/>
                <w:sz w:val="20"/>
                <w:lang w:val="en-US"/>
              </w:rPr>
            </w:pPr>
            <w:r w:rsidRPr="006C5C28">
              <w:rPr>
                <w:sz w:val="20"/>
                <w:lang w:val="en-US"/>
              </w:rPr>
              <w:t>The</w:t>
            </w:r>
            <w:r w:rsidRPr="006C5C28">
              <w:rPr>
                <w:spacing w:val="-3"/>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with darunavir</w:t>
            </w:r>
            <w:r w:rsidRPr="006C5C28">
              <w:rPr>
                <w:spacing w:val="-9"/>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 xml:space="preserve">ritonavir </w:t>
            </w:r>
            <w:r w:rsidRPr="006C5C28">
              <w:rPr>
                <w:spacing w:val="1"/>
                <w:sz w:val="20"/>
                <w:lang w:val="en-US"/>
              </w:rPr>
              <w:t>ma</w:t>
            </w:r>
            <w:r w:rsidRPr="006C5C28">
              <w:rPr>
                <w:sz w:val="20"/>
                <w:lang w:val="en-US"/>
              </w:rPr>
              <w:t>y</w:t>
            </w:r>
            <w:r w:rsidRPr="006C5C28">
              <w:rPr>
                <w:spacing w:val="-2"/>
                <w:sz w:val="20"/>
                <w:lang w:val="en-US"/>
              </w:rPr>
              <w:t xml:space="preserve"> </w:t>
            </w:r>
            <w:r w:rsidRPr="006C5C28">
              <w:rPr>
                <w:spacing w:val="1"/>
                <w:sz w:val="20"/>
                <w:lang w:val="en-US"/>
              </w:rPr>
              <w:t>requir</w:t>
            </w:r>
            <w:r w:rsidRPr="006C5C28">
              <w:rPr>
                <w:sz w:val="20"/>
                <w:lang w:val="en-US"/>
              </w:rPr>
              <w:t>e</w:t>
            </w:r>
            <w:r w:rsidRPr="006C5C28">
              <w:rPr>
                <w:spacing w:val="-5"/>
                <w:sz w:val="20"/>
                <w:lang w:val="en-US"/>
              </w:rPr>
              <w:t xml:space="preserve"> </w:t>
            </w:r>
            <w:r w:rsidRPr="006C5C28">
              <w:rPr>
                <w:spacing w:val="1"/>
                <w:sz w:val="20"/>
                <w:lang w:val="en-US"/>
              </w:rPr>
              <w:t>t</w:t>
            </w:r>
            <w:r w:rsidRPr="006C5C28">
              <w:rPr>
                <w:sz w:val="20"/>
                <w:lang w:val="en-US"/>
              </w:rPr>
              <w:t>o</w:t>
            </w:r>
            <w:r w:rsidRPr="006C5C28">
              <w:rPr>
                <w:spacing w:val="-1"/>
                <w:sz w:val="20"/>
                <w:lang w:val="en-US"/>
              </w:rPr>
              <w:t xml:space="preserve"> </w:t>
            </w:r>
            <w:r w:rsidRPr="006C5C28">
              <w:rPr>
                <w:spacing w:val="1"/>
                <w:sz w:val="20"/>
                <w:lang w:val="en-US"/>
              </w:rPr>
              <w:t>lo</w:t>
            </w:r>
            <w:r w:rsidRPr="006C5C28">
              <w:rPr>
                <w:spacing w:val="-5"/>
                <w:sz w:val="20"/>
                <w:lang w:val="en-US"/>
              </w:rPr>
              <w:t>w</w:t>
            </w:r>
            <w:r w:rsidRPr="006C5C28">
              <w:rPr>
                <w:sz w:val="20"/>
                <w:lang w:val="en-US"/>
              </w:rPr>
              <w:t>er</w:t>
            </w:r>
            <w:r w:rsidRPr="006C5C28">
              <w:rPr>
                <w:spacing w:val="-4"/>
                <w:sz w:val="20"/>
                <w:lang w:val="en-US"/>
              </w:rPr>
              <w:t xml:space="preserve"> </w:t>
            </w:r>
            <w:r w:rsidRPr="006C5C28">
              <w:rPr>
                <w:sz w:val="20"/>
                <w:lang w:val="en-US"/>
              </w:rPr>
              <w:t>the</w:t>
            </w:r>
            <w:r w:rsidRPr="006C5C28">
              <w:rPr>
                <w:spacing w:val="-1"/>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of alfentanil</w:t>
            </w:r>
            <w:r w:rsidRPr="006C5C28">
              <w:rPr>
                <w:spacing w:val="-8"/>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requires</w:t>
            </w:r>
            <w:r w:rsidRPr="006C5C28">
              <w:rPr>
                <w:spacing w:val="-6"/>
                <w:sz w:val="20"/>
                <w:lang w:val="en-US"/>
              </w:rPr>
              <w:t xml:space="preserve"> </w:t>
            </w:r>
            <w:r w:rsidRPr="006C5C28">
              <w:rPr>
                <w:sz w:val="20"/>
                <w:lang w:val="en-US"/>
              </w:rPr>
              <w:t>monitoring for</w:t>
            </w:r>
            <w:r w:rsidRPr="006C5C28">
              <w:rPr>
                <w:spacing w:val="-2"/>
                <w:sz w:val="20"/>
                <w:lang w:val="en-US"/>
              </w:rPr>
              <w:t xml:space="preserve"> </w:t>
            </w:r>
            <w:r w:rsidRPr="006C5C28">
              <w:rPr>
                <w:sz w:val="20"/>
                <w:lang w:val="en-US"/>
              </w:rPr>
              <w:t>risks</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prolonged</w:t>
            </w:r>
            <w:r w:rsidRPr="006C5C28">
              <w:rPr>
                <w:spacing w:val="-8"/>
                <w:sz w:val="20"/>
                <w:lang w:val="en-US"/>
              </w:rPr>
              <w:t xml:space="preserve"> </w:t>
            </w:r>
            <w:r w:rsidRPr="006C5C28">
              <w:rPr>
                <w:sz w:val="20"/>
                <w:lang w:val="en-US"/>
              </w:rPr>
              <w:t>or</w:t>
            </w:r>
            <w:r w:rsidRPr="006C5C28">
              <w:rPr>
                <w:spacing w:val="-2"/>
                <w:sz w:val="20"/>
                <w:lang w:val="en-US"/>
              </w:rPr>
              <w:t xml:space="preserve"> </w:t>
            </w:r>
            <w:r w:rsidRPr="006C5C28">
              <w:rPr>
                <w:sz w:val="20"/>
                <w:lang w:val="en-US"/>
              </w:rPr>
              <w:t>delayed respiratory</w:t>
            </w:r>
            <w:r w:rsidRPr="006C5C28">
              <w:rPr>
                <w:spacing w:val="-9"/>
                <w:sz w:val="20"/>
                <w:lang w:val="en-US"/>
              </w:rPr>
              <w:t xml:space="preserve"> </w:t>
            </w:r>
            <w:r w:rsidRPr="006C5C28">
              <w:rPr>
                <w:sz w:val="20"/>
                <w:lang w:val="en-US"/>
              </w:rPr>
              <w:t>depression.</w:t>
            </w:r>
          </w:p>
        </w:tc>
      </w:tr>
      <w:tr w:rsidR="006C5C28" w14:paraId="64BCCABA"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0469AA74" w14:textId="77777777" w:rsidR="006C5C28" w:rsidRDefault="006C5C28" w:rsidP="00150C56">
            <w:pPr>
              <w:spacing w:line="227" w:lineRule="exact"/>
              <w:ind w:left="100" w:right="-20"/>
              <w:rPr>
                <w:sz w:val="20"/>
              </w:rPr>
            </w:pPr>
            <w:r w:rsidRPr="00240744">
              <w:rPr>
                <w:b/>
                <w:bCs/>
                <w:spacing w:val="1"/>
                <w:sz w:val="20"/>
              </w:rPr>
              <w:t>ANTIANGINA/</w:t>
            </w:r>
            <w:r>
              <w:rPr>
                <w:b/>
                <w:bCs/>
                <w:spacing w:val="1"/>
                <w:sz w:val="20"/>
              </w:rPr>
              <w:t>ANTIARRHYTHMIC</w:t>
            </w:r>
          </w:p>
        </w:tc>
      </w:tr>
      <w:tr w:rsidR="006C5C28" w:rsidRPr="006C5C28" w14:paraId="7285B428" w14:textId="77777777" w:rsidTr="00150C56">
        <w:trPr>
          <w:gridAfter w:val="1"/>
          <w:wAfter w:w="38" w:type="pct"/>
          <w:trHeight w:hRule="exact" w:val="3484"/>
        </w:trPr>
        <w:tc>
          <w:tcPr>
            <w:tcW w:w="1333" w:type="pct"/>
            <w:gridSpan w:val="2"/>
            <w:tcBorders>
              <w:top w:val="single" w:sz="4" w:space="0" w:color="000000"/>
              <w:left w:val="single" w:sz="4" w:space="0" w:color="000000"/>
              <w:bottom w:val="single" w:sz="4" w:space="0" w:color="000000"/>
              <w:right w:val="single" w:sz="4" w:space="0" w:color="000000"/>
            </w:tcBorders>
          </w:tcPr>
          <w:p w14:paraId="39BA3051" w14:textId="77777777" w:rsidR="006C5C28" w:rsidRDefault="006C5C28" w:rsidP="00150C56">
            <w:pPr>
              <w:spacing w:line="222" w:lineRule="exact"/>
              <w:ind w:left="270" w:right="-20"/>
              <w:rPr>
                <w:sz w:val="20"/>
              </w:rPr>
            </w:pPr>
            <w:proofErr w:type="spellStart"/>
            <w:r>
              <w:rPr>
                <w:sz w:val="20"/>
              </w:rPr>
              <w:t>Disopyramide</w:t>
            </w:r>
            <w:proofErr w:type="spellEnd"/>
          </w:p>
          <w:p w14:paraId="36DC58BC" w14:textId="77777777" w:rsidR="006C5C28" w:rsidRDefault="006C5C28" w:rsidP="00150C56">
            <w:pPr>
              <w:spacing w:before="1" w:line="239" w:lineRule="auto"/>
              <w:ind w:left="270" w:right="1164"/>
              <w:rPr>
                <w:sz w:val="20"/>
              </w:rPr>
            </w:pPr>
            <w:proofErr w:type="spellStart"/>
            <w:r>
              <w:rPr>
                <w:sz w:val="20"/>
              </w:rPr>
              <w:t>Flecainide</w:t>
            </w:r>
            <w:proofErr w:type="spellEnd"/>
            <w:r>
              <w:rPr>
                <w:sz w:val="20"/>
              </w:rPr>
              <w:t xml:space="preserve"> </w:t>
            </w:r>
          </w:p>
          <w:p w14:paraId="3E44FED0" w14:textId="77777777" w:rsidR="006C5C28" w:rsidRDefault="006C5C28" w:rsidP="00150C56">
            <w:pPr>
              <w:spacing w:before="1" w:line="239" w:lineRule="auto"/>
              <w:ind w:left="270" w:right="1164"/>
              <w:rPr>
                <w:sz w:val="20"/>
              </w:rPr>
            </w:pPr>
            <w:proofErr w:type="spellStart"/>
            <w:r>
              <w:rPr>
                <w:sz w:val="20"/>
              </w:rPr>
              <w:t>Lidocaine</w:t>
            </w:r>
            <w:proofErr w:type="spellEnd"/>
            <w:r>
              <w:rPr>
                <w:sz w:val="20"/>
              </w:rPr>
              <w:t xml:space="preserve"> (</w:t>
            </w:r>
            <w:proofErr w:type="spellStart"/>
            <w:r>
              <w:rPr>
                <w:sz w:val="20"/>
              </w:rPr>
              <w:t>systemic</w:t>
            </w:r>
            <w:proofErr w:type="spellEnd"/>
            <w:r>
              <w:rPr>
                <w:sz w:val="20"/>
              </w:rPr>
              <w:t>)</w:t>
            </w:r>
          </w:p>
          <w:p w14:paraId="77F03538" w14:textId="77777777" w:rsidR="006C5C28" w:rsidRDefault="006C5C28" w:rsidP="00150C56">
            <w:pPr>
              <w:spacing w:before="1" w:line="239" w:lineRule="auto"/>
              <w:ind w:left="270" w:right="1164"/>
              <w:rPr>
                <w:sz w:val="20"/>
              </w:rPr>
            </w:pPr>
            <w:proofErr w:type="spellStart"/>
            <w:r>
              <w:rPr>
                <w:sz w:val="20"/>
              </w:rPr>
              <w:t>Mexiletine</w:t>
            </w:r>
            <w:proofErr w:type="spellEnd"/>
            <w:r>
              <w:rPr>
                <w:sz w:val="20"/>
              </w:rPr>
              <w:t xml:space="preserve"> </w:t>
            </w:r>
          </w:p>
          <w:p w14:paraId="5536A65F" w14:textId="77777777" w:rsidR="006C5C28" w:rsidRDefault="006C5C28" w:rsidP="00150C56">
            <w:pPr>
              <w:spacing w:before="1" w:line="239" w:lineRule="auto"/>
              <w:ind w:left="270" w:right="1164"/>
              <w:rPr>
                <w:sz w:val="20"/>
              </w:rPr>
            </w:pPr>
            <w:proofErr w:type="spellStart"/>
            <w:r>
              <w:rPr>
                <w:sz w:val="20"/>
              </w:rPr>
              <w:t>Propafenone</w:t>
            </w:r>
            <w:proofErr w:type="spellEnd"/>
          </w:p>
          <w:p w14:paraId="2C995C43" w14:textId="77777777" w:rsidR="006C5C28" w:rsidRDefault="006C5C28" w:rsidP="00150C56">
            <w:pPr>
              <w:spacing w:line="200" w:lineRule="exact"/>
              <w:ind w:left="270"/>
              <w:rPr>
                <w:sz w:val="20"/>
              </w:rPr>
            </w:pPr>
          </w:p>
          <w:p w14:paraId="12753056" w14:textId="77777777" w:rsidR="006C5C28" w:rsidRDefault="006C5C28" w:rsidP="00150C56">
            <w:pPr>
              <w:spacing w:line="239" w:lineRule="auto"/>
              <w:ind w:left="270" w:right="1128"/>
              <w:rPr>
                <w:sz w:val="20"/>
              </w:rPr>
            </w:pPr>
            <w:proofErr w:type="spellStart"/>
            <w:r>
              <w:rPr>
                <w:sz w:val="20"/>
              </w:rPr>
              <w:t>Amiodarone</w:t>
            </w:r>
            <w:proofErr w:type="spellEnd"/>
            <w:r>
              <w:rPr>
                <w:sz w:val="20"/>
              </w:rPr>
              <w:t xml:space="preserve"> </w:t>
            </w:r>
          </w:p>
          <w:p w14:paraId="34CC1D59" w14:textId="77777777" w:rsidR="006C5C28" w:rsidRDefault="006C5C28" w:rsidP="00150C56">
            <w:pPr>
              <w:spacing w:line="239" w:lineRule="auto"/>
              <w:ind w:left="270" w:right="1128"/>
              <w:rPr>
                <w:spacing w:val="1"/>
                <w:sz w:val="20"/>
              </w:rPr>
            </w:pPr>
            <w:proofErr w:type="spellStart"/>
            <w:r>
              <w:rPr>
                <w:spacing w:val="1"/>
                <w:sz w:val="20"/>
              </w:rPr>
              <w:t>Bepridil</w:t>
            </w:r>
            <w:proofErr w:type="spellEnd"/>
            <w:r>
              <w:rPr>
                <w:spacing w:val="1"/>
                <w:sz w:val="20"/>
              </w:rPr>
              <w:t xml:space="preserve"> </w:t>
            </w:r>
          </w:p>
          <w:p w14:paraId="158EAB76" w14:textId="77777777" w:rsidR="006C5C28" w:rsidRDefault="006C5C28" w:rsidP="00150C56">
            <w:pPr>
              <w:spacing w:line="239" w:lineRule="auto"/>
              <w:ind w:left="270" w:right="1128"/>
              <w:rPr>
                <w:sz w:val="20"/>
              </w:rPr>
            </w:pPr>
            <w:proofErr w:type="spellStart"/>
            <w:r>
              <w:rPr>
                <w:sz w:val="20"/>
              </w:rPr>
              <w:t>Dronedarone</w:t>
            </w:r>
            <w:proofErr w:type="spellEnd"/>
          </w:p>
          <w:p w14:paraId="1D549653" w14:textId="77777777" w:rsidR="006C5C28" w:rsidRDefault="006C5C28" w:rsidP="00150C56">
            <w:pPr>
              <w:spacing w:line="239" w:lineRule="auto"/>
              <w:ind w:left="270" w:right="1128"/>
              <w:rPr>
                <w:sz w:val="20"/>
              </w:rPr>
            </w:pPr>
            <w:proofErr w:type="spellStart"/>
            <w:r>
              <w:rPr>
                <w:sz w:val="20"/>
              </w:rPr>
              <w:t>Ivabradine</w:t>
            </w:r>
            <w:proofErr w:type="spellEnd"/>
          </w:p>
          <w:p w14:paraId="5117BA6E" w14:textId="77777777" w:rsidR="006C5C28" w:rsidRDefault="006C5C28" w:rsidP="00150C56">
            <w:pPr>
              <w:ind w:left="270" w:right="492"/>
              <w:rPr>
                <w:sz w:val="20"/>
              </w:rPr>
            </w:pPr>
            <w:proofErr w:type="spellStart"/>
            <w:r>
              <w:rPr>
                <w:sz w:val="20"/>
              </w:rPr>
              <w:t>Quinidine</w:t>
            </w:r>
            <w:proofErr w:type="spellEnd"/>
          </w:p>
          <w:p w14:paraId="1657E45B" w14:textId="77777777" w:rsidR="006C5C28" w:rsidRDefault="006C5C28" w:rsidP="00150C56">
            <w:pPr>
              <w:ind w:left="270" w:right="492"/>
              <w:rPr>
                <w:sz w:val="20"/>
              </w:rPr>
            </w:pPr>
            <w:proofErr w:type="spellStart"/>
            <w:r>
              <w:rPr>
                <w:sz w:val="20"/>
              </w:rPr>
              <w:t>Ranolazine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auto"/>
          </w:tcPr>
          <w:p w14:paraId="44E03B18" w14:textId="77777777" w:rsidR="006C5C28" w:rsidRPr="006C5C28" w:rsidRDefault="006C5C28" w:rsidP="00150C56">
            <w:pPr>
              <w:spacing w:line="222" w:lineRule="exact"/>
              <w:ind w:left="102" w:right="-2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 xml:space="preserve">Darunavir </w:t>
            </w:r>
            <w:r w:rsidRPr="006C5C28">
              <w:rPr>
                <w:spacing w:val="-9"/>
                <w:sz w:val="20"/>
                <w:lang w:val="en-US"/>
              </w:rPr>
              <w:t>is</w:t>
            </w:r>
            <w:r w:rsidRPr="006C5C28">
              <w:rPr>
                <w:spacing w:val="-1"/>
                <w:sz w:val="20"/>
                <w:lang w:val="en-US"/>
              </w:rPr>
              <w:t xml:space="preserve"> </w:t>
            </w:r>
            <w:r w:rsidRPr="006C5C28">
              <w:rPr>
                <w:sz w:val="20"/>
                <w:lang w:val="en-US"/>
              </w:rPr>
              <w:t>e</w:t>
            </w:r>
            <w:r w:rsidRPr="006C5C28">
              <w:rPr>
                <w:spacing w:val="2"/>
                <w:sz w:val="20"/>
                <w:lang w:val="en-US"/>
              </w:rPr>
              <w:t>x</w:t>
            </w:r>
            <w:r w:rsidRPr="006C5C28">
              <w:rPr>
                <w:spacing w:val="1"/>
                <w:sz w:val="20"/>
                <w:lang w:val="en-US"/>
              </w:rPr>
              <w:t>pecte</w:t>
            </w:r>
            <w:r w:rsidRPr="006C5C28">
              <w:rPr>
                <w:sz w:val="20"/>
                <w:lang w:val="en-US"/>
              </w:rPr>
              <w:t>d</w:t>
            </w:r>
            <w:r w:rsidRPr="006C5C28">
              <w:rPr>
                <w:spacing w:val="-6"/>
                <w:sz w:val="20"/>
                <w:lang w:val="en-US"/>
              </w:rPr>
              <w:t xml:space="preserve"> </w:t>
            </w:r>
            <w:r w:rsidRPr="006C5C28">
              <w:rPr>
                <w:spacing w:val="1"/>
                <w:sz w:val="20"/>
                <w:lang w:val="en-US"/>
              </w:rPr>
              <w:t xml:space="preserve">to </w:t>
            </w:r>
            <w:r w:rsidRPr="006C5C28">
              <w:rPr>
                <w:sz w:val="20"/>
                <w:lang w:val="en-US"/>
              </w:rPr>
              <w:t>increase</w:t>
            </w:r>
            <w:r w:rsidRPr="006C5C28">
              <w:rPr>
                <w:spacing w:val="-7"/>
                <w:sz w:val="20"/>
                <w:lang w:val="en-US"/>
              </w:rPr>
              <w:t xml:space="preserve"> </w:t>
            </w:r>
            <w:r w:rsidRPr="006C5C28">
              <w:rPr>
                <w:sz w:val="20"/>
                <w:lang w:val="en-US"/>
              </w:rPr>
              <w:t>these</w:t>
            </w:r>
            <w:r w:rsidRPr="006C5C28">
              <w:rPr>
                <w:spacing w:val="-4"/>
                <w:sz w:val="20"/>
                <w:lang w:val="en-US"/>
              </w:rPr>
              <w:t xml:space="preserve"> </w:t>
            </w:r>
            <w:r w:rsidRPr="006C5C28">
              <w:rPr>
                <w:sz w:val="20"/>
                <w:lang w:val="en-US"/>
              </w:rPr>
              <w:t>antiarrhythmic</w:t>
            </w:r>
            <w:r w:rsidRPr="006C5C28">
              <w:rPr>
                <w:spacing w:val="-12"/>
                <w:sz w:val="20"/>
                <w:lang w:val="en-US"/>
              </w:rPr>
              <w:t xml:space="preserve"> </w:t>
            </w:r>
            <w:r w:rsidRPr="006C5C28">
              <w:rPr>
                <w:sz w:val="20"/>
                <w:lang w:val="en-US"/>
              </w:rPr>
              <w:t>plasma concentrations.</w:t>
            </w:r>
          </w:p>
          <w:p w14:paraId="6947DEDC" w14:textId="77777777" w:rsidR="006C5C28" w:rsidRPr="006C5C28" w:rsidRDefault="006C5C28" w:rsidP="00150C56">
            <w:pPr>
              <w:spacing w:line="222" w:lineRule="exact"/>
              <w:ind w:left="102" w:right="-20"/>
              <w:rPr>
                <w:sz w:val="20"/>
                <w:lang w:val="en-US"/>
              </w:rPr>
            </w:pPr>
            <w:r w:rsidRPr="006C5C28">
              <w:rPr>
                <w:sz w:val="20"/>
                <w:lang w:val="en-US"/>
              </w:rPr>
              <w:t>(CYP3A and/or CYP2D6</w:t>
            </w:r>
            <w:r w:rsidRPr="006C5C28">
              <w:rPr>
                <w:spacing w:val="-7"/>
                <w:sz w:val="20"/>
                <w:lang w:val="en-US"/>
              </w:rPr>
              <w:t xml:space="preserve"> </w:t>
            </w:r>
            <w:r w:rsidRPr="006C5C28">
              <w:rPr>
                <w:sz w:val="20"/>
                <w:lang w:val="en-US"/>
              </w:rPr>
              <w:t>inhibition)</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14:paraId="053D8148" w14:textId="77777777" w:rsidR="006C5C28" w:rsidRPr="006C5C28" w:rsidRDefault="006C5C28" w:rsidP="00150C56">
            <w:pPr>
              <w:spacing w:line="222" w:lineRule="exact"/>
              <w:ind w:left="100" w:right="70"/>
              <w:rPr>
                <w:sz w:val="20"/>
                <w:lang w:val="en-US"/>
              </w:rPr>
            </w:pPr>
            <w:r w:rsidRPr="006C5C28">
              <w:rPr>
                <w:sz w:val="20"/>
                <w:lang w:val="en-US"/>
              </w:rPr>
              <w:t>Caution</w:t>
            </w:r>
            <w:r w:rsidRPr="006C5C28">
              <w:rPr>
                <w:spacing w:val="-6"/>
                <w:sz w:val="20"/>
                <w:lang w:val="en-US"/>
              </w:rPr>
              <w:t xml:space="preserve"> </w:t>
            </w:r>
            <w:r w:rsidRPr="006C5C28">
              <w:rPr>
                <w:sz w:val="20"/>
                <w:lang w:val="en-US"/>
              </w:rPr>
              <w:t>is</w:t>
            </w:r>
            <w:r w:rsidRPr="006C5C28">
              <w:rPr>
                <w:spacing w:val="-1"/>
                <w:sz w:val="20"/>
                <w:lang w:val="en-US"/>
              </w:rPr>
              <w:t xml:space="preserve"> </w:t>
            </w:r>
            <w:r w:rsidRPr="006C5C28">
              <w:rPr>
                <w:sz w:val="20"/>
                <w:lang w:val="en-US"/>
              </w:rPr>
              <w:t>warranted</w:t>
            </w:r>
            <w:r w:rsidRPr="006C5C28">
              <w:rPr>
                <w:spacing w:val="-8"/>
                <w:sz w:val="20"/>
                <w:lang w:val="en-US"/>
              </w:rPr>
              <w:t xml:space="preserve"> </w:t>
            </w:r>
            <w:r w:rsidRPr="006C5C28">
              <w:rPr>
                <w:sz w:val="20"/>
                <w:lang w:val="en-US"/>
              </w:rPr>
              <w:t>and therapeutic</w:t>
            </w:r>
            <w:r w:rsidRPr="006C5C28">
              <w:rPr>
                <w:spacing w:val="-9"/>
                <w:sz w:val="20"/>
                <w:lang w:val="en-US"/>
              </w:rPr>
              <w:t xml:space="preserve"> </w:t>
            </w:r>
            <w:r w:rsidRPr="006C5C28">
              <w:rPr>
                <w:sz w:val="20"/>
                <w:lang w:val="en-US"/>
              </w:rPr>
              <w:t xml:space="preserve">concentration </w:t>
            </w:r>
            <w:r w:rsidRPr="006C5C28">
              <w:rPr>
                <w:spacing w:val="-4"/>
                <w:sz w:val="20"/>
                <w:lang w:val="en-US"/>
              </w:rPr>
              <w:t>m</w:t>
            </w:r>
            <w:r w:rsidRPr="006C5C28">
              <w:rPr>
                <w:spacing w:val="4"/>
                <w:sz w:val="20"/>
                <w:lang w:val="en-US"/>
              </w:rPr>
              <w:t>o</w:t>
            </w:r>
            <w:r w:rsidRPr="006C5C28">
              <w:rPr>
                <w:sz w:val="20"/>
                <w:lang w:val="en-US"/>
              </w:rPr>
              <w:t>nitoring,</w:t>
            </w:r>
            <w:r w:rsidRPr="006C5C28">
              <w:rPr>
                <w:spacing w:val="-9"/>
                <w:sz w:val="20"/>
                <w:lang w:val="en-US"/>
              </w:rPr>
              <w:t xml:space="preserve"> </w:t>
            </w:r>
            <w:r w:rsidRPr="006C5C28">
              <w:rPr>
                <w:sz w:val="20"/>
                <w:lang w:val="en-US"/>
              </w:rPr>
              <w:t>if</w:t>
            </w:r>
            <w:r w:rsidRPr="006C5C28">
              <w:rPr>
                <w:spacing w:val="-1"/>
                <w:sz w:val="20"/>
                <w:lang w:val="en-US"/>
              </w:rPr>
              <w:t xml:space="preserve"> </w:t>
            </w:r>
            <w:r w:rsidRPr="006C5C28">
              <w:rPr>
                <w:sz w:val="20"/>
                <w:lang w:val="en-US"/>
              </w:rPr>
              <w:t>available,</w:t>
            </w:r>
            <w:r w:rsidRPr="006C5C28">
              <w:rPr>
                <w:spacing w:val="-8"/>
                <w:sz w:val="20"/>
                <w:lang w:val="en-US"/>
              </w:rPr>
              <w:t xml:space="preserve"> </w:t>
            </w:r>
            <w:r w:rsidRPr="006C5C28">
              <w:rPr>
                <w:sz w:val="20"/>
                <w:lang w:val="en-US"/>
              </w:rPr>
              <w:t>is recommended</w:t>
            </w:r>
            <w:r w:rsidRPr="006C5C28">
              <w:rPr>
                <w:spacing w:val="-11"/>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these antiarrhythmics</w:t>
            </w:r>
            <w:r w:rsidRPr="006C5C28">
              <w:rPr>
                <w:spacing w:val="-13"/>
                <w:sz w:val="20"/>
                <w:lang w:val="en-US"/>
              </w:rPr>
              <w:t xml:space="preserve"> </w:t>
            </w:r>
            <w:r w:rsidRPr="006C5C28">
              <w:rPr>
                <w:sz w:val="20"/>
                <w:lang w:val="en-US"/>
              </w:rPr>
              <w:t>when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darunavir</w:t>
            </w:r>
            <w:r w:rsidRPr="006C5C28">
              <w:rPr>
                <w:sz w:val="20"/>
                <w:lang w:val="en-US"/>
              </w:rPr>
              <w:t xml:space="preserve"> 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w:t>
            </w:r>
            <w:r w:rsidRPr="006C5C28">
              <w:rPr>
                <w:spacing w:val="-1"/>
                <w:sz w:val="20"/>
                <w:lang w:val="en-US"/>
              </w:rPr>
              <w:t>v</w:t>
            </w:r>
            <w:r w:rsidRPr="006C5C28">
              <w:rPr>
                <w:sz w:val="20"/>
                <w:lang w:val="en-US"/>
              </w:rPr>
              <w:t>ir.</w:t>
            </w:r>
          </w:p>
          <w:p w14:paraId="23955517" w14:textId="77777777" w:rsidR="006C5C28" w:rsidRPr="006C5C28" w:rsidRDefault="006C5C28" w:rsidP="00150C56">
            <w:pPr>
              <w:spacing w:line="222" w:lineRule="exact"/>
              <w:ind w:left="100" w:right="-20"/>
              <w:rPr>
                <w:i/>
                <w:sz w:val="20"/>
                <w:lang w:val="en-US"/>
              </w:rPr>
            </w:pPr>
          </w:p>
          <w:p w14:paraId="32EE1418" w14:textId="77777777" w:rsidR="006C5C28" w:rsidRPr="006C5C28" w:rsidRDefault="006C5C28" w:rsidP="00150C56">
            <w:pPr>
              <w:spacing w:line="222" w:lineRule="exact"/>
              <w:ind w:left="100" w:right="-20"/>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and</w:t>
            </w:r>
            <w:r w:rsidRPr="006C5C28">
              <w:rPr>
                <w:spacing w:val="-2"/>
                <w:sz w:val="20"/>
                <w:lang w:val="en-US"/>
              </w:rPr>
              <w:t xml:space="preserve"> </w:t>
            </w:r>
            <w:r w:rsidRPr="006C5C28">
              <w:rPr>
                <w:sz w:val="20"/>
                <w:lang w:val="en-US"/>
              </w:rPr>
              <w:t>amiodarone, bepridil,</w:t>
            </w:r>
            <w:r w:rsidRPr="006C5C28">
              <w:rPr>
                <w:spacing w:val="-7"/>
                <w:sz w:val="20"/>
                <w:lang w:val="en-US"/>
              </w:rPr>
              <w:t xml:space="preserve"> </w:t>
            </w:r>
            <w:r w:rsidRPr="006C5C28">
              <w:rPr>
                <w:sz w:val="20"/>
                <w:lang w:val="en-US"/>
              </w:rPr>
              <w:t>dronedarone,</w:t>
            </w:r>
            <w:r w:rsidRPr="006C5C28">
              <w:rPr>
                <w:spacing w:val="-10"/>
                <w:sz w:val="20"/>
                <w:lang w:val="en-US"/>
              </w:rPr>
              <w:t xml:space="preserve"> ivabradine, </w:t>
            </w:r>
            <w:r w:rsidRPr="006C5C28">
              <w:rPr>
                <w:sz w:val="20"/>
                <w:lang w:val="en-US"/>
              </w:rPr>
              <w:t>quinidine,</w:t>
            </w:r>
            <w:r w:rsidRPr="006C5C28">
              <w:rPr>
                <w:spacing w:val="-8"/>
                <w:sz w:val="20"/>
                <w:lang w:val="en-US"/>
              </w:rPr>
              <w:t xml:space="preserve"> </w:t>
            </w:r>
            <w:r w:rsidRPr="006C5C28">
              <w:rPr>
                <w:sz w:val="20"/>
                <w:lang w:val="en-US"/>
              </w:rPr>
              <w:t>or</w:t>
            </w:r>
            <w:r w:rsidRPr="006C5C28">
              <w:rPr>
                <w:spacing w:val="-2"/>
                <w:sz w:val="20"/>
                <w:lang w:val="en-US"/>
              </w:rPr>
              <w:t xml:space="preserve"> </w:t>
            </w:r>
            <w:r w:rsidRPr="006C5C28">
              <w:rPr>
                <w:sz w:val="20"/>
                <w:lang w:val="en-US"/>
              </w:rPr>
              <w:t>ranolazine</w:t>
            </w:r>
            <w:r w:rsidRPr="006C5C28">
              <w:rPr>
                <w:spacing w:val="-8"/>
                <w:sz w:val="20"/>
                <w:lang w:val="en-US"/>
              </w:rPr>
              <w:t xml:space="preserve"> </w:t>
            </w:r>
            <w:r w:rsidRPr="006C5C28">
              <w:rPr>
                <w:sz w:val="20"/>
                <w:lang w:val="en-US"/>
              </w:rPr>
              <w:t>is contraindicated</w:t>
            </w:r>
            <w:r w:rsidRPr="006C5C28">
              <w:rPr>
                <w:spacing w:val="-11"/>
                <w:sz w:val="20"/>
                <w:lang w:val="en-US"/>
              </w:rPr>
              <w:t xml:space="preserve"> </w:t>
            </w:r>
            <w:r w:rsidRPr="006C5C28">
              <w:rPr>
                <w:sz w:val="20"/>
                <w:lang w:val="en-US"/>
              </w:rPr>
              <w:t>(see</w:t>
            </w:r>
            <w:r w:rsidRPr="006C5C28">
              <w:rPr>
                <w:spacing w:val="-2"/>
                <w:sz w:val="20"/>
                <w:lang w:val="en-US"/>
              </w:rPr>
              <w:t xml:space="preserve"> </w:t>
            </w:r>
            <w:r w:rsidRPr="006C5C28">
              <w:rPr>
                <w:sz w:val="20"/>
                <w:lang w:val="en-US"/>
              </w:rPr>
              <w:t>section</w:t>
            </w:r>
            <w:r w:rsidRPr="006C5C28">
              <w:rPr>
                <w:spacing w:val="-5"/>
                <w:sz w:val="20"/>
                <w:lang w:val="en-US"/>
              </w:rPr>
              <w:t xml:space="preserve"> </w:t>
            </w:r>
            <w:r w:rsidRPr="006C5C28">
              <w:rPr>
                <w:sz w:val="20"/>
                <w:lang w:val="en-US"/>
              </w:rPr>
              <w:t>4.3).</w:t>
            </w:r>
          </w:p>
        </w:tc>
      </w:tr>
      <w:tr w:rsidR="006C5C28" w:rsidRPr="006C5C28" w14:paraId="7971E314" w14:textId="77777777" w:rsidTr="00150C56">
        <w:trPr>
          <w:gridAfter w:val="1"/>
          <w:wAfter w:w="38" w:type="pct"/>
          <w:trHeight w:hRule="exact" w:val="2643"/>
        </w:trPr>
        <w:tc>
          <w:tcPr>
            <w:tcW w:w="1333" w:type="pct"/>
            <w:gridSpan w:val="2"/>
            <w:tcBorders>
              <w:top w:val="single" w:sz="4" w:space="0" w:color="000000"/>
              <w:left w:val="single" w:sz="4" w:space="0" w:color="000000"/>
              <w:bottom w:val="single" w:sz="4" w:space="0" w:color="000000"/>
              <w:right w:val="single" w:sz="4" w:space="0" w:color="000000"/>
            </w:tcBorders>
          </w:tcPr>
          <w:p w14:paraId="0E5D61C3" w14:textId="77777777" w:rsidR="006C5C28" w:rsidRDefault="006C5C28" w:rsidP="00150C56">
            <w:pPr>
              <w:spacing w:line="222" w:lineRule="exact"/>
              <w:ind w:right="-20" w:firstLine="336"/>
              <w:rPr>
                <w:sz w:val="20"/>
              </w:rPr>
            </w:pPr>
            <w:proofErr w:type="spellStart"/>
            <w:r>
              <w:rPr>
                <w:sz w:val="20"/>
              </w:rPr>
              <w:t>Digoxin</w:t>
            </w:r>
            <w:proofErr w:type="spellEnd"/>
          </w:p>
          <w:p w14:paraId="2F7C39CD" w14:textId="77777777" w:rsidR="006C5C28" w:rsidRDefault="006C5C28" w:rsidP="00150C56">
            <w:pPr>
              <w:spacing w:line="222" w:lineRule="exact"/>
              <w:ind w:right="-20" w:firstLine="336"/>
              <w:rPr>
                <w:sz w:val="20"/>
              </w:rPr>
            </w:pPr>
            <w:r>
              <w:rPr>
                <w:spacing w:val="1"/>
                <w:sz w:val="20"/>
              </w:rPr>
              <w:t>0.</w:t>
            </w:r>
            <w:r>
              <w:rPr>
                <w:sz w:val="20"/>
              </w:rPr>
              <w:t>4</w:t>
            </w:r>
            <w:r>
              <w:rPr>
                <w:spacing w:val="-1"/>
                <w:sz w:val="20"/>
              </w:rPr>
              <w:t xml:space="preserve"> </w:t>
            </w:r>
            <w:r>
              <w:rPr>
                <w:sz w:val="20"/>
              </w:rPr>
              <w:t>mg</w:t>
            </w:r>
            <w:r>
              <w:rPr>
                <w:spacing w:val="-3"/>
                <w:sz w:val="20"/>
              </w:rPr>
              <w:t xml:space="preserve"> </w:t>
            </w:r>
            <w:r>
              <w:rPr>
                <w:sz w:val="20"/>
              </w:rPr>
              <w:t>single</w:t>
            </w:r>
            <w:r>
              <w:rPr>
                <w:spacing w:val="-5"/>
                <w:sz w:val="20"/>
              </w:rPr>
              <w:t xml:space="preserve"> </w:t>
            </w:r>
            <w:proofErr w:type="spellStart"/>
            <w:r>
              <w:rPr>
                <w:sz w:val="20"/>
              </w:rPr>
              <w:t>dose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4BC23DA5" w14:textId="77777777" w:rsidR="006C5C28" w:rsidRDefault="006C5C28" w:rsidP="00150C56">
            <w:pPr>
              <w:spacing w:line="222" w:lineRule="exact"/>
              <w:ind w:left="102" w:right="-20"/>
              <w:rPr>
                <w:sz w:val="20"/>
              </w:rPr>
            </w:pPr>
            <w:proofErr w:type="spellStart"/>
            <w:r>
              <w:rPr>
                <w:sz w:val="20"/>
              </w:rPr>
              <w:t>digoxin</w:t>
            </w:r>
            <w:proofErr w:type="spellEnd"/>
            <w:r>
              <w:rPr>
                <w:spacing w:val="-6"/>
                <w:sz w:val="20"/>
              </w:rPr>
              <w:t xml:space="preserve"> </w:t>
            </w:r>
            <w:r>
              <w:rPr>
                <w:sz w:val="20"/>
              </w:rPr>
              <w:t>AUC</w:t>
            </w:r>
            <w:r>
              <w:rPr>
                <w:spacing w:val="-1"/>
                <w:sz w:val="20"/>
              </w:rPr>
              <w:t xml:space="preserve"> </w:t>
            </w:r>
            <w:r>
              <w:rPr>
                <w:sz w:val="20"/>
              </w:rPr>
              <w:t>↑ 61%</w:t>
            </w:r>
          </w:p>
          <w:p w14:paraId="75C3CA6A" w14:textId="77777777" w:rsidR="006C5C28" w:rsidRDefault="006C5C28" w:rsidP="00150C56">
            <w:pPr>
              <w:ind w:left="102" w:right="-20"/>
              <w:rPr>
                <w:sz w:val="20"/>
              </w:rPr>
            </w:pPr>
            <w:proofErr w:type="spellStart"/>
            <w:r>
              <w:rPr>
                <w:sz w:val="20"/>
              </w:rPr>
              <w:t>digoxin</w:t>
            </w:r>
            <w:proofErr w:type="spellEnd"/>
            <w:r>
              <w:rPr>
                <w:spacing w:val="-5"/>
                <w:sz w:val="20"/>
              </w:rPr>
              <w:t xml:space="preserve"> </w:t>
            </w:r>
            <w:r>
              <w:rPr>
                <w:spacing w:val="2"/>
                <w:sz w:val="20"/>
              </w:rPr>
              <w:t>C</w:t>
            </w:r>
            <w:r>
              <w:rPr>
                <w:spacing w:val="-1"/>
                <w:position w:val="-3"/>
                <w:sz w:val="13"/>
                <w:szCs w:val="13"/>
              </w:rPr>
              <w:t>mi</w:t>
            </w:r>
            <w:r>
              <w:rPr>
                <w:position w:val="-3"/>
                <w:sz w:val="13"/>
                <w:szCs w:val="13"/>
              </w:rPr>
              <w:t>n</w:t>
            </w:r>
            <w:r>
              <w:rPr>
                <w:spacing w:val="14"/>
                <w:position w:val="-3"/>
                <w:sz w:val="13"/>
                <w:szCs w:val="13"/>
              </w:rPr>
              <w:t xml:space="preserve"> </w:t>
            </w:r>
            <w:r>
              <w:rPr>
                <w:spacing w:val="3"/>
                <w:sz w:val="20"/>
              </w:rPr>
              <w:t>ND</w:t>
            </w:r>
          </w:p>
          <w:p w14:paraId="73393ECA" w14:textId="77777777" w:rsidR="006C5C28" w:rsidRDefault="006C5C28" w:rsidP="00150C56">
            <w:pPr>
              <w:spacing w:line="228" w:lineRule="exact"/>
              <w:ind w:left="102" w:right="-20"/>
              <w:rPr>
                <w:sz w:val="20"/>
              </w:rPr>
            </w:pPr>
            <w:proofErr w:type="spellStart"/>
            <w:r>
              <w:rPr>
                <w:position w:val="1"/>
                <w:sz w:val="20"/>
              </w:rPr>
              <w:t>digoxin</w:t>
            </w:r>
            <w:proofErr w:type="spellEnd"/>
            <w:r>
              <w:rPr>
                <w:spacing w:val="-5"/>
                <w:position w:val="1"/>
                <w:sz w:val="20"/>
              </w:rPr>
              <w:t xml:space="preserve"> </w:t>
            </w:r>
            <w:r>
              <w:rPr>
                <w:spacing w:val="2"/>
                <w:position w:val="1"/>
                <w:sz w:val="20"/>
              </w:rPr>
              <w:t>C</w:t>
            </w:r>
            <w:r>
              <w:rPr>
                <w:spacing w:val="-1"/>
                <w:position w:val="-2"/>
                <w:sz w:val="13"/>
                <w:szCs w:val="13"/>
              </w:rPr>
              <w:t>ma</w:t>
            </w:r>
            <w:r>
              <w:rPr>
                <w:position w:val="-2"/>
                <w:sz w:val="13"/>
                <w:szCs w:val="13"/>
              </w:rPr>
              <w:t>x</w:t>
            </w:r>
            <w:r>
              <w:rPr>
                <w:spacing w:val="17"/>
                <w:position w:val="-2"/>
                <w:sz w:val="13"/>
                <w:szCs w:val="13"/>
              </w:rPr>
              <w:t xml:space="preserve"> </w:t>
            </w:r>
            <w:r>
              <w:rPr>
                <w:position w:val="1"/>
                <w:sz w:val="20"/>
              </w:rPr>
              <w:t>↑ 29%</w:t>
            </w:r>
          </w:p>
          <w:p w14:paraId="762AB601" w14:textId="77777777" w:rsidR="006C5C28" w:rsidRPr="006C5C28" w:rsidRDefault="006C5C28" w:rsidP="00150C56">
            <w:pPr>
              <w:spacing w:line="216" w:lineRule="exact"/>
              <w:ind w:left="102" w:right="-20"/>
              <w:rPr>
                <w:sz w:val="20"/>
                <w:lang w:val="en-US"/>
              </w:rPr>
            </w:pPr>
            <w:r w:rsidRPr="006C5C28">
              <w:rPr>
                <w:spacing w:val="1"/>
                <w:sz w:val="20"/>
                <w:lang w:val="en-US"/>
              </w:rPr>
              <w:t>(</w:t>
            </w:r>
            <w:r w:rsidRPr="006C5C28">
              <w:rPr>
                <w:sz w:val="20"/>
                <w:lang w:val="en-US"/>
              </w:rPr>
              <w:t>↑</w:t>
            </w:r>
            <w:r w:rsidRPr="006C5C28">
              <w:rPr>
                <w:spacing w:val="-2"/>
                <w:sz w:val="20"/>
                <w:lang w:val="en-US"/>
              </w:rPr>
              <w:t xml:space="preserve"> </w:t>
            </w:r>
            <w:r w:rsidRPr="006C5C28">
              <w:rPr>
                <w:sz w:val="20"/>
                <w:lang w:val="en-US"/>
              </w:rPr>
              <w:t>digoxin</w:t>
            </w:r>
            <w:r w:rsidRPr="006C5C28">
              <w:rPr>
                <w:spacing w:val="-6"/>
                <w:sz w:val="20"/>
                <w:lang w:val="en-US"/>
              </w:rPr>
              <w:t xml:space="preserve"> </w:t>
            </w:r>
            <w:r w:rsidRPr="006C5C28">
              <w:rPr>
                <w:sz w:val="20"/>
                <w:lang w:val="en-US"/>
              </w:rPr>
              <w:t>from</w:t>
            </w:r>
            <w:r w:rsidRPr="006C5C28">
              <w:rPr>
                <w:spacing w:val="-4"/>
                <w:sz w:val="20"/>
                <w:lang w:val="en-US"/>
              </w:rPr>
              <w:t xml:space="preserve"> </w:t>
            </w:r>
            <w:r w:rsidRPr="006C5C28">
              <w:rPr>
                <w:sz w:val="20"/>
                <w:lang w:val="en-US"/>
              </w:rPr>
              <w:t>probable</w:t>
            </w:r>
            <w:r w:rsidRPr="006C5C28">
              <w:rPr>
                <w:spacing w:val="-7"/>
                <w:sz w:val="20"/>
                <w:lang w:val="en-US"/>
              </w:rPr>
              <w:t xml:space="preserve"> </w:t>
            </w:r>
            <w:r w:rsidRPr="006C5C28">
              <w:rPr>
                <w:sz w:val="20"/>
                <w:lang w:val="en-US"/>
              </w:rPr>
              <w:t>inhibition</w:t>
            </w:r>
            <w:r w:rsidRPr="006C5C28">
              <w:rPr>
                <w:spacing w:val="-8"/>
                <w:sz w:val="20"/>
                <w:lang w:val="en-US"/>
              </w:rPr>
              <w:t xml:space="preserve"> </w:t>
            </w:r>
            <w:r w:rsidRPr="006C5C28">
              <w:rPr>
                <w:sz w:val="20"/>
                <w:lang w:val="en-US"/>
              </w:rPr>
              <w:t xml:space="preserve">of </w:t>
            </w:r>
            <w:r w:rsidRPr="006C5C28">
              <w:rPr>
                <w:spacing w:val="1"/>
                <w:sz w:val="20"/>
                <w:lang w:val="en-US"/>
              </w:rPr>
              <w:t>P-</w:t>
            </w:r>
            <w:proofErr w:type="spellStart"/>
            <w:r w:rsidRPr="006C5C28">
              <w:rPr>
                <w:spacing w:val="1"/>
                <w:sz w:val="20"/>
                <w:lang w:val="en-US"/>
              </w:rPr>
              <w:t>gp</w:t>
            </w:r>
            <w:proofErr w:type="spellEnd"/>
            <w:r w:rsidRPr="006C5C28">
              <w:rPr>
                <w:spacing w:val="1"/>
                <w:sz w:val="20"/>
                <w:lang w:val="en-US"/>
              </w:rPr>
              <w:t>)</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14:paraId="5F95307C" w14:textId="77777777" w:rsidR="006C5C28" w:rsidRPr="006C5C28" w:rsidRDefault="006C5C28" w:rsidP="00150C56">
            <w:pPr>
              <w:spacing w:line="222" w:lineRule="exact"/>
              <w:ind w:left="100" w:right="70"/>
              <w:rPr>
                <w:sz w:val="20"/>
                <w:lang w:val="en-US"/>
              </w:rPr>
            </w:pPr>
            <w:r w:rsidRPr="006C5C28">
              <w:rPr>
                <w:sz w:val="20"/>
                <w:lang w:val="en-US"/>
              </w:rPr>
              <w:t>Given</w:t>
            </w:r>
            <w:r w:rsidRPr="006C5C28">
              <w:rPr>
                <w:spacing w:val="-5"/>
                <w:sz w:val="20"/>
                <w:lang w:val="en-US"/>
              </w:rPr>
              <w:t xml:space="preserve"> </w:t>
            </w:r>
            <w:r w:rsidRPr="006C5C28">
              <w:rPr>
                <w:sz w:val="20"/>
                <w:lang w:val="en-US"/>
              </w:rPr>
              <w:t>that</w:t>
            </w:r>
            <w:r w:rsidRPr="006C5C28">
              <w:rPr>
                <w:spacing w:val="-3"/>
                <w:sz w:val="20"/>
                <w:lang w:val="en-US"/>
              </w:rPr>
              <w:t xml:space="preserve"> </w:t>
            </w:r>
            <w:r w:rsidRPr="006C5C28">
              <w:rPr>
                <w:sz w:val="20"/>
                <w:lang w:val="en-US"/>
              </w:rPr>
              <w:t>digoxin</w:t>
            </w:r>
            <w:r w:rsidRPr="006C5C28">
              <w:rPr>
                <w:spacing w:val="-6"/>
                <w:sz w:val="20"/>
                <w:lang w:val="en-US"/>
              </w:rPr>
              <w:t xml:space="preserve"> </w:t>
            </w:r>
            <w:r w:rsidRPr="006C5C28">
              <w:rPr>
                <w:sz w:val="20"/>
                <w:lang w:val="en-US"/>
              </w:rPr>
              <w:t>has</w:t>
            </w:r>
            <w:r w:rsidRPr="006C5C28">
              <w:rPr>
                <w:spacing w:val="-3"/>
                <w:sz w:val="20"/>
                <w:lang w:val="en-US"/>
              </w:rPr>
              <w:t xml:space="preserve"> </w:t>
            </w:r>
            <w:r w:rsidRPr="006C5C28">
              <w:rPr>
                <w:sz w:val="20"/>
                <w:lang w:val="en-US"/>
              </w:rPr>
              <w:t>a</w:t>
            </w:r>
            <w:r w:rsidRPr="006C5C28">
              <w:rPr>
                <w:spacing w:val="-1"/>
                <w:sz w:val="20"/>
                <w:lang w:val="en-US"/>
              </w:rPr>
              <w:t xml:space="preserve"> </w:t>
            </w:r>
            <w:r w:rsidRPr="006C5C28">
              <w:rPr>
                <w:sz w:val="20"/>
                <w:lang w:val="en-US"/>
              </w:rPr>
              <w:t>narrow therapeutic</w:t>
            </w:r>
            <w:r w:rsidRPr="006C5C28">
              <w:rPr>
                <w:spacing w:val="-9"/>
                <w:sz w:val="20"/>
                <w:lang w:val="en-US"/>
              </w:rPr>
              <w:t xml:space="preserve"> </w:t>
            </w:r>
            <w:r w:rsidRPr="006C5C28">
              <w:rPr>
                <w:sz w:val="20"/>
                <w:lang w:val="en-US"/>
              </w:rPr>
              <w:t>index,</w:t>
            </w:r>
            <w:r w:rsidRPr="006C5C28">
              <w:rPr>
                <w:spacing w:val="-5"/>
                <w:sz w:val="20"/>
                <w:lang w:val="en-US"/>
              </w:rPr>
              <w:t xml:space="preserve"> </w:t>
            </w:r>
            <w:r w:rsidRPr="006C5C28">
              <w:rPr>
                <w:sz w:val="20"/>
                <w:lang w:val="en-US"/>
              </w:rPr>
              <w:t>it</w:t>
            </w:r>
            <w:r w:rsidRPr="006C5C28">
              <w:rPr>
                <w:lang w:val="en-US"/>
              </w:rPr>
              <w:t xml:space="preserve"> </w:t>
            </w:r>
            <w:r w:rsidRPr="006C5C28">
              <w:rPr>
                <w:sz w:val="20"/>
                <w:lang w:val="en-US"/>
              </w:rPr>
              <w:t>is recommended</w:t>
            </w:r>
            <w:r w:rsidRPr="006C5C28">
              <w:rPr>
                <w:spacing w:val="-1"/>
                <w:sz w:val="20"/>
                <w:lang w:val="en-US"/>
              </w:rPr>
              <w:t xml:space="preserve"> </w:t>
            </w:r>
            <w:r w:rsidRPr="006C5C28">
              <w:rPr>
                <w:sz w:val="20"/>
                <w:lang w:val="en-US"/>
              </w:rPr>
              <w:t>that</w:t>
            </w:r>
            <w:r w:rsidRPr="006C5C28">
              <w:rPr>
                <w:spacing w:val="-2"/>
                <w:sz w:val="20"/>
                <w:lang w:val="en-US"/>
              </w:rPr>
              <w:t xml:space="preserve"> </w:t>
            </w:r>
            <w:r w:rsidRPr="006C5C28">
              <w:rPr>
                <w:sz w:val="20"/>
                <w:lang w:val="en-US"/>
              </w:rPr>
              <w:t>the</w:t>
            </w:r>
            <w:r w:rsidRPr="006C5C28">
              <w:rPr>
                <w:spacing w:val="-1"/>
                <w:sz w:val="20"/>
                <w:lang w:val="en-US"/>
              </w:rPr>
              <w:t xml:space="preserve"> </w:t>
            </w:r>
            <w:r w:rsidRPr="006C5C28">
              <w:rPr>
                <w:sz w:val="20"/>
                <w:lang w:val="en-US"/>
              </w:rPr>
              <w:t>lo</w:t>
            </w:r>
            <w:r w:rsidRPr="006C5C28">
              <w:rPr>
                <w:spacing w:val="-5"/>
                <w:sz w:val="20"/>
                <w:lang w:val="en-US"/>
              </w:rPr>
              <w:t>w</w:t>
            </w:r>
            <w:r w:rsidRPr="006C5C28">
              <w:rPr>
                <w:spacing w:val="1"/>
                <w:sz w:val="20"/>
                <w:lang w:val="en-US"/>
              </w:rPr>
              <w:t xml:space="preserve">est </w:t>
            </w:r>
            <w:r w:rsidRPr="006C5C28">
              <w:rPr>
                <w:sz w:val="20"/>
                <w:lang w:val="en-US"/>
              </w:rPr>
              <w:t>possible</w:t>
            </w:r>
            <w:r w:rsidRPr="006C5C28">
              <w:rPr>
                <w:spacing w:val="-6"/>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of</w:t>
            </w:r>
            <w:r w:rsidRPr="006C5C28">
              <w:rPr>
                <w:spacing w:val="-1"/>
                <w:sz w:val="20"/>
                <w:lang w:val="en-US"/>
              </w:rPr>
              <w:t xml:space="preserve"> </w:t>
            </w:r>
            <w:r w:rsidRPr="006C5C28">
              <w:rPr>
                <w:sz w:val="20"/>
                <w:lang w:val="en-US"/>
              </w:rPr>
              <w:t>digoxin</w:t>
            </w:r>
            <w:r w:rsidRPr="006C5C28">
              <w:rPr>
                <w:spacing w:val="-5"/>
                <w:sz w:val="20"/>
                <w:lang w:val="en-US"/>
              </w:rPr>
              <w:t xml:space="preserve"> </w:t>
            </w:r>
            <w:r w:rsidRPr="006C5C28">
              <w:rPr>
                <w:sz w:val="20"/>
                <w:lang w:val="en-US"/>
              </w:rPr>
              <w:t>should initially</w:t>
            </w:r>
            <w:r w:rsidRPr="006C5C28">
              <w:rPr>
                <w:spacing w:val="-6"/>
                <w:sz w:val="20"/>
                <w:lang w:val="en-US"/>
              </w:rPr>
              <w:t xml:space="preserve"> </w:t>
            </w:r>
            <w:r w:rsidRPr="006C5C28">
              <w:rPr>
                <w:sz w:val="20"/>
                <w:lang w:val="en-US"/>
              </w:rPr>
              <w:t>be</w:t>
            </w:r>
            <w:r w:rsidRPr="006C5C28">
              <w:rPr>
                <w:spacing w:val="-2"/>
                <w:sz w:val="20"/>
                <w:lang w:val="en-US"/>
              </w:rPr>
              <w:t xml:space="preserve"> </w:t>
            </w:r>
            <w:r w:rsidRPr="006C5C28">
              <w:rPr>
                <w:sz w:val="20"/>
                <w:lang w:val="en-US"/>
              </w:rPr>
              <w:t>prescri</w:t>
            </w:r>
            <w:r w:rsidRPr="006C5C28">
              <w:rPr>
                <w:spacing w:val="1"/>
                <w:sz w:val="20"/>
                <w:lang w:val="en-US"/>
              </w:rPr>
              <w:t>b</w:t>
            </w:r>
            <w:r w:rsidRPr="006C5C28">
              <w:rPr>
                <w:sz w:val="20"/>
                <w:lang w:val="en-US"/>
              </w:rPr>
              <w:t>ed</w:t>
            </w:r>
            <w:r w:rsidRPr="006C5C28">
              <w:rPr>
                <w:spacing w:val="-8"/>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case digoxin</w:t>
            </w:r>
            <w:r w:rsidRPr="006C5C28">
              <w:rPr>
                <w:spacing w:val="-6"/>
                <w:sz w:val="20"/>
                <w:lang w:val="en-US"/>
              </w:rPr>
              <w:t xml:space="preserve"> </w:t>
            </w:r>
            <w:r w:rsidRPr="006C5C28">
              <w:rPr>
                <w:sz w:val="20"/>
                <w:lang w:val="en-US"/>
              </w:rPr>
              <w:t>is</w:t>
            </w:r>
            <w:r w:rsidRPr="006C5C28">
              <w:rPr>
                <w:spacing w:val="-1"/>
                <w:sz w:val="20"/>
                <w:lang w:val="en-US"/>
              </w:rPr>
              <w:t xml:space="preserve"> </w:t>
            </w:r>
            <w:r w:rsidRPr="006C5C28">
              <w:rPr>
                <w:sz w:val="20"/>
                <w:lang w:val="en-US"/>
              </w:rPr>
              <w:t>given</w:t>
            </w:r>
            <w:r w:rsidRPr="006C5C28">
              <w:rPr>
                <w:spacing w:val="-4"/>
                <w:sz w:val="20"/>
                <w:lang w:val="en-US"/>
              </w:rPr>
              <w:t xml:space="preserve"> </w:t>
            </w:r>
            <w:r w:rsidRPr="006C5C28">
              <w:rPr>
                <w:sz w:val="20"/>
                <w:lang w:val="en-US"/>
              </w:rPr>
              <w:t>to</w:t>
            </w:r>
            <w:r w:rsidRPr="006C5C28">
              <w:rPr>
                <w:spacing w:val="-2"/>
                <w:sz w:val="20"/>
                <w:lang w:val="en-US"/>
              </w:rPr>
              <w:t xml:space="preserve"> </w:t>
            </w:r>
            <w:r w:rsidRPr="006C5C28">
              <w:rPr>
                <w:sz w:val="20"/>
                <w:lang w:val="en-US"/>
              </w:rPr>
              <w:t>patients</w:t>
            </w:r>
            <w:r w:rsidRPr="006C5C28">
              <w:rPr>
                <w:spacing w:val="-6"/>
                <w:sz w:val="20"/>
                <w:lang w:val="en-US"/>
              </w:rPr>
              <w:t xml:space="preserve"> </w:t>
            </w:r>
            <w:r w:rsidRPr="006C5C28">
              <w:rPr>
                <w:sz w:val="20"/>
                <w:lang w:val="en-US"/>
              </w:rPr>
              <w:t>on darunavir/ritonavir</w:t>
            </w:r>
            <w:r w:rsidRPr="006C5C28">
              <w:rPr>
                <w:spacing w:val="-15"/>
                <w:sz w:val="20"/>
                <w:lang w:val="en-US"/>
              </w:rPr>
              <w:t xml:space="preserve"> </w:t>
            </w:r>
            <w:r w:rsidRPr="006C5C28">
              <w:rPr>
                <w:sz w:val="20"/>
                <w:lang w:val="en-US"/>
              </w:rPr>
              <w:t>therapy.</w:t>
            </w:r>
            <w:r w:rsidRPr="006C5C28">
              <w:rPr>
                <w:spacing w:val="-6"/>
                <w:sz w:val="20"/>
                <w:lang w:val="en-US"/>
              </w:rPr>
              <w:t xml:space="preserve"> </w:t>
            </w:r>
            <w:r w:rsidRPr="006C5C28">
              <w:rPr>
                <w:sz w:val="20"/>
                <w:lang w:val="en-US"/>
              </w:rPr>
              <w:t>The digoxin</w:t>
            </w:r>
            <w:r w:rsidRPr="006C5C28">
              <w:rPr>
                <w:spacing w:val="-6"/>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2"/>
                <w:sz w:val="20"/>
                <w:lang w:val="en-US"/>
              </w:rPr>
              <w:t xml:space="preserve"> </w:t>
            </w:r>
            <w:r w:rsidRPr="006C5C28">
              <w:rPr>
                <w:sz w:val="20"/>
                <w:lang w:val="en-US"/>
              </w:rPr>
              <w:t>carefully titrated</w:t>
            </w:r>
            <w:r w:rsidRPr="006C5C28">
              <w:rPr>
                <w:spacing w:val="-6"/>
                <w:sz w:val="20"/>
                <w:lang w:val="en-US"/>
              </w:rPr>
              <w:t xml:space="preserve"> </w:t>
            </w:r>
            <w:r w:rsidRPr="006C5C28">
              <w:rPr>
                <w:sz w:val="20"/>
                <w:lang w:val="en-US"/>
              </w:rPr>
              <w:t>to</w:t>
            </w:r>
            <w:r w:rsidRPr="006C5C28">
              <w:rPr>
                <w:spacing w:val="-2"/>
                <w:sz w:val="20"/>
                <w:lang w:val="en-US"/>
              </w:rPr>
              <w:t xml:space="preserve"> </w:t>
            </w:r>
            <w:r w:rsidRPr="006C5C28">
              <w:rPr>
                <w:sz w:val="20"/>
                <w:lang w:val="en-US"/>
              </w:rPr>
              <w:t>obtain</w:t>
            </w:r>
            <w:r w:rsidRPr="006C5C28">
              <w:rPr>
                <w:spacing w:val="-5"/>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desired</w:t>
            </w:r>
            <w:r w:rsidRPr="006C5C28">
              <w:rPr>
                <w:spacing w:val="-6"/>
                <w:sz w:val="20"/>
                <w:lang w:val="en-US"/>
              </w:rPr>
              <w:t xml:space="preserve"> </w:t>
            </w:r>
            <w:r w:rsidRPr="006C5C28">
              <w:rPr>
                <w:sz w:val="20"/>
                <w:lang w:val="en-US"/>
              </w:rPr>
              <w:t>clinical effect</w:t>
            </w:r>
            <w:r w:rsidRPr="006C5C28">
              <w:rPr>
                <w:spacing w:val="-5"/>
                <w:sz w:val="20"/>
                <w:lang w:val="en-US"/>
              </w:rPr>
              <w:t xml:space="preserve"> </w:t>
            </w:r>
            <w:r w:rsidRPr="006C5C28">
              <w:rPr>
                <w:sz w:val="20"/>
                <w:lang w:val="en-US"/>
              </w:rPr>
              <w:t>while</w:t>
            </w:r>
            <w:r w:rsidRPr="006C5C28">
              <w:rPr>
                <w:spacing w:val="-4"/>
                <w:sz w:val="20"/>
                <w:lang w:val="en-US"/>
              </w:rPr>
              <w:t xml:space="preserve"> </w:t>
            </w:r>
            <w:r w:rsidRPr="006C5C28">
              <w:rPr>
                <w:sz w:val="20"/>
                <w:lang w:val="en-US"/>
              </w:rPr>
              <w:t>assessing</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overall clinical</w:t>
            </w:r>
            <w:r w:rsidRPr="006C5C28">
              <w:rPr>
                <w:spacing w:val="-6"/>
                <w:sz w:val="20"/>
                <w:lang w:val="en-US"/>
              </w:rPr>
              <w:t xml:space="preserve"> </w:t>
            </w:r>
            <w:r w:rsidRPr="006C5C28">
              <w:rPr>
                <w:sz w:val="20"/>
                <w:lang w:val="en-US"/>
              </w:rPr>
              <w:t>state</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subject.</w:t>
            </w:r>
          </w:p>
        </w:tc>
      </w:tr>
      <w:tr w:rsidR="006C5C28" w14:paraId="1B8E4E22"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212174E6" w14:textId="77777777" w:rsidR="006C5C28" w:rsidRDefault="006C5C28" w:rsidP="00150C56">
            <w:pPr>
              <w:spacing w:line="227" w:lineRule="exact"/>
              <w:ind w:left="100" w:right="-20"/>
              <w:rPr>
                <w:sz w:val="20"/>
              </w:rPr>
            </w:pPr>
            <w:r>
              <w:rPr>
                <w:b/>
                <w:bCs/>
                <w:sz w:val="20"/>
              </w:rPr>
              <w:t>ANTIBIOTIC</w:t>
            </w:r>
          </w:p>
        </w:tc>
      </w:tr>
      <w:tr w:rsidR="006C5C28" w:rsidRPr="006C5C28" w14:paraId="5E13290D" w14:textId="77777777" w:rsidTr="00150C56">
        <w:trPr>
          <w:gridAfter w:val="1"/>
          <w:wAfter w:w="38" w:type="pct"/>
          <w:trHeight w:hRule="exact" w:val="3007"/>
        </w:trPr>
        <w:tc>
          <w:tcPr>
            <w:tcW w:w="1333" w:type="pct"/>
            <w:gridSpan w:val="2"/>
            <w:tcBorders>
              <w:top w:val="single" w:sz="4" w:space="0" w:color="000000"/>
              <w:left w:val="single" w:sz="4" w:space="0" w:color="000000"/>
              <w:bottom w:val="single" w:sz="4" w:space="0" w:color="000000"/>
              <w:right w:val="single" w:sz="4" w:space="0" w:color="000000"/>
            </w:tcBorders>
          </w:tcPr>
          <w:p w14:paraId="3D583921" w14:textId="77777777" w:rsidR="006C5C28" w:rsidRDefault="006C5C28" w:rsidP="00150C56">
            <w:pPr>
              <w:spacing w:line="222" w:lineRule="exact"/>
              <w:ind w:right="-20" w:firstLine="336"/>
              <w:rPr>
                <w:sz w:val="20"/>
              </w:rPr>
            </w:pPr>
            <w:proofErr w:type="spellStart"/>
            <w:r>
              <w:rPr>
                <w:sz w:val="20"/>
              </w:rPr>
              <w:t>Clarithromycin</w:t>
            </w:r>
            <w:proofErr w:type="spellEnd"/>
          </w:p>
          <w:p w14:paraId="7C948B77" w14:textId="77777777" w:rsidR="006C5C28" w:rsidRDefault="006C5C28" w:rsidP="00150C56">
            <w:pPr>
              <w:spacing w:line="222" w:lineRule="exact"/>
              <w:ind w:right="-20" w:firstLine="336"/>
              <w:rPr>
                <w:sz w:val="20"/>
              </w:rPr>
            </w:pPr>
            <w:r>
              <w:rPr>
                <w:spacing w:val="1"/>
                <w:sz w:val="20"/>
              </w:rPr>
              <w:t>50</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z w:val="20"/>
              </w:rPr>
              <w:t>wice</w:t>
            </w:r>
            <w:proofErr w:type="spellEnd"/>
            <w:r>
              <w:rPr>
                <w:spacing w:val="-4"/>
                <w:sz w:val="20"/>
              </w:rPr>
              <w:t xml:space="preserve"> </w:t>
            </w:r>
            <w:proofErr w:type="spellStart"/>
            <w:r>
              <w:rPr>
                <w:spacing w:val="1"/>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69B74452" w14:textId="77777777" w:rsidR="006C5C28" w:rsidRPr="006C5C28" w:rsidRDefault="006C5C28" w:rsidP="00150C56">
            <w:pPr>
              <w:ind w:left="102" w:right="-20"/>
              <w:rPr>
                <w:sz w:val="20"/>
                <w:lang w:val="en-US"/>
              </w:rPr>
            </w:pPr>
            <w:r w:rsidRPr="006C5C28">
              <w:rPr>
                <w:sz w:val="20"/>
                <w:lang w:val="en-US"/>
              </w:rPr>
              <w:t>clarithromycin</w:t>
            </w:r>
            <w:r w:rsidRPr="006C5C28">
              <w:rPr>
                <w:spacing w:val="-12"/>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 57%</w:t>
            </w:r>
          </w:p>
          <w:p w14:paraId="36C4F3CD" w14:textId="77777777" w:rsidR="006C5C28" w:rsidRPr="006C5C28" w:rsidRDefault="006C5C28" w:rsidP="00150C56">
            <w:pPr>
              <w:ind w:left="102" w:right="-20"/>
              <w:rPr>
                <w:sz w:val="20"/>
                <w:lang w:val="en-US"/>
              </w:rPr>
            </w:pPr>
            <w:r w:rsidRPr="006C5C28">
              <w:rPr>
                <w:sz w:val="20"/>
                <w:lang w:val="en-US"/>
              </w:rPr>
              <w:t>clarithromycin</w:t>
            </w:r>
            <w:r w:rsidRPr="006C5C28">
              <w:rPr>
                <w:spacing w:val="-12"/>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 xml:space="preserve">↑ </w:t>
            </w:r>
            <w:r w:rsidRPr="006C5C28">
              <w:rPr>
                <w:spacing w:val="1"/>
                <w:sz w:val="20"/>
                <w:lang w:val="en-US"/>
              </w:rPr>
              <w:t>174%</w:t>
            </w:r>
          </w:p>
          <w:p w14:paraId="3CC9DC89" w14:textId="77777777" w:rsidR="006C5C28" w:rsidRPr="006C5C28" w:rsidRDefault="006C5C28" w:rsidP="00150C56">
            <w:pPr>
              <w:ind w:left="102" w:right="-20"/>
              <w:rPr>
                <w:sz w:val="20"/>
                <w:lang w:val="en-US"/>
              </w:rPr>
            </w:pPr>
            <w:r w:rsidRPr="006C5C28">
              <w:rPr>
                <w:sz w:val="20"/>
                <w:lang w:val="en-US"/>
              </w:rPr>
              <w:t>clarithromycin</w:t>
            </w:r>
            <w:r w:rsidRPr="006C5C28">
              <w:rPr>
                <w:spacing w:val="-12"/>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 26%</w:t>
            </w:r>
          </w:p>
          <w:p w14:paraId="271E3E2D" w14:textId="77777777" w:rsidR="006C5C28" w:rsidRPr="006C5C28" w:rsidRDefault="006C5C28" w:rsidP="00150C56">
            <w:pPr>
              <w:ind w:left="102" w:right="-20"/>
              <w:rPr>
                <w:sz w:val="20"/>
                <w:lang w:val="en-US"/>
              </w:rPr>
            </w:pPr>
            <w:r w:rsidRPr="006C5C28">
              <w:rPr>
                <w:position w:val="9"/>
                <w:sz w:val="14"/>
                <w:szCs w:val="14"/>
                <w:lang w:val="en-US"/>
              </w:rPr>
              <w:t>#</w:t>
            </w:r>
            <w:r w:rsidRPr="006C5C28">
              <w:rPr>
                <w:position w:val="-1"/>
                <w:sz w:val="20"/>
                <w:lang w:val="en-US"/>
              </w:rPr>
              <w:t>darunavir</w:t>
            </w:r>
            <w:r w:rsidRPr="006C5C28">
              <w:rPr>
                <w:spacing w:val="-8"/>
                <w:position w:val="-1"/>
                <w:sz w:val="20"/>
                <w:lang w:val="en-US"/>
              </w:rPr>
              <w:t xml:space="preserve"> </w:t>
            </w:r>
            <w:r w:rsidRPr="006C5C28">
              <w:rPr>
                <w:position w:val="-1"/>
                <w:sz w:val="20"/>
                <w:lang w:val="en-US"/>
              </w:rPr>
              <w:t>AUC</w:t>
            </w:r>
            <w:r w:rsidRPr="006C5C28">
              <w:rPr>
                <w:spacing w:val="-1"/>
                <w:position w:val="-1"/>
                <w:sz w:val="20"/>
                <w:lang w:val="en-US"/>
              </w:rPr>
              <w:t xml:space="preserve"> </w:t>
            </w:r>
            <w:r w:rsidRPr="006C5C28">
              <w:rPr>
                <w:position w:val="-1"/>
                <w:sz w:val="20"/>
                <w:lang w:val="en-US"/>
              </w:rPr>
              <w:t>↓ 13%</w:t>
            </w:r>
          </w:p>
          <w:p w14:paraId="4E4405FC" w14:textId="77777777" w:rsidR="006C5C28" w:rsidRPr="006C5C28" w:rsidRDefault="006C5C28" w:rsidP="00150C56">
            <w:pPr>
              <w:tabs>
                <w:tab w:val="left" w:pos="1360"/>
              </w:tabs>
              <w:ind w:left="102" w:right="-20"/>
              <w:rPr>
                <w:sz w:val="20"/>
                <w:lang w:val="en-US"/>
              </w:rPr>
            </w:pPr>
            <w:r w:rsidRPr="006C5C28">
              <w:rPr>
                <w:position w:val="5"/>
                <w:sz w:val="14"/>
                <w:szCs w:val="14"/>
                <w:lang w:val="en-US"/>
              </w:rPr>
              <w:t>#</w:t>
            </w:r>
            <w:r w:rsidRPr="006C5C28">
              <w:rPr>
                <w:position w:val="-5"/>
                <w:sz w:val="20"/>
                <w:lang w:val="en-US"/>
              </w:rPr>
              <w:t>darunavir</w:t>
            </w:r>
            <w:r w:rsidRPr="006C5C28">
              <w:rPr>
                <w:spacing w:val="-7"/>
                <w:position w:val="-5"/>
                <w:sz w:val="20"/>
                <w:lang w:val="en-US"/>
              </w:rPr>
              <w:t xml:space="preserve"> </w:t>
            </w:r>
            <w:proofErr w:type="spellStart"/>
            <w:r w:rsidRPr="006C5C28">
              <w:rPr>
                <w:position w:val="-5"/>
                <w:sz w:val="20"/>
                <w:lang w:val="en-US"/>
              </w:rPr>
              <w:t>C</w:t>
            </w:r>
            <w:r w:rsidRPr="006C5C28">
              <w:rPr>
                <w:position w:val="-5"/>
                <w:sz w:val="20"/>
                <w:vertAlign w:val="subscript"/>
                <w:lang w:val="en-US"/>
              </w:rPr>
              <w:t>min</w:t>
            </w:r>
            <w:proofErr w:type="spellEnd"/>
            <w:r w:rsidRPr="006C5C28">
              <w:rPr>
                <w:position w:val="-5"/>
                <w:sz w:val="20"/>
                <w:lang w:val="en-US"/>
              </w:rPr>
              <w:tab/>
              <w:t>↑</w:t>
            </w:r>
            <w:r w:rsidRPr="006C5C28">
              <w:rPr>
                <w:spacing w:val="-1"/>
                <w:position w:val="-5"/>
                <w:sz w:val="20"/>
                <w:lang w:val="en-US"/>
              </w:rPr>
              <w:t xml:space="preserve"> </w:t>
            </w:r>
            <w:r w:rsidRPr="006C5C28">
              <w:rPr>
                <w:position w:val="-5"/>
                <w:sz w:val="20"/>
                <w:lang w:val="en-US"/>
              </w:rPr>
              <w:t>1%</w:t>
            </w:r>
          </w:p>
          <w:p w14:paraId="22A672E2" w14:textId="77777777" w:rsidR="006C5C28" w:rsidRPr="006C5C28" w:rsidRDefault="006C5C28" w:rsidP="00150C56">
            <w:pPr>
              <w:tabs>
                <w:tab w:val="left" w:pos="1380"/>
              </w:tabs>
              <w:ind w:left="102" w:right="-20"/>
              <w:rPr>
                <w:sz w:val="20"/>
                <w:lang w:val="en-US"/>
              </w:rPr>
            </w:pPr>
            <w:r w:rsidRPr="006C5C28">
              <w:rPr>
                <w:position w:val="5"/>
                <w:sz w:val="14"/>
                <w:szCs w:val="14"/>
                <w:lang w:val="en-US"/>
              </w:rPr>
              <w:t>#</w:t>
            </w:r>
            <w:r w:rsidRPr="006C5C28">
              <w:rPr>
                <w:position w:val="-5"/>
                <w:sz w:val="20"/>
                <w:lang w:val="en-US"/>
              </w:rPr>
              <w:t>darunavir</w:t>
            </w:r>
            <w:r w:rsidRPr="006C5C28">
              <w:rPr>
                <w:spacing w:val="-7"/>
                <w:position w:val="-5"/>
                <w:sz w:val="20"/>
                <w:lang w:val="en-US"/>
              </w:rPr>
              <w:t xml:space="preserve"> </w:t>
            </w:r>
            <w:proofErr w:type="spellStart"/>
            <w:r w:rsidRPr="006C5C28">
              <w:rPr>
                <w:position w:val="-5"/>
                <w:sz w:val="20"/>
                <w:lang w:val="en-US"/>
              </w:rPr>
              <w:t>C</w:t>
            </w:r>
            <w:r w:rsidRPr="006C5C28">
              <w:rPr>
                <w:position w:val="-5"/>
                <w:sz w:val="20"/>
                <w:vertAlign w:val="subscript"/>
                <w:lang w:val="en-US"/>
              </w:rPr>
              <w:t>max</w:t>
            </w:r>
            <w:proofErr w:type="spellEnd"/>
            <w:r w:rsidRPr="006C5C28">
              <w:rPr>
                <w:position w:val="-5"/>
                <w:sz w:val="20"/>
                <w:lang w:val="en-US"/>
              </w:rPr>
              <w:tab/>
              <w:t>↓ 17%</w:t>
            </w:r>
          </w:p>
          <w:p w14:paraId="669215E0" w14:textId="77777777" w:rsidR="006C5C28" w:rsidRPr="006C5C28" w:rsidRDefault="006C5C28" w:rsidP="00150C56">
            <w:pPr>
              <w:ind w:left="102" w:right="50"/>
              <w:rPr>
                <w:sz w:val="20"/>
                <w:lang w:val="en-US"/>
              </w:rPr>
            </w:pPr>
            <w:r w:rsidRPr="006C5C28">
              <w:rPr>
                <w:spacing w:val="1"/>
                <w:sz w:val="20"/>
                <w:lang w:val="en-US"/>
              </w:rPr>
              <w:t>14</w:t>
            </w:r>
            <w:r w:rsidRPr="006C5C28">
              <w:rPr>
                <w:spacing w:val="-2"/>
                <w:sz w:val="20"/>
                <w:lang w:val="en-US"/>
              </w:rPr>
              <w:t>-</w:t>
            </w:r>
            <w:r w:rsidRPr="006C5C28">
              <w:rPr>
                <w:sz w:val="20"/>
                <w:lang w:val="en-US"/>
              </w:rPr>
              <w:t>OH</w:t>
            </w:r>
            <w:r w:rsidRPr="006C5C28">
              <w:rPr>
                <w:spacing w:val="-1"/>
                <w:sz w:val="20"/>
                <w:lang w:val="en-US"/>
              </w:rPr>
              <w:t>-</w:t>
            </w:r>
            <w:r w:rsidRPr="006C5C28">
              <w:rPr>
                <w:sz w:val="20"/>
                <w:lang w:val="en-US"/>
              </w:rPr>
              <w:t>clarithromycin</w:t>
            </w:r>
            <w:r w:rsidRPr="006C5C28">
              <w:rPr>
                <w:spacing w:val="-17"/>
                <w:sz w:val="20"/>
                <w:lang w:val="en-US"/>
              </w:rPr>
              <w:t xml:space="preserve"> </w:t>
            </w:r>
            <w:r w:rsidRPr="006C5C28">
              <w:rPr>
                <w:sz w:val="20"/>
                <w:lang w:val="en-US"/>
              </w:rPr>
              <w:t>concentrations</w:t>
            </w:r>
            <w:r w:rsidRPr="006C5C28">
              <w:rPr>
                <w:spacing w:val="-11"/>
                <w:sz w:val="20"/>
                <w:lang w:val="en-US"/>
              </w:rPr>
              <w:t xml:space="preserve"> </w:t>
            </w:r>
            <w:r w:rsidRPr="006C5C28">
              <w:rPr>
                <w:sz w:val="20"/>
                <w:lang w:val="en-US"/>
              </w:rPr>
              <w:t>were not</w:t>
            </w:r>
            <w:r w:rsidRPr="006C5C28">
              <w:rPr>
                <w:spacing w:val="-2"/>
                <w:sz w:val="20"/>
                <w:lang w:val="en-US"/>
              </w:rPr>
              <w:t xml:space="preserve"> </w:t>
            </w:r>
            <w:r w:rsidRPr="006C5C28">
              <w:rPr>
                <w:sz w:val="20"/>
                <w:lang w:val="en-US"/>
              </w:rPr>
              <w:t>detectable</w:t>
            </w:r>
            <w:r w:rsidRPr="006C5C28">
              <w:rPr>
                <w:spacing w:val="-7"/>
                <w:sz w:val="20"/>
                <w:lang w:val="en-US"/>
              </w:rPr>
              <w:t xml:space="preserve"> </w:t>
            </w:r>
            <w:r w:rsidRPr="006C5C28">
              <w:rPr>
                <w:sz w:val="20"/>
                <w:lang w:val="en-US"/>
              </w:rPr>
              <w:t>when</w:t>
            </w:r>
            <w:r w:rsidRPr="006C5C28">
              <w:rPr>
                <w:spacing w:val="-3"/>
                <w:sz w:val="20"/>
                <w:lang w:val="en-US"/>
              </w:rPr>
              <w:t xml:space="preserve"> </w:t>
            </w:r>
            <w:r w:rsidRPr="006C5C28">
              <w:rPr>
                <w:sz w:val="20"/>
                <w:lang w:val="en-US"/>
              </w:rPr>
              <w:t>combined</w:t>
            </w:r>
            <w:r w:rsidRPr="006C5C28">
              <w:rPr>
                <w:spacing w:val="-7"/>
                <w:sz w:val="20"/>
                <w:lang w:val="en-US"/>
              </w:rPr>
              <w:t xml:space="preserve"> </w:t>
            </w:r>
            <w:r w:rsidRPr="006C5C28">
              <w:rPr>
                <w:spacing w:val="-5"/>
                <w:sz w:val="20"/>
                <w:lang w:val="en-US"/>
              </w:rPr>
              <w:t>w</w:t>
            </w:r>
            <w:r w:rsidRPr="006C5C28">
              <w:rPr>
                <w:sz w:val="20"/>
                <w:lang w:val="en-US"/>
              </w:rPr>
              <w:t>ith darunavir/ritonavir.</w:t>
            </w:r>
          </w:p>
          <w:p w14:paraId="0D5E210C" w14:textId="77777777" w:rsidR="006C5C28" w:rsidRPr="006C5C28" w:rsidRDefault="006C5C28" w:rsidP="00150C56">
            <w:pPr>
              <w:ind w:left="102" w:right="180"/>
              <w:rPr>
                <w:sz w:val="20"/>
                <w:lang w:val="en-US"/>
              </w:rPr>
            </w:pPr>
            <w:r w:rsidRPr="006C5C28">
              <w:rPr>
                <w:spacing w:val="1"/>
                <w:sz w:val="20"/>
                <w:lang w:val="en-US"/>
              </w:rPr>
              <w:t>(</w:t>
            </w:r>
            <w:r w:rsidRPr="006C5C28">
              <w:rPr>
                <w:sz w:val="20"/>
                <w:lang w:val="en-US"/>
              </w:rPr>
              <w:t>↑</w:t>
            </w:r>
            <w:r w:rsidRPr="006C5C28">
              <w:rPr>
                <w:spacing w:val="-2"/>
                <w:sz w:val="20"/>
                <w:lang w:val="en-US"/>
              </w:rPr>
              <w:t xml:space="preserve"> </w:t>
            </w:r>
            <w:r w:rsidRPr="006C5C28">
              <w:rPr>
                <w:sz w:val="20"/>
                <w:lang w:val="en-US"/>
              </w:rPr>
              <w:t>clarithromycin</w:t>
            </w:r>
            <w:r w:rsidRPr="006C5C28">
              <w:rPr>
                <w:spacing w:val="-12"/>
                <w:sz w:val="20"/>
                <w:lang w:val="en-US"/>
              </w:rPr>
              <w:t xml:space="preserve"> </w:t>
            </w:r>
            <w:r w:rsidRPr="006C5C28">
              <w:rPr>
                <w:spacing w:val="-1"/>
                <w:sz w:val="20"/>
                <w:lang w:val="en-US"/>
              </w:rPr>
              <w:t>f</w:t>
            </w:r>
            <w:r w:rsidRPr="006C5C28">
              <w:rPr>
                <w:sz w:val="20"/>
                <w:lang w:val="en-US"/>
              </w:rPr>
              <w:t>rom</w:t>
            </w:r>
            <w:r w:rsidRPr="006C5C28">
              <w:rPr>
                <w:spacing w:val="-3"/>
                <w:sz w:val="20"/>
                <w:lang w:val="en-US"/>
              </w:rPr>
              <w:t xml:space="preserve"> </w:t>
            </w:r>
            <w:r w:rsidRPr="006C5C28">
              <w:rPr>
                <w:sz w:val="20"/>
                <w:lang w:val="en-US"/>
              </w:rPr>
              <w:t>CYP3A</w:t>
            </w:r>
            <w:r w:rsidRPr="006C5C28">
              <w:rPr>
                <w:spacing w:val="-5"/>
                <w:sz w:val="20"/>
                <w:lang w:val="en-US"/>
              </w:rPr>
              <w:t xml:space="preserve"> </w:t>
            </w:r>
            <w:r w:rsidRPr="006C5C28">
              <w:rPr>
                <w:sz w:val="20"/>
                <w:lang w:val="en-US"/>
              </w:rPr>
              <w:t>inhibition and</w:t>
            </w:r>
            <w:r w:rsidRPr="006C5C28">
              <w:rPr>
                <w:spacing w:val="-3"/>
                <w:sz w:val="20"/>
                <w:lang w:val="en-US"/>
              </w:rPr>
              <w:t xml:space="preserve"> </w:t>
            </w:r>
            <w:r w:rsidRPr="006C5C28">
              <w:rPr>
                <w:sz w:val="20"/>
                <w:lang w:val="en-US"/>
              </w:rPr>
              <w:t>possible</w:t>
            </w:r>
            <w:r w:rsidRPr="006C5C28">
              <w:rPr>
                <w:spacing w:val="-7"/>
                <w:sz w:val="20"/>
                <w:lang w:val="en-US"/>
              </w:rPr>
              <w:t xml:space="preserve"> </w:t>
            </w:r>
            <w:r w:rsidRPr="006C5C28">
              <w:rPr>
                <w:sz w:val="20"/>
                <w:lang w:val="en-US"/>
              </w:rPr>
              <w:t>P-</w:t>
            </w:r>
            <w:proofErr w:type="spellStart"/>
            <w:r w:rsidRPr="006C5C28">
              <w:rPr>
                <w:sz w:val="20"/>
                <w:lang w:val="en-US"/>
              </w:rPr>
              <w:t>gp</w:t>
            </w:r>
            <w:proofErr w:type="spellEnd"/>
            <w:r w:rsidRPr="006C5C28">
              <w:rPr>
                <w:spacing w:val="-3"/>
                <w:sz w:val="20"/>
                <w:lang w:val="en-US"/>
              </w:rPr>
              <w:t xml:space="preserve"> </w:t>
            </w:r>
            <w:r w:rsidRPr="006C5C28">
              <w:rPr>
                <w:sz w:val="20"/>
                <w:lang w:val="en-US"/>
              </w:rPr>
              <w:t>inhibition)</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tcPr>
          <w:p w14:paraId="6F2687B2" w14:textId="77777777" w:rsidR="006C5C28" w:rsidRPr="006C5C28" w:rsidRDefault="006C5C28" w:rsidP="00150C56">
            <w:pPr>
              <w:ind w:left="100" w:right="299"/>
              <w:rPr>
                <w:sz w:val="20"/>
                <w:lang w:val="en-US"/>
              </w:rPr>
            </w:pPr>
            <w:r w:rsidRPr="006C5C28">
              <w:rPr>
                <w:sz w:val="20"/>
                <w:lang w:val="en-US"/>
              </w:rPr>
              <w:t>Caution</w:t>
            </w:r>
            <w:r w:rsidRPr="006C5C28">
              <w:rPr>
                <w:spacing w:val="-6"/>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2"/>
                <w:sz w:val="20"/>
                <w:lang w:val="en-US"/>
              </w:rPr>
              <w:t xml:space="preserve"> </w:t>
            </w:r>
            <w:r w:rsidRPr="006C5C28">
              <w:rPr>
                <w:sz w:val="20"/>
                <w:lang w:val="en-US"/>
              </w:rPr>
              <w:t>exercised</w:t>
            </w:r>
            <w:r w:rsidRPr="006C5C28">
              <w:rPr>
                <w:spacing w:val="-8"/>
                <w:sz w:val="20"/>
                <w:lang w:val="en-US"/>
              </w:rPr>
              <w:t xml:space="preserve"> </w:t>
            </w:r>
            <w:r w:rsidRPr="006C5C28">
              <w:rPr>
                <w:sz w:val="20"/>
                <w:lang w:val="en-US"/>
              </w:rPr>
              <w:t>when clarithromycin</w:t>
            </w:r>
            <w:r w:rsidRPr="006C5C28">
              <w:rPr>
                <w:spacing w:val="-12"/>
                <w:sz w:val="20"/>
                <w:lang w:val="en-US"/>
              </w:rPr>
              <w:t xml:space="preserve"> </w:t>
            </w:r>
            <w:r w:rsidRPr="006C5C28">
              <w:rPr>
                <w:sz w:val="20"/>
                <w:lang w:val="en-US"/>
              </w:rPr>
              <w:t>is</w:t>
            </w:r>
            <w:r w:rsidRPr="006C5C28">
              <w:rPr>
                <w:spacing w:val="-1"/>
                <w:sz w:val="20"/>
                <w:lang w:val="en-US"/>
              </w:rPr>
              <w:t xml:space="preserve"> </w:t>
            </w:r>
            <w:r w:rsidRPr="006C5C28">
              <w:rPr>
                <w:sz w:val="20"/>
                <w:lang w:val="en-US"/>
              </w:rPr>
              <w:t>combined</w:t>
            </w:r>
            <w:r w:rsidRPr="006C5C28">
              <w:rPr>
                <w:spacing w:val="-8"/>
                <w:sz w:val="20"/>
                <w:lang w:val="en-US"/>
              </w:rPr>
              <w:t xml:space="preserve"> </w:t>
            </w:r>
            <w:r w:rsidRPr="006C5C28">
              <w:rPr>
                <w:sz w:val="20"/>
                <w:lang w:val="en-US"/>
              </w:rPr>
              <w:t>with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p>
          <w:p w14:paraId="3430BCAA" w14:textId="77777777" w:rsidR="006C5C28" w:rsidRPr="006C5C28" w:rsidRDefault="006C5C28" w:rsidP="00150C56">
            <w:pPr>
              <w:ind w:left="100" w:right="299"/>
              <w:rPr>
                <w:sz w:val="20"/>
                <w:lang w:val="en-US"/>
              </w:rPr>
            </w:pPr>
          </w:p>
          <w:p w14:paraId="4CC2891E" w14:textId="77777777" w:rsidR="006C5C28" w:rsidRPr="006C5C28" w:rsidRDefault="006C5C28" w:rsidP="00150C56">
            <w:pPr>
              <w:ind w:left="100" w:right="299"/>
              <w:rPr>
                <w:sz w:val="20"/>
                <w:lang w:val="en-US"/>
              </w:rPr>
            </w:pPr>
            <w:r w:rsidRPr="006C5C28">
              <w:rPr>
                <w:sz w:val="20"/>
                <w:lang w:val="en-US"/>
              </w:rPr>
              <w:t>For patients with renal impairment the Summary of Product Characteristics for clarithromycin should be consulted for the recommended dose.</w:t>
            </w:r>
          </w:p>
        </w:tc>
      </w:tr>
      <w:tr w:rsidR="006C5C28" w14:paraId="3C56E4C2"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201AB9CE" w14:textId="77777777" w:rsidR="006C5C28" w:rsidRDefault="006C5C28" w:rsidP="00150C56">
            <w:pPr>
              <w:spacing w:line="227" w:lineRule="exact"/>
              <w:ind w:left="100" w:right="-20"/>
              <w:rPr>
                <w:sz w:val="20"/>
              </w:rPr>
            </w:pPr>
            <w:r>
              <w:rPr>
                <w:b/>
                <w:bCs/>
                <w:sz w:val="20"/>
              </w:rPr>
              <w:t>ANTICOAGULANTS/PLATELET AGGREGATION INHIBITOR</w:t>
            </w:r>
          </w:p>
        </w:tc>
      </w:tr>
      <w:tr w:rsidR="006C5C28" w:rsidRPr="006C5C28" w14:paraId="0B02EA1A" w14:textId="77777777" w:rsidTr="00150C56">
        <w:trPr>
          <w:gridAfter w:val="1"/>
          <w:wAfter w:w="38" w:type="pct"/>
          <w:trHeight w:hRule="exact" w:val="1961"/>
        </w:trPr>
        <w:tc>
          <w:tcPr>
            <w:tcW w:w="1333" w:type="pct"/>
            <w:gridSpan w:val="2"/>
            <w:tcBorders>
              <w:top w:val="single" w:sz="4" w:space="0" w:color="000000"/>
              <w:left w:val="single" w:sz="4" w:space="0" w:color="000000"/>
              <w:bottom w:val="single" w:sz="4" w:space="0" w:color="000000"/>
              <w:right w:val="single" w:sz="4" w:space="0" w:color="000000"/>
            </w:tcBorders>
          </w:tcPr>
          <w:p w14:paraId="6C92C6E8" w14:textId="77777777" w:rsidR="006C5C28" w:rsidRDefault="006C5C28" w:rsidP="00150C56">
            <w:pPr>
              <w:spacing w:line="225" w:lineRule="exact"/>
              <w:ind w:left="270" w:right="-20"/>
              <w:rPr>
                <w:sz w:val="20"/>
              </w:rPr>
            </w:pPr>
            <w:proofErr w:type="spellStart"/>
            <w:r>
              <w:rPr>
                <w:sz w:val="20"/>
              </w:rPr>
              <w:t>Apixaban</w:t>
            </w:r>
            <w:proofErr w:type="spellEnd"/>
          </w:p>
          <w:p w14:paraId="66ACBFFF" w14:textId="77777777" w:rsidR="006C5C28" w:rsidRDefault="006C5C28" w:rsidP="00150C56">
            <w:pPr>
              <w:spacing w:line="228" w:lineRule="exact"/>
              <w:ind w:left="270" w:right="-20"/>
              <w:rPr>
                <w:sz w:val="20"/>
              </w:rPr>
            </w:pPr>
            <w:proofErr w:type="spellStart"/>
            <w:r>
              <w:rPr>
                <w:sz w:val="20"/>
              </w:rPr>
              <w:t>Rivaroxaban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auto"/>
          </w:tcPr>
          <w:p w14:paraId="0C4E96C5" w14:textId="72F249C1" w:rsidR="006C5C28" w:rsidRPr="006C5C28" w:rsidRDefault="006C5C28" w:rsidP="00150C56">
            <w:pPr>
              <w:spacing w:line="225" w:lineRule="exact"/>
              <w:ind w:left="102" w:right="5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administration</w:t>
            </w:r>
            <w:r w:rsidRPr="006C5C28">
              <w:rPr>
                <w:spacing w:val="-14"/>
                <w:sz w:val="20"/>
                <w:lang w:val="en-US"/>
              </w:rPr>
              <w:t xml:space="preserve"> </w:t>
            </w:r>
            <w:r w:rsidRPr="006C5C28">
              <w:rPr>
                <w:sz w:val="20"/>
                <w:lang w:val="en-US"/>
              </w:rPr>
              <w:t>of boosted darunavir</w:t>
            </w:r>
            <w:r w:rsidRPr="006C5C28">
              <w:rPr>
                <w:spacing w:val="-9"/>
                <w:sz w:val="20"/>
                <w:lang w:val="en-US"/>
              </w:rPr>
              <w:t xml:space="preserve"> </w:t>
            </w:r>
            <w:r w:rsidRPr="006C5C28">
              <w:rPr>
                <w:sz w:val="20"/>
                <w:lang w:val="en-US"/>
              </w:rPr>
              <w:t>wi</w:t>
            </w:r>
            <w:r w:rsidRPr="006C5C28">
              <w:rPr>
                <w:spacing w:val="2"/>
                <w:sz w:val="20"/>
                <w:lang w:val="en-US"/>
              </w:rPr>
              <w:t>t</w:t>
            </w:r>
            <w:r w:rsidRPr="006C5C28">
              <w:rPr>
                <w:sz w:val="20"/>
                <w:lang w:val="en-US"/>
              </w:rPr>
              <w:t>h</w:t>
            </w:r>
            <w:r w:rsidRPr="006C5C28">
              <w:rPr>
                <w:spacing w:val="-4"/>
                <w:sz w:val="20"/>
                <w:lang w:val="en-US"/>
              </w:rPr>
              <w:t xml:space="preserve"> </w:t>
            </w:r>
            <w:r w:rsidRPr="006C5C28">
              <w:rPr>
                <w:sz w:val="20"/>
                <w:lang w:val="en-US"/>
              </w:rPr>
              <w:t>these</w:t>
            </w:r>
            <w:r w:rsidRPr="006C5C28">
              <w:rPr>
                <w:spacing w:val="-4"/>
                <w:sz w:val="20"/>
                <w:lang w:val="en-US"/>
              </w:rPr>
              <w:t xml:space="preserve"> </w:t>
            </w:r>
            <w:r w:rsidRPr="006C5C28">
              <w:rPr>
                <w:sz w:val="20"/>
                <w:lang w:val="en-US"/>
              </w:rPr>
              <w:t>anticoagulants</w:t>
            </w:r>
            <w:r w:rsidRPr="006C5C28">
              <w:rPr>
                <w:spacing w:val="-12"/>
                <w:sz w:val="20"/>
                <w:lang w:val="en-US"/>
              </w:rPr>
              <w:t xml:space="preserve"> </w:t>
            </w:r>
            <w:r w:rsidRPr="006C5C28">
              <w:rPr>
                <w:sz w:val="20"/>
                <w:lang w:val="en-US"/>
              </w:rPr>
              <w:t>may increase</w:t>
            </w:r>
            <w:r w:rsidRPr="006C5C28">
              <w:rPr>
                <w:spacing w:val="-7"/>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 xml:space="preserve">the anticoagulant </w:t>
            </w:r>
          </w:p>
          <w:p w14:paraId="3DFAC415" w14:textId="77777777" w:rsidR="006C5C28" w:rsidRPr="006C5C28" w:rsidRDefault="006C5C28" w:rsidP="00150C56">
            <w:pPr>
              <w:spacing w:line="230" w:lineRule="exact"/>
              <w:ind w:left="102" w:right="124"/>
              <w:rPr>
                <w:sz w:val="20"/>
                <w:lang w:val="en-US"/>
              </w:rPr>
            </w:pPr>
            <w:r w:rsidRPr="006C5C28">
              <w:rPr>
                <w:sz w:val="20"/>
                <w:lang w:val="en-US"/>
              </w:rPr>
              <w:t>(CYP3A</w:t>
            </w:r>
            <w:r w:rsidRPr="006C5C28">
              <w:rPr>
                <w:spacing w:val="-7"/>
                <w:sz w:val="20"/>
                <w:lang w:val="en-US"/>
              </w:rPr>
              <w:t xml:space="preserve"> </w:t>
            </w:r>
            <w:r w:rsidRPr="006C5C28">
              <w:rPr>
                <w:sz w:val="20"/>
                <w:lang w:val="en-US"/>
              </w:rPr>
              <w:t>and/or</w:t>
            </w:r>
            <w:r w:rsidRPr="006C5C28">
              <w:rPr>
                <w:spacing w:val="-5"/>
                <w:sz w:val="20"/>
                <w:lang w:val="en-US"/>
              </w:rPr>
              <w:t xml:space="preserve"> </w:t>
            </w:r>
            <w:r w:rsidRPr="006C5C28">
              <w:rPr>
                <w:spacing w:val="2"/>
                <w:sz w:val="20"/>
                <w:lang w:val="en-US"/>
              </w:rPr>
              <w:t>P</w:t>
            </w:r>
            <w:r w:rsidRPr="006C5C28">
              <w:rPr>
                <w:spacing w:val="-2"/>
                <w:sz w:val="20"/>
                <w:lang w:val="en-US"/>
              </w:rPr>
              <w:t>-</w:t>
            </w:r>
            <w:proofErr w:type="spellStart"/>
            <w:r w:rsidRPr="006C5C28">
              <w:rPr>
                <w:sz w:val="20"/>
                <w:lang w:val="en-US"/>
              </w:rPr>
              <w:t>gp</w:t>
            </w:r>
            <w:proofErr w:type="spellEnd"/>
            <w:r w:rsidRPr="006C5C28">
              <w:rPr>
                <w:spacing w:val="-4"/>
                <w:sz w:val="20"/>
                <w:lang w:val="en-US"/>
              </w:rPr>
              <w:t xml:space="preserve"> </w:t>
            </w:r>
            <w:r w:rsidRPr="006C5C28">
              <w:rPr>
                <w:sz w:val="20"/>
                <w:lang w:val="en-US"/>
              </w:rPr>
              <w:t>inhibition).</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auto"/>
          </w:tcPr>
          <w:p w14:paraId="58411C2A" w14:textId="50366BF6" w:rsidR="006C5C28" w:rsidRPr="006C5C28" w:rsidRDefault="006C5C28" w:rsidP="00150C56">
            <w:pPr>
              <w:spacing w:line="225" w:lineRule="exact"/>
              <w:ind w:left="100" w:right="70"/>
              <w:rPr>
                <w:sz w:val="20"/>
                <w:lang w:val="en-US"/>
              </w:rPr>
            </w:pPr>
            <w:r w:rsidRPr="006C5C28">
              <w:rPr>
                <w:sz w:val="20"/>
                <w:lang w:val="en-US"/>
              </w:rPr>
              <w:t>The</w:t>
            </w:r>
            <w:r w:rsidRPr="006C5C28">
              <w:rPr>
                <w:spacing w:val="-3"/>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w:t>
            </w:r>
            <w:r w:rsidRPr="006C5C28">
              <w:rPr>
                <w:spacing w:val="-2"/>
                <w:sz w:val="20"/>
                <w:lang w:val="en-US"/>
              </w:rPr>
              <w:t xml:space="preserve"> boosted </w:t>
            </w:r>
            <w:r w:rsidRPr="006C5C28">
              <w:rPr>
                <w:sz w:val="20"/>
                <w:lang w:val="en-US"/>
              </w:rPr>
              <w:t>darunavir</w:t>
            </w:r>
          </w:p>
          <w:p w14:paraId="54E25C7C" w14:textId="77777777" w:rsidR="006C5C28" w:rsidRPr="00726036" w:rsidRDefault="006C5C28" w:rsidP="00150C56">
            <w:pPr>
              <w:spacing w:line="225" w:lineRule="exact"/>
              <w:ind w:left="100" w:right="70"/>
              <w:rPr>
                <w:sz w:val="20"/>
                <w:lang w:val="en-US"/>
              </w:rPr>
            </w:pPr>
            <w:r w:rsidRPr="006C5C28">
              <w:rPr>
                <w:sz w:val="20"/>
                <w:lang w:val="en-US"/>
              </w:rPr>
              <w:t xml:space="preserve">with a direct oral anticoagulant (DOAC) that is </w:t>
            </w:r>
            <w:proofErr w:type="spellStart"/>
            <w:r w:rsidRPr="006C5C28">
              <w:rPr>
                <w:sz w:val="20"/>
                <w:lang w:val="en-US"/>
              </w:rPr>
              <w:t>metabolised</w:t>
            </w:r>
            <w:proofErr w:type="spellEnd"/>
            <w:r w:rsidRPr="006C5C28">
              <w:rPr>
                <w:sz w:val="20"/>
                <w:lang w:val="en-US"/>
              </w:rPr>
              <w:t xml:space="preserve"> by CYP3A4 and transported by P-</w:t>
            </w:r>
            <w:proofErr w:type="spellStart"/>
            <w:r w:rsidRPr="006C5C28">
              <w:rPr>
                <w:sz w:val="20"/>
                <w:lang w:val="en-US"/>
              </w:rPr>
              <w:t>gp</w:t>
            </w:r>
            <w:proofErr w:type="spellEnd"/>
            <w:r w:rsidRPr="006C5C28">
              <w:rPr>
                <w:sz w:val="20"/>
                <w:lang w:val="en-US"/>
              </w:rPr>
              <w:t xml:space="preserve"> is not recommended as this may lead to an increased blee</w:t>
            </w:r>
            <w:r w:rsidRPr="00726036">
              <w:rPr>
                <w:rFonts w:eastAsia="TimesNewRoman"/>
                <w:sz w:val="20"/>
                <w:lang w:val="en-US" w:eastAsia="de-DE"/>
              </w:rPr>
              <w:t>ding risk.</w:t>
            </w:r>
          </w:p>
        </w:tc>
      </w:tr>
      <w:tr w:rsidR="006C5C28" w:rsidRPr="006C5C28" w14:paraId="6754EE3E" w14:textId="77777777" w:rsidTr="00150C56">
        <w:trPr>
          <w:gridAfter w:val="1"/>
          <w:wAfter w:w="38" w:type="pct"/>
          <w:trHeight w:hRule="exact" w:val="6086"/>
        </w:trPr>
        <w:tc>
          <w:tcPr>
            <w:tcW w:w="1333" w:type="pct"/>
            <w:gridSpan w:val="2"/>
            <w:tcBorders>
              <w:top w:val="single" w:sz="4" w:space="0" w:color="000000"/>
              <w:left w:val="single" w:sz="4" w:space="0" w:color="000000"/>
              <w:bottom w:val="single" w:sz="4" w:space="0" w:color="000000"/>
              <w:right w:val="single" w:sz="4" w:space="0" w:color="000000"/>
            </w:tcBorders>
          </w:tcPr>
          <w:p w14:paraId="09DB8DE3" w14:textId="77777777" w:rsidR="006C5C28" w:rsidRPr="006C5C28" w:rsidRDefault="006C5C28" w:rsidP="00150C56">
            <w:pPr>
              <w:spacing w:after="672" w:line="259" w:lineRule="auto"/>
              <w:ind w:left="170"/>
              <w:rPr>
                <w:lang w:val="en-US"/>
              </w:rPr>
            </w:pPr>
            <w:r w:rsidRPr="006C5C28">
              <w:rPr>
                <w:sz w:val="20"/>
                <w:lang w:val="en-US"/>
              </w:rPr>
              <w:t xml:space="preserve">Dabigatran </w:t>
            </w:r>
            <w:proofErr w:type="spellStart"/>
            <w:r w:rsidRPr="008F2D5B">
              <w:rPr>
                <w:rFonts w:eastAsia="TimesNewRoman"/>
                <w:sz w:val="20"/>
                <w:lang w:val="en-US" w:eastAsia="de-DE"/>
              </w:rPr>
              <w:t>e</w:t>
            </w:r>
            <w:r>
              <w:rPr>
                <w:rFonts w:eastAsia="TimesNewRoman"/>
                <w:sz w:val="20"/>
                <w:lang w:val="en-US" w:eastAsia="de-DE"/>
              </w:rPr>
              <w:t>te</w:t>
            </w:r>
            <w:r w:rsidRPr="008F2D5B">
              <w:rPr>
                <w:rFonts w:eastAsia="TimesNewRoman"/>
                <w:sz w:val="20"/>
                <w:lang w:val="en-US" w:eastAsia="de-DE"/>
              </w:rPr>
              <w:t>xilate</w:t>
            </w:r>
            <w:proofErr w:type="spellEnd"/>
            <w:r w:rsidRPr="008F2D5B">
              <w:rPr>
                <w:rFonts w:eastAsia="TimesNewRoman"/>
                <w:sz w:val="20"/>
                <w:lang w:val="en-US" w:eastAsia="de-DE"/>
              </w:rPr>
              <w:t xml:space="preserve"> </w:t>
            </w:r>
            <w:proofErr w:type="spellStart"/>
            <w:r w:rsidRPr="008F2D5B">
              <w:rPr>
                <w:rFonts w:eastAsia="TimesNewRoman"/>
                <w:sz w:val="20"/>
                <w:lang w:val="en-US" w:eastAsia="de-DE"/>
              </w:rPr>
              <w:t>Edoxaban</w:t>
            </w:r>
            <w:proofErr w:type="spellEnd"/>
          </w:p>
          <w:p w14:paraId="46DEF7E9" w14:textId="77777777" w:rsidR="006C5C28" w:rsidRPr="006C5C28" w:rsidRDefault="006C5C28" w:rsidP="00150C56">
            <w:pPr>
              <w:spacing w:after="672" w:line="259" w:lineRule="auto"/>
              <w:ind w:left="170"/>
              <w:rPr>
                <w:sz w:val="20"/>
                <w:lang w:val="en-US"/>
              </w:rPr>
            </w:pPr>
          </w:p>
          <w:p w14:paraId="72D97331" w14:textId="77777777" w:rsidR="006C5C28" w:rsidRPr="006C5C28" w:rsidRDefault="006C5C28" w:rsidP="00150C56">
            <w:pPr>
              <w:spacing w:after="672" w:line="259" w:lineRule="auto"/>
              <w:ind w:left="170"/>
              <w:rPr>
                <w:sz w:val="20"/>
                <w:lang w:val="en-US"/>
              </w:rPr>
            </w:pPr>
            <w:r w:rsidRPr="006C5C28">
              <w:rPr>
                <w:sz w:val="20"/>
                <w:lang w:val="en-US"/>
              </w:rPr>
              <w:t>Ticagrelor</w:t>
            </w:r>
          </w:p>
          <w:p w14:paraId="1B251EEE" w14:textId="77777777" w:rsidR="006C5C28" w:rsidRPr="006C5C28" w:rsidRDefault="006C5C28" w:rsidP="00150C56">
            <w:pPr>
              <w:spacing w:afterLines="100" w:after="240" w:line="259" w:lineRule="auto"/>
              <w:ind w:left="170"/>
              <w:rPr>
                <w:sz w:val="20"/>
                <w:lang w:val="en-US"/>
              </w:rPr>
            </w:pPr>
          </w:p>
          <w:p w14:paraId="7A205B50" w14:textId="77777777" w:rsidR="006C5C28" w:rsidRPr="006C5C28" w:rsidRDefault="006C5C28" w:rsidP="00150C56">
            <w:pPr>
              <w:spacing w:afterLines="100" w:after="240" w:line="222" w:lineRule="exact"/>
              <w:ind w:left="179" w:right="-20"/>
              <w:rPr>
                <w:sz w:val="20"/>
                <w:lang w:val="en-US"/>
              </w:rPr>
            </w:pPr>
            <w:r w:rsidRPr="006C5C28">
              <w:rPr>
                <w:sz w:val="20"/>
                <w:lang w:val="en-US"/>
              </w:rPr>
              <w:t>Clopidogrel</w:t>
            </w:r>
          </w:p>
        </w:tc>
        <w:tc>
          <w:tcPr>
            <w:tcW w:w="1961" w:type="pct"/>
            <w:gridSpan w:val="2"/>
            <w:tcBorders>
              <w:top w:val="single" w:sz="4" w:space="0" w:color="000000"/>
              <w:left w:val="single" w:sz="4" w:space="0" w:color="000000"/>
              <w:bottom w:val="single" w:sz="4" w:space="0" w:color="000000"/>
              <w:right w:val="single" w:sz="4" w:space="0" w:color="000000"/>
            </w:tcBorders>
          </w:tcPr>
          <w:p w14:paraId="465BF782" w14:textId="77777777" w:rsidR="006C5C28" w:rsidRPr="006C5C28" w:rsidRDefault="006C5C28" w:rsidP="00150C56">
            <w:pPr>
              <w:ind w:left="102" w:right="-20"/>
              <w:rPr>
                <w:sz w:val="20"/>
                <w:lang w:val="en-US"/>
              </w:rPr>
            </w:pPr>
            <w:r w:rsidRPr="006C5C28">
              <w:rPr>
                <w:sz w:val="20"/>
                <w:lang w:val="en-US"/>
              </w:rPr>
              <w:t xml:space="preserve">dabigatran </w:t>
            </w:r>
            <w:proofErr w:type="spellStart"/>
            <w:r w:rsidRPr="006C5C28">
              <w:rPr>
                <w:sz w:val="20"/>
                <w:lang w:val="en-US"/>
              </w:rPr>
              <w:t>etexilate</w:t>
            </w:r>
            <w:proofErr w:type="spellEnd"/>
            <w:r w:rsidRPr="006C5C28">
              <w:rPr>
                <w:sz w:val="20"/>
                <w:lang w:val="en-US"/>
              </w:rPr>
              <w:t xml:space="preserve"> (150 mg):</w:t>
            </w:r>
          </w:p>
          <w:p w14:paraId="51332259" w14:textId="77777777" w:rsidR="006C5C28" w:rsidRPr="006C5C28" w:rsidRDefault="006C5C28" w:rsidP="00150C56">
            <w:pPr>
              <w:ind w:left="102" w:right="-20"/>
              <w:rPr>
                <w:sz w:val="20"/>
                <w:u w:val="single"/>
                <w:lang w:val="en-US"/>
              </w:rPr>
            </w:pPr>
            <w:r w:rsidRPr="006C5C28">
              <w:rPr>
                <w:sz w:val="20"/>
                <w:u w:val="single"/>
                <w:lang w:val="en-US"/>
              </w:rPr>
              <w:t>darunavir/ritonavir 800/100 mg single dose:</w:t>
            </w:r>
          </w:p>
          <w:p w14:paraId="31B98E4B" w14:textId="77777777" w:rsidR="006C5C28" w:rsidRPr="006C5C28" w:rsidRDefault="006C5C28" w:rsidP="00150C56">
            <w:pPr>
              <w:ind w:left="102" w:right="-20"/>
              <w:rPr>
                <w:sz w:val="20"/>
                <w:lang w:val="en-US"/>
              </w:rPr>
            </w:pPr>
            <w:r w:rsidRPr="006C5C28">
              <w:rPr>
                <w:sz w:val="20"/>
                <w:lang w:val="en-US"/>
              </w:rPr>
              <w:t>dabigatran AUC ↑ 72%</w:t>
            </w:r>
          </w:p>
          <w:p w14:paraId="3694A48B" w14:textId="77777777" w:rsidR="006C5C28" w:rsidRPr="006C5C28" w:rsidRDefault="006C5C28" w:rsidP="00150C56">
            <w:pPr>
              <w:ind w:left="102" w:right="-20"/>
              <w:rPr>
                <w:sz w:val="20"/>
                <w:lang w:val="en-US"/>
              </w:rPr>
            </w:pPr>
            <w:r w:rsidRPr="006C5C28">
              <w:rPr>
                <w:sz w:val="20"/>
                <w:lang w:val="en-US"/>
              </w:rPr>
              <w:t xml:space="preserve">dabigatran </w:t>
            </w:r>
            <w:proofErr w:type="spellStart"/>
            <w:r w:rsidRPr="006C5C28">
              <w:rPr>
                <w:sz w:val="20"/>
                <w:lang w:val="en-US"/>
              </w:rPr>
              <w:t>Cmax</w:t>
            </w:r>
            <w:proofErr w:type="spellEnd"/>
            <w:r w:rsidRPr="006C5C28">
              <w:rPr>
                <w:sz w:val="20"/>
                <w:lang w:val="en-US"/>
              </w:rPr>
              <w:t xml:space="preserve"> ↑ 64%</w:t>
            </w:r>
          </w:p>
          <w:p w14:paraId="7F794567" w14:textId="77777777" w:rsidR="006C5C28" w:rsidRPr="006C5C28" w:rsidRDefault="006C5C28" w:rsidP="00150C56">
            <w:pPr>
              <w:ind w:left="102" w:right="-20"/>
              <w:rPr>
                <w:sz w:val="20"/>
                <w:lang w:val="en-US"/>
              </w:rPr>
            </w:pPr>
          </w:p>
          <w:p w14:paraId="6A68899C" w14:textId="77777777" w:rsidR="006C5C28" w:rsidRPr="006C5C28" w:rsidRDefault="006C5C28" w:rsidP="00150C56">
            <w:pPr>
              <w:ind w:left="102" w:right="-20"/>
              <w:rPr>
                <w:sz w:val="20"/>
                <w:lang w:val="en-US"/>
              </w:rPr>
            </w:pPr>
            <w:r w:rsidRPr="006C5C28">
              <w:rPr>
                <w:sz w:val="20"/>
                <w:u w:val="single"/>
                <w:lang w:val="en-US"/>
              </w:rPr>
              <w:t>darunavir/ritonavir 800/100 mg once daily:</w:t>
            </w:r>
          </w:p>
          <w:p w14:paraId="477415FD" w14:textId="77777777" w:rsidR="006C5C28" w:rsidRPr="00150C56" w:rsidRDefault="006C5C28" w:rsidP="00150C56">
            <w:pPr>
              <w:ind w:left="102" w:right="-20"/>
              <w:rPr>
                <w:sz w:val="20"/>
                <w:lang w:val="en-US"/>
              </w:rPr>
            </w:pPr>
            <w:r w:rsidRPr="00150C56">
              <w:rPr>
                <w:sz w:val="20"/>
                <w:lang w:val="en-US"/>
              </w:rPr>
              <w:t>dabigatran AUC ↑ 18%</w:t>
            </w:r>
          </w:p>
          <w:p w14:paraId="4B7C6F77" w14:textId="77777777" w:rsidR="006C5C28" w:rsidRDefault="006C5C28" w:rsidP="00150C56">
            <w:pPr>
              <w:spacing w:after="221"/>
              <w:ind w:left="95"/>
              <w:rPr>
                <w:rFonts w:eastAsia="TimesNewRoman"/>
                <w:sz w:val="20"/>
                <w:lang w:val="de-DE" w:eastAsia="de-DE"/>
              </w:rPr>
            </w:pPr>
            <w:proofErr w:type="spellStart"/>
            <w:r w:rsidRPr="008F2D5B">
              <w:rPr>
                <w:rFonts w:eastAsia="TimesNewRoman"/>
                <w:sz w:val="20"/>
                <w:lang w:val="de-DE" w:eastAsia="de-DE"/>
              </w:rPr>
              <w:t>dabigatran</w:t>
            </w:r>
            <w:proofErr w:type="spellEnd"/>
            <w:r w:rsidRPr="008F2D5B">
              <w:rPr>
                <w:rFonts w:eastAsia="TimesNewRoman"/>
                <w:sz w:val="20"/>
                <w:lang w:val="de-DE" w:eastAsia="de-DE"/>
              </w:rPr>
              <w:t xml:space="preserve"> </w:t>
            </w:r>
            <w:proofErr w:type="spellStart"/>
            <w:r w:rsidRPr="008F2D5B">
              <w:rPr>
                <w:rFonts w:eastAsia="TimesNewRoman"/>
                <w:sz w:val="20"/>
                <w:lang w:val="de-DE" w:eastAsia="de-DE"/>
              </w:rPr>
              <w:t>Cmax</w:t>
            </w:r>
            <w:proofErr w:type="spellEnd"/>
            <w:r w:rsidRPr="008F2D5B">
              <w:rPr>
                <w:rFonts w:eastAsia="TimesNewRoman"/>
                <w:sz w:val="20"/>
                <w:lang w:val="de-DE" w:eastAsia="de-DE"/>
              </w:rPr>
              <w:t xml:space="preserve"> ↑ 22%</w:t>
            </w:r>
          </w:p>
          <w:p w14:paraId="75768DFC" w14:textId="77777777" w:rsidR="006C5C28" w:rsidRDefault="006C5C28" w:rsidP="00150C56">
            <w:pPr>
              <w:ind w:left="102" w:right="-20"/>
              <w:rPr>
                <w:rFonts w:ascii="TimesNewRoman" w:eastAsia="TimesNewRoman" w:cs="TimesNewRoman"/>
                <w:sz w:val="20"/>
                <w:lang w:val="en-US" w:eastAsia="de-DE"/>
              </w:rPr>
            </w:pPr>
            <w:r w:rsidRPr="006C5C28">
              <w:rPr>
                <w:sz w:val="20"/>
                <w:lang w:val="en-US"/>
              </w:rPr>
              <w:t>Based</w:t>
            </w:r>
            <w:r w:rsidRPr="008F2D5B">
              <w:rPr>
                <w:rFonts w:eastAsia="TimesNewRoman"/>
                <w:sz w:val="20"/>
                <w:lang w:val="en-US" w:eastAsia="de-DE"/>
              </w:rPr>
              <w:t xml:space="preserve"> on theoretical considerations,</w:t>
            </w:r>
            <w:r>
              <w:rPr>
                <w:rFonts w:eastAsia="TimesNewRoman"/>
                <w:sz w:val="20"/>
                <w:lang w:val="en-US" w:eastAsia="de-DE"/>
              </w:rPr>
              <w:t xml:space="preserve"> </w:t>
            </w:r>
            <w:r w:rsidRPr="006C5C28">
              <w:rPr>
                <w:sz w:val="20"/>
                <w:lang w:val="en-US"/>
              </w:rPr>
              <w:t>co-administration of boosted darunavir with ticagrelor may increase concentrations of tica</w:t>
            </w:r>
            <w:r w:rsidRPr="008F2D5B">
              <w:rPr>
                <w:rFonts w:eastAsia="TimesNewRoman"/>
                <w:sz w:val="20"/>
                <w:lang w:val="en-US" w:eastAsia="de-DE"/>
              </w:rPr>
              <w:t>grelor (CYP3A</w:t>
            </w:r>
            <w:r>
              <w:rPr>
                <w:rFonts w:eastAsia="TimesNewRoman"/>
                <w:sz w:val="20"/>
                <w:lang w:val="en-US" w:eastAsia="de-DE"/>
              </w:rPr>
              <w:t xml:space="preserve"> </w:t>
            </w:r>
            <w:r w:rsidRPr="008F2D5B">
              <w:rPr>
                <w:rFonts w:eastAsia="TimesNewRoman"/>
                <w:sz w:val="20"/>
                <w:lang w:val="en-US" w:eastAsia="de-DE"/>
              </w:rPr>
              <w:t>and/or P-glycoprotein inhibition</w:t>
            </w:r>
            <w:r w:rsidRPr="000F5A6B">
              <w:rPr>
                <w:rFonts w:eastAsia="TimesNewRoman"/>
                <w:sz w:val="20"/>
                <w:lang w:val="en-US" w:eastAsia="de-DE"/>
              </w:rPr>
              <w:t>).</w:t>
            </w:r>
          </w:p>
          <w:p w14:paraId="60320058" w14:textId="77777777" w:rsidR="006C5C28" w:rsidRPr="008F2D5B" w:rsidRDefault="006C5C28" w:rsidP="00150C56">
            <w:pPr>
              <w:ind w:left="102" w:right="-20"/>
              <w:rPr>
                <w:lang w:val="en-US"/>
              </w:rPr>
            </w:pPr>
          </w:p>
          <w:p w14:paraId="79441D49" w14:textId="77777777" w:rsidR="006C5C28" w:rsidRPr="006C5C28" w:rsidRDefault="006C5C28" w:rsidP="00150C56">
            <w:pPr>
              <w:ind w:left="102" w:right="415"/>
              <w:rPr>
                <w:sz w:val="20"/>
                <w:lang w:val="en-US"/>
              </w:rPr>
            </w:pPr>
            <w:r w:rsidRPr="006C5C28">
              <w:rPr>
                <w:sz w:val="20"/>
                <w:lang w:val="en-US"/>
              </w:rPr>
              <w:t>Not studied. Co-administration of clopidogrel with boosted darunavir is expected to decrease clopidogrel active metabolite plasma concentration, which may reduce the antiplatelet activity of clopidogrel.</w:t>
            </w:r>
          </w:p>
        </w:tc>
        <w:tc>
          <w:tcPr>
            <w:tcW w:w="1668" w:type="pct"/>
            <w:gridSpan w:val="2"/>
            <w:tcBorders>
              <w:top w:val="single" w:sz="4" w:space="0" w:color="000000"/>
              <w:left w:val="single" w:sz="4" w:space="0" w:color="000000"/>
              <w:bottom w:val="single" w:sz="4" w:space="0" w:color="000000"/>
              <w:right w:val="single" w:sz="4" w:space="0" w:color="000000"/>
            </w:tcBorders>
          </w:tcPr>
          <w:p w14:paraId="45247A3F" w14:textId="77777777" w:rsidR="006C5C28" w:rsidRPr="008F2D5B" w:rsidRDefault="006C5C28" w:rsidP="00150C56">
            <w:pPr>
              <w:ind w:left="102" w:right="-20"/>
              <w:rPr>
                <w:rFonts w:eastAsia="TimesNewRoman"/>
                <w:sz w:val="20"/>
                <w:lang w:val="en-US" w:eastAsia="de-DE"/>
              </w:rPr>
            </w:pPr>
            <w:r w:rsidRPr="008F2D5B">
              <w:rPr>
                <w:rFonts w:eastAsia="TimesNewRoman"/>
                <w:sz w:val="20"/>
                <w:lang w:val="en-US" w:eastAsia="de-DE"/>
              </w:rPr>
              <w:t>Darunavir/ritonavir:</w:t>
            </w:r>
          </w:p>
          <w:p w14:paraId="23729F20" w14:textId="77777777" w:rsidR="006C5C28" w:rsidRPr="008F2D5B" w:rsidRDefault="006C5C28" w:rsidP="00150C56">
            <w:pPr>
              <w:autoSpaceDE w:val="0"/>
              <w:autoSpaceDN w:val="0"/>
              <w:adjustRightInd w:val="0"/>
              <w:ind w:left="80"/>
              <w:rPr>
                <w:rFonts w:eastAsia="TimesNewRoman"/>
                <w:sz w:val="20"/>
                <w:lang w:val="en-US" w:eastAsia="de-DE"/>
              </w:rPr>
            </w:pPr>
            <w:r w:rsidRPr="008F2D5B">
              <w:rPr>
                <w:rFonts w:eastAsia="TimesNewRoman"/>
                <w:sz w:val="20"/>
                <w:lang w:val="en-US" w:eastAsia="de-DE"/>
              </w:rPr>
              <w:t>Clinical monitoring and/or dose</w:t>
            </w:r>
            <w:r w:rsidRPr="00726036">
              <w:rPr>
                <w:rFonts w:eastAsia="TimesNewRoman"/>
                <w:sz w:val="20"/>
                <w:lang w:val="en-US" w:eastAsia="de-DE"/>
              </w:rPr>
              <w:t xml:space="preserve"> </w:t>
            </w:r>
            <w:r w:rsidRPr="008F2D5B">
              <w:rPr>
                <w:rFonts w:eastAsia="TimesNewRoman"/>
                <w:sz w:val="20"/>
                <w:lang w:val="en-US" w:eastAsia="de-DE"/>
              </w:rPr>
              <w:t>reduction of the DOAC should be</w:t>
            </w:r>
            <w:r w:rsidRPr="00726036">
              <w:rPr>
                <w:rFonts w:eastAsia="TimesNewRoman"/>
                <w:sz w:val="20"/>
                <w:lang w:val="en-US" w:eastAsia="de-DE"/>
              </w:rPr>
              <w:t xml:space="preserve"> </w:t>
            </w:r>
            <w:r w:rsidRPr="008F2D5B">
              <w:rPr>
                <w:rFonts w:eastAsia="TimesNewRoman"/>
                <w:sz w:val="20"/>
                <w:lang w:val="en-US" w:eastAsia="de-DE"/>
              </w:rPr>
              <w:t>considered when a DOAC</w:t>
            </w:r>
            <w:r w:rsidRPr="00726036">
              <w:rPr>
                <w:rFonts w:eastAsia="TimesNewRoman"/>
                <w:sz w:val="20"/>
                <w:lang w:val="en-US" w:eastAsia="de-DE"/>
              </w:rPr>
              <w:t xml:space="preserve"> </w:t>
            </w:r>
            <w:r w:rsidRPr="008F2D5B">
              <w:rPr>
                <w:rFonts w:eastAsia="TimesNewRoman"/>
                <w:sz w:val="20"/>
                <w:lang w:val="en-US" w:eastAsia="de-DE"/>
              </w:rPr>
              <w:t>transported by P-</w:t>
            </w:r>
            <w:proofErr w:type="spellStart"/>
            <w:r w:rsidRPr="008F2D5B">
              <w:rPr>
                <w:rFonts w:eastAsia="TimesNewRoman"/>
                <w:sz w:val="20"/>
                <w:lang w:val="en-US" w:eastAsia="de-DE"/>
              </w:rPr>
              <w:t>gp</w:t>
            </w:r>
            <w:proofErr w:type="spellEnd"/>
            <w:r w:rsidRPr="008F2D5B">
              <w:rPr>
                <w:rFonts w:eastAsia="TimesNewRoman"/>
                <w:sz w:val="20"/>
                <w:lang w:val="en-US" w:eastAsia="de-DE"/>
              </w:rPr>
              <w:t xml:space="preserve"> but not</w:t>
            </w:r>
            <w:r w:rsidRPr="00726036">
              <w:rPr>
                <w:rFonts w:eastAsia="TimesNewRoman"/>
                <w:sz w:val="20"/>
                <w:lang w:val="en-US" w:eastAsia="de-DE"/>
              </w:rPr>
              <w:t xml:space="preserve"> </w:t>
            </w:r>
            <w:proofErr w:type="spellStart"/>
            <w:r w:rsidRPr="008F2D5B">
              <w:rPr>
                <w:rFonts w:eastAsia="TimesNewRoman"/>
                <w:sz w:val="20"/>
                <w:lang w:val="en-US" w:eastAsia="de-DE"/>
              </w:rPr>
              <w:t>metabolised</w:t>
            </w:r>
            <w:proofErr w:type="spellEnd"/>
            <w:r w:rsidRPr="008F2D5B">
              <w:rPr>
                <w:rFonts w:eastAsia="TimesNewRoman"/>
                <w:sz w:val="20"/>
                <w:lang w:val="en-US" w:eastAsia="de-DE"/>
              </w:rPr>
              <w:t xml:space="preserve"> by CYP3A4,</w:t>
            </w:r>
            <w:r w:rsidRPr="00726036">
              <w:rPr>
                <w:rFonts w:eastAsia="TimesNewRoman"/>
                <w:sz w:val="20"/>
                <w:lang w:val="en-US" w:eastAsia="de-DE"/>
              </w:rPr>
              <w:t xml:space="preserve"> </w:t>
            </w:r>
            <w:r w:rsidRPr="008F2D5B">
              <w:rPr>
                <w:rFonts w:eastAsia="TimesNewRoman"/>
                <w:sz w:val="20"/>
                <w:lang w:val="en-US" w:eastAsia="de-DE"/>
              </w:rPr>
              <w:t xml:space="preserve">including dabigatran </w:t>
            </w:r>
            <w:proofErr w:type="spellStart"/>
            <w:r w:rsidRPr="008F2D5B">
              <w:rPr>
                <w:rFonts w:eastAsia="TimesNewRoman"/>
                <w:sz w:val="20"/>
                <w:lang w:val="en-US" w:eastAsia="de-DE"/>
              </w:rPr>
              <w:t>etexilate</w:t>
            </w:r>
            <w:proofErr w:type="spellEnd"/>
            <w:r w:rsidRPr="008F2D5B">
              <w:rPr>
                <w:rFonts w:eastAsia="TimesNewRoman"/>
                <w:sz w:val="20"/>
                <w:lang w:val="en-US" w:eastAsia="de-DE"/>
              </w:rPr>
              <w:t xml:space="preserve"> and</w:t>
            </w:r>
            <w:r w:rsidRPr="00726036">
              <w:rPr>
                <w:rFonts w:eastAsia="TimesNewRoman"/>
                <w:sz w:val="20"/>
                <w:lang w:val="en-US" w:eastAsia="de-DE"/>
              </w:rPr>
              <w:t xml:space="preserve"> </w:t>
            </w:r>
            <w:proofErr w:type="spellStart"/>
            <w:r w:rsidRPr="008F2D5B">
              <w:rPr>
                <w:rFonts w:eastAsia="TimesNewRoman"/>
                <w:sz w:val="20"/>
                <w:lang w:val="en-US" w:eastAsia="de-DE"/>
              </w:rPr>
              <w:t>edoxaban</w:t>
            </w:r>
            <w:proofErr w:type="spellEnd"/>
            <w:r w:rsidRPr="008F2D5B">
              <w:rPr>
                <w:rFonts w:eastAsia="TimesNewRoman"/>
                <w:sz w:val="20"/>
                <w:lang w:val="en-US" w:eastAsia="de-DE"/>
              </w:rPr>
              <w:t xml:space="preserve">, is co-administered with </w:t>
            </w:r>
            <w:r>
              <w:rPr>
                <w:rFonts w:eastAsia="TimesNewRoman"/>
                <w:sz w:val="20"/>
                <w:lang w:val="en-US" w:eastAsia="de-DE"/>
              </w:rPr>
              <w:t>darunavir</w:t>
            </w:r>
            <w:r w:rsidRPr="008F2D5B">
              <w:rPr>
                <w:rFonts w:eastAsia="TimesNewRoman"/>
                <w:sz w:val="20"/>
                <w:lang w:val="en-US" w:eastAsia="de-DE"/>
              </w:rPr>
              <w:t>/</w:t>
            </w:r>
            <w:proofErr w:type="spellStart"/>
            <w:r w:rsidRPr="008F2D5B">
              <w:rPr>
                <w:rFonts w:eastAsia="TimesNewRoman"/>
                <w:sz w:val="20"/>
                <w:lang w:val="en-US" w:eastAsia="de-DE"/>
              </w:rPr>
              <w:t>rtv</w:t>
            </w:r>
            <w:proofErr w:type="spellEnd"/>
            <w:r w:rsidRPr="008F2D5B">
              <w:rPr>
                <w:rFonts w:eastAsia="TimesNewRoman"/>
                <w:sz w:val="20"/>
                <w:lang w:val="en-US" w:eastAsia="de-DE"/>
              </w:rPr>
              <w:t>.</w:t>
            </w:r>
          </w:p>
          <w:p w14:paraId="7F4F591A" w14:textId="77777777" w:rsidR="006C5C28" w:rsidRDefault="006C5C28" w:rsidP="00150C56">
            <w:pPr>
              <w:spacing w:after="2"/>
              <w:ind w:left="2"/>
              <w:rPr>
                <w:rFonts w:eastAsia="TimesNewRoman"/>
                <w:sz w:val="20"/>
                <w:lang w:val="en-US" w:eastAsia="de-DE"/>
              </w:rPr>
            </w:pPr>
          </w:p>
          <w:p w14:paraId="150A6C1A" w14:textId="7F2A3972" w:rsidR="006C5C28" w:rsidRPr="008F2D5B" w:rsidRDefault="006C5C28" w:rsidP="00150C56">
            <w:pPr>
              <w:spacing w:after="2"/>
              <w:ind w:left="80"/>
              <w:rPr>
                <w:rFonts w:eastAsia="TimesNewRoman"/>
                <w:sz w:val="20"/>
                <w:lang w:val="en-US" w:eastAsia="de-DE"/>
              </w:rPr>
            </w:pPr>
            <w:r w:rsidRPr="008F2D5B">
              <w:rPr>
                <w:rFonts w:eastAsia="TimesNewRoman"/>
                <w:sz w:val="20"/>
                <w:lang w:val="en-US" w:eastAsia="de-DE"/>
              </w:rPr>
              <w:t>Concomitant administration of boosted darunavir with ticagrelor is contraindicated (see section 4.3).</w:t>
            </w:r>
          </w:p>
          <w:p w14:paraId="4BE1CB8E" w14:textId="77777777" w:rsidR="006C5C28" w:rsidRDefault="006C5C28" w:rsidP="00150C56">
            <w:pPr>
              <w:spacing w:after="2"/>
              <w:ind w:left="2"/>
              <w:rPr>
                <w:rFonts w:eastAsia="TimesNewRoman"/>
                <w:sz w:val="20"/>
                <w:lang w:val="en-US" w:eastAsia="de-DE"/>
              </w:rPr>
            </w:pPr>
          </w:p>
          <w:p w14:paraId="304AE393" w14:textId="77777777" w:rsidR="006C5C28" w:rsidRDefault="006C5C28" w:rsidP="00150C56">
            <w:pPr>
              <w:spacing w:after="2"/>
              <w:ind w:left="2"/>
              <w:rPr>
                <w:rFonts w:eastAsia="TimesNewRoman"/>
                <w:sz w:val="20"/>
                <w:lang w:val="en-US" w:eastAsia="de-DE"/>
              </w:rPr>
            </w:pPr>
          </w:p>
          <w:p w14:paraId="440941D6" w14:textId="77777777" w:rsidR="006C5C28" w:rsidRPr="008F2D5B" w:rsidRDefault="006C5C28" w:rsidP="00150C56">
            <w:pPr>
              <w:spacing w:after="2"/>
              <w:ind w:left="2"/>
              <w:rPr>
                <w:rFonts w:eastAsia="TimesNewRoman"/>
                <w:sz w:val="20"/>
                <w:lang w:val="en-US" w:eastAsia="de-DE"/>
              </w:rPr>
            </w:pPr>
          </w:p>
          <w:p w14:paraId="322F9ADD" w14:textId="77777777" w:rsidR="006C5C28" w:rsidRPr="008F2D5B" w:rsidRDefault="006C5C28" w:rsidP="00150C56">
            <w:pPr>
              <w:ind w:left="79"/>
              <w:rPr>
                <w:rFonts w:eastAsia="TimesNewRoman"/>
                <w:sz w:val="20"/>
                <w:lang w:val="en-US" w:eastAsia="de-DE"/>
              </w:rPr>
            </w:pPr>
            <w:r w:rsidRPr="008F2D5B">
              <w:rPr>
                <w:rFonts w:eastAsia="TimesNewRoman"/>
                <w:sz w:val="20"/>
                <w:lang w:val="en-US" w:eastAsia="de-DE"/>
              </w:rPr>
              <w:t>Co-administration of clopidogrel with boosted darunavir is not recommended.</w:t>
            </w:r>
            <w:r>
              <w:rPr>
                <w:rFonts w:eastAsia="TimesNewRoman"/>
                <w:sz w:val="20"/>
                <w:lang w:val="en-US" w:eastAsia="de-DE"/>
              </w:rPr>
              <w:t xml:space="preserve"> </w:t>
            </w:r>
            <w:r w:rsidRPr="008F2D5B">
              <w:rPr>
                <w:rFonts w:eastAsia="TimesNewRoman"/>
                <w:sz w:val="20"/>
                <w:lang w:val="en-US" w:eastAsia="de-DE"/>
              </w:rPr>
              <w:t>Use of other antiplatelets not affected by CYP inhibition or induction (e.g. prasugrel) is recommended.</w:t>
            </w:r>
          </w:p>
        </w:tc>
      </w:tr>
      <w:tr w:rsidR="006C5C28" w:rsidRPr="006C5C28" w14:paraId="6768981E" w14:textId="77777777" w:rsidTr="00150C56">
        <w:trPr>
          <w:gridAfter w:val="1"/>
          <w:wAfter w:w="38" w:type="pct"/>
          <w:trHeight w:hRule="exact" w:val="1409"/>
        </w:trPr>
        <w:tc>
          <w:tcPr>
            <w:tcW w:w="1333" w:type="pct"/>
            <w:gridSpan w:val="2"/>
            <w:tcBorders>
              <w:top w:val="single" w:sz="4" w:space="0" w:color="000000"/>
              <w:left w:val="single" w:sz="4" w:space="0" w:color="000000"/>
              <w:bottom w:val="single" w:sz="4" w:space="0" w:color="000000"/>
              <w:right w:val="single" w:sz="4" w:space="0" w:color="000000"/>
            </w:tcBorders>
          </w:tcPr>
          <w:p w14:paraId="4044B82F" w14:textId="77777777" w:rsidR="006C5C28" w:rsidRDefault="006C5C28" w:rsidP="00150C56">
            <w:pPr>
              <w:spacing w:line="222" w:lineRule="exact"/>
              <w:ind w:left="383" w:right="-20"/>
              <w:rPr>
                <w:sz w:val="20"/>
              </w:rPr>
            </w:pPr>
            <w:proofErr w:type="spellStart"/>
            <w:r>
              <w:rPr>
                <w:sz w:val="20"/>
              </w:rPr>
              <w:t>Warfarin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275ABFFD" w14:textId="77777777" w:rsidR="006C5C28" w:rsidRPr="006C5C28" w:rsidRDefault="006C5C28" w:rsidP="00150C56">
            <w:pPr>
              <w:ind w:left="102" w:right="415"/>
              <w:rPr>
                <w:i/>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Warfarin</w:t>
            </w:r>
            <w:r w:rsidRPr="006C5C28">
              <w:rPr>
                <w:spacing w:val="-7"/>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may be</w:t>
            </w:r>
            <w:r w:rsidRPr="006C5C28">
              <w:rPr>
                <w:spacing w:val="-2"/>
                <w:sz w:val="20"/>
                <w:lang w:val="en-US"/>
              </w:rPr>
              <w:t xml:space="preserve"> </w:t>
            </w:r>
            <w:r w:rsidRPr="006C5C28">
              <w:rPr>
                <w:sz w:val="20"/>
                <w:lang w:val="en-US"/>
              </w:rPr>
              <w:t>affected</w:t>
            </w:r>
            <w:r w:rsidRPr="006C5C28">
              <w:rPr>
                <w:spacing w:val="-6"/>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admi</w:t>
            </w:r>
            <w:r w:rsidRPr="006C5C28">
              <w:rPr>
                <w:spacing w:val="-1"/>
                <w:sz w:val="20"/>
                <w:lang w:val="en-US"/>
              </w:rPr>
              <w:t>n</w:t>
            </w:r>
            <w:r w:rsidRPr="006C5C28">
              <w:rPr>
                <w:sz w:val="20"/>
                <w:lang w:val="en-US"/>
              </w:rPr>
              <w:t>istered</w:t>
            </w:r>
            <w:r w:rsidRPr="006C5C28">
              <w:rPr>
                <w:spacing w:val="-13"/>
                <w:sz w:val="20"/>
                <w:lang w:val="en-US"/>
              </w:rPr>
              <w:t xml:space="preserve"> </w:t>
            </w:r>
            <w:r w:rsidRPr="006C5C28">
              <w:rPr>
                <w:sz w:val="20"/>
                <w:lang w:val="en-US"/>
              </w:rPr>
              <w:t xml:space="preserve">with </w:t>
            </w:r>
            <w:r w:rsidRPr="006C5C28">
              <w:rPr>
                <w:spacing w:val="1"/>
                <w:sz w:val="20"/>
                <w:lang w:val="en-US"/>
              </w:rPr>
              <w:t>darunavi</w:t>
            </w:r>
            <w:r w:rsidRPr="006C5C28">
              <w:rPr>
                <w:sz w:val="20"/>
                <w:lang w:val="en-US"/>
              </w:rPr>
              <w:t>r</w:t>
            </w:r>
            <w:r w:rsidRPr="006C5C28">
              <w:rPr>
                <w:spacing w:val="-7"/>
                <w:sz w:val="20"/>
                <w:lang w:val="en-US"/>
              </w:rPr>
              <w:t xml:space="preserve"> </w:t>
            </w:r>
            <w:r w:rsidRPr="006C5C28">
              <w:rPr>
                <w:spacing w:val="-5"/>
                <w:sz w:val="20"/>
                <w:lang w:val="en-US"/>
              </w:rPr>
              <w:t>w</w:t>
            </w:r>
            <w:r w:rsidRPr="006C5C28">
              <w:rPr>
                <w:sz w:val="20"/>
                <w:lang w:val="en-US"/>
              </w:rPr>
              <w:t>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p>
        </w:tc>
        <w:tc>
          <w:tcPr>
            <w:tcW w:w="1668" w:type="pct"/>
            <w:gridSpan w:val="2"/>
            <w:tcBorders>
              <w:top w:val="single" w:sz="4" w:space="0" w:color="000000"/>
              <w:left w:val="single" w:sz="4" w:space="0" w:color="000000"/>
              <w:bottom w:val="single" w:sz="4" w:space="0" w:color="000000"/>
              <w:right w:val="single" w:sz="4" w:space="0" w:color="000000"/>
            </w:tcBorders>
          </w:tcPr>
          <w:p w14:paraId="5F840960" w14:textId="77777777" w:rsidR="006C5C28" w:rsidRPr="006C5C28" w:rsidRDefault="006C5C28" w:rsidP="00150C56">
            <w:pPr>
              <w:spacing w:line="230" w:lineRule="exact"/>
              <w:ind w:left="100" w:right="70"/>
              <w:rPr>
                <w:sz w:val="20"/>
                <w:lang w:val="en-US"/>
              </w:rPr>
            </w:pPr>
            <w:r w:rsidRPr="006C5C28">
              <w:rPr>
                <w:sz w:val="20"/>
                <w:lang w:val="en-US"/>
              </w:rPr>
              <w:t>It</w:t>
            </w:r>
            <w:r w:rsidRPr="006C5C28">
              <w:rPr>
                <w:spacing w:val="-1"/>
                <w:sz w:val="20"/>
                <w:lang w:val="en-US"/>
              </w:rPr>
              <w:t xml:space="preserve"> </w:t>
            </w:r>
            <w:r w:rsidRPr="006C5C28">
              <w:rPr>
                <w:sz w:val="20"/>
                <w:lang w:val="en-US"/>
              </w:rPr>
              <w:t>is</w:t>
            </w:r>
            <w:r w:rsidRPr="006C5C28">
              <w:rPr>
                <w:spacing w:val="-1"/>
                <w:sz w:val="20"/>
                <w:lang w:val="en-US"/>
              </w:rPr>
              <w:t xml:space="preserve"> </w:t>
            </w:r>
            <w:r w:rsidRPr="006C5C28">
              <w:rPr>
                <w:sz w:val="20"/>
                <w:lang w:val="en-US"/>
              </w:rPr>
              <w:t>recommended</w:t>
            </w:r>
            <w:r w:rsidRPr="006C5C28">
              <w:rPr>
                <w:spacing w:val="-11"/>
                <w:sz w:val="20"/>
                <w:lang w:val="en-US"/>
              </w:rPr>
              <w:t xml:space="preserve"> </w:t>
            </w:r>
            <w:r w:rsidRPr="006C5C28">
              <w:rPr>
                <w:sz w:val="20"/>
                <w:lang w:val="en-US"/>
              </w:rPr>
              <w:t>that</w:t>
            </w:r>
            <w:r w:rsidRPr="006C5C28">
              <w:rPr>
                <w:spacing w:val="-3"/>
                <w:sz w:val="20"/>
                <w:lang w:val="en-US"/>
              </w:rPr>
              <w:t xml:space="preserve"> </w:t>
            </w:r>
            <w:r w:rsidRPr="006C5C28">
              <w:rPr>
                <w:sz w:val="20"/>
                <w:lang w:val="en-US"/>
              </w:rPr>
              <w:t>the international</w:t>
            </w:r>
            <w:r w:rsidRPr="006C5C28">
              <w:rPr>
                <w:spacing w:val="-10"/>
                <w:sz w:val="20"/>
                <w:lang w:val="en-US"/>
              </w:rPr>
              <w:t xml:space="preserve"> </w:t>
            </w:r>
            <w:proofErr w:type="spellStart"/>
            <w:r w:rsidRPr="006C5C28">
              <w:rPr>
                <w:sz w:val="20"/>
                <w:lang w:val="en-US"/>
              </w:rPr>
              <w:t>normalised</w:t>
            </w:r>
            <w:proofErr w:type="spellEnd"/>
            <w:r w:rsidRPr="006C5C28">
              <w:rPr>
                <w:spacing w:val="-9"/>
                <w:sz w:val="20"/>
                <w:lang w:val="en-US"/>
              </w:rPr>
              <w:t xml:space="preserve"> </w:t>
            </w:r>
            <w:r w:rsidRPr="006C5C28">
              <w:rPr>
                <w:sz w:val="20"/>
                <w:lang w:val="en-US"/>
              </w:rPr>
              <w:t>ratio</w:t>
            </w:r>
            <w:r w:rsidRPr="006C5C28">
              <w:rPr>
                <w:spacing w:val="-4"/>
                <w:sz w:val="20"/>
                <w:lang w:val="en-US"/>
              </w:rPr>
              <w:t xml:space="preserve"> </w:t>
            </w:r>
            <w:r w:rsidRPr="006C5C28">
              <w:rPr>
                <w:sz w:val="20"/>
                <w:lang w:val="en-US"/>
              </w:rPr>
              <w:t>(INR) be</w:t>
            </w:r>
            <w:r w:rsidRPr="006C5C28">
              <w:rPr>
                <w:spacing w:val="-2"/>
                <w:sz w:val="20"/>
                <w:lang w:val="en-US"/>
              </w:rPr>
              <w:t xml:space="preserve"> </w:t>
            </w:r>
            <w:r w:rsidRPr="006C5C28">
              <w:rPr>
                <w:sz w:val="20"/>
                <w:lang w:val="en-US"/>
              </w:rPr>
              <w:t>monitored</w:t>
            </w:r>
            <w:r w:rsidRPr="006C5C28">
              <w:rPr>
                <w:spacing w:val="-8"/>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warfarin</w:t>
            </w:r>
            <w:r w:rsidRPr="006C5C28">
              <w:rPr>
                <w:spacing w:val="-7"/>
                <w:sz w:val="20"/>
                <w:lang w:val="en-US"/>
              </w:rPr>
              <w:t xml:space="preserve"> </w:t>
            </w:r>
            <w:r w:rsidRPr="006C5C28">
              <w:rPr>
                <w:sz w:val="20"/>
                <w:lang w:val="en-US"/>
              </w:rPr>
              <w:t>is combined</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 ritonavir.</w:t>
            </w:r>
          </w:p>
        </w:tc>
      </w:tr>
      <w:tr w:rsidR="006C5C28" w14:paraId="556D2DDD"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32A0947C" w14:textId="77777777" w:rsidR="006C5C28" w:rsidRDefault="006C5C28" w:rsidP="00150C56">
            <w:pPr>
              <w:spacing w:line="227" w:lineRule="exact"/>
              <w:ind w:left="100" w:right="-20"/>
              <w:rPr>
                <w:sz w:val="20"/>
              </w:rPr>
            </w:pPr>
            <w:r>
              <w:rPr>
                <w:b/>
                <w:bCs/>
                <w:sz w:val="20"/>
              </w:rPr>
              <w:t>ANTICONVULSANTS</w:t>
            </w:r>
          </w:p>
        </w:tc>
      </w:tr>
      <w:tr w:rsidR="006C5C28" w:rsidRPr="006C5C28" w14:paraId="5A562610" w14:textId="77777777" w:rsidTr="00150C56">
        <w:trPr>
          <w:gridAfter w:val="1"/>
          <w:wAfter w:w="38" w:type="pct"/>
          <w:trHeight w:hRule="exact" w:val="1315"/>
        </w:trPr>
        <w:tc>
          <w:tcPr>
            <w:tcW w:w="1333" w:type="pct"/>
            <w:gridSpan w:val="2"/>
            <w:tcBorders>
              <w:top w:val="single" w:sz="4" w:space="0" w:color="000000"/>
              <w:left w:val="single" w:sz="4" w:space="0" w:color="000000"/>
              <w:bottom w:val="single" w:sz="4" w:space="0" w:color="000000"/>
              <w:right w:val="single" w:sz="4" w:space="0" w:color="000000"/>
            </w:tcBorders>
          </w:tcPr>
          <w:p w14:paraId="588568CD" w14:textId="77777777" w:rsidR="006C5C28" w:rsidRDefault="006C5C28" w:rsidP="00150C56">
            <w:pPr>
              <w:spacing w:line="222" w:lineRule="exact"/>
              <w:ind w:left="383" w:right="-20"/>
              <w:rPr>
                <w:sz w:val="20"/>
              </w:rPr>
            </w:pPr>
            <w:proofErr w:type="spellStart"/>
            <w:r>
              <w:rPr>
                <w:sz w:val="20"/>
              </w:rPr>
              <w:t>Phenobarbital</w:t>
            </w:r>
            <w:proofErr w:type="spellEnd"/>
          </w:p>
          <w:p w14:paraId="1112616F" w14:textId="77777777" w:rsidR="006C5C28" w:rsidRDefault="006C5C28" w:rsidP="00150C56">
            <w:pPr>
              <w:ind w:left="383" w:right="-20"/>
              <w:rPr>
                <w:sz w:val="20"/>
              </w:rPr>
            </w:pPr>
            <w:proofErr w:type="spellStart"/>
            <w:r>
              <w:rPr>
                <w:sz w:val="20"/>
              </w:rPr>
              <w:t>Phenytoin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09309474" w14:textId="77777777" w:rsidR="006C5C28" w:rsidRPr="006C5C28" w:rsidRDefault="006C5C28" w:rsidP="00150C56">
            <w:pPr>
              <w:spacing w:line="222" w:lineRule="exact"/>
              <w:ind w:left="102" w:right="50"/>
              <w:rPr>
                <w:sz w:val="20"/>
                <w:lang w:val="en-US"/>
              </w:rPr>
            </w:pPr>
            <w:r w:rsidRPr="006C5C28">
              <w:rPr>
                <w:sz w:val="20"/>
                <w:lang w:val="en-US"/>
              </w:rPr>
              <w:t>Not</w:t>
            </w:r>
            <w:r w:rsidRPr="006C5C28">
              <w:rPr>
                <w:spacing w:val="-3"/>
                <w:sz w:val="20"/>
                <w:lang w:val="en-US"/>
              </w:rPr>
              <w:t xml:space="preserve"> </w:t>
            </w:r>
            <w:r w:rsidRPr="006C5C28">
              <w:rPr>
                <w:sz w:val="20"/>
                <w:lang w:val="en-US"/>
              </w:rPr>
              <w:t>stu</w:t>
            </w:r>
            <w:r w:rsidRPr="006C5C28">
              <w:rPr>
                <w:spacing w:val="1"/>
                <w:sz w:val="20"/>
                <w:lang w:val="en-US"/>
              </w:rPr>
              <w:t>d</w:t>
            </w:r>
            <w:r w:rsidRPr="006C5C28">
              <w:rPr>
                <w:sz w:val="20"/>
                <w:lang w:val="en-US"/>
              </w:rPr>
              <w:t>ied.</w:t>
            </w:r>
            <w:r w:rsidRPr="006C5C28">
              <w:rPr>
                <w:spacing w:val="-5"/>
                <w:sz w:val="20"/>
                <w:lang w:val="en-US"/>
              </w:rPr>
              <w:t xml:space="preserve"> </w:t>
            </w:r>
            <w:r w:rsidRPr="006C5C28">
              <w:rPr>
                <w:sz w:val="20"/>
                <w:lang w:val="en-US"/>
              </w:rPr>
              <w:t>Phenobarbital</w:t>
            </w:r>
            <w:r w:rsidRPr="006C5C28">
              <w:rPr>
                <w:spacing w:val="-10"/>
                <w:sz w:val="20"/>
                <w:lang w:val="en-US"/>
              </w:rPr>
              <w:t xml:space="preserve"> </w:t>
            </w:r>
            <w:r w:rsidRPr="006C5C28">
              <w:rPr>
                <w:sz w:val="20"/>
                <w:lang w:val="en-US"/>
              </w:rPr>
              <w:t>and</w:t>
            </w:r>
            <w:r w:rsidRPr="006C5C28">
              <w:rPr>
                <w:spacing w:val="-2"/>
                <w:sz w:val="20"/>
                <w:lang w:val="en-US"/>
              </w:rPr>
              <w:t xml:space="preserve"> </w:t>
            </w:r>
            <w:r w:rsidRPr="006C5C28">
              <w:rPr>
                <w:sz w:val="20"/>
                <w:lang w:val="en-US"/>
              </w:rPr>
              <w:t>phenytoin are</w:t>
            </w:r>
            <w:r w:rsidRPr="006C5C28">
              <w:rPr>
                <w:spacing w:val="-2"/>
                <w:sz w:val="20"/>
                <w:lang w:val="en-US"/>
              </w:rPr>
              <w:t xml:space="preserve"> </w:t>
            </w:r>
            <w:r w:rsidRPr="006C5C28">
              <w:rPr>
                <w:sz w:val="20"/>
                <w:lang w:val="en-US"/>
              </w:rPr>
              <w:t>expected</w:t>
            </w:r>
            <w:r w:rsidRPr="006C5C28">
              <w:rPr>
                <w:spacing w:val="-7"/>
                <w:sz w:val="20"/>
                <w:lang w:val="en-US"/>
              </w:rPr>
              <w:t xml:space="preserve"> </w:t>
            </w:r>
            <w:r w:rsidRPr="006C5C28">
              <w:rPr>
                <w:sz w:val="20"/>
                <w:lang w:val="en-US"/>
              </w:rPr>
              <w:t>to</w:t>
            </w:r>
            <w:r w:rsidRPr="006C5C28">
              <w:rPr>
                <w:spacing w:val="-2"/>
                <w:sz w:val="20"/>
                <w:lang w:val="en-US"/>
              </w:rPr>
              <w:t xml:space="preserve"> </w:t>
            </w:r>
            <w:r w:rsidRPr="006C5C28">
              <w:rPr>
                <w:sz w:val="20"/>
                <w:lang w:val="en-US"/>
              </w:rPr>
              <w:t>decrease</w:t>
            </w:r>
            <w:r w:rsidRPr="006C5C28">
              <w:rPr>
                <w:spacing w:val="-7"/>
                <w:sz w:val="20"/>
                <w:lang w:val="en-US"/>
              </w:rPr>
              <w:t xml:space="preserve"> </w:t>
            </w:r>
            <w:r w:rsidRPr="006C5C28">
              <w:rPr>
                <w:sz w:val="20"/>
                <w:lang w:val="en-US"/>
              </w:rPr>
              <w:t>plasma 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 xml:space="preserve">darunavir and its </w:t>
            </w:r>
            <w:proofErr w:type="spellStart"/>
            <w:r w:rsidRPr="006C5C28">
              <w:rPr>
                <w:sz w:val="20"/>
                <w:lang w:val="en-US"/>
              </w:rPr>
              <w:t>pharmacoenhancer</w:t>
            </w:r>
            <w:proofErr w:type="spellEnd"/>
            <w:r w:rsidRPr="006C5C28">
              <w:rPr>
                <w:sz w:val="20"/>
                <w:lang w:val="en-US"/>
              </w:rPr>
              <w:t xml:space="preserve">. </w:t>
            </w:r>
          </w:p>
          <w:p w14:paraId="27BBD14D" w14:textId="77777777" w:rsidR="006C5C28" w:rsidRDefault="006C5C28" w:rsidP="00150C56">
            <w:pPr>
              <w:spacing w:line="222" w:lineRule="exact"/>
              <w:ind w:left="102" w:right="50"/>
              <w:rPr>
                <w:sz w:val="20"/>
              </w:rPr>
            </w:pPr>
            <w:r>
              <w:rPr>
                <w:sz w:val="20"/>
              </w:rPr>
              <w:t>(</w:t>
            </w:r>
            <w:proofErr w:type="spellStart"/>
            <w:r>
              <w:rPr>
                <w:sz w:val="20"/>
              </w:rPr>
              <w:t>induction</w:t>
            </w:r>
            <w:proofErr w:type="spellEnd"/>
            <w:r>
              <w:rPr>
                <w:spacing w:val="-8"/>
                <w:sz w:val="20"/>
              </w:rPr>
              <w:t xml:space="preserve"> </w:t>
            </w:r>
            <w:r>
              <w:rPr>
                <w:sz w:val="20"/>
              </w:rPr>
              <w:t>of</w:t>
            </w:r>
            <w:r>
              <w:rPr>
                <w:spacing w:val="-2"/>
                <w:sz w:val="20"/>
              </w:rPr>
              <w:t xml:space="preserve"> </w:t>
            </w:r>
            <w:r>
              <w:rPr>
                <w:sz w:val="20"/>
              </w:rPr>
              <w:t>CYP450</w:t>
            </w:r>
            <w:r>
              <w:rPr>
                <w:spacing w:val="-7"/>
                <w:sz w:val="20"/>
              </w:rPr>
              <w:t xml:space="preserve"> </w:t>
            </w:r>
            <w:proofErr w:type="spellStart"/>
            <w:r>
              <w:rPr>
                <w:sz w:val="20"/>
              </w:rPr>
              <w:t>enzymes</w:t>
            </w:r>
            <w:proofErr w:type="spellEnd"/>
            <w:r>
              <w:rPr>
                <w:sz w:val="20"/>
              </w:rPr>
              <w:t>)</w:t>
            </w:r>
          </w:p>
        </w:tc>
        <w:tc>
          <w:tcPr>
            <w:tcW w:w="1668" w:type="pct"/>
            <w:gridSpan w:val="2"/>
            <w:tcBorders>
              <w:top w:val="single" w:sz="4" w:space="0" w:color="000000"/>
              <w:left w:val="single" w:sz="4" w:space="0" w:color="000000"/>
              <w:bottom w:val="single" w:sz="4" w:space="0" w:color="000000"/>
              <w:right w:val="single" w:sz="4" w:space="0" w:color="000000"/>
            </w:tcBorders>
          </w:tcPr>
          <w:p w14:paraId="6B59426C" w14:textId="77777777" w:rsidR="006C5C28" w:rsidRPr="006C5C28" w:rsidRDefault="006C5C28" w:rsidP="00150C56">
            <w:pPr>
              <w:tabs>
                <w:tab w:val="left" w:pos="2927"/>
              </w:tabs>
              <w:ind w:left="100" w:right="212"/>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with</w:t>
            </w:r>
            <w:r w:rsidRPr="006C5C28">
              <w:rPr>
                <w:spacing w:val="2"/>
                <w:sz w:val="20"/>
                <w:lang w:val="en-US"/>
              </w:rPr>
              <w:t xml:space="preserve"> 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not</w:t>
            </w:r>
            <w:r w:rsidRPr="006C5C28">
              <w:rPr>
                <w:spacing w:val="-2"/>
                <w:sz w:val="20"/>
                <w:lang w:val="en-US"/>
              </w:rPr>
              <w:t xml:space="preserve"> </w:t>
            </w:r>
            <w:r w:rsidRPr="006C5C28">
              <w:rPr>
                <w:sz w:val="20"/>
                <w:lang w:val="en-US"/>
              </w:rPr>
              <w:t>be used</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these medicines.</w:t>
            </w:r>
          </w:p>
        </w:tc>
      </w:tr>
      <w:tr w:rsidR="006C5C28" w:rsidRPr="006C5C28" w14:paraId="353ED30C" w14:textId="77777777" w:rsidTr="00150C56">
        <w:trPr>
          <w:gridAfter w:val="1"/>
          <w:wAfter w:w="38" w:type="pct"/>
          <w:trHeight w:hRule="exact" w:val="3688"/>
        </w:trPr>
        <w:tc>
          <w:tcPr>
            <w:tcW w:w="1333" w:type="pct"/>
            <w:gridSpan w:val="2"/>
            <w:tcBorders>
              <w:top w:val="single" w:sz="4" w:space="0" w:color="000000"/>
              <w:left w:val="single" w:sz="4" w:space="0" w:color="000000"/>
              <w:bottom w:val="single" w:sz="4" w:space="0" w:color="000000"/>
              <w:right w:val="single" w:sz="4" w:space="0" w:color="000000"/>
            </w:tcBorders>
          </w:tcPr>
          <w:p w14:paraId="35FF2554" w14:textId="77777777" w:rsidR="006C5C28" w:rsidRDefault="006C5C28" w:rsidP="00150C56">
            <w:pPr>
              <w:spacing w:line="225" w:lineRule="exact"/>
              <w:ind w:left="383" w:right="-20"/>
              <w:rPr>
                <w:sz w:val="20"/>
              </w:rPr>
            </w:pPr>
            <w:proofErr w:type="spellStart"/>
            <w:r>
              <w:rPr>
                <w:sz w:val="20"/>
              </w:rPr>
              <w:t>Carbamazepine</w:t>
            </w:r>
            <w:proofErr w:type="spellEnd"/>
          </w:p>
          <w:p w14:paraId="1847E87A" w14:textId="77777777" w:rsidR="006C5C28" w:rsidRDefault="006C5C28" w:rsidP="00150C56">
            <w:pPr>
              <w:spacing w:line="228" w:lineRule="exact"/>
              <w:ind w:left="383" w:right="-20"/>
              <w:rPr>
                <w:sz w:val="20"/>
              </w:rPr>
            </w:pPr>
            <w:r>
              <w:rPr>
                <w:spacing w:val="1"/>
                <w:sz w:val="20"/>
              </w:rPr>
              <w:t>20</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pacing w:val="-1"/>
                <w:sz w:val="20"/>
              </w:rPr>
              <w:t>wic</w:t>
            </w:r>
            <w:r>
              <w:rPr>
                <w:sz w:val="20"/>
              </w:rPr>
              <w:t>e</w:t>
            </w:r>
            <w:proofErr w:type="spellEnd"/>
            <w:r>
              <w:rPr>
                <w:spacing w:val="-3"/>
                <w:sz w:val="20"/>
              </w:rPr>
              <w:t xml:space="preserve"> </w:t>
            </w:r>
            <w:proofErr w:type="spellStart"/>
            <w:r>
              <w:rPr>
                <w:spacing w:val="1"/>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19AE4572" w14:textId="77777777" w:rsidR="006C5C28" w:rsidRDefault="006C5C28" w:rsidP="00150C56">
            <w:pPr>
              <w:spacing w:line="225" w:lineRule="exact"/>
              <w:ind w:left="102" w:right="-20"/>
              <w:rPr>
                <w:sz w:val="20"/>
              </w:rPr>
            </w:pPr>
            <w:proofErr w:type="spellStart"/>
            <w:r>
              <w:rPr>
                <w:sz w:val="20"/>
              </w:rPr>
              <w:t>carbamazepine</w:t>
            </w:r>
            <w:proofErr w:type="spellEnd"/>
            <w:r>
              <w:rPr>
                <w:spacing w:val="-12"/>
                <w:sz w:val="20"/>
              </w:rPr>
              <w:t xml:space="preserve"> </w:t>
            </w:r>
            <w:r>
              <w:rPr>
                <w:sz w:val="20"/>
              </w:rPr>
              <w:t>AUC</w:t>
            </w:r>
            <w:r>
              <w:rPr>
                <w:spacing w:val="-1"/>
                <w:sz w:val="20"/>
              </w:rPr>
              <w:t xml:space="preserve"> </w:t>
            </w:r>
            <w:r>
              <w:rPr>
                <w:sz w:val="20"/>
              </w:rPr>
              <w:t>↑ 45%</w:t>
            </w:r>
          </w:p>
          <w:p w14:paraId="4DAAF7EF" w14:textId="77777777" w:rsidR="006C5C28" w:rsidRDefault="006C5C28" w:rsidP="00150C56">
            <w:pPr>
              <w:spacing w:line="230" w:lineRule="exact"/>
              <w:ind w:left="102" w:right="1346"/>
              <w:rPr>
                <w:sz w:val="20"/>
              </w:rPr>
            </w:pPr>
            <w:proofErr w:type="spellStart"/>
            <w:r>
              <w:rPr>
                <w:sz w:val="20"/>
              </w:rPr>
              <w:t>carbamazepine</w:t>
            </w:r>
            <w:proofErr w:type="spellEnd"/>
            <w:r>
              <w:rPr>
                <w:spacing w:val="-11"/>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 xml:space="preserve">↑ 54% </w:t>
            </w:r>
            <w:proofErr w:type="spellStart"/>
            <w:r>
              <w:rPr>
                <w:sz w:val="20"/>
              </w:rPr>
              <w:t>carbamazepine</w:t>
            </w:r>
            <w:proofErr w:type="spellEnd"/>
            <w:r>
              <w:rPr>
                <w:spacing w:val="-11"/>
                <w:sz w:val="20"/>
              </w:rPr>
              <w:t xml:space="preserve"> </w:t>
            </w:r>
            <w:r>
              <w:rPr>
                <w:spacing w:val="2"/>
                <w:sz w:val="20"/>
              </w:rPr>
              <w:t>C</w:t>
            </w:r>
            <w:r>
              <w:rPr>
                <w:spacing w:val="-1"/>
                <w:position w:val="-3"/>
                <w:sz w:val="13"/>
                <w:szCs w:val="13"/>
              </w:rPr>
              <w:t>ma</w:t>
            </w:r>
            <w:r>
              <w:rPr>
                <w:position w:val="-3"/>
                <w:sz w:val="13"/>
                <w:szCs w:val="13"/>
              </w:rPr>
              <w:t>x</w:t>
            </w:r>
            <w:r>
              <w:rPr>
                <w:spacing w:val="17"/>
                <w:position w:val="-3"/>
                <w:sz w:val="13"/>
                <w:szCs w:val="13"/>
              </w:rPr>
              <w:t xml:space="preserve"> </w:t>
            </w:r>
            <w:r>
              <w:rPr>
                <w:sz w:val="20"/>
              </w:rPr>
              <w:t xml:space="preserve">↑ 43% </w:t>
            </w:r>
            <w:proofErr w:type="spellStart"/>
            <w:r>
              <w:rPr>
                <w:sz w:val="20"/>
              </w:rPr>
              <w:t>darunavir</w:t>
            </w:r>
            <w:proofErr w:type="spellEnd"/>
            <w:r>
              <w:rPr>
                <w:spacing w:val="-8"/>
                <w:sz w:val="20"/>
              </w:rPr>
              <w:t xml:space="preserve"> </w:t>
            </w:r>
            <w:r>
              <w:rPr>
                <w:sz w:val="20"/>
              </w:rPr>
              <w:t>AUC</w:t>
            </w:r>
            <w:r>
              <w:rPr>
                <w:spacing w:val="-3"/>
                <w:sz w:val="20"/>
              </w:rPr>
              <w:t xml:space="preserve"> </w:t>
            </w:r>
            <w:r>
              <w:rPr>
                <w:sz w:val="20"/>
              </w:rPr>
              <w:t xml:space="preserve">↔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mi</w:t>
            </w:r>
            <w:r>
              <w:rPr>
                <w:position w:val="-3"/>
                <w:sz w:val="13"/>
                <w:szCs w:val="13"/>
              </w:rPr>
              <w:t>n</w:t>
            </w:r>
            <w:r>
              <w:rPr>
                <w:spacing w:val="17"/>
                <w:position w:val="-3"/>
                <w:sz w:val="13"/>
                <w:szCs w:val="13"/>
              </w:rPr>
              <w:t xml:space="preserve"> </w:t>
            </w:r>
            <w:r>
              <w:rPr>
                <w:sz w:val="20"/>
              </w:rPr>
              <w:t>↓</w:t>
            </w:r>
            <w:r>
              <w:rPr>
                <w:spacing w:val="-1"/>
                <w:sz w:val="20"/>
              </w:rPr>
              <w:t xml:space="preserve"> </w:t>
            </w:r>
            <w:r>
              <w:rPr>
                <w:sz w:val="20"/>
              </w:rPr>
              <w:t xml:space="preserve">15% </w:t>
            </w:r>
            <w:proofErr w:type="spellStart"/>
            <w:r>
              <w:rPr>
                <w:sz w:val="20"/>
              </w:rPr>
              <w:t>darunavir</w:t>
            </w:r>
            <w:proofErr w:type="spellEnd"/>
            <w:r>
              <w:rPr>
                <w:spacing w:val="-7"/>
                <w:sz w:val="20"/>
              </w:rPr>
              <w:t xml:space="preserve"> </w:t>
            </w:r>
            <w:r>
              <w:rPr>
                <w:spacing w:val="2"/>
                <w:sz w:val="20"/>
              </w:rPr>
              <w:t>C</w:t>
            </w:r>
            <w:r>
              <w:rPr>
                <w:spacing w:val="-1"/>
                <w:position w:val="-3"/>
                <w:sz w:val="13"/>
                <w:szCs w:val="13"/>
              </w:rPr>
              <w:t>ma</w:t>
            </w:r>
            <w:r>
              <w:rPr>
                <w:position w:val="-3"/>
                <w:sz w:val="13"/>
                <w:szCs w:val="13"/>
              </w:rPr>
              <w:t>x</w:t>
            </w:r>
            <w:r>
              <w:rPr>
                <w:spacing w:val="14"/>
                <w:position w:val="-3"/>
                <w:sz w:val="13"/>
                <w:szCs w:val="13"/>
              </w:rPr>
              <w:t xml:space="preserve"> </w:t>
            </w:r>
            <w:r>
              <w:rPr>
                <w:sz w:val="20"/>
              </w:rPr>
              <w:t>↔</w:t>
            </w:r>
          </w:p>
        </w:tc>
        <w:tc>
          <w:tcPr>
            <w:tcW w:w="1668" w:type="pct"/>
            <w:gridSpan w:val="2"/>
            <w:tcBorders>
              <w:top w:val="single" w:sz="4" w:space="0" w:color="000000"/>
              <w:left w:val="single" w:sz="4" w:space="0" w:color="000000"/>
              <w:bottom w:val="single" w:sz="4" w:space="0" w:color="000000"/>
              <w:right w:val="single" w:sz="4" w:space="0" w:color="000000"/>
            </w:tcBorders>
          </w:tcPr>
          <w:p w14:paraId="32F67DA4" w14:textId="77777777" w:rsidR="006C5C28" w:rsidRPr="006C5C28" w:rsidRDefault="006C5C28" w:rsidP="00150C56">
            <w:pPr>
              <w:ind w:left="100" w:right="70"/>
              <w:rPr>
                <w:sz w:val="20"/>
                <w:lang w:val="en-US"/>
              </w:rPr>
            </w:pPr>
            <w:r w:rsidRPr="006C5C28">
              <w:rPr>
                <w:sz w:val="20"/>
                <w:lang w:val="en-US"/>
              </w:rPr>
              <w:t>No</w:t>
            </w:r>
            <w:r w:rsidRPr="006C5C28">
              <w:rPr>
                <w:spacing w:val="-2"/>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w:t>
            </w:r>
            <w:r w:rsidRPr="006C5C28">
              <w:rPr>
                <w:spacing w:val="-9"/>
                <w:sz w:val="20"/>
                <w:lang w:val="en-US"/>
              </w:rPr>
              <w:t xml:space="preserve"> </w:t>
            </w:r>
            <w:r w:rsidRPr="006C5C28">
              <w:rPr>
                <w:sz w:val="20"/>
                <w:lang w:val="en-US"/>
              </w:rPr>
              <w:t>for darunavir/ritonavir</w:t>
            </w:r>
            <w:r w:rsidRPr="006C5C28">
              <w:rPr>
                <w:spacing w:val="-17"/>
                <w:sz w:val="20"/>
                <w:lang w:val="en-US"/>
              </w:rPr>
              <w:t xml:space="preserve"> </w:t>
            </w:r>
            <w:r w:rsidRPr="006C5C28">
              <w:rPr>
                <w:sz w:val="20"/>
                <w:lang w:val="en-US"/>
              </w:rPr>
              <w:t>is recommended.</w:t>
            </w:r>
            <w:r w:rsidRPr="006C5C28">
              <w:rPr>
                <w:spacing w:val="-12"/>
                <w:sz w:val="20"/>
                <w:lang w:val="en-US"/>
              </w:rPr>
              <w:t xml:space="preserve"> </w:t>
            </w:r>
            <w:r w:rsidRPr="006C5C28">
              <w:rPr>
                <w:sz w:val="20"/>
                <w:lang w:val="en-US"/>
              </w:rPr>
              <w:t>If</w:t>
            </w:r>
            <w:r w:rsidRPr="006C5C28">
              <w:rPr>
                <w:spacing w:val="-1"/>
                <w:sz w:val="20"/>
                <w:lang w:val="en-US"/>
              </w:rPr>
              <w:t xml:space="preserve"> </w:t>
            </w:r>
            <w:r w:rsidRPr="006C5C28">
              <w:rPr>
                <w:sz w:val="20"/>
                <w:lang w:val="en-US"/>
              </w:rPr>
              <w:t>there</w:t>
            </w:r>
            <w:r w:rsidRPr="006C5C28">
              <w:rPr>
                <w:spacing w:val="-4"/>
                <w:sz w:val="20"/>
                <w:lang w:val="en-US"/>
              </w:rPr>
              <w:t xml:space="preserve"> </w:t>
            </w:r>
            <w:r w:rsidRPr="006C5C28">
              <w:rPr>
                <w:sz w:val="20"/>
                <w:lang w:val="en-US"/>
              </w:rPr>
              <w:t>is</w:t>
            </w:r>
            <w:r w:rsidRPr="006C5C28">
              <w:rPr>
                <w:spacing w:val="-1"/>
                <w:sz w:val="20"/>
                <w:lang w:val="en-US"/>
              </w:rPr>
              <w:t xml:space="preserve"> </w:t>
            </w:r>
            <w:r w:rsidRPr="006C5C28">
              <w:rPr>
                <w:sz w:val="20"/>
                <w:lang w:val="en-US"/>
              </w:rPr>
              <w:t>a</w:t>
            </w:r>
            <w:r w:rsidRPr="006C5C28">
              <w:rPr>
                <w:spacing w:val="-1"/>
                <w:sz w:val="20"/>
                <w:lang w:val="en-US"/>
              </w:rPr>
              <w:t xml:space="preserve"> </w:t>
            </w:r>
            <w:r w:rsidRPr="006C5C28">
              <w:rPr>
                <w:sz w:val="20"/>
                <w:lang w:val="en-US"/>
              </w:rPr>
              <w:t>need</w:t>
            </w:r>
            <w:r w:rsidRPr="006C5C28">
              <w:rPr>
                <w:spacing w:val="-4"/>
                <w:sz w:val="20"/>
                <w:lang w:val="en-US"/>
              </w:rPr>
              <w:t xml:space="preserve"> </w:t>
            </w:r>
            <w:r w:rsidRPr="006C5C28">
              <w:rPr>
                <w:sz w:val="20"/>
                <w:lang w:val="en-US"/>
              </w:rPr>
              <w:t>to combine</w:t>
            </w:r>
            <w:r w:rsidRPr="006C5C28">
              <w:rPr>
                <w:spacing w:val="-6"/>
                <w:sz w:val="20"/>
                <w:lang w:val="en-US"/>
              </w:rPr>
              <w:t xml:space="preserve"> </w:t>
            </w:r>
            <w:r w:rsidRPr="006C5C28">
              <w:rPr>
                <w:sz w:val="20"/>
                <w:lang w:val="en-US"/>
              </w:rPr>
              <w:t>darunavir/ritonavir</w:t>
            </w:r>
            <w:r w:rsidRPr="006C5C28">
              <w:rPr>
                <w:spacing w:val="-16"/>
                <w:sz w:val="20"/>
                <w:lang w:val="en-US"/>
              </w:rPr>
              <w:t xml:space="preserve"> </w:t>
            </w:r>
            <w:r w:rsidRPr="006C5C28">
              <w:rPr>
                <w:sz w:val="20"/>
                <w:lang w:val="en-US"/>
              </w:rPr>
              <w:t>and carbamazepine,</w:t>
            </w:r>
            <w:r w:rsidRPr="006C5C28">
              <w:rPr>
                <w:spacing w:val="-12"/>
                <w:sz w:val="20"/>
                <w:lang w:val="en-US"/>
              </w:rPr>
              <w:t xml:space="preserve"> </w:t>
            </w:r>
            <w:r w:rsidRPr="006C5C28">
              <w:rPr>
                <w:sz w:val="20"/>
                <w:lang w:val="en-US"/>
              </w:rPr>
              <w:t>patients</w:t>
            </w:r>
            <w:r w:rsidRPr="006C5C28">
              <w:rPr>
                <w:spacing w:val="-5"/>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 xml:space="preserve">be </w:t>
            </w:r>
            <w:r w:rsidRPr="006C5C28">
              <w:rPr>
                <w:spacing w:val="-4"/>
                <w:sz w:val="20"/>
                <w:lang w:val="en-US"/>
              </w:rPr>
              <w:t>m</w:t>
            </w:r>
            <w:r w:rsidRPr="006C5C28">
              <w:rPr>
                <w:spacing w:val="4"/>
                <w:sz w:val="20"/>
                <w:lang w:val="en-US"/>
              </w:rPr>
              <w:t>o</w:t>
            </w:r>
            <w:r w:rsidRPr="006C5C28">
              <w:rPr>
                <w:sz w:val="20"/>
                <w:lang w:val="en-US"/>
              </w:rPr>
              <w:t>nitored</w:t>
            </w:r>
            <w:r w:rsidRPr="006C5C28">
              <w:rPr>
                <w:spacing w:val="-8"/>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potential carbamazepine</w:t>
            </w:r>
            <w:r w:rsidRPr="006C5C28">
              <w:rPr>
                <w:spacing w:val="-2"/>
                <w:sz w:val="20"/>
                <w:lang w:val="en-US"/>
              </w:rPr>
              <w:t>-</w:t>
            </w:r>
            <w:r w:rsidRPr="006C5C28">
              <w:rPr>
                <w:sz w:val="20"/>
                <w:lang w:val="en-US"/>
              </w:rPr>
              <w:t>related</w:t>
            </w:r>
            <w:r w:rsidRPr="006C5C28">
              <w:rPr>
                <w:spacing w:val="-17"/>
                <w:sz w:val="20"/>
                <w:lang w:val="en-US"/>
              </w:rPr>
              <w:t xml:space="preserve"> </w:t>
            </w:r>
            <w:r w:rsidRPr="006C5C28">
              <w:rPr>
                <w:sz w:val="20"/>
                <w:lang w:val="en-US"/>
              </w:rPr>
              <w:t>adverse events.</w:t>
            </w:r>
            <w:r w:rsidRPr="006C5C28">
              <w:rPr>
                <w:spacing w:val="-6"/>
                <w:sz w:val="20"/>
                <w:lang w:val="en-US"/>
              </w:rPr>
              <w:t xml:space="preserve"> </w:t>
            </w:r>
            <w:r w:rsidRPr="006C5C28">
              <w:rPr>
                <w:sz w:val="20"/>
                <w:lang w:val="en-US"/>
              </w:rPr>
              <w:t>Carbamazepine concentrations</w:t>
            </w:r>
            <w:r w:rsidRPr="006C5C28">
              <w:rPr>
                <w:spacing w:val="-11"/>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be</w:t>
            </w:r>
            <w:r w:rsidRPr="006C5C28">
              <w:rPr>
                <w:spacing w:val="-1"/>
                <w:sz w:val="20"/>
                <w:lang w:val="en-US"/>
              </w:rPr>
              <w:t xml:space="preserve"> </w:t>
            </w:r>
            <w:r w:rsidRPr="006C5C28">
              <w:rPr>
                <w:sz w:val="20"/>
                <w:lang w:val="en-US"/>
              </w:rPr>
              <w:t>monitored and</w:t>
            </w:r>
            <w:r w:rsidRPr="006C5C28">
              <w:rPr>
                <w:spacing w:val="-3"/>
                <w:sz w:val="20"/>
                <w:lang w:val="en-US"/>
              </w:rPr>
              <w:t xml:space="preserve"> </w:t>
            </w:r>
            <w:r w:rsidRPr="006C5C28">
              <w:rPr>
                <w:sz w:val="20"/>
                <w:lang w:val="en-US"/>
              </w:rPr>
              <w:t>its</w:t>
            </w:r>
            <w:r w:rsidRPr="006C5C28">
              <w:rPr>
                <w:spacing w:val="-2"/>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2"/>
                <w:sz w:val="20"/>
                <w:lang w:val="en-US"/>
              </w:rPr>
              <w:t xml:space="preserve"> </w:t>
            </w:r>
            <w:r w:rsidRPr="006C5C28">
              <w:rPr>
                <w:sz w:val="20"/>
                <w:lang w:val="en-US"/>
              </w:rPr>
              <w:t>titrated</w:t>
            </w:r>
            <w:r w:rsidRPr="006C5C28">
              <w:rPr>
                <w:spacing w:val="-6"/>
                <w:sz w:val="20"/>
                <w:lang w:val="en-US"/>
              </w:rPr>
              <w:t xml:space="preserve"> </w:t>
            </w:r>
            <w:r w:rsidRPr="006C5C28">
              <w:rPr>
                <w:sz w:val="20"/>
                <w:lang w:val="en-US"/>
              </w:rPr>
              <w:t>for adequate</w:t>
            </w:r>
            <w:r w:rsidRPr="006C5C28">
              <w:rPr>
                <w:spacing w:val="-7"/>
                <w:sz w:val="20"/>
                <w:lang w:val="en-US"/>
              </w:rPr>
              <w:t xml:space="preserve"> </w:t>
            </w:r>
            <w:r w:rsidRPr="006C5C28">
              <w:rPr>
                <w:sz w:val="20"/>
                <w:lang w:val="en-US"/>
              </w:rPr>
              <w:t>response.</w:t>
            </w:r>
            <w:r w:rsidRPr="006C5C28">
              <w:rPr>
                <w:spacing w:val="-7"/>
                <w:sz w:val="20"/>
                <w:lang w:val="en-US"/>
              </w:rPr>
              <w:t xml:space="preserve"> </w:t>
            </w:r>
            <w:r w:rsidRPr="006C5C28">
              <w:rPr>
                <w:sz w:val="20"/>
                <w:lang w:val="en-US"/>
              </w:rPr>
              <w:t>Based</w:t>
            </w:r>
            <w:r w:rsidRPr="006C5C28">
              <w:rPr>
                <w:spacing w:val="-5"/>
                <w:sz w:val="20"/>
                <w:lang w:val="en-US"/>
              </w:rPr>
              <w:t xml:space="preserve"> </w:t>
            </w:r>
            <w:r w:rsidRPr="006C5C28">
              <w:rPr>
                <w:sz w:val="20"/>
                <w:lang w:val="en-US"/>
              </w:rPr>
              <w:t>upon</w:t>
            </w:r>
            <w:r w:rsidRPr="006C5C28">
              <w:rPr>
                <w:spacing w:val="-4"/>
                <w:sz w:val="20"/>
                <w:lang w:val="en-US"/>
              </w:rPr>
              <w:t xml:space="preserve"> </w:t>
            </w:r>
            <w:r w:rsidRPr="006C5C28">
              <w:rPr>
                <w:sz w:val="20"/>
                <w:lang w:val="en-US"/>
              </w:rPr>
              <w:t>the findings,</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carbamazepine</w:t>
            </w:r>
            <w:r w:rsidRPr="006C5C28">
              <w:rPr>
                <w:spacing w:val="-12"/>
                <w:sz w:val="20"/>
                <w:lang w:val="en-US"/>
              </w:rPr>
              <w:t xml:space="preserve"> </w:t>
            </w:r>
            <w:r w:rsidRPr="006C5C28">
              <w:rPr>
                <w:sz w:val="20"/>
                <w:lang w:val="en-US"/>
              </w:rPr>
              <w:t>dose may</w:t>
            </w:r>
            <w:r w:rsidRPr="006C5C28">
              <w:rPr>
                <w:spacing w:val="-2"/>
                <w:sz w:val="20"/>
                <w:lang w:val="en-US"/>
              </w:rPr>
              <w:t xml:space="preserve"> </w:t>
            </w:r>
            <w:r w:rsidRPr="006C5C28">
              <w:rPr>
                <w:sz w:val="20"/>
                <w:lang w:val="en-US"/>
              </w:rPr>
              <w:t>need</w:t>
            </w:r>
            <w:r w:rsidRPr="006C5C28">
              <w:rPr>
                <w:spacing w:val="-3"/>
                <w:sz w:val="20"/>
                <w:lang w:val="en-US"/>
              </w:rPr>
              <w:t xml:space="preserve"> </w:t>
            </w:r>
            <w:r w:rsidRPr="006C5C28">
              <w:rPr>
                <w:sz w:val="20"/>
                <w:lang w:val="en-US"/>
              </w:rPr>
              <w:t>to</w:t>
            </w:r>
            <w:r w:rsidRPr="006C5C28">
              <w:rPr>
                <w:spacing w:val="-1"/>
                <w:sz w:val="20"/>
                <w:lang w:val="en-US"/>
              </w:rPr>
              <w:t xml:space="preserve"> </w:t>
            </w:r>
            <w:r w:rsidRPr="006C5C28">
              <w:rPr>
                <w:sz w:val="20"/>
                <w:lang w:val="en-US"/>
              </w:rPr>
              <w:t>be</w:t>
            </w:r>
            <w:r w:rsidRPr="006C5C28">
              <w:rPr>
                <w:spacing w:val="-1"/>
                <w:sz w:val="20"/>
                <w:lang w:val="en-US"/>
              </w:rPr>
              <w:t xml:space="preserve"> </w:t>
            </w:r>
            <w:r w:rsidRPr="006C5C28">
              <w:rPr>
                <w:sz w:val="20"/>
                <w:lang w:val="en-US"/>
              </w:rPr>
              <w:t>reduced</w:t>
            </w:r>
            <w:r w:rsidRPr="006C5C28">
              <w:rPr>
                <w:spacing w:val="-5"/>
                <w:sz w:val="20"/>
                <w:lang w:val="en-US"/>
              </w:rPr>
              <w:t xml:space="preserve"> </w:t>
            </w:r>
            <w:r w:rsidRPr="006C5C28">
              <w:rPr>
                <w:sz w:val="20"/>
                <w:lang w:val="en-US"/>
              </w:rPr>
              <w:t>by</w:t>
            </w:r>
            <w:r w:rsidRPr="006C5C28">
              <w:rPr>
                <w:spacing w:val="-5"/>
                <w:sz w:val="20"/>
                <w:lang w:val="en-US"/>
              </w:rPr>
              <w:t xml:space="preserve"> </w:t>
            </w:r>
            <w:r w:rsidRPr="006C5C28">
              <w:rPr>
                <w:spacing w:val="1"/>
                <w:sz w:val="20"/>
                <w:lang w:val="en-US"/>
              </w:rPr>
              <w:t>25</w:t>
            </w:r>
            <w:r w:rsidRPr="006C5C28">
              <w:rPr>
                <w:sz w:val="20"/>
                <w:lang w:val="en-US"/>
              </w:rPr>
              <w:t>%</w:t>
            </w:r>
            <w:r w:rsidRPr="006C5C28">
              <w:rPr>
                <w:spacing w:val="-3"/>
                <w:sz w:val="20"/>
                <w:lang w:val="en-US"/>
              </w:rPr>
              <w:t xml:space="preserve"> </w:t>
            </w:r>
            <w:r w:rsidRPr="006C5C28">
              <w:rPr>
                <w:spacing w:val="1"/>
                <w:sz w:val="20"/>
                <w:lang w:val="en-US"/>
              </w:rPr>
              <w:t xml:space="preserve">to </w:t>
            </w:r>
            <w:r w:rsidRPr="006C5C28">
              <w:rPr>
                <w:sz w:val="20"/>
                <w:lang w:val="en-US"/>
              </w:rPr>
              <w:t>50%</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presence</w:t>
            </w:r>
            <w:r w:rsidRPr="006C5C28">
              <w:rPr>
                <w:spacing w:val="-7"/>
                <w:sz w:val="20"/>
                <w:lang w:val="en-US"/>
              </w:rPr>
              <w:t xml:space="preserve"> </w:t>
            </w:r>
            <w:r w:rsidRPr="006C5C28">
              <w:rPr>
                <w:sz w:val="20"/>
                <w:lang w:val="en-US"/>
              </w:rPr>
              <w:t>of darunavir/ritonavir.</w:t>
            </w:r>
          </w:p>
        </w:tc>
      </w:tr>
      <w:tr w:rsidR="006C5C28" w:rsidRPr="006C5C28" w14:paraId="41808D73" w14:textId="77777777" w:rsidTr="00150C56">
        <w:trPr>
          <w:gridAfter w:val="1"/>
          <w:wAfter w:w="38" w:type="pct"/>
          <w:trHeight w:hRule="exact" w:val="1074"/>
        </w:trPr>
        <w:tc>
          <w:tcPr>
            <w:tcW w:w="1333" w:type="pct"/>
            <w:gridSpan w:val="2"/>
            <w:tcBorders>
              <w:top w:val="single" w:sz="4" w:space="0" w:color="000000"/>
              <w:left w:val="single" w:sz="4" w:space="0" w:color="000000"/>
              <w:bottom w:val="single" w:sz="4" w:space="0" w:color="000000"/>
              <w:right w:val="single" w:sz="4" w:space="0" w:color="000000"/>
            </w:tcBorders>
          </w:tcPr>
          <w:p w14:paraId="46333E5D" w14:textId="77777777" w:rsidR="006C5C28" w:rsidRDefault="006C5C28" w:rsidP="00150C56">
            <w:pPr>
              <w:spacing w:line="225" w:lineRule="exact"/>
              <w:ind w:left="383" w:right="-20"/>
              <w:rPr>
                <w:sz w:val="20"/>
              </w:rPr>
            </w:pPr>
            <w:proofErr w:type="spellStart"/>
            <w:r w:rsidRPr="004B31C3">
              <w:rPr>
                <w:sz w:val="20"/>
              </w:rPr>
              <w:t>Clonazepam</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6EC48CE" w14:textId="77777777" w:rsidR="006C5C28" w:rsidRDefault="006C5C28" w:rsidP="00150C56">
            <w:pPr>
              <w:spacing w:line="225" w:lineRule="exact"/>
              <w:ind w:left="102" w:right="-20"/>
              <w:rPr>
                <w:sz w:val="20"/>
              </w:rPr>
            </w:pPr>
            <w:r w:rsidRPr="006C5C28">
              <w:rPr>
                <w:sz w:val="20"/>
                <w:lang w:val="en-US"/>
              </w:rPr>
              <w:t>Not studied. Co</w:t>
            </w:r>
            <w:r w:rsidRPr="006C5C28">
              <w:rPr>
                <w:color w:val="008080"/>
                <w:sz w:val="20"/>
                <w:lang w:val="en-US"/>
              </w:rPr>
              <w:t>-</w:t>
            </w:r>
            <w:r w:rsidRPr="006C5C28">
              <w:rPr>
                <w:sz w:val="20"/>
                <w:lang w:val="en-US"/>
              </w:rPr>
              <w:t xml:space="preserve">administration of boosted darunavir with clonazepam may increase concentrations of clonazepam. </w:t>
            </w:r>
            <w:r w:rsidRPr="004B31C3">
              <w:rPr>
                <w:sz w:val="20"/>
              </w:rPr>
              <w:t>(CYP3A inhibition)</w:t>
            </w:r>
          </w:p>
        </w:tc>
        <w:tc>
          <w:tcPr>
            <w:tcW w:w="1668" w:type="pct"/>
            <w:gridSpan w:val="2"/>
            <w:tcBorders>
              <w:top w:val="single" w:sz="4" w:space="0" w:color="000000"/>
              <w:left w:val="single" w:sz="4" w:space="0" w:color="000000"/>
              <w:bottom w:val="single" w:sz="4" w:space="0" w:color="000000"/>
              <w:right w:val="single" w:sz="4" w:space="0" w:color="000000"/>
            </w:tcBorders>
          </w:tcPr>
          <w:p w14:paraId="21B1EA91" w14:textId="77777777" w:rsidR="006C5C28" w:rsidRPr="006C5C28" w:rsidRDefault="006C5C28" w:rsidP="00150C56">
            <w:pPr>
              <w:ind w:left="100" w:right="-20"/>
              <w:rPr>
                <w:sz w:val="20"/>
                <w:lang w:val="en-US"/>
              </w:rPr>
            </w:pPr>
            <w:r w:rsidRPr="006C5C28">
              <w:rPr>
                <w:sz w:val="20"/>
                <w:lang w:val="en-US"/>
              </w:rPr>
              <w:t>Clinical monitoring is recommended when co-administering boosted darunavir with clonazepam.</w:t>
            </w:r>
          </w:p>
        </w:tc>
      </w:tr>
      <w:tr w:rsidR="006C5C28" w14:paraId="741E21BE" w14:textId="77777777" w:rsidTr="00150C56">
        <w:trPr>
          <w:gridAfter w:val="1"/>
          <w:wAfter w:w="38" w:type="pct"/>
          <w:trHeight w:hRule="exact" w:val="240"/>
        </w:trPr>
        <w:tc>
          <w:tcPr>
            <w:tcW w:w="4962" w:type="pct"/>
            <w:gridSpan w:val="6"/>
            <w:tcBorders>
              <w:top w:val="single" w:sz="4" w:space="0" w:color="000000"/>
              <w:left w:val="single" w:sz="4" w:space="0" w:color="000000"/>
              <w:bottom w:val="single" w:sz="4" w:space="0" w:color="000000"/>
              <w:right w:val="single" w:sz="4" w:space="0" w:color="000000"/>
            </w:tcBorders>
          </w:tcPr>
          <w:p w14:paraId="7BBF4745" w14:textId="77777777" w:rsidR="006C5C28" w:rsidRDefault="006C5C28" w:rsidP="00150C56">
            <w:pPr>
              <w:spacing w:line="227" w:lineRule="exact"/>
              <w:ind w:left="100" w:right="-20"/>
              <w:rPr>
                <w:b/>
                <w:bCs/>
                <w:sz w:val="20"/>
              </w:rPr>
            </w:pPr>
            <w:r>
              <w:rPr>
                <w:b/>
                <w:bCs/>
                <w:sz w:val="20"/>
              </w:rPr>
              <w:t>ANTIDEPRESSANTS</w:t>
            </w:r>
          </w:p>
        </w:tc>
      </w:tr>
      <w:tr w:rsidR="006C5C28" w:rsidRPr="006C5C28" w14:paraId="1C33A999" w14:textId="77777777" w:rsidTr="00150C56">
        <w:trPr>
          <w:trHeight w:hRule="exact" w:val="4406"/>
        </w:trPr>
        <w:tc>
          <w:tcPr>
            <w:tcW w:w="1308" w:type="pct"/>
            <w:tcBorders>
              <w:top w:val="single" w:sz="4" w:space="0" w:color="000000"/>
              <w:left w:val="single" w:sz="4" w:space="0" w:color="000000"/>
              <w:bottom w:val="single" w:sz="4" w:space="0" w:color="000000"/>
              <w:right w:val="single" w:sz="4" w:space="0" w:color="000000"/>
            </w:tcBorders>
          </w:tcPr>
          <w:p w14:paraId="430163A5" w14:textId="77777777" w:rsidR="006C5C28" w:rsidRPr="006C5C28" w:rsidRDefault="006C5C28" w:rsidP="00150C56">
            <w:pPr>
              <w:spacing w:line="225" w:lineRule="exact"/>
              <w:ind w:left="270" w:right="-20"/>
              <w:rPr>
                <w:sz w:val="20"/>
                <w:lang w:val="en-US"/>
              </w:rPr>
            </w:pPr>
            <w:r w:rsidRPr="006C5C28">
              <w:rPr>
                <w:sz w:val="20"/>
                <w:lang w:val="en-US"/>
              </w:rPr>
              <w:t>Paroxetine</w:t>
            </w:r>
          </w:p>
          <w:p w14:paraId="275880E4" w14:textId="77777777" w:rsidR="006C5C28" w:rsidRPr="006C5C28" w:rsidRDefault="006C5C28" w:rsidP="00150C56">
            <w:pPr>
              <w:spacing w:line="228" w:lineRule="exact"/>
              <w:ind w:left="270" w:right="-20"/>
              <w:rPr>
                <w:sz w:val="20"/>
                <w:lang w:val="en-US"/>
              </w:rPr>
            </w:pPr>
            <w:r w:rsidRPr="006C5C28">
              <w:rPr>
                <w:spacing w:val="1"/>
                <w:sz w:val="20"/>
                <w:lang w:val="en-US"/>
              </w:rPr>
              <w:t>2</w:t>
            </w:r>
            <w:r w:rsidRPr="006C5C28">
              <w:rPr>
                <w:sz w:val="20"/>
                <w:lang w:val="en-US"/>
              </w:rPr>
              <w:t>0 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daily</w:t>
            </w:r>
          </w:p>
          <w:p w14:paraId="09557D67" w14:textId="77777777" w:rsidR="006C5C28" w:rsidRPr="006C5C28" w:rsidRDefault="006C5C28" w:rsidP="00150C56">
            <w:pPr>
              <w:spacing w:before="2" w:line="120" w:lineRule="exact"/>
              <w:ind w:left="270"/>
              <w:rPr>
                <w:sz w:val="12"/>
                <w:szCs w:val="12"/>
                <w:lang w:val="en-US"/>
              </w:rPr>
            </w:pPr>
          </w:p>
          <w:p w14:paraId="2FB89257" w14:textId="77777777" w:rsidR="006C5C28" w:rsidRPr="006C5C28" w:rsidRDefault="006C5C28" w:rsidP="00150C56">
            <w:pPr>
              <w:spacing w:line="200" w:lineRule="exact"/>
              <w:ind w:left="270"/>
              <w:rPr>
                <w:sz w:val="20"/>
                <w:lang w:val="en-US"/>
              </w:rPr>
            </w:pPr>
          </w:p>
          <w:p w14:paraId="56D2D6BD" w14:textId="77777777" w:rsidR="006C5C28" w:rsidRPr="006C5C28" w:rsidRDefault="006C5C28" w:rsidP="00150C56">
            <w:pPr>
              <w:spacing w:line="200" w:lineRule="exact"/>
              <w:ind w:left="270"/>
              <w:rPr>
                <w:sz w:val="20"/>
                <w:lang w:val="en-US"/>
              </w:rPr>
            </w:pPr>
          </w:p>
          <w:p w14:paraId="71850745" w14:textId="77777777" w:rsidR="006C5C28" w:rsidRPr="006C5C28" w:rsidRDefault="006C5C28" w:rsidP="00150C56">
            <w:pPr>
              <w:spacing w:line="200" w:lineRule="exact"/>
              <w:ind w:left="270"/>
              <w:rPr>
                <w:sz w:val="20"/>
                <w:lang w:val="en-US"/>
              </w:rPr>
            </w:pPr>
          </w:p>
          <w:p w14:paraId="1774D083" w14:textId="77777777" w:rsidR="006C5C28" w:rsidRPr="006C5C28" w:rsidRDefault="006C5C28" w:rsidP="00150C56">
            <w:pPr>
              <w:spacing w:line="200" w:lineRule="exact"/>
              <w:ind w:left="270"/>
              <w:rPr>
                <w:sz w:val="20"/>
                <w:lang w:val="en-US"/>
              </w:rPr>
            </w:pPr>
          </w:p>
          <w:p w14:paraId="77700189" w14:textId="77777777" w:rsidR="006C5C28" w:rsidRPr="006C5C28" w:rsidRDefault="006C5C28" w:rsidP="00150C56">
            <w:pPr>
              <w:ind w:left="270" w:right="-20"/>
              <w:rPr>
                <w:sz w:val="20"/>
                <w:lang w:val="en-US"/>
              </w:rPr>
            </w:pPr>
            <w:r w:rsidRPr="006C5C28">
              <w:rPr>
                <w:sz w:val="20"/>
                <w:lang w:val="en-US"/>
              </w:rPr>
              <w:t>Sertraline</w:t>
            </w:r>
          </w:p>
          <w:p w14:paraId="1EF7DDB5" w14:textId="77777777" w:rsidR="006C5C28" w:rsidRPr="006C5C28" w:rsidRDefault="006C5C28" w:rsidP="00150C56">
            <w:pPr>
              <w:spacing w:line="228" w:lineRule="exact"/>
              <w:ind w:left="270" w:right="-20"/>
              <w:rPr>
                <w:sz w:val="20"/>
                <w:lang w:val="en-US"/>
              </w:rPr>
            </w:pPr>
            <w:r w:rsidRPr="006C5C28">
              <w:rPr>
                <w:spacing w:val="1"/>
                <w:sz w:val="20"/>
                <w:lang w:val="en-US"/>
              </w:rPr>
              <w:t>5</w:t>
            </w:r>
            <w:r w:rsidRPr="006C5C28">
              <w:rPr>
                <w:sz w:val="20"/>
                <w:lang w:val="en-US"/>
              </w:rPr>
              <w:t>0 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daily</w:t>
            </w:r>
          </w:p>
          <w:p w14:paraId="260122D3" w14:textId="77777777" w:rsidR="006C5C28" w:rsidRPr="006C5C28" w:rsidRDefault="006C5C28" w:rsidP="00150C56">
            <w:pPr>
              <w:spacing w:line="150" w:lineRule="exact"/>
              <w:ind w:left="270"/>
              <w:rPr>
                <w:sz w:val="15"/>
                <w:szCs w:val="15"/>
                <w:lang w:val="en-US"/>
              </w:rPr>
            </w:pPr>
          </w:p>
          <w:p w14:paraId="14A1C9BA" w14:textId="77777777" w:rsidR="006C5C28" w:rsidRPr="006C5C28" w:rsidRDefault="006C5C28" w:rsidP="00150C56">
            <w:pPr>
              <w:spacing w:line="200" w:lineRule="exact"/>
              <w:ind w:left="270"/>
              <w:rPr>
                <w:sz w:val="20"/>
                <w:lang w:val="en-US"/>
              </w:rPr>
            </w:pPr>
          </w:p>
          <w:p w14:paraId="1DC4AC94" w14:textId="77777777" w:rsidR="006C5C28" w:rsidRPr="006C5C28" w:rsidRDefault="006C5C28" w:rsidP="00150C56">
            <w:pPr>
              <w:spacing w:line="200" w:lineRule="exact"/>
              <w:ind w:left="270"/>
              <w:rPr>
                <w:sz w:val="20"/>
                <w:lang w:val="en-US"/>
              </w:rPr>
            </w:pPr>
          </w:p>
          <w:p w14:paraId="1D1D7299" w14:textId="77777777" w:rsidR="006C5C28" w:rsidRPr="006C5C28" w:rsidRDefault="006C5C28" w:rsidP="00150C56">
            <w:pPr>
              <w:spacing w:line="200" w:lineRule="exact"/>
              <w:ind w:left="270"/>
              <w:rPr>
                <w:sz w:val="20"/>
                <w:lang w:val="en-US"/>
              </w:rPr>
            </w:pPr>
          </w:p>
          <w:p w14:paraId="0DC22057" w14:textId="77777777" w:rsidR="006C5C28" w:rsidRPr="006C5C28" w:rsidRDefault="006C5C28" w:rsidP="00150C56">
            <w:pPr>
              <w:spacing w:line="200" w:lineRule="exact"/>
              <w:ind w:left="270"/>
              <w:rPr>
                <w:sz w:val="20"/>
                <w:lang w:val="en-US"/>
              </w:rPr>
            </w:pPr>
          </w:p>
          <w:p w14:paraId="6B5F6B64" w14:textId="77777777" w:rsidR="006C5C28" w:rsidRPr="006C5C28" w:rsidRDefault="006C5C28" w:rsidP="00150C56">
            <w:pPr>
              <w:spacing w:line="200" w:lineRule="exact"/>
              <w:ind w:left="270"/>
              <w:rPr>
                <w:sz w:val="20"/>
                <w:lang w:val="en-US"/>
              </w:rPr>
            </w:pPr>
          </w:p>
          <w:p w14:paraId="46A7C799" w14:textId="77777777" w:rsidR="006C5C28" w:rsidRDefault="006C5C28" w:rsidP="00150C56">
            <w:pPr>
              <w:spacing w:line="227" w:lineRule="exact"/>
              <w:ind w:left="270" w:right="-20"/>
              <w:rPr>
                <w:sz w:val="20"/>
              </w:rPr>
            </w:pPr>
            <w:proofErr w:type="spellStart"/>
            <w:r>
              <w:rPr>
                <w:sz w:val="20"/>
              </w:rPr>
              <w:t>Amitriptyline</w:t>
            </w:r>
            <w:proofErr w:type="spellEnd"/>
            <w:r>
              <w:rPr>
                <w:sz w:val="20"/>
              </w:rPr>
              <w:t xml:space="preserve"> </w:t>
            </w:r>
          </w:p>
          <w:p w14:paraId="2DA1248E" w14:textId="77777777" w:rsidR="006C5C28" w:rsidRDefault="006C5C28" w:rsidP="00150C56">
            <w:pPr>
              <w:spacing w:line="227" w:lineRule="exact"/>
              <w:ind w:left="270" w:right="-20"/>
              <w:rPr>
                <w:sz w:val="20"/>
              </w:rPr>
            </w:pPr>
            <w:proofErr w:type="spellStart"/>
            <w:r>
              <w:rPr>
                <w:sz w:val="20"/>
              </w:rPr>
              <w:t>Desipramine</w:t>
            </w:r>
            <w:proofErr w:type="spellEnd"/>
            <w:r>
              <w:rPr>
                <w:sz w:val="20"/>
              </w:rPr>
              <w:t xml:space="preserve"> </w:t>
            </w:r>
          </w:p>
          <w:p w14:paraId="1A042B9D" w14:textId="77777777" w:rsidR="006C5C28" w:rsidRDefault="006C5C28" w:rsidP="00150C56">
            <w:pPr>
              <w:spacing w:line="227" w:lineRule="exact"/>
              <w:ind w:left="270" w:right="-20"/>
              <w:rPr>
                <w:spacing w:val="1"/>
                <w:sz w:val="20"/>
              </w:rPr>
            </w:pPr>
            <w:proofErr w:type="spellStart"/>
            <w:r>
              <w:rPr>
                <w:spacing w:val="3"/>
                <w:sz w:val="20"/>
              </w:rPr>
              <w:t>I</w:t>
            </w:r>
            <w:r>
              <w:rPr>
                <w:spacing w:val="-4"/>
                <w:sz w:val="20"/>
              </w:rPr>
              <w:t>m</w:t>
            </w:r>
            <w:r>
              <w:rPr>
                <w:spacing w:val="1"/>
                <w:sz w:val="20"/>
              </w:rPr>
              <w:t>ipra</w:t>
            </w:r>
            <w:r>
              <w:rPr>
                <w:spacing w:val="-4"/>
                <w:sz w:val="20"/>
              </w:rPr>
              <w:t>m</w:t>
            </w:r>
            <w:r>
              <w:rPr>
                <w:spacing w:val="1"/>
                <w:sz w:val="20"/>
              </w:rPr>
              <w:t>ine</w:t>
            </w:r>
            <w:proofErr w:type="spellEnd"/>
            <w:r>
              <w:rPr>
                <w:spacing w:val="1"/>
                <w:sz w:val="20"/>
              </w:rPr>
              <w:t xml:space="preserve"> </w:t>
            </w:r>
          </w:p>
          <w:p w14:paraId="2D09D936" w14:textId="77777777" w:rsidR="006C5C28" w:rsidRDefault="006C5C28" w:rsidP="00150C56">
            <w:pPr>
              <w:spacing w:line="227" w:lineRule="exact"/>
              <w:ind w:left="270" w:right="-20"/>
              <w:rPr>
                <w:sz w:val="20"/>
              </w:rPr>
            </w:pPr>
            <w:proofErr w:type="spellStart"/>
            <w:r>
              <w:rPr>
                <w:sz w:val="20"/>
              </w:rPr>
              <w:t>Nortriptyline</w:t>
            </w:r>
            <w:proofErr w:type="spellEnd"/>
            <w:r>
              <w:rPr>
                <w:sz w:val="20"/>
              </w:rPr>
              <w:t xml:space="preserve"> </w:t>
            </w:r>
          </w:p>
          <w:p w14:paraId="6DDEC8C7" w14:textId="77777777" w:rsidR="006C5C28" w:rsidRDefault="006C5C28" w:rsidP="00150C56">
            <w:pPr>
              <w:spacing w:line="227" w:lineRule="exact"/>
              <w:ind w:left="270" w:right="-20"/>
              <w:rPr>
                <w:b/>
                <w:bCs/>
                <w:sz w:val="20"/>
              </w:rPr>
            </w:pPr>
            <w:proofErr w:type="spellStart"/>
            <w:r>
              <w:rPr>
                <w:spacing w:val="1"/>
                <w:sz w:val="20"/>
              </w:rPr>
              <w:t>Trazodone</w:t>
            </w:r>
            <w:proofErr w:type="spellEnd"/>
          </w:p>
        </w:tc>
        <w:tc>
          <w:tcPr>
            <w:tcW w:w="1958" w:type="pct"/>
            <w:gridSpan w:val="2"/>
            <w:tcBorders>
              <w:top w:val="single" w:sz="4" w:space="0" w:color="000000"/>
              <w:left w:val="single" w:sz="4" w:space="0" w:color="000000"/>
              <w:bottom w:val="single" w:sz="4" w:space="0" w:color="000000"/>
              <w:right w:val="single" w:sz="4" w:space="0" w:color="000000"/>
            </w:tcBorders>
          </w:tcPr>
          <w:p w14:paraId="16C9642B" w14:textId="77777777" w:rsidR="006C5C28" w:rsidRPr="006C5C28" w:rsidRDefault="006C5C28" w:rsidP="00150C56">
            <w:pPr>
              <w:spacing w:line="225" w:lineRule="exact"/>
              <w:ind w:left="102" w:right="-20"/>
              <w:rPr>
                <w:sz w:val="20"/>
                <w:lang w:val="en-US"/>
              </w:rPr>
            </w:pPr>
            <w:r w:rsidRPr="006C5C28">
              <w:rPr>
                <w:sz w:val="20"/>
                <w:lang w:val="en-US"/>
              </w:rPr>
              <w:t>paroxetine AUC ↓ 39%</w:t>
            </w:r>
          </w:p>
          <w:p w14:paraId="4714926C" w14:textId="77777777" w:rsidR="006C5C28" w:rsidRPr="006C5C28" w:rsidRDefault="006C5C28" w:rsidP="00150C56">
            <w:pPr>
              <w:spacing w:line="225" w:lineRule="exact"/>
              <w:ind w:left="102" w:right="-20"/>
              <w:rPr>
                <w:sz w:val="20"/>
                <w:lang w:val="en-US"/>
              </w:rPr>
            </w:pPr>
            <w:r w:rsidRPr="006C5C28">
              <w:rPr>
                <w:sz w:val="20"/>
                <w:lang w:val="en-US"/>
              </w:rPr>
              <w:t xml:space="preserve">paroxetine </w:t>
            </w:r>
            <w:proofErr w:type="spellStart"/>
            <w:r w:rsidRPr="006C5C28">
              <w:rPr>
                <w:sz w:val="20"/>
                <w:lang w:val="en-US"/>
              </w:rPr>
              <w:t>C</w:t>
            </w:r>
            <w:r w:rsidRPr="006C5C28">
              <w:rPr>
                <w:sz w:val="20"/>
                <w:vertAlign w:val="subscript"/>
                <w:lang w:val="en-US"/>
              </w:rPr>
              <w:t>min</w:t>
            </w:r>
            <w:proofErr w:type="spellEnd"/>
            <w:r w:rsidRPr="006C5C28">
              <w:rPr>
                <w:sz w:val="20"/>
                <w:vertAlign w:val="subscript"/>
                <w:lang w:val="en-US"/>
              </w:rPr>
              <w:t xml:space="preserve"> </w:t>
            </w:r>
            <w:r w:rsidRPr="006C5C28">
              <w:rPr>
                <w:sz w:val="20"/>
                <w:lang w:val="en-US"/>
              </w:rPr>
              <w:t>↓ 37%</w:t>
            </w:r>
          </w:p>
          <w:p w14:paraId="7B421A0A" w14:textId="77777777" w:rsidR="006C5C28" w:rsidRPr="006C5C28" w:rsidRDefault="006C5C28" w:rsidP="00150C56">
            <w:pPr>
              <w:spacing w:line="225" w:lineRule="exact"/>
              <w:ind w:left="102" w:right="-20"/>
              <w:rPr>
                <w:sz w:val="20"/>
                <w:lang w:val="en-US"/>
              </w:rPr>
            </w:pPr>
            <w:r w:rsidRPr="006C5C28">
              <w:rPr>
                <w:sz w:val="20"/>
                <w:lang w:val="en-US"/>
              </w:rPr>
              <w:t xml:space="preserve">paroxetine </w:t>
            </w:r>
            <w:proofErr w:type="spellStart"/>
            <w:r w:rsidRPr="006C5C28">
              <w:rPr>
                <w:sz w:val="20"/>
                <w:lang w:val="en-US"/>
              </w:rPr>
              <w:t>C</w:t>
            </w:r>
            <w:r w:rsidRPr="006C5C28">
              <w:rPr>
                <w:sz w:val="20"/>
                <w:vertAlign w:val="subscript"/>
                <w:lang w:val="en-US"/>
              </w:rPr>
              <w:t>max</w:t>
            </w:r>
            <w:proofErr w:type="spellEnd"/>
            <w:r w:rsidRPr="006C5C28">
              <w:rPr>
                <w:sz w:val="20"/>
                <w:lang w:val="en-US"/>
              </w:rPr>
              <w:t xml:space="preserve"> ↓ 36%</w:t>
            </w:r>
          </w:p>
          <w:p w14:paraId="31EDE58C" w14:textId="77777777" w:rsidR="006C5C28" w:rsidRPr="0082730E" w:rsidRDefault="006C5C28" w:rsidP="00150C56">
            <w:pPr>
              <w:spacing w:line="225" w:lineRule="exact"/>
              <w:ind w:left="102" w:right="-20"/>
              <w:rPr>
                <w:sz w:val="20"/>
                <w:lang w:val="de-DE"/>
              </w:rPr>
            </w:pPr>
            <w:r w:rsidRPr="0082730E">
              <w:rPr>
                <w:sz w:val="20"/>
                <w:vertAlign w:val="superscript"/>
                <w:lang w:val="de-DE"/>
              </w:rPr>
              <w:t>#</w:t>
            </w:r>
            <w:proofErr w:type="spellStart"/>
            <w:r w:rsidRPr="0082730E">
              <w:rPr>
                <w:sz w:val="20"/>
                <w:lang w:val="de-DE"/>
              </w:rPr>
              <w:t>darunavir</w:t>
            </w:r>
            <w:proofErr w:type="spellEnd"/>
            <w:r w:rsidRPr="0082730E">
              <w:rPr>
                <w:sz w:val="20"/>
                <w:lang w:val="de-DE"/>
              </w:rPr>
              <w:t xml:space="preserve"> AUC ↔</w:t>
            </w:r>
          </w:p>
          <w:p w14:paraId="0E8C05B4" w14:textId="77777777" w:rsidR="006C5C28" w:rsidRPr="0082730E" w:rsidRDefault="006C5C28" w:rsidP="00150C56">
            <w:pPr>
              <w:spacing w:line="225" w:lineRule="exact"/>
              <w:ind w:left="102" w:right="-20"/>
              <w:rPr>
                <w:sz w:val="20"/>
                <w:lang w:val="de-DE"/>
              </w:rPr>
            </w:pPr>
            <w:r w:rsidRPr="0082730E">
              <w:rPr>
                <w:sz w:val="20"/>
                <w:vertAlign w:val="superscript"/>
                <w:lang w:val="de-DE"/>
              </w:rPr>
              <w:t>#</w:t>
            </w:r>
            <w:proofErr w:type="spellStart"/>
            <w:r w:rsidRPr="0082730E">
              <w:rPr>
                <w:sz w:val="20"/>
                <w:lang w:val="de-DE"/>
              </w:rPr>
              <w:t>darunavir</w:t>
            </w:r>
            <w:proofErr w:type="spellEnd"/>
            <w:r w:rsidRPr="0082730E">
              <w:rPr>
                <w:sz w:val="20"/>
                <w:lang w:val="de-DE"/>
              </w:rPr>
              <w:t xml:space="preserve"> C </w:t>
            </w:r>
            <w:r w:rsidRPr="0082730E">
              <w:rPr>
                <w:sz w:val="20"/>
                <w:vertAlign w:val="subscript"/>
                <w:lang w:val="de-DE"/>
              </w:rPr>
              <w:t>min</w:t>
            </w:r>
            <w:r w:rsidRPr="0082730E">
              <w:rPr>
                <w:sz w:val="20"/>
                <w:lang w:val="de-DE"/>
              </w:rPr>
              <w:t xml:space="preserve"> ↔</w:t>
            </w:r>
          </w:p>
          <w:p w14:paraId="2CC375B3" w14:textId="77777777" w:rsidR="006C5C28" w:rsidRPr="0082730E" w:rsidRDefault="006C5C28" w:rsidP="00150C56">
            <w:pPr>
              <w:spacing w:line="225" w:lineRule="exact"/>
              <w:ind w:left="102" w:right="-20"/>
              <w:rPr>
                <w:sz w:val="20"/>
                <w:lang w:val="de-DE"/>
              </w:rPr>
            </w:pPr>
            <w:r w:rsidRPr="0082730E">
              <w:rPr>
                <w:sz w:val="20"/>
                <w:vertAlign w:val="superscript"/>
                <w:lang w:val="de-DE"/>
              </w:rPr>
              <w:t>#</w:t>
            </w:r>
            <w:proofErr w:type="spellStart"/>
            <w:r w:rsidRPr="0082730E">
              <w:rPr>
                <w:sz w:val="20"/>
                <w:lang w:val="de-DE"/>
              </w:rPr>
              <w:t>darunavir</w:t>
            </w:r>
            <w:proofErr w:type="spellEnd"/>
            <w:r w:rsidRPr="0082730E">
              <w:rPr>
                <w:sz w:val="20"/>
                <w:lang w:val="de-DE"/>
              </w:rPr>
              <w:t xml:space="preserve"> C </w:t>
            </w:r>
            <w:proofErr w:type="spellStart"/>
            <w:r w:rsidRPr="0082730E">
              <w:rPr>
                <w:sz w:val="20"/>
                <w:vertAlign w:val="subscript"/>
                <w:lang w:val="de-DE"/>
              </w:rPr>
              <w:t>max</w:t>
            </w:r>
            <w:proofErr w:type="spellEnd"/>
            <w:r w:rsidRPr="0082730E">
              <w:rPr>
                <w:sz w:val="20"/>
                <w:lang w:val="de-DE"/>
              </w:rPr>
              <w:t xml:space="preserve"> ↔</w:t>
            </w:r>
          </w:p>
          <w:p w14:paraId="61872D6A" w14:textId="77777777" w:rsidR="006C5C28" w:rsidRPr="0082730E" w:rsidRDefault="006C5C28" w:rsidP="00150C56">
            <w:pPr>
              <w:spacing w:line="225" w:lineRule="exact"/>
              <w:ind w:left="102" w:right="-20"/>
              <w:rPr>
                <w:sz w:val="20"/>
                <w:lang w:val="de-DE"/>
              </w:rPr>
            </w:pPr>
            <w:proofErr w:type="spellStart"/>
            <w:r w:rsidRPr="0082730E">
              <w:rPr>
                <w:sz w:val="20"/>
                <w:lang w:val="de-DE"/>
              </w:rPr>
              <w:t>sertraline</w:t>
            </w:r>
            <w:proofErr w:type="spellEnd"/>
            <w:r w:rsidRPr="0082730E">
              <w:rPr>
                <w:sz w:val="20"/>
                <w:lang w:val="de-DE"/>
              </w:rPr>
              <w:t xml:space="preserve"> AUC ↓ 49%</w:t>
            </w:r>
          </w:p>
          <w:p w14:paraId="19E63019" w14:textId="77777777" w:rsidR="006C5C28" w:rsidRPr="0082730E" w:rsidRDefault="006C5C28" w:rsidP="00150C56">
            <w:pPr>
              <w:spacing w:line="225" w:lineRule="exact"/>
              <w:ind w:left="102" w:right="-20"/>
              <w:rPr>
                <w:sz w:val="20"/>
                <w:lang w:val="de-DE"/>
              </w:rPr>
            </w:pPr>
            <w:proofErr w:type="spellStart"/>
            <w:r w:rsidRPr="0082730E">
              <w:rPr>
                <w:sz w:val="20"/>
                <w:lang w:val="de-DE"/>
              </w:rPr>
              <w:t>sertraline</w:t>
            </w:r>
            <w:proofErr w:type="spellEnd"/>
            <w:r w:rsidRPr="0082730E">
              <w:rPr>
                <w:sz w:val="20"/>
                <w:lang w:val="de-DE"/>
              </w:rPr>
              <w:t xml:space="preserve"> </w:t>
            </w:r>
            <w:proofErr w:type="spellStart"/>
            <w:r w:rsidRPr="0082730E">
              <w:rPr>
                <w:sz w:val="20"/>
                <w:lang w:val="de-DE"/>
              </w:rPr>
              <w:t>C</w:t>
            </w:r>
            <w:r w:rsidRPr="0082730E">
              <w:rPr>
                <w:sz w:val="20"/>
                <w:vertAlign w:val="subscript"/>
                <w:lang w:val="de-DE"/>
              </w:rPr>
              <w:t>min</w:t>
            </w:r>
            <w:proofErr w:type="spellEnd"/>
            <w:r w:rsidRPr="0082730E">
              <w:rPr>
                <w:sz w:val="20"/>
                <w:lang w:val="de-DE"/>
              </w:rPr>
              <w:t xml:space="preserve"> ↓ 49%</w:t>
            </w:r>
          </w:p>
          <w:p w14:paraId="2ECFFAD6" w14:textId="77777777" w:rsidR="006C5C28" w:rsidRPr="0082730E" w:rsidRDefault="006C5C28" w:rsidP="00150C56">
            <w:pPr>
              <w:spacing w:line="225" w:lineRule="exact"/>
              <w:ind w:left="102" w:right="-20"/>
              <w:rPr>
                <w:sz w:val="20"/>
                <w:lang w:val="de-DE"/>
              </w:rPr>
            </w:pPr>
            <w:proofErr w:type="spellStart"/>
            <w:r w:rsidRPr="0082730E">
              <w:rPr>
                <w:sz w:val="20"/>
                <w:lang w:val="de-DE"/>
              </w:rPr>
              <w:t>sertraline</w:t>
            </w:r>
            <w:proofErr w:type="spellEnd"/>
            <w:r w:rsidRPr="0082730E">
              <w:rPr>
                <w:sz w:val="20"/>
                <w:lang w:val="de-DE"/>
              </w:rPr>
              <w:t xml:space="preserve"> </w:t>
            </w:r>
            <w:proofErr w:type="spellStart"/>
            <w:r w:rsidRPr="0082730E">
              <w:rPr>
                <w:sz w:val="20"/>
                <w:lang w:val="de-DE"/>
              </w:rPr>
              <w:t>C</w:t>
            </w:r>
            <w:r w:rsidRPr="0082730E">
              <w:rPr>
                <w:sz w:val="20"/>
                <w:vertAlign w:val="subscript"/>
                <w:lang w:val="de-DE"/>
              </w:rPr>
              <w:t>max</w:t>
            </w:r>
            <w:proofErr w:type="spellEnd"/>
            <w:r w:rsidRPr="0082730E">
              <w:rPr>
                <w:sz w:val="20"/>
                <w:lang w:val="de-DE"/>
              </w:rPr>
              <w:t xml:space="preserve"> ↓ 44%</w:t>
            </w:r>
          </w:p>
          <w:p w14:paraId="7BD6AFB7" w14:textId="77777777" w:rsidR="006C5C28" w:rsidRPr="0082730E" w:rsidRDefault="006C5C28" w:rsidP="00150C56">
            <w:pPr>
              <w:spacing w:line="225" w:lineRule="exact"/>
              <w:ind w:left="102" w:right="-20"/>
              <w:rPr>
                <w:sz w:val="20"/>
                <w:lang w:val="de-DE"/>
              </w:rPr>
            </w:pPr>
            <w:r w:rsidRPr="0082730E">
              <w:rPr>
                <w:sz w:val="20"/>
                <w:vertAlign w:val="superscript"/>
                <w:lang w:val="de-DE"/>
              </w:rPr>
              <w:t>#</w:t>
            </w:r>
            <w:proofErr w:type="spellStart"/>
            <w:r w:rsidRPr="0082730E">
              <w:rPr>
                <w:sz w:val="20"/>
                <w:lang w:val="de-DE"/>
              </w:rPr>
              <w:t>darunavir</w:t>
            </w:r>
            <w:proofErr w:type="spellEnd"/>
            <w:r w:rsidRPr="0082730E">
              <w:rPr>
                <w:sz w:val="20"/>
                <w:lang w:val="de-DE"/>
              </w:rPr>
              <w:t xml:space="preserve"> AUC ↔</w:t>
            </w:r>
          </w:p>
          <w:p w14:paraId="762006B9" w14:textId="77777777" w:rsidR="006C5C28" w:rsidRPr="0082730E" w:rsidRDefault="006C5C28" w:rsidP="00150C56">
            <w:pPr>
              <w:spacing w:line="225" w:lineRule="exact"/>
              <w:ind w:left="102" w:right="-20"/>
              <w:rPr>
                <w:sz w:val="20"/>
                <w:lang w:val="de-DE"/>
              </w:rPr>
            </w:pPr>
            <w:r w:rsidRPr="0082730E">
              <w:rPr>
                <w:sz w:val="20"/>
                <w:vertAlign w:val="superscript"/>
                <w:lang w:val="de-DE"/>
              </w:rPr>
              <w:t>#</w:t>
            </w:r>
            <w:proofErr w:type="spellStart"/>
            <w:r w:rsidRPr="0082730E">
              <w:rPr>
                <w:sz w:val="20"/>
                <w:lang w:val="de-DE"/>
              </w:rPr>
              <w:t>darunavir</w:t>
            </w:r>
            <w:proofErr w:type="spellEnd"/>
            <w:r w:rsidRPr="0082730E">
              <w:rPr>
                <w:sz w:val="20"/>
                <w:lang w:val="de-DE"/>
              </w:rPr>
              <w:t xml:space="preserve"> C </w:t>
            </w:r>
            <w:r w:rsidRPr="0082730E">
              <w:rPr>
                <w:sz w:val="20"/>
                <w:vertAlign w:val="subscript"/>
                <w:lang w:val="de-DE"/>
              </w:rPr>
              <w:t>min</w:t>
            </w:r>
            <w:r w:rsidRPr="0082730E">
              <w:rPr>
                <w:sz w:val="20"/>
                <w:lang w:val="de-DE"/>
              </w:rPr>
              <w:t xml:space="preserve"> ↓ 6%</w:t>
            </w:r>
          </w:p>
          <w:p w14:paraId="45AEE22A" w14:textId="77777777" w:rsidR="006C5C28" w:rsidRPr="0082730E" w:rsidRDefault="006C5C28" w:rsidP="00150C56">
            <w:pPr>
              <w:spacing w:line="225" w:lineRule="exact"/>
              <w:ind w:left="102" w:right="-20"/>
              <w:rPr>
                <w:sz w:val="20"/>
                <w:lang w:val="de-DE"/>
              </w:rPr>
            </w:pPr>
            <w:r w:rsidRPr="0082730E">
              <w:rPr>
                <w:sz w:val="20"/>
                <w:vertAlign w:val="superscript"/>
                <w:lang w:val="de-DE"/>
              </w:rPr>
              <w:t>#</w:t>
            </w:r>
            <w:proofErr w:type="spellStart"/>
            <w:r w:rsidRPr="0082730E">
              <w:rPr>
                <w:sz w:val="20"/>
                <w:lang w:val="de-DE"/>
              </w:rPr>
              <w:t>darunavir</w:t>
            </w:r>
            <w:proofErr w:type="spellEnd"/>
            <w:r w:rsidRPr="0082730E">
              <w:rPr>
                <w:sz w:val="20"/>
                <w:lang w:val="de-DE"/>
              </w:rPr>
              <w:t xml:space="preserve"> C </w:t>
            </w:r>
            <w:proofErr w:type="spellStart"/>
            <w:r w:rsidRPr="0082730E">
              <w:rPr>
                <w:sz w:val="20"/>
                <w:vertAlign w:val="subscript"/>
                <w:lang w:val="de-DE"/>
              </w:rPr>
              <w:t>max</w:t>
            </w:r>
            <w:proofErr w:type="spellEnd"/>
            <w:r w:rsidRPr="0082730E">
              <w:rPr>
                <w:sz w:val="20"/>
                <w:lang w:val="de-DE"/>
              </w:rPr>
              <w:t xml:space="preserve"> ↔</w:t>
            </w:r>
          </w:p>
          <w:p w14:paraId="612741F1" w14:textId="77777777" w:rsidR="006C5C28" w:rsidRPr="0082730E" w:rsidRDefault="006C5C28" w:rsidP="00150C56">
            <w:pPr>
              <w:spacing w:line="225" w:lineRule="exact"/>
              <w:ind w:left="102" w:right="-20"/>
              <w:rPr>
                <w:sz w:val="20"/>
                <w:lang w:val="de-DE"/>
              </w:rPr>
            </w:pPr>
          </w:p>
          <w:p w14:paraId="3A19AED7" w14:textId="77777777" w:rsidR="006C5C28" w:rsidRDefault="006C5C28" w:rsidP="00150C56">
            <w:pPr>
              <w:spacing w:line="225" w:lineRule="exact"/>
              <w:ind w:left="102" w:right="141"/>
              <w:rPr>
                <w:b/>
                <w:bCs/>
                <w:sz w:val="20"/>
              </w:rPr>
            </w:pPr>
            <w:r w:rsidRPr="006C5C28">
              <w:rPr>
                <w:sz w:val="20"/>
                <w:lang w:val="en-US"/>
              </w:rPr>
              <w:t xml:space="preserve">Concomitant use of darunavir co-administered with low dose ritonavir and these antidepressants may increase concentrations of the antidepressant. </w:t>
            </w:r>
            <w:r>
              <w:rPr>
                <w:sz w:val="20"/>
              </w:rPr>
              <w:t>(CYP2D6</w:t>
            </w:r>
            <w:r w:rsidRPr="00FB5498">
              <w:rPr>
                <w:sz w:val="20"/>
              </w:rPr>
              <w:t xml:space="preserve"> </w:t>
            </w:r>
            <w:r>
              <w:rPr>
                <w:sz w:val="20"/>
              </w:rPr>
              <w:t>and/or</w:t>
            </w:r>
            <w:r w:rsidRPr="00FB5498">
              <w:rPr>
                <w:sz w:val="20"/>
              </w:rPr>
              <w:t xml:space="preserve"> </w:t>
            </w:r>
            <w:r>
              <w:rPr>
                <w:sz w:val="20"/>
              </w:rPr>
              <w:t>CYP3A</w:t>
            </w:r>
            <w:r>
              <w:rPr>
                <w:spacing w:val="-6"/>
                <w:sz w:val="20"/>
              </w:rPr>
              <w:t xml:space="preserve"> </w:t>
            </w:r>
            <w:r>
              <w:rPr>
                <w:sz w:val="20"/>
              </w:rPr>
              <w:t>inhibition).</w:t>
            </w:r>
          </w:p>
        </w:tc>
        <w:tc>
          <w:tcPr>
            <w:tcW w:w="1733" w:type="pct"/>
            <w:gridSpan w:val="4"/>
            <w:tcBorders>
              <w:top w:val="single" w:sz="4" w:space="0" w:color="000000"/>
              <w:left w:val="single" w:sz="4" w:space="0" w:color="000000"/>
              <w:bottom w:val="single" w:sz="4" w:space="0" w:color="000000"/>
              <w:right w:val="single" w:sz="4" w:space="0" w:color="000000"/>
            </w:tcBorders>
            <w:shd w:val="clear" w:color="auto" w:fill="FFFFFF"/>
          </w:tcPr>
          <w:p w14:paraId="0655445A" w14:textId="77777777" w:rsidR="006C5C28" w:rsidRPr="006C5C28" w:rsidRDefault="006C5C28" w:rsidP="00150C56">
            <w:pPr>
              <w:spacing w:line="225" w:lineRule="exact"/>
              <w:ind w:left="100" w:right="142"/>
              <w:rPr>
                <w:sz w:val="20"/>
                <w:lang w:val="en-US"/>
              </w:rPr>
            </w:pPr>
            <w:r w:rsidRPr="006C5C28">
              <w:rPr>
                <w:sz w:val="20"/>
                <w:lang w:val="en-US"/>
              </w:rPr>
              <w:t>If</w:t>
            </w:r>
            <w:r w:rsidRPr="006C5C28">
              <w:rPr>
                <w:spacing w:val="-1"/>
                <w:sz w:val="20"/>
                <w:lang w:val="en-US"/>
              </w:rPr>
              <w:t xml:space="preserve"> </w:t>
            </w:r>
            <w:r w:rsidRPr="006C5C28">
              <w:rPr>
                <w:sz w:val="20"/>
                <w:lang w:val="en-US"/>
              </w:rPr>
              <w:t>antidepressants</w:t>
            </w:r>
            <w:r w:rsidRPr="006C5C28">
              <w:rPr>
                <w:spacing w:val="-12"/>
                <w:sz w:val="20"/>
                <w:lang w:val="en-US"/>
              </w:rPr>
              <w:t xml:space="preserve"> </w:t>
            </w:r>
            <w:r w:rsidRPr="006C5C28">
              <w:rPr>
                <w:sz w:val="20"/>
                <w:lang w:val="en-US"/>
              </w:rPr>
              <w:t>are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darunavir 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 xml:space="preserve">the </w:t>
            </w:r>
            <w:r w:rsidRPr="006C5C28">
              <w:rPr>
                <w:spacing w:val="1"/>
                <w:sz w:val="20"/>
                <w:lang w:val="en-US"/>
              </w:rPr>
              <w:t>recommende</w:t>
            </w:r>
            <w:r w:rsidRPr="006C5C28">
              <w:rPr>
                <w:sz w:val="20"/>
                <w:lang w:val="en-US"/>
              </w:rPr>
              <w:t>d</w:t>
            </w:r>
            <w:r w:rsidRPr="006C5C28">
              <w:rPr>
                <w:spacing w:val="-10"/>
                <w:sz w:val="20"/>
                <w:lang w:val="en-US"/>
              </w:rPr>
              <w:t xml:space="preserve"> </w:t>
            </w:r>
            <w:r w:rsidRPr="006C5C28">
              <w:rPr>
                <w:spacing w:val="1"/>
                <w:sz w:val="20"/>
                <w:lang w:val="en-US"/>
              </w:rPr>
              <w:t>approac</w:t>
            </w:r>
            <w:r w:rsidRPr="006C5C28">
              <w:rPr>
                <w:sz w:val="20"/>
                <w:lang w:val="en-US"/>
              </w:rPr>
              <w:t>h</w:t>
            </w:r>
            <w:r w:rsidRPr="006C5C28">
              <w:rPr>
                <w:spacing w:val="-8"/>
                <w:sz w:val="20"/>
                <w:lang w:val="en-US"/>
              </w:rPr>
              <w:t xml:space="preserve"> </w:t>
            </w:r>
            <w:r w:rsidRPr="006C5C28">
              <w:rPr>
                <w:sz w:val="20"/>
                <w:lang w:val="en-US"/>
              </w:rPr>
              <w:t>is</w:t>
            </w:r>
            <w:r w:rsidRPr="006C5C28">
              <w:rPr>
                <w:spacing w:val="-1"/>
                <w:sz w:val="20"/>
                <w:lang w:val="en-US"/>
              </w:rPr>
              <w:t xml:space="preserve"> </w:t>
            </w:r>
            <w:r w:rsidRPr="006C5C28">
              <w:rPr>
                <w:sz w:val="20"/>
                <w:lang w:val="en-US"/>
              </w:rPr>
              <w:t>a</w:t>
            </w:r>
            <w:r w:rsidRPr="006C5C28">
              <w:rPr>
                <w:spacing w:val="-1"/>
                <w:sz w:val="20"/>
                <w:lang w:val="en-US"/>
              </w:rPr>
              <w:t xml:space="preserve"> </w:t>
            </w:r>
            <w:r w:rsidRPr="006C5C28">
              <w:rPr>
                <w:sz w:val="20"/>
                <w:lang w:val="en-US"/>
              </w:rPr>
              <w:t>dose titration</w:t>
            </w:r>
            <w:r w:rsidRPr="006C5C28">
              <w:rPr>
                <w:spacing w:val="-6"/>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antidepressant</w:t>
            </w:r>
            <w:r w:rsidRPr="006C5C28">
              <w:rPr>
                <w:spacing w:val="-11"/>
                <w:sz w:val="20"/>
                <w:lang w:val="en-US"/>
              </w:rPr>
              <w:t xml:space="preserve"> </w:t>
            </w:r>
            <w:r w:rsidRPr="006C5C28">
              <w:rPr>
                <w:sz w:val="20"/>
                <w:lang w:val="en-US"/>
              </w:rPr>
              <w:t>based on</w:t>
            </w:r>
            <w:r w:rsidRPr="006C5C28">
              <w:rPr>
                <w:spacing w:val="-2"/>
                <w:sz w:val="20"/>
                <w:lang w:val="en-US"/>
              </w:rPr>
              <w:t xml:space="preserve"> </w:t>
            </w:r>
            <w:r w:rsidRPr="006C5C28">
              <w:rPr>
                <w:sz w:val="20"/>
                <w:lang w:val="en-US"/>
              </w:rPr>
              <w:t>a</w:t>
            </w:r>
            <w:r w:rsidRPr="006C5C28">
              <w:rPr>
                <w:spacing w:val="-1"/>
                <w:sz w:val="20"/>
                <w:lang w:val="en-US"/>
              </w:rPr>
              <w:t xml:space="preserve"> </w:t>
            </w:r>
            <w:r w:rsidRPr="006C5C28">
              <w:rPr>
                <w:sz w:val="20"/>
                <w:lang w:val="en-US"/>
              </w:rPr>
              <w:t>clinical</w:t>
            </w:r>
            <w:r w:rsidRPr="006C5C28">
              <w:rPr>
                <w:spacing w:val="-6"/>
                <w:sz w:val="20"/>
                <w:lang w:val="en-US"/>
              </w:rPr>
              <w:t xml:space="preserve"> </w:t>
            </w:r>
            <w:r w:rsidRPr="006C5C28">
              <w:rPr>
                <w:sz w:val="20"/>
                <w:lang w:val="en-US"/>
              </w:rPr>
              <w:t>assessment</w:t>
            </w:r>
            <w:r w:rsidRPr="006C5C28">
              <w:rPr>
                <w:spacing w:val="-9"/>
                <w:sz w:val="20"/>
                <w:lang w:val="en-US"/>
              </w:rPr>
              <w:t xml:space="preserve"> </w:t>
            </w:r>
            <w:r w:rsidRPr="006C5C28">
              <w:rPr>
                <w:sz w:val="20"/>
                <w:lang w:val="en-US"/>
              </w:rPr>
              <w:t>of antidepressant</w:t>
            </w:r>
            <w:r w:rsidRPr="006C5C28">
              <w:rPr>
                <w:spacing w:val="-11"/>
                <w:sz w:val="20"/>
                <w:lang w:val="en-US"/>
              </w:rPr>
              <w:t xml:space="preserve"> </w:t>
            </w:r>
            <w:r w:rsidRPr="006C5C28">
              <w:rPr>
                <w:sz w:val="20"/>
                <w:lang w:val="en-US"/>
              </w:rPr>
              <w:t>response.</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addition, patients</w:t>
            </w:r>
            <w:r w:rsidRPr="006C5C28">
              <w:rPr>
                <w:spacing w:val="-6"/>
                <w:sz w:val="20"/>
                <w:lang w:val="en-US"/>
              </w:rPr>
              <w:t xml:space="preserve"> </w:t>
            </w:r>
            <w:r w:rsidRPr="006C5C28">
              <w:rPr>
                <w:sz w:val="20"/>
                <w:lang w:val="en-US"/>
              </w:rPr>
              <w:t>on</w:t>
            </w:r>
            <w:r w:rsidRPr="006C5C28">
              <w:rPr>
                <w:spacing w:val="-2"/>
                <w:sz w:val="20"/>
                <w:lang w:val="en-US"/>
              </w:rPr>
              <w:t xml:space="preserve"> </w:t>
            </w:r>
            <w:r w:rsidRPr="006C5C28">
              <w:rPr>
                <w:sz w:val="20"/>
                <w:lang w:val="en-US"/>
              </w:rPr>
              <w:t>a</w:t>
            </w:r>
            <w:r w:rsidRPr="006C5C28">
              <w:rPr>
                <w:spacing w:val="-1"/>
                <w:sz w:val="20"/>
                <w:lang w:val="en-US"/>
              </w:rPr>
              <w:t xml:space="preserve"> </w:t>
            </w:r>
            <w:r w:rsidRPr="006C5C28">
              <w:rPr>
                <w:sz w:val="20"/>
                <w:lang w:val="en-US"/>
              </w:rPr>
              <w:t>stable</w:t>
            </w:r>
            <w:r w:rsidRPr="006C5C28">
              <w:rPr>
                <w:spacing w:val="-5"/>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these antidepressants</w:t>
            </w:r>
            <w:r w:rsidRPr="006C5C28">
              <w:rPr>
                <w:spacing w:val="-12"/>
                <w:sz w:val="20"/>
                <w:lang w:val="en-US"/>
              </w:rPr>
              <w:t xml:space="preserve"> </w:t>
            </w:r>
            <w:r w:rsidRPr="006C5C28">
              <w:rPr>
                <w:sz w:val="20"/>
                <w:lang w:val="en-US"/>
              </w:rPr>
              <w:t>who</w:t>
            </w:r>
            <w:r w:rsidRPr="006C5C28">
              <w:rPr>
                <w:spacing w:val="-3"/>
                <w:sz w:val="20"/>
                <w:lang w:val="en-US"/>
              </w:rPr>
              <w:t xml:space="preserve"> </w:t>
            </w:r>
            <w:r w:rsidRPr="006C5C28">
              <w:rPr>
                <w:sz w:val="20"/>
                <w:lang w:val="en-US"/>
              </w:rPr>
              <w:t>start</w:t>
            </w:r>
            <w:r w:rsidRPr="006C5C28">
              <w:rPr>
                <w:spacing w:val="-3"/>
                <w:sz w:val="20"/>
                <w:lang w:val="en-US"/>
              </w:rPr>
              <w:t xml:space="preserve"> </w:t>
            </w:r>
            <w:r w:rsidRPr="006C5C28">
              <w:rPr>
                <w:sz w:val="20"/>
                <w:lang w:val="en-US"/>
              </w:rPr>
              <w:t>treatment with</w:t>
            </w:r>
            <w:r w:rsidRPr="006C5C28">
              <w:rPr>
                <w:spacing w:val="-4"/>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 ritonavir</w:t>
            </w:r>
            <w:r w:rsidRPr="006C5C28">
              <w:rPr>
                <w:spacing w:val="-7"/>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2"/>
                <w:sz w:val="20"/>
                <w:lang w:val="en-US"/>
              </w:rPr>
              <w:t xml:space="preserve"> </w:t>
            </w:r>
            <w:r w:rsidRPr="006C5C28">
              <w:rPr>
                <w:sz w:val="20"/>
                <w:lang w:val="en-US"/>
              </w:rPr>
              <w:t>monitored</w:t>
            </w:r>
            <w:r w:rsidRPr="006C5C28">
              <w:rPr>
                <w:spacing w:val="-8"/>
                <w:sz w:val="20"/>
                <w:lang w:val="en-US"/>
              </w:rPr>
              <w:t xml:space="preserve"> </w:t>
            </w:r>
            <w:r w:rsidRPr="006C5C28">
              <w:rPr>
                <w:sz w:val="20"/>
                <w:lang w:val="en-US"/>
              </w:rPr>
              <w:t>for antidep</w:t>
            </w:r>
            <w:r w:rsidRPr="006C5C28">
              <w:rPr>
                <w:spacing w:val="1"/>
                <w:sz w:val="20"/>
                <w:lang w:val="en-US"/>
              </w:rPr>
              <w:t>r</w:t>
            </w:r>
            <w:r w:rsidRPr="006C5C28">
              <w:rPr>
                <w:sz w:val="20"/>
                <w:lang w:val="en-US"/>
              </w:rPr>
              <w:t>essant</w:t>
            </w:r>
            <w:r w:rsidRPr="006C5C28">
              <w:rPr>
                <w:spacing w:val="-11"/>
                <w:sz w:val="20"/>
                <w:lang w:val="en-US"/>
              </w:rPr>
              <w:t xml:space="preserve"> </w:t>
            </w:r>
            <w:r w:rsidRPr="006C5C28">
              <w:rPr>
                <w:sz w:val="20"/>
                <w:lang w:val="en-US"/>
              </w:rPr>
              <w:t>response.</w:t>
            </w:r>
          </w:p>
          <w:p w14:paraId="102BE6CC" w14:textId="77777777" w:rsidR="006C5C28" w:rsidRPr="006C5C28" w:rsidRDefault="006C5C28" w:rsidP="00150C56">
            <w:pPr>
              <w:ind w:left="100" w:right="1219"/>
              <w:rPr>
                <w:sz w:val="20"/>
                <w:lang w:val="en-US"/>
              </w:rPr>
            </w:pPr>
          </w:p>
          <w:p w14:paraId="7F41D920" w14:textId="77777777" w:rsidR="006C5C28" w:rsidRPr="006C5C28" w:rsidRDefault="006C5C28" w:rsidP="00150C56">
            <w:pPr>
              <w:tabs>
                <w:tab w:val="left" w:pos="3261"/>
              </w:tabs>
              <w:ind w:left="100"/>
              <w:rPr>
                <w:b/>
                <w:bCs/>
                <w:i/>
                <w:sz w:val="20"/>
                <w:lang w:val="en-US"/>
              </w:rPr>
            </w:pPr>
            <w:r w:rsidRPr="006C5C28">
              <w:rPr>
                <w:sz w:val="20"/>
                <w:lang w:val="en-US"/>
              </w:rPr>
              <w:t>Clinical</w:t>
            </w:r>
            <w:r w:rsidRPr="006C5C28">
              <w:rPr>
                <w:spacing w:val="-6"/>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is recommended</w:t>
            </w:r>
            <w:r w:rsidRPr="006C5C28">
              <w:rPr>
                <w:spacing w:val="-11"/>
                <w:sz w:val="20"/>
                <w:lang w:val="en-US"/>
              </w:rPr>
              <w:t xml:space="preserve"> </w:t>
            </w:r>
            <w:r w:rsidRPr="006C5C28">
              <w:rPr>
                <w:sz w:val="20"/>
                <w:lang w:val="en-US"/>
              </w:rPr>
              <w:t>when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inistering</w:t>
            </w:r>
            <w:r w:rsidRPr="006C5C28">
              <w:rPr>
                <w:spacing w:val="-14"/>
                <w:sz w:val="20"/>
                <w:lang w:val="en-US"/>
              </w:rPr>
              <w:t xml:space="preserve"> </w:t>
            </w:r>
            <w:r w:rsidRPr="006C5C28">
              <w:rPr>
                <w:sz w:val="20"/>
                <w:lang w:val="en-US"/>
              </w:rPr>
              <w:t xml:space="preserve">darunavir 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these antidepressants</w:t>
            </w:r>
            <w:r w:rsidRPr="006C5C28">
              <w:rPr>
                <w:spacing w:val="-12"/>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a</w:t>
            </w:r>
            <w:r w:rsidRPr="006C5C28">
              <w:rPr>
                <w:spacing w:val="-1"/>
                <w:sz w:val="20"/>
                <w:lang w:val="en-US"/>
              </w:rPr>
              <w:t xml:space="preserve"> </w:t>
            </w:r>
            <w:r w:rsidRPr="006C5C28">
              <w:rPr>
                <w:sz w:val="20"/>
                <w:lang w:val="en-US"/>
              </w:rPr>
              <w:t>dose adjustment</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antidepressant may</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needed.</w:t>
            </w:r>
          </w:p>
        </w:tc>
      </w:tr>
      <w:tr w:rsidR="006C5C28" w14:paraId="583255F3" w14:textId="77777777" w:rsidTr="00150C56">
        <w:trPr>
          <w:trHeight w:hRule="exact" w:val="207"/>
        </w:trPr>
        <w:tc>
          <w:tcPr>
            <w:tcW w:w="1308" w:type="pct"/>
            <w:tcBorders>
              <w:top w:val="single" w:sz="4" w:space="0" w:color="000000"/>
              <w:left w:val="single" w:sz="4" w:space="0" w:color="000000"/>
              <w:bottom w:val="single" w:sz="4" w:space="0" w:color="000000"/>
              <w:right w:val="single" w:sz="4" w:space="0" w:color="000000"/>
            </w:tcBorders>
          </w:tcPr>
          <w:p w14:paraId="04FE078F" w14:textId="77777777" w:rsidR="006C5C28" w:rsidRDefault="006C5C28" w:rsidP="00150C56">
            <w:pPr>
              <w:spacing w:line="225" w:lineRule="exact"/>
              <w:ind w:left="270" w:right="-20"/>
              <w:rPr>
                <w:sz w:val="20"/>
              </w:rPr>
            </w:pPr>
            <w:r w:rsidRPr="008C6109">
              <w:rPr>
                <w:b/>
                <w:bCs/>
                <w:sz w:val="20"/>
              </w:rPr>
              <w:t>ANTIEMETICS</w:t>
            </w:r>
          </w:p>
        </w:tc>
        <w:tc>
          <w:tcPr>
            <w:tcW w:w="1958" w:type="pct"/>
            <w:gridSpan w:val="2"/>
            <w:tcBorders>
              <w:top w:val="single" w:sz="4" w:space="0" w:color="000000"/>
              <w:left w:val="single" w:sz="4" w:space="0" w:color="000000"/>
              <w:bottom w:val="single" w:sz="4" w:space="0" w:color="000000"/>
              <w:right w:val="single" w:sz="4" w:space="0" w:color="000000"/>
            </w:tcBorders>
          </w:tcPr>
          <w:p w14:paraId="2074BC89" w14:textId="77777777" w:rsidR="006C5C28" w:rsidRDefault="006C5C28" w:rsidP="00150C56">
            <w:pPr>
              <w:spacing w:line="225" w:lineRule="exact"/>
              <w:ind w:left="102" w:right="-20"/>
              <w:rPr>
                <w:sz w:val="20"/>
              </w:rPr>
            </w:pPr>
          </w:p>
        </w:tc>
        <w:tc>
          <w:tcPr>
            <w:tcW w:w="1733" w:type="pct"/>
            <w:gridSpan w:val="4"/>
            <w:tcBorders>
              <w:top w:val="single" w:sz="4" w:space="0" w:color="000000"/>
              <w:left w:val="single" w:sz="4" w:space="0" w:color="000000"/>
              <w:bottom w:val="single" w:sz="4" w:space="0" w:color="000000"/>
              <w:right w:val="single" w:sz="4" w:space="0" w:color="000000"/>
            </w:tcBorders>
            <w:shd w:val="clear" w:color="auto" w:fill="FFFFFF"/>
          </w:tcPr>
          <w:p w14:paraId="3971A777" w14:textId="77777777" w:rsidR="006C5C28" w:rsidRDefault="006C5C28" w:rsidP="00150C56">
            <w:pPr>
              <w:spacing w:line="225" w:lineRule="exact"/>
              <w:ind w:left="100" w:right="142"/>
              <w:rPr>
                <w:sz w:val="20"/>
              </w:rPr>
            </w:pPr>
          </w:p>
        </w:tc>
      </w:tr>
      <w:tr w:rsidR="006C5C28" w:rsidRPr="006C5C28" w14:paraId="725ED018" w14:textId="77777777" w:rsidTr="00150C56">
        <w:trPr>
          <w:trHeight w:hRule="exact" w:val="849"/>
        </w:trPr>
        <w:tc>
          <w:tcPr>
            <w:tcW w:w="1308" w:type="pct"/>
            <w:tcBorders>
              <w:top w:val="single" w:sz="4" w:space="0" w:color="000000"/>
              <w:left w:val="single" w:sz="4" w:space="0" w:color="000000"/>
              <w:bottom w:val="single" w:sz="4" w:space="0" w:color="000000"/>
              <w:right w:val="single" w:sz="4" w:space="0" w:color="000000"/>
            </w:tcBorders>
          </w:tcPr>
          <w:p w14:paraId="1E181D54" w14:textId="77777777" w:rsidR="006C5C28" w:rsidRDefault="006C5C28" w:rsidP="00150C56">
            <w:pPr>
              <w:spacing w:line="225" w:lineRule="exact"/>
              <w:ind w:left="270" w:right="-20"/>
              <w:rPr>
                <w:sz w:val="20"/>
              </w:rPr>
            </w:pPr>
            <w:proofErr w:type="spellStart"/>
            <w:r>
              <w:rPr>
                <w:sz w:val="20"/>
              </w:rPr>
              <w:t>Domperidone</w:t>
            </w:r>
            <w:proofErr w:type="spellEnd"/>
          </w:p>
        </w:tc>
        <w:tc>
          <w:tcPr>
            <w:tcW w:w="1958" w:type="pct"/>
            <w:gridSpan w:val="2"/>
            <w:tcBorders>
              <w:top w:val="single" w:sz="4" w:space="0" w:color="000000"/>
              <w:left w:val="single" w:sz="4" w:space="0" w:color="000000"/>
              <w:bottom w:val="single" w:sz="4" w:space="0" w:color="000000"/>
              <w:right w:val="single" w:sz="4" w:space="0" w:color="000000"/>
            </w:tcBorders>
          </w:tcPr>
          <w:p w14:paraId="1E29CF06" w14:textId="77777777" w:rsidR="006C5C28" w:rsidRDefault="006C5C28" w:rsidP="00150C56">
            <w:pPr>
              <w:spacing w:line="225" w:lineRule="exact"/>
              <w:ind w:left="102" w:right="-20"/>
              <w:rPr>
                <w:sz w:val="20"/>
              </w:rPr>
            </w:pPr>
            <w:r>
              <w:rPr>
                <w:sz w:val="20"/>
              </w:rPr>
              <w:t xml:space="preserve">Not </w:t>
            </w:r>
            <w:proofErr w:type="spellStart"/>
            <w:r>
              <w:rPr>
                <w:sz w:val="20"/>
              </w:rPr>
              <w:t>studied</w:t>
            </w:r>
            <w:proofErr w:type="spellEnd"/>
            <w:r>
              <w:rPr>
                <w:sz w:val="20"/>
              </w:rPr>
              <w:t>.</w:t>
            </w:r>
          </w:p>
        </w:tc>
        <w:tc>
          <w:tcPr>
            <w:tcW w:w="1733" w:type="pct"/>
            <w:gridSpan w:val="4"/>
            <w:tcBorders>
              <w:top w:val="single" w:sz="4" w:space="0" w:color="000000"/>
              <w:left w:val="single" w:sz="4" w:space="0" w:color="000000"/>
              <w:bottom w:val="single" w:sz="4" w:space="0" w:color="000000"/>
              <w:right w:val="single" w:sz="4" w:space="0" w:color="000000"/>
            </w:tcBorders>
            <w:shd w:val="clear" w:color="auto" w:fill="FFFFFF"/>
          </w:tcPr>
          <w:p w14:paraId="44F7D2CD" w14:textId="77777777" w:rsidR="006C5C28" w:rsidRPr="006C5C28" w:rsidRDefault="006C5C28" w:rsidP="00150C56">
            <w:pPr>
              <w:spacing w:line="225" w:lineRule="exact"/>
              <w:ind w:left="100" w:right="142"/>
              <w:rPr>
                <w:sz w:val="20"/>
                <w:lang w:val="en-US"/>
              </w:rPr>
            </w:pPr>
            <w:r w:rsidRPr="006C5C28">
              <w:rPr>
                <w:sz w:val="20"/>
                <w:lang w:val="en-US"/>
              </w:rPr>
              <w:t>Co-administration of domperidone with boosted darunavir is contraindicated.</w:t>
            </w:r>
          </w:p>
        </w:tc>
      </w:tr>
      <w:tr w:rsidR="006C5C28" w14:paraId="63D12B95"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3A622FD1" w14:textId="77777777" w:rsidR="006C5C28" w:rsidRDefault="006C5C28" w:rsidP="00150C56">
            <w:pPr>
              <w:spacing w:line="227" w:lineRule="exact"/>
              <w:ind w:left="100" w:right="-20"/>
              <w:rPr>
                <w:sz w:val="20"/>
              </w:rPr>
            </w:pPr>
            <w:r>
              <w:rPr>
                <w:b/>
                <w:bCs/>
                <w:sz w:val="20"/>
              </w:rPr>
              <w:t>ANTIFUNGALS</w:t>
            </w:r>
          </w:p>
        </w:tc>
      </w:tr>
      <w:tr w:rsidR="006C5C28" w:rsidRPr="006C5C28" w14:paraId="77201868" w14:textId="77777777" w:rsidTr="00150C56">
        <w:trPr>
          <w:trHeight w:hRule="exact" w:val="1279"/>
        </w:trPr>
        <w:tc>
          <w:tcPr>
            <w:tcW w:w="1333" w:type="pct"/>
            <w:gridSpan w:val="2"/>
            <w:tcBorders>
              <w:top w:val="single" w:sz="4" w:space="0" w:color="000000"/>
              <w:left w:val="single" w:sz="4" w:space="0" w:color="000000"/>
              <w:bottom w:val="single" w:sz="4" w:space="0" w:color="000000"/>
              <w:right w:val="single" w:sz="4" w:space="0" w:color="000000"/>
            </w:tcBorders>
          </w:tcPr>
          <w:p w14:paraId="6A81D7FB" w14:textId="77777777" w:rsidR="006C5C28" w:rsidRDefault="006C5C28" w:rsidP="00150C56">
            <w:pPr>
              <w:spacing w:line="222" w:lineRule="exact"/>
              <w:ind w:left="383" w:right="-20"/>
              <w:rPr>
                <w:sz w:val="20"/>
              </w:rPr>
            </w:pPr>
            <w:proofErr w:type="spellStart"/>
            <w:r>
              <w:rPr>
                <w:sz w:val="20"/>
              </w:rPr>
              <w:t>Voriconazole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FFFFFF"/>
          </w:tcPr>
          <w:p w14:paraId="1247A4C2" w14:textId="77777777" w:rsidR="006C5C28" w:rsidRPr="006C5C28" w:rsidRDefault="006C5C28" w:rsidP="00150C56">
            <w:pPr>
              <w:spacing w:line="222" w:lineRule="exact"/>
              <w:ind w:left="102" w:right="5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Ritonavir</w:t>
            </w:r>
            <w:r w:rsidRPr="006C5C28">
              <w:rPr>
                <w:spacing w:val="-8"/>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decrease 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 xml:space="preserve">voriconazole. </w:t>
            </w:r>
          </w:p>
          <w:p w14:paraId="61886185" w14:textId="77777777" w:rsidR="006C5C28" w:rsidRPr="00FB5498" w:rsidRDefault="006C5C28" w:rsidP="00150C56">
            <w:pPr>
              <w:spacing w:line="222" w:lineRule="exact"/>
              <w:ind w:left="102" w:right="50"/>
              <w:rPr>
                <w:i/>
                <w:sz w:val="20"/>
              </w:rPr>
            </w:pPr>
            <w:r>
              <w:rPr>
                <w:sz w:val="20"/>
              </w:rPr>
              <w:t>(</w:t>
            </w:r>
            <w:proofErr w:type="spellStart"/>
            <w:r>
              <w:rPr>
                <w:sz w:val="20"/>
              </w:rPr>
              <w:t>induction</w:t>
            </w:r>
            <w:proofErr w:type="spellEnd"/>
            <w:r>
              <w:rPr>
                <w:spacing w:val="-8"/>
                <w:sz w:val="20"/>
              </w:rPr>
              <w:t xml:space="preserve"> </w:t>
            </w:r>
            <w:r>
              <w:rPr>
                <w:sz w:val="20"/>
              </w:rPr>
              <w:t>of</w:t>
            </w:r>
            <w:r>
              <w:rPr>
                <w:spacing w:val="-2"/>
                <w:sz w:val="20"/>
              </w:rPr>
              <w:t xml:space="preserve"> </w:t>
            </w:r>
            <w:r>
              <w:rPr>
                <w:sz w:val="20"/>
              </w:rPr>
              <w:t>CYP450</w:t>
            </w:r>
            <w:r>
              <w:rPr>
                <w:spacing w:val="-7"/>
                <w:sz w:val="20"/>
              </w:rPr>
              <w:t xml:space="preserve"> </w:t>
            </w:r>
            <w:proofErr w:type="spellStart"/>
            <w:r>
              <w:rPr>
                <w:sz w:val="20"/>
              </w:rPr>
              <w:t>enzymes</w:t>
            </w:r>
            <w:proofErr w:type="spellEnd"/>
            <w:r>
              <w:rPr>
                <w:sz w:val="20"/>
              </w:rPr>
              <w:t>)</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FFFFFF"/>
          </w:tcPr>
          <w:p w14:paraId="48120A40" w14:textId="77777777" w:rsidR="006C5C28" w:rsidRPr="006C5C28" w:rsidRDefault="006C5C28" w:rsidP="00150C56">
            <w:pPr>
              <w:spacing w:line="222" w:lineRule="exact"/>
              <w:ind w:left="100" w:right="-20"/>
              <w:rPr>
                <w:sz w:val="20"/>
                <w:lang w:val="en-US"/>
              </w:rPr>
            </w:pPr>
            <w:r w:rsidRPr="006C5C28">
              <w:rPr>
                <w:sz w:val="20"/>
                <w:lang w:val="en-US"/>
              </w:rPr>
              <w:t>Voriconazole</w:t>
            </w:r>
            <w:r w:rsidRPr="006C5C28">
              <w:rPr>
                <w:spacing w:val="-11"/>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not</w:t>
            </w:r>
            <w:r w:rsidRPr="006C5C28">
              <w:rPr>
                <w:spacing w:val="-3"/>
                <w:sz w:val="20"/>
                <w:lang w:val="en-US"/>
              </w:rPr>
              <w:t xml:space="preserve"> </w:t>
            </w:r>
            <w:r w:rsidRPr="006C5C28">
              <w:rPr>
                <w:sz w:val="20"/>
                <w:lang w:val="en-US"/>
              </w:rPr>
              <w:t>be combined</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w:t>
            </w:r>
            <w:r w:rsidRPr="006C5C28">
              <w:rPr>
                <w:spacing w:val="-1"/>
                <w:sz w:val="20"/>
                <w:lang w:val="en-US"/>
              </w:rPr>
              <w:t>s</w:t>
            </w:r>
            <w:r w:rsidRPr="006C5C28">
              <w:rPr>
                <w:sz w:val="20"/>
                <w:lang w:val="en-US"/>
              </w:rPr>
              <w:t>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 ritonavir</w:t>
            </w:r>
            <w:r w:rsidRPr="006C5C28">
              <w:rPr>
                <w:spacing w:val="-7"/>
                <w:sz w:val="20"/>
                <w:lang w:val="en-US"/>
              </w:rPr>
              <w:t xml:space="preserve"> </w:t>
            </w:r>
            <w:r w:rsidRPr="006C5C28">
              <w:rPr>
                <w:sz w:val="20"/>
                <w:lang w:val="en-US"/>
              </w:rPr>
              <w:t>unless</w:t>
            </w:r>
            <w:r w:rsidRPr="006C5C28">
              <w:rPr>
                <w:spacing w:val="-5"/>
                <w:sz w:val="20"/>
                <w:lang w:val="en-US"/>
              </w:rPr>
              <w:t xml:space="preserve"> </w:t>
            </w:r>
            <w:r w:rsidRPr="006C5C28">
              <w:rPr>
                <w:sz w:val="20"/>
                <w:lang w:val="en-US"/>
              </w:rPr>
              <w:t>an</w:t>
            </w:r>
            <w:r w:rsidRPr="006C5C28">
              <w:rPr>
                <w:spacing w:val="-2"/>
                <w:sz w:val="20"/>
                <w:lang w:val="en-US"/>
              </w:rPr>
              <w:t xml:space="preserve"> </w:t>
            </w:r>
            <w:r w:rsidRPr="006C5C28">
              <w:rPr>
                <w:sz w:val="20"/>
                <w:lang w:val="en-US"/>
              </w:rPr>
              <w:t>assessment</w:t>
            </w:r>
            <w:r w:rsidRPr="006C5C28">
              <w:rPr>
                <w:spacing w:val="-9"/>
                <w:sz w:val="20"/>
                <w:lang w:val="en-US"/>
              </w:rPr>
              <w:t xml:space="preserve"> </w:t>
            </w:r>
            <w:r w:rsidRPr="006C5C28">
              <w:rPr>
                <w:sz w:val="20"/>
                <w:lang w:val="en-US"/>
              </w:rPr>
              <w:t>of the</w:t>
            </w:r>
            <w:r w:rsidRPr="006C5C28">
              <w:rPr>
                <w:spacing w:val="-2"/>
                <w:sz w:val="20"/>
                <w:lang w:val="en-US"/>
              </w:rPr>
              <w:t xml:space="preserve"> </w:t>
            </w:r>
            <w:r w:rsidRPr="006C5C28">
              <w:rPr>
                <w:sz w:val="20"/>
                <w:lang w:val="en-US"/>
              </w:rPr>
              <w:t>benefit/risk</w:t>
            </w:r>
            <w:r w:rsidRPr="006C5C28">
              <w:rPr>
                <w:spacing w:val="-9"/>
                <w:sz w:val="20"/>
                <w:lang w:val="en-US"/>
              </w:rPr>
              <w:t xml:space="preserve"> </w:t>
            </w:r>
            <w:r w:rsidRPr="006C5C28">
              <w:rPr>
                <w:sz w:val="20"/>
                <w:lang w:val="en-US"/>
              </w:rPr>
              <w:t>ratio</w:t>
            </w:r>
            <w:r w:rsidRPr="006C5C28">
              <w:rPr>
                <w:spacing w:val="-4"/>
                <w:sz w:val="20"/>
                <w:lang w:val="en-US"/>
              </w:rPr>
              <w:t xml:space="preserve"> </w:t>
            </w:r>
            <w:r w:rsidRPr="006C5C28">
              <w:rPr>
                <w:sz w:val="20"/>
                <w:lang w:val="en-US"/>
              </w:rPr>
              <w:t>justifies</w:t>
            </w:r>
            <w:r w:rsidRPr="006C5C28">
              <w:rPr>
                <w:spacing w:val="-6"/>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use of</w:t>
            </w:r>
            <w:r w:rsidRPr="006C5C28">
              <w:rPr>
                <w:spacing w:val="-2"/>
                <w:sz w:val="20"/>
                <w:lang w:val="en-US"/>
              </w:rPr>
              <w:t xml:space="preserve"> </w:t>
            </w:r>
            <w:r w:rsidRPr="006C5C28">
              <w:rPr>
                <w:sz w:val="20"/>
                <w:lang w:val="en-US"/>
              </w:rPr>
              <w:t>voriconazole.</w:t>
            </w:r>
          </w:p>
        </w:tc>
      </w:tr>
      <w:tr w:rsidR="006C5C28" w:rsidRPr="006C5C28" w14:paraId="6A79AFB9" w14:textId="77777777" w:rsidTr="00150C56">
        <w:trPr>
          <w:trHeight w:hRule="exact" w:val="4003"/>
        </w:trPr>
        <w:tc>
          <w:tcPr>
            <w:tcW w:w="1333" w:type="pct"/>
            <w:gridSpan w:val="2"/>
            <w:tcBorders>
              <w:top w:val="single" w:sz="4" w:space="0" w:color="000000"/>
              <w:left w:val="single" w:sz="4" w:space="0" w:color="000000"/>
              <w:bottom w:val="single" w:sz="4" w:space="0" w:color="000000"/>
              <w:right w:val="single" w:sz="4" w:space="0" w:color="000000"/>
            </w:tcBorders>
          </w:tcPr>
          <w:p w14:paraId="255541D9" w14:textId="77777777" w:rsidR="006C5C28" w:rsidRPr="006C5C28" w:rsidRDefault="006C5C28" w:rsidP="00150C56">
            <w:pPr>
              <w:spacing w:line="222" w:lineRule="exact"/>
              <w:ind w:right="-20" w:firstLine="336"/>
              <w:rPr>
                <w:sz w:val="20"/>
                <w:lang w:val="en-US"/>
              </w:rPr>
            </w:pPr>
            <w:r w:rsidRPr="006C5C28">
              <w:rPr>
                <w:sz w:val="20"/>
                <w:lang w:val="en-US"/>
              </w:rPr>
              <w:t>Fluconazole</w:t>
            </w:r>
          </w:p>
          <w:p w14:paraId="52CBE33E" w14:textId="77777777" w:rsidR="006C5C28" w:rsidRPr="006C5C28" w:rsidRDefault="006C5C28" w:rsidP="00150C56">
            <w:pPr>
              <w:spacing w:line="222" w:lineRule="exact"/>
              <w:ind w:right="-20" w:firstLine="336"/>
              <w:rPr>
                <w:sz w:val="20"/>
                <w:lang w:val="en-US"/>
              </w:rPr>
            </w:pPr>
            <w:proofErr w:type="spellStart"/>
            <w:r w:rsidRPr="006C5C28">
              <w:rPr>
                <w:sz w:val="20"/>
                <w:lang w:val="en-US"/>
              </w:rPr>
              <w:t>Isavuconazole</w:t>
            </w:r>
            <w:proofErr w:type="spellEnd"/>
          </w:p>
          <w:p w14:paraId="72D9B150" w14:textId="77777777" w:rsidR="006C5C28" w:rsidRPr="006C5C28" w:rsidRDefault="006C5C28" w:rsidP="00150C56">
            <w:pPr>
              <w:spacing w:line="222" w:lineRule="exact"/>
              <w:ind w:right="-20" w:firstLine="336"/>
              <w:rPr>
                <w:sz w:val="20"/>
                <w:lang w:val="en-US"/>
              </w:rPr>
            </w:pPr>
            <w:r w:rsidRPr="006C5C28">
              <w:rPr>
                <w:sz w:val="20"/>
                <w:lang w:val="en-US"/>
              </w:rPr>
              <w:t>Itraconazole</w:t>
            </w:r>
          </w:p>
          <w:p w14:paraId="24744A91" w14:textId="77777777" w:rsidR="006C5C28" w:rsidRPr="006C5C28" w:rsidRDefault="006C5C28" w:rsidP="00150C56">
            <w:pPr>
              <w:spacing w:line="222" w:lineRule="exact"/>
              <w:ind w:right="-20" w:firstLine="336"/>
              <w:rPr>
                <w:sz w:val="20"/>
                <w:lang w:val="en-US"/>
              </w:rPr>
            </w:pPr>
            <w:proofErr w:type="spellStart"/>
            <w:r w:rsidRPr="006C5C28">
              <w:rPr>
                <w:sz w:val="20"/>
                <w:lang w:val="en-US"/>
              </w:rPr>
              <w:t>Posaconazole</w:t>
            </w:r>
            <w:proofErr w:type="spellEnd"/>
          </w:p>
          <w:p w14:paraId="1C5D63EF" w14:textId="77777777" w:rsidR="006C5C28" w:rsidRPr="006C5C28" w:rsidRDefault="006C5C28" w:rsidP="00150C56">
            <w:pPr>
              <w:spacing w:line="222" w:lineRule="exact"/>
              <w:ind w:right="-20" w:firstLine="336"/>
              <w:rPr>
                <w:sz w:val="20"/>
                <w:lang w:val="en-US"/>
              </w:rPr>
            </w:pPr>
          </w:p>
          <w:p w14:paraId="45CF97B3" w14:textId="77777777" w:rsidR="006C5C28" w:rsidRPr="006C5C28" w:rsidRDefault="006C5C28" w:rsidP="00150C56">
            <w:pPr>
              <w:spacing w:line="222" w:lineRule="exact"/>
              <w:ind w:right="-20" w:firstLine="336"/>
              <w:rPr>
                <w:sz w:val="20"/>
                <w:lang w:val="en-US"/>
              </w:rPr>
            </w:pPr>
          </w:p>
          <w:p w14:paraId="47FB79A1" w14:textId="77777777" w:rsidR="006C5C28" w:rsidRPr="006C5C28" w:rsidRDefault="006C5C28" w:rsidP="00150C56">
            <w:pPr>
              <w:spacing w:line="222" w:lineRule="exact"/>
              <w:ind w:right="-20" w:firstLine="336"/>
              <w:rPr>
                <w:sz w:val="20"/>
                <w:lang w:val="en-US"/>
              </w:rPr>
            </w:pPr>
          </w:p>
          <w:p w14:paraId="1575F9E5" w14:textId="77777777" w:rsidR="006C5C28" w:rsidRPr="006C5C28" w:rsidRDefault="006C5C28" w:rsidP="00150C56">
            <w:pPr>
              <w:spacing w:line="222" w:lineRule="exact"/>
              <w:ind w:right="-20" w:firstLine="336"/>
              <w:rPr>
                <w:i/>
                <w:sz w:val="20"/>
                <w:lang w:val="en-US"/>
              </w:rPr>
            </w:pPr>
            <w:r w:rsidRPr="006C5C28">
              <w:rPr>
                <w:sz w:val="20"/>
                <w:lang w:val="en-US"/>
              </w:rPr>
              <w:t>Clotrimazole</w:t>
            </w:r>
          </w:p>
        </w:tc>
        <w:tc>
          <w:tcPr>
            <w:tcW w:w="1961" w:type="pct"/>
            <w:gridSpan w:val="2"/>
            <w:tcBorders>
              <w:top w:val="single" w:sz="4" w:space="0" w:color="000000"/>
              <w:left w:val="single" w:sz="4" w:space="0" w:color="000000"/>
              <w:bottom w:val="single" w:sz="4" w:space="0" w:color="000000"/>
              <w:right w:val="single" w:sz="4" w:space="0" w:color="000000"/>
            </w:tcBorders>
          </w:tcPr>
          <w:p w14:paraId="6A0088F3" w14:textId="77777777" w:rsidR="006C5C28" w:rsidRPr="006C5C28" w:rsidRDefault="006C5C28" w:rsidP="00150C56">
            <w:pPr>
              <w:spacing w:line="222" w:lineRule="exact"/>
              <w:ind w:left="102" w:right="191"/>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Darunavir may</w:t>
            </w:r>
            <w:r w:rsidRPr="006C5C28">
              <w:rPr>
                <w:spacing w:val="-3"/>
                <w:sz w:val="20"/>
                <w:lang w:val="en-US"/>
              </w:rPr>
              <w:t xml:space="preserve"> </w:t>
            </w:r>
            <w:r w:rsidRPr="006C5C28">
              <w:rPr>
                <w:sz w:val="20"/>
                <w:lang w:val="en-US"/>
              </w:rPr>
              <w:t>increase antifungal</w:t>
            </w:r>
            <w:r w:rsidRPr="006C5C28">
              <w:rPr>
                <w:spacing w:val="-8"/>
                <w:sz w:val="20"/>
                <w:lang w:val="en-US"/>
              </w:rPr>
              <w:t xml:space="preserve"> </w:t>
            </w:r>
            <w:r w:rsidRPr="006C5C28">
              <w:rPr>
                <w:sz w:val="20"/>
                <w:lang w:val="en-US"/>
              </w:rPr>
              <w:t>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and</w:t>
            </w:r>
            <w:r w:rsidRPr="006C5C28">
              <w:rPr>
                <w:spacing w:val="-3"/>
                <w:sz w:val="20"/>
                <w:lang w:val="en-US"/>
              </w:rPr>
              <w:t xml:space="preserve"> </w:t>
            </w:r>
            <w:proofErr w:type="spellStart"/>
            <w:r w:rsidRPr="006C5C28">
              <w:rPr>
                <w:sz w:val="20"/>
                <w:lang w:val="en-US"/>
              </w:rPr>
              <w:t>posaconazole</w:t>
            </w:r>
            <w:proofErr w:type="spellEnd"/>
            <w:r w:rsidRPr="006C5C28">
              <w:rPr>
                <w:sz w:val="20"/>
                <w:lang w:val="en-US"/>
              </w:rPr>
              <w:t>,</w:t>
            </w:r>
            <w:r w:rsidRPr="006C5C28">
              <w:rPr>
                <w:spacing w:val="-11"/>
                <w:sz w:val="20"/>
                <w:lang w:val="en-US"/>
              </w:rPr>
              <w:t xml:space="preserve"> </w:t>
            </w:r>
            <w:proofErr w:type="spellStart"/>
            <w:r w:rsidRPr="006C5C28">
              <w:rPr>
                <w:sz w:val="20"/>
                <w:lang w:val="en-US"/>
              </w:rPr>
              <w:t>isavuconazole</w:t>
            </w:r>
            <w:proofErr w:type="spellEnd"/>
            <w:r w:rsidRPr="006C5C28">
              <w:rPr>
                <w:sz w:val="20"/>
                <w:lang w:val="en-US"/>
              </w:rPr>
              <w:t>,</w:t>
            </w:r>
            <w:r w:rsidRPr="006C5C28">
              <w:rPr>
                <w:spacing w:val="-11"/>
                <w:sz w:val="20"/>
                <w:lang w:val="en-US"/>
              </w:rPr>
              <w:t xml:space="preserve"> </w:t>
            </w:r>
            <w:r w:rsidRPr="006C5C28">
              <w:rPr>
                <w:sz w:val="20"/>
                <w:lang w:val="en-US"/>
              </w:rPr>
              <w:t>itraconazole, or fluconazole</w:t>
            </w:r>
            <w:r w:rsidRPr="006C5C28">
              <w:rPr>
                <w:spacing w:val="-11"/>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increase darunavir</w:t>
            </w:r>
            <w:r w:rsidRPr="006C5C28">
              <w:rPr>
                <w:spacing w:val="-8"/>
                <w:sz w:val="20"/>
                <w:lang w:val="en-US"/>
              </w:rPr>
              <w:t xml:space="preserve"> </w:t>
            </w:r>
            <w:r w:rsidRPr="006C5C28">
              <w:rPr>
                <w:sz w:val="20"/>
                <w:lang w:val="en-US"/>
              </w:rPr>
              <w:t>concentrations.</w:t>
            </w:r>
          </w:p>
          <w:p w14:paraId="3192CC69" w14:textId="77777777" w:rsidR="006C5C28" w:rsidRPr="006C5C28" w:rsidRDefault="006C5C28" w:rsidP="00150C56">
            <w:pPr>
              <w:ind w:left="102" w:right="-20"/>
              <w:rPr>
                <w:spacing w:val="1"/>
                <w:sz w:val="20"/>
                <w:lang w:val="en-US"/>
              </w:rPr>
            </w:pPr>
            <w:r w:rsidRPr="006C5C28">
              <w:rPr>
                <w:sz w:val="20"/>
                <w:lang w:val="en-US"/>
              </w:rPr>
              <w:t>(CYP3A and/or P-</w:t>
            </w:r>
            <w:proofErr w:type="spellStart"/>
            <w:r w:rsidRPr="006C5C28">
              <w:rPr>
                <w:sz w:val="20"/>
                <w:lang w:val="en-US"/>
              </w:rPr>
              <w:t>gp</w:t>
            </w:r>
            <w:proofErr w:type="spellEnd"/>
            <w:r w:rsidRPr="006C5C28">
              <w:rPr>
                <w:sz w:val="20"/>
                <w:lang w:val="en-US"/>
              </w:rPr>
              <w:t xml:space="preserve"> inhibition</w:t>
            </w:r>
            <w:r w:rsidRPr="006C5C28">
              <w:rPr>
                <w:spacing w:val="1"/>
                <w:sz w:val="20"/>
                <w:lang w:val="en-US"/>
              </w:rPr>
              <w:t>)</w:t>
            </w:r>
          </w:p>
          <w:p w14:paraId="67B8B4D4" w14:textId="77777777" w:rsidR="006C5C28" w:rsidRPr="006C5C28" w:rsidRDefault="006C5C28" w:rsidP="00150C56">
            <w:pPr>
              <w:ind w:left="102" w:right="-20"/>
              <w:rPr>
                <w:sz w:val="20"/>
                <w:lang w:val="en-US"/>
              </w:rPr>
            </w:pPr>
          </w:p>
          <w:p w14:paraId="33FE1D4E" w14:textId="77777777" w:rsidR="006C5C28" w:rsidRPr="006C5C28" w:rsidRDefault="006C5C28" w:rsidP="00150C56">
            <w:pPr>
              <w:ind w:left="102" w:right="50"/>
              <w:rPr>
                <w:sz w:val="20"/>
                <w:lang w:val="en-US"/>
              </w:rPr>
            </w:pPr>
            <w:r w:rsidRPr="006C5C28">
              <w:rPr>
                <w:sz w:val="20"/>
                <w:lang w:val="en-US"/>
              </w:rPr>
              <w:t>Not studied. Concomitant systemic use of clotrimazole and darunavir co-administered with low dose ritonavir may increase plasma concentrations of darunavir and/or clotrimazole.</w:t>
            </w:r>
          </w:p>
          <w:p w14:paraId="36B70F94" w14:textId="77777777" w:rsidR="006C5C28" w:rsidRPr="006C5C28" w:rsidRDefault="006C5C28" w:rsidP="00150C56">
            <w:pPr>
              <w:ind w:left="102" w:right="-20"/>
              <w:rPr>
                <w:sz w:val="20"/>
                <w:lang w:val="en-US"/>
              </w:rPr>
            </w:pPr>
          </w:p>
          <w:p w14:paraId="27DD7D3B" w14:textId="77777777" w:rsidR="006C5C28" w:rsidRPr="006C5C28" w:rsidRDefault="006C5C28" w:rsidP="00150C56">
            <w:pPr>
              <w:ind w:left="102" w:right="-20"/>
              <w:rPr>
                <w:sz w:val="20"/>
                <w:lang w:val="en-US"/>
              </w:rPr>
            </w:pPr>
            <w:r w:rsidRPr="006C5C28">
              <w:rPr>
                <w:sz w:val="20"/>
                <w:lang w:val="en-US"/>
              </w:rPr>
              <w:t>Darunavir AUC</w:t>
            </w:r>
            <w:r w:rsidRPr="006C5C28">
              <w:rPr>
                <w:sz w:val="20"/>
                <w:vertAlign w:val="subscript"/>
                <w:lang w:val="en-US"/>
              </w:rPr>
              <w:t>24h</w:t>
            </w:r>
            <w:r w:rsidRPr="006C5C28">
              <w:rPr>
                <w:sz w:val="20"/>
                <w:lang w:val="en-US"/>
              </w:rPr>
              <w:t xml:space="preserve"> ↑ 33% (based on population pharmacokinetic model)</w:t>
            </w:r>
          </w:p>
        </w:tc>
        <w:tc>
          <w:tcPr>
            <w:tcW w:w="1707" w:type="pct"/>
            <w:gridSpan w:val="3"/>
            <w:tcBorders>
              <w:top w:val="single" w:sz="4" w:space="0" w:color="000000"/>
              <w:left w:val="single" w:sz="4" w:space="0" w:color="000000"/>
              <w:bottom w:val="single" w:sz="4" w:space="0" w:color="000000"/>
              <w:right w:val="single" w:sz="4" w:space="0" w:color="000000"/>
            </w:tcBorders>
          </w:tcPr>
          <w:p w14:paraId="7719F973" w14:textId="77777777" w:rsidR="006C5C28" w:rsidRPr="006C5C28" w:rsidRDefault="006C5C28" w:rsidP="00150C56">
            <w:pPr>
              <w:spacing w:line="222" w:lineRule="exact"/>
              <w:ind w:left="100" w:right="-20"/>
              <w:rPr>
                <w:sz w:val="20"/>
                <w:lang w:val="en-US"/>
              </w:rPr>
            </w:pPr>
            <w:r w:rsidRPr="006C5C28">
              <w:rPr>
                <w:sz w:val="20"/>
                <w:lang w:val="en-US"/>
              </w:rPr>
              <w:t>Caution</w:t>
            </w:r>
            <w:r w:rsidRPr="006C5C28">
              <w:rPr>
                <w:spacing w:val="-6"/>
                <w:sz w:val="20"/>
                <w:lang w:val="en-US"/>
              </w:rPr>
              <w:t xml:space="preserve"> </w:t>
            </w:r>
            <w:r w:rsidRPr="006C5C28">
              <w:rPr>
                <w:sz w:val="20"/>
                <w:lang w:val="en-US"/>
              </w:rPr>
              <w:t>is</w:t>
            </w:r>
            <w:r w:rsidRPr="006C5C28">
              <w:rPr>
                <w:spacing w:val="-1"/>
                <w:sz w:val="20"/>
                <w:lang w:val="en-US"/>
              </w:rPr>
              <w:t xml:space="preserve"> </w:t>
            </w:r>
            <w:r w:rsidRPr="006C5C28">
              <w:rPr>
                <w:sz w:val="20"/>
                <w:lang w:val="en-US"/>
              </w:rPr>
              <w:t>warranted</w:t>
            </w:r>
            <w:r w:rsidRPr="006C5C28">
              <w:rPr>
                <w:spacing w:val="-8"/>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 xml:space="preserve">clinical </w:t>
            </w:r>
            <w:r w:rsidRPr="006C5C28">
              <w:rPr>
                <w:spacing w:val="-4"/>
                <w:sz w:val="20"/>
                <w:lang w:val="en-US"/>
              </w:rPr>
              <w:t>m</w:t>
            </w:r>
            <w:r w:rsidRPr="006C5C28">
              <w:rPr>
                <w:spacing w:val="4"/>
                <w:sz w:val="20"/>
                <w:lang w:val="en-US"/>
              </w:rPr>
              <w:t>o</w:t>
            </w:r>
            <w:r w:rsidRPr="006C5C28">
              <w:rPr>
                <w:sz w:val="20"/>
                <w:lang w:val="en-US"/>
              </w:rPr>
              <w:t>nitoring</w:t>
            </w:r>
            <w:r w:rsidRPr="006C5C28">
              <w:rPr>
                <w:spacing w:val="-9"/>
                <w:sz w:val="20"/>
                <w:lang w:val="en-US"/>
              </w:rPr>
              <w:t xml:space="preserve"> </w:t>
            </w:r>
            <w:r w:rsidRPr="006C5C28">
              <w:rPr>
                <w:sz w:val="20"/>
                <w:lang w:val="en-US"/>
              </w:rPr>
              <w:t>is</w:t>
            </w:r>
            <w:r w:rsidRPr="006C5C28">
              <w:rPr>
                <w:spacing w:val="-1"/>
                <w:sz w:val="20"/>
                <w:lang w:val="en-US"/>
              </w:rPr>
              <w:t xml:space="preserve"> </w:t>
            </w:r>
            <w:r w:rsidRPr="006C5C28">
              <w:rPr>
                <w:sz w:val="20"/>
                <w:lang w:val="en-US"/>
              </w:rPr>
              <w:t>recommended.</w:t>
            </w:r>
          </w:p>
          <w:p w14:paraId="3A83B9BF" w14:textId="77777777" w:rsidR="006C5C28" w:rsidRPr="006C5C28" w:rsidRDefault="006C5C28" w:rsidP="00150C56">
            <w:pPr>
              <w:spacing w:line="222" w:lineRule="exact"/>
              <w:ind w:left="100" w:right="142"/>
              <w:rPr>
                <w:sz w:val="20"/>
                <w:lang w:val="en-US"/>
              </w:rPr>
            </w:pPr>
            <w:r w:rsidRPr="006C5C28">
              <w:rPr>
                <w:sz w:val="20"/>
                <w:lang w:val="en-US"/>
              </w:rPr>
              <w:t>When co-administration is required the daily dose of itraconazole should not exceed 200 mg.</w:t>
            </w:r>
          </w:p>
        </w:tc>
      </w:tr>
      <w:tr w:rsidR="006C5C28" w14:paraId="01C5703B"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59573628" w14:textId="77777777" w:rsidR="006C5C28" w:rsidRDefault="006C5C28" w:rsidP="00150C56">
            <w:pPr>
              <w:spacing w:line="228" w:lineRule="exact"/>
              <w:ind w:left="100" w:right="-20"/>
              <w:rPr>
                <w:sz w:val="20"/>
              </w:rPr>
            </w:pPr>
            <w:r>
              <w:rPr>
                <w:b/>
                <w:bCs/>
                <w:sz w:val="20"/>
              </w:rPr>
              <w:t>ANT</w:t>
            </w:r>
            <w:r>
              <w:rPr>
                <w:b/>
                <w:bCs/>
                <w:spacing w:val="2"/>
                <w:sz w:val="20"/>
              </w:rPr>
              <w:t>I</w:t>
            </w:r>
            <w:r>
              <w:rPr>
                <w:b/>
                <w:bCs/>
                <w:sz w:val="20"/>
              </w:rPr>
              <w:t>GOUT</w:t>
            </w:r>
            <w:r>
              <w:rPr>
                <w:b/>
                <w:bCs/>
                <w:spacing w:val="-10"/>
                <w:sz w:val="20"/>
              </w:rPr>
              <w:t xml:space="preserve"> </w:t>
            </w:r>
            <w:r>
              <w:rPr>
                <w:b/>
                <w:bCs/>
                <w:sz w:val="20"/>
              </w:rPr>
              <w:t>MEDICINES</w:t>
            </w:r>
          </w:p>
        </w:tc>
      </w:tr>
      <w:tr w:rsidR="006C5C28" w:rsidRPr="006C5C28" w14:paraId="2559DD10" w14:textId="77777777" w:rsidTr="00150C56">
        <w:trPr>
          <w:trHeight w:hRule="exact" w:val="2797"/>
        </w:trPr>
        <w:tc>
          <w:tcPr>
            <w:tcW w:w="1333" w:type="pct"/>
            <w:gridSpan w:val="2"/>
            <w:tcBorders>
              <w:top w:val="single" w:sz="4" w:space="0" w:color="000000"/>
              <w:left w:val="single" w:sz="4" w:space="0" w:color="000000"/>
              <w:bottom w:val="single" w:sz="4" w:space="0" w:color="000000"/>
              <w:right w:val="single" w:sz="4" w:space="0" w:color="000000"/>
            </w:tcBorders>
          </w:tcPr>
          <w:p w14:paraId="0E6F36CB" w14:textId="77777777" w:rsidR="006C5C28" w:rsidRDefault="006C5C28" w:rsidP="00150C56">
            <w:pPr>
              <w:spacing w:line="225" w:lineRule="exact"/>
              <w:ind w:left="383" w:right="-20"/>
              <w:rPr>
                <w:sz w:val="20"/>
              </w:rPr>
            </w:pPr>
            <w:proofErr w:type="spellStart"/>
            <w:r>
              <w:rPr>
                <w:sz w:val="20"/>
              </w:rPr>
              <w:t>Colchicine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5B95B56E" w14:textId="77777777" w:rsidR="006C5C28" w:rsidRPr="006C5C28" w:rsidRDefault="006C5C28" w:rsidP="00150C56">
            <w:pPr>
              <w:spacing w:line="230" w:lineRule="exact"/>
              <w:ind w:left="102" w:right="252"/>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colchicine and</w:t>
            </w:r>
            <w:r w:rsidRPr="006C5C28">
              <w:rPr>
                <w:spacing w:val="-3"/>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pacing w:val="1"/>
                <w:sz w:val="20"/>
                <w:lang w:val="en-US"/>
              </w:rPr>
              <w:t>inistere</w:t>
            </w:r>
            <w:r w:rsidRPr="006C5C28">
              <w:rPr>
                <w:sz w:val="20"/>
                <w:lang w:val="en-US"/>
              </w:rPr>
              <w:t>d</w:t>
            </w:r>
            <w:r w:rsidRPr="006C5C28">
              <w:rPr>
                <w:spacing w:val="-12"/>
                <w:sz w:val="20"/>
                <w:lang w:val="en-US"/>
              </w:rPr>
              <w:t xml:space="preserve"> </w:t>
            </w:r>
            <w:r w:rsidRPr="006C5C28">
              <w:rPr>
                <w:spacing w:val="-5"/>
                <w:sz w:val="20"/>
                <w:lang w:val="en-US"/>
              </w:rPr>
              <w:t>w</w:t>
            </w:r>
            <w:r w:rsidRPr="006C5C28">
              <w:rPr>
                <w:sz w:val="20"/>
                <w:lang w:val="en-US"/>
              </w:rPr>
              <w:t>ith</w:t>
            </w:r>
            <w:r w:rsidRPr="006C5C28">
              <w:rPr>
                <w:spacing w:val="-3"/>
                <w:sz w:val="20"/>
                <w:lang w:val="en-US"/>
              </w:rPr>
              <w:t xml:space="preserve"> </w:t>
            </w:r>
            <w:r w:rsidRPr="006C5C28">
              <w:rPr>
                <w:sz w:val="20"/>
                <w:lang w:val="en-US"/>
              </w:rPr>
              <w:t>low 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exposure to</w:t>
            </w:r>
            <w:r w:rsidRPr="006C5C28">
              <w:rPr>
                <w:spacing w:val="-2"/>
                <w:sz w:val="20"/>
                <w:lang w:val="en-US"/>
              </w:rPr>
              <w:t xml:space="preserve"> </w:t>
            </w:r>
            <w:r w:rsidRPr="006C5C28">
              <w:rPr>
                <w:sz w:val="20"/>
                <w:lang w:val="en-US"/>
              </w:rPr>
              <w:t>colchicine.</w:t>
            </w:r>
          </w:p>
          <w:p w14:paraId="195E29D6" w14:textId="77777777" w:rsidR="006C5C28" w:rsidRPr="006C5C28" w:rsidRDefault="006C5C28" w:rsidP="00150C56">
            <w:pPr>
              <w:spacing w:line="230" w:lineRule="exact"/>
              <w:ind w:left="102" w:right="252"/>
              <w:rPr>
                <w:sz w:val="20"/>
                <w:lang w:val="en-US"/>
              </w:rPr>
            </w:pPr>
            <w:r w:rsidRPr="006C5C28">
              <w:rPr>
                <w:sz w:val="20"/>
                <w:lang w:val="en-US"/>
              </w:rPr>
              <w:t>(CYP3A and/ or P</w:t>
            </w:r>
            <w:r w:rsidRPr="006C5C28">
              <w:rPr>
                <w:spacing w:val="-2"/>
                <w:sz w:val="20"/>
                <w:lang w:val="en-US"/>
              </w:rPr>
              <w:t>-</w:t>
            </w:r>
            <w:proofErr w:type="spellStart"/>
            <w:r w:rsidRPr="006C5C28">
              <w:rPr>
                <w:sz w:val="20"/>
                <w:lang w:val="en-US"/>
              </w:rPr>
              <w:t>gp</w:t>
            </w:r>
            <w:proofErr w:type="spellEnd"/>
            <w:r w:rsidRPr="006C5C28">
              <w:rPr>
                <w:sz w:val="20"/>
                <w:lang w:val="en-US"/>
              </w:rPr>
              <w:t xml:space="preserve">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4C77A74C" w14:textId="77777777" w:rsidR="006C5C28" w:rsidRPr="006C5C28" w:rsidRDefault="006C5C28" w:rsidP="00150C56">
            <w:pPr>
              <w:spacing w:line="222" w:lineRule="exact"/>
              <w:ind w:left="100" w:right="142"/>
              <w:rPr>
                <w:sz w:val="20"/>
                <w:lang w:val="en-US"/>
              </w:rPr>
            </w:pPr>
            <w:r w:rsidRPr="006C5C28">
              <w:rPr>
                <w:sz w:val="20"/>
                <w:lang w:val="en-US"/>
              </w:rPr>
              <w:t>A reduction in colchicine dosage or an interruption of colchicine treatment is recommended in patients with normal renal or hepatic function if treatment with darunavir co-administered with low dose ritonavir is required. For patients with renal or hepatic impairment colchicine with darunavir co-administered with low dose ritonavir is contraindicated (see sections 4.3 and 4.4).</w:t>
            </w:r>
          </w:p>
        </w:tc>
      </w:tr>
      <w:tr w:rsidR="006C5C28" w14:paraId="3D0716C9"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0382691C" w14:textId="77777777" w:rsidR="006C5C28" w:rsidRDefault="006C5C28" w:rsidP="00150C56">
            <w:pPr>
              <w:spacing w:line="228" w:lineRule="exact"/>
              <w:ind w:left="100" w:right="-20"/>
              <w:rPr>
                <w:sz w:val="20"/>
              </w:rPr>
            </w:pPr>
            <w:r>
              <w:rPr>
                <w:b/>
                <w:bCs/>
                <w:sz w:val="20"/>
              </w:rPr>
              <w:t>ANTIMALARIALS</w:t>
            </w:r>
          </w:p>
        </w:tc>
      </w:tr>
      <w:tr w:rsidR="006C5C28" w:rsidRPr="006C5C28" w14:paraId="170D5B47" w14:textId="77777777" w:rsidTr="00150C56">
        <w:trPr>
          <w:trHeight w:hRule="exact" w:val="3011"/>
        </w:trPr>
        <w:tc>
          <w:tcPr>
            <w:tcW w:w="1333" w:type="pct"/>
            <w:gridSpan w:val="2"/>
            <w:tcBorders>
              <w:top w:val="single" w:sz="4" w:space="0" w:color="000000"/>
              <w:left w:val="single" w:sz="4" w:space="0" w:color="000000"/>
              <w:bottom w:val="single" w:sz="4" w:space="0" w:color="000000"/>
              <w:right w:val="single" w:sz="4" w:space="0" w:color="000000"/>
            </w:tcBorders>
          </w:tcPr>
          <w:p w14:paraId="5401FF06" w14:textId="77777777" w:rsidR="006C5C28" w:rsidRPr="006C5C28" w:rsidRDefault="006C5C28" w:rsidP="00150C56">
            <w:pPr>
              <w:spacing w:line="225" w:lineRule="exact"/>
              <w:ind w:left="383" w:right="-20"/>
              <w:rPr>
                <w:sz w:val="20"/>
                <w:lang w:val="en-US"/>
              </w:rPr>
            </w:pPr>
            <w:r w:rsidRPr="006C5C28">
              <w:rPr>
                <w:sz w:val="20"/>
                <w:lang w:val="en-US"/>
              </w:rPr>
              <w:t>Artemether/Lumefantrine</w:t>
            </w:r>
          </w:p>
          <w:p w14:paraId="6BA1797F" w14:textId="77777777" w:rsidR="006C5C28" w:rsidRPr="006C5C28" w:rsidRDefault="006C5C28" w:rsidP="00150C56">
            <w:pPr>
              <w:ind w:left="383" w:right="46"/>
              <w:rPr>
                <w:sz w:val="20"/>
                <w:lang w:val="en-US"/>
              </w:rPr>
            </w:pPr>
            <w:r w:rsidRPr="006C5C28">
              <w:rPr>
                <w:spacing w:val="1"/>
                <w:sz w:val="20"/>
                <w:lang w:val="en-US"/>
              </w:rPr>
              <w:t>80/48</w:t>
            </w:r>
            <w:r w:rsidRPr="006C5C28">
              <w:rPr>
                <w:sz w:val="20"/>
                <w:lang w:val="en-US"/>
              </w:rPr>
              <w:t>0</w:t>
            </w:r>
            <w:r w:rsidRPr="006C5C28">
              <w:rPr>
                <w:spacing w:val="-7"/>
                <w:sz w:val="20"/>
                <w:lang w:val="en-US"/>
              </w:rPr>
              <w:t xml:space="preserve"> </w:t>
            </w:r>
            <w:r w:rsidRPr="006C5C28">
              <w:rPr>
                <w:sz w:val="20"/>
                <w:lang w:val="en-US"/>
              </w:rPr>
              <w:t>mg,</w:t>
            </w:r>
            <w:r w:rsidRPr="006C5C28">
              <w:rPr>
                <w:spacing w:val="-4"/>
                <w:sz w:val="20"/>
                <w:lang w:val="en-US"/>
              </w:rPr>
              <w:t xml:space="preserve"> </w:t>
            </w:r>
            <w:r w:rsidRPr="006C5C28">
              <w:rPr>
                <w:sz w:val="20"/>
                <w:lang w:val="en-US"/>
              </w:rPr>
              <w:t>6</w:t>
            </w:r>
            <w:r w:rsidRPr="006C5C28">
              <w:rPr>
                <w:spacing w:val="1"/>
                <w:sz w:val="20"/>
                <w:lang w:val="en-US"/>
              </w:rPr>
              <w:t xml:space="preserve"> </w:t>
            </w:r>
            <w:r w:rsidRPr="006C5C28">
              <w:rPr>
                <w:sz w:val="20"/>
                <w:lang w:val="en-US"/>
              </w:rPr>
              <w:t>doses</w:t>
            </w:r>
            <w:r w:rsidRPr="006C5C28">
              <w:rPr>
                <w:spacing w:val="-3"/>
                <w:sz w:val="20"/>
                <w:lang w:val="en-US"/>
              </w:rPr>
              <w:t xml:space="preserve"> </w:t>
            </w:r>
            <w:r w:rsidRPr="006C5C28">
              <w:rPr>
                <w:sz w:val="20"/>
                <w:lang w:val="en-US"/>
              </w:rPr>
              <w:t>at 0, 8,</w:t>
            </w:r>
            <w:r w:rsidRPr="006C5C28">
              <w:rPr>
                <w:spacing w:val="-1"/>
                <w:sz w:val="20"/>
                <w:lang w:val="en-US"/>
              </w:rPr>
              <w:t xml:space="preserve"> </w:t>
            </w:r>
            <w:r w:rsidRPr="006C5C28">
              <w:rPr>
                <w:sz w:val="20"/>
                <w:lang w:val="en-US"/>
              </w:rPr>
              <w:t>24,</w:t>
            </w:r>
            <w:r w:rsidRPr="006C5C28">
              <w:rPr>
                <w:spacing w:val="-3"/>
                <w:sz w:val="20"/>
                <w:lang w:val="en-US"/>
              </w:rPr>
              <w:t xml:space="preserve"> </w:t>
            </w:r>
            <w:r w:rsidRPr="006C5C28">
              <w:rPr>
                <w:sz w:val="20"/>
                <w:lang w:val="en-US"/>
              </w:rPr>
              <w:t>36,</w:t>
            </w:r>
            <w:r w:rsidRPr="006C5C28">
              <w:rPr>
                <w:spacing w:val="-3"/>
                <w:sz w:val="20"/>
                <w:lang w:val="en-US"/>
              </w:rPr>
              <w:t xml:space="preserve"> </w:t>
            </w:r>
            <w:r w:rsidRPr="006C5C28">
              <w:rPr>
                <w:sz w:val="20"/>
                <w:lang w:val="en-US"/>
              </w:rPr>
              <w:t>48,</w:t>
            </w:r>
            <w:r w:rsidRPr="006C5C28">
              <w:rPr>
                <w:spacing w:val="-3"/>
                <w:sz w:val="20"/>
                <w:lang w:val="en-US"/>
              </w:rPr>
              <w:t xml:space="preserve"> </w:t>
            </w:r>
            <w:r w:rsidRPr="006C5C28">
              <w:rPr>
                <w:sz w:val="20"/>
                <w:lang w:val="en-US"/>
              </w:rPr>
              <w:t xml:space="preserve">and </w:t>
            </w:r>
            <w:r w:rsidRPr="006C5C28">
              <w:rPr>
                <w:spacing w:val="1"/>
                <w:sz w:val="20"/>
                <w:lang w:val="en-US"/>
              </w:rPr>
              <w:t>6</w:t>
            </w:r>
            <w:r w:rsidRPr="006C5C28">
              <w:rPr>
                <w:sz w:val="20"/>
                <w:lang w:val="en-US"/>
              </w:rPr>
              <w:t>0 hours</w:t>
            </w:r>
          </w:p>
        </w:tc>
        <w:tc>
          <w:tcPr>
            <w:tcW w:w="1961" w:type="pct"/>
            <w:gridSpan w:val="2"/>
            <w:tcBorders>
              <w:top w:val="single" w:sz="4" w:space="0" w:color="000000"/>
              <w:left w:val="single" w:sz="4" w:space="0" w:color="000000"/>
              <w:bottom w:val="single" w:sz="4" w:space="0" w:color="000000"/>
              <w:right w:val="single" w:sz="4" w:space="0" w:color="000000"/>
            </w:tcBorders>
          </w:tcPr>
          <w:p w14:paraId="2CBEE1B1" w14:textId="77777777" w:rsidR="006C5C28" w:rsidRPr="006C5C28" w:rsidRDefault="006C5C28" w:rsidP="00150C56">
            <w:pPr>
              <w:spacing w:line="225" w:lineRule="exact"/>
              <w:ind w:left="102" w:right="-20"/>
              <w:rPr>
                <w:sz w:val="20"/>
                <w:lang w:val="en-US"/>
              </w:rPr>
            </w:pPr>
            <w:r w:rsidRPr="006C5C28">
              <w:rPr>
                <w:sz w:val="20"/>
                <w:lang w:val="en-US"/>
              </w:rPr>
              <w:t>artemether</w:t>
            </w:r>
            <w:r w:rsidRPr="006C5C28">
              <w:rPr>
                <w:spacing w:val="-9"/>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16%</w:t>
            </w:r>
          </w:p>
          <w:p w14:paraId="31E51426" w14:textId="77777777" w:rsidR="006C5C28" w:rsidRPr="006C5C28" w:rsidRDefault="006C5C28" w:rsidP="00150C56">
            <w:pPr>
              <w:spacing w:before="6" w:line="229" w:lineRule="auto"/>
              <w:ind w:left="102" w:right="957"/>
              <w:rPr>
                <w:spacing w:val="-3"/>
                <w:sz w:val="20"/>
                <w:lang w:val="en-US"/>
              </w:rPr>
            </w:pPr>
            <w:r w:rsidRPr="006C5C28">
              <w:rPr>
                <w:sz w:val="20"/>
                <w:lang w:val="en-US"/>
              </w:rPr>
              <w:t>artemether</w:t>
            </w:r>
            <w:r w:rsidRPr="006C5C28">
              <w:rPr>
                <w:spacing w:val="-9"/>
                <w:sz w:val="20"/>
                <w:lang w:val="en-US"/>
              </w:rPr>
              <w:t xml:space="preserve"> </w:t>
            </w:r>
            <w:r w:rsidRPr="006C5C28">
              <w:rPr>
                <w:spacing w:val="1"/>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4"/>
                <w:position w:val="-3"/>
                <w:sz w:val="13"/>
                <w:szCs w:val="13"/>
                <w:lang w:val="en-US"/>
              </w:rPr>
              <w:t xml:space="preserve"> </w:t>
            </w:r>
            <w:r w:rsidRPr="006C5C28">
              <w:rPr>
                <w:sz w:val="20"/>
                <w:lang w:val="en-US"/>
              </w:rPr>
              <w:t>↔</w:t>
            </w:r>
            <w:r w:rsidRPr="006C5C28">
              <w:rPr>
                <w:spacing w:val="-3"/>
                <w:sz w:val="20"/>
                <w:lang w:val="en-US"/>
              </w:rPr>
              <w:t xml:space="preserve"> </w:t>
            </w:r>
          </w:p>
          <w:p w14:paraId="3C42CF45" w14:textId="77777777" w:rsidR="006C5C28" w:rsidRPr="006C5C28" w:rsidRDefault="006C5C28" w:rsidP="00150C56">
            <w:pPr>
              <w:spacing w:before="6" w:line="229" w:lineRule="auto"/>
              <w:ind w:left="102" w:right="957"/>
              <w:rPr>
                <w:spacing w:val="-4"/>
                <w:sz w:val="20"/>
                <w:lang w:val="en-US"/>
              </w:rPr>
            </w:pPr>
            <w:r w:rsidRPr="006C5C28">
              <w:rPr>
                <w:sz w:val="20"/>
                <w:lang w:val="en-US"/>
              </w:rPr>
              <w:t xml:space="preserve">artemether </w:t>
            </w:r>
            <w:r w:rsidRPr="006C5C28">
              <w:rPr>
                <w:spacing w:val="1"/>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18%</w:t>
            </w:r>
            <w:r w:rsidRPr="006C5C28">
              <w:rPr>
                <w:spacing w:val="-4"/>
                <w:sz w:val="20"/>
                <w:lang w:val="en-US"/>
              </w:rPr>
              <w:t xml:space="preserve"> </w:t>
            </w:r>
          </w:p>
          <w:p w14:paraId="6A165F42" w14:textId="77777777" w:rsidR="006C5C28" w:rsidRPr="006C5C28" w:rsidRDefault="006C5C28" w:rsidP="00150C56">
            <w:pPr>
              <w:spacing w:before="6" w:line="229" w:lineRule="auto"/>
              <w:ind w:left="102" w:right="957"/>
              <w:rPr>
                <w:spacing w:val="-4"/>
                <w:sz w:val="20"/>
                <w:lang w:val="en-US"/>
              </w:rPr>
            </w:pPr>
            <w:proofErr w:type="spellStart"/>
            <w:r w:rsidRPr="006C5C28">
              <w:rPr>
                <w:sz w:val="20"/>
                <w:lang w:val="en-US"/>
              </w:rPr>
              <w:t>dihydroartemisinin</w:t>
            </w:r>
            <w:proofErr w:type="spellEnd"/>
            <w:r w:rsidRPr="006C5C28">
              <w:rPr>
                <w:sz w:val="20"/>
                <w:lang w:val="en-US"/>
              </w:rPr>
              <w:t xml:space="preserve"> AUC</w:t>
            </w:r>
            <w:r w:rsidRPr="006C5C28">
              <w:rPr>
                <w:spacing w:val="-1"/>
                <w:sz w:val="20"/>
                <w:lang w:val="en-US"/>
              </w:rPr>
              <w:t xml:space="preserve"> </w:t>
            </w:r>
            <w:r w:rsidRPr="006C5C28">
              <w:rPr>
                <w:sz w:val="20"/>
                <w:lang w:val="en-US"/>
              </w:rPr>
              <w:t>↓ 18%</w:t>
            </w:r>
            <w:r w:rsidRPr="006C5C28">
              <w:rPr>
                <w:spacing w:val="-4"/>
                <w:sz w:val="20"/>
                <w:lang w:val="en-US"/>
              </w:rPr>
              <w:t xml:space="preserve"> </w:t>
            </w:r>
          </w:p>
          <w:p w14:paraId="775154F8" w14:textId="77777777" w:rsidR="006C5C28" w:rsidRPr="006C5C28" w:rsidRDefault="006C5C28" w:rsidP="00150C56">
            <w:pPr>
              <w:spacing w:before="6" w:line="229" w:lineRule="auto"/>
              <w:ind w:left="102" w:right="957"/>
              <w:rPr>
                <w:spacing w:val="-3"/>
                <w:sz w:val="20"/>
                <w:lang w:val="en-US"/>
              </w:rPr>
            </w:pPr>
            <w:proofErr w:type="spellStart"/>
            <w:r w:rsidRPr="006C5C28">
              <w:rPr>
                <w:sz w:val="20"/>
                <w:lang w:val="en-US"/>
              </w:rPr>
              <w:t>dihydroartemisinin</w:t>
            </w:r>
            <w:proofErr w:type="spellEnd"/>
            <w:r w:rsidRPr="006C5C28">
              <w:rPr>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4"/>
                <w:position w:val="-3"/>
                <w:sz w:val="13"/>
                <w:szCs w:val="13"/>
                <w:lang w:val="en-US"/>
              </w:rPr>
              <w:t xml:space="preserve"> </w:t>
            </w:r>
            <w:r w:rsidRPr="006C5C28">
              <w:rPr>
                <w:sz w:val="20"/>
                <w:lang w:val="en-US"/>
              </w:rPr>
              <w:t>↔</w:t>
            </w:r>
            <w:r w:rsidRPr="006C5C28">
              <w:rPr>
                <w:spacing w:val="-3"/>
                <w:sz w:val="20"/>
                <w:lang w:val="en-US"/>
              </w:rPr>
              <w:t xml:space="preserve"> </w:t>
            </w:r>
          </w:p>
          <w:p w14:paraId="0635A0D0" w14:textId="77777777" w:rsidR="006C5C28" w:rsidRPr="006C5C28" w:rsidRDefault="006C5C28" w:rsidP="00150C56">
            <w:pPr>
              <w:spacing w:before="6" w:line="229" w:lineRule="auto"/>
              <w:ind w:left="102" w:right="957"/>
              <w:rPr>
                <w:spacing w:val="-2"/>
                <w:sz w:val="20"/>
                <w:lang w:val="en-US"/>
              </w:rPr>
            </w:pPr>
            <w:proofErr w:type="spellStart"/>
            <w:r w:rsidRPr="006C5C28">
              <w:rPr>
                <w:sz w:val="20"/>
                <w:lang w:val="en-US"/>
              </w:rPr>
              <w:t>dihydroartemisinin</w:t>
            </w:r>
            <w:proofErr w:type="spellEnd"/>
            <w:r w:rsidRPr="006C5C28">
              <w:rPr>
                <w:spacing w:val="-15"/>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2"/>
                <w:position w:val="-3"/>
                <w:sz w:val="13"/>
                <w:szCs w:val="13"/>
                <w:lang w:val="en-US"/>
              </w:rPr>
              <w:t xml:space="preserve"> </w:t>
            </w:r>
            <w:r w:rsidRPr="006C5C28">
              <w:rPr>
                <w:sz w:val="20"/>
                <w:lang w:val="en-US"/>
              </w:rPr>
              <w:t>↓</w:t>
            </w:r>
            <w:r w:rsidRPr="006C5C28">
              <w:rPr>
                <w:spacing w:val="-4"/>
                <w:sz w:val="20"/>
                <w:lang w:val="en-US"/>
              </w:rPr>
              <w:t xml:space="preserve"> </w:t>
            </w:r>
            <w:r w:rsidRPr="006C5C28">
              <w:rPr>
                <w:spacing w:val="2"/>
                <w:sz w:val="20"/>
                <w:lang w:val="en-US"/>
              </w:rPr>
              <w:t>18%</w:t>
            </w:r>
            <w:r w:rsidRPr="006C5C28">
              <w:rPr>
                <w:spacing w:val="-2"/>
                <w:sz w:val="20"/>
                <w:lang w:val="en-US"/>
              </w:rPr>
              <w:t xml:space="preserve"> </w:t>
            </w:r>
          </w:p>
          <w:p w14:paraId="526702A2" w14:textId="77777777" w:rsidR="006C5C28" w:rsidRPr="006C5C28" w:rsidRDefault="006C5C28" w:rsidP="00150C56">
            <w:pPr>
              <w:spacing w:before="6" w:line="229" w:lineRule="auto"/>
              <w:ind w:left="102" w:right="957"/>
              <w:rPr>
                <w:spacing w:val="-5"/>
                <w:sz w:val="20"/>
                <w:lang w:val="en-US"/>
              </w:rPr>
            </w:pPr>
            <w:r w:rsidRPr="006C5C28">
              <w:rPr>
                <w:sz w:val="20"/>
                <w:lang w:val="en-US"/>
              </w:rPr>
              <w:t>lumefantrine</w:t>
            </w:r>
            <w:r w:rsidRPr="006C5C28">
              <w:rPr>
                <w:spacing w:val="-10"/>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 175%</w:t>
            </w:r>
            <w:r w:rsidRPr="006C5C28">
              <w:rPr>
                <w:spacing w:val="-5"/>
                <w:sz w:val="20"/>
                <w:lang w:val="en-US"/>
              </w:rPr>
              <w:t xml:space="preserve"> </w:t>
            </w:r>
          </w:p>
          <w:p w14:paraId="54DCEE19" w14:textId="77777777" w:rsidR="006C5C28" w:rsidRPr="006C5C28" w:rsidRDefault="006C5C28" w:rsidP="00150C56">
            <w:pPr>
              <w:spacing w:before="6" w:line="229" w:lineRule="auto"/>
              <w:ind w:left="102" w:right="957"/>
              <w:rPr>
                <w:spacing w:val="1"/>
                <w:sz w:val="20"/>
                <w:lang w:val="en-US"/>
              </w:rPr>
            </w:pPr>
            <w:r w:rsidRPr="006C5C28">
              <w:rPr>
                <w:sz w:val="20"/>
                <w:lang w:val="en-US"/>
              </w:rPr>
              <w:t>lumefantrine</w:t>
            </w:r>
            <w:r w:rsidRPr="006C5C28">
              <w:rPr>
                <w:spacing w:val="-10"/>
                <w:sz w:val="20"/>
                <w:lang w:val="en-US"/>
              </w:rPr>
              <w:t xml:space="preserve"> </w:t>
            </w:r>
            <w:r w:rsidRPr="006C5C28">
              <w:rPr>
                <w:spacing w:val="1"/>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 xml:space="preserve">↑ </w:t>
            </w:r>
            <w:r w:rsidRPr="006C5C28">
              <w:rPr>
                <w:spacing w:val="1"/>
                <w:sz w:val="20"/>
                <w:lang w:val="en-US"/>
              </w:rPr>
              <w:t xml:space="preserve">126% </w:t>
            </w:r>
          </w:p>
          <w:p w14:paraId="3AA7087A" w14:textId="77777777" w:rsidR="006C5C28" w:rsidRPr="006C5C28" w:rsidRDefault="006C5C28" w:rsidP="00150C56">
            <w:pPr>
              <w:spacing w:before="6" w:line="229" w:lineRule="auto"/>
              <w:ind w:left="102" w:right="957"/>
              <w:rPr>
                <w:sz w:val="20"/>
                <w:lang w:val="en-US"/>
              </w:rPr>
            </w:pPr>
            <w:r w:rsidRPr="006C5C28">
              <w:rPr>
                <w:sz w:val="20"/>
                <w:lang w:val="en-US"/>
              </w:rPr>
              <w:t>lumefantrine</w:t>
            </w:r>
            <w:r w:rsidRPr="006C5C28">
              <w:rPr>
                <w:spacing w:val="-10"/>
                <w:sz w:val="20"/>
                <w:lang w:val="en-US"/>
              </w:rPr>
              <w:t xml:space="preserve"> </w:t>
            </w:r>
            <w:r w:rsidRPr="006C5C28">
              <w:rPr>
                <w:spacing w:val="1"/>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 xml:space="preserve">↑ 65% </w:t>
            </w:r>
          </w:p>
          <w:p w14:paraId="34FD1087" w14:textId="77777777" w:rsidR="006C5C28" w:rsidRPr="006C5C28" w:rsidRDefault="006C5C28" w:rsidP="00150C56">
            <w:pPr>
              <w:spacing w:before="6" w:line="229" w:lineRule="auto"/>
              <w:ind w:left="102" w:right="957"/>
              <w:rPr>
                <w:sz w:val="20"/>
                <w:lang w:val="en-US"/>
              </w:rPr>
            </w:pPr>
            <w:r w:rsidRPr="006C5C28">
              <w:rPr>
                <w:sz w:val="20"/>
                <w:lang w:val="en-US"/>
              </w:rPr>
              <w:t>darunavir</w:t>
            </w:r>
            <w:r w:rsidRPr="006C5C28">
              <w:rPr>
                <w:spacing w:val="-8"/>
                <w:sz w:val="20"/>
                <w:lang w:val="en-US"/>
              </w:rPr>
              <w:t xml:space="preserve"> </w:t>
            </w:r>
            <w:r w:rsidRPr="006C5C28">
              <w:rPr>
                <w:sz w:val="20"/>
                <w:lang w:val="en-US"/>
              </w:rPr>
              <w:t>AUC</w:t>
            </w:r>
            <w:r w:rsidRPr="006C5C28">
              <w:rPr>
                <w:spacing w:val="-3"/>
                <w:sz w:val="20"/>
                <w:lang w:val="en-US"/>
              </w:rPr>
              <w:t xml:space="preserve"> </w:t>
            </w:r>
            <w:r w:rsidRPr="006C5C28">
              <w:rPr>
                <w:sz w:val="20"/>
                <w:lang w:val="en-US"/>
              </w:rPr>
              <w:t>↔</w:t>
            </w:r>
          </w:p>
          <w:p w14:paraId="6B6FED92" w14:textId="77777777" w:rsidR="006C5C28" w:rsidRPr="006C5C28" w:rsidRDefault="006C5C28" w:rsidP="00150C56">
            <w:pPr>
              <w:spacing w:before="2"/>
              <w:ind w:left="102" w:right="-20"/>
              <w:rPr>
                <w:sz w:val="20"/>
                <w:lang w:val="en-US"/>
              </w:rPr>
            </w:pPr>
            <w:r w:rsidRPr="006C5C28">
              <w:rPr>
                <w:sz w:val="20"/>
                <w:lang w:val="en-US"/>
              </w:rPr>
              <w:t>darunavir</w:t>
            </w:r>
            <w:r w:rsidRPr="006C5C28">
              <w:rPr>
                <w:spacing w:val="-8"/>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13%</w:t>
            </w:r>
          </w:p>
          <w:p w14:paraId="3FF9F4C6" w14:textId="77777777" w:rsidR="006C5C28" w:rsidRPr="006C5C28" w:rsidRDefault="006C5C28" w:rsidP="00150C56">
            <w:pPr>
              <w:spacing w:line="222" w:lineRule="exact"/>
              <w:ind w:left="102" w:right="-20"/>
              <w:rPr>
                <w:sz w:val="20"/>
                <w:lang w:val="en-US"/>
              </w:rPr>
            </w:pPr>
            <w:r w:rsidRPr="006C5C28">
              <w:rPr>
                <w:position w:val="1"/>
                <w:sz w:val="20"/>
                <w:lang w:val="en-US"/>
              </w:rPr>
              <w:t>darunavir</w:t>
            </w:r>
            <w:r w:rsidRPr="006C5C28">
              <w:rPr>
                <w:spacing w:val="-8"/>
                <w:position w:val="1"/>
                <w:sz w:val="20"/>
                <w:lang w:val="en-US"/>
              </w:rPr>
              <w:t xml:space="preserve"> </w:t>
            </w:r>
            <w:r w:rsidRPr="006C5C28">
              <w:rPr>
                <w:spacing w:val="2"/>
                <w:position w:val="1"/>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4"/>
                <w:position w:val="-3"/>
                <w:sz w:val="13"/>
                <w:szCs w:val="13"/>
                <w:lang w:val="en-US"/>
              </w:rPr>
              <w:t xml:space="preserve"> </w:t>
            </w:r>
            <w:r w:rsidRPr="006C5C28">
              <w:rPr>
                <w:position w:val="1"/>
                <w:sz w:val="20"/>
                <w:lang w:val="en-US"/>
              </w:rPr>
              <w:t>↔</w:t>
            </w:r>
          </w:p>
        </w:tc>
        <w:tc>
          <w:tcPr>
            <w:tcW w:w="1707" w:type="pct"/>
            <w:gridSpan w:val="3"/>
            <w:tcBorders>
              <w:top w:val="single" w:sz="4" w:space="0" w:color="000000"/>
              <w:left w:val="single" w:sz="4" w:space="0" w:color="000000"/>
              <w:bottom w:val="single" w:sz="4" w:space="0" w:color="000000"/>
              <w:right w:val="single" w:sz="4" w:space="0" w:color="000000"/>
            </w:tcBorders>
          </w:tcPr>
          <w:p w14:paraId="733017C8" w14:textId="77777777" w:rsidR="006C5C28" w:rsidRPr="006C5C28" w:rsidRDefault="006C5C28" w:rsidP="00150C56">
            <w:pPr>
              <w:spacing w:line="222" w:lineRule="exact"/>
              <w:ind w:left="100" w:right="142"/>
              <w:rPr>
                <w:sz w:val="20"/>
                <w:lang w:val="en-US"/>
              </w:rPr>
            </w:pPr>
            <w:r w:rsidRPr="006C5C28">
              <w:rPr>
                <w:sz w:val="20"/>
                <w:lang w:val="en-US"/>
              </w:rPr>
              <w:t>The</w:t>
            </w:r>
            <w:r w:rsidRPr="006C5C28">
              <w:rPr>
                <w:spacing w:val="-2"/>
                <w:sz w:val="20"/>
                <w:lang w:val="en-US"/>
              </w:rPr>
              <w:t xml:space="preserve"> </w:t>
            </w:r>
            <w:r w:rsidRPr="006C5C28">
              <w:rPr>
                <w:sz w:val="20"/>
                <w:lang w:val="en-US"/>
              </w:rPr>
              <w:t>combination</w:t>
            </w:r>
            <w:r w:rsidRPr="006C5C28">
              <w:rPr>
                <w:spacing w:val="-9"/>
                <w:sz w:val="20"/>
                <w:lang w:val="en-US"/>
              </w:rPr>
              <w:t xml:space="preserve"> </w:t>
            </w:r>
            <w:r w:rsidRPr="006C5C28">
              <w:rPr>
                <w:sz w:val="20"/>
                <w:lang w:val="en-US"/>
              </w:rPr>
              <w:t>of</w:t>
            </w:r>
            <w:r w:rsidRPr="006C5C28">
              <w:rPr>
                <w:spacing w:val="-1"/>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and artemether/lumefantrine</w:t>
            </w:r>
            <w:r w:rsidRPr="006C5C28">
              <w:rPr>
                <w:spacing w:val="-19"/>
                <w:sz w:val="20"/>
                <w:lang w:val="en-US"/>
              </w:rPr>
              <w:t xml:space="preserve"> </w:t>
            </w:r>
            <w:r w:rsidRPr="006C5C28">
              <w:rPr>
                <w:sz w:val="20"/>
                <w:lang w:val="en-US"/>
              </w:rPr>
              <w:t>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used without</w:t>
            </w:r>
            <w:r w:rsidRPr="006C5C28">
              <w:rPr>
                <w:spacing w:val="-6"/>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adjustments;</w:t>
            </w:r>
            <w:r w:rsidRPr="006C5C28">
              <w:rPr>
                <w:spacing w:val="-10"/>
                <w:sz w:val="20"/>
                <w:lang w:val="en-US"/>
              </w:rPr>
              <w:t xml:space="preserve"> </w:t>
            </w:r>
            <w:r w:rsidRPr="006C5C28">
              <w:rPr>
                <w:sz w:val="20"/>
                <w:lang w:val="en-US"/>
              </w:rPr>
              <w:t>however, due</w:t>
            </w:r>
            <w:r w:rsidRPr="006C5C28">
              <w:rPr>
                <w:spacing w:val="-3"/>
                <w:sz w:val="20"/>
                <w:lang w:val="en-US"/>
              </w:rPr>
              <w:t xml:space="preserve"> </w:t>
            </w:r>
            <w:r w:rsidRPr="006C5C28">
              <w:rPr>
                <w:sz w:val="20"/>
                <w:lang w:val="en-US"/>
              </w:rPr>
              <w:t>to</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in</w:t>
            </w:r>
            <w:r w:rsidRPr="006C5C28">
              <w:rPr>
                <w:spacing w:val="-3"/>
                <w:sz w:val="20"/>
                <w:lang w:val="en-US"/>
              </w:rPr>
              <w:t xml:space="preserve"> </w:t>
            </w:r>
            <w:r w:rsidRPr="006C5C28">
              <w:rPr>
                <w:sz w:val="20"/>
                <w:lang w:val="en-US"/>
              </w:rPr>
              <w:t>lumefantrine exposure,</w:t>
            </w:r>
            <w:r w:rsidRPr="006C5C28">
              <w:rPr>
                <w:spacing w:val="-8"/>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 xml:space="preserve">should </w:t>
            </w:r>
            <w:r w:rsidRPr="006C5C28">
              <w:rPr>
                <w:spacing w:val="1"/>
                <w:sz w:val="20"/>
                <w:lang w:val="en-US"/>
              </w:rPr>
              <w:t>b</w:t>
            </w:r>
            <w:r w:rsidRPr="006C5C28">
              <w:rPr>
                <w:sz w:val="20"/>
                <w:lang w:val="en-US"/>
              </w:rPr>
              <w:t>e</w:t>
            </w:r>
            <w:r w:rsidRPr="006C5C28">
              <w:rPr>
                <w:spacing w:val="-1"/>
                <w:sz w:val="20"/>
                <w:lang w:val="en-US"/>
              </w:rPr>
              <w:t xml:space="preserve"> </w:t>
            </w:r>
            <w:r w:rsidRPr="006C5C28">
              <w:rPr>
                <w:spacing w:val="1"/>
                <w:sz w:val="20"/>
                <w:lang w:val="en-US"/>
              </w:rPr>
              <w:t>use</w:t>
            </w:r>
            <w:r w:rsidRPr="006C5C28">
              <w:rPr>
                <w:sz w:val="20"/>
                <w:lang w:val="en-US"/>
              </w:rPr>
              <w:t>d</w:t>
            </w:r>
            <w:r w:rsidRPr="006C5C28">
              <w:rPr>
                <w:spacing w:val="-3"/>
                <w:sz w:val="20"/>
                <w:lang w:val="en-US"/>
              </w:rPr>
              <w:t xml:space="preserve"> </w:t>
            </w:r>
            <w:r w:rsidRPr="006C5C28">
              <w:rPr>
                <w:spacing w:val="-5"/>
                <w:sz w:val="20"/>
                <w:lang w:val="en-US"/>
              </w:rPr>
              <w:t>w</w:t>
            </w:r>
            <w:r w:rsidRPr="006C5C28">
              <w:rPr>
                <w:sz w:val="20"/>
                <w:lang w:val="en-US"/>
              </w:rPr>
              <w:t>ith</w:t>
            </w:r>
            <w:r w:rsidRPr="006C5C28">
              <w:rPr>
                <w:spacing w:val="-4"/>
                <w:sz w:val="20"/>
                <w:lang w:val="en-US"/>
              </w:rPr>
              <w:t xml:space="preserve"> </w:t>
            </w:r>
            <w:r w:rsidRPr="006C5C28">
              <w:rPr>
                <w:sz w:val="20"/>
                <w:lang w:val="en-US"/>
              </w:rPr>
              <w:t>caution.</w:t>
            </w:r>
          </w:p>
        </w:tc>
      </w:tr>
      <w:tr w:rsidR="006C5C28" w14:paraId="48998386"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767383F0" w14:textId="77777777" w:rsidR="006C5C28" w:rsidRDefault="006C5C28" w:rsidP="00150C56">
            <w:pPr>
              <w:spacing w:line="227" w:lineRule="exact"/>
              <w:ind w:left="100" w:right="-20"/>
              <w:rPr>
                <w:sz w:val="20"/>
              </w:rPr>
            </w:pPr>
            <w:r>
              <w:rPr>
                <w:b/>
                <w:bCs/>
                <w:sz w:val="20"/>
              </w:rPr>
              <w:t>ANTIMYCOBACTERIALS</w:t>
            </w:r>
          </w:p>
        </w:tc>
      </w:tr>
      <w:tr w:rsidR="006C5C28" w:rsidRPr="006C5C28" w14:paraId="5D0E9645" w14:textId="77777777" w:rsidTr="00150C56">
        <w:trPr>
          <w:trHeight w:hRule="exact" w:val="2638"/>
        </w:trPr>
        <w:tc>
          <w:tcPr>
            <w:tcW w:w="1333" w:type="pct"/>
            <w:gridSpan w:val="2"/>
            <w:tcBorders>
              <w:top w:val="single" w:sz="4" w:space="0" w:color="000000"/>
              <w:left w:val="single" w:sz="4" w:space="0" w:color="000000"/>
              <w:bottom w:val="single" w:sz="4" w:space="0" w:color="000000"/>
              <w:right w:val="single" w:sz="4" w:space="0" w:color="000000"/>
            </w:tcBorders>
          </w:tcPr>
          <w:p w14:paraId="445796E7" w14:textId="77777777" w:rsidR="006C5C28" w:rsidRDefault="006C5C28" w:rsidP="00150C56">
            <w:pPr>
              <w:spacing w:line="222" w:lineRule="exact"/>
              <w:ind w:left="383" w:right="-20"/>
              <w:rPr>
                <w:sz w:val="20"/>
              </w:rPr>
            </w:pPr>
            <w:proofErr w:type="spellStart"/>
            <w:r>
              <w:rPr>
                <w:sz w:val="20"/>
              </w:rPr>
              <w:t>Rifampicin</w:t>
            </w:r>
            <w:proofErr w:type="spellEnd"/>
          </w:p>
          <w:p w14:paraId="6F44F2FB" w14:textId="77777777" w:rsidR="006C5C28" w:rsidRDefault="006C5C28" w:rsidP="00150C56">
            <w:pPr>
              <w:spacing w:line="222" w:lineRule="exact"/>
              <w:ind w:left="383" w:right="-20"/>
              <w:rPr>
                <w:sz w:val="20"/>
              </w:rPr>
            </w:pPr>
            <w:proofErr w:type="spellStart"/>
            <w:r>
              <w:rPr>
                <w:sz w:val="20"/>
              </w:rPr>
              <w:t>Rifapentine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432A89EF" w14:textId="77777777" w:rsidR="006C5C28" w:rsidRPr="006C5C28" w:rsidRDefault="006C5C28" w:rsidP="00150C56">
            <w:pPr>
              <w:spacing w:line="222" w:lineRule="exact"/>
              <w:ind w:left="102" w:right="5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Rifapentine and </w:t>
            </w:r>
            <w:r w:rsidRPr="006C5C28">
              <w:rPr>
                <w:sz w:val="20"/>
                <w:lang w:val="en-US"/>
              </w:rPr>
              <w:t>rifampicin</w:t>
            </w:r>
            <w:r w:rsidRPr="006C5C28">
              <w:rPr>
                <w:spacing w:val="-9"/>
                <w:sz w:val="20"/>
                <w:lang w:val="en-US"/>
              </w:rPr>
              <w:t xml:space="preserve"> </w:t>
            </w:r>
            <w:r w:rsidRPr="006C5C28">
              <w:rPr>
                <w:sz w:val="20"/>
                <w:lang w:val="en-US"/>
              </w:rPr>
              <w:t>are</w:t>
            </w:r>
            <w:r w:rsidRPr="006C5C28">
              <w:rPr>
                <w:spacing w:val="-1"/>
                <w:sz w:val="20"/>
                <w:lang w:val="en-US"/>
              </w:rPr>
              <w:t xml:space="preserve"> </w:t>
            </w:r>
            <w:r w:rsidRPr="006C5C28">
              <w:rPr>
                <w:sz w:val="20"/>
                <w:lang w:val="en-US"/>
              </w:rPr>
              <w:t xml:space="preserve">strong CYP3A inducers and have been shown to cause profound decreases in concentrations of other protease inhibitors, which can result in </w:t>
            </w:r>
            <w:proofErr w:type="spellStart"/>
            <w:r w:rsidRPr="006C5C28">
              <w:rPr>
                <w:sz w:val="20"/>
                <w:lang w:val="en-US"/>
              </w:rPr>
              <w:t>virological</w:t>
            </w:r>
            <w:proofErr w:type="spellEnd"/>
            <w:r w:rsidRPr="006C5C28">
              <w:rPr>
                <w:sz w:val="20"/>
                <w:lang w:val="en-US"/>
              </w:rPr>
              <w:t xml:space="preserve"> failure and resistance development (</w:t>
            </w:r>
            <w:r w:rsidRPr="006C5C28">
              <w:rPr>
                <w:spacing w:val="-1"/>
                <w:sz w:val="20"/>
                <w:lang w:val="en-US"/>
              </w:rPr>
              <w:t>C</w:t>
            </w:r>
            <w:r w:rsidRPr="006C5C28">
              <w:rPr>
                <w:spacing w:val="1"/>
                <w:sz w:val="20"/>
                <w:lang w:val="en-US"/>
              </w:rPr>
              <w:t>YP45</w:t>
            </w:r>
            <w:r w:rsidRPr="006C5C28">
              <w:rPr>
                <w:sz w:val="20"/>
                <w:lang w:val="en-US"/>
              </w:rPr>
              <w:t>0</w:t>
            </w:r>
            <w:r w:rsidRPr="006C5C28">
              <w:rPr>
                <w:spacing w:val="-7"/>
                <w:sz w:val="20"/>
                <w:lang w:val="en-US"/>
              </w:rPr>
              <w:t xml:space="preserve"> </w:t>
            </w:r>
            <w:r w:rsidRPr="006C5C28">
              <w:rPr>
                <w:spacing w:val="1"/>
                <w:sz w:val="20"/>
                <w:lang w:val="en-US"/>
              </w:rPr>
              <w:t xml:space="preserve">enzyme </w:t>
            </w:r>
            <w:r w:rsidRPr="006C5C28">
              <w:rPr>
                <w:sz w:val="20"/>
                <w:lang w:val="en-US"/>
              </w:rPr>
              <w:t>induction).</w:t>
            </w:r>
            <w:r w:rsidRPr="006C5C28">
              <w:rPr>
                <w:spacing w:val="-11"/>
                <w:sz w:val="20"/>
                <w:lang w:val="en-US"/>
              </w:rPr>
              <w:t xml:space="preserve"> </w:t>
            </w:r>
            <w:r w:rsidRPr="006C5C28">
              <w:rPr>
                <w:sz w:val="20"/>
                <w:lang w:val="en-US"/>
              </w:rPr>
              <w:t>During</w:t>
            </w:r>
            <w:r w:rsidRPr="006C5C28">
              <w:rPr>
                <w:spacing w:val="-6"/>
                <w:sz w:val="20"/>
                <w:lang w:val="en-US"/>
              </w:rPr>
              <w:t xml:space="preserve"> </w:t>
            </w:r>
            <w:r w:rsidRPr="006C5C28">
              <w:rPr>
                <w:sz w:val="20"/>
                <w:lang w:val="en-US"/>
              </w:rPr>
              <w:t>attempts</w:t>
            </w:r>
            <w:r w:rsidRPr="006C5C28">
              <w:rPr>
                <w:spacing w:val="-7"/>
                <w:sz w:val="20"/>
                <w:lang w:val="en-US"/>
              </w:rPr>
              <w:t xml:space="preserve"> </w:t>
            </w:r>
            <w:r w:rsidRPr="006C5C28">
              <w:rPr>
                <w:sz w:val="20"/>
                <w:lang w:val="en-US"/>
              </w:rPr>
              <w:t>to overcome</w:t>
            </w:r>
            <w:r w:rsidRPr="006C5C28">
              <w:rPr>
                <w:spacing w:val="-8"/>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decreased</w:t>
            </w:r>
            <w:r w:rsidRPr="006C5C28">
              <w:rPr>
                <w:spacing w:val="-8"/>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by increasing</w:t>
            </w:r>
            <w:r w:rsidRPr="006C5C28">
              <w:rPr>
                <w:spacing w:val="-8"/>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other</w:t>
            </w:r>
            <w:r w:rsidRPr="006C5C28">
              <w:rPr>
                <w:spacing w:val="-4"/>
                <w:sz w:val="20"/>
                <w:lang w:val="en-US"/>
              </w:rPr>
              <w:t xml:space="preserve"> </w:t>
            </w:r>
            <w:r w:rsidRPr="006C5C28">
              <w:rPr>
                <w:sz w:val="20"/>
                <w:lang w:val="en-US"/>
              </w:rPr>
              <w:t>protease inhibitors</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a</w:t>
            </w:r>
            <w:r w:rsidRPr="006C5C28">
              <w:rPr>
                <w:spacing w:val="-1"/>
                <w:sz w:val="20"/>
                <w:lang w:val="en-US"/>
              </w:rPr>
              <w:t xml:space="preserve"> </w:t>
            </w:r>
            <w:r w:rsidRPr="006C5C28">
              <w:rPr>
                <w:sz w:val="20"/>
                <w:lang w:val="en-US"/>
              </w:rPr>
              <w:t>high frequency</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liver</w:t>
            </w:r>
            <w:r w:rsidRPr="006C5C28">
              <w:rPr>
                <w:spacing w:val="-4"/>
                <w:sz w:val="20"/>
                <w:lang w:val="en-US"/>
              </w:rPr>
              <w:t xml:space="preserve"> </w:t>
            </w:r>
            <w:r w:rsidRPr="006C5C28">
              <w:rPr>
                <w:sz w:val="20"/>
                <w:lang w:val="en-US"/>
              </w:rPr>
              <w:t>reactions</w:t>
            </w:r>
            <w:r w:rsidRPr="006C5C28">
              <w:rPr>
                <w:spacing w:val="-7"/>
                <w:sz w:val="20"/>
                <w:lang w:val="en-US"/>
              </w:rPr>
              <w:t xml:space="preserve"> </w:t>
            </w:r>
            <w:r w:rsidRPr="006C5C28">
              <w:rPr>
                <w:sz w:val="20"/>
                <w:lang w:val="en-US"/>
              </w:rPr>
              <w:t>was</w:t>
            </w:r>
            <w:r w:rsidRPr="006C5C28">
              <w:rPr>
                <w:spacing w:val="-3"/>
                <w:sz w:val="20"/>
                <w:lang w:val="en-US"/>
              </w:rPr>
              <w:t xml:space="preserve"> </w:t>
            </w:r>
            <w:r w:rsidRPr="006C5C28">
              <w:rPr>
                <w:sz w:val="20"/>
                <w:lang w:val="en-US"/>
              </w:rPr>
              <w:t>seen with rifampicin.</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FFFFFF"/>
          </w:tcPr>
          <w:p w14:paraId="51FA6E50" w14:textId="77777777" w:rsidR="006C5C28" w:rsidRPr="006C5C28" w:rsidRDefault="006C5C28" w:rsidP="00150C56">
            <w:pPr>
              <w:spacing w:line="222" w:lineRule="exact"/>
              <w:ind w:left="100" w:right="-20"/>
              <w:rPr>
                <w:sz w:val="20"/>
                <w:lang w:val="en-US"/>
              </w:rPr>
            </w:pPr>
            <w:r w:rsidRPr="006C5C28">
              <w:rPr>
                <w:sz w:val="20"/>
                <w:lang w:val="en-US"/>
              </w:rPr>
              <w:t>The</w:t>
            </w:r>
            <w:r w:rsidRPr="006C5C28">
              <w:rPr>
                <w:spacing w:val="-3"/>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rifapentine</w:t>
            </w:r>
            <w:r w:rsidRPr="006C5C28">
              <w:rPr>
                <w:spacing w:val="-8"/>
                <w:sz w:val="20"/>
                <w:lang w:val="en-US"/>
              </w:rPr>
              <w:t xml:space="preserve"> </w:t>
            </w:r>
            <w:r w:rsidRPr="006C5C28">
              <w:rPr>
                <w:sz w:val="20"/>
                <w:lang w:val="en-US"/>
              </w:rPr>
              <w:t xml:space="preserve">and </w:t>
            </w:r>
            <w:r w:rsidRPr="006C5C28">
              <w:rPr>
                <w:spacing w:val="-8"/>
                <w:sz w:val="20"/>
                <w:lang w:val="en-US"/>
              </w:rPr>
              <w:t xml:space="preserve">darunavir </w:t>
            </w:r>
            <w:r w:rsidRPr="006C5C28">
              <w:rPr>
                <w:spacing w:val="-2"/>
                <w:sz w:val="20"/>
                <w:lang w:val="en-US"/>
              </w:rPr>
              <w:t>w</w:t>
            </w:r>
            <w:r w:rsidRPr="006C5C28">
              <w:rPr>
                <w:spacing w:val="1"/>
                <w:sz w:val="20"/>
                <w:lang w:val="en-US"/>
              </w:rPr>
              <w:t>it</w:t>
            </w:r>
            <w:r w:rsidRPr="006C5C28">
              <w:rPr>
                <w:sz w:val="20"/>
                <w:lang w:val="en-US"/>
              </w:rPr>
              <w:t>h</w:t>
            </w:r>
            <w:r w:rsidRPr="006C5C28">
              <w:rPr>
                <w:spacing w:val="-3"/>
                <w:sz w:val="20"/>
                <w:lang w:val="en-US"/>
              </w:rPr>
              <w:t xml:space="preserve"> </w:t>
            </w:r>
            <w:r w:rsidRPr="006C5C28">
              <w:rPr>
                <w:spacing w:val="1"/>
                <w:sz w:val="20"/>
                <w:lang w:val="en-US"/>
              </w:rPr>
              <w:t>concomitan</w:t>
            </w:r>
            <w:r w:rsidRPr="006C5C28">
              <w:rPr>
                <w:sz w:val="20"/>
                <w:lang w:val="en-US"/>
              </w:rPr>
              <w:t>t</w:t>
            </w:r>
            <w:r w:rsidRPr="006C5C28">
              <w:rPr>
                <w:spacing w:val="-9"/>
                <w:sz w:val="20"/>
                <w:lang w:val="en-US"/>
              </w:rPr>
              <w:t xml:space="preserve"> </w:t>
            </w:r>
            <w:r w:rsidRPr="006C5C28">
              <w:rPr>
                <w:spacing w:val="1"/>
                <w:sz w:val="20"/>
                <w:lang w:val="en-US"/>
              </w:rPr>
              <w:t xml:space="preserve">low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not</w:t>
            </w:r>
            <w:r w:rsidRPr="006C5C28">
              <w:rPr>
                <w:spacing w:val="-3"/>
                <w:sz w:val="20"/>
                <w:lang w:val="en-US"/>
              </w:rPr>
              <w:t xml:space="preserve"> </w:t>
            </w:r>
            <w:r w:rsidRPr="006C5C28">
              <w:rPr>
                <w:sz w:val="20"/>
                <w:lang w:val="en-US"/>
              </w:rPr>
              <w:t>recommended.</w:t>
            </w:r>
          </w:p>
          <w:p w14:paraId="0F66E0C3" w14:textId="77777777" w:rsidR="006C5C28" w:rsidRPr="006C5C28" w:rsidRDefault="006C5C28" w:rsidP="00150C56">
            <w:pPr>
              <w:spacing w:line="222" w:lineRule="exact"/>
              <w:ind w:left="100" w:right="-20"/>
              <w:rPr>
                <w:sz w:val="20"/>
                <w:lang w:val="en-US"/>
              </w:rPr>
            </w:pPr>
          </w:p>
          <w:p w14:paraId="78C94951" w14:textId="77777777" w:rsidR="006C5C28" w:rsidRPr="006C5C28" w:rsidRDefault="006C5C28" w:rsidP="00150C56">
            <w:pPr>
              <w:spacing w:before="1" w:line="239" w:lineRule="auto"/>
              <w:ind w:left="100" w:right="242"/>
              <w:rPr>
                <w:sz w:val="20"/>
                <w:lang w:val="en-US"/>
              </w:rPr>
            </w:pPr>
            <w:r w:rsidRPr="006C5C28">
              <w:rPr>
                <w:sz w:val="20"/>
                <w:lang w:val="en-US"/>
              </w:rPr>
              <w:t>The</w:t>
            </w:r>
            <w:r w:rsidRPr="006C5C28">
              <w:rPr>
                <w:spacing w:val="-3"/>
                <w:sz w:val="20"/>
                <w:lang w:val="en-US"/>
              </w:rPr>
              <w:t xml:space="preserve"> </w:t>
            </w:r>
            <w:r w:rsidRPr="006C5C28">
              <w:rPr>
                <w:sz w:val="20"/>
                <w:lang w:val="en-US"/>
              </w:rPr>
              <w:t>combination</w:t>
            </w:r>
            <w:r w:rsidRPr="006C5C28">
              <w:rPr>
                <w:spacing w:val="-10"/>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rifampicin</w:t>
            </w:r>
            <w:r w:rsidRPr="006C5C28">
              <w:rPr>
                <w:spacing w:val="-8"/>
                <w:sz w:val="20"/>
                <w:lang w:val="en-US"/>
              </w:rPr>
              <w:t xml:space="preserve"> </w:t>
            </w:r>
            <w:r w:rsidRPr="006C5C28">
              <w:rPr>
                <w:sz w:val="20"/>
                <w:lang w:val="en-US"/>
              </w:rPr>
              <w:t xml:space="preserve">and </w:t>
            </w:r>
            <w:r w:rsidRPr="006C5C28">
              <w:rPr>
                <w:spacing w:val="1"/>
                <w:sz w:val="20"/>
                <w:lang w:val="en-US"/>
              </w:rPr>
              <w:t>darunavir</w:t>
            </w:r>
            <w:r w:rsidRPr="006C5C28">
              <w:rPr>
                <w:spacing w:val="-8"/>
                <w:sz w:val="20"/>
                <w:lang w:val="en-US"/>
              </w:rPr>
              <w:t xml:space="preserve"> </w:t>
            </w:r>
            <w:r w:rsidRPr="006C5C28">
              <w:rPr>
                <w:spacing w:val="1"/>
                <w:sz w:val="20"/>
                <w:lang w:val="en-US"/>
              </w:rPr>
              <w:t>wit</w:t>
            </w:r>
            <w:r w:rsidRPr="006C5C28">
              <w:rPr>
                <w:sz w:val="20"/>
                <w:lang w:val="en-US"/>
              </w:rPr>
              <w:t>h</w:t>
            </w:r>
            <w:r w:rsidRPr="006C5C28">
              <w:rPr>
                <w:spacing w:val="-3"/>
                <w:sz w:val="20"/>
                <w:lang w:val="en-US"/>
              </w:rPr>
              <w:t xml:space="preserve"> </w:t>
            </w:r>
            <w:r w:rsidRPr="006C5C28">
              <w:rPr>
                <w:spacing w:val="1"/>
                <w:sz w:val="20"/>
                <w:lang w:val="en-US"/>
              </w:rPr>
              <w:t>concomitan</w:t>
            </w:r>
            <w:r w:rsidRPr="006C5C28">
              <w:rPr>
                <w:sz w:val="20"/>
                <w:lang w:val="en-US"/>
              </w:rPr>
              <w:t>t</w:t>
            </w:r>
            <w:r w:rsidRPr="006C5C28">
              <w:rPr>
                <w:spacing w:val="-9"/>
                <w:sz w:val="20"/>
                <w:lang w:val="en-US"/>
              </w:rPr>
              <w:t xml:space="preserve"> </w:t>
            </w:r>
            <w:r w:rsidRPr="006C5C28">
              <w:rPr>
                <w:spacing w:val="1"/>
                <w:sz w:val="20"/>
                <w:lang w:val="en-US"/>
              </w:rPr>
              <w:t xml:space="preserve">low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contraindicated (see</w:t>
            </w:r>
            <w:r w:rsidRPr="006C5C28">
              <w:rPr>
                <w:spacing w:val="-3"/>
                <w:sz w:val="20"/>
                <w:lang w:val="en-US"/>
              </w:rPr>
              <w:t xml:space="preserve"> </w:t>
            </w:r>
            <w:r w:rsidRPr="006C5C28">
              <w:rPr>
                <w:sz w:val="20"/>
                <w:lang w:val="en-US"/>
              </w:rPr>
              <w:t>section</w:t>
            </w:r>
            <w:r w:rsidRPr="006C5C28">
              <w:rPr>
                <w:spacing w:val="-6"/>
                <w:sz w:val="20"/>
                <w:lang w:val="en-US"/>
              </w:rPr>
              <w:t xml:space="preserve"> </w:t>
            </w:r>
            <w:r w:rsidRPr="006C5C28">
              <w:rPr>
                <w:sz w:val="20"/>
                <w:lang w:val="en-US"/>
              </w:rPr>
              <w:t>4.3).</w:t>
            </w:r>
          </w:p>
        </w:tc>
      </w:tr>
      <w:tr w:rsidR="006C5C28" w:rsidRPr="006C5C28" w14:paraId="3937D621" w14:textId="77777777" w:rsidTr="00150C56">
        <w:trPr>
          <w:trHeight w:hRule="exact" w:val="7900"/>
        </w:trPr>
        <w:tc>
          <w:tcPr>
            <w:tcW w:w="1333" w:type="pct"/>
            <w:gridSpan w:val="2"/>
            <w:tcBorders>
              <w:top w:val="single" w:sz="4" w:space="0" w:color="000000"/>
              <w:left w:val="single" w:sz="4" w:space="0" w:color="000000"/>
              <w:bottom w:val="single" w:sz="4" w:space="0" w:color="000000"/>
              <w:right w:val="single" w:sz="4" w:space="0" w:color="000000"/>
            </w:tcBorders>
          </w:tcPr>
          <w:p w14:paraId="13A7B9FF" w14:textId="77777777" w:rsidR="006C5C28" w:rsidRPr="006C5C28" w:rsidRDefault="006C5C28" w:rsidP="00150C56">
            <w:pPr>
              <w:spacing w:line="222" w:lineRule="exact"/>
              <w:ind w:left="383" w:right="-20"/>
              <w:rPr>
                <w:sz w:val="20"/>
                <w:lang w:val="en-US"/>
              </w:rPr>
            </w:pPr>
            <w:r w:rsidRPr="006C5C28">
              <w:rPr>
                <w:sz w:val="20"/>
                <w:lang w:val="en-US"/>
              </w:rPr>
              <w:t>Rifabutin</w:t>
            </w:r>
          </w:p>
          <w:p w14:paraId="249738D1" w14:textId="77777777" w:rsidR="006C5C28" w:rsidRPr="006C5C28" w:rsidRDefault="006C5C28" w:rsidP="00150C56">
            <w:pPr>
              <w:ind w:left="383" w:right="72"/>
              <w:rPr>
                <w:sz w:val="20"/>
                <w:lang w:val="en-US"/>
              </w:rPr>
            </w:pPr>
            <w:r w:rsidRPr="006C5C28">
              <w:rPr>
                <w:spacing w:val="1"/>
                <w:sz w:val="20"/>
                <w:lang w:val="en-US"/>
              </w:rPr>
              <w:t>15</w:t>
            </w:r>
            <w:r w:rsidRPr="006C5C28">
              <w:rPr>
                <w:sz w:val="20"/>
                <w:lang w:val="en-US"/>
              </w:rPr>
              <w:t>0</w:t>
            </w:r>
            <w:r w:rsidRPr="006C5C28">
              <w:rPr>
                <w:spacing w:val="-1"/>
                <w:sz w:val="20"/>
                <w:lang w:val="en-US"/>
              </w:rPr>
              <w:t xml:space="preserve"> m</w:t>
            </w:r>
            <w:r w:rsidRPr="006C5C28">
              <w:rPr>
                <w:sz w:val="20"/>
                <w:lang w:val="en-US"/>
              </w:rPr>
              <w:t>g</w:t>
            </w:r>
            <w:r w:rsidRPr="006C5C28">
              <w:rPr>
                <w:spacing w:val="-6"/>
                <w:sz w:val="20"/>
                <w:lang w:val="en-US"/>
              </w:rPr>
              <w:t xml:space="preserve"> </w:t>
            </w:r>
            <w:r w:rsidRPr="006C5C28">
              <w:rPr>
                <w:spacing w:val="4"/>
                <w:sz w:val="20"/>
                <w:lang w:val="en-US"/>
              </w:rPr>
              <w:t>o</w:t>
            </w:r>
            <w:r w:rsidRPr="006C5C28">
              <w:rPr>
                <w:sz w:val="20"/>
                <w:lang w:val="en-US"/>
              </w:rPr>
              <w:t>nce</w:t>
            </w:r>
            <w:r w:rsidRPr="006C5C28">
              <w:rPr>
                <w:spacing w:val="-4"/>
                <w:sz w:val="20"/>
                <w:lang w:val="en-US"/>
              </w:rPr>
              <w:t xml:space="preserve"> </w:t>
            </w:r>
            <w:r w:rsidRPr="006C5C28">
              <w:rPr>
                <w:sz w:val="20"/>
                <w:lang w:val="en-US"/>
              </w:rPr>
              <w:t>every</w:t>
            </w:r>
            <w:r w:rsidRPr="006C5C28">
              <w:rPr>
                <w:spacing w:val="-4"/>
                <w:sz w:val="20"/>
                <w:lang w:val="en-US"/>
              </w:rPr>
              <w:t xml:space="preserve"> </w:t>
            </w:r>
            <w:r w:rsidRPr="006C5C28">
              <w:rPr>
                <w:sz w:val="20"/>
                <w:lang w:val="en-US"/>
              </w:rPr>
              <w:t xml:space="preserve">other </w:t>
            </w:r>
            <w:r w:rsidRPr="006C5C28">
              <w:rPr>
                <w:spacing w:val="1"/>
                <w:sz w:val="20"/>
                <w:lang w:val="en-US"/>
              </w:rPr>
              <w:t>day</w:t>
            </w:r>
          </w:p>
        </w:tc>
        <w:tc>
          <w:tcPr>
            <w:tcW w:w="1961" w:type="pct"/>
            <w:gridSpan w:val="2"/>
            <w:tcBorders>
              <w:top w:val="single" w:sz="4" w:space="0" w:color="000000"/>
              <w:left w:val="single" w:sz="4" w:space="0" w:color="000000"/>
              <w:bottom w:val="single" w:sz="4" w:space="0" w:color="000000"/>
              <w:right w:val="single" w:sz="4" w:space="0" w:color="000000"/>
            </w:tcBorders>
          </w:tcPr>
          <w:p w14:paraId="586B60D9" w14:textId="77777777" w:rsidR="006C5C28" w:rsidRPr="006C5C28" w:rsidRDefault="006C5C28" w:rsidP="00150C56">
            <w:pPr>
              <w:ind w:left="102" w:right="-20"/>
              <w:rPr>
                <w:sz w:val="20"/>
                <w:lang w:val="en-US"/>
              </w:rPr>
            </w:pPr>
            <w:r w:rsidRPr="006C5C28">
              <w:rPr>
                <w:sz w:val="20"/>
                <w:lang w:val="en-US"/>
              </w:rPr>
              <w:t>rifabutin</w:t>
            </w:r>
            <w:r w:rsidRPr="006C5C28">
              <w:rPr>
                <w:spacing w:val="-7"/>
                <w:sz w:val="20"/>
                <w:lang w:val="en-US"/>
              </w:rPr>
              <w:t xml:space="preserve"> </w:t>
            </w:r>
            <w:r w:rsidRPr="006C5C28">
              <w:rPr>
                <w:sz w:val="20"/>
                <w:lang w:val="en-US"/>
              </w:rPr>
              <w:t>AU</w:t>
            </w:r>
            <w:r w:rsidRPr="006C5C28">
              <w:rPr>
                <w:spacing w:val="-1"/>
                <w:sz w:val="20"/>
                <w:lang w:val="en-US"/>
              </w:rPr>
              <w:t>C</w:t>
            </w:r>
            <w:r w:rsidRPr="006C5C28">
              <w:rPr>
                <w:position w:val="9"/>
                <w:sz w:val="13"/>
                <w:szCs w:val="13"/>
                <w:lang w:val="en-US"/>
              </w:rPr>
              <w:t>**</w:t>
            </w:r>
            <w:r w:rsidRPr="006C5C28">
              <w:rPr>
                <w:spacing w:val="15"/>
                <w:position w:val="9"/>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55%</w:t>
            </w:r>
          </w:p>
          <w:p w14:paraId="2A6F4424" w14:textId="77777777" w:rsidR="006C5C28" w:rsidRPr="006C5C28" w:rsidRDefault="006C5C28" w:rsidP="00150C56">
            <w:pPr>
              <w:ind w:left="96" w:right="-20"/>
              <w:rPr>
                <w:sz w:val="20"/>
                <w:lang w:val="en-US"/>
              </w:rPr>
            </w:pPr>
            <w:r w:rsidRPr="006C5C28">
              <w:rPr>
                <w:position w:val="1"/>
                <w:sz w:val="20"/>
                <w:lang w:val="en-US"/>
              </w:rPr>
              <w:t>rifabutin</w:t>
            </w:r>
            <w:r w:rsidRPr="006C5C28">
              <w:rPr>
                <w:spacing w:val="-7"/>
                <w:position w:val="1"/>
                <w:sz w:val="20"/>
                <w:lang w:val="en-US"/>
              </w:rPr>
              <w:t xml:space="preserve"> </w:t>
            </w:r>
            <w:r w:rsidRPr="006C5C28">
              <w:rPr>
                <w:spacing w:val="1"/>
                <w:position w:val="1"/>
                <w:sz w:val="20"/>
                <w:lang w:val="en-US"/>
              </w:rPr>
              <w:t>C</w:t>
            </w:r>
            <w:r w:rsidRPr="006C5C28">
              <w:rPr>
                <w:position w:val="-2"/>
                <w:sz w:val="13"/>
                <w:szCs w:val="13"/>
                <w:lang w:val="en-US"/>
              </w:rPr>
              <w:t>min</w:t>
            </w:r>
            <w:r w:rsidRPr="006C5C28">
              <w:rPr>
                <w:position w:val="9"/>
                <w:sz w:val="13"/>
                <w:szCs w:val="13"/>
                <w:lang w:val="en-US"/>
              </w:rPr>
              <w:t>**</w:t>
            </w:r>
            <w:r w:rsidRPr="006C5C28">
              <w:rPr>
                <w:position w:val="1"/>
                <w:sz w:val="20"/>
                <w:lang w:val="en-US"/>
              </w:rPr>
              <w:t>↑</w:t>
            </w:r>
            <w:r w:rsidRPr="006C5C28">
              <w:rPr>
                <w:spacing w:val="-1"/>
                <w:position w:val="1"/>
                <w:sz w:val="20"/>
                <w:lang w:val="en-US"/>
              </w:rPr>
              <w:t xml:space="preserve"> </w:t>
            </w:r>
            <w:r w:rsidRPr="006C5C28">
              <w:rPr>
                <w:position w:val="1"/>
                <w:sz w:val="20"/>
                <w:lang w:val="en-US"/>
              </w:rPr>
              <w:t>ND</w:t>
            </w:r>
          </w:p>
          <w:p w14:paraId="0995F4B8" w14:textId="77777777" w:rsidR="006C5C28" w:rsidRPr="006C5C28" w:rsidRDefault="006C5C28" w:rsidP="00150C56">
            <w:pPr>
              <w:ind w:left="96" w:right="-20"/>
              <w:rPr>
                <w:sz w:val="20"/>
                <w:lang w:val="en-US"/>
              </w:rPr>
            </w:pPr>
            <w:r w:rsidRPr="006C5C28">
              <w:rPr>
                <w:position w:val="2"/>
                <w:sz w:val="20"/>
                <w:lang w:val="en-US"/>
              </w:rPr>
              <w:t>rifabutin</w:t>
            </w:r>
            <w:r w:rsidRPr="006C5C28">
              <w:rPr>
                <w:spacing w:val="-7"/>
                <w:position w:val="2"/>
                <w:sz w:val="20"/>
                <w:lang w:val="en-US"/>
              </w:rPr>
              <w:t xml:space="preserve"> </w:t>
            </w:r>
            <w:r w:rsidRPr="006C5C28">
              <w:rPr>
                <w:spacing w:val="1"/>
                <w:position w:val="2"/>
                <w:sz w:val="20"/>
                <w:lang w:val="en-US"/>
              </w:rPr>
              <w:t>C</w:t>
            </w:r>
            <w:r w:rsidRPr="006C5C28">
              <w:rPr>
                <w:position w:val="-1"/>
                <w:sz w:val="13"/>
                <w:szCs w:val="13"/>
                <w:lang w:val="en-US"/>
              </w:rPr>
              <w:t>max</w:t>
            </w:r>
            <w:r w:rsidRPr="006C5C28">
              <w:rPr>
                <w:position w:val="9"/>
                <w:sz w:val="13"/>
                <w:szCs w:val="13"/>
                <w:lang w:val="en-US"/>
              </w:rPr>
              <w:t>**</w:t>
            </w:r>
            <w:r w:rsidRPr="006C5C28">
              <w:rPr>
                <w:position w:val="2"/>
                <w:sz w:val="20"/>
                <w:lang w:val="en-US"/>
              </w:rPr>
              <w:t>↔</w:t>
            </w:r>
          </w:p>
          <w:p w14:paraId="58D9EFF0" w14:textId="77777777" w:rsidR="006C5C28" w:rsidRPr="006C5C28" w:rsidRDefault="006C5C28" w:rsidP="00150C56">
            <w:pPr>
              <w:ind w:left="102" w:right="-20"/>
              <w:rPr>
                <w:sz w:val="20"/>
                <w:lang w:val="en-US"/>
              </w:rPr>
            </w:pPr>
            <w:r w:rsidRPr="006C5C28">
              <w:rPr>
                <w:sz w:val="20"/>
                <w:lang w:val="en-US"/>
              </w:rPr>
              <w:t>darunavir</w:t>
            </w:r>
            <w:r w:rsidRPr="006C5C28">
              <w:rPr>
                <w:spacing w:val="-8"/>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53%</w:t>
            </w:r>
          </w:p>
          <w:p w14:paraId="3BD6B3C3" w14:textId="77777777" w:rsidR="006C5C28" w:rsidRPr="006C5C28" w:rsidRDefault="006C5C28" w:rsidP="00150C56">
            <w:pPr>
              <w:ind w:left="102" w:right="-20"/>
              <w:rPr>
                <w:sz w:val="20"/>
                <w:lang w:val="en-US"/>
              </w:rPr>
            </w:pPr>
            <w:r w:rsidRPr="006C5C28">
              <w:rPr>
                <w:sz w:val="20"/>
                <w:lang w:val="en-US"/>
              </w:rPr>
              <w:t>darunavir</w:t>
            </w:r>
            <w:r w:rsidRPr="006C5C28">
              <w:rPr>
                <w:spacing w:val="-7"/>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2"/>
                <w:sz w:val="20"/>
                <w:lang w:val="en-US"/>
              </w:rPr>
              <w:t xml:space="preserve"> </w:t>
            </w:r>
            <w:r w:rsidRPr="006C5C28">
              <w:rPr>
                <w:spacing w:val="-1"/>
                <w:sz w:val="20"/>
                <w:lang w:val="en-US"/>
              </w:rPr>
              <w:t>6</w:t>
            </w:r>
            <w:r w:rsidRPr="006C5C28">
              <w:rPr>
                <w:spacing w:val="1"/>
                <w:sz w:val="20"/>
                <w:lang w:val="en-US"/>
              </w:rPr>
              <w:t>8</w:t>
            </w:r>
            <w:r w:rsidRPr="006C5C28">
              <w:rPr>
                <w:sz w:val="20"/>
                <w:lang w:val="en-US"/>
              </w:rPr>
              <w:t>%</w:t>
            </w:r>
          </w:p>
          <w:p w14:paraId="36BB170F" w14:textId="77777777" w:rsidR="006C5C28" w:rsidRPr="006C5C28" w:rsidRDefault="006C5C28" w:rsidP="00150C56">
            <w:pPr>
              <w:ind w:left="102" w:right="-20"/>
              <w:rPr>
                <w:sz w:val="20"/>
                <w:lang w:val="en-US"/>
              </w:rPr>
            </w:pPr>
            <w:r w:rsidRPr="006C5C28">
              <w:rPr>
                <w:sz w:val="20"/>
                <w:lang w:val="en-US"/>
              </w:rPr>
              <w:t>darunavir</w:t>
            </w:r>
            <w:r w:rsidRPr="006C5C28">
              <w:rPr>
                <w:spacing w:val="-7"/>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39%</w:t>
            </w:r>
          </w:p>
          <w:p w14:paraId="42705E69" w14:textId="77777777" w:rsidR="006C5C28" w:rsidRPr="006C5C28" w:rsidRDefault="006C5C28" w:rsidP="00150C56">
            <w:pPr>
              <w:ind w:left="102" w:right="-20"/>
              <w:rPr>
                <w:sz w:val="16"/>
                <w:szCs w:val="16"/>
                <w:lang w:val="en-US"/>
              </w:rPr>
            </w:pPr>
            <w:r w:rsidRPr="006C5C28">
              <w:rPr>
                <w:position w:val="8"/>
                <w:sz w:val="13"/>
                <w:szCs w:val="13"/>
                <w:lang w:val="en-US"/>
              </w:rPr>
              <w:t>**</w:t>
            </w:r>
            <w:r w:rsidRPr="006C5C28">
              <w:rPr>
                <w:spacing w:val="16"/>
                <w:position w:val="8"/>
                <w:sz w:val="13"/>
                <w:szCs w:val="13"/>
                <w:lang w:val="en-US"/>
              </w:rPr>
              <w:t xml:space="preserve"> </w:t>
            </w:r>
            <w:r w:rsidRPr="006C5C28">
              <w:rPr>
                <w:position w:val="-1"/>
                <w:sz w:val="16"/>
                <w:szCs w:val="16"/>
                <w:lang w:val="en-US"/>
              </w:rPr>
              <w:t xml:space="preserve">sum of active moieties of rifabutin (parent drug </w:t>
            </w:r>
            <w:r w:rsidRPr="006C5C28">
              <w:rPr>
                <w:sz w:val="16"/>
                <w:szCs w:val="16"/>
                <w:lang w:val="en-US"/>
              </w:rPr>
              <w:t>+</w:t>
            </w:r>
            <w:r w:rsidRPr="006C5C28">
              <w:rPr>
                <w:spacing w:val="1"/>
                <w:sz w:val="16"/>
                <w:szCs w:val="16"/>
                <w:lang w:val="en-US"/>
              </w:rPr>
              <w:t xml:space="preserve"> </w:t>
            </w:r>
            <w:r w:rsidRPr="006C5C28">
              <w:rPr>
                <w:spacing w:val="-1"/>
                <w:sz w:val="16"/>
                <w:szCs w:val="16"/>
                <w:lang w:val="en-US"/>
              </w:rPr>
              <w:t>2</w:t>
            </w:r>
            <w:r w:rsidRPr="006C5C28">
              <w:rPr>
                <w:spacing w:val="1"/>
                <w:sz w:val="16"/>
                <w:szCs w:val="16"/>
                <w:lang w:val="en-US"/>
              </w:rPr>
              <w:t>5</w:t>
            </w:r>
            <w:r w:rsidRPr="006C5C28">
              <w:rPr>
                <w:spacing w:val="-1"/>
                <w:sz w:val="16"/>
                <w:szCs w:val="16"/>
                <w:lang w:val="en-US"/>
              </w:rPr>
              <w:t>-</w:t>
            </w:r>
            <w:r w:rsidRPr="006C5C28">
              <w:rPr>
                <w:i/>
                <w:spacing w:val="-1"/>
                <w:sz w:val="16"/>
                <w:szCs w:val="16"/>
                <w:lang w:val="en-US"/>
              </w:rPr>
              <w:t>O-</w:t>
            </w:r>
            <w:r w:rsidRPr="006C5C28">
              <w:rPr>
                <w:sz w:val="16"/>
                <w:szCs w:val="16"/>
                <w:lang w:val="en-US"/>
              </w:rPr>
              <w:t>desacetyl metabolite)</w:t>
            </w:r>
          </w:p>
          <w:p w14:paraId="6BE2B251" w14:textId="77777777" w:rsidR="006C5C28" w:rsidRPr="006C5C28" w:rsidRDefault="006C5C28" w:rsidP="00150C56">
            <w:pPr>
              <w:ind w:left="102" w:right="151"/>
              <w:rPr>
                <w:sz w:val="20"/>
                <w:lang w:val="en-US"/>
              </w:rPr>
            </w:pPr>
          </w:p>
          <w:p w14:paraId="72DFB4E6" w14:textId="77777777" w:rsidR="006C5C28" w:rsidRPr="006C5C28" w:rsidRDefault="006C5C28" w:rsidP="00150C56">
            <w:pPr>
              <w:ind w:left="102" w:right="151"/>
              <w:rPr>
                <w:sz w:val="20"/>
                <w:lang w:val="en-US"/>
              </w:rPr>
            </w:pPr>
            <w:r w:rsidRPr="006C5C28">
              <w:rPr>
                <w:sz w:val="20"/>
                <w:lang w:val="en-US"/>
              </w:rPr>
              <w:t>The</w:t>
            </w:r>
            <w:r w:rsidRPr="006C5C28">
              <w:rPr>
                <w:spacing w:val="-3"/>
                <w:sz w:val="20"/>
                <w:lang w:val="en-US"/>
              </w:rPr>
              <w:t xml:space="preserve"> </w:t>
            </w:r>
            <w:r w:rsidRPr="006C5C28">
              <w:rPr>
                <w:sz w:val="20"/>
                <w:lang w:val="en-US"/>
              </w:rPr>
              <w:t>interaction</w:t>
            </w:r>
            <w:r w:rsidRPr="006C5C28">
              <w:rPr>
                <w:spacing w:val="-9"/>
                <w:sz w:val="20"/>
                <w:lang w:val="en-US"/>
              </w:rPr>
              <w:t xml:space="preserve"> </w:t>
            </w:r>
            <w:r w:rsidRPr="006C5C28">
              <w:rPr>
                <w:sz w:val="20"/>
                <w:lang w:val="en-US"/>
              </w:rPr>
              <w:t>trial</w:t>
            </w:r>
            <w:r w:rsidRPr="006C5C28">
              <w:rPr>
                <w:spacing w:val="-3"/>
                <w:sz w:val="20"/>
                <w:lang w:val="en-US"/>
              </w:rPr>
              <w:t xml:space="preserve"> </w:t>
            </w:r>
            <w:r w:rsidRPr="006C5C28">
              <w:rPr>
                <w:sz w:val="20"/>
                <w:lang w:val="en-US"/>
              </w:rPr>
              <w:t>showed</w:t>
            </w:r>
            <w:r w:rsidRPr="006C5C28">
              <w:rPr>
                <w:spacing w:val="-6"/>
                <w:sz w:val="20"/>
                <w:lang w:val="en-US"/>
              </w:rPr>
              <w:t xml:space="preserve"> </w:t>
            </w:r>
            <w:r w:rsidRPr="006C5C28">
              <w:rPr>
                <w:sz w:val="20"/>
                <w:lang w:val="en-US"/>
              </w:rPr>
              <w:t>a</w:t>
            </w:r>
            <w:r w:rsidRPr="006C5C28">
              <w:rPr>
                <w:spacing w:val="-1"/>
                <w:sz w:val="20"/>
                <w:lang w:val="en-US"/>
              </w:rPr>
              <w:t xml:space="preserve"> </w:t>
            </w:r>
            <w:r w:rsidRPr="006C5C28">
              <w:rPr>
                <w:sz w:val="20"/>
                <w:lang w:val="en-US"/>
              </w:rPr>
              <w:t>comparable daily</w:t>
            </w:r>
            <w:r w:rsidRPr="006C5C28">
              <w:rPr>
                <w:spacing w:val="-4"/>
                <w:sz w:val="20"/>
                <w:lang w:val="en-US"/>
              </w:rPr>
              <w:t xml:space="preserve"> </w:t>
            </w:r>
            <w:r w:rsidRPr="006C5C28">
              <w:rPr>
                <w:sz w:val="20"/>
                <w:lang w:val="en-US"/>
              </w:rPr>
              <w:t>systemic</w:t>
            </w:r>
            <w:r w:rsidRPr="006C5C28">
              <w:rPr>
                <w:spacing w:val="-7"/>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 xml:space="preserve">rifabutin </w:t>
            </w:r>
            <w:r w:rsidRPr="006C5C28">
              <w:rPr>
                <w:spacing w:val="1"/>
                <w:sz w:val="20"/>
                <w:lang w:val="en-US"/>
              </w:rPr>
              <w:t>bet</w:t>
            </w:r>
            <w:r w:rsidRPr="006C5C28">
              <w:rPr>
                <w:spacing w:val="-5"/>
                <w:sz w:val="20"/>
                <w:lang w:val="en-US"/>
              </w:rPr>
              <w:t>w</w:t>
            </w:r>
            <w:r w:rsidRPr="006C5C28">
              <w:rPr>
                <w:sz w:val="20"/>
                <w:lang w:val="en-US"/>
              </w:rPr>
              <w:t>een</w:t>
            </w:r>
            <w:r w:rsidRPr="006C5C28">
              <w:rPr>
                <w:spacing w:val="-6"/>
                <w:sz w:val="20"/>
                <w:lang w:val="en-US"/>
              </w:rPr>
              <w:t xml:space="preserve"> </w:t>
            </w:r>
            <w:r w:rsidRPr="006C5C28">
              <w:rPr>
                <w:sz w:val="20"/>
                <w:lang w:val="en-US"/>
              </w:rPr>
              <w:t>treatment</w:t>
            </w:r>
            <w:r w:rsidRPr="006C5C28">
              <w:rPr>
                <w:spacing w:val="-7"/>
                <w:sz w:val="20"/>
                <w:lang w:val="en-US"/>
              </w:rPr>
              <w:t xml:space="preserve"> </w:t>
            </w:r>
            <w:r w:rsidRPr="006C5C28">
              <w:rPr>
                <w:sz w:val="20"/>
                <w:lang w:val="en-US"/>
              </w:rPr>
              <w:t>at 300</w:t>
            </w:r>
            <w:r w:rsidRPr="006C5C28">
              <w:rPr>
                <w:spacing w:val="1"/>
                <w:sz w:val="20"/>
                <w:lang w:val="en-US"/>
              </w:rPr>
              <w:t xml:space="preserve"> </w:t>
            </w:r>
            <w:r w:rsidRPr="006C5C28">
              <w:rPr>
                <w:spacing w:val="-2"/>
                <w:sz w:val="20"/>
                <w:lang w:val="en-US"/>
              </w:rPr>
              <w:t>m</w:t>
            </w:r>
            <w:r w:rsidRPr="006C5C28">
              <w:rPr>
                <w:sz w:val="20"/>
                <w:lang w:val="en-US"/>
              </w:rPr>
              <w:t>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daily alone</w:t>
            </w:r>
            <w:r w:rsidRPr="006C5C28">
              <w:rPr>
                <w:spacing w:val="-3"/>
                <w:sz w:val="20"/>
                <w:lang w:val="en-US"/>
              </w:rPr>
              <w:t xml:space="preserve"> </w:t>
            </w:r>
            <w:r w:rsidRPr="006C5C28">
              <w:rPr>
                <w:sz w:val="20"/>
                <w:lang w:val="en-US"/>
              </w:rPr>
              <w:t>and</w:t>
            </w:r>
            <w:r w:rsidRPr="006C5C28">
              <w:rPr>
                <w:spacing w:val="-2"/>
                <w:sz w:val="20"/>
                <w:lang w:val="en-US"/>
              </w:rPr>
              <w:t xml:space="preserve"> </w:t>
            </w:r>
            <w:r w:rsidRPr="006C5C28">
              <w:rPr>
                <w:sz w:val="20"/>
                <w:lang w:val="en-US"/>
              </w:rPr>
              <w:t>150</w:t>
            </w:r>
            <w:r w:rsidRPr="006C5C28">
              <w:rPr>
                <w:spacing w:val="-1"/>
                <w:sz w:val="20"/>
                <w:lang w:val="en-US"/>
              </w:rPr>
              <w:t xml:space="preserve"> </w:t>
            </w:r>
            <w:r w:rsidRPr="006C5C28">
              <w:rPr>
                <w:sz w:val="20"/>
                <w:lang w:val="en-US"/>
              </w:rPr>
              <w:t>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every</w:t>
            </w:r>
            <w:r w:rsidRPr="006C5C28">
              <w:rPr>
                <w:spacing w:val="-1"/>
                <w:sz w:val="20"/>
                <w:lang w:val="en-US"/>
              </w:rPr>
              <w:t xml:space="preserve"> </w:t>
            </w:r>
            <w:r w:rsidRPr="006C5C28">
              <w:rPr>
                <w:sz w:val="20"/>
                <w:lang w:val="en-US"/>
              </w:rPr>
              <w:t>other</w:t>
            </w:r>
            <w:r w:rsidRPr="006C5C28">
              <w:rPr>
                <w:spacing w:val="-4"/>
                <w:sz w:val="20"/>
                <w:lang w:val="en-US"/>
              </w:rPr>
              <w:t xml:space="preserve"> </w:t>
            </w:r>
            <w:r w:rsidRPr="006C5C28">
              <w:rPr>
                <w:sz w:val="20"/>
                <w:lang w:val="en-US"/>
              </w:rPr>
              <w:t>day</w:t>
            </w:r>
            <w:r w:rsidRPr="006C5C28">
              <w:rPr>
                <w:spacing w:val="-3"/>
                <w:sz w:val="20"/>
                <w:lang w:val="en-US"/>
              </w:rPr>
              <w:t xml:space="preserve"> </w:t>
            </w:r>
            <w:r w:rsidRPr="006C5C28">
              <w:rPr>
                <w:sz w:val="20"/>
                <w:lang w:val="en-US"/>
              </w:rPr>
              <w:t>in combination</w:t>
            </w:r>
            <w:r w:rsidRPr="006C5C28">
              <w:rPr>
                <w:spacing w:val="-10"/>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 xml:space="preserve">darunavir/ritonavir </w:t>
            </w:r>
            <w:r w:rsidRPr="006C5C28">
              <w:rPr>
                <w:spacing w:val="1"/>
                <w:sz w:val="20"/>
                <w:lang w:val="en-US"/>
              </w:rPr>
              <w:t>(600/10</w:t>
            </w:r>
            <w:r w:rsidRPr="006C5C28">
              <w:rPr>
                <w:sz w:val="20"/>
                <w:lang w:val="en-US"/>
              </w:rPr>
              <w:t>0</w:t>
            </w:r>
            <w:r w:rsidRPr="006C5C28">
              <w:rPr>
                <w:spacing w:val="-5"/>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5"/>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an</w:t>
            </w:r>
            <w:r w:rsidRPr="006C5C28">
              <w:rPr>
                <w:spacing w:val="-2"/>
                <w:sz w:val="20"/>
                <w:lang w:val="en-US"/>
              </w:rPr>
              <w:t xml:space="preserve"> </w:t>
            </w:r>
            <w:r w:rsidRPr="006C5C28">
              <w:rPr>
                <w:sz w:val="20"/>
                <w:lang w:val="en-US"/>
              </w:rPr>
              <w:t xml:space="preserve">about </w:t>
            </w:r>
            <w:r w:rsidRPr="006C5C28">
              <w:rPr>
                <w:spacing w:val="1"/>
                <w:sz w:val="20"/>
                <w:lang w:val="en-US"/>
              </w:rPr>
              <w:t>10</w:t>
            </w:r>
            <w:r w:rsidRPr="006C5C28">
              <w:rPr>
                <w:spacing w:val="-2"/>
                <w:sz w:val="20"/>
                <w:lang w:val="en-US"/>
              </w:rPr>
              <w:t>-</w:t>
            </w:r>
            <w:r w:rsidRPr="006C5C28">
              <w:rPr>
                <w:sz w:val="20"/>
                <w:lang w:val="en-US"/>
              </w:rPr>
              <w:t>fold</w:t>
            </w:r>
            <w:r w:rsidRPr="006C5C28">
              <w:rPr>
                <w:spacing w:val="-6"/>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to the</w:t>
            </w:r>
            <w:r w:rsidRPr="006C5C28">
              <w:rPr>
                <w:spacing w:val="-2"/>
                <w:sz w:val="20"/>
                <w:lang w:val="en-US"/>
              </w:rPr>
              <w:t xml:space="preserve"> </w:t>
            </w:r>
            <w:r w:rsidRPr="006C5C28">
              <w:rPr>
                <w:sz w:val="20"/>
                <w:lang w:val="en-US"/>
              </w:rPr>
              <w:t>active</w:t>
            </w:r>
            <w:r w:rsidRPr="006C5C28">
              <w:rPr>
                <w:spacing w:val="-5"/>
                <w:sz w:val="20"/>
                <w:lang w:val="en-US"/>
              </w:rPr>
              <w:t xml:space="preserve"> </w:t>
            </w:r>
            <w:r w:rsidRPr="006C5C28">
              <w:rPr>
                <w:sz w:val="20"/>
                <w:lang w:val="en-US"/>
              </w:rPr>
              <w:t xml:space="preserve">metabolite </w:t>
            </w:r>
            <w:r w:rsidRPr="006C5C28">
              <w:rPr>
                <w:spacing w:val="1"/>
                <w:sz w:val="20"/>
                <w:lang w:val="en-US"/>
              </w:rPr>
              <w:t>25</w:t>
            </w:r>
            <w:r w:rsidRPr="006C5C28">
              <w:rPr>
                <w:spacing w:val="-2"/>
                <w:sz w:val="20"/>
                <w:lang w:val="en-US"/>
              </w:rPr>
              <w:t>-</w:t>
            </w:r>
            <w:r w:rsidRPr="006C5C28">
              <w:rPr>
                <w:i/>
                <w:sz w:val="20"/>
                <w:lang w:val="en-US"/>
              </w:rPr>
              <w:t>O</w:t>
            </w:r>
            <w:r w:rsidRPr="006C5C28">
              <w:rPr>
                <w:i/>
                <w:spacing w:val="1"/>
                <w:sz w:val="20"/>
                <w:lang w:val="en-US"/>
              </w:rPr>
              <w:t>-</w:t>
            </w:r>
            <w:r w:rsidRPr="006C5C28">
              <w:rPr>
                <w:sz w:val="20"/>
                <w:lang w:val="en-US"/>
              </w:rPr>
              <w:t>desacetylrifabutin.</w:t>
            </w:r>
            <w:r w:rsidRPr="006C5C28">
              <w:rPr>
                <w:spacing w:val="-20"/>
                <w:sz w:val="20"/>
                <w:lang w:val="en-US"/>
              </w:rPr>
              <w:t xml:space="preserve"> </w:t>
            </w:r>
            <w:r w:rsidRPr="006C5C28">
              <w:rPr>
                <w:sz w:val="20"/>
                <w:lang w:val="en-US"/>
              </w:rPr>
              <w:t>Furthermore, AUC</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sum</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active</w:t>
            </w:r>
            <w:r w:rsidRPr="006C5C28">
              <w:rPr>
                <w:spacing w:val="-5"/>
                <w:sz w:val="20"/>
                <w:lang w:val="en-US"/>
              </w:rPr>
              <w:t xml:space="preserve"> </w:t>
            </w:r>
            <w:r w:rsidRPr="006C5C28">
              <w:rPr>
                <w:sz w:val="20"/>
                <w:lang w:val="en-US"/>
              </w:rPr>
              <w:t>moieties</w:t>
            </w:r>
            <w:r w:rsidRPr="006C5C28">
              <w:rPr>
                <w:spacing w:val="-7"/>
                <w:sz w:val="20"/>
                <w:lang w:val="en-US"/>
              </w:rPr>
              <w:t xml:space="preserve"> </w:t>
            </w:r>
            <w:r w:rsidRPr="006C5C28">
              <w:rPr>
                <w:sz w:val="20"/>
                <w:lang w:val="en-US"/>
              </w:rPr>
              <w:t>of rifabutin</w:t>
            </w:r>
            <w:r w:rsidRPr="006C5C28">
              <w:rPr>
                <w:spacing w:val="-7"/>
                <w:sz w:val="20"/>
                <w:lang w:val="en-US"/>
              </w:rPr>
              <w:t xml:space="preserve"> </w:t>
            </w:r>
            <w:r w:rsidRPr="006C5C28">
              <w:rPr>
                <w:sz w:val="20"/>
                <w:lang w:val="en-US"/>
              </w:rPr>
              <w:t>(parent</w:t>
            </w:r>
            <w:r w:rsidRPr="006C5C28">
              <w:rPr>
                <w:spacing w:val="-6"/>
                <w:sz w:val="20"/>
                <w:lang w:val="en-US"/>
              </w:rPr>
              <w:t xml:space="preserve"> </w:t>
            </w:r>
            <w:r w:rsidRPr="006C5C28">
              <w:rPr>
                <w:sz w:val="20"/>
                <w:lang w:val="en-US"/>
              </w:rPr>
              <w:t>drug</w:t>
            </w:r>
            <w:r w:rsidRPr="006C5C28">
              <w:rPr>
                <w:spacing w:val="-4"/>
                <w:sz w:val="20"/>
                <w:lang w:val="en-US"/>
              </w:rPr>
              <w:t xml:space="preserve"> </w:t>
            </w:r>
            <w:r w:rsidRPr="006C5C28">
              <w:rPr>
                <w:sz w:val="20"/>
                <w:lang w:val="en-US"/>
              </w:rPr>
              <w:t xml:space="preserve">+ </w:t>
            </w:r>
            <w:r w:rsidRPr="006C5C28">
              <w:rPr>
                <w:spacing w:val="1"/>
                <w:sz w:val="20"/>
                <w:lang w:val="en-US"/>
              </w:rPr>
              <w:t>25</w:t>
            </w:r>
            <w:r w:rsidRPr="006C5C28">
              <w:rPr>
                <w:spacing w:val="-2"/>
                <w:sz w:val="20"/>
                <w:lang w:val="en-US"/>
              </w:rPr>
              <w:t>-</w:t>
            </w:r>
            <w:r w:rsidRPr="006C5C28">
              <w:rPr>
                <w:i/>
                <w:sz w:val="20"/>
                <w:lang w:val="en-US"/>
              </w:rPr>
              <w:t>O</w:t>
            </w:r>
            <w:r w:rsidRPr="006C5C28">
              <w:rPr>
                <w:i/>
                <w:spacing w:val="3"/>
                <w:sz w:val="20"/>
                <w:lang w:val="en-US"/>
              </w:rPr>
              <w:t>-</w:t>
            </w:r>
            <w:r w:rsidRPr="006C5C28">
              <w:rPr>
                <w:sz w:val="20"/>
                <w:lang w:val="en-US"/>
              </w:rPr>
              <w:t>desacetyl metabolite)</w:t>
            </w:r>
            <w:r w:rsidRPr="006C5C28">
              <w:rPr>
                <w:spacing w:val="-9"/>
                <w:sz w:val="20"/>
                <w:lang w:val="en-US"/>
              </w:rPr>
              <w:t xml:space="preserve"> </w:t>
            </w:r>
            <w:r w:rsidRPr="006C5C28">
              <w:rPr>
                <w:sz w:val="20"/>
                <w:lang w:val="en-US"/>
              </w:rPr>
              <w:t>was</w:t>
            </w:r>
            <w:r w:rsidRPr="006C5C28">
              <w:rPr>
                <w:spacing w:val="-3"/>
                <w:sz w:val="20"/>
                <w:lang w:val="en-US"/>
              </w:rPr>
              <w:t xml:space="preserve"> </w:t>
            </w:r>
            <w:r w:rsidRPr="006C5C28">
              <w:rPr>
                <w:sz w:val="20"/>
                <w:lang w:val="en-US"/>
              </w:rPr>
              <w:t>increased</w:t>
            </w:r>
            <w:r w:rsidRPr="006C5C28">
              <w:rPr>
                <w:spacing w:val="-8"/>
                <w:sz w:val="20"/>
                <w:lang w:val="en-US"/>
              </w:rPr>
              <w:t xml:space="preserve"> </w:t>
            </w:r>
            <w:r w:rsidRPr="006C5C28">
              <w:rPr>
                <w:sz w:val="20"/>
                <w:lang w:val="en-US"/>
              </w:rPr>
              <w:t>1.</w:t>
            </w:r>
            <w:r w:rsidRPr="006C5C28">
              <w:rPr>
                <w:spacing w:val="1"/>
                <w:sz w:val="20"/>
                <w:lang w:val="en-US"/>
              </w:rPr>
              <w:t>6</w:t>
            </w:r>
            <w:r w:rsidRPr="006C5C28">
              <w:rPr>
                <w:spacing w:val="-2"/>
                <w:sz w:val="20"/>
                <w:lang w:val="en-US"/>
              </w:rPr>
              <w:t>-</w:t>
            </w:r>
            <w:r w:rsidRPr="006C5C28">
              <w:rPr>
                <w:sz w:val="20"/>
                <w:lang w:val="en-US"/>
              </w:rPr>
              <w:t>fold,</w:t>
            </w:r>
            <w:r w:rsidRPr="006C5C28">
              <w:rPr>
                <w:spacing w:val="-7"/>
                <w:sz w:val="20"/>
                <w:lang w:val="en-US"/>
              </w:rPr>
              <w:t xml:space="preserve"> </w:t>
            </w:r>
            <w:r w:rsidRPr="006C5C28">
              <w:rPr>
                <w:sz w:val="20"/>
                <w:lang w:val="en-US"/>
              </w:rPr>
              <w:t xml:space="preserve">while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4"/>
                <w:position w:val="-3"/>
                <w:sz w:val="13"/>
                <w:szCs w:val="13"/>
                <w:lang w:val="en-US"/>
              </w:rPr>
              <w:t xml:space="preserve"> </w:t>
            </w:r>
            <w:r w:rsidRPr="006C5C28">
              <w:rPr>
                <w:spacing w:val="2"/>
                <w:sz w:val="20"/>
                <w:lang w:val="en-US"/>
              </w:rPr>
              <w:t>re</w:t>
            </w:r>
            <w:r w:rsidRPr="006C5C28">
              <w:rPr>
                <w:spacing w:val="-4"/>
                <w:sz w:val="20"/>
                <w:lang w:val="en-US"/>
              </w:rPr>
              <w:t>m</w:t>
            </w:r>
            <w:r w:rsidRPr="006C5C28">
              <w:rPr>
                <w:spacing w:val="1"/>
                <w:sz w:val="20"/>
                <w:lang w:val="en-US"/>
              </w:rPr>
              <w:t>aine</w:t>
            </w:r>
            <w:r w:rsidRPr="006C5C28">
              <w:rPr>
                <w:sz w:val="20"/>
                <w:lang w:val="en-US"/>
              </w:rPr>
              <w:t>d</w:t>
            </w:r>
            <w:r w:rsidRPr="006C5C28">
              <w:rPr>
                <w:spacing w:val="-6"/>
                <w:sz w:val="20"/>
                <w:lang w:val="en-US"/>
              </w:rPr>
              <w:t xml:space="preserve"> </w:t>
            </w:r>
            <w:r w:rsidRPr="006C5C28">
              <w:rPr>
                <w:spacing w:val="1"/>
                <w:sz w:val="20"/>
                <w:lang w:val="en-US"/>
              </w:rPr>
              <w:t>comparable.</w:t>
            </w:r>
          </w:p>
          <w:p w14:paraId="0B2BD5EB" w14:textId="77777777" w:rsidR="006C5C28" w:rsidRPr="006C5C28" w:rsidRDefault="006C5C28" w:rsidP="00150C56">
            <w:pPr>
              <w:ind w:left="102" w:right="-20"/>
              <w:rPr>
                <w:sz w:val="20"/>
                <w:lang w:val="en-US"/>
              </w:rPr>
            </w:pPr>
            <w:r w:rsidRPr="006C5C28">
              <w:rPr>
                <w:sz w:val="20"/>
                <w:lang w:val="en-US"/>
              </w:rPr>
              <w:t>Data</w:t>
            </w:r>
            <w:r w:rsidRPr="006C5C28">
              <w:rPr>
                <w:spacing w:val="-4"/>
                <w:sz w:val="20"/>
                <w:lang w:val="en-US"/>
              </w:rPr>
              <w:t xml:space="preserve"> </w:t>
            </w:r>
            <w:r w:rsidRPr="006C5C28">
              <w:rPr>
                <w:sz w:val="20"/>
                <w:lang w:val="en-US"/>
              </w:rPr>
              <w:t>on</w:t>
            </w:r>
            <w:r w:rsidRPr="006C5C28">
              <w:rPr>
                <w:spacing w:val="-2"/>
                <w:sz w:val="20"/>
                <w:lang w:val="en-US"/>
              </w:rPr>
              <w:t xml:space="preserve"> </w:t>
            </w:r>
            <w:r w:rsidRPr="006C5C28">
              <w:rPr>
                <w:sz w:val="20"/>
                <w:lang w:val="en-US"/>
              </w:rPr>
              <w:t>comparison</w:t>
            </w:r>
            <w:r w:rsidRPr="006C5C28">
              <w:rPr>
                <w:spacing w:val="-9"/>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a</w:t>
            </w:r>
            <w:r w:rsidRPr="006C5C28">
              <w:rPr>
                <w:spacing w:val="-1"/>
                <w:sz w:val="20"/>
                <w:lang w:val="en-US"/>
              </w:rPr>
              <w:t xml:space="preserve"> </w:t>
            </w:r>
            <w:r w:rsidRPr="006C5C28">
              <w:rPr>
                <w:sz w:val="20"/>
                <w:lang w:val="en-US"/>
              </w:rPr>
              <w:t>150</w:t>
            </w:r>
            <w:r w:rsidRPr="006C5C28">
              <w:rPr>
                <w:spacing w:val="-1"/>
                <w:sz w:val="20"/>
                <w:lang w:val="en-US"/>
              </w:rPr>
              <w:t xml:space="preserve"> </w:t>
            </w:r>
            <w:r w:rsidRPr="006C5C28">
              <w:rPr>
                <w:sz w:val="20"/>
                <w:lang w:val="en-US"/>
              </w:rPr>
              <w:t>mg</w:t>
            </w:r>
            <w:r w:rsidRPr="006C5C28">
              <w:rPr>
                <w:spacing w:val="-4"/>
                <w:sz w:val="20"/>
                <w:lang w:val="en-US"/>
              </w:rPr>
              <w:t xml:space="preserve"> </w:t>
            </w:r>
            <w:r w:rsidRPr="006C5C28">
              <w:rPr>
                <w:sz w:val="20"/>
                <w:lang w:val="en-US"/>
              </w:rPr>
              <w:t>once daily</w:t>
            </w:r>
            <w:r w:rsidRPr="006C5C28">
              <w:rPr>
                <w:spacing w:val="-4"/>
                <w:sz w:val="20"/>
                <w:lang w:val="en-US"/>
              </w:rPr>
              <w:t xml:space="preserve"> </w:t>
            </w:r>
            <w:r w:rsidRPr="006C5C28">
              <w:rPr>
                <w:sz w:val="20"/>
                <w:lang w:val="en-US"/>
              </w:rPr>
              <w:t>reference</w:t>
            </w:r>
            <w:r w:rsidRPr="006C5C28">
              <w:rPr>
                <w:spacing w:val="-7"/>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is</w:t>
            </w:r>
            <w:r w:rsidRPr="006C5C28">
              <w:rPr>
                <w:spacing w:val="-1"/>
                <w:sz w:val="20"/>
                <w:lang w:val="en-US"/>
              </w:rPr>
              <w:t xml:space="preserve"> </w:t>
            </w:r>
            <w:r w:rsidRPr="006C5C28">
              <w:rPr>
                <w:sz w:val="20"/>
                <w:lang w:val="en-US"/>
              </w:rPr>
              <w:t>lacking.</w:t>
            </w:r>
          </w:p>
          <w:p w14:paraId="2BBA3D50" w14:textId="77777777" w:rsidR="006C5C28" w:rsidRPr="006C5C28" w:rsidRDefault="006C5C28" w:rsidP="00150C56">
            <w:pPr>
              <w:ind w:left="102" w:right="163"/>
              <w:rPr>
                <w:sz w:val="20"/>
                <w:lang w:val="en-US"/>
              </w:rPr>
            </w:pPr>
          </w:p>
          <w:p w14:paraId="22CEEE98" w14:textId="77777777" w:rsidR="006C5C28" w:rsidRPr="006C5C28" w:rsidRDefault="006C5C28" w:rsidP="00150C56">
            <w:pPr>
              <w:ind w:left="102" w:right="163"/>
              <w:rPr>
                <w:sz w:val="20"/>
                <w:lang w:val="en-US"/>
              </w:rPr>
            </w:pPr>
            <w:r w:rsidRPr="006C5C28">
              <w:rPr>
                <w:sz w:val="20"/>
                <w:lang w:val="en-US"/>
              </w:rPr>
              <w:t>(Rifabutin</w:t>
            </w:r>
            <w:r w:rsidRPr="006C5C28">
              <w:rPr>
                <w:spacing w:val="-8"/>
                <w:sz w:val="20"/>
                <w:lang w:val="en-US"/>
              </w:rPr>
              <w:t xml:space="preserve"> </w:t>
            </w:r>
            <w:r w:rsidRPr="006C5C28">
              <w:rPr>
                <w:sz w:val="20"/>
                <w:lang w:val="en-US"/>
              </w:rPr>
              <w:t>is</w:t>
            </w:r>
            <w:r w:rsidRPr="006C5C28">
              <w:rPr>
                <w:spacing w:val="-1"/>
                <w:sz w:val="20"/>
                <w:lang w:val="en-US"/>
              </w:rPr>
              <w:t xml:space="preserve"> </w:t>
            </w:r>
            <w:r w:rsidRPr="006C5C28">
              <w:rPr>
                <w:sz w:val="20"/>
                <w:lang w:val="en-US"/>
              </w:rPr>
              <w:t>an</w:t>
            </w:r>
            <w:r w:rsidRPr="006C5C28">
              <w:rPr>
                <w:spacing w:val="-2"/>
                <w:sz w:val="20"/>
                <w:lang w:val="en-US"/>
              </w:rPr>
              <w:t xml:space="preserve"> </w:t>
            </w:r>
            <w:r w:rsidRPr="006C5C28">
              <w:rPr>
                <w:sz w:val="20"/>
                <w:lang w:val="en-US"/>
              </w:rPr>
              <w:t>inducer</w:t>
            </w:r>
            <w:r w:rsidRPr="006C5C28">
              <w:rPr>
                <w:spacing w:val="-6"/>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substrate</w:t>
            </w:r>
            <w:r w:rsidRPr="006C5C28">
              <w:rPr>
                <w:spacing w:val="-7"/>
                <w:sz w:val="20"/>
                <w:lang w:val="en-US"/>
              </w:rPr>
              <w:t xml:space="preserve"> </w:t>
            </w:r>
            <w:r w:rsidRPr="006C5C28">
              <w:rPr>
                <w:sz w:val="20"/>
                <w:lang w:val="en-US"/>
              </w:rPr>
              <w:t>of CYP3A.)</w:t>
            </w:r>
            <w:r w:rsidRPr="006C5C28">
              <w:rPr>
                <w:spacing w:val="-8"/>
                <w:sz w:val="20"/>
                <w:lang w:val="en-US"/>
              </w:rPr>
              <w:t xml:space="preserve"> </w:t>
            </w:r>
            <w:r w:rsidRPr="006C5C28">
              <w:rPr>
                <w:sz w:val="20"/>
                <w:lang w:val="en-US"/>
              </w:rPr>
              <w:t>An</w:t>
            </w:r>
            <w:r w:rsidRPr="006C5C28">
              <w:rPr>
                <w:spacing w:val="-2"/>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of</w:t>
            </w:r>
            <w:r w:rsidRPr="006C5C28">
              <w:rPr>
                <w:spacing w:val="-2"/>
                <w:sz w:val="20"/>
                <w:lang w:val="en-US"/>
              </w:rPr>
              <w:t xml:space="preserve"> </w:t>
            </w:r>
            <w:r w:rsidRPr="006C5C28">
              <w:rPr>
                <w:sz w:val="20"/>
                <w:lang w:val="en-US"/>
              </w:rPr>
              <w:t>systemic exposure</w:t>
            </w:r>
            <w:r w:rsidRPr="006C5C28">
              <w:rPr>
                <w:spacing w:val="-6"/>
                <w:sz w:val="20"/>
                <w:lang w:val="en-US"/>
              </w:rPr>
              <w:t xml:space="preserve"> </w:t>
            </w:r>
            <w:r w:rsidRPr="006C5C28">
              <w:rPr>
                <w:sz w:val="20"/>
                <w:lang w:val="en-US"/>
              </w:rPr>
              <w:t>to</w:t>
            </w:r>
            <w:r w:rsidRPr="006C5C28">
              <w:rPr>
                <w:spacing w:val="-1"/>
                <w:sz w:val="20"/>
                <w:lang w:val="en-US"/>
              </w:rPr>
              <w:t xml:space="preserve"> </w:t>
            </w:r>
            <w:r w:rsidRPr="006C5C28">
              <w:rPr>
                <w:sz w:val="20"/>
                <w:lang w:val="en-US"/>
              </w:rPr>
              <w:t>darunavir</w:t>
            </w:r>
            <w:r w:rsidRPr="006C5C28">
              <w:rPr>
                <w:spacing w:val="-7"/>
                <w:sz w:val="20"/>
                <w:lang w:val="en-US"/>
              </w:rPr>
              <w:t xml:space="preserve"> </w:t>
            </w:r>
            <w:r w:rsidRPr="006C5C28">
              <w:rPr>
                <w:sz w:val="20"/>
                <w:lang w:val="en-US"/>
              </w:rPr>
              <w:t>was</w:t>
            </w:r>
            <w:r w:rsidRPr="006C5C28">
              <w:rPr>
                <w:spacing w:val="-2"/>
                <w:sz w:val="20"/>
                <w:lang w:val="en-US"/>
              </w:rPr>
              <w:t xml:space="preserve"> </w:t>
            </w:r>
            <w:r w:rsidRPr="006C5C28">
              <w:rPr>
                <w:sz w:val="20"/>
                <w:lang w:val="en-US"/>
              </w:rPr>
              <w:t>obse</w:t>
            </w:r>
            <w:r w:rsidRPr="006C5C28">
              <w:rPr>
                <w:spacing w:val="1"/>
                <w:sz w:val="20"/>
                <w:lang w:val="en-US"/>
              </w:rPr>
              <w:t>r</w:t>
            </w:r>
            <w:r w:rsidRPr="006C5C28">
              <w:rPr>
                <w:sz w:val="20"/>
                <w:lang w:val="en-US"/>
              </w:rPr>
              <w:t>ved</w:t>
            </w:r>
            <w:r w:rsidRPr="006C5C28">
              <w:rPr>
                <w:spacing w:val="-7"/>
                <w:sz w:val="20"/>
                <w:lang w:val="en-US"/>
              </w:rPr>
              <w:t xml:space="preserve"> </w:t>
            </w:r>
            <w:r w:rsidRPr="006C5C28">
              <w:rPr>
                <w:sz w:val="20"/>
                <w:lang w:val="en-US"/>
              </w:rPr>
              <w:t>when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100</w:t>
            </w:r>
            <w:r w:rsidRPr="006C5C28">
              <w:rPr>
                <w:spacing w:val="1"/>
                <w:sz w:val="20"/>
                <w:lang w:val="en-US"/>
              </w:rPr>
              <w:t xml:space="preserve"> </w:t>
            </w:r>
            <w:r w:rsidRPr="006C5C28">
              <w:rPr>
                <w:spacing w:val="-2"/>
                <w:sz w:val="20"/>
                <w:lang w:val="en-US"/>
              </w:rPr>
              <w:t xml:space="preserve">mg </w:t>
            </w:r>
            <w:r w:rsidRPr="006C5C28">
              <w:rPr>
                <w:sz w:val="20"/>
                <w:lang w:val="en-US"/>
              </w:rPr>
              <w:t>ritonavir</w:t>
            </w:r>
            <w:r w:rsidRPr="006C5C28">
              <w:rPr>
                <w:spacing w:val="-7"/>
                <w:sz w:val="20"/>
                <w:lang w:val="en-US"/>
              </w:rPr>
              <w:t xml:space="preserve"> </w:t>
            </w:r>
            <w:r w:rsidRPr="006C5C28">
              <w:rPr>
                <w:sz w:val="20"/>
                <w:lang w:val="en-US"/>
              </w:rPr>
              <w:t>was</w:t>
            </w:r>
            <w:r w:rsidRPr="006C5C28">
              <w:rPr>
                <w:spacing w:val="-3"/>
                <w:sz w:val="20"/>
                <w:lang w:val="en-US"/>
              </w:rPr>
              <w:t xml:space="preserve"> </w:t>
            </w:r>
            <w:r w:rsidRPr="006C5C28">
              <w:rPr>
                <w:sz w:val="20"/>
                <w:lang w:val="en-US"/>
              </w:rPr>
              <w:t>c</w:t>
            </w:r>
            <w:r w:rsidRPr="006C5C28">
              <w:rPr>
                <w:spacing w:val="4"/>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 rifabutin</w:t>
            </w:r>
            <w:r w:rsidRPr="006C5C28">
              <w:rPr>
                <w:spacing w:val="-7"/>
                <w:sz w:val="20"/>
                <w:lang w:val="en-US"/>
              </w:rPr>
              <w:t xml:space="preserve"> </w:t>
            </w:r>
            <w:r w:rsidRPr="006C5C28">
              <w:rPr>
                <w:sz w:val="20"/>
                <w:lang w:val="en-US"/>
              </w:rPr>
              <w:t>(150</w:t>
            </w:r>
            <w:r w:rsidRPr="006C5C28">
              <w:rPr>
                <w:spacing w:val="-2"/>
                <w:sz w:val="20"/>
                <w:lang w:val="en-US"/>
              </w:rPr>
              <w:t xml:space="preserve"> </w:t>
            </w:r>
            <w:r w:rsidRPr="006C5C28">
              <w:rPr>
                <w:sz w:val="20"/>
                <w:lang w:val="en-US"/>
              </w:rPr>
              <w:t>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every</w:t>
            </w:r>
            <w:r w:rsidRPr="006C5C28">
              <w:rPr>
                <w:spacing w:val="-4"/>
                <w:sz w:val="20"/>
                <w:lang w:val="en-US"/>
              </w:rPr>
              <w:t xml:space="preserve"> </w:t>
            </w:r>
            <w:r w:rsidRPr="006C5C28">
              <w:rPr>
                <w:sz w:val="20"/>
                <w:lang w:val="en-US"/>
              </w:rPr>
              <w:t>other</w:t>
            </w:r>
            <w:r w:rsidRPr="006C5C28">
              <w:rPr>
                <w:spacing w:val="-4"/>
                <w:sz w:val="20"/>
                <w:lang w:val="en-US"/>
              </w:rPr>
              <w:t xml:space="preserve"> </w:t>
            </w:r>
            <w:r w:rsidRPr="006C5C28">
              <w:rPr>
                <w:sz w:val="20"/>
                <w:lang w:val="en-US"/>
              </w:rPr>
              <w:t>day).</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77A41076" w14:textId="77777777" w:rsidR="006C5C28" w:rsidRPr="006C5C28" w:rsidRDefault="006C5C28" w:rsidP="00150C56">
            <w:pPr>
              <w:spacing w:line="222" w:lineRule="exact"/>
              <w:ind w:left="100" w:right="142"/>
              <w:rPr>
                <w:sz w:val="20"/>
                <w:lang w:val="en-US"/>
              </w:rPr>
            </w:pPr>
            <w:r w:rsidRPr="006C5C28">
              <w:rPr>
                <w:sz w:val="20"/>
                <w:lang w:val="en-US"/>
              </w:rPr>
              <w:t>A</w:t>
            </w:r>
            <w:r w:rsidRPr="006C5C28">
              <w:rPr>
                <w:spacing w:val="-1"/>
                <w:sz w:val="20"/>
                <w:lang w:val="en-US"/>
              </w:rPr>
              <w:t xml:space="preserve"> </w:t>
            </w:r>
            <w:r w:rsidRPr="006C5C28">
              <w:rPr>
                <w:sz w:val="20"/>
                <w:lang w:val="en-US"/>
              </w:rPr>
              <w:t>dosage</w:t>
            </w:r>
            <w:r w:rsidRPr="006C5C28">
              <w:rPr>
                <w:spacing w:val="-6"/>
                <w:sz w:val="20"/>
                <w:lang w:val="en-US"/>
              </w:rPr>
              <w:t xml:space="preserve"> </w:t>
            </w:r>
            <w:r w:rsidRPr="006C5C28">
              <w:rPr>
                <w:sz w:val="20"/>
                <w:lang w:val="en-US"/>
              </w:rPr>
              <w:t>reduction</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rifabutin</w:t>
            </w:r>
            <w:r w:rsidRPr="006C5C28">
              <w:rPr>
                <w:spacing w:val="-7"/>
                <w:sz w:val="20"/>
                <w:lang w:val="en-US"/>
              </w:rPr>
              <w:t xml:space="preserve"> </w:t>
            </w:r>
            <w:r w:rsidRPr="006C5C28">
              <w:rPr>
                <w:sz w:val="20"/>
                <w:lang w:val="en-US"/>
              </w:rPr>
              <w:t>by 75%</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usual</w:t>
            </w:r>
            <w:r w:rsidRPr="006C5C28">
              <w:rPr>
                <w:spacing w:val="-4"/>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 xml:space="preserve">of </w:t>
            </w:r>
            <w:r w:rsidRPr="006C5C28">
              <w:rPr>
                <w:spacing w:val="1"/>
                <w:sz w:val="20"/>
                <w:lang w:val="en-US"/>
              </w:rPr>
              <w:t>30</w:t>
            </w:r>
            <w:r w:rsidRPr="006C5C28">
              <w:rPr>
                <w:sz w:val="20"/>
                <w:lang w:val="en-US"/>
              </w:rPr>
              <w:t>0</w:t>
            </w:r>
            <w:r w:rsidRPr="006C5C28">
              <w:rPr>
                <w:spacing w:val="-1"/>
                <w:sz w:val="20"/>
                <w:lang w:val="en-US"/>
              </w:rPr>
              <w:t xml:space="preserve"> </w:t>
            </w:r>
            <w:r w:rsidRPr="006C5C28">
              <w:rPr>
                <w:sz w:val="20"/>
                <w:lang w:val="en-US"/>
              </w:rPr>
              <w:t>mg/day</w:t>
            </w:r>
            <w:r w:rsidRPr="006C5C28">
              <w:rPr>
                <w:spacing w:val="-6"/>
                <w:sz w:val="20"/>
                <w:lang w:val="en-US"/>
              </w:rPr>
              <w:t xml:space="preserve"> </w:t>
            </w:r>
            <w:r w:rsidRPr="006C5C28">
              <w:rPr>
                <w:sz w:val="20"/>
                <w:lang w:val="en-US"/>
              </w:rPr>
              <w:t>(i.e.</w:t>
            </w:r>
            <w:r w:rsidRPr="006C5C28">
              <w:rPr>
                <w:spacing w:val="-3"/>
                <w:sz w:val="20"/>
                <w:lang w:val="en-US"/>
              </w:rPr>
              <w:t xml:space="preserve"> </w:t>
            </w:r>
            <w:r w:rsidRPr="006C5C28">
              <w:rPr>
                <w:sz w:val="20"/>
                <w:lang w:val="en-US"/>
              </w:rPr>
              <w:t>rifabutin</w:t>
            </w:r>
            <w:r w:rsidRPr="006C5C28">
              <w:rPr>
                <w:spacing w:val="-7"/>
                <w:sz w:val="20"/>
                <w:lang w:val="en-US"/>
              </w:rPr>
              <w:t xml:space="preserve"> </w:t>
            </w:r>
            <w:r w:rsidRPr="006C5C28">
              <w:rPr>
                <w:sz w:val="20"/>
                <w:lang w:val="en-US"/>
              </w:rPr>
              <w:t>150</w:t>
            </w:r>
            <w:r w:rsidRPr="006C5C28">
              <w:rPr>
                <w:spacing w:val="-2"/>
                <w:sz w:val="20"/>
                <w:lang w:val="en-US"/>
              </w:rPr>
              <w:t xml:space="preserve"> </w:t>
            </w:r>
            <w:r w:rsidRPr="006C5C28">
              <w:rPr>
                <w:spacing w:val="-1"/>
                <w:sz w:val="20"/>
                <w:lang w:val="en-US"/>
              </w:rPr>
              <w:t xml:space="preserve">mg </w:t>
            </w:r>
            <w:r w:rsidRPr="006C5C28">
              <w:rPr>
                <w:sz w:val="20"/>
                <w:lang w:val="en-US"/>
              </w:rPr>
              <w:t>once</w:t>
            </w:r>
            <w:r w:rsidRPr="006C5C28">
              <w:rPr>
                <w:spacing w:val="-4"/>
                <w:sz w:val="20"/>
                <w:lang w:val="en-US"/>
              </w:rPr>
              <w:t xml:space="preserve"> </w:t>
            </w:r>
            <w:r w:rsidRPr="006C5C28">
              <w:rPr>
                <w:sz w:val="20"/>
                <w:lang w:val="en-US"/>
              </w:rPr>
              <w:t>every</w:t>
            </w:r>
            <w:r w:rsidRPr="006C5C28">
              <w:rPr>
                <w:spacing w:val="-4"/>
                <w:sz w:val="20"/>
                <w:lang w:val="en-US"/>
              </w:rPr>
              <w:t xml:space="preserve"> </w:t>
            </w:r>
            <w:r w:rsidRPr="006C5C28">
              <w:rPr>
                <w:sz w:val="20"/>
                <w:lang w:val="en-US"/>
              </w:rPr>
              <w:t>other</w:t>
            </w:r>
            <w:r w:rsidRPr="006C5C28">
              <w:rPr>
                <w:spacing w:val="-4"/>
                <w:sz w:val="20"/>
                <w:lang w:val="en-US"/>
              </w:rPr>
              <w:t xml:space="preserve"> </w:t>
            </w:r>
            <w:r w:rsidRPr="006C5C28">
              <w:rPr>
                <w:sz w:val="20"/>
                <w:lang w:val="en-US"/>
              </w:rPr>
              <w:t>day)</w:t>
            </w:r>
            <w:r w:rsidRPr="006C5C28">
              <w:rPr>
                <w:spacing w:val="-4"/>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 xml:space="preserve">increased </w:t>
            </w:r>
            <w:r w:rsidRPr="006C5C28">
              <w:rPr>
                <w:spacing w:val="-4"/>
                <w:sz w:val="20"/>
                <w:lang w:val="en-US"/>
              </w:rPr>
              <w:t>m</w:t>
            </w:r>
            <w:r w:rsidRPr="006C5C28">
              <w:rPr>
                <w:spacing w:val="4"/>
                <w:sz w:val="20"/>
                <w:lang w:val="en-US"/>
              </w:rPr>
              <w:t>o</w:t>
            </w:r>
            <w:r w:rsidRPr="006C5C28">
              <w:rPr>
                <w:spacing w:val="-1"/>
                <w:sz w:val="20"/>
                <w:lang w:val="en-US"/>
              </w:rPr>
              <w:t>n</w:t>
            </w:r>
            <w:r w:rsidRPr="006C5C28">
              <w:rPr>
                <w:sz w:val="20"/>
                <w:lang w:val="en-US"/>
              </w:rPr>
              <w:t>itoring</w:t>
            </w:r>
            <w:r w:rsidRPr="006C5C28">
              <w:rPr>
                <w:spacing w:val="-8"/>
                <w:sz w:val="20"/>
                <w:lang w:val="en-US"/>
              </w:rPr>
              <w:t xml:space="preserve"> </w:t>
            </w:r>
            <w:r w:rsidRPr="006C5C28">
              <w:rPr>
                <w:sz w:val="20"/>
                <w:lang w:val="en-US"/>
              </w:rPr>
              <w:t>for</w:t>
            </w:r>
            <w:r w:rsidRPr="006C5C28">
              <w:rPr>
                <w:spacing w:val="-1"/>
                <w:sz w:val="20"/>
                <w:lang w:val="en-US"/>
              </w:rPr>
              <w:t xml:space="preserve"> </w:t>
            </w:r>
            <w:r w:rsidRPr="006C5C28">
              <w:rPr>
                <w:sz w:val="20"/>
                <w:lang w:val="en-US"/>
              </w:rPr>
              <w:t>rifabutin</w:t>
            </w:r>
            <w:r w:rsidRPr="006C5C28">
              <w:rPr>
                <w:spacing w:val="-6"/>
                <w:sz w:val="20"/>
                <w:lang w:val="en-US"/>
              </w:rPr>
              <w:t xml:space="preserve"> </w:t>
            </w:r>
            <w:r w:rsidRPr="006C5C28">
              <w:rPr>
                <w:sz w:val="20"/>
                <w:lang w:val="en-US"/>
              </w:rPr>
              <w:t>related adverse</w:t>
            </w:r>
            <w:r w:rsidRPr="006C5C28">
              <w:rPr>
                <w:spacing w:val="-6"/>
                <w:sz w:val="20"/>
                <w:lang w:val="en-US"/>
              </w:rPr>
              <w:t xml:space="preserve"> </w:t>
            </w:r>
            <w:r w:rsidRPr="006C5C28">
              <w:rPr>
                <w:sz w:val="20"/>
                <w:lang w:val="en-US"/>
              </w:rPr>
              <w:t>events</w:t>
            </w:r>
            <w:r w:rsidRPr="006C5C28">
              <w:rPr>
                <w:spacing w:val="-5"/>
                <w:sz w:val="20"/>
                <w:lang w:val="en-US"/>
              </w:rPr>
              <w:t xml:space="preserve"> </w:t>
            </w:r>
            <w:r w:rsidRPr="006C5C28">
              <w:rPr>
                <w:sz w:val="20"/>
                <w:lang w:val="en-US"/>
              </w:rPr>
              <w:t>is</w:t>
            </w:r>
            <w:r w:rsidRPr="006C5C28">
              <w:rPr>
                <w:spacing w:val="-1"/>
                <w:sz w:val="20"/>
                <w:lang w:val="en-US"/>
              </w:rPr>
              <w:t xml:space="preserve"> </w:t>
            </w:r>
            <w:r w:rsidRPr="006C5C28">
              <w:rPr>
                <w:sz w:val="20"/>
                <w:lang w:val="en-US"/>
              </w:rPr>
              <w:t>warranted</w:t>
            </w:r>
            <w:r w:rsidRPr="006C5C28">
              <w:rPr>
                <w:spacing w:val="-8"/>
                <w:sz w:val="20"/>
                <w:lang w:val="en-US"/>
              </w:rPr>
              <w:t xml:space="preserve"> </w:t>
            </w:r>
            <w:r w:rsidRPr="006C5C28">
              <w:rPr>
                <w:sz w:val="20"/>
                <w:lang w:val="en-US"/>
              </w:rPr>
              <w:t>in patients</w:t>
            </w:r>
            <w:r w:rsidRPr="006C5C28">
              <w:rPr>
                <w:spacing w:val="-6"/>
                <w:sz w:val="20"/>
                <w:lang w:val="en-US"/>
              </w:rPr>
              <w:t xml:space="preserve"> </w:t>
            </w:r>
            <w:r w:rsidRPr="006C5C28">
              <w:rPr>
                <w:sz w:val="20"/>
                <w:lang w:val="en-US"/>
              </w:rPr>
              <w:t>receiving</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combination with darunavir co-administered with ritonavir. In</w:t>
            </w:r>
            <w:r w:rsidRPr="006C5C28">
              <w:rPr>
                <w:spacing w:val="-2"/>
                <w:sz w:val="20"/>
                <w:lang w:val="en-US"/>
              </w:rPr>
              <w:t xml:space="preserve"> </w:t>
            </w:r>
            <w:r w:rsidRPr="006C5C28">
              <w:rPr>
                <w:sz w:val="20"/>
                <w:lang w:val="en-US"/>
              </w:rPr>
              <w:t>case</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safety</w:t>
            </w:r>
            <w:r w:rsidRPr="006C5C28">
              <w:rPr>
                <w:spacing w:val="-5"/>
                <w:sz w:val="20"/>
                <w:lang w:val="en-US"/>
              </w:rPr>
              <w:t xml:space="preserve"> </w:t>
            </w:r>
            <w:r w:rsidRPr="006C5C28">
              <w:rPr>
                <w:sz w:val="20"/>
                <w:lang w:val="en-US"/>
              </w:rPr>
              <w:t>issues,</w:t>
            </w:r>
            <w:r w:rsidRPr="006C5C28">
              <w:rPr>
                <w:spacing w:val="-5"/>
                <w:sz w:val="20"/>
                <w:lang w:val="en-US"/>
              </w:rPr>
              <w:t xml:space="preserve"> </w:t>
            </w:r>
            <w:r w:rsidRPr="006C5C28">
              <w:rPr>
                <w:sz w:val="20"/>
                <w:lang w:val="en-US"/>
              </w:rPr>
              <w:t>a</w:t>
            </w:r>
            <w:r w:rsidRPr="006C5C28">
              <w:rPr>
                <w:spacing w:val="-1"/>
                <w:sz w:val="20"/>
                <w:lang w:val="en-US"/>
              </w:rPr>
              <w:t xml:space="preserve"> </w:t>
            </w:r>
            <w:r w:rsidRPr="006C5C28">
              <w:rPr>
                <w:sz w:val="20"/>
                <w:lang w:val="en-US"/>
              </w:rPr>
              <w:t>further increase</w:t>
            </w:r>
            <w:r w:rsidRPr="006C5C28">
              <w:rPr>
                <w:spacing w:val="-7"/>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dosing</w:t>
            </w:r>
            <w:r w:rsidRPr="006C5C28">
              <w:rPr>
                <w:spacing w:val="-5"/>
                <w:sz w:val="20"/>
                <w:lang w:val="en-US"/>
              </w:rPr>
              <w:t xml:space="preserve"> </w:t>
            </w:r>
            <w:r w:rsidRPr="006C5C28">
              <w:rPr>
                <w:sz w:val="20"/>
                <w:lang w:val="en-US"/>
              </w:rPr>
              <w:t>interval</w:t>
            </w:r>
            <w:r w:rsidRPr="006C5C28">
              <w:rPr>
                <w:spacing w:val="-6"/>
                <w:sz w:val="20"/>
                <w:lang w:val="en-US"/>
              </w:rPr>
              <w:t xml:space="preserve"> </w:t>
            </w:r>
            <w:r w:rsidRPr="006C5C28">
              <w:rPr>
                <w:sz w:val="20"/>
                <w:lang w:val="en-US"/>
              </w:rPr>
              <w:t>for rifabutin</w:t>
            </w:r>
            <w:r w:rsidRPr="006C5C28">
              <w:rPr>
                <w:spacing w:val="-7"/>
                <w:sz w:val="20"/>
                <w:lang w:val="en-US"/>
              </w:rPr>
              <w:t xml:space="preserve"> </w:t>
            </w:r>
            <w:r w:rsidRPr="006C5C28">
              <w:rPr>
                <w:sz w:val="20"/>
                <w:lang w:val="en-US"/>
              </w:rPr>
              <w:t>and/or</w:t>
            </w:r>
            <w:r w:rsidRPr="006C5C28">
              <w:rPr>
                <w:spacing w:val="-5"/>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of rifabutin</w:t>
            </w:r>
            <w:r w:rsidRPr="006C5C28">
              <w:rPr>
                <w:spacing w:val="-7"/>
                <w:sz w:val="20"/>
                <w:lang w:val="en-US"/>
              </w:rPr>
              <w:t xml:space="preserve"> </w:t>
            </w:r>
            <w:r w:rsidRPr="006C5C28">
              <w:rPr>
                <w:sz w:val="20"/>
                <w:lang w:val="en-US"/>
              </w:rPr>
              <w:t>levels</w:t>
            </w:r>
            <w:r w:rsidRPr="006C5C28">
              <w:rPr>
                <w:spacing w:val="-5"/>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 considered.</w:t>
            </w:r>
          </w:p>
          <w:p w14:paraId="6C187780" w14:textId="77777777" w:rsidR="006C5C28" w:rsidRPr="006C5C28" w:rsidRDefault="006C5C28" w:rsidP="00150C56">
            <w:pPr>
              <w:spacing w:line="239" w:lineRule="auto"/>
              <w:ind w:left="100" w:right="117"/>
              <w:rPr>
                <w:sz w:val="20"/>
                <w:lang w:val="en-US"/>
              </w:rPr>
            </w:pPr>
            <w:r w:rsidRPr="006C5C28">
              <w:rPr>
                <w:sz w:val="20"/>
                <w:lang w:val="en-US"/>
              </w:rPr>
              <w:t>Consideration</w:t>
            </w:r>
            <w:r w:rsidRPr="006C5C28">
              <w:rPr>
                <w:spacing w:val="-11"/>
                <w:sz w:val="20"/>
                <w:lang w:val="en-US"/>
              </w:rPr>
              <w:t xml:space="preserve"> </w:t>
            </w:r>
            <w:r w:rsidRPr="006C5C28">
              <w:rPr>
                <w:sz w:val="20"/>
                <w:lang w:val="en-US"/>
              </w:rPr>
              <w:t>sho</w:t>
            </w:r>
            <w:r w:rsidRPr="006C5C28">
              <w:rPr>
                <w:spacing w:val="-1"/>
                <w:sz w:val="20"/>
                <w:lang w:val="en-US"/>
              </w:rPr>
              <w:t>u</w:t>
            </w:r>
            <w:r w:rsidRPr="006C5C28">
              <w:rPr>
                <w:sz w:val="20"/>
                <w:lang w:val="en-US"/>
              </w:rPr>
              <w:t>ld</w:t>
            </w:r>
            <w:r w:rsidRPr="006C5C28">
              <w:rPr>
                <w:spacing w:val="-4"/>
                <w:sz w:val="20"/>
                <w:lang w:val="en-US"/>
              </w:rPr>
              <w:t xml:space="preserve"> </w:t>
            </w:r>
            <w:r w:rsidRPr="006C5C28">
              <w:rPr>
                <w:sz w:val="20"/>
                <w:lang w:val="en-US"/>
              </w:rPr>
              <w:t>be</w:t>
            </w:r>
            <w:r w:rsidRPr="006C5C28">
              <w:rPr>
                <w:spacing w:val="-1"/>
                <w:sz w:val="20"/>
                <w:lang w:val="en-US"/>
              </w:rPr>
              <w:t xml:space="preserve"> </w:t>
            </w:r>
            <w:r w:rsidRPr="006C5C28">
              <w:rPr>
                <w:sz w:val="20"/>
                <w:lang w:val="en-US"/>
              </w:rPr>
              <w:t>given</w:t>
            </w:r>
            <w:r w:rsidRPr="006C5C28">
              <w:rPr>
                <w:spacing w:val="-3"/>
                <w:sz w:val="20"/>
                <w:lang w:val="en-US"/>
              </w:rPr>
              <w:t xml:space="preserve"> </w:t>
            </w:r>
            <w:r w:rsidRPr="006C5C28">
              <w:rPr>
                <w:sz w:val="20"/>
                <w:lang w:val="en-US"/>
              </w:rPr>
              <w:t>to official</w:t>
            </w:r>
            <w:r w:rsidRPr="006C5C28">
              <w:rPr>
                <w:spacing w:val="-5"/>
                <w:sz w:val="20"/>
                <w:lang w:val="en-US"/>
              </w:rPr>
              <w:t xml:space="preserve"> </w:t>
            </w:r>
            <w:r w:rsidRPr="006C5C28">
              <w:rPr>
                <w:sz w:val="20"/>
                <w:lang w:val="en-US"/>
              </w:rPr>
              <w:t>guidance</w:t>
            </w:r>
            <w:r w:rsidRPr="006C5C28">
              <w:rPr>
                <w:spacing w:val="-6"/>
                <w:sz w:val="20"/>
                <w:lang w:val="en-US"/>
              </w:rPr>
              <w:t xml:space="preserve"> </w:t>
            </w:r>
            <w:r w:rsidRPr="006C5C28">
              <w:rPr>
                <w:sz w:val="20"/>
                <w:lang w:val="en-US"/>
              </w:rPr>
              <w:t>on</w:t>
            </w:r>
            <w:r w:rsidRPr="006C5C28">
              <w:rPr>
                <w:spacing w:val="-1"/>
                <w:sz w:val="20"/>
                <w:lang w:val="en-US"/>
              </w:rPr>
              <w:t xml:space="preserve"> </w:t>
            </w:r>
            <w:r w:rsidRPr="006C5C28">
              <w:rPr>
                <w:sz w:val="20"/>
                <w:lang w:val="en-US"/>
              </w:rPr>
              <w:t>the</w:t>
            </w:r>
            <w:r w:rsidRPr="006C5C28">
              <w:rPr>
                <w:spacing w:val="-1"/>
                <w:sz w:val="20"/>
                <w:lang w:val="en-US"/>
              </w:rPr>
              <w:t xml:space="preserve"> </w:t>
            </w:r>
            <w:r w:rsidRPr="006C5C28">
              <w:rPr>
                <w:sz w:val="20"/>
                <w:lang w:val="en-US"/>
              </w:rPr>
              <w:t>appropriate treatment</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tuberculosis</w:t>
            </w:r>
            <w:r w:rsidRPr="006C5C28">
              <w:rPr>
                <w:spacing w:val="-10"/>
                <w:sz w:val="20"/>
                <w:lang w:val="en-US"/>
              </w:rPr>
              <w:t xml:space="preserve"> </w:t>
            </w:r>
            <w:r w:rsidRPr="006C5C28">
              <w:rPr>
                <w:sz w:val="20"/>
                <w:lang w:val="en-US"/>
              </w:rPr>
              <w:t>in</w:t>
            </w:r>
            <w:r w:rsidRPr="006C5C28">
              <w:rPr>
                <w:spacing w:val="-2"/>
                <w:sz w:val="20"/>
                <w:lang w:val="en-US"/>
              </w:rPr>
              <w:t xml:space="preserve"> </w:t>
            </w:r>
            <w:r w:rsidRPr="006C5C28">
              <w:rPr>
                <w:sz w:val="20"/>
                <w:lang w:val="en-US"/>
              </w:rPr>
              <w:t>HIV infected</w:t>
            </w:r>
            <w:r w:rsidRPr="006C5C28">
              <w:rPr>
                <w:spacing w:val="-6"/>
                <w:sz w:val="20"/>
                <w:lang w:val="en-US"/>
              </w:rPr>
              <w:t xml:space="preserve"> </w:t>
            </w:r>
            <w:r w:rsidRPr="006C5C28">
              <w:rPr>
                <w:sz w:val="20"/>
                <w:lang w:val="en-US"/>
              </w:rPr>
              <w:t>patients.</w:t>
            </w:r>
          </w:p>
          <w:p w14:paraId="01AD546D" w14:textId="77777777" w:rsidR="006C5C28" w:rsidRPr="006C5C28" w:rsidRDefault="006C5C28" w:rsidP="00150C56">
            <w:pPr>
              <w:ind w:left="100" w:right="247"/>
              <w:rPr>
                <w:sz w:val="20"/>
                <w:lang w:val="en-US"/>
              </w:rPr>
            </w:pPr>
            <w:r w:rsidRPr="006C5C28">
              <w:rPr>
                <w:sz w:val="20"/>
                <w:lang w:val="en-US"/>
              </w:rPr>
              <w:t>Based</w:t>
            </w:r>
            <w:r w:rsidRPr="006C5C28">
              <w:rPr>
                <w:spacing w:val="-5"/>
                <w:sz w:val="20"/>
                <w:lang w:val="en-US"/>
              </w:rPr>
              <w:t xml:space="preserve"> </w:t>
            </w:r>
            <w:r w:rsidRPr="006C5C28">
              <w:rPr>
                <w:sz w:val="20"/>
                <w:lang w:val="en-US"/>
              </w:rPr>
              <w:t>upon</w:t>
            </w:r>
            <w:r w:rsidRPr="006C5C28">
              <w:rPr>
                <w:spacing w:val="-4"/>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safety</w:t>
            </w:r>
            <w:r w:rsidRPr="006C5C28">
              <w:rPr>
                <w:spacing w:val="-5"/>
                <w:sz w:val="20"/>
                <w:lang w:val="en-US"/>
              </w:rPr>
              <w:t xml:space="preserve"> </w:t>
            </w:r>
            <w:r w:rsidRPr="006C5C28">
              <w:rPr>
                <w:sz w:val="20"/>
                <w:lang w:val="en-US"/>
              </w:rPr>
              <w:t>profile</w:t>
            </w:r>
            <w:r w:rsidRPr="006C5C28">
              <w:rPr>
                <w:spacing w:val="-5"/>
                <w:sz w:val="20"/>
                <w:lang w:val="en-US"/>
              </w:rPr>
              <w:t xml:space="preserve"> </w:t>
            </w:r>
            <w:r w:rsidRPr="006C5C28">
              <w:rPr>
                <w:sz w:val="20"/>
                <w:lang w:val="en-US"/>
              </w:rPr>
              <w:t>of darunavir/ritonavir,</w:t>
            </w:r>
            <w:r w:rsidRPr="006C5C28">
              <w:rPr>
                <w:spacing w:val="-1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increase in</w:t>
            </w:r>
            <w:r w:rsidRPr="006C5C28">
              <w:rPr>
                <w:spacing w:val="-2"/>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the presence</w:t>
            </w:r>
            <w:r w:rsidRPr="006C5C28">
              <w:rPr>
                <w:spacing w:val="-7"/>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rifabutin</w:t>
            </w:r>
            <w:r w:rsidRPr="006C5C28">
              <w:rPr>
                <w:spacing w:val="-7"/>
                <w:sz w:val="20"/>
                <w:lang w:val="en-US"/>
              </w:rPr>
              <w:t xml:space="preserve"> </w:t>
            </w:r>
            <w:r w:rsidRPr="006C5C28">
              <w:rPr>
                <w:sz w:val="20"/>
                <w:lang w:val="en-US"/>
              </w:rPr>
              <w:t>does</w:t>
            </w:r>
            <w:r w:rsidRPr="006C5C28">
              <w:rPr>
                <w:spacing w:val="-4"/>
                <w:sz w:val="20"/>
                <w:lang w:val="en-US"/>
              </w:rPr>
              <w:t xml:space="preserve"> </w:t>
            </w:r>
            <w:r w:rsidRPr="006C5C28">
              <w:rPr>
                <w:sz w:val="20"/>
                <w:lang w:val="en-US"/>
              </w:rPr>
              <w:t>not warrant</w:t>
            </w:r>
            <w:r w:rsidRPr="006C5C28">
              <w:rPr>
                <w:spacing w:val="-6"/>
                <w:sz w:val="20"/>
                <w:lang w:val="en-US"/>
              </w:rPr>
              <w:t xml:space="preserve"> </w:t>
            </w:r>
            <w:r w:rsidRPr="006C5C28">
              <w:rPr>
                <w:sz w:val="20"/>
                <w:lang w:val="en-US"/>
              </w:rPr>
              <w:t>a</w:t>
            </w:r>
            <w:r w:rsidRPr="006C5C28">
              <w:rPr>
                <w:spacing w:val="-1"/>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w:t>
            </w:r>
            <w:r w:rsidRPr="006C5C28">
              <w:rPr>
                <w:spacing w:val="-6"/>
                <w:sz w:val="20"/>
                <w:lang w:val="en-US"/>
              </w:rPr>
              <w:t xml:space="preserve"> </w:t>
            </w:r>
            <w:r w:rsidRPr="006C5C28">
              <w:rPr>
                <w:sz w:val="20"/>
                <w:lang w:val="en-US"/>
              </w:rPr>
              <w:t>for darunavir/ritonavir.</w:t>
            </w:r>
          </w:p>
          <w:p w14:paraId="718C94DD" w14:textId="77777777" w:rsidR="006C5C28" w:rsidRPr="006C5C28" w:rsidRDefault="006C5C28" w:rsidP="00150C56">
            <w:pPr>
              <w:spacing w:line="228" w:lineRule="exact"/>
              <w:ind w:left="100" w:right="142"/>
              <w:rPr>
                <w:i/>
                <w:sz w:val="20"/>
                <w:lang w:val="en-US"/>
              </w:rPr>
            </w:pPr>
            <w:r w:rsidRPr="006C5C28">
              <w:rPr>
                <w:sz w:val="20"/>
                <w:lang w:val="en-US"/>
              </w:rPr>
              <w:t>Based</w:t>
            </w:r>
            <w:r w:rsidRPr="006C5C28">
              <w:rPr>
                <w:spacing w:val="-5"/>
                <w:sz w:val="20"/>
                <w:lang w:val="en-US"/>
              </w:rPr>
              <w:t xml:space="preserve"> </w:t>
            </w:r>
            <w:r w:rsidRPr="006C5C28">
              <w:rPr>
                <w:sz w:val="20"/>
                <w:lang w:val="en-US"/>
              </w:rPr>
              <w:t>on</w:t>
            </w:r>
            <w:r w:rsidRPr="006C5C28">
              <w:rPr>
                <w:spacing w:val="-2"/>
                <w:sz w:val="20"/>
                <w:lang w:val="en-US"/>
              </w:rPr>
              <w:t xml:space="preserve"> </w:t>
            </w:r>
            <w:r w:rsidRPr="006C5C28">
              <w:rPr>
                <w:sz w:val="20"/>
                <w:lang w:val="en-US"/>
              </w:rPr>
              <w:t xml:space="preserve">pharmacokinetic </w:t>
            </w:r>
            <w:r w:rsidRPr="006C5C28">
              <w:rPr>
                <w:spacing w:val="-4"/>
                <w:sz w:val="20"/>
                <w:lang w:val="en-US"/>
              </w:rPr>
              <w:t>m</w:t>
            </w:r>
            <w:r w:rsidRPr="006C5C28">
              <w:rPr>
                <w:spacing w:val="1"/>
                <w:sz w:val="20"/>
                <w:lang w:val="en-US"/>
              </w:rPr>
              <w:t>o</w:t>
            </w:r>
            <w:r w:rsidRPr="006C5C28">
              <w:rPr>
                <w:sz w:val="20"/>
                <w:lang w:val="en-US"/>
              </w:rPr>
              <w:t>deling,</w:t>
            </w:r>
            <w:r w:rsidRPr="006C5C28">
              <w:rPr>
                <w:spacing w:val="-7"/>
                <w:sz w:val="20"/>
                <w:lang w:val="en-US"/>
              </w:rPr>
              <w:t xml:space="preserve"> </w:t>
            </w:r>
            <w:r w:rsidRPr="006C5C28">
              <w:rPr>
                <w:sz w:val="20"/>
                <w:lang w:val="en-US"/>
              </w:rPr>
              <w:t>this</w:t>
            </w:r>
            <w:r w:rsidRPr="006C5C28">
              <w:rPr>
                <w:spacing w:val="-2"/>
                <w:sz w:val="20"/>
                <w:lang w:val="en-US"/>
              </w:rPr>
              <w:t xml:space="preserve"> </w:t>
            </w:r>
            <w:r w:rsidRPr="006C5C28">
              <w:rPr>
                <w:sz w:val="20"/>
                <w:lang w:val="en-US"/>
              </w:rPr>
              <w:t>dosage</w:t>
            </w:r>
            <w:r w:rsidRPr="006C5C28">
              <w:rPr>
                <w:spacing w:val="-5"/>
                <w:sz w:val="20"/>
                <w:lang w:val="en-US"/>
              </w:rPr>
              <w:t xml:space="preserve"> </w:t>
            </w:r>
            <w:r w:rsidRPr="006C5C28">
              <w:rPr>
                <w:sz w:val="20"/>
                <w:lang w:val="en-US"/>
              </w:rPr>
              <w:t>reduction</w:t>
            </w:r>
            <w:r w:rsidRPr="006C5C28">
              <w:rPr>
                <w:spacing w:val="-7"/>
                <w:sz w:val="20"/>
                <w:lang w:val="en-US"/>
              </w:rPr>
              <w:t xml:space="preserve"> </w:t>
            </w:r>
            <w:r w:rsidRPr="006C5C28">
              <w:rPr>
                <w:sz w:val="20"/>
                <w:lang w:val="en-US"/>
              </w:rPr>
              <w:t>of 75%</w:t>
            </w:r>
            <w:r w:rsidRPr="006C5C28">
              <w:rPr>
                <w:spacing w:val="-4"/>
                <w:sz w:val="20"/>
                <w:lang w:val="en-US"/>
              </w:rPr>
              <w:t xml:space="preserve"> </w:t>
            </w:r>
            <w:r w:rsidRPr="006C5C28">
              <w:rPr>
                <w:sz w:val="20"/>
                <w:lang w:val="en-US"/>
              </w:rPr>
              <w:t>is</w:t>
            </w:r>
            <w:r w:rsidRPr="006C5C28">
              <w:rPr>
                <w:spacing w:val="-1"/>
                <w:sz w:val="20"/>
                <w:lang w:val="en-US"/>
              </w:rPr>
              <w:t xml:space="preserve"> </w:t>
            </w:r>
            <w:r w:rsidRPr="006C5C28">
              <w:rPr>
                <w:sz w:val="20"/>
                <w:lang w:val="en-US"/>
              </w:rPr>
              <w:t>also</w:t>
            </w:r>
            <w:r w:rsidRPr="006C5C28">
              <w:rPr>
                <w:spacing w:val="-3"/>
                <w:sz w:val="20"/>
                <w:lang w:val="en-US"/>
              </w:rPr>
              <w:t xml:space="preserve"> </w:t>
            </w:r>
            <w:r w:rsidRPr="006C5C28">
              <w:rPr>
                <w:sz w:val="20"/>
                <w:lang w:val="en-US"/>
              </w:rPr>
              <w:t>applicable</w:t>
            </w:r>
            <w:r w:rsidRPr="006C5C28">
              <w:rPr>
                <w:spacing w:val="-8"/>
                <w:sz w:val="20"/>
                <w:lang w:val="en-US"/>
              </w:rPr>
              <w:t xml:space="preserve"> </w:t>
            </w:r>
            <w:r w:rsidRPr="006C5C28">
              <w:rPr>
                <w:sz w:val="20"/>
                <w:lang w:val="en-US"/>
              </w:rPr>
              <w:t>if</w:t>
            </w:r>
            <w:r w:rsidRPr="006C5C28">
              <w:rPr>
                <w:spacing w:val="-1"/>
                <w:sz w:val="20"/>
                <w:lang w:val="en-US"/>
              </w:rPr>
              <w:t xml:space="preserve"> </w:t>
            </w:r>
            <w:r w:rsidRPr="006C5C28">
              <w:rPr>
                <w:sz w:val="20"/>
                <w:lang w:val="en-US"/>
              </w:rPr>
              <w:t>patients receive</w:t>
            </w:r>
            <w:r w:rsidRPr="006C5C28">
              <w:rPr>
                <w:spacing w:val="-6"/>
                <w:sz w:val="20"/>
                <w:lang w:val="en-US"/>
              </w:rPr>
              <w:t xml:space="preserve"> </w:t>
            </w:r>
            <w:r w:rsidRPr="006C5C28">
              <w:rPr>
                <w:sz w:val="20"/>
                <w:lang w:val="en-US"/>
              </w:rPr>
              <w:t>rifabutin</w:t>
            </w:r>
            <w:r w:rsidRPr="006C5C28">
              <w:rPr>
                <w:spacing w:val="-7"/>
                <w:sz w:val="20"/>
                <w:lang w:val="en-US"/>
              </w:rPr>
              <w:t xml:space="preserve"> </w:t>
            </w:r>
            <w:r w:rsidRPr="006C5C28">
              <w:rPr>
                <w:sz w:val="20"/>
                <w:lang w:val="en-US"/>
              </w:rPr>
              <w:t>at</w:t>
            </w:r>
            <w:r w:rsidRPr="006C5C28">
              <w:rPr>
                <w:spacing w:val="-1"/>
                <w:sz w:val="20"/>
                <w:lang w:val="en-US"/>
              </w:rPr>
              <w:t xml:space="preserve"> </w:t>
            </w:r>
            <w:r w:rsidRPr="006C5C28">
              <w:rPr>
                <w:sz w:val="20"/>
                <w:lang w:val="en-US"/>
              </w:rPr>
              <w:t>doses</w:t>
            </w:r>
            <w:r w:rsidRPr="006C5C28">
              <w:rPr>
                <w:spacing w:val="-4"/>
                <w:sz w:val="20"/>
                <w:lang w:val="en-US"/>
              </w:rPr>
              <w:t xml:space="preserve"> </w:t>
            </w:r>
            <w:r w:rsidRPr="006C5C28">
              <w:rPr>
                <w:sz w:val="20"/>
                <w:lang w:val="en-US"/>
              </w:rPr>
              <w:t>other</w:t>
            </w:r>
            <w:r w:rsidRPr="006C5C28">
              <w:rPr>
                <w:spacing w:val="-4"/>
                <w:sz w:val="20"/>
                <w:lang w:val="en-US"/>
              </w:rPr>
              <w:t xml:space="preserve"> </w:t>
            </w:r>
            <w:r w:rsidRPr="006C5C28">
              <w:rPr>
                <w:sz w:val="20"/>
                <w:lang w:val="en-US"/>
              </w:rPr>
              <w:t xml:space="preserve">than </w:t>
            </w:r>
            <w:r w:rsidRPr="006C5C28">
              <w:rPr>
                <w:spacing w:val="1"/>
                <w:sz w:val="20"/>
                <w:lang w:val="en-US"/>
              </w:rPr>
              <w:t>30</w:t>
            </w:r>
            <w:r w:rsidRPr="006C5C28">
              <w:rPr>
                <w:sz w:val="20"/>
                <w:lang w:val="en-US"/>
              </w:rPr>
              <w:t>0</w:t>
            </w:r>
            <w:r w:rsidRPr="006C5C28">
              <w:rPr>
                <w:spacing w:val="-1"/>
                <w:sz w:val="20"/>
                <w:lang w:val="en-US"/>
              </w:rPr>
              <w:t xml:space="preserve"> </w:t>
            </w:r>
            <w:r w:rsidRPr="006C5C28">
              <w:rPr>
                <w:sz w:val="20"/>
                <w:lang w:val="en-US"/>
              </w:rPr>
              <w:t>mg/day.</w:t>
            </w:r>
          </w:p>
        </w:tc>
      </w:tr>
      <w:tr w:rsidR="006C5C28" w14:paraId="6141C23A" w14:textId="77777777" w:rsidTr="00150C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40"/>
        </w:trPr>
        <w:tc>
          <w:tcPr>
            <w:tcW w:w="5000" w:type="pct"/>
            <w:gridSpan w:val="7"/>
          </w:tcPr>
          <w:p w14:paraId="2E1E7380" w14:textId="77777777" w:rsidR="006C5C28" w:rsidRDefault="006C5C28" w:rsidP="00150C56">
            <w:pPr>
              <w:spacing w:line="228" w:lineRule="exact"/>
              <w:ind w:left="100" w:right="-20"/>
              <w:rPr>
                <w:sz w:val="20"/>
              </w:rPr>
            </w:pPr>
            <w:r>
              <w:rPr>
                <w:b/>
                <w:bCs/>
                <w:sz w:val="20"/>
              </w:rPr>
              <w:t>ANTINEOPLASTICS</w:t>
            </w:r>
          </w:p>
        </w:tc>
      </w:tr>
      <w:tr w:rsidR="006C5C28" w:rsidRPr="006C5C28" w14:paraId="3098FF89" w14:textId="77777777" w:rsidTr="00150C5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799"/>
        </w:trPr>
        <w:tc>
          <w:tcPr>
            <w:tcW w:w="1333" w:type="pct"/>
            <w:gridSpan w:val="2"/>
          </w:tcPr>
          <w:p w14:paraId="32C504E9" w14:textId="77777777" w:rsidR="006C5C28" w:rsidRDefault="006C5C28" w:rsidP="00150C56">
            <w:pPr>
              <w:tabs>
                <w:tab w:val="left" w:pos="336"/>
              </w:tabs>
              <w:spacing w:line="222" w:lineRule="exact"/>
              <w:ind w:left="270" w:right="-20"/>
              <w:rPr>
                <w:sz w:val="20"/>
              </w:rPr>
            </w:pPr>
            <w:proofErr w:type="spellStart"/>
            <w:r>
              <w:rPr>
                <w:sz w:val="20"/>
              </w:rPr>
              <w:t>Dasatinib</w:t>
            </w:r>
            <w:proofErr w:type="spellEnd"/>
          </w:p>
          <w:p w14:paraId="4B5A3051" w14:textId="77777777" w:rsidR="006C5C28" w:rsidRDefault="006C5C28" w:rsidP="00150C56">
            <w:pPr>
              <w:tabs>
                <w:tab w:val="left" w:pos="336"/>
              </w:tabs>
              <w:ind w:left="270" w:right="1253"/>
              <w:rPr>
                <w:sz w:val="20"/>
              </w:rPr>
            </w:pPr>
            <w:proofErr w:type="spellStart"/>
            <w:r>
              <w:rPr>
                <w:sz w:val="20"/>
              </w:rPr>
              <w:t>Nilotinib</w:t>
            </w:r>
            <w:proofErr w:type="spellEnd"/>
            <w:r>
              <w:rPr>
                <w:sz w:val="20"/>
              </w:rPr>
              <w:t xml:space="preserve"> </w:t>
            </w:r>
          </w:p>
          <w:p w14:paraId="5DFC6CD0" w14:textId="77777777" w:rsidR="006C5C28" w:rsidRDefault="006C5C28" w:rsidP="00150C56">
            <w:pPr>
              <w:tabs>
                <w:tab w:val="left" w:pos="336"/>
              </w:tabs>
              <w:ind w:left="270" w:right="1253"/>
              <w:rPr>
                <w:sz w:val="20"/>
              </w:rPr>
            </w:pPr>
            <w:proofErr w:type="spellStart"/>
            <w:r>
              <w:rPr>
                <w:sz w:val="20"/>
              </w:rPr>
              <w:t>Vinblastine</w:t>
            </w:r>
            <w:proofErr w:type="spellEnd"/>
            <w:r>
              <w:rPr>
                <w:sz w:val="20"/>
              </w:rPr>
              <w:t xml:space="preserve"> </w:t>
            </w:r>
          </w:p>
          <w:p w14:paraId="37E75C27" w14:textId="77777777" w:rsidR="006C5C28" w:rsidRDefault="006C5C28" w:rsidP="00150C56">
            <w:pPr>
              <w:tabs>
                <w:tab w:val="left" w:pos="336"/>
              </w:tabs>
              <w:ind w:left="270" w:right="1253"/>
              <w:rPr>
                <w:sz w:val="20"/>
              </w:rPr>
            </w:pPr>
            <w:proofErr w:type="spellStart"/>
            <w:r>
              <w:rPr>
                <w:sz w:val="20"/>
              </w:rPr>
              <w:t>Vincristine</w:t>
            </w:r>
            <w:proofErr w:type="spellEnd"/>
          </w:p>
          <w:p w14:paraId="41C70FEC" w14:textId="77777777" w:rsidR="006C5C28" w:rsidRDefault="006C5C28" w:rsidP="00150C56">
            <w:pPr>
              <w:tabs>
                <w:tab w:val="left" w:pos="336"/>
              </w:tabs>
              <w:spacing w:line="200" w:lineRule="exact"/>
              <w:ind w:left="270"/>
              <w:rPr>
                <w:sz w:val="20"/>
              </w:rPr>
            </w:pPr>
          </w:p>
          <w:p w14:paraId="0CBA9CB7" w14:textId="77777777" w:rsidR="006C5C28" w:rsidRDefault="006C5C28" w:rsidP="00150C56">
            <w:pPr>
              <w:tabs>
                <w:tab w:val="left" w:pos="336"/>
              </w:tabs>
              <w:spacing w:line="200" w:lineRule="exact"/>
              <w:ind w:left="270"/>
              <w:rPr>
                <w:sz w:val="20"/>
              </w:rPr>
            </w:pPr>
          </w:p>
          <w:p w14:paraId="6E1AD2FF" w14:textId="77777777" w:rsidR="006C5C28" w:rsidRDefault="006C5C28" w:rsidP="00150C56">
            <w:pPr>
              <w:tabs>
                <w:tab w:val="left" w:pos="336"/>
              </w:tabs>
              <w:spacing w:line="200" w:lineRule="exact"/>
              <w:ind w:left="270"/>
              <w:rPr>
                <w:sz w:val="20"/>
              </w:rPr>
            </w:pPr>
          </w:p>
          <w:p w14:paraId="161D7B86" w14:textId="77777777" w:rsidR="006C5C28" w:rsidRDefault="006C5C28" w:rsidP="00150C56">
            <w:pPr>
              <w:tabs>
                <w:tab w:val="left" w:pos="336"/>
              </w:tabs>
              <w:spacing w:line="200" w:lineRule="exact"/>
              <w:ind w:left="270"/>
              <w:rPr>
                <w:sz w:val="20"/>
              </w:rPr>
            </w:pPr>
          </w:p>
          <w:p w14:paraId="041872F7" w14:textId="77777777" w:rsidR="006C5C28" w:rsidRDefault="006C5C28" w:rsidP="00150C56">
            <w:pPr>
              <w:tabs>
                <w:tab w:val="left" w:pos="336"/>
              </w:tabs>
              <w:spacing w:line="200" w:lineRule="exact"/>
              <w:ind w:left="270"/>
              <w:rPr>
                <w:sz w:val="20"/>
              </w:rPr>
            </w:pPr>
          </w:p>
          <w:p w14:paraId="38FF1272" w14:textId="77777777" w:rsidR="006C5C28" w:rsidRDefault="006C5C28" w:rsidP="00150C56">
            <w:pPr>
              <w:tabs>
                <w:tab w:val="left" w:pos="336"/>
              </w:tabs>
              <w:spacing w:line="200" w:lineRule="exact"/>
              <w:ind w:left="270"/>
              <w:rPr>
                <w:sz w:val="20"/>
              </w:rPr>
            </w:pPr>
          </w:p>
          <w:p w14:paraId="2C737968" w14:textId="77777777" w:rsidR="006C5C28" w:rsidRDefault="006C5C28" w:rsidP="00150C56">
            <w:pPr>
              <w:tabs>
                <w:tab w:val="left" w:pos="336"/>
              </w:tabs>
              <w:spacing w:line="200" w:lineRule="exact"/>
              <w:ind w:left="270"/>
              <w:rPr>
                <w:sz w:val="20"/>
              </w:rPr>
            </w:pPr>
          </w:p>
          <w:p w14:paraId="65054406" w14:textId="77777777" w:rsidR="006C5C28" w:rsidRDefault="006C5C28" w:rsidP="00150C56">
            <w:pPr>
              <w:tabs>
                <w:tab w:val="left" w:pos="336"/>
              </w:tabs>
              <w:spacing w:line="200" w:lineRule="exact"/>
              <w:ind w:left="270"/>
              <w:rPr>
                <w:sz w:val="20"/>
              </w:rPr>
            </w:pPr>
          </w:p>
          <w:p w14:paraId="160F91B1" w14:textId="77777777" w:rsidR="006C5C28" w:rsidRDefault="006C5C28" w:rsidP="00150C56">
            <w:pPr>
              <w:tabs>
                <w:tab w:val="left" w:pos="336"/>
              </w:tabs>
              <w:spacing w:line="200" w:lineRule="exact"/>
              <w:ind w:left="270"/>
              <w:rPr>
                <w:sz w:val="20"/>
              </w:rPr>
            </w:pPr>
          </w:p>
          <w:p w14:paraId="6E550246" w14:textId="77777777" w:rsidR="006C5C28" w:rsidRDefault="006C5C28" w:rsidP="00150C56">
            <w:pPr>
              <w:tabs>
                <w:tab w:val="left" w:pos="336"/>
              </w:tabs>
              <w:spacing w:line="225" w:lineRule="exact"/>
              <w:ind w:left="270" w:right="-20" w:firstLine="66"/>
              <w:rPr>
                <w:sz w:val="20"/>
              </w:rPr>
            </w:pPr>
            <w:proofErr w:type="spellStart"/>
            <w:r>
              <w:rPr>
                <w:sz w:val="20"/>
              </w:rPr>
              <w:t>Everolimus</w:t>
            </w:r>
            <w:proofErr w:type="spellEnd"/>
          </w:p>
          <w:p w14:paraId="4E452280" w14:textId="77777777" w:rsidR="006C5C28" w:rsidRDefault="006C5C28" w:rsidP="00150C56">
            <w:pPr>
              <w:tabs>
                <w:tab w:val="left" w:pos="336"/>
              </w:tabs>
              <w:spacing w:line="225" w:lineRule="exact"/>
              <w:ind w:left="270" w:right="-20" w:firstLine="66"/>
              <w:rPr>
                <w:sz w:val="20"/>
              </w:rPr>
            </w:pPr>
            <w:proofErr w:type="spellStart"/>
            <w:r>
              <w:rPr>
                <w:sz w:val="20"/>
              </w:rPr>
              <w:t>Irinotecan</w:t>
            </w:r>
            <w:proofErr w:type="spellEnd"/>
          </w:p>
        </w:tc>
        <w:tc>
          <w:tcPr>
            <w:tcW w:w="1961" w:type="pct"/>
            <w:gridSpan w:val="2"/>
          </w:tcPr>
          <w:p w14:paraId="4D497811" w14:textId="77777777" w:rsidR="006C5C28" w:rsidRPr="006C5C28" w:rsidRDefault="006C5C28" w:rsidP="00150C56">
            <w:pPr>
              <w:spacing w:line="225" w:lineRule="exact"/>
              <w:ind w:left="102" w:right="-2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5"/>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is expected</w:t>
            </w:r>
            <w:r w:rsidRPr="006C5C28">
              <w:rPr>
                <w:spacing w:val="-6"/>
                <w:sz w:val="20"/>
                <w:lang w:val="en-US"/>
              </w:rPr>
              <w:t xml:space="preserve"> </w:t>
            </w:r>
            <w:r w:rsidRPr="006C5C28">
              <w:rPr>
                <w:sz w:val="20"/>
                <w:lang w:val="en-US"/>
              </w:rPr>
              <w:t>to increase</w:t>
            </w:r>
            <w:r w:rsidRPr="006C5C28">
              <w:rPr>
                <w:spacing w:val="-7"/>
                <w:sz w:val="20"/>
                <w:lang w:val="en-US"/>
              </w:rPr>
              <w:t xml:space="preserve"> </w:t>
            </w:r>
            <w:r w:rsidRPr="006C5C28">
              <w:rPr>
                <w:sz w:val="20"/>
                <w:lang w:val="en-US"/>
              </w:rPr>
              <w:t>these</w:t>
            </w:r>
            <w:r w:rsidRPr="006C5C28">
              <w:rPr>
                <w:spacing w:val="-4"/>
                <w:sz w:val="20"/>
                <w:lang w:val="en-US"/>
              </w:rPr>
              <w:t xml:space="preserve"> </w:t>
            </w:r>
            <w:r w:rsidRPr="006C5C28">
              <w:rPr>
                <w:sz w:val="20"/>
                <w:lang w:val="en-US"/>
              </w:rPr>
              <w:t>antineoplastic</w:t>
            </w:r>
            <w:r w:rsidRPr="006C5C28">
              <w:rPr>
                <w:spacing w:val="-10"/>
                <w:sz w:val="20"/>
                <w:lang w:val="en-US"/>
              </w:rPr>
              <w:t xml:space="preserve"> </w:t>
            </w:r>
            <w:r w:rsidRPr="006C5C28">
              <w:rPr>
                <w:sz w:val="20"/>
                <w:lang w:val="en-US"/>
              </w:rPr>
              <w:t>plasma concentrations.</w:t>
            </w:r>
          </w:p>
          <w:p w14:paraId="16900FC7" w14:textId="77777777" w:rsidR="006C5C28" w:rsidRPr="00FB5498" w:rsidRDefault="006C5C28" w:rsidP="00150C56">
            <w:pPr>
              <w:spacing w:line="225" w:lineRule="exact"/>
              <w:ind w:left="102" w:right="-20"/>
              <w:rPr>
                <w:i/>
                <w:sz w:val="20"/>
              </w:rPr>
            </w:pPr>
            <w:r>
              <w:rPr>
                <w:sz w:val="20"/>
              </w:rPr>
              <w:t>(CYP3A</w:t>
            </w:r>
            <w:r>
              <w:rPr>
                <w:spacing w:val="-7"/>
                <w:sz w:val="20"/>
              </w:rPr>
              <w:t xml:space="preserve"> </w:t>
            </w:r>
            <w:r>
              <w:rPr>
                <w:sz w:val="20"/>
              </w:rPr>
              <w:t>inhibition)</w:t>
            </w:r>
          </w:p>
        </w:tc>
        <w:tc>
          <w:tcPr>
            <w:tcW w:w="1707" w:type="pct"/>
            <w:gridSpan w:val="3"/>
            <w:shd w:val="clear" w:color="auto" w:fill="auto"/>
          </w:tcPr>
          <w:p w14:paraId="2FB9F27A" w14:textId="77777777" w:rsidR="006C5C28" w:rsidRPr="006C5C28" w:rsidRDefault="006C5C28" w:rsidP="00150C56">
            <w:pPr>
              <w:spacing w:line="222" w:lineRule="exact"/>
              <w:ind w:left="100" w:right="142"/>
              <w:rPr>
                <w:sz w:val="20"/>
                <w:lang w:val="en-US"/>
              </w:rPr>
            </w:pPr>
            <w:r w:rsidRPr="006C5C28">
              <w:rPr>
                <w:sz w:val="20"/>
                <w:lang w:val="en-US"/>
              </w:rPr>
              <w:t>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these</w:t>
            </w:r>
            <w:r w:rsidRPr="006C5C28">
              <w:rPr>
                <w:spacing w:val="-4"/>
                <w:sz w:val="20"/>
                <w:lang w:val="en-US"/>
              </w:rPr>
              <w:t xml:space="preserve"> </w:t>
            </w:r>
            <w:r w:rsidRPr="006C5C28">
              <w:rPr>
                <w:sz w:val="20"/>
                <w:lang w:val="en-US"/>
              </w:rPr>
              <w:t>medicinal products</w:t>
            </w:r>
            <w:r w:rsidRPr="006C5C28">
              <w:rPr>
                <w:spacing w:val="-7"/>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increased</w:t>
            </w:r>
            <w:r w:rsidRPr="006C5C28">
              <w:rPr>
                <w:spacing w:val="-8"/>
                <w:sz w:val="20"/>
                <w:lang w:val="en-US"/>
              </w:rPr>
              <w:t xml:space="preserve"> </w:t>
            </w:r>
            <w:r w:rsidRPr="006C5C28">
              <w:rPr>
                <w:sz w:val="20"/>
                <w:lang w:val="en-US"/>
              </w:rPr>
              <w:t>when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pacing w:val="1"/>
                <w:sz w:val="20"/>
                <w:lang w:val="en-US"/>
              </w:rPr>
              <w:t>inistere</w:t>
            </w:r>
            <w:r w:rsidRPr="006C5C28">
              <w:rPr>
                <w:sz w:val="20"/>
                <w:lang w:val="en-US"/>
              </w:rPr>
              <w:t>d</w:t>
            </w:r>
            <w:r w:rsidRPr="006C5C28">
              <w:rPr>
                <w:spacing w:val="-12"/>
                <w:sz w:val="20"/>
                <w:lang w:val="en-US"/>
              </w:rPr>
              <w:t xml:space="preserve"> </w:t>
            </w:r>
            <w:r w:rsidRPr="006C5C28">
              <w:rPr>
                <w:spacing w:val="1"/>
                <w:sz w:val="20"/>
                <w:lang w:val="en-US"/>
              </w:rPr>
              <w:t>wit</w:t>
            </w:r>
            <w:r w:rsidRPr="006C5C28">
              <w:rPr>
                <w:sz w:val="20"/>
                <w:lang w:val="en-US"/>
              </w:rPr>
              <w:t>h</w:t>
            </w:r>
            <w:r w:rsidRPr="006C5C28">
              <w:rPr>
                <w:spacing w:val="-3"/>
                <w:sz w:val="20"/>
                <w:lang w:val="en-US"/>
              </w:rPr>
              <w:t xml:space="preserve"> </w:t>
            </w:r>
            <w:r w:rsidRPr="006C5C28">
              <w:rPr>
                <w:sz w:val="20"/>
                <w:lang w:val="en-US"/>
              </w:rPr>
              <w:t>darunavir/with low dose ritonavir resulting</w:t>
            </w:r>
            <w:r w:rsidRPr="006C5C28">
              <w:rPr>
                <w:spacing w:val="-7"/>
                <w:sz w:val="20"/>
                <w:lang w:val="en-US"/>
              </w:rPr>
              <w:t xml:space="preserve"> </w:t>
            </w:r>
            <w:r w:rsidRPr="006C5C28">
              <w:rPr>
                <w:sz w:val="20"/>
                <w:lang w:val="en-US"/>
              </w:rPr>
              <w:t>in the</w:t>
            </w:r>
            <w:r w:rsidRPr="006C5C28">
              <w:rPr>
                <w:spacing w:val="-2"/>
                <w:sz w:val="20"/>
                <w:lang w:val="en-US"/>
              </w:rPr>
              <w:t xml:space="preserve"> </w:t>
            </w:r>
            <w:r w:rsidRPr="006C5C28">
              <w:rPr>
                <w:sz w:val="20"/>
                <w:lang w:val="en-US"/>
              </w:rPr>
              <w:t>potential</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increased</w:t>
            </w:r>
            <w:r w:rsidRPr="006C5C28">
              <w:rPr>
                <w:spacing w:val="-8"/>
                <w:sz w:val="20"/>
                <w:lang w:val="en-US"/>
              </w:rPr>
              <w:t xml:space="preserve"> </w:t>
            </w:r>
            <w:r w:rsidRPr="006C5C28">
              <w:rPr>
                <w:sz w:val="20"/>
                <w:lang w:val="en-US"/>
              </w:rPr>
              <w:t>adverse events</w:t>
            </w:r>
            <w:r w:rsidRPr="006C5C28">
              <w:rPr>
                <w:spacing w:val="-5"/>
                <w:sz w:val="20"/>
                <w:lang w:val="en-US"/>
              </w:rPr>
              <w:t xml:space="preserve"> </w:t>
            </w:r>
            <w:r w:rsidRPr="006C5C28">
              <w:rPr>
                <w:sz w:val="20"/>
                <w:lang w:val="en-US"/>
              </w:rPr>
              <w:t>usually</w:t>
            </w:r>
            <w:r w:rsidRPr="006C5C28">
              <w:rPr>
                <w:spacing w:val="-6"/>
                <w:sz w:val="20"/>
                <w:lang w:val="en-US"/>
              </w:rPr>
              <w:t xml:space="preserve"> </w:t>
            </w:r>
            <w:r w:rsidRPr="006C5C28">
              <w:rPr>
                <w:sz w:val="20"/>
                <w:lang w:val="en-US"/>
              </w:rPr>
              <w:t>associated</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these agent</w:t>
            </w:r>
            <w:r w:rsidRPr="006C5C28">
              <w:rPr>
                <w:spacing w:val="-1"/>
                <w:sz w:val="20"/>
                <w:lang w:val="en-US"/>
              </w:rPr>
              <w:t>s</w:t>
            </w:r>
            <w:r w:rsidRPr="006C5C28">
              <w:rPr>
                <w:sz w:val="20"/>
                <w:lang w:val="en-US"/>
              </w:rPr>
              <w:t>.</w:t>
            </w:r>
          </w:p>
          <w:p w14:paraId="0B97FA1B" w14:textId="77777777" w:rsidR="006C5C28" w:rsidRPr="006C5C28" w:rsidRDefault="006C5C28" w:rsidP="00150C56">
            <w:pPr>
              <w:spacing w:line="230" w:lineRule="exact"/>
              <w:ind w:left="100" w:right="161"/>
              <w:rPr>
                <w:sz w:val="20"/>
                <w:lang w:val="en-US"/>
              </w:rPr>
            </w:pPr>
            <w:r w:rsidRPr="006C5C28">
              <w:rPr>
                <w:sz w:val="20"/>
                <w:lang w:val="en-US"/>
              </w:rPr>
              <w:t>Caution</w:t>
            </w:r>
            <w:r w:rsidRPr="006C5C28">
              <w:rPr>
                <w:spacing w:val="-6"/>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2"/>
                <w:sz w:val="20"/>
                <w:lang w:val="en-US"/>
              </w:rPr>
              <w:t xml:space="preserve"> </w:t>
            </w:r>
            <w:r w:rsidRPr="006C5C28">
              <w:rPr>
                <w:sz w:val="20"/>
                <w:lang w:val="en-US"/>
              </w:rPr>
              <w:t>exercised</w:t>
            </w:r>
            <w:r w:rsidRPr="006C5C28">
              <w:rPr>
                <w:spacing w:val="-8"/>
                <w:sz w:val="20"/>
                <w:lang w:val="en-US"/>
              </w:rPr>
              <w:t xml:space="preserve"> </w:t>
            </w:r>
            <w:r w:rsidRPr="006C5C28">
              <w:rPr>
                <w:sz w:val="20"/>
                <w:lang w:val="en-US"/>
              </w:rPr>
              <w:t>when combining</w:t>
            </w:r>
            <w:r w:rsidRPr="006C5C28">
              <w:rPr>
                <w:spacing w:val="-9"/>
                <w:sz w:val="20"/>
                <w:lang w:val="en-US"/>
              </w:rPr>
              <w:t xml:space="preserve"> </w:t>
            </w:r>
            <w:r w:rsidRPr="006C5C28">
              <w:rPr>
                <w:sz w:val="20"/>
                <w:lang w:val="en-US"/>
              </w:rPr>
              <w:t>one</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these antineoplastic</w:t>
            </w:r>
            <w:r w:rsidRPr="006C5C28">
              <w:rPr>
                <w:spacing w:val="-10"/>
                <w:sz w:val="20"/>
                <w:lang w:val="en-US"/>
              </w:rPr>
              <w:t xml:space="preserve"> </w:t>
            </w:r>
            <w:r w:rsidRPr="006C5C28">
              <w:rPr>
                <w:sz w:val="20"/>
                <w:lang w:val="en-US"/>
              </w:rPr>
              <w:t>agents</w:t>
            </w:r>
            <w:r w:rsidRPr="006C5C28">
              <w:rPr>
                <w:spacing w:val="-4"/>
                <w:sz w:val="20"/>
                <w:lang w:val="en-US"/>
              </w:rPr>
              <w:t xml:space="preserve"> </w:t>
            </w:r>
            <w:r w:rsidRPr="006C5C28">
              <w:rPr>
                <w:sz w:val="20"/>
                <w:lang w:val="en-US"/>
              </w:rPr>
              <w:t xml:space="preserve">with </w:t>
            </w:r>
            <w:r w:rsidRPr="006C5C28">
              <w:rPr>
                <w:spacing w:val="1"/>
                <w:sz w:val="20"/>
                <w:lang w:val="en-US"/>
              </w:rPr>
              <w:t>darunavir</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w:t>
            </w:r>
            <w:r w:rsidRPr="006C5C28">
              <w:rPr>
                <w:spacing w:val="1"/>
                <w:sz w:val="20"/>
                <w:lang w:val="en-US"/>
              </w:rPr>
              <w:t>r</w:t>
            </w:r>
            <w:r w:rsidRPr="006C5C28">
              <w:rPr>
                <w:sz w:val="20"/>
                <w:lang w:val="en-US"/>
              </w:rPr>
              <w:t>.</w:t>
            </w:r>
          </w:p>
          <w:p w14:paraId="606291BB" w14:textId="77777777" w:rsidR="006C5C28" w:rsidRPr="006C5C28" w:rsidRDefault="006C5C28" w:rsidP="00150C56">
            <w:pPr>
              <w:spacing w:line="230" w:lineRule="exact"/>
              <w:ind w:left="100" w:right="161"/>
              <w:rPr>
                <w:sz w:val="20"/>
                <w:lang w:val="en-US"/>
              </w:rPr>
            </w:pPr>
          </w:p>
          <w:p w14:paraId="407DAE6A" w14:textId="77777777" w:rsidR="006C5C28" w:rsidRPr="006C5C28" w:rsidRDefault="006C5C28" w:rsidP="00150C56">
            <w:pPr>
              <w:spacing w:line="230" w:lineRule="exact"/>
              <w:ind w:left="100" w:right="161"/>
              <w:rPr>
                <w:sz w:val="20"/>
                <w:lang w:val="en-US"/>
              </w:rPr>
            </w:pPr>
            <w:r w:rsidRPr="006C5C28">
              <w:rPr>
                <w:sz w:val="20"/>
                <w:lang w:val="en-US"/>
              </w:rPr>
              <w:t>Concomitant</w:t>
            </w:r>
            <w:r w:rsidRPr="006C5C28">
              <w:rPr>
                <w:spacing w:val="-11"/>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w:t>
            </w:r>
            <w:r w:rsidRPr="006C5C28">
              <w:rPr>
                <w:spacing w:val="-2"/>
                <w:sz w:val="20"/>
                <w:lang w:val="en-US"/>
              </w:rPr>
              <w:t xml:space="preserve"> </w:t>
            </w:r>
            <w:proofErr w:type="spellStart"/>
            <w:r w:rsidRPr="006C5C28">
              <w:rPr>
                <w:spacing w:val="3"/>
                <w:sz w:val="20"/>
                <w:lang w:val="en-US"/>
              </w:rPr>
              <w:t>e</w:t>
            </w:r>
            <w:r w:rsidRPr="006C5C28">
              <w:rPr>
                <w:sz w:val="20"/>
                <w:lang w:val="en-US"/>
              </w:rPr>
              <w:t>verolimus</w:t>
            </w:r>
            <w:proofErr w:type="spellEnd"/>
            <w:r w:rsidRPr="006C5C28">
              <w:rPr>
                <w:spacing w:val="-9"/>
                <w:sz w:val="20"/>
                <w:lang w:val="en-US"/>
              </w:rPr>
              <w:t xml:space="preserve"> or irinotecan </w:t>
            </w:r>
            <w:r w:rsidRPr="006C5C28">
              <w:rPr>
                <w:sz w:val="20"/>
                <w:lang w:val="en-US"/>
              </w:rPr>
              <w:t>and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not recommended.</w:t>
            </w:r>
          </w:p>
        </w:tc>
      </w:tr>
      <w:tr w:rsidR="006C5C28" w14:paraId="46A65682"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788FFB3D" w14:textId="77777777" w:rsidR="006C5C28" w:rsidRDefault="006C5C28" w:rsidP="00150C56">
            <w:pPr>
              <w:spacing w:line="228" w:lineRule="exact"/>
              <w:ind w:left="100" w:right="-20"/>
              <w:rPr>
                <w:sz w:val="20"/>
              </w:rPr>
            </w:pPr>
            <w:r>
              <w:rPr>
                <w:b/>
                <w:bCs/>
                <w:sz w:val="20"/>
              </w:rPr>
              <w:t>ANTIPSYCHOTICS</w:t>
            </w:r>
            <w:r>
              <w:rPr>
                <w:b/>
                <w:bCs/>
                <w:spacing w:val="3"/>
                <w:sz w:val="20"/>
              </w:rPr>
              <w:t>/</w:t>
            </w:r>
            <w:r>
              <w:rPr>
                <w:b/>
                <w:bCs/>
                <w:sz w:val="20"/>
              </w:rPr>
              <w:t>NEUROLEPTICS</w:t>
            </w:r>
          </w:p>
        </w:tc>
      </w:tr>
      <w:tr w:rsidR="006C5C28" w:rsidRPr="006C5C28" w14:paraId="182D3F8B" w14:textId="77777777" w:rsidTr="00150C56">
        <w:trPr>
          <w:trHeight w:hRule="exact" w:val="1875"/>
        </w:trPr>
        <w:tc>
          <w:tcPr>
            <w:tcW w:w="1333" w:type="pct"/>
            <w:gridSpan w:val="2"/>
            <w:tcBorders>
              <w:top w:val="single" w:sz="4" w:space="0" w:color="000000"/>
              <w:left w:val="single" w:sz="4" w:space="0" w:color="000000"/>
              <w:bottom w:val="single" w:sz="4" w:space="0" w:color="000000"/>
              <w:right w:val="single" w:sz="4" w:space="0" w:color="000000"/>
            </w:tcBorders>
          </w:tcPr>
          <w:p w14:paraId="7651A319" w14:textId="77777777" w:rsidR="006C5C28" w:rsidRDefault="006C5C28" w:rsidP="00150C56">
            <w:pPr>
              <w:spacing w:line="225" w:lineRule="exact"/>
              <w:ind w:left="383" w:right="-20"/>
              <w:rPr>
                <w:sz w:val="20"/>
              </w:rPr>
            </w:pPr>
            <w:proofErr w:type="spellStart"/>
            <w:r>
              <w:rPr>
                <w:sz w:val="20"/>
              </w:rPr>
              <w:t>Quetiapine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4EAE92C" w14:textId="77777777" w:rsidR="006C5C28" w:rsidRPr="006C5C28" w:rsidRDefault="006C5C28" w:rsidP="00150C56">
            <w:pPr>
              <w:ind w:left="102" w:right="62"/>
              <w:rPr>
                <w:sz w:val="20"/>
                <w:lang w:val="en-US"/>
              </w:rPr>
            </w:pPr>
            <w:r w:rsidRPr="006C5C28">
              <w:rPr>
                <w:sz w:val="20"/>
                <w:lang w:val="en-US"/>
              </w:rPr>
              <w:t>Not studied. Darunavir is expected to increase these antipsychotic plasma concentrations.</w:t>
            </w:r>
          </w:p>
          <w:p w14:paraId="330016D3" w14:textId="77777777" w:rsidR="006C5C28" w:rsidRDefault="006C5C28" w:rsidP="00150C56">
            <w:pPr>
              <w:ind w:left="102" w:right="62"/>
              <w:rPr>
                <w:sz w:val="20"/>
              </w:rPr>
            </w:pPr>
            <w:r>
              <w:rPr>
                <w:sz w:val="20"/>
              </w:rPr>
              <w:t>(CYP3A</w:t>
            </w:r>
            <w:r w:rsidRPr="00FB5498">
              <w:rPr>
                <w:sz w:val="20"/>
              </w:rPr>
              <w:t xml:space="preserve"> </w:t>
            </w:r>
            <w:r>
              <w:rPr>
                <w:sz w:val="20"/>
              </w:rPr>
              <w:t>inhi</w:t>
            </w:r>
            <w:r w:rsidRPr="00FB5498">
              <w:rPr>
                <w:sz w:val="20"/>
              </w:rPr>
              <w:t>b</w:t>
            </w:r>
            <w:r>
              <w:rPr>
                <w:sz w:val="20"/>
              </w:rPr>
              <w:t>ition)</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25786E53" w14:textId="77777777" w:rsidR="006C5C28" w:rsidRPr="006C5C28" w:rsidRDefault="006C5C28" w:rsidP="00150C56">
            <w:pPr>
              <w:ind w:left="100" w:right="62"/>
              <w:rPr>
                <w:i/>
                <w:sz w:val="20"/>
                <w:lang w:val="en-US"/>
              </w:rPr>
            </w:pPr>
            <w:r w:rsidRPr="006C5C28">
              <w:rPr>
                <w:sz w:val="20"/>
                <w:lang w:val="en-US"/>
              </w:rPr>
              <w:t>Concomitant</w:t>
            </w:r>
            <w:r w:rsidRPr="006C5C28">
              <w:rPr>
                <w:spacing w:val="-10"/>
                <w:sz w:val="20"/>
                <w:lang w:val="en-US"/>
              </w:rPr>
              <w:t xml:space="preserve"> </w:t>
            </w:r>
            <w:r w:rsidRPr="006C5C28">
              <w:rPr>
                <w:sz w:val="20"/>
                <w:lang w:val="en-US"/>
              </w:rPr>
              <w:t>administration</w:t>
            </w:r>
            <w:r w:rsidRPr="006C5C28">
              <w:rPr>
                <w:spacing w:val="-12"/>
                <w:sz w:val="20"/>
                <w:lang w:val="en-US"/>
              </w:rPr>
              <w:t xml:space="preserve"> </w:t>
            </w:r>
            <w:r w:rsidRPr="006C5C28">
              <w:rPr>
                <w:sz w:val="20"/>
                <w:lang w:val="en-US"/>
              </w:rPr>
              <w:t>of darunavir</w:t>
            </w:r>
            <w:r w:rsidRPr="006C5C28">
              <w:rPr>
                <w:spacing w:val="-9"/>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 and</w:t>
            </w:r>
            <w:r w:rsidRPr="006C5C28">
              <w:rPr>
                <w:spacing w:val="-3"/>
                <w:sz w:val="20"/>
                <w:lang w:val="en-US"/>
              </w:rPr>
              <w:t xml:space="preserve"> </w:t>
            </w:r>
            <w:r w:rsidRPr="006C5C28">
              <w:rPr>
                <w:sz w:val="20"/>
                <w:lang w:val="en-US"/>
              </w:rPr>
              <w:t>quetiapine</w:t>
            </w:r>
            <w:r w:rsidRPr="006C5C28">
              <w:rPr>
                <w:spacing w:val="-8"/>
                <w:sz w:val="20"/>
                <w:lang w:val="en-US"/>
              </w:rPr>
              <w:t xml:space="preserve"> </w:t>
            </w:r>
            <w:r w:rsidRPr="006C5C28">
              <w:rPr>
                <w:sz w:val="20"/>
                <w:lang w:val="en-US"/>
              </w:rPr>
              <w:t>is</w:t>
            </w:r>
            <w:r w:rsidRPr="006C5C28">
              <w:rPr>
                <w:spacing w:val="-1"/>
                <w:sz w:val="20"/>
                <w:lang w:val="en-US"/>
              </w:rPr>
              <w:t xml:space="preserve"> </w:t>
            </w:r>
            <w:r w:rsidRPr="006C5C28">
              <w:rPr>
                <w:sz w:val="20"/>
                <w:lang w:val="en-US"/>
              </w:rPr>
              <w:t>contraindicated</w:t>
            </w:r>
            <w:r w:rsidRPr="006C5C28">
              <w:rPr>
                <w:spacing w:val="-12"/>
                <w:sz w:val="20"/>
                <w:lang w:val="en-US"/>
              </w:rPr>
              <w:t xml:space="preserve"> </w:t>
            </w:r>
            <w:r w:rsidRPr="006C5C28">
              <w:rPr>
                <w:w w:val="99"/>
                <w:sz w:val="20"/>
                <w:lang w:val="en-US"/>
              </w:rPr>
              <w:t>as it</w:t>
            </w:r>
            <w:r w:rsidRPr="006C5C28">
              <w:rPr>
                <w:sz w:val="20"/>
                <w:lang w:val="en-US"/>
              </w:rPr>
              <w:t xml:space="preserve"> may</w:t>
            </w:r>
            <w:r w:rsidRPr="006C5C28">
              <w:rPr>
                <w:spacing w:val="-3"/>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quetiapin</w:t>
            </w:r>
            <w:r w:rsidRPr="006C5C28">
              <w:rPr>
                <w:spacing w:val="3"/>
                <w:sz w:val="20"/>
                <w:lang w:val="en-US"/>
              </w:rPr>
              <w:t>e</w:t>
            </w:r>
            <w:r w:rsidRPr="006C5C28">
              <w:rPr>
                <w:spacing w:val="-2"/>
                <w:sz w:val="20"/>
                <w:lang w:val="en-US"/>
              </w:rPr>
              <w:t>-</w:t>
            </w:r>
            <w:r w:rsidRPr="006C5C28">
              <w:rPr>
                <w:spacing w:val="1"/>
                <w:sz w:val="20"/>
                <w:lang w:val="en-US"/>
              </w:rPr>
              <w:t xml:space="preserve">related </w:t>
            </w:r>
            <w:r w:rsidRPr="006C5C28">
              <w:rPr>
                <w:sz w:val="20"/>
                <w:lang w:val="en-US"/>
              </w:rPr>
              <w:t>toxicity.</w:t>
            </w:r>
            <w:r w:rsidRPr="006C5C28">
              <w:rPr>
                <w:spacing w:val="-7"/>
                <w:sz w:val="20"/>
                <w:lang w:val="en-US"/>
              </w:rPr>
              <w:t xml:space="preserve"> </w:t>
            </w:r>
            <w:r w:rsidRPr="006C5C28">
              <w:rPr>
                <w:sz w:val="20"/>
                <w:lang w:val="en-US"/>
              </w:rPr>
              <w:t>Increased</w:t>
            </w:r>
            <w:r w:rsidRPr="006C5C28">
              <w:rPr>
                <w:spacing w:val="-8"/>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 quetiapine</w:t>
            </w:r>
            <w:r w:rsidRPr="006C5C28">
              <w:rPr>
                <w:spacing w:val="-8"/>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lead</w:t>
            </w:r>
            <w:r w:rsidRPr="006C5C28">
              <w:rPr>
                <w:spacing w:val="-3"/>
                <w:sz w:val="20"/>
                <w:lang w:val="en-US"/>
              </w:rPr>
              <w:t xml:space="preserve"> </w:t>
            </w:r>
            <w:r w:rsidRPr="006C5C28">
              <w:rPr>
                <w:sz w:val="20"/>
                <w:lang w:val="en-US"/>
              </w:rPr>
              <w:t>to</w:t>
            </w:r>
            <w:r w:rsidRPr="006C5C28">
              <w:rPr>
                <w:spacing w:val="-2"/>
                <w:sz w:val="20"/>
                <w:lang w:val="en-US"/>
              </w:rPr>
              <w:t xml:space="preserve"> </w:t>
            </w:r>
            <w:r w:rsidRPr="006C5C28">
              <w:rPr>
                <w:sz w:val="20"/>
                <w:lang w:val="en-US"/>
              </w:rPr>
              <w:t>coma (see section 4.3).</w:t>
            </w:r>
          </w:p>
        </w:tc>
      </w:tr>
      <w:tr w:rsidR="006C5C28" w:rsidRPr="006C5C28" w14:paraId="65EE6D20" w14:textId="77777777" w:rsidTr="00150C56">
        <w:trPr>
          <w:trHeight w:hRule="exact" w:val="2707"/>
        </w:trPr>
        <w:tc>
          <w:tcPr>
            <w:tcW w:w="1333" w:type="pct"/>
            <w:gridSpan w:val="2"/>
            <w:tcBorders>
              <w:top w:val="single" w:sz="4" w:space="0" w:color="000000"/>
              <w:left w:val="single" w:sz="4" w:space="0" w:color="000000"/>
              <w:bottom w:val="single" w:sz="4" w:space="0" w:color="000000"/>
              <w:right w:val="single" w:sz="4" w:space="0" w:color="000000"/>
            </w:tcBorders>
          </w:tcPr>
          <w:p w14:paraId="1AEB85B9" w14:textId="77777777" w:rsidR="006C5C28" w:rsidRPr="006C5C28" w:rsidRDefault="006C5C28" w:rsidP="00150C56">
            <w:pPr>
              <w:tabs>
                <w:tab w:val="left" w:pos="0"/>
              </w:tabs>
              <w:ind w:left="270" w:right="-20"/>
              <w:rPr>
                <w:sz w:val="20"/>
                <w:lang w:val="en-US"/>
              </w:rPr>
            </w:pPr>
            <w:r w:rsidRPr="006C5C28">
              <w:rPr>
                <w:sz w:val="20"/>
                <w:lang w:val="en-US"/>
              </w:rPr>
              <w:t>Perphenazine</w:t>
            </w:r>
          </w:p>
          <w:p w14:paraId="5875D5F5" w14:textId="77777777" w:rsidR="006C5C28" w:rsidRPr="006C5C28" w:rsidRDefault="006C5C28" w:rsidP="00150C56">
            <w:pPr>
              <w:tabs>
                <w:tab w:val="left" w:pos="0"/>
              </w:tabs>
              <w:ind w:left="270" w:right="-20"/>
              <w:rPr>
                <w:sz w:val="20"/>
                <w:lang w:val="en-US"/>
              </w:rPr>
            </w:pPr>
            <w:r w:rsidRPr="006C5C28">
              <w:rPr>
                <w:sz w:val="20"/>
                <w:lang w:val="en-US"/>
              </w:rPr>
              <w:t>Risperidone</w:t>
            </w:r>
          </w:p>
          <w:p w14:paraId="3B9E0A58" w14:textId="77777777" w:rsidR="006C5C28" w:rsidRPr="006C5C28" w:rsidRDefault="006C5C28" w:rsidP="00150C56">
            <w:pPr>
              <w:tabs>
                <w:tab w:val="left" w:pos="0"/>
              </w:tabs>
              <w:ind w:left="270" w:right="-20"/>
              <w:rPr>
                <w:sz w:val="20"/>
                <w:lang w:val="en-US"/>
              </w:rPr>
            </w:pPr>
            <w:r w:rsidRPr="006C5C28">
              <w:rPr>
                <w:sz w:val="20"/>
                <w:lang w:val="en-US"/>
              </w:rPr>
              <w:t>Thioridazine</w:t>
            </w:r>
          </w:p>
          <w:p w14:paraId="38FFB2DA" w14:textId="77777777" w:rsidR="006C5C28" w:rsidRPr="006C5C28" w:rsidRDefault="006C5C28" w:rsidP="00150C56">
            <w:pPr>
              <w:tabs>
                <w:tab w:val="left" w:pos="0"/>
              </w:tabs>
              <w:ind w:left="270" w:right="-20"/>
              <w:rPr>
                <w:sz w:val="20"/>
                <w:lang w:val="en-US"/>
              </w:rPr>
            </w:pPr>
          </w:p>
          <w:p w14:paraId="447D29B7" w14:textId="77777777" w:rsidR="006C5C28" w:rsidRPr="006C5C28" w:rsidRDefault="006C5C28" w:rsidP="00150C56">
            <w:pPr>
              <w:tabs>
                <w:tab w:val="left" w:pos="0"/>
              </w:tabs>
              <w:ind w:left="270" w:right="-20"/>
              <w:rPr>
                <w:sz w:val="20"/>
                <w:lang w:val="en-US"/>
              </w:rPr>
            </w:pPr>
          </w:p>
          <w:p w14:paraId="10B62720" w14:textId="77777777" w:rsidR="006C5C28" w:rsidRPr="006C5C28" w:rsidRDefault="006C5C28" w:rsidP="00150C56">
            <w:pPr>
              <w:tabs>
                <w:tab w:val="left" w:pos="0"/>
              </w:tabs>
              <w:ind w:left="270" w:right="-20"/>
              <w:rPr>
                <w:sz w:val="20"/>
                <w:lang w:val="en-US"/>
              </w:rPr>
            </w:pPr>
          </w:p>
          <w:p w14:paraId="3707C1B4" w14:textId="77777777" w:rsidR="006C5C28" w:rsidRPr="006C5C28" w:rsidRDefault="006C5C28" w:rsidP="00150C56">
            <w:pPr>
              <w:tabs>
                <w:tab w:val="left" w:pos="0"/>
              </w:tabs>
              <w:ind w:left="270" w:right="-20"/>
              <w:rPr>
                <w:sz w:val="20"/>
                <w:lang w:val="en-US"/>
              </w:rPr>
            </w:pPr>
            <w:r w:rsidRPr="006C5C28">
              <w:rPr>
                <w:sz w:val="20"/>
                <w:lang w:val="en-US"/>
              </w:rPr>
              <w:t>Lurasidone</w:t>
            </w:r>
          </w:p>
          <w:p w14:paraId="3F9EF061" w14:textId="77777777" w:rsidR="006C5C28" w:rsidRPr="006C5C28" w:rsidRDefault="006C5C28" w:rsidP="00150C56">
            <w:pPr>
              <w:tabs>
                <w:tab w:val="left" w:pos="0"/>
              </w:tabs>
              <w:ind w:left="270" w:right="-20"/>
              <w:rPr>
                <w:sz w:val="20"/>
                <w:lang w:val="en-US"/>
              </w:rPr>
            </w:pPr>
            <w:r w:rsidRPr="006C5C28">
              <w:rPr>
                <w:sz w:val="20"/>
                <w:lang w:val="en-US"/>
              </w:rPr>
              <w:t>Pimozide</w:t>
            </w:r>
          </w:p>
          <w:p w14:paraId="4F7898D9" w14:textId="77777777" w:rsidR="006C5C28" w:rsidRPr="006C5C28" w:rsidRDefault="006C5C28" w:rsidP="00150C56">
            <w:pPr>
              <w:tabs>
                <w:tab w:val="left" w:pos="0"/>
              </w:tabs>
              <w:ind w:left="270" w:right="-20"/>
              <w:rPr>
                <w:sz w:val="20"/>
                <w:lang w:val="en-US"/>
              </w:rPr>
            </w:pPr>
            <w:proofErr w:type="spellStart"/>
            <w:r w:rsidRPr="006C5C28">
              <w:rPr>
                <w:sz w:val="20"/>
                <w:lang w:val="en-US"/>
              </w:rPr>
              <w:t>Sertindole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608C8DFA" w14:textId="77777777" w:rsidR="006C5C28" w:rsidRPr="006C5C28" w:rsidRDefault="006C5C28" w:rsidP="00150C56">
            <w:pPr>
              <w:spacing w:line="222" w:lineRule="exact"/>
              <w:ind w:left="102" w:right="-20"/>
              <w:rPr>
                <w:sz w:val="20"/>
                <w:lang w:val="en-US"/>
              </w:rPr>
            </w:pPr>
            <w:r w:rsidRPr="006C5C28">
              <w:rPr>
                <w:sz w:val="20"/>
                <w:lang w:val="en-US"/>
              </w:rPr>
              <w:t>Not</w:t>
            </w:r>
            <w:r w:rsidRPr="006C5C28">
              <w:rPr>
                <w:spacing w:val="-2"/>
                <w:sz w:val="20"/>
                <w:lang w:val="en-US"/>
              </w:rPr>
              <w:t xml:space="preserve"> </w:t>
            </w:r>
            <w:r w:rsidRPr="006C5C28">
              <w:rPr>
                <w:sz w:val="20"/>
                <w:lang w:val="en-US"/>
              </w:rPr>
              <w:t>studied.</w:t>
            </w:r>
            <w:r w:rsidRPr="006C5C28">
              <w:rPr>
                <w:spacing w:val="-5"/>
                <w:sz w:val="20"/>
                <w:lang w:val="en-US"/>
              </w:rPr>
              <w:t xml:space="preserve"> </w:t>
            </w:r>
            <w:r w:rsidRPr="006C5C28">
              <w:rPr>
                <w:sz w:val="20"/>
                <w:lang w:val="en-US"/>
              </w:rPr>
              <w:t>Darunavir is expected</w:t>
            </w:r>
            <w:r w:rsidRPr="006C5C28">
              <w:rPr>
                <w:spacing w:val="-6"/>
                <w:sz w:val="20"/>
                <w:lang w:val="en-US"/>
              </w:rPr>
              <w:t xml:space="preserve"> </w:t>
            </w:r>
            <w:r w:rsidRPr="006C5C28">
              <w:rPr>
                <w:sz w:val="20"/>
                <w:lang w:val="en-US"/>
              </w:rPr>
              <w:t>to increase</w:t>
            </w:r>
            <w:r w:rsidRPr="006C5C28">
              <w:rPr>
                <w:spacing w:val="-7"/>
                <w:sz w:val="20"/>
                <w:lang w:val="en-US"/>
              </w:rPr>
              <w:t xml:space="preserve"> </w:t>
            </w:r>
            <w:r w:rsidRPr="006C5C28">
              <w:rPr>
                <w:sz w:val="20"/>
                <w:lang w:val="en-US"/>
              </w:rPr>
              <w:t>these</w:t>
            </w:r>
            <w:r w:rsidRPr="006C5C28">
              <w:rPr>
                <w:spacing w:val="-4"/>
                <w:sz w:val="20"/>
                <w:lang w:val="en-US"/>
              </w:rPr>
              <w:t xml:space="preserve"> </w:t>
            </w:r>
            <w:r w:rsidRPr="006C5C28">
              <w:rPr>
                <w:sz w:val="20"/>
                <w:lang w:val="en-US"/>
              </w:rPr>
              <w:t>antipsychotic</w:t>
            </w:r>
            <w:r w:rsidRPr="006C5C28">
              <w:rPr>
                <w:spacing w:val="-11"/>
                <w:sz w:val="20"/>
                <w:lang w:val="en-US"/>
              </w:rPr>
              <w:t xml:space="preserve"> </w:t>
            </w:r>
            <w:r w:rsidRPr="006C5C28">
              <w:rPr>
                <w:sz w:val="20"/>
                <w:lang w:val="en-US"/>
              </w:rPr>
              <w:t>plasma concentrations.</w:t>
            </w:r>
          </w:p>
          <w:p w14:paraId="0B2FA529" w14:textId="77777777" w:rsidR="006C5C28" w:rsidRPr="006C5C28" w:rsidRDefault="006C5C28" w:rsidP="00150C56">
            <w:pPr>
              <w:spacing w:before="4" w:line="228" w:lineRule="exact"/>
              <w:ind w:left="102" w:right="674"/>
              <w:rPr>
                <w:i/>
                <w:sz w:val="20"/>
                <w:lang w:val="en-US"/>
              </w:rPr>
            </w:pPr>
            <w:r w:rsidRPr="006C5C28">
              <w:rPr>
                <w:sz w:val="20"/>
                <w:lang w:val="en-US"/>
              </w:rPr>
              <w:t>(CYP3A, CYP2D6</w:t>
            </w:r>
            <w:r w:rsidRPr="006C5C28">
              <w:rPr>
                <w:spacing w:val="-8"/>
                <w:sz w:val="20"/>
                <w:lang w:val="en-US"/>
              </w:rPr>
              <w:t xml:space="preserve"> </w:t>
            </w:r>
            <w:r w:rsidRPr="006C5C28">
              <w:rPr>
                <w:sz w:val="20"/>
                <w:lang w:val="en-US"/>
              </w:rPr>
              <w:t>and/or</w:t>
            </w:r>
            <w:r w:rsidRPr="006C5C28">
              <w:rPr>
                <w:spacing w:val="-5"/>
                <w:sz w:val="20"/>
                <w:lang w:val="en-US"/>
              </w:rPr>
              <w:t xml:space="preserve"> </w:t>
            </w:r>
            <w:r w:rsidRPr="006C5C28">
              <w:rPr>
                <w:spacing w:val="2"/>
                <w:sz w:val="20"/>
                <w:lang w:val="en-US"/>
              </w:rPr>
              <w:t>P</w:t>
            </w:r>
            <w:r w:rsidRPr="006C5C28">
              <w:rPr>
                <w:spacing w:val="-2"/>
                <w:sz w:val="20"/>
                <w:lang w:val="en-US"/>
              </w:rPr>
              <w:t>-</w:t>
            </w:r>
            <w:proofErr w:type="spellStart"/>
            <w:r w:rsidRPr="006C5C28">
              <w:rPr>
                <w:sz w:val="20"/>
                <w:lang w:val="en-US"/>
              </w:rPr>
              <w:t>gp</w:t>
            </w:r>
            <w:proofErr w:type="spellEnd"/>
            <w:r w:rsidRPr="006C5C28">
              <w:rPr>
                <w:sz w:val="20"/>
                <w:lang w:val="en-US"/>
              </w:rPr>
              <w:t xml:space="preserve"> inhibition)</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FFFFFF"/>
          </w:tcPr>
          <w:p w14:paraId="3DDFDA9B" w14:textId="77777777" w:rsidR="006C5C28" w:rsidRPr="006C5C28" w:rsidRDefault="006C5C28" w:rsidP="00150C56">
            <w:pPr>
              <w:spacing w:line="222" w:lineRule="exact"/>
              <w:ind w:left="100" w:right="142"/>
              <w:rPr>
                <w:sz w:val="20"/>
                <w:lang w:val="en-US"/>
              </w:rPr>
            </w:pPr>
            <w:r w:rsidRPr="006C5C28">
              <w:rPr>
                <w:sz w:val="20"/>
                <w:lang w:val="en-US"/>
              </w:rPr>
              <w:t>A</w:t>
            </w:r>
            <w:r w:rsidRPr="006C5C28">
              <w:rPr>
                <w:spacing w:val="-1"/>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decrease</w:t>
            </w:r>
            <w:r w:rsidRPr="006C5C28">
              <w:rPr>
                <w:spacing w:val="-7"/>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needed</w:t>
            </w:r>
            <w:r w:rsidRPr="006C5C28">
              <w:rPr>
                <w:spacing w:val="-6"/>
                <w:sz w:val="20"/>
                <w:lang w:val="en-US"/>
              </w:rPr>
              <w:t xml:space="preserve"> </w:t>
            </w:r>
            <w:r w:rsidRPr="006C5C28">
              <w:rPr>
                <w:sz w:val="20"/>
                <w:lang w:val="en-US"/>
              </w:rPr>
              <w:t>for these</w:t>
            </w:r>
            <w:r w:rsidRPr="006C5C28">
              <w:rPr>
                <w:spacing w:val="-4"/>
                <w:sz w:val="20"/>
                <w:lang w:val="en-US"/>
              </w:rPr>
              <w:t xml:space="preserve"> </w:t>
            </w:r>
            <w:r w:rsidRPr="006C5C28">
              <w:rPr>
                <w:sz w:val="20"/>
                <w:lang w:val="en-US"/>
              </w:rPr>
              <w:t>dru</w:t>
            </w:r>
            <w:r w:rsidRPr="006C5C28">
              <w:rPr>
                <w:spacing w:val="-1"/>
                <w:sz w:val="20"/>
                <w:lang w:val="en-US"/>
              </w:rPr>
              <w:t>g</w:t>
            </w:r>
            <w:r w:rsidRPr="006C5C28">
              <w:rPr>
                <w:sz w:val="20"/>
                <w:lang w:val="en-US"/>
              </w:rPr>
              <w:t>s</w:t>
            </w:r>
            <w:r w:rsidRPr="006C5C28">
              <w:rPr>
                <w:spacing w:val="-3"/>
                <w:sz w:val="20"/>
                <w:lang w:val="en-US"/>
              </w:rPr>
              <w:t xml:space="preserve"> </w:t>
            </w:r>
            <w:r w:rsidRPr="006C5C28">
              <w:rPr>
                <w:sz w:val="20"/>
                <w:lang w:val="en-US"/>
              </w:rPr>
              <w:t>when</w:t>
            </w:r>
            <w:r w:rsidRPr="006C5C28">
              <w:rPr>
                <w:spacing w:val="-3"/>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 xml:space="preserve">administered </w:t>
            </w:r>
            <w:r w:rsidRPr="006C5C28">
              <w:rPr>
                <w:sz w:val="20"/>
                <w:lang w:val="en-US"/>
              </w:rPr>
              <w:t>with</w:t>
            </w:r>
            <w:r w:rsidRPr="006C5C28">
              <w:rPr>
                <w:spacing w:val="-4"/>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 xml:space="preserve">administered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p>
          <w:p w14:paraId="4FD23570" w14:textId="77777777" w:rsidR="006C5C28" w:rsidRPr="006C5C28" w:rsidRDefault="006C5C28" w:rsidP="00150C56">
            <w:pPr>
              <w:spacing w:before="11" w:line="220" w:lineRule="exact"/>
              <w:ind w:left="100"/>
              <w:rPr>
                <w:lang w:val="en-US"/>
              </w:rPr>
            </w:pPr>
          </w:p>
          <w:p w14:paraId="4E58EE51" w14:textId="77777777" w:rsidR="006C5C28" w:rsidRPr="006C5C28" w:rsidRDefault="006C5C28" w:rsidP="00150C56">
            <w:pPr>
              <w:spacing w:line="225" w:lineRule="exact"/>
              <w:ind w:left="100" w:right="-20"/>
              <w:rPr>
                <w:sz w:val="20"/>
                <w:lang w:val="en-US"/>
              </w:rPr>
            </w:pPr>
          </w:p>
          <w:p w14:paraId="44BB7118" w14:textId="77777777" w:rsidR="006C5C28" w:rsidRPr="006C5C28" w:rsidRDefault="006C5C28" w:rsidP="00150C56">
            <w:pPr>
              <w:spacing w:line="225" w:lineRule="exact"/>
              <w:ind w:left="100" w:right="142"/>
              <w:rPr>
                <w:i/>
                <w:sz w:val="20"/>
                <w:lang w:val="en-US"/>
              </w:rPr>
            </w:pPr>
            <w:r w:rsidRPr="006C5C28">
              <w:rPr>
                <w:sz w:val="20"/>
                <w:lang w:val="en-US"/>
              </w:rPr>
              <w:t>Concomitant</w:t>
            </w:r>
            <w:r w:rsidRPr="006C5C28">
              <w:rPr>
                <w:spacing w:val="-11"/>
                <w:sz w:val="20"/>
                <w:lang w:val="en-US"/>
              </w:rPr>
              <w:t xml:space="preserve"> </w:t>
            </w:r>
            <w:r w:rsidRPr="006C5C28">
              <w:rPr>
                <w:sz w:val="20"/>
                <w:lang w:val="en-US"/>
              </w:rPr>
              <w:t>administration</w:t>
            </w:r>
            <w:r w:rsidRPr="006C5C28">
              <w:rPr>
                <w:spacing w:val="-12"/>
                <w:sz w:val="20"/>
                <w:lang w:val="en-US"/>
              </w:rPr>
              <w:t xml:space="preserve"> </w:t>
            </w:r>
            <w:r w:rsidRPr="006C5C28">
              <w:rPr>
                <w:sz w:val="20"/>
                <w:lang w:val="en-US"/>
              </w:rPr>
              <w:t>of darunavir</w:t>
            </w:r>
            <w:r w:rsidRPr="006C5C28">
              <w:rPr>
                <w:spacing w:val="-9"/>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 and</w:t>
            </w:r>
            <w:r w:rsidRPr="006C5C28">
              <w:rPr>
                <w:spacing w:val="-3"/>
                <w:sz w:val="20"/>
                <w:lang w:val="en-US"/>
              </w:rPr>
              <w:t xml:space="preserve"> lurasidone, </w:t>
            </w:r>
            <w:r w:rsidRPr="006C5C28">
              <w:rPr>
                <w:sz w:val="20"/>
                <w:lang w:val="en-US"/>
              </w:rPr>
              <w:t>pimozide</w:t>
            </w:r>
            <w:r w:rsidRPr="006C5C28">
              <w:rPr>
                <w:spacing w:val="-7"/>
                <w:sz w:val="20"/>
                <w:lang w:val="en-US"/>
              </w:rPr>
              <w:t xml:space="preserve"> </w:t>
            </w:r>
            <w:r w:rsidRPr="006C5C28">
              <w:rPr>
                <w:sz w:val="20"/>
                <w:lang w:val="en-US"/>
              </w:rPr>
              <w:t>or</w:t>
            </w:r>
            <w:r w:rsidRPr="006C5C28">
              <w:rPr>
                <w:spacing w:val="-2"/>
                <w:sz w:val="20"/>
                <w:lang w:val="en-US"/>
              </w:rPr>
              <w:t xml:space="preserve"> </w:t>
            </w:r>
            <w:proofErr w:type="spellStart"/>
            <w:r w:rsidRPr="006C5C28">
              <w:rPr>
                <w:sz w:val="20"/>
                <w:lang w:val="en-US"/>
              </w:rPr>
              <w:t>sertindole</w:t>
            </w:r>
            <w:proofErr w:type="spellEnd"/>
            <w:r w:rsidRPr="006C5C28">
              <w:rPr>
                <w:spacing w:val="-8"/>
                <w:sz w:val="20"/>
                <w:lang w:val="en-US"/>
              </w:rPr>
              <w:t xml:space="preserve"> </w:t>
            </w:r>
            <w:r w:rsidRPr="006C5C28">
              <w:rPr>
                <w:sz w:val="20"/>
                <w:lang w:val="en-US"/>
              </w:rPr>
              <w:t>is contraindicated (see section 4.3).</w:t>
            </w:r>
          </w:p>
        </w:tc>
      </w:tr>
      <w:tr w:rsidR="006C5C28" w14:paraId="714A860C" w14:textId="77777777" w:rsidTr="00150C56">
        <w:trPr>
          <w:trHeight w:hRule="exact" w:val="280"/>
        </w:trPr>
        <w:tc>
          <w:tcPr>
            <w:tcW w:w="5000" w:type="pct"/>
            <w:gridSpan w:val="7"/>
            <w:tcBorders>
              <w:top w:val="single" w:sz="4" w:space="0" w:color="000000"/>
              <w:left w:val="single" w:sz="4" w:space="0" w:color="000000"/>
              <w:bottom w:val="single" w:sz="4" w:space="0" w:color="000000"/>
              <w:right w:val="single" w:sz="4" w:space="0" w:color="000000"/>
            </w:tcBorders>
          </w:tcPr>
          <w:p w14:paraId="06DD4270" w14:textId="77777777" w:rsidR="006C5C28" w:rsidRDefault="006C5C28" w:rsidP="00150C56">
            <w:pPr>
              <w:spacing w:line="222" w:lineRule="exact"/>
              <w:ind w:left="100" w:right="-20"/>
              <w:rPr>
                <w:sz w:val="20"/>
              </w:rPr>
            </w:pPr>
            <w:r>
              <w:rPr>
                <w:b/>
                <w:bCs/>
                <w:spacing w:val="1"/>
                <w:sz w:val="20"/>
              </w:rPr>
              <w:t>β-</w:t>
            </w:r>
            <w:r>
              <w:rPr>
                <w:b/>
                <w:bCs/>
                <w:sz w:val="20"/>
              </w:rPr>
              <w:t>BLOCKERS</w:t>
            </w:r>
          </w:p>
        </w:tc>
      </w:tr>
      <w:tr w:rsidR="006C5C28" w:rsidRPr="006C5C28" w14:paraId="284A8E5D" w14:textId="77777777" w:rsidTr="00150C56">
        <w:trPr>
          <w:trHeight w:hRule="exact" w:val="1153"/>
        </w:trPr>
        <w:tc>
          <w:tcPr>
            <w:tcW w:w="1333" w:type="pct"/>
            <w:gridSpan w:val="2"/>
            <w:tcBorders>
              <w:top w:val="single" w:sz="4" w:space="0" w:color="000000"/>
              <w:left w:val="single" w:sz="4" w:space="0" w:color="000000"/>
              <w:bottom w:val="single" w:sz="4" w:space="0" w:color="000000"/>
              <w:right w:val="single" w:sz="4" w:space="0" w:color="000000"/>
            </w:tcBorders>
          </w:tcPr>
          <w:p w14:paraId="53055F83" w14:textId="77777777" w:rsidR="006C5C28" w:rsidRDefault="006C5C28" w:rsidP="00150C56">
            <w:pPr>
              <w:spacing w:line="222" w:lineRule="exact"/>
              <w:ind w:left="270" w:right="-20" w:firstLine="172"/>
              <w:rPr>
                <w:sz w:val="20"/>
              </w:rPr>
            </w:pPr>
            <w:proofErr w:type="spellStart"/>
            <w:r>
              <w:rPr>
                <w:sz w:val="20"/>
              </w:rPr>
              <w:t>Carvedilol</w:t>
            </w:r>
            <w:proofErr w:type="spellEnd"/>
          </w:p>
          <w:p w14:paraId="102E06D3" w14:textId="77777777" w:rsidR="006C5C28" w:rsidRDefault="006C5C28" w:rsidP="00150C56">
            <w:pPr>
              <w:ind w:left="270" w:right="-20" w:firstLine="172"/>
              <w:rPr>
                <w:sz w:val="20"/>
              </w:rPr>
            </w:pPr>
            <w:proofErr w:type="spellStart"/>
            <w:r>
              <w:rPr>
                <w:spacing w:val="1"/>
                <w:sz w:val="20"/>
              </w:rPr>
              <w:t>Metoprolol</w:t>
            </w:r>
            <w:proofErr w:type="spellEnd"/>
          </w:p>
          <w:p w14:paraId="50C88526" w14:textId="77777777" w:rsidR="006C5C28" w:rsidRDefault="006C5C28" w:rsidP="00150C56">
            <w:pPr>
              <w:spacing w:line="222" w:lineRule="exact"/>
              <w:ind w:left="270" w:right="-20" w:firstLine="172"/>
              <w:rPr>
                <w:sz w:val="20"/>
              </w:rPr>
            </w:pPr>
            <w:proofErr w:type="spellStart"/>
            <w:r>
              <w:rPr>
                <w:spacing w:val="1"/>
                <w:sz w:val="20"/>
              </w:rPr>
              <w:t>Ti</w:t>
            </w:r>
            <w:r>
              <w:rPr>
                <w:spacing w:val="-4"/>
                <w:sz w:val="20"/>
              </w:rPr>
              <w:t>m</w:t>
            </w:r>
            <w:r>
              <w:rPr>
                <w:spacing w:val="1"/>
                <w:sz w:val="20"/>
              </w:rPr>
              <w:t>olol</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FFFFFF"/>
          </w:tcPr>
          <w:p w14:paraId="37A8DAFF" w14:textId="77777777" w:rsidR="006C5C28" w:rsidRPr="006C5C28" w:rsidRDefault="006C5C28" w:rsidP="00150C56">
            <w:pPr>
              <w:spacing w:line="222" w:lineRule="exact"/>
              <w:ind w:left="102" w:right="-20"/>
              <w:rPr>
                <w:sz w:val="20"/>
                <w:lang w:val="en-US"/>
              </w:rPr>
            </w:pPr>
            <w:r w:rsidRPr="006C5C28">
              <w:rPr>
                <w:sz w:val="20"/>
                <w:lang w:val="en-US"/>
              </w:rPr>
              <w:t>Not</w:t>
            </w:r>
            <w:r w:rsidRPr="006C5C28">
              <w:rPr>
                <w:spacing w:val="-2"/>
                <w:sz w:val="20"/>
                <w:lang w:val="en-US"/>
              </w:rPr>
              <w:t xml:space="preserve"> </w:t>
            </w:r>
            <w:r w:rsidRPr="006C5C28">
              <w:rPr>
                <w:sz w:val="20"/>
                <w:lang w:val="en-US"/>
              </w:rPr>
              <w:t>studied.</w:t>
            </w:r>
            <w:r w:rsidRPr="006C5C28">
              <w:rPr>
                <w:spacing w:val="-6"/>
                <w:sz w:val="20"/>
                <w:lang w:val="en-US"/>
              </w:rPr>
              <w:t xml:space="preserve"> Darunavir </w:t>
            </w:r>
            <w:r w:rsidRPr="006C5C28">
              <w:rPr>
                <w:sz w:val="20"/>
                <w:lang w:val="en-US"/>
              </w:rPr>
              <w:t>is</w:t>
            </w:r>
            <w:r w:rsidRPr="006C5C28">
              <w:rPr>
                <w:spacing w:val="-1"/>
                <w:sz w:val="20"/>
                <w:lang w:val="en-US"/>
              </w:rPr>
              <w:t xml:space="preserve"> </w:t>
            </w:r>
            <w:r w:rsidRPr="006C5C28">
              <w:rPr>
                <w:spacing w:val="1"/>
                <w:sz w:val="20"/>
                <w:lang w:val="en-US"/>
              </w:rPr>
              <w:t>expecte</w:t>
            </w:r>
            <w:r w:rsidRPr="006C5C28">
              <w:rPr>
                <w:sz w:val="20"/>
                <w:lang w:val="en-US"/>
              </w:rPr>
              <w:t>d</w:t>
            </w:r>
            <w:r w:rsidRPr="006C5C28">
              <w:rPr>
                <w:spacing w:val="-6"/>
                <w:sz w:val="20"/>
                <w:lang w:val="en-US"/>
              </w:rPr>
              <w:t xml:space="preserve"> </w:t>
            </w:r>
            <w:r w:rsidRPr="006C5C28">
              <w:rPr>
                <w:spacing w:val="1"/>
                <w:sz w:val="20"/>
                <w:lang w:val="en-US"/>
              </w:rPr>
              <w:t xml:space="preserve">to </w:t>
            </w:r>
            <w:r w:rsidRPr="006C5C28">
              <w:rPr>
                <w:sz w:val="20"/>
                <w:lang w:val="en-US"/>
              </w:rPr>
              <w:t>increase</w:t>
            </w:r>
            <w:r w:rsidRPr="006C5C28">
              <w:rPr>
                <w:spacing w:val="-7"/>
                <w:sz w:val="20"/>
                <w:lang w:val="en-US"/>
              </w:rPr>
              <w:t xml:space="preserve"> </w:t>
            </w:r>
            <w:r w:rsidRPr="006C5C28">
              <w:rPr>
                <w:sz w:val="20"/>
                <w:lang w:val="en-US"/>
              </w:rPr>
              <w:t>these</w:t>
            </w:r>
            <w:r w:rsidRPr="006C5C28">
              <w:rPr>
                <w:spacing w:val="-4"/>
                <w:sz w:val="20"/>
                <w:lang w:val="en-US"/>
              </w:rPr>
              <w:t xml:space="preserve"> </w:t>
            </w:r>
            <w:r>
              <w:rPr>
                <w:spacing w:val="2"/>
                <w:sz w:val="20"/>
              </w:rPr>
              <w:t>β</w:t>
            </w:r>
            <w:r w:rsidRPr="006C5C28">
              <w:rPr>
                <w:spacing w:val="-2"/>
                <w:sz w:val="20"/>
                <w:lang w:val="en-US"/>
              </w:rPr>
              <w:t>-</w:t>
            </w:r>
            <w:r w:rsidRPr="006C5C28">
              <w:rPr>
                <w:sz w:val="20"/>
                <w:lang w:val="en-US"/>
              </w:rPr>
              <w:t>blocker</w:t>
            </w:r>
            <w:r w:rsidRPr="006C5C28">
              <w:rPr>
                <w:spacing w:val="-7"/>
                <w:sz w:val="20"/>
                <w:lang w:val="en-US"/>
              </w:rPr>
              <w:t xml:space="preserve"> </w:t>
            </w:r>
            <w:r w:rsidRPr="006C5C28">
              <w:rPr>
                <w:sz w:val="20"/>
                <w:lang w:val="en-US"/>
              </w:rPr>
              <w:t>plasma concentrations.</w:t>
            </w:r>
          </w:p>
          <w:p w14:paraId="63E63A75" w14:textId="77777777" w:rsidR="006C5C28" w:rsidRDefault="006C5C28" w:rsidP="00150C56">
            <w:pPr>
              <w:tabs>
                <w:tab w:val="left" w:pos="2179"/>
              </w:tabs>
              <w:spacing w:line="222" w:lineRule="exact"/>
              <w:ind w:left="102" w:right="-20"/>
              <w:rPr>
                <w:sz w:val="20"/>
              </w:rPr>
            </w:pPr>
            <w:r>
              <w:rPr>
                <w:sz w:val="20"/>
              </w:rPr>
              <w:t>(CYP2D6</w:t>
            </w:r>
            <w:r>
              <w:rPr>
                <w:spacing w:val="-8"/>
                <w:sz w:val="20"/>
              </w:rPr>
              <w:t xml:space="preserve"> </w:t>
            </w:r>
            <w:r>
              <w:rPr>
                <w:sz w:val="20"/>
              </w:rPr>
              <w:t>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125D81D5" w14:textId="77777777" w:rsidR="006C5C28" w:rsidRPr="006C5C28" w:rsidRDefault="006C5C28" w:rsidP="00150C56">
            <w:pPr>
              <w:spacing w:line="222" w:lineRule="exact"/>
              <w:ind w:left="100" w:right="-20"/>
              <w:rPr>
                <w:sz w:val="20"/>
                <w:lang w:val="en-US"/>
              </w:rPr>
            </w:pPr>
            <w:r w:rsidRPr="006C5C28">
              <w:rPr>
                <w:sz w:val="20"/>
                <w:lang w:val="en-US"/>
              </w:rPr>
              <w:t>Clinical</w:t>
            </w:r>
            <w:r w:rsidRPr="006C5C28">
              <w:rPr>
                <w:spacing w:val="-6"/>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is recommended</w:t>
            </w:r>
            <w:r w:rsidRPr="006C5C28">
              <w:rPr>
                <w:spacing w:val="-11"/>
                <w:sz w:val="20"/>
                <w:lang w:val="en-US"/>
              </w:rPr>
              <w:t xml:space="preserve"> </w:t>
            </w:r>
            <w:r w:rsidRPr="006C5C28">
              <w:rPr>
                <w:sz w:val="20"/>
                <w:lang w:val="en-US"/>
              </w:rPr>
              <w:t>when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inistering</w:t>
            </w:r>
            <w:r w:rsidRPr="006C5C28">
              <w:rPr>
                <w:spacing w:val="-14"/>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 xml:space="preserve">with </w:t>
            </w:r>
            <w:r>
              <w:rPr>
                <w:spacing w:val="-1"/>
                <w:sz w:val="20"/>
              </w:rPr>
              <w:t>β</w:t>
            </w:r>
            <w:r w:rsidRPr="006C5C28">
              <w:rPr>
                <w:spacing w:val="-2"/>
                <w:sz w:val="20"/>
                <w:lang w:val="en-US"/>
              </w:rPr>
              <w:t>-</w:t>
            </w:r>
            <w:r w:rsidRPr="006C5C28">
              <w:rPr>
                <w:sz w:val="20"/>
                <w:lang w:val="en-US"/>
              </w:rPr>
              <w:t>blockers.</w:t>
            </w:r>
            <w:r w:rsidRPr="006C5C28">
              <w:rPr>
                <w:spacing w:val="-8"/>
                <w:sz w:val="20"/>
                <w:lang w:val="en-US"/>
              </w:rPr>
              <w:t xml:space="preserve"> </w:t>
            </w:r>
            <w:r w:rsidRPr="006C5C28">
              <w:rPr>
                <w:sz w:val="20"/>
                <w:lang w:val="en-US"/>
              </w:rPr>
              <w:t>A lower</w:t>
            </w:r>
            <w:r w:rsidRPr="006C5C28">
              <w:rPr>
                <w:spacing w:val="-4"/>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of</w:t>
            </w:r>
            <w:r w:rsidRPr="006C5C28">
              <w:rPr>
                <w:spacing w:val="-1"/>
                <w:sz w:val="20"/>
                <w:lang w:val="en-US"/>
              </w:rPr>
              <w:t xml:space="preserve"> </w:t>
            </w:r>
            <w:r w:rsidRPr="006C5C28">
              <w:rPr>
                <w:sz w:val="20"/>
                <w:lang w:val="en-US"/>
              </w:rPr>
              <w:t xml:space="preserve">the </w:t>
            </w:r>
            <w:r>
              <w:rPr>
                <w:spacing w:val="-1"/>
                <w:sz w:val="20"/>
              </w:rPr>
              <w:t>β</w:t>
            </w:r>
            <w:r w:rsidRPr="006C5C28">
              <w:rPr>
                <w:spacing w:val="-2"/>
                <w:sz w:val="20"/>
                <w:lang w:val="en-US"/>
              </w:rPr>
              <w:t>-</w:t>
            </w:r>
            <w:r w:rsidRPr="006C5C28">
              <w:rPr>
                <w:sz w:val="20"/>
                <w:lang w:val="en-US"/>
              </w:rPr>
              <w:t>blocker</w:t>
            </w:r>
            <w:r w:rsidRPr="006C5C28">
              <w:rPr>
                <w:spacing w:val="-7"/>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be</w:t>
            </w:r>
            <w:r w:rsidRPr="006C5C28">
              <w:rPr>
                <w:spacing w:val="-1"/>
                <w:sz w:val="20"/>
                <w:lang w:val="en-US"/>
              </w:rPr>
              <w:t xml:space="preserve"> </w:t>
            </w:r>
            <w:r w:rsidRPr="006C5C28">
              <w:rPr>
                <w:sz w:val="20"/>
                <w:lang w:val="en-US"/>
              </w:rPr>
              <w:t>considered.</w:t>
            </w:r>
          </w:p>
        </w:tc>
      </w:tr>
      <w:tr w:rsidR="006C5C28" w14:paraId="0B15A5D2"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4F445249" w14:textId="77777777" w:rsidR="006C5C28" w:rsidRDefault="006C5C28" w:rsidP="00150C56">
            <w:pPr>
              <w:spacing w:line="227" w:lineRule="exact"/>
              <w:ind w:left="100" w:right="-20"/>
              <w:rPr>
                <w:sz w:val="20"/>
              </w:rPr>
            </w:pPr>
            <w:r>
              <w:rPr>
                <w:b/>
                <w:bCs/>
                <w:sz w:val="20"/>
              </w:rPr>
              <w:t>CALCIUM</w:t>
            </w:r>
            <w:r>
              <w:rPr>
                <w:b/>
                <w:bCs/>
                <w:spacing w:val="-9"/>
                <w:sz w:val="20"/>
              </w:rPr>
              <w:t xml:space="preserve"> </w:t>
            </w:r>
            <w:r>
              <w:rPr>
                <w:b/>
                <w:bCs/>
                <w:sz w:val="20"/>
              </w:rPr>
              <w:t>CHANNEL</w:t>
            </w:r>
            <w:r>
              <w:rPr>
                <w:b/>
                <w:bCs/>
                <w:spacing w:val="-10"/>
                <w:sz w:val="20"/>
              </w:rPr>
              <w:t xml:space="preserve"> </w:t>
            </w:r>
            <w:r>
              <w:rPr>
                <w:b/>
                <w:bCs/>
                <w:spacing w:val="1"/>
                <w:sz w:val="20"/>
              </w:rPr>
              <w:t>BLOCKERS</w:t>
            </w:r>
          </w:p>
        </w:tc>
      </w:tr>
      <w:tr w:rsidR="006C5C28" w:rsidRPr="006C5C28" w14:paraId="5F8EC148" w14:textId="77777777" w:rsidTr="00150C56">
        <w:trPr>
          <w:trHeight w:hRule="exact" w:val="1621"/>
        </w:trPr>
        <w:tc>
          <w:tcPr>
            <w:tcW w:w="1333" w:type="pct"/>
            <w:gridSpan w:val="2"/>
            <w:tcBorders>
              <w:top w:val="single" w:sz="4" w:space="0" w:color="000000"/>
              <w:left w:val="single" w:sz="4" w:space="0" w:color="000000"/>
              <w:bottom w:val="single" w:sz="4" w:space="0" w:color="000000"/>
              <w:right w:val="single" w:sz="4" w:space="0" w:color="000000"/>
            </w:tcBorders>
          </w:tcPr>
          <w:p w14:paraId="588720F6" w14:textId="77777777" w:rsidR="006C5C28" w:rsidRPr="0082730E" w:rsidRDefault="006C5C28" w:rsidP="00150C56">
            <w:pPr>
              <w:spacing w:line="225" w:lineRule="exact"/>
              <w:ind w:left="383" w:right="-20"/>
              <w:rPr>
                <w:sz w:val="20"/>
                <w:lang w:val="de-DE"/>
              </w:rPr>
            </w:pPr>
            <w:proofErr w:type="spellStart"/>
            <w:r w:rsidRPr="0082730E">
              <w:rPr>
                <w:sz w:val="20"/>
                <w:lang w:val="de-DE"/>
              </w:rPr>
              <w:t>Amlodipine</w:t>
            </w:r>
            <w:proofErr w:type="spellEnd"/>
          </w:p>
          <w:p w14:paraId="530855A2" w14:textId="77777777" w:rsidR="006C5C28" w:rsidRPr="0082730E" w:rsidRDefault="006C5C28" w:rsidP="00150C56">
            <w:pPr>
              <w:spacing w:line="222" w:lineRule="exact"/>
              <w:ind w:left="383" w:right="-20"/>
              <w:rPr>
                <w:spacing w:val="1"/>
                <w:sz w:val="20"/>
                <w:lang w:val="de-DE"/>
              </w:rPr>
            </w:pPr>
            <w:proofErr w:type="spellStart"/>
            <w:r w:rsidRPr="0082730E">
              <w:rPr>
                <w:sz w:val="20"/>
                <w:lang w:val="de-DE"/>
              </w:rPr>
              <w:t>Di</w:t>
            </w:r>
            <w:r w:rsidRPr="0082730E">
              <w:rPr>
                <w:spacing w:val="1"/>
                <w:sz w:val="20"/>
                <w:lang w:val="de-DE"/>
              </w:rPr>
              <w:t>ltiazem</w:t>
            </w:r>
            <w:proofErr w:type="spellEnd"/>
            <w:r w:rsidRPr="0082730E">
              <w:rPr>
                <w:spacing w:val="1"/>
                <w:sz w:val="20"/>
                <w:lang w:val="de-DE"/>
              </w:rPr>
              <w:t xml:space="preserve"> </w:t>
            </w:r>
          </w:p>
          <w:p w14:paraId="01CA00A5" w14:textId="77777777" w:rsidR="006C5C28" w:rsidRPr="0082730E" w:rsidRDefault="006C5C28" w:rsidP="00150C56">
            <w:pPr>
              <w:spacing w:line="222" w:lineRule="exact"/>
              <w:ind w:left="383" w:right="-20"/>
              <w:rPr>
                <w:sz w:val="20"/>
                <w:lang w:val="de-DE"/>
              </w:rPr>
            </w:pPr>
            <w:proofErr w:type="spellStart"/>
            <w:r w:rsidRPr="0082730E">
              <w:rPr>
                <w:sz w:val="20"/>
                <w:lang w:val="de-DE"/>
              </w:rPr>
              <w:t>Felodipine</w:t>
            </w:r>
            <w:proofErr w:type="spellEnd"/>
          </w:p>
          <w:p w14:paraId="3D8776C9" w14:textId="77777777" w:rsidR="006C5C28" w:rsidRPr="0082730E" w:rsidRDefault="006C5C28" w:rsidP="00150C56">
            <w:pPr>
              <w:ind w:left="383" w:right="-20"/>
              <w:rPr>
                <w:sz w:val="20"/>
                <w:lang w:val="de-DE"/>
              </w:rPr>
            </w:pPr>
            <w:proofErr w:type="spellStart"/>
            <w:r w:rsidRPr="0082730E">
              <w:rPr>
                <w:sz w:val="20"/>
                <w:lang w:val="de-DE"/>
              </w:rPr>
              <w:t>Nicardipine</w:t>
            </w:r>
            <w:proofErr w:type="spellEnd"/>
          </w:p>
          <w:p w14:paraId="10E4C362" w14:textId="77777777" w:rsidR="006C5C28" w:rsidRPr="0082730E" w:rsidRDefault="006C5C28" w:rsidP="00150C56">
            <w:pPr>
              <w:ind w:left="383" w:right="-20"/>
              <w:rPr>
                <w:sz w:val="20"/>
                <w:lang w:val="de-DE"/>
              </w:rPr>
            </w:pPr>
            <w:proofErr w:type="spellStart"/>
            <w:r w:rsidRPr="0082730E">
              <w:rPr>
                <w:sz w:val="20"/>
                <w:lang w:val="de-DE"/>
              </w:rPr>
              <w:t>Nifedipine</w:t>
            </w:r>
            <w:proofErr w:type="spellEnd"/>
          </w:p>
          <w:p w14:paraId="33284039" w14:textId="77777777" w:rsidR="006C5C28" w:rsidRPr="0082730E" w:rsidRDefault="006C5C28" w:rsidP="00150C56">
            <w:pPr>
              <w:ind w:left="383" w:right="-20"/>
              <w:rPr>
                <w:sz w:val="20"/>
                <w:lang w:val="de-DE"/>
              </w:rPr>
            </w:pPr>
            <w:r w:rsidRPr="0082730E">
              <w:rPr>
                <w:sz w:val="20"/>
                <w:lang w:val="de-DE"/>
              </w:rPr>
              <w:t>Verapamil</w:t>
            </w:r>
          </w:p>
        </w:tc>
        <w:tc>
          <w:tcPr>
            <w:tcW w:w="1961" w:type="pct"/>
            <w:gridSpan w:val="2"/>
            <w:tcBorders>
              <w:top w:val="single" w:sz="4" w:space="0" w:color="000000"/>
              <w:left w:val="single" w:sz="4" w:space="0" w:color="000000"/>
              <w:bottom w:val="single" w:sz="4" w:space="0" w:color="000000"/>
              <w:right w:val="single" w:sz="4" w:space="0" w:color="000000"/>
            </w:tcBorders>
          </w:tcPr>
          <w:p w14:paraId="2A349856" w14:textId="77777777" w:rsidR="006C5C28" w:rsidRPr="006C5C28" w:rsidRDefault="006C5C28" w:rsidP="00150C56">
            <w:pPr>
              <w:spacing w:line="222" w:lineRule="exact"/>
              <w:ind w:left="102" w:right="-2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 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can</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expected</w:t>
            </w:r>
            <w:r w:rsidRPr="006C5C28">
              <w:rPr>
                <w:spacing w:val="-7"/>
                <w:sz w:val="20"/>
                <w:lang w:val="en-US"/>
              </w:rPr>
              <w:t xml:space="preserve"> </w:t>
            </w:r>
            <w:r w:rsidRPr="006C5C28">
              <w:rPr>
                <w:sz w:val="20"/>
                <w:lang w:val="en-US"/>
              </w:rPr>
              <w:t>to increase</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 calcium</w:t>
            </w:r>
            <w:r w:rsidRPr="006C5C28">
              <w:rPr>
                <w:spacing w:val="-6"/>
                <w:sz w:val="20"/>
                <w:lang w:val="en-US"/>
              </w:rPr>
              <w:t xml:space="preserve"> </w:t>
            </w:r>
            <w:r w:rsidRPr="006C5C28">
              <w:rPr>
                <w:sz w:val="20"/>
                <w:lang w:val="en-US"/>
              </w:rPr>
              <w:t>channel</w:t>
            </w:r>
            <w:r w:rsidRPr="006C5C28">
              <w:rPr>
                <w:spacing w:val="-6"/>
                <w:sz w:val="20"/>
                <w:lang w:val="en-US"/>
              </w:rPr>
              <w:t xml:space="preserve"> </w:t>
            </w:r>
            <w:r w:rsidRPr="006C5C28">
              <w:rPr>
                <w:sz w:val="20"/>
                <w:lang w:val="en-US"/>
              </w:rPr>
              <w:t>blockers.</w:t>
            </w:r>
          </w:p>
          <w:p w14:paraId="3EC4D59D" w14:textId="77777777" w:rsidR="006C5C28" w:rsidRPr="006C5C28" w:rsidRDefault="006C5C28" w:rsidP="00150C56">
            <w:pPr>
              <w:ind w:left="102" w:right="-20"/>
              <w:rPr>
                <w:i/>
                <w:sz w:val="20"/>
                <w:lang w:val="en-US"/>
              </w:rPr>
            </w:pPr>
            <w:r w:rsidRPr="006C5C28">
              <w:rPr>
                <w:sz w:val="20"/>
                <w:lang w:val="en-US"/>
              </w:rPr>
              <w:t>(CYP3A and/or CYP2D6 inhibition)</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2043AE9F" w14:textId="77777777" w:rsidR="006C5C28" w:rsidRPr="006C5C28" w:rsidRDefault="006C5C28" w:rsidP="00150C56">
            <w:pPr>
              <w:spacing w:line="222" w:lineRule="exact"/>
              <w:ind w:left="100" w:right="-20"/>
              <w:rPr>
                <w:sz w:val="20"/>
                <w:lang w:val="en-US"/>
              </w:rPr>
            </w:pPr>
            <w:r w:rsidRPr="006C5C28">
              <w:rPr>
                <w:sz w:val="20"/>
                <w:lang w:val="en-US"/>
              </w:rPr>
              <w:t>Clinical</w:t>
            </w:r>
            <w:r w:rsidRPr="006C5C28">
              <w:rPr>
                <w:spacing w:val="-6"/>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therapeutic and</w:t>
            </w:r>
            <w:r w:rsidRPr="006C5C28">
              <w:rPr>
                <w:spacing w:val="-3"/>
                <w:sz w:val="20"/>
                <w:lang w:val="en-US"/>
              </w:rPr>
              <w:t xml:space="preserve"> </w:t>
            </w:r>
            <w:r w:rsidRPr="006C5C28">
              <w:rPr>
                <w:sz w:val="20"/>
                <w:lang w:val="en-US"/>
              </w:rPr>
              <w:t>adve</w:t>
            </w:r>
            <w:r w:rsidRPr="006C5C28">
              <w:rPr>
                <w:spacing w:val="1"/>
                <w:sz w:val="20"/>
                <w:lang w:val="en-US"/>
              </w:rPr>
              <w:t>r</w:t>
            </w:r>
            <w:r w:rsidRPr="006C5C28">
              <w:rPr>
                <w:sz w:val="20"/>
                <w:lang w:val="en-US"/>
              </w:rPr>
              <w:t>se</w:t>
            </w:r>
            <w:r w:rsidRPr="006C5C28">
              <w:rPr>
                <w:spacing w:val="-5"/>
                <w:sz w:val="20"/>
                <w:lang w:val="en-US"/>
              </w:rPr>
              <w:t xml:space="preserve"> </w:t>
            </w:r>
            <w:r w:rsidRPr="006C5C28">
              <w:rPr>
                <w:sz w:val="20"/>
                <w:lang w:val="en-US"/>
              </w:rPr>
              <w:t>effects</w:t>
            </w:r>
            <w:r w:rsidRPr="006C5C28">
              <w:rPr>
                <w:spacing w:val="-4"/>
                <w:sz w:val="20"/>
                <w:lang w:val="en-US"/>
              </w:rPr>
              <w:t xml:space="preserve"> </w:t>
            </w:r>
            <w:r w:rsidRPr="006C5C28">
              <w:rPr>
                <w:sz w:val="20"/>
                <w:lang w:val="en-US"/>
              </w:rPr>
              <w:t>is recommended when</w:t>
            </w:r>
            <w:r w:rsidRPr="006C5C28">
              <w:rPr>
                <w:spacing w:val="-4"/>
                <w:sz w:val="20"/>
                <w:lang w:val="en-US"/>
              </w:rPr>
              <w:t xml:space="preserve"> </w:t>
            </w:r>
            <w:r w:rsidRPr="006C5C28">
              <w:rPr>
                <w:sz w:val="20"/>
                <w:lang w:val="en-US"/>
              </w:rPr>
              <w:t>these</w:t>
            </w:r>
            <w:r w:rsidRPr="006C5C28">
              <w:rPr>
                <w:spacing w:val="-4"/>
                <w:sz w:val="20"/>
                <w:lang w:val="en-US"/>
              </w:rPr>
              <w:t xml:space="preserve"> </w:t>
            </w:r>
            <w:r w:rsidRPr="006C5C28">
              <w:rPr>
                <w:sz w:val="20"/>
                <w:lang w:val="en-US"/>
              </w:rPr>
              <w:t>medicines</w:t>
            </w:r>
            <w:r w:rsidRPr="006C5C28">
              <w:rPr>
                <w:spacing w:val="-8"/>
                <w:sz w:val="20"/>
                <w:lang w:val="en-US"/>
              </w:rPr>
              <w:t xml:space="preserve"> </w:t>
            </w:r>
            <w:r w:rsidRPr="006C5C28">
              <w:rPr>
                <w:sz w:val="20"/>
                <w:lang w:val="en-US"/>
              </w:rPr>
              <w:t>are concomitantly</w:t>
            </w:r>
            <w:r w:rsidRPr="006C5C28">
              <w:rPr>
                <w:spacing w:val="-11"/>
                <w:sz w:val="20"/>
                <w:lang w:val="en-US"/>
              </w:rPr>
              <w:t xml:space="preserve"> </w:t>
            </w:r>
            <w:r w:rsidRPr="006C5C28">
              <w:rPr>
                <w:sz w:val="20"/>
                <w:lang w:val="en-US"/>
              </w:rPr>
              <w:t>administered</w:t>
            </w:r>
            <w:r w:rsidRPr="006C5C28">
              <w:rPr>
                <w:spacing w:val="-10"/>
                <w:sz w:val="20"/>
                <w:lang w:val="en-US"/>
              </w:rPr>
              <w:t xml:space="preserve"> </w:t>
            </w:r>
            <w:r w:rsidRPr="006C5C28">
              <w:rPr>
                <w:sz w:val="20"/>
                <w:lang w:val="en-US"/>
              </w:rPr>
              <w:t>with darunavir</w:t>
            </w:r>
            <w:r w:rsidRPr="006C5C28">
              <w:rPr>
                <w:spacing w:val="-9"/>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p>
        </w:tc>
      </w:tr>
      <w:tr w:rsidR="006C5C28" w14:paraId="62FA80DD"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FFFFFF"/>
          </w:tcPr>
          <w:p w14:paraId="0299D7DA" w14:textId="77777777" w:rsidR="006C5C28" w:rsidRDefault="006C5C28" w:rsidP="00150C56">
            <w:pPr>
              <w:spacing w:line="228" w:lineRule="exact"/>
              <w:ind w:left="100" w:right="-20"/>
              <w:rPr>
                <w:sz w:val="20"/>
              </w:rPr>
            </w:pPr>
            <w:r>
              <w:rPr>
                <w:b/>
                <w:bCs/>
                <w:sz w:val="20"/>
              </w:rPr>
              <w:t>CORTICOSTEROIDS</w:t>
            </w:r>
          </w:p>
        </w:tc>
      </w:tr>
      <w:tr w:rsidR="006C5C28" w:rsidRPr="006C5C28" w14:paraId="4EBB2B0F" w14:textId="77777777" w:rsidTr="00150C56">
        <w:trPr>
          <w:trHeight w:hRule="exact" w:val="5810"/>
        </w:trPr>
        <w:tc>
          <w:tcPr>
            <w:tcW w:w="1333" w:type="pct"/>
            <w:gridSpan w:val="2"/>
            <w:tcBorders>
              <w:top w:val="single" w:sz="4" w:space="0" w:color="000000"/>
              <w:left w:val="single" w:sz="4" w:space="0" w:color="000000"/>
              <w:bottom w:val="single" w:sz="4" w:space="0" w:color="000000"/>
              <w:right w:val="single" w:sz="4" w:space="0" w:color="000000"/>
            </w:tcBorders>
          </w:tcPr>
          <w:p w14:paraId="3F2E80BE" w14:textId="77777777" w:rsidR="006C5C28" w:rsidRPr="006C5C28" w:rsidRDefault="006C5C28" w:rsidP="00150C56">
            <w:pPr>
              <w:spacing w:line="228" w:lineRule="exact"/>
              <w:ind w:left="383" w:right="-20"/>
              <w:rPr>
                <w:sz w:val="20"/>
                <w:lang w:val="en-US"/>
              </w:rPr>
            </w:pPr>
            <w:r w:rsidRPr="006C5C28">
              <w:rPr>
                <w:sz w:val="20"/>
                <w:lang w:val="en-US"/>
              </w:rPr>
              <w:t xml:space="preserve">Corticosteroids primarily </w:t>
            </w:r>
            <w:proofErr w:type="spellStart"/>
            <w:r w:rsidRPr="006C5C28">
              <w:rPr>
                <w:sz w:val="20"/>
                <w:lang w:val="en-US"/>
              </w:rPr>
              <w:t>metabolised</w:t>
            </w:r>
            <w:proofErr w:type="spellEnd"/>
            <w:r w:rsidRPr="006C5C28">
              <w:rPr>
                <w:sz w:val="20"/>
                <w:lang w:val="en-US"/>
              </w:rPr>
              <w:t xml:space="preserve"> by CYP3A (including betamethasone, budesonide, fluticasone, mometasone, prednisone, triamcinolone)</w:t>
            </w:r>
          </w:p>
        </w:tc>
        <w:tc>
          <w:tcPr>
            <w:tcW w:w="1961" w:type="pct"/>
            <w:gridSpan w:val="2"/>
            <w:tcBorders>
              <w:top w:val="single" w:sz="4" w:space="0" w:color="000000"/>
              <w:left w:val="single" w:sz="4" w:space="0" w:color="000000"/>
              <w:bottom w:val="single" w:sz="4" w:space="0" w:color="000000"/>
              <w:right w:val="single" w:sz="4" w:space="0" w:color="000000"/>
            </w:tcBorders>
          </w:tcPr>
          <w:p w14:paraId="760DDD6D" w14:textId="77777777" w:rsidR="006C5C28" w:rsidRPr="006C5C28" w:rsidRDefault="006C5C28" w:rsidP="00150C56">
            <w:pPr>
              <w:spacing w:line="225" w:lineRule="exact"/>
              <w:ind w:left="102" w:right="-20"/>
              <w:rPr>
                <w:sz w:val="20"/>
                <w:lang w:val="en-US"/>
              </w:rPr>
            </w:pPr>
            <w:r w:rsidRPr="006C5C28">
              <w:rPr>
                <w:sz w:val="20"/>
                <w:lang w:val="en-US"/>
              </w:rPr>
              <w:t>Fluticasone: in</w:t>
            </w:r>
            <w:r w:rsidRPr="006C5C28">
              <w:rPr>
                <w:spacing w:val="-2"/>
                <w:sz w:val="20"/>
                <w:lang w:val="en-US"/>
              </w:rPr>
              <w:t xml:space="preserve"> </w:t>
            </w:r>
            <w:r w:rsidRPr="006C5C28">
              <w:rPr>
                <w:sz w:val="20"/>
                <w:lang w:val="en-US"/>
              </w:rPr>
              <w:t>a</w:t>
            </w:r>
            <w:r w:rsidRPr="006C5C28">
              <w:rPr>
                <w:spacing w:val="-1"/>
                <w:sz w:val="20"/>
                <w:lang w:val="en-US"/>
              </w:rPr>
              <w:t xml:space="preserve"> </w:t>
            </w:r>
            <w:r w:rsidRPr="006C5C28">
              <w:rPr>
                <w:sz w:val="20"/>
                <w:lang w:val="en-US"/>
              </w:rPr>
              <w:t>clinical</w:t>
            </w:r>
            <w:r w:rsidRPr="006C5C28">
              <w:rPr>
                <w:spacing w:val="-6"/>
                <w:sz w:val="20"/>
                <w:lang w:val="en-US"/>
              </w:rPr>
              <w:t xml:space="preserve"> </w:t>
            </w:r>
            <w:r w:rsidRPr="006C5C28">
              <w:rPr>
                <w:sz w:val="20"/>
                <w:lang w:val="en-US"/>
              </w:rPr>
              <w:t>study</w:t>
            </w:r>
            <w:r w:rsidRPr="006C5C28">
              <w:rPr>
                <w:spacing w:val="-4"/>
                <w:sz w:val="20"/>
                <w:lang w:val="en-US"/>
              </w:rPr>
              <w:t xml:space="preserve"> </w:t>
            </w:r>
            <w:r w:rsidRPr="006C5C28">
              <w:rPr>
                <w:sz w:val="20"/>
                <w:lang w:val="en-US"/>
              </w:rPr>
              <w:t>where</w:t>
            </w:r>
            <w:r w:rsidRPr="006C5C28">
              <w:rPr>
                <w:spacing w:val="-5"/>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100</w:t>
            </w:r>
            <w:r w:rsidRPr="006C5C28">
              <w:rPr>
                <w:spacing w:val="-2"/>
                <w:sz w:val="20"/>
                <w:lang w:val="en-US"/>
              </w:rPr>
              <w:t xml:space="preserve"> </w:t>
            </w:r>
            <w:r w:rsidRPr="006C5C28">
              <w:rPr>
                <w:spacing w:val="-1"/>
                <w:sz w:val="20"/>
                <w:lang w:val="en-US"/>
              </w:rPr>
              <w:t xml:space="preserve">mg </w:t>
            </w:r>
            <w:r w:rsidRPr="006C5C28">
              <w:rPr>
                <w:sz w:val="20"/>
                <w:lang w:val="en-US"/>
              </w:rPr>
              <w:t>capsules</w:t>
            </w:r>
            <w:r w:rsidRPr="006C5C28">
              <w:rPr>
                <w:spacing w:val="-7"/>
                <w:sz w:val="20"/>
                <w:lang w:val="en-US"/>
              </w:rPr>
              <w:t xml:space="preserve"> </w:t>
            </w:r>
            <w:r w:rsidRPr="006C5C28">
              <w:rPr>
                <w:sz w:val="20"/>
                <w:lang w:val="en-US"/>
              </w:rPr>
              <w:t>twice</w:t>
            </w:r>
            <w:r w:rsidRPr="006C5C28">
              <w:rPr>
                <w:spacing w:val="-4"/>
                <w:sz w:val="20"/>
                <w:lang w:val="en-US"/>
              </w:rPr>
              <w:t xml:space="preserve"> </w:t>
            </w:r>
            <w:r w:rsidRPr="006C5C28">
              <w:rPr>
                <w:sz w:val="20"/>
                <w:lang w:val="en-US"/>
              </w:rPr>
              <w:t>daily</w:t>
            </w:r>
            <w:r w:rsidRPr="006C5C28">
              <w:rPr>
                <w:spacing w:val="-4"/>
                <w:sz w:val="20"/>
                <w:lang w:val="en-US"/>
              </w:rPr>
              <w:t xml:space="preserve"> </w:t>
            </w:r>
            <w:r w:rsidRPr="006C5C28">
              <w:rPr>
                <w:sz w:val="20"/>
                <w:lang w:val="en-US"/>
              </w:rPr>
              <w:t>were</w:t>
            </w:r>
            <w:r w:rsidRPr="006C5C28">
              <w:rPr>
                <w:spacing w:val="-4"/>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 with</w:t>
            </w:r>
            <w:r w:rsidRPr="006C5C28">
              <w:rPr>
                <w:spacing w:val="-4"/>
                <w:sz w:val="20"/>
                <w:lang w:val="en-US"/>
              </w:rPr>
              <w:t xml:space="preserve"> </w:t>
            </w:r>
            <w:r w:rsidRPr="006C5C28">
              <w:rPr>
                <w:sz w:val="20"/>
                <w:lang w:val="en-US"/>
              </w:rPr>
              <w:t>50</w:t>
            </w:r>
            <w:r w:rsidRPr="006C5C28">
              <w:rPr>
                <w:spacing w:val="2"/>
                <w:sz w:val="20"/>
                <w:lang w:val="en-US"/>
              </w:rPr>
              <w:t xml:space="preserve"> </w:t>
            </w:r>
            <w:r>
              <w:rPr>
                <w:rFonts w:ascii="Symbol" w:eastAsia="Symbol" w:hAnsi="Symbol" w:cs="Symbol"/>
                <w:spacing w:val="-2"/>
                <w:sz w:val="20"/>
              </w:rPr>
              <w:t></w:t>
            </w:r>
            <w:r w:rsidRPr="006C5C28">
              <w:rPr>
                <w:sz w:val="20"/>
                <w:lang w:val="en-US"/>
              </w:rPr>
              <w:t>g</w:t>
            </w:r>
            <w:r w:rsidRPr="006C5C28">
              <w:rPr>
                <w:spacing w:val="-1"/>
                <w:sz w:val="20"/>
                <w:lang w:val="en-US"/>
              </w:rPr>
              <w:t xml:space="preserve"> </w:t>
            </w:r>
            <w:r w:rsidRPr="006C5C28">
              <w:rPr>
                <w:sz w:val="20"/>
                <w:lang w:val="en-US"/>
              </w:rPr>
              <w:t>intranasal fluticasone propionate</w:t>
            </w:r>
            <w:r w:rsidRPr="006C5C28">
              <w:rPr>
                <w:spacing w:val="1"/>
                <w:sz w:val="20"/>
                <w:lang w:val="en-US"/>
              </w:rPr>
              <w:t xml:space="preserve"> (</w:t>
            </w:r>
            <w:r w:rsidRPr="006C5C28">
              <w:rPr>
                <w:sz w:val="20"/>
                <w:lang w:val="en-US"/>
              </w:rPr>
              <w:t>4</w:t>
            </w:r>
            <w:r w:rsidRPr="006C5C28">
              <w:rPr>
                <w:spacing w:val="-3"/>
                <w:sz w:val="20"/>
                <w:lang w:val="en-US"/>
              </w:rPr>
              <w:t xml:space="preserve"> </w:t>
            </w:r>
            <w:r w:rsidRPr="006C5C28">
              <w:rPr>
                <w:sz w:val="20"/>
                <w:lang w:val="en-US"/>
              </w:rPr>
              <w:t>times</w:t>
            </w:r>
            <w:r w:rsidRPr="006C5C28">
              <w:rPr>
                <w:spacing w:val="-4"/>
                <w:sz w:val="20"/>
                <w:lang w:val="en-US"/>
              </w:rPr>
              <w:t xml:space="preserve"> </w:t>
            </w:r>
            <w:r w:rsidRPr="006C5C28">
              <w:rPr>
                <w:sz w:val="20"/>
                <w:lang w:val="en-US"/>
              </w:rPr>
              <w:t>daily)</w:t>
            </w:r>
            <w:r w:rsidRPr="006C5C28">
              <w:rPr>
                <w:spacing w:val="-5"/>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7</w:t>
            </w:r>
            <w:r w:rsidRPr="006C5C28">
              <w:rPr>
                <w:spacing w:val="1"/>
                <w:sz w:val="20"/>
                <w:lang w:val="en-US"/>
              </w:rPr>
              <w:t xml:space="preserve"> </w:t>
            </w:r>
            <w:r w:rsidRPr="006C5C28">
              <w:rPr>
                <w:sz w:val="20"/>
                <w:lang w:val="en-US"/>
              </w:rPr>
              <w:t>days</w:t>
            </w:r>
            <w:r w:rsidRPr="006C5C28">
              <w:rPr>
                <w:spacing w:val="-4"/>
                <w:sz w:val="20"/>
                <w:lang w:val="en-US"/>
              </w:rPr>
              <w:t xml:space="preserve"> </w:t>
            </w:r>
            <w:r w:rsidRPr="006C5C28">
              <w:rPr>
                <w:sz w:val="20"/>
                <w:lang w:val="en-US"/>
              </w:rPr>
              <w:t>in healthy</w:t>
            </w:r>
            <w:r w:rsidRPr="006C5C28">
              <w:rPr>
                <w:spacing w:val="-6"/>
                <w:sz w:val="20"/>
                <w:lang w:val="en-US"/>
              </w:rPr>
              <w:t xml:space="preserve"> </w:t>
            </w:r>
            <w:r w:rsidRPr="006C5C28">
              <w:rPr>
                <w:sz w:val="20"/>
                <w:lang w:val="en-US"/>
              </w:rPr>
              <w:t>subjects,</w:t>
            </w:r>
            <w:r w:rsidRPr="006C5C28">
              <w:rPr>
                <w:spacing w:val="-7"/>
                <w:sz w:val="20"/>
                <w:lang w:val="en-US"/>
              </w:rPr>
              <w:t xml:space="preserve"> </w:t>
            </w:r>
            <w:r w:rsidRPr="006C5C28">
              <w:rPr>
                <w:sz w:val="20"/>
                <w:lang w:val="en-US"/>
              </w:rPr>
              <w:t>fluticasone</w:t>
            </w:r>
            <w:r w:rsidRPr="006C5C28">
              <w:rPr>
                <w:spacing w:val="-9"/>
                <w:sz w:val="20"/>
                <w:lang w:val="en-US"/>
              </w:rPr>
              <w:t xml:space="preserve"> </w:t>
            </w:r>
            <w:r w:rsidRPr="006C5C28">
              <w:rPr>
                <w:sz w:val="20"/>
                <w:lang w:val="en-US"/>
              </w:rPr>
              <w:t>propionate plasma</w:t>
            </w:r>
            <w:r w:rsidRPr="006C5C28">
              <w:rPr>
                <w:spacing w:val="-5"/>
                <w:sz w:val="20"/>
                <w:lang w:val="en-US"/>
              </w:rPr>
              <w:t xml:space="preserve"> </w:t>
            </w:r>
            <w:r w:rsidRPr="006C5C28">
              <w:rPr>
                <w:sz w:val="20"/>
                <w:lang w:val="en-US"/>
              </w:rPr>
              <w:t>concentrations</w:t>
            </w:r>
            <w:r w:rsidRPr="006C5C28">
              <w:rPr>
                <w:spacing w:val="-11"/>
                <w:sz w:val="20"/>
                <w:lang w:val="en-US"/>
              </w:rPr>
              <w:t xml:space="preserve"> </w:t>
            </w:r>
            <w:r w:rsidRPr="006C5C28">
              <w:rPr>
                <w:sz w:val="20"/>
                <w:lang w:val="en-US"/>
              </w:rPr>
              <w:t>increased significantly,</w:t>
            </w:r>
            <w:r w:rsidRPr="006C5C28">
              <w:rPr>
                <w:spacing w:val="-10"/>
                <w:sz w:val="20"/>
                <w:lang w:val="en-US"/>
              </w:rPr>
              <w:t xml:space="preserve"> </w:t>
            </w:r>
            <w:r w:rsidRPr="006C5C28">
              <w:rPr>
                <w:sz w:val="20"/>
                <w:lang w:val="en-US"/>
              </w:rPr>
              <w:t>whereas</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intrinsic</w:t>
            </w:r>
            <w:r w:rsidRPr="006C5C28">
              <w:rPr>
                <w:spacing w:val="-7"/>
                <w:sz w:val="20"/>
                <w:lang w:val="en-US"/>
              </w:rPr>
              <w:t xml:space="preserve"> </w:t>
            </w:r>
            <w:r w:rsidRPr="006C5C28">
              <w:rPr>
                <w:sz w:val="20"/>
                <w:lang w:val="en-US"/>
              </w:rPr>
              <w:t>cortisol levels</w:t>
            </w:r>
            <w:r w:rsidRPr="006C5C28">
              <w:rPr>
                <w:spacing w:val="-5"/>
                <w:sz w:val="20"/>
                <w:lang w:val="en-US"/>
              </w:rPr>
              <w:t xml:space="preserve"> </w:t>
            </w:r>
            <w:r w:rsidRPr="006C5C28">
              <w:rPr>
                <w:sz w:val="20"/>
                <w:lang w:val="en-US"/>
              </w:rPr>
              <w:t>decreased</w:t>
            </w:r>
            <w:r w:rsidRPr="006C5C28">
              <w:rPr>
                <w:spacing w:val="-8"/>
                <w:sz w:val="20"/>
                <w:lang w:val="en-US"/>
              </w:rPr>
              <w:t xml:space="preserve"> </w:t>
            </w:r>
            <w:r w:rsidRPr="006C5C28">
              <w:rPr>
                <w:sz w:val="20"/>
                <w:lang w:val="en-US"/>
              </w:rPr>
              <w:t>by</w:t>
            </w:r>
            <w:r w:rsidRPr="006C5C28">
              <w:rPr>
                <w:spacing w:val="-2"/>
                <w:sz w:val="20"/>
                <w:lang w:val="en-US"/>
              </w:rPr>
              <w:t xml:space="preserve"> </w:t>
            </w:r>
            <w:r w:rsidRPr="006C5C28">
              <w:rPr>
                <w:sz w:val="20"/>
                <w:lang w:val="en-US"/>
              </w:rPr>
              <w:t>approximately</w:t>
            </w:r>
            <w:r w:rsidRPr="006C5C28">
              <w:rPr>
                <w:spacing w:val="-12"/>
                <w:sz w:val="20"/>
                <w:lang w:val="en-US"/>
              </w:rPr>
              <w:t xml:space="preserve"> </w:t>
            </w:r>
            <w:r w:rsidRPr="006C5C28">
              <w:rPr>
                <w:sz w:val="20"/>
                <w:lang w:val="en-US"/>
              </w:rPr>
              <w:t xml:space="preserve">86% </w:t>
            </w:r>
            <w:r w:rsidRPr="006C5C28">
              <w:rPr>
                <w:spacing w:val="1"/>
                <w:sz w:val="20"/>
                <w:lang w:val="en-US"/>
              </w:rPr>
              <w:t>(90</w:t>
            </w:r>
            <w:r w:rsidRPr="006C5C28">
              <w:rPr>
                <w:sz w:val="20"/>
                <w:lang w:val="en-US"/>
              </w:rPr>
              <w:t>%</w:t>
            </w:r>
            <w:r w:rsidRPr="006C5C28">
              <w:rPr>
                <w:spacing w:val="-3"/>
                <w:sz w:val="20"/>
                <w:lang w:val="en-US"/>
              </w:rPr>
              <w:t xml:space="preserve"> </w:t>
            </w:r>
            <w:r w:rsidRPr="006C5C28">
              <w:rPr>
                <w:spacing w:val="1"/>
                <w:sz w:val="20"/>
                <w:lang w:val="en-US"/>
              </w:rPr>
              <w:t>C</w:t>
            </w:r>
            <w:r w:rsidRPr="006C5C28">
              <w:rPr>
                <w:sz w:val="20"/>
                <w:lang w:val="en-US"/>
              </w:rPr>
              <w:t>I</w:t>
            </w:r>
            <w:r w:rsidRPr="006C5C28">
              <w:rPr>
                <w:spacing w:val="-1"/>
                <w:sz w:val="20"/>
                <w:lang w:val="en-US"/>
              </w:rPr>
              <w:t xml:space="preserve"> </w:t>
            </w:r>
            <w:r w:rsidRPr="006C5C28">
              <w:rPr>
                <w:spacing w:val="1"/>
                <w:sz w:val="20"/>
                <w:lang w:val="en-US"/>
              </w:rPr>
              <w:t>82</w:t>
            </w:r>
            <w:r w:rsidRPr="006C5C28">
              <w:rPr>
                <w:spacing w:val="-2"/>
                <w:sz w:val="20"/>
                <w:lang w:val="en-US"/>
              </w:rPr>
              <w:t>-</w:t>
            </w:r>
            <w:r w:rsidRPr="006C5C28">
              <w:rPr>
                <w:sz w:val="20"/>
                <w:lang w:val="en-US"/>
              </w:rPr>
              <w:t>89%).</w:t>
            </w:r>
            <w:r w:rsidRPr="006C5C28">
              <w:rPr>
                <w:spacing w:val="-7"/>
                <w:sz w:val="20"/>
                <w:lang w:val="en-US"/>
              </w:rPr>
              <w:t xml:space="preserve"> </w:t>
            </w:r>
            <w:r w:rsidRPr="006C5C28">
              <w:rPr>
                <w:sz w:val="20"/>
                <w:lang w:val="en-US"/>
              </w:rPr>
              <w:t>Greater</w:t>
            </w:r>
            <w:r w:rsidRPr="006C5C28">
              <w:rPr>
                <w:spacing w:val="-6"/>
                <w:sz w:val="20"/>
                <w:lang w:val="en-US"/>
              </w:rPr>
              <w:t xml:space="preserve"> </w:t>
            </w:r>
            <w:r w:rsidRPr="006C5C28">
              <w:rPr>
                <w:sz w:val="20"/>
                <w:lang w:val="en-US"/>
              </w:rPr>
              <w:t>effects</w:t>
            </w:r>
            <w:r w:rsidRPr="006C5C28">
              <w:rPr>
                <w:spacing w:val="-5"/>
                <w:sz w:val="20"/>
                <w:lang w:val="en-US"/>
              </w:rPr>
              <w:t xml:space="preserve"> </w:t>
            </w:r>
            <w:r w:rsidRPr="006C5C28">
              <w:rPr>
                <w:sz w:val="20"/>
                <w:lang w:val="en-US"/>
              </w:rPr>
              <w:t>may</w:t>
            </w:r>
            <w:r w:rsidRPr="006C5C28">
              <w:rPr>
                <w:spacing w:val="-2"/>
                <w:sz w:val="20"/>
                <w:lang w:val="en-US"/>
              </w:rPr>
              <w:t xml:space="preserve"> </w:t>
            </w:r>
            <w:r w:rsidRPr="006C5C28">
              <w:rPr>
                <w:spacing w:val="1"/>
                <w:sz w:val="20"/>
                <w:lang w:val="en-US"/>
              </w:rPr>
              <w:t xml:space="preserve">be </w:t>
            </w:r>
            <w:r w:rsidRPr="006C5C28">
              <w:rPr>
                <w:sz w:val="20"/>
                <w:lang w:val="en-US"/>
              </w:rPr>
              <w:t>expected</w:t>
            </w:r>
            <w:r w:rsidRPr="006C5C28">
              <w:rPr>
                <w:spacing w:val="-7"/>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fluticasone</w:t>
            </w:r>
            <w:r w:rsidRPr="006C5C28">
              <w:rPr>
                <w:spacing w:val="-9"/>
                <w:sz w:val="20"/>
                <w:lang w:val="en-US"/>
              </w:rPr>
              <w:t xml:space="preserve"> </w:t>
            </w:r>
            <w:r w:rsidRPr="006C5C28">
              <w:rPr>
                <w:sz w:val="20"/>
                <w:lang w:val="en-US"/>
              </w:rPr>
              <w:t>is</w:t>
            </w:r>
            <w:r w:rsidRPr="006C5C28">
              <w:rPr>
                <w:spacing w:val="-1"/>
                <w:sz w:val="20"/>
                <w:lang w:val="en-US"/>
              </w:rPr>
              <w:t xml:space="preserve"> </w:t>
            </w:r>
            <w:r w:rsidRPr="006C5C28">
              <w:rPr>
                <w:sz w:val="20"/>
                <w:lang w:val="en-US"/>
              </w:rPr>
              <w:t xml:space="preserve">inhaled. </w:t>
            </w:r>
            <w:r w:rsidRPr="006C5C28">
              <w:rPr>
                <w:spacing w:val="2"/>
                <w:sz w:val="20"/>
                <w:lang w:val="en-US"/>
              </w:rPr>
              <w:t>S</w:t>
            </w:r>
            <w:r w:rsidRPr="006C5C28">
              <w:rPr>
                <w:spacing w:val="-4"/>
                <w:sz w:val="20"/>
                <w:lang w:val="en-US"/>
              </w:rPr>
              <w:t>y</w:t>
            </w:r>
            <w:r w:rsidRPr="006C5C28">
              <w:rPr>
                <w:sz w:val="20"/>
                <w:lang w:val="en-US"/>
              </w:rPr>
              <w:t>stemic</w:t>
            </w:r>
            <w:r w:rsidRPr="006C5C28">
              <w:rPr>
                <w:spacing w:val="-7"/>
                <w:sz w:val="20"/>
                <w:lang w:val="en-US"/>
              </w:rPr>
              <w:t xml:space="preserve"> </w:t>
            </w:r>
            <w:r w:rsidRPr="006C5C28">
              <w:rPr>
                <w:sz w:val="20"/>
                <w:lang w:val="en-US"/>
              </w:rPr>
              <w:t>corticosteroid</w:t>
            </w:r>
            <w:r w:rsidRPr="006C5C28">
              <w:rPr>
                <w:spacing w:val="-11"/>
                <w:sz w:val="20"/>
                <w:lang w:val="en-US"/>
              </w:rPr>
              <w:t xml:space="preserve"> </w:t>
            </w:r>
            <w:r w:rsidRPr="006C5C28">
              <w:rPr>
                <w:sz w:val="20"/>
                <w:lang w:val="en-US"/>
              </w:rPr>
              <w:t>effects</w:t>
            </w:r>
            <w:r w:rsidRPr="006C5C28">
              <w:rPr>
                <w:spacing w:val="-5"/>
                <w:sz w:val="20"/>
                <w:lang w:val="en-US"/>
              </w:rPr>
              <w:t xml:space="preserve"> </w:t>
            </w:r>
            <w:r w:rsidRPr="006C5C28">
              <w:rPr>
                <w:sz w:val="20"/>
                <w:lang w:val="en-US"/>
              </w:rPr>
              <w:t>including Cushing’s</w:t>
            </w:r>
            <w:r w:rsidRPr="006C5C28">
              <w:rPr>
                <w:spacing w:val="-8"/>
                <w:sz w:val="20"/>
                <w:lang w:val="en-US"/>
              </w:rPr>
              <w:t xml:space="preserve"> </w:t>
            </w:r>
            <w:r w:rsidRPr="006C5C28">
              <w:rPr>
                <w:sz w:val="20"/>
                <w:lang w:val="en-US"/>
              </w:rPr>
              <w:t>syndrome</w:t>
            </w:r>
            <w:r w:rsidRPr="006C5C28">
              <w:rPr>
                <w:spacing w:val="-8"/>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adrenal suppression</w:t>
            </w:r>
            <w:r w:rsidRPr="006C5C28">
              <w:rPr>
                <w:spacing w:val="-9"/>
                <w:sz w:val="20"/>
                <w:lang w:val="en-US"/>
              </w:rPr>
              <w:t xml:space="preserve"> </w:t>
            </w:r>
            <w:r w:rsidRPr="006C5C28">
              <w:rPr>
                <w:sz w:val="20"/>
                <w:lang w:val="en-US"/>
              </w:rPr>
              <w:t>have</w:t>
            </w:r>
            <w:r w:rsidRPr="006C5C28">
              <w:rPr>
                <w:spacing w:val="-4"/>
                <w:sz w:val="20"/>
                <w:lang w:val="en-US"/>
              </w:rPr>
              <w:t xml:space="preserve"> </w:t>
            </w:r>
            <w:r w:rsidRPr="006C5C28">
              <w:rPr>
                <w:sz w:val="20"/>
                <w:lang w:val="en-US"/>
              </w:rPr>
              <w:t>been</w:t>
            </w:r>
            <w:r w:rsidRPr="006C5C28">
              <w:rPr>
                <w:spacing w:val="-4"/>
                <w:sz w:val="20"/>
                <w:lang w:val="en-US"/>
              </w:rPr>
              <w:t xml:space="preserve"> </w:t>
            </w:r>
            <w:r w:rsidRPr="006C5C28">
              <w:rPr>
                <w:sz w:val="20"/>
                <w:lang w:val="en-US"/>
              </w:rPr>
              <w:t>reported</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patients receiving</w:t>
            </w:r>
            <w:r w:rsidRPr="006C5C28">
              <w:rPr>
                <w:spacing w:val="-6"/>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and</w:t>
            </w:r>
            <w:r w:rsidRPr="006C5C28">
              <w:rPr>
                <w:spacing w:val="-2"/>
                <w:sz w:val="20"/>
                <w:lang w:val="en-US"/>
              </w:rPr>
              <w:t xml:space="preserve"> </w:t>
            </w:r>
            <w:r w:rsidRPr="006C5C28">
              <w:rPr>
                <w:sz w:val="20"/>
                <w:lang w:val="en-US"/>
              </w:rPr>
              <w:t>inhaled</w:t>
            </w:r>
            <w:r w:rsidRPr="006C5C28">
              <w:rPr>
                <w:spacing w:val="-5"/>
                <w:sz w:val="20"/>
                <w:lang w:val="en-US"/>
              </w:rPr>
              <w:t xml:space="preserve"> </w:t>
            </w:r>
            <w:r w:rsidRPr="006C5C28">
              <w:rPr>
                <w:sz w:val="20"/>
                <w:lang w:val="en-US"/>
              </w:rPr>
              <w:t>or intranasally</w:t>
            </w:r>
            <w:r w:rsidRPr="006C5C28">
              <w:rPr>
                <w:spacing w:val="-9"/>
                <w:sz w:val="20"/>
                <w:lang w:val="en-US"/>
              </w:rPr>
              <w:t xml:space="preserve"> </w:t>
            </w:r>
            <w:r w:rsidRPr="006C5C28">
              <w:rPr>
                <w:sz w:val="20"/>
                <w:lang w:val="en-US"/>
              </w:rPr>
              <w:t>administered</w:t>
            </w:r>
            <w:r w:rsidRPr="006C5C28">
              <w:rPr>
                <w:spacing w:val="-10"/>
                <w:sz w:val="20"/>
                <w:lang w:val="en-US"/>
              </w:rPr>
              <w:t xml:space="preserve"> </w:t>
            </w:r>
            <w:r w:rsidRPr="006C5C28">
              <w:rPr>
                <w:sz w:val="20"/>
                <w:lang w:val="en-US"/>
              </w:rPr>
              <w:t>fluticasone.</w:t>
            </w:r>
            <w:r w:rsidRPr="006C5C28">
              <w:rPr>
                <w:spacing w:val="-10"/>
                <w:sz w:val="20"/>
                <w:lang w:val="en-US"/>
              </w:rPr>
              <w:t xml:space="preserve"> </w:t>
            </w:r>
            <w:r w:rsidRPr="006C5C28">
              <w:rPr>
                <w:sz w:val="20"/>
                <w:lang w:val="en-US"/>
              </w:rPr>
              <w:t>The</w:t>
            </w:r>
            <w:r w:rsidRPr="006C5C28">
              <w:rPr>
                <w:spacing w:val="-3"/>
                <w:sz w:val="20"/>
                <w:lang w:val="en-US"/>
              </w:rPr>
              <w:t xml:space="preserve"> </w:t>
            </w:r>
            <w:r w:rsidRPr="006C5C28">
              <w:rPr>
                <w:sz w:val="20"/>
                <w:lang w:val="en-US"/>
              </w:rPr>
              <w:t>effects</w:t>
            </w:r>
            <w:r w:rsidRPr="006C5C28">
              <w:rPr>
                <w:spacing w:val="-5"/>
                <w:sz w:val="20"/>
                <w:lang w:val="en-US"/>
              </w:rPr>
              <w:t xml:space="preserve"> </w:t>
            </w:r>
            <w:r w:rsidRPr="006C5C28">
              <w:rPr>
                <w:sz w:val="20"/>
                <w:lang w:val="en-US"/>
              </w:rPr>
              <w:t>of</w:t>
            </w:r>
            <w:r w:rsidRPr="006C5C28">
              <w:rPr>
                <w:spacing w:val="-2"/>
                <w:sz w:val="20"/>
                <w:lang w:val="en-US"/>
              </w:rPr>
              <w:t xml:space="preserve"> </w:t>
            </w:r>
            <w:r w:rsidRPr="006C5C28">
              <w:rPr>
                <w:sz w:val="20"/>
                <w:lang w:val="en-US"/>
              </w:rPr>
              <w:t>high</w:t>
            </w:r>
            <w:r w:rsidRPr="006C5C28">
              <w:rPr>
                <w:spacing w:val="-4"/>
                <w:sz w:val="20"/>
                <w:lang w:val="en-US"/>
              </w:rPr>
              <w:t xml:space="preserve"> </w:t>
            </w:r>
            <w:r w:rsidRPr="006C5C28">
              <w:rPr>
                <w:sz w:val="20"/>
                <w:lang w:val="en-US"/>
              </w:rPr>
              <w:t>fluticasone systemic</w:t>
            </w:r>
            <w:r w:rsidRPr="006C5C28">
              <w:rPr>
                <w:spacing w:val="-7"/>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on</w:t>
            </w:r>
            <w:r w:rsidRPr="006C5C28">
              <w:rPr>
                <w:spacing w:val="-2"/>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plasma levels</w:t>
            </w:r>
            <w:r w:rsidRPr="006C5C28">
              <w:rPr>
                <w:spacing w:val="-5"/>
                <w:sz w:val="20"/>
                <w:lang w:val="en-US"/>
              </w:rPr>
              <w:t xml:space="preserve"> </w:t>
            </w:r>
            <w:r w:rsidRPr="006C5C28">
              <w:rPr>
                <w:sz w:val="20"/>
                <w:lang w:val="en-US"/>
              </w:rPr>
              <w:t>are</w:t>
            </w:r>
            <w:r w:rsidRPr="006C5C28">
              <w:rPr>
                <w:spacing w:val="-2"/>
                <w:sz w:val="20"/>
                <w:lang w:val="en-US"/>
              </w:rPr>
              <w:t xml:space="preserve"> </w:t>
            </w:r>
            <w:r w:rsidRPr="006C5C28">
              <w:rPr>
                <w:sz w:val="20"/>
                <w:lang w:val="en-US"/>
              </w:rPr>
              <w:t>unknown.</w:t>
            </w:r>
          </w:p>
          <w:p w14:paraId="0CF487BA" w14:textId="77777777" w:rsidR="006C5C28" w:rsidRPr="006C5C28" w:rsidRDefault="006C5C28" w:rsidP="00150C56">
            <w:pPr>
              <w:spacing w:line="225" w:lineRule="exact"/>
              <w:ind w:left="102" w:right="-20"/>
              <w:rPr>
                <w:sz w:val="20"/>
                <w:lang w:val="en-US"/>
              </w:rPr>
            </w:pPr>
          </w:p>
          <w:p w14:paraId="1C07980E" w14:textId="77777777" w:rsidR="006C5C28" w:rsidRPr="006C5C28" w:rsidRDefault="006C5C28" w:rsidP="00150C56">
            <w:pPr>
              <w:spacing w:line="225" w:lineRule="exact"/>
              <w:ind w:left="102" w:right="-20"/>
              <w:rPr>
                <w:sz w:val="20"/>
                <w:lang w:val="en-US"/>
              </w:rPr>
            </w:pPr>
            <w:r w:rsidRPr="006C5C28">
              <w:rPr>
                <w:spacing w:val="1"/>
                <w:sz w:val="20"/>
                <w:lang w:val="en-US"/>
              </w:rPr>
              <w:t>Other corticosteroids: interaction not studied. Plasma concentrations of these medicinal products may be increased when co-administered with darunavir with low dose ritonavir, resulting in reduced serum cortisol concentrations.</w:t>
            </w:r>
          </w:p>
        </w:tc>
        <w:tc>
          <w:tcPr>
            <w:tcW w:w="1707" w:type="pct"/>
            <w:gridSpan w:val="3"/>
            <w:tcBorders>
              <w:top w:val="single" w:sz="4" w:space="0" w:color="000000"/>
              <w:left w:val="single" w:sz="4" w:space="0" w:color="000000"/>
              <w:bottom w:val="single" w:sz="4" w:space="0" w:color="000000"/>
              <w:right w:val="single" w:sz="4" w:space="0" w:color="000000"/>
            </w:tcBorders>
          </w:tcPr>
          <w:p w14:paraId="6A610E60" w14:textId="77777777" w:rsidR="006C5C28" w:rsidRPr="006C5C28" w:rsidRDefault="006C5C28" w:rsidP="00150C56">
            <w:pPr>
              <w:spacing w:line="222" w:lineRule="exact"/>
              <w:ind w:left="100" w:right="-20"/>
              <w:rPr>
                <w:sz w:val="20"/>
                <w:lang w:val="en-US"/>
              </w:rPr>
            </w:pPr>
            <w:r w:rsidRPr="006C5C28">
              <w:rPr>
                <w:sz w:val="20"/>
                <w:lang w:val="en-US"/>
              </w:rPr>
              <w:t xml:space="preserve">Concomitant use of darunavir with low dose ritonavir and corticosteroids (all routes of administration) that are </w:t>
            </w:r>
            <w:proofErr w:type="spellStart"/>
            <w:r w:rsidRPr="006C5C28">
              <w:rPr>
                <w:sz w:val="20"/>
                <w:lang w:val="en-US"/>
              </w:rPr>
              <w:t>metabolised</w:t>
            </w:r>
            <w:proofErr w:type="spellEnd"/>
            <w:r w:rsidRPr="006C5C28">
              <w:rPr>
                <w:sz w:val="20"/>
                <w:lang w:val="en-US"/>
              </w:rPr>
              <w:t xml:space="preserve"> by CYP3A may increase the risk of development of systemic corticosteroid effects, including Cushing’s syndrome and adrenal suppression.</w:t>
            </w:r>
          </w:p>
          <w:p w14:paraId="2871690B" w14:textId="77777777" w:rsidR="006C5C28" w:rsidRPr="006C5C28" w:rsidRDefault="006C5C28" w:rsidP="00150C56">
            <w:pPr>
              <w:spacing w:line="222" w:lineRule="exact"/>
              <w:ind w:left="100" w:right="-20"/>
              <w:rPr>
                <w:sz w:val="20"/>
                <w:lang w:val="en-US"/>
              </w:rPr>
            </w:pPr>
          </w:p>
          <w:p w14:paraId="21D7A19E" w14:textId="77777777" w:rsidR="006C5C28" w:rsidRPr="006C5C28" w:rsidRDefault="006C5C28" w:rsidP="00150C56">
            <w:pPr>
              <w:spacing w:line="222" w:lineRule="exact"/>
              <w:ind w:left="100" w:right="-20"/>
              <w:rPr>
                <w:sz w:val="20"/>
                <w:lang w:val="en-US"/>
              </w:rPr>
            </w:pPr>
            <w:r w:rsidRPr="006C5C28">
              <w:rPr>
                <w:sz w:val="20"/>
                <w:lang w:val="en-US"/>
              </w:rPr>
              <w:t>Co-administration with CYP3A-metabolised corticosteroids is not recommended unless the potential benefit to the patient outweighs the risk, in which case patients should be monitored for systemic corticosteroid effects.</w:t>
            </w:r>
          </w:p>
          <w:p w14:paraId="685FDCF9" w14:textId="77777777" w:rsidR="006C5C28" w:rsidRPr="006C5C28" w:rsidRDefault="006C5C28" w:rsidP="00150C56">
            <w:pPr>
              <w:spacing w:line="222" w:lineRule="exact"/>
              <w:ind w:left="100" w:right="-20"/>
              <w:rPr>
                <w:sz w:val="20"/>
                <w:lang w:val="en-US"/>
              </w:rPr>
            </w:pPr>
          </w:p>
          <w:p w14:paraId="40AD2D99" w14:textId="77777777" w:rsidR="006C5C28" w:rsidRPr="006C5C28" w:rsidRDefault="006C5C28" w:rsidP="00150C56">
            <w:pPr>
              <w:spacing w:line="222" w:lineRule="exact"/>
              <w:ind w:left="100" w:right="-20"/>
              <w:rPr>
                <w:i/>
                <w:sz w:val="20"/>
                <w:lang w:val="en-US"/>
              </w:rPr>
            </w:pPr>
            <w:r w:rsidRPr="006C5C28">
              <w:rPr>
                <w:sz w:val="20"/>
                <w:lang w:val="en-US"/>
              </w:rPr>
              <w:t>Alternative corticosteroids which are less dependent on CYP3A metabolism e.g. beclomethasone should be considered, particularly for long term use.</w:t>
            </w:r>
          </w:p>
        </w:tc>
      </w:tr>
      <w:tr w:rsidR="006C5C28" w:rsidRPr="006C5C28" w14:paraId="175BD8EE" w14:textId="77777777" w:rsidTr="00150C56">
        <w:trPr>
          <w:trHeight w:hRule="exact" w:val="1000"/>
        </w:trPr>
        <w:tc>
          <w:tcPr>
            <w:tcW w:w="1333" w:type="pct"/>
            <w:gridSpan w:val="2"/>
            <w:tcBorders>
              <w:top w:val="single" w:sz="4" w:space="0" w:color="000000"/>
              <w:left w:val="single" w:sz="4" w:space="0" w:color="000000"/>
              <w:bottom w:val="single" w:sz="4" w:space="0" w:color="000000"/>
              <w:right w:val="single" w:sz="4" w:space="0" w:color="000000"/>
            </w:tcBorders>
          </w:tcPr>
          <w:p w14:paraId="7D6FCE8A" w14:textId="77777777" w:rsidR="006C5C28" w:rsidRDefault="006C5C28" w:rsidP="00150C56">
            <w:pPr>
              <w:spacing w:line="225" w:lineRule="exact"/>
              <w:ind w:left="383" w:right="-20"/>
              <w:rPr>
                <w:sz w:val="20"/>
              </w:rPr>
            </w:pPr>
            <w:proofErr w:type="spellStart"/>
            <w:r>
              <w:rPr>
                <w:sz w:val="20"/>
              </w:rPr>
              <w:t>Dexamethasone</w:t>
            </w:r>
            <w:proofErr w:type="spellEnd"/>
          </w:p>
          <w:p w14:paraId="45537A25" w14:textId="77777777" w:rsidR="006C5C28" w:rsidRDefault="006C5C28" w:rsidP="00150C56">
            <w:pPr>
              <w:spacing w:line="228" w:lineRule="exact"/>
              <w:ind w:left="383" w:right="-20"/>
              <w:rPr>
                <w:sz w:val="20"/>
              </w:rPr>
            </w:pPr>
            <w:r>
              <w:rPr>
                <w:spacing w:val="1"/>
                <w:sz w:val="20"/>
              </w:rPr>
              <w:t>(</w:t>
            </w:r>
            <w:proofErr w:type="spellStart"/>
            <w:r>
              <w:rPr>
                <w:spacing w:val="1"/>
                <w:sz w:val="20"/>
              </w:rPr>
              <w:t>s</w:t>
            </w:r>
            <w:r>
              <w:rPr>
                <w:spacing w:val="-4"/>
                <w:sz w:val="20"/>
              </w:rPr>
              <w:t>y</w:t>
            </w:r>
            <w:r>
              <w:rPr>
                <w:sz w:val="20"/>
              </w:rPr>
              <w:t>stemic</w:t>
            </w:r>
            <w:proofErr w:type="spellEnd"/>
            <w:r>
              <w:rPr>
                <w:sz w:val="20"/>
              </w:rPr>
              <w:t>)</w:t>
            </w:r>
          </w:p>
        </w:tc>
        <w:tc>
          <w:tcPr>
            <w:tcW w:w="1961" w:type="pct"/>
            <w:gridSpan w:val="2"/>
            <w:tcBorders>
              <w:top w:val="single" w:sz="4" w:space="0" w:color="000000"/>
              <w:left w:val="single" w:sz="4" w:space="0" w:color="000000"/>
              <w:bottom w:val="single" w:sz="4" w:space="0" w:color="000000"/>
              <w:right w:val="single" w:sz="4" w:space="0" w:color="000000"/>
            </w:tcBorders>
          </w:tcPr>
          <w:p w14:paraId="2E81BA94" w14:textId="77777777" w:rsidR="006C5C28" w:rsidRPr="006C5C28" w:rsidRDefault="006C5C28" w:rsidP="00150C56">
            <w:pPr>
              <w:spacing w:line="225" w:lineRule="exact"/>
              <w:ind w:left="102" w:right="-2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Dexamethas</w:t>
            </w:r>
            <w:r w:rsidRPr="006C5C28">
              <w:rPr>
                <w:spacing w:val="1"/>
                <w:sz w:val="20"/>
                <w:lang w:val="en-US"/>
              </w:rPr>
              <w:t>o</w:t>
            </w:r>
            <w:r w:rsidRPr="006C5C28">
              <w:rPr>
                <w:sz w:val="20"/>
                <w:lang w:val="en-US"/>
              </w:rPr>
              <w:t>ne</w:t>
            </w:r>
            <w:r w:rsidRPr="006C5C28">
              <w:rPr>
                <w:spacing w:val="-13"/>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decrease 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 xml:space="preserve">darunavir. </w:t>
            </w:r>
          </w:p>
          <w:p w14:paraId="41DF9123" w14:textId="77777777" w:rsidR="006C5C28" w:rsidRDefault="006C5C28" w:rsidP="00150C56">
            <w:pPr>
              <w:spacing w:line="225" w:lineRule="exact"/>
              <w:ind w:left="102" w:right="-20"/>
              <w:rPr>
                <w:sz w:val="20"/>
              </w:rPr>
            </w:pPr>
            <w:r>
              <w:rPr>
                <w:sz w:val="20"/>
              </w:rPr>
              <w:t>(CYP3A</w:t>
            </w:r>
            <w:r>
              <w:rPr>
                <w:spacing w:val="-7"/>
                <w:sz w:val="20"/>
              </w:rPr>
              <w:t xml:space="preserve"> </w:t>
            </w:r>
            <w:proofErr w:type="spellStart"/>
            <w:r>
              <w:rPr>
                <w:sz w:val="20"/>
              </w:rPr>
              <w:t>induction</w:t>
            </w:r>
            <w:proofErr w:type="spellEnd"/>
            <w:r>
              <w:rPr>
                <w:sz w:val="20"/>
              </w:rPr>
              <w:t>)</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38CFCF98" w14:textId="77777777" w:rsidR="006C5C28" w:rsidRPr="006C5C28" w:rsidRDefault="006C5C28" w:rsidP="00150C56">
            <w:pPr>
              <w:spacing w:line="222" w:lineRule="exact"/>
              <w:ind w:left="100" w:right="-20"/>
              <w:rPr>
                <w:sz w:val="20"/>
                <w:lang w:val="en-US"/>
              </w:rPr>
            </w:pPr>
            <w:r w:rsidRPr="006C5C28">
              <w:rPr>
                <w:spacing w:val="2"/>
                <w:sz w:val="20"/>
                <w:lang w:val="en-US"/>
              </w:rPr>
              <w:t>S</w:t>
            </w:r>
            <w:r w:rsidRPr="006C5C28">
              <w:rPr>
                <w:spacing w:val="-4"/>
                <w:sz w:val="20"/>
                <w:lang w:val="en-US"/>
              </w:rPr>
              <w:t>y</w:t>
            </w:r>
            <w:r w:rsidRPr="006C5C28">
              <w:rPr>
                <w:sz w:val="20"/>
                <w:lang w:val="en-US"/>
              </w:rPr>
              <w:t>stemic</w:t>
            </w:r>
            <w:r w:rsidRPr="006C5C28">
              <w:rPr>
                <w:spacing w:val="-6"/>
                <w:sz w:val="20"/>
                <w:lang w:val="en-US"/>
              </w:rPr>
              <w:t xml:space="preserve"> </w:t>
            </w:r>
            <w:r w:rsidRPr="006C5C28">
              <w:rPr>
                <w:sz w:val="20"/>
                <w:lang w:val="en-US"/>
              </w:rPr>
              <w:t>dexamethasone</w:t>
            </w:r>
            <w:r w:rsidRPr="006C5C28">
              <w:rPr>
                <w:spacing w:val="-11"/>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be used</w:t>
            </w:r>
            <w:r w:rsidRPr="006C5C28">
              <w:rPr>
                <w:spacing w:val="-4"/>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caution</w:t>
            </w:r>
            <w:r w:rsidRPr="006C5C28">
              <w:rPr>
                <w:spacing w:val="-6"/>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combined with</w:t>
            </w:r>
            <w:r w:rsidRPr="006C5C28">
              <w:rPr>
                <w:spacing w:val="-4"/>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 xml:space="preserve">administered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p>
        </w:tc>
      </w:tr>
      <w:tr w:rsidR="006C5C28" w14:paraId="7A8F028B"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399DECB7" w14:textId="77777777" w:rsidR="006C5C28" w:rsidRDefault="006C5C28" w:rsidP="00150C56">
            <w:pPr>
              <w:spacing w:line="227" w:lineRule="exact"/>
              <w:ind w:left="100" w:right="-20"/>
              <w:rPr>
                <w:sz w:val="20"/>
              </w:rPr>
            </w:pPr>
            <w:r>
              <w:rPr>
                <w:b/>
                <w:bCs/>
                <w:spacing w:val="1"/>
                <w:sz w:val="20"/>
              </w:rPr>
              <w:t>ENDOTHELI</w:t>
            </w:r>
            <w:r>
              <w:rPr>
                <w:b/>
                <w:bCs/>
                <w:sz w:val="20"/>
              </w:rPr>
              <w:t>N</w:t>
            </w:r>
            <w:r>
              <w:rPr>
                <w:b/>
                <w:bCs/>
                <w:spacing w:val="-13"/>
                <w:sz w:val="20"/>
              </w:rPr>
              <w:t xml:space="preserve"> </w:t>
            </w:r>
            <w:r>
              <w:rPr>
                <w:b/>
                <w:bCs/>
                <w:spacing w:val="1"/>
                <w:sz w:val="20"/>
              </w:rPr>
              <w:t>RECEPTO</w:t>
            </w:r>
            <w:r>
              <w:rPr>
                <w:b/>
                <w:bCs/>
                <w:sz w:val="20"/>
              </w:rPr>
              <w:t>R</w:t>
            </w:r>
            <w:r>
              <w:rPr>
                <w:b/>
                <w:bCs/>
                <w:spacing w:val="-10"/>
                <w:sz w:val="20"/>
              </w:rPr>
              <w:t xml:space="preserve"> </w:t>
            </w:r>
            <w:r>
              <w:rPr>
                <w:b/>
                <w:bCs/>
                <w:spacing w:val="1"/>
                <w:sz w:val="20"/>
              </w:rPr>
              <w:t>ANTAGONISTS</w:t>
            </w:r>
          </w:p>
        </w:tc>
      </w:tr>
      <w:tr w:rsidR="006C5C28" w:rsidRPr="006C5C28" w14:paraId="5A25FA16" w14:textId="77777777" w:rsidTr="00150C56">
        <w:trPr>
          <w:trHeight w:hRule="exact" w:val="1946"/>
        </w:trPr>
        <w:tc>
          <w:tcPr>
            <w:tcW w:w="1333" w:type="pct"/>
            <w:gridSpan w:val="2"/>
            <w:tcBorders>
              <w:top w:val="single" w:sz="4" w:space="0" w:color="000000"/>
              <w:left w:val="single" w:sz="4" w:space="0" w:color="000000"/>
              <w:bottom w:val="single" w:sz="4" w:space="0" w:color="000000"/>
              <w:right w:val="single" w:sz="4" w:space="0" w:color="000000"/>
            </w:tcBorders>
          </w:tcPr>
          <w:p w14:paraId="5B617512" w14:textId="77777777" w:rsidR="006C5C28" w:rsidRDefault="006C5C28" w:rsidP="00150C56">
            <w:pPr>
              <w:spacing w:line="222" w:lineRule="exact"/>
              <w:ind w:left="383" w:right="-20"/>
              <w:rPr>
                <w:sz w:val="20"/>
              </w:rPr>
            </w:pPr>
            <w:proofErr w:type="spellStart"/>
            <w:r>
              <w:rPr>
                <w:sz w:val="20"/>
              </w:rPr>
              <w:t>Bosentan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44D52701" w14:textId="77777777" w:rsidR="006C5C28" w:rsidRPr="006C5C28" w:rsidRDefault="006C5C28" w:rsidP="00150C56">
            <w:pPr>
              <w:spacing w:line="222" w:lineRule="exact"/>
              <w:ind w:left="102" w:right="191"/>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Concomita</w:t>
            </w:r>
            <w:r w:rsidRPr="006C5C28">
              <w:rPr>
                <w:spacing w:val="-1"/>
                <w:sz w:val="20"/>
                <w:lang w:val="en-US"/>
              </w:rPr>
              <w:t>n</w:t>
            </w:r>
            <w:r w:rsidRPr="006C5C28">
              <w:rPr>
                <w:sz w:val="20"/>
                <w:lang w:val="en-US"/>
              </w:rPr>
              <w:t>t</w:t>
            </w:r>
            <w:r w:rsidRPr="006C5C28">
              <w:rPr>
                <w:spacing w:val="-9"/>
                <w:sz w:val="20"/>
                <w:lang w:val="en-US"/>
              </w:rPr>
              <w:t xml:space="preserve"> </w:t>
            </w:r>
            <w:r w:rsidRPr="006C5C28">
              <w:rPr>
                <w:sz w:val="20"/>
                <w:lang w:val="en-US"/>
              </w:rPr>
              <w:t>use</w:t>
            </w:r>
            <w:r w:rsidRPr="006C5C28">
              <w:rPr>
                <w:spacing w:val="-2"/>
                <w:sz w:val="20"/>
                <w:lang w:val="en-US"/>
              </w:rPr>
              <w:t xml:space="preserve"> </w:t>
            </w:r>
            <w:r w:rsidRPr="006C5C28">
              <w:rPr>
                <w:sz w:val="20"/>
                <w:lang w:val="en-US"/>
              </w:rPr>
              <w:t>of</w:t>
            </w:r>
            <w:r w:rsidRPr="006C5C28">
              <w:rPr>
                <w:spacing w:val="-1"/>
                <w:sz w:val="20"/>
                <w:lang w:val="en-US"/>
              </w:rPr>
              <w:t xml:space="preserve"> </w:t>
            </w:r>
            <w:proofErr w:type="spellStart"/>
            <w:r w:rsidRPr="006C5C28">
              <w:rPr>
                <w:sz w:val="20"/>
                <w:lang w:val="en-US"/>
              </w:rPr>
              <w:t>bosentan</w:t>
            </w:r>
            <w:proofErr w:type="spellEnd"/>
            <w:r w:rsidRPr="006C5C28">
              <w:rPr>
                <w:sz w:val="20"/>
                <w:lang w:val="en-US"/>
              </w:rPr>
              <w:t xml:space="preserve"> and</w:t>
            </w:r>
            <w:r w:rsidRPr="006C5C28">
              <w:rPr>
                <w:spacing w:val="-3"/>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pacing w:val="1"/>
                <w:sz w:val="20"/>
                <w:lang w:val="en-US"/>
              </w:rPr>
              <w:t>inistere</w:t>
            </w:r>
            <w:r w:rsidRPr="006C5C28">
              <w:rPr>
                <w:sz w:val="20"/>
                <w:lang w:val="en-US"/>
              </w:rPr>
              <w:t>d</w:t>
            </w:r>
            <w:r w:rsidRPr="006C5C28">
              <w:rPr>
                <w:spacing w:val="-12"/>
                <w:sz w:val="20"/>
                <w:lang w:val="en-US"/>
              </w:rPr>
              <w:t xml:space="preserve"> </w:t>
            </w:r>
            <w:r w:rsidRPr="006C5C28">
              <w:rPr>
                <w:spacing w:val="-5"/>
                <w:sz w:val="20"/>
                <w:lang w:val="en-US"/>
              </w:rPr>
              <w:t>w</w:t>
            </w:r>
            <w:r w:rsidRPr="006C5C28">
              <w:rPr>
                <w:sz w:val="20"/>
                <w:lang w:val="en-US"/>
              </w:rPr>
              <w:t>ith</w:t>
            </w:r>
            <w:r w:rsidRPr="006C5C28">
              <w:rPr>
                <w:spacing w:val="-3"/>
                <w:sz w:val="20"/>
                <w:lang w:val="en-US"/>
              </w:rPr>
              <w:t xml:space="preserve"> </w:t>
            </w:r>
            <w:r w:rsidRPr="006C5C28">
              <w:rPr>
                <w:sz w:val="20"/>
                <w:lang w:val="en-US"/>
              </w:rPr>
              <w:t>low 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plasma 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proofErr w:type="spellStart"/>
            <w:r w:rsidRPr="006C5C28">
              <w:rPr>
                <w:sz w:val="20"/>
                <w:lang w:val="en-US"/>
              </w:rPr>
              <w:t>bosentan</w:t>
            </w:r>
            <w:proofErr w:type="spellEnd"/>
            <w:r w:rsidRPr="006C5C28">
              <w:rPr>
                <w:sz w:val="20"/>
                <w:lang w:val="en-US"/>
              </w:rPr>
              <w:t>.</w:t>
            </w:r>
          </w:p>
          <w:p w14:paraId="404627AE" w14:textId="77777777" w:rsidR="006C5C28" w:rsidRPr="006C5C28" w:rsidRDefault="006C5C28" w:rsidP="00150C56">
            <w:pPr>
              <w:spacing w:line="222" w:lineRule="exact"/>
              <w:ind w:left="102" w:right="-20"/>
              <w:rPr>
                <w:sz w:val="20"/>
                <w:lang w:val="en-US"/>
              </w:rPr>
            </w:pPr>
            <w:proofErr w:type="spellStart"/>
            <w:r w:rsidRPr="006C5C28">
              <w:rPr>
                <w:sz w:val="20"/>
                <w:lang w:val="en-US"/>
              </w:rPr>
              <w:t>Bosentan</w:t>
            </w:r>
            <w:proofErr w:type="spellEnd"/>
            <w:r w:rsidRPr="006C5C28">
              <w:rPr>
                <w:sz w:val="20"/>
                <w:lang w:val="en-US"/>
              </w:rPr>
              <w:t xml:space="preserve"> is expected to decrease plasma</w:t>
            </w:r>
            <w:r w:rsidRPr="006C5C28">
              <w:rPr>
                <w:i/>
                <w:sz w:val="20"/>
                <w:lang w:val="en-US"/>
              </w:rPr>
              <w:t xml:space="preserve"> </w:t>
            </w:r>
            <w:r w:rsidRPr="006C5C28">
              <w:rPr>
                <w:sz w:val="20"/>
                <w:lang w:val="en-US"/>
              </w:rPr>
              <w:t xml:space="preserve">concentrations of darunavir and/or its </w:t>
            </w:r>
            <w:proofErr w:type="spellStart"/>
            <w:r w:rsidRPr="006C5C28">
              <w:rPr>
                <w:sz w:val="20"/>
                <w:lang w:val="en-US"/>
              </w:rPr>
              <w:t>pharmacoenhancer</w:t>
            </w:r>
            <w:proofErr w:type="spellEnd"/>
            <w:r w:rsidRPr="006C5C28">
              <w:rPr>
                <w:sz w:val="20"/>
                <w:lang w:val="en-US"/>
              </w:rPr>
              <w:t>.</w:t>
            </w:r>
          </w:p>
          <w:p w14:paraId="5E6D21A4" w14:textId="77777777" w:rsidR="006C5C28" w:rsidRPr="00FB5498" w:rsidRDefault="006C5C28" w:rsidP="00150C56">
            <w:pPr>
              <w:spacing w:line="222" w:lineRule="exact"/>
              <w:ind w:left="102" w:right="-20"/>
              <w:rPr>
                <w:i/>
                <w:sz w:val="20"/>
              </w:rPr>
            </w:pPr>
            <w:r w:rsidRPr="00D007C7">
              <w:rPr>
                <w:sz w:val="20"/>
              </w:rPr>
              <w:t xml:space="preserve">(CYP3A </w:t>
            </w:r>
            <w:proofErr w:type="spellStart"/>
            <w:r w:rsidRPr="00D007C7">
              <w:rPr>
                <w:sz w:val="20"/>
              </w:rPr>
              <w:t>induction</w:t>
            </w:r>
            <w:proofErr w:type="spellEnd"/>
            <w:r w:rsidRPr="00D007C7">
              <w:rPr>
                <w:sz w:val="20"/>
              </w:rPr>
              <w:t>)</w:t>
            </w:r>
          </w:p>
        </w:tc>
        <w:tc>
          <w:tcPr>
            <w:tcW w:w="1707" w:type="pct"/>
            <w:gridSpan w:val="3"/>
            <w:tcBorders>
              <w:top w:val="single" w:sz="4" w:space="0" w:color="000000"/>
              <w:left w:val="single" w:sz="4" w:space="0" w:color="000000"/>
              <w:bottom w:val="single" w:sz="4" w:space="0" w:color="000000"/>
              <w:right w:val="single" w:sz="4" w:space="0" w:color="000000"/>
            </w:tcBorders>
          </w:tcPr>
          <w:p w14:paraId="1BB06BD8" w14:textId="77777777" w:rsidR="006C5C28" w:rsidRPr="006C5C28" w:rsidRDefault="006C5C28" w:rsidP="00150C56">
            <w:pPr>
              <w:spacing w:line="222" w:lineRule="exact"/>
              <w:ind w:left="100" w:right="142"/>
              <w:rPr>
                <w:i/>
                <w:sz w:val="20"/>
                <w:lang w:val="en-US"/>
              </w:rPr>
            </w:pPr>
            <w:r w:rsidRPr="006C5C28">
              <w:rPr>
                <w:sz w:val="20"/>
                <w:lang w:val="en-US"/>
              </w:rPr>
              <w:t>When</w:t>
            </w:r>
            <w:r w:rsidRPr="006C5C28">
              <w:rPr>
                <w:spacing w:val="-5"/>
                <w:sz w:val="20"/>
                <w:lang w:val="en-US"/>
              </w:rPr>
              <w:t xml:space="preserve"> </w:t>
            </w:r>
            <w:r w:rsidRPr="006C5C28">
              <w:rPr>
                <w:sz w:val="20"/>
                <w:lang w:val="en-US"/>
              </w:rPr>
              <w:t>administered</w:t>
            </w:r>
            <w:r w:rsidRPr="006C5C28">
              <w:rPr>
                <w:spacing w:val="-10"/>
                <w:sz w:val="20"/>
                <w:lang w:val="en-US"/>
              </w:rPr>
              <w:t xml:space="preserve"> </w:t>
            </w:r>
            <w:r w:rsidRPr="006C5C28">
              <w:rPr>
                <w:sz w:val="20"/>
                <w:lang w:val="en-US"/>
              </w:rPr>
              <w:t>concomitantly with</w:t>
            </w:r>
            <w:r w:rsidRPr="006C5C28">
              <w:rPr>
                <w:spacing w:val="-3"/>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and</w:t>
            </w:r>
            <w:r w:rsidRPr="006C5C28">
              <w:rPr>
                <w:spacing w:val="-2"/>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 ritonavir,</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patient’s</w:t>
            </w:r>
            <w:r w:rsidRPr="006C5C28">
              <w:rPr>
                <w:spacing w:val="-7"/>
                <w:sz w:val="20"/>
                <w:lang w:val="en-US"/>
              </w:rPr>
              <w:t xml:space="preserve"> </w:t>
            </w:r>
            <w:r w:rsidRPr="006C5C28">
              <w:rPr>
                <w:sz w:val="20"/>
                <w:lang w:val="en-US"/>
              </w:rPr>
              <w:t>tolerability</w:t>
            </w:r>
            <w:r w:rsidRPr="006C5C28">
              <w:rPr>
                <w:spacing w:val="-9"/>
                <w:sz w:val="20"/>
                <w:lang w:val="en-US"/>
              </w:rPr>
              <w:t xml:space="preserve"> </w:t>
            </w:r>
            <w:r w:rsidRPr="006C5C28">
              <w:rPr>
                <w:sz w:val="20"/>
                <w:lang w:val="en-US"/>
              </w:rPr>
              <w:t xml:space="preserve">of </w:t>
            </w:r>
            <w:proofErr w:type="spellStart"/>
            <w:r w:rsidRPr="006C5C28">
              <w:rPr>
                <w:sz w:val="20"/>
                <w:lang w:val="en-US"/>
              </w:rPr>
              <w:t>bosentan</w:t>
            </w:r>
            <w:proofErr w:type="spellEnd"/>
            <w:r w:rsidRPr="006C5C28">
              <w:rPr>
                <w:spacing w:val="-7"/>
                <w:sz w:val="20"/>
                <w:lang w:val="en-US"/>
              </w:rPr>
              <w:t xml:space="preserve"> </w:t>
            </w:r>
            <w:r w:rsidRPr="006C5C28">
              <w:rPr>
                <w:sz w:val="20"/>
                <w:lang w:val="en-US"/>
              </w:rPr>
              <w:t>should</w:t>
            </w:r>
            <w:r w:rsidRPr="006C5C28">
              <w:rPr>
                <w:spacing w:val="-5"/>
                <w:sz w:val="20"/>
                <w:lang w:val="en-US"/>
              </w:rPr>
              <w:t xml:space="preserve"> </w:t>
            </w:r>
            <w:r w:rsidRPr="006C5C28">
              <w:rPr>
                <w:sz w:val="20"/>
                <w:lang w:val="en-US"/>
              </w:rPr>
              <w:t>be</w:t>
            </w:r>
            <w:r w:rsidRPr="006C5C28">
              <w:rPr>
                <w:spacing w:val="-2"/>
                <w:sz w:val="20"/>
                <w:lang w:val="en-US"/>
              </w:rPr>
              <w:t xml:space="preserve"> </w:t>
            </w:r>
            <w:r w:rsidRPr="006C5C28">
              <w:rPr>
                <w:sz w:val="20"/>
                <w:lang w:val="en-US"/>
              </w:rPr>
              <w:t>monitored.</w:t>
            </w:r>
          </w:p>
        </w:tc>
      </w:tr>
      <w:tr w:rsidR="006C5C28" w:rsidRPr="006C5C28" w14:paraId="2C9DDB8B"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7DF7F5CE" w14:textId="77777777" w:rsidR="006C5C28" w:rsidRPr="006C5C28" w:rsidRDefault="006C5C28" w:rsidP="00150C56">
            <w:pPr>
              <w:spacing w:line="228" w:lineRule="exact"/>
              <w:ind w:left="100" w:right="-20"/>
              <w:rPr>
                <w:sz w:val="20"/>
                <w:lang w:val="en-US"/>
              </w:rPr>
            </w:pPr>
            <w:r w:rsidRPr="006C5C28">
              <w:rPr>
                <w:b/>
                <w:bCs/>
                <w:sz w:val="20"/>
                <w:lang w:val="en-US"/>
              </w:rPr>
              <w:t>HEPA</w:t>
            </w:r>
            <w:r w:rsidRPr="006C5C28">
              <w:rPr>
                <w:b/>
                <w:bCs/>
                <w:spacing w:val="2"/>
                <w:sz w:val="20"/>
                <w:lang w:val="en-US"/>
              </w:rPr>
              <w:t>T</w:t>
            </w:r>
            <w:r w:rsidRPr="006C5C28">
              <w:rPr>
                <w:b/>
                <w:bCs/>
                <w:sz w:val="20"/>
                <w:lang w:val="en-US"/>
              </w:rPr>
              <w:t>ITIS</w:t>
            </w:r>
            <w:r w:rsidRPr="006C5C28">
              <w:rPr>
                <w:b/>
                <w:bCs/>
                <w:spacing w:val="-10"/>
                <w:sz w:val="20"/>
                <w:lang w:val="en-US"/>
              </w:rPr>
              <w:t xml:space="preserve"> </w:t>
            </w:r>
            <w:r w:rsidRPr="006C5C28">
              <w:rPr>
                <w:b/>
                <w:bCs/>
                <w:sz w:val="20"/>
                <w:lang w:val="en-US"/>
              </w:rPr>
              <w:t>C VIRUS</w:t>
            </w:r>
            <w:r w:rsidRPr="006C5C28">
              <w:rPr>
                <w:b/>
                <w:bCs/>
                <w:spacing w:val="-5"/>
                <w:sz w:val="20"/>
                <w:lang w:val="en-US"/>
              </w:rPr>
              <w:t xml:space="preserve"> </w:t>
            </w:r>
            <w:r w:rsidRPr="006C5C28">
              <w:rPr>
                <w:b/>
                <w:bCs/>
                <w:sz w:val="20"/>
                <w:lang w:val="en-US"/>
              </w:rPr>
              <w:t>(HCV)</w:t>
            </w:r>
            <w:r w:rsidRPr="006C5C28">
              <w:rPr>
                <w:b/>
                <w:bCs/>
                <w:spacing w:val="-5"/>
                <w:sz w:val="20"/>
                <w:lang w:val="en-US"/>
              </w:rPr>
              <w:t xml:space="preserve"> </w:t>
            </w:r>
            <w:r w:rsidRPr="006C5C28">
              <w:rPr>
                <w:b/>
                <w:bCs/>
                <w:sz w:val="20"/>
                <w:lang w:val="en-US"/>
              </w:rPr>
              <w:t>DIRECT</w:t>
            </w:r>
            <w:r w:rsidRPr="006C5C28">
              <w:rPr>
                <w:b/>
                <w:bCs/>
                <w:spacing w:val="1"/>
                <w:sz w:val="20"/>
                <w:lang w:val="en-US"/>
              </w:rPr>
              <w:t>-</w:t>
            </w:r>
            <w:r w:rsidRPr="006C5C28">
              <w:rPr>
                <w:b/>
                <w:bCs/>
                <w:sz w:val="20"/>
                <w:lang w:val="en-US"/>
              </w:rPr>
              <w:t>ACTING</w:t>
            </w:r>
            <w:r w:rsidRPr="006C5C28">
              <w:rPr>
                <w:b/>
                <w:bCs/>
                <w:spacing w:val="-15"/>
                <w:sz w:val="20"/>
                <w:lang w:val="en-US"/>
              </w:rPr>
              <w:t xml:space="preserve"> </w:t>
            </w:r>
            <w:r w:rsidRPr="006C5C28">
              <w:rPr>
                <w:b/>
                <w:bCs/>
                <w:sz w:val="20"/>
                <w:lang w:val="en-US"/>
              </w:rPr>
              <w:t>ANTIVIRALS</w:t>
            </w:r>
          </w:p>
        </w:tc>
      </w:tr>
      <w:tr w:rsidR="006C5C28" w14:paraId="6D28E527"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3EFC3924" w14:textId="77777777" w:rsidR="006C5C28" w:rsidRDefault="006C5C28" w:rsidP="00150C56">
            <w:pPr>
              <w:spacing w:line="228" w:lineRule="exact"/>
              <w:ind w:left="100" w:right="-20"/>
              <w:rPr>
                <w:sz w:val="20"/>
              </w:rPr>
            </w:pPr>
            <w:r>
              <w:rPr>
                <w:b/>
                <w:bCs/>
                <w:i/>
                <w:sz w:val="20"/>
              </w:rPr>
              <w:t>NS</w:t>
            </w:r>
            <w:r>
              <w:rPr>
                <w:b/>
                <w:bCs/>
                <w:i/>
                <w:spacing w:val="1"/>
                <w:sz w:val="20"/>
              </w:rPr>
              <w:t>3-4</w:t>
            </w:r>
            <w:r>
              <w:rPr>
                <w:b/>
                <w:bCs/>
                <w:i/>
                <w:sz w:val="20"/>
              </w:rPr>
              <w:t>A</w:t>
            </w:r>
            <w:r>
              <w:rPr>
                <w:b/>
                <w:bCs/>
                <w:i/>
                <w:spacing w:val="-7"/>
                <w:sz w:val="20"/>
              </w:rPr>
              <w:t xml:space="preserve"> </w:t>
            </w:r>
            <w:proofErr w:type="spellStart"/>
            <w:r>
              <w:rPr>
                <w:b/>
                <w:bCs/>
                <w:i/>
                <w:sz w:val="20"/>
              </w:rPr>
              <w:t>protease</w:t>
            </w:r>
            <w:proofErr w:type="spellEnd"/>
            <w:r>
              <w:rPr>
                <w:b/>
                <w:bCs/>
                <w:i/>
                <w:spacing w:val="-6"/>
                <w:sz w:val="20"/>
              </w:rPr>
              <w:t xml:space="preserve"> </w:t>
            </w:r>
            <w:r>
              <w:rPr>
                <w:b/>
                <w:bCs/>
                <w:i/>
                <w:sz w:val="20"/>
              </w:rPr>
              <w:t>inhibitors</w:t>
            </w:r>
          </w:p>
        </w:tc>
      </w:tr>
      <w:tr w:rsidR="006C5C28" w:rsidRPr="006C5C28" w14:paraId="40BB2D46" w14:textId="77777777" w:rsidTr="00150C56">
        <w:trPr>
          <w:trHeight w:hRule="exact" w:val="1072"/>
        </w:trPr>
        <w:tc>
          <w:tcPr>
            <w:tcW w:w="1333" w:type="pct"/>
            <w:gridSpan w:val="2"/>
            <w:tcBorders>
              <w:top w:val="single" w:sz="4" w:space="0" w:color="000000"/>
              <w:left w:val="single" w:sz="4" w:space="0" w:color="000000"/>
              <w:bottom w:val="single" w:sz="4" w:space="0" w:color="000000"/>
              <w:right w:val="single" w:sz="4" w:space="0" w:color="000000"/>
            </w:tcBorders>
          </w:tcPr>
          <w:p w14:paraId="54EC0985" w14:textId="77777777" w:rsidR="006C5C28" w:rsidRDefault="006C5C28" w:rsidP="00150C56">
            <w:pPr>
              <w:spacing w:line="225" w:lineRule="exact"/>
              <w:ind w:left="383" w:right="-20"/>
              <w:rPr>
                <w:sz w:val="20"/>
              </w:rPr>
            </w:pPr>
            <w:r w:rsidRPr="00CD7398">
              <w:rPr>
                <w:sz w:val="20"/>
              </w:rPr>
              <w:t>Elbasvir/</w:t>
            </w:r>
            <w:proofErr w:type="spellStart"/>
            <w:r w:rsidRPr="00CD7398">
              <w:rPr>
                <w:sz w:val="20"/>
              </w:rPr>
              <w:t>grazoprevir</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7E3612FF" w14:textId="77777777" w:rsidR="006C5C28" w:rsidRPr="006C5C28" w:rsidRDefault="006C5C28" w:rsidP="00150C56">
            <w:pPr>
              <w:spacing w:line="225" w:lineRule="exact"/>
              <w:ind w:left="102" w:right="-20"/>
              <w:rPr>
                <w:sz w:val="20"/>
                <w:lang w:val="en-US"/>
              </w:rPr>
            </w:pPr>
            <w:r w:rsidRPr="006C5C28">
              <w:rPr>
                <w:sz w:val="20"/>
                <w:lang w:val="en-US"/>
              </w:rPr>
              <w:t>Darunavir with low dose ritonavir may increase the exposure to grazoprevir.</w:t>
            </w:r>
          </w:p>
          <w:p w14:paraId="7B83BF1D" w14:textId="77777777" w:rsidR="006C5C28" w:rsidRDefault="006C5C28" w:rsidP="00150C56">
            <w:pPr>
              <w:spacing w:line="225" w:lineRule="exact"/>
              <w:ind w:left="102" w:right="50"/>
              <w:rPr>
                <w:sz w:val="20"/>
              </w:rPr>
            </w:pPr>
            <w:r w:rsidRPr="00CD7398">
              <w:rPr>
                <w:sz w:val="20"/>
              </w:rPr>
              <w:t>(CYP3A and OATP1B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0847ACC1" w14:textId="77777777" w:rsidR="006C5C28" w:rsidRPr="006C5C28" w:rsidRDefault="006C5C28" w:rsidP="00150C56">
            <w:pPr>
              <w:spacing w:line="225" w:lineRule="exact"/>
              <w:ind w:left="100" w:right="142"/>
              <w:rPr>
                <w:sz w:val="20"/>
                <w:lang w:val="en-US"/>
              </w:rPr>
            </w:pPr>
            <w:r w:rsidRPr="006C5C28">
              <w:rPr>
                <w:sz w:val="20"/>
                <w:lang w:val="en-US"/>
              </w:rPr>
              <w:t>Concomitant use of darunavir with low dose ritonavir and elbasvir/grazoprevir is contraindicated (see section 4.3).</w:t>
            </w:r>
          </w:p>
        </w:tc>
      </w:tr>
      <w:tr w:rsidR="006C5C28" w:rsidRPr="006C5C28" w14:paraId="08BF11B9" w14:textId="77777777" w:rsidTr="00150C56">
        <w:trPr>
          <w:trHeight w:hRule="exact" w:val="1192"/>
        </w:trPr>
        <w:tc>
          <w:tcPr>
            <w:tcW w:w="1333" w:type="pct"/>
            <w:gridSpan w:val="2"/>
            <w:tcBorders>
              <w:top w:val="single" w:sz="4" w:space="0" w:color="000000"/>
              <w:left w:val="single" w:sz="4" w:space="0" w:color="000000"/>
              <w:bottom w:val="single" w:sz="4" w:space="0" w:color="000000"/>
              <w:right w:val="single" w:sz="4" w:space="0" w:color="000000"/>
            </w:tcBorders>
          </w:tcPr>
          <w:p w14:paraId="67C4A301" w14:textId="77777777" w:rsidR="006C5C28" w:rsidDel="00452B02" w:rsidRDefault="006C5C28" w:rsidP="00150C56">
            <w:pPr>
              <w:spacing w:line="222" w:lineRule="exact"/>
              <w:ind w:left="383" w:right="-20"/>
              <w:rPr>
                <w:sz w:val="20"/>
              </w:rPr>
            </w:pPr>
            <w:proofErr w:type="spellStart"/>
            <w:r>
              <w:rPr>
                <w:color w:val="000000"/>
                <w:sz w:val="20"/>
              </w:rPr>
              <w:t>Glecaprevir</w:t>
            </w:r>
            <w:proofErr w:type="spellEnd"/>
            <w:r>
              <w:rPr>
                <w:color w:val="000000"/>
                <w:sz w:val="20"/>
              </w:rPr>
              <w:t>/</w:t>
            </w:r>
            <w:proofErr w:type="spellStart"/>
            <w:r>
              <w:rPr>
                <w:color w:val="000000"/>
                <w:sz w:val="20"/>
              </w:rPr>
              <w:t>pibrentasvir</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7DAE4FA0" w14:textId="77777777" w:rsidR="006C5C28" w:rsidRPr="006C5C28" w:rsidRDefault="006C5C28" w:rsidP="00150C56">
            <w:pPr>
              <w:ind w:left="95"/>
              <w:rPr>
                <w:rFonts w:ascii="Arial" w:hAnsi="Arial" w:cs="Arial"/>
                <w:color w:val="000000"/>
                <w:sz w:val="20"/>
                <w:lang w:val="en-US"/>
              </w:rPr>
            </w:pPr>
            <w:r w:rsidRPr="006C5C28">
              <w:rPr>
                <w:color w:val="000000"/>
                <w:sz w:val="20"/>
                <w:lang w:val="en-US"/>
              </w:rPr>
              <w:t xml:space="preserve">Based on theoretical considerations boosted darunavir may increase the exposure to </w:t>
            </w:r>
            <w:proofErr w:type="spellStart"/>
            <w:r w:rsidRPr="006C5C28">
              <w:rPr>
                <w:color w:val="000000"/>
                <w:sz w:val="20"/>
                <w:lang w:val="en-US"/>
              </w:rPr>
              <w:t>glecaprevir</w:t>
            </w:r>
            <w:proofErr w:type="spellEnd"/>
            <w:r w:rsidRPr="006C5C28">
              <w:rPr>
                <w:color w:val="000000"/>
                <w:sz w:val="20"/>
                <w:lang w:val="en-US"/>
              </w:rPr>
              <w:t xml:space="preserve"> and </w:t>
            </w:r>
            <w:proofErr w:type="spellStart"/>
            <w:r w:rsidRPr="006C5C28">
              <w:rPr>
                <w:color w:val="000000"/>
                <w:sz w:val="20"/>
                <w:lang w:val="en-US"/>
              </w:rPr>
              <w:t>pibrentasvir</w:t>
            </w:r>
            <w:proofErr w:type="spellEnd"/>
            <w:r w:rsidRPr="006C5C28">
              <w:rPr>
                <w:color w:val="000000"/>
                <w:sz w:val="20"/>
                <w:lang w:val="en-US"/>
              </w:rPr>
              <w:t>.</w:t>
            </w:r>
          </w:p>
          <w:p w14:paraId="2331AD68" w14:textId="77777777" w:rsidR="006C5C28" w:rsidRPr="006C5C28" w:rsidDel="00452B02" w:rsidRDefault="006C5C28" w:rsidP="00150C56">
            <w:pPr>
              <w:spacing w:line="225" w:lineRule="exact"/>
              <w:ind w:left="102" w:right="-20"/>
              <w:rPr>
                <w:sz w:val="20"/>
                <w:lang w:val="en-US"/>
              </w:rPr>
            </w:pPr>
            <w:r w:rsidRPr="006C5C28">
              <w:rPr>
                <w:color w:val="000000"/>
                <w:sz w:val="20"/>
                <w:lang w:val="en-US"/>
              </w:rPr>
              <w:t>(P</w:t>
            </w:r>
            <w:r w:rsidRPr="006C5C28">
              <w:rPr>
                <w:color w:val="000000"/>
                <w:sz w:val="20"/>
                <w:lang w:val="en-US"/>
              </w:rPr>
              <w:noBreakHyphen/>
            </w:r>
            <w:proofErr w:type="spellStart"/>
            <w:r w:rsidRPr="006C5C28">
              <w:rPr>
                <w:color w:val="000000"/>
                <w:sz w:val="20"/>
                <w:lang w:val="en-US"/>
              </w:rPr>
              <w:t>gp</w:t>
            </w:r>
            <w:proofErr w:type="spellEnd"/>
            <w:r w:rsidRPr="006C5C28">
              <w:rPr>
                <w:color w:val="000000"/>
                <w:sz w:val="20"/>
                <w:lang w:val="en-US"/>
              </w:rPr>
              <w:t>, BCRP and/or OATP1B1/3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43D6210F" w14:textId="77777777" w:rsidR="006C5C28" w:rsidRPr="006C5C28" w:rsidDel="00452B02" w:rsidRDefault="006C5C28" w:rsidP="00150C56">
            <w:pPr>
              <w:spacing w:line="222" w:lineRule="exact"/>
              <w:ind w:left="100" w:right="-20"/>
              <w:rPr>
                <w:sz w:val="20"/>
                <w:lang w:val="en-US"/>
              </w:rPr>
            </w:pPr>
            <w:r w:rsidRPr="006C5C28">
              <w:rPr>
                <w:color w:val="000000"/>
                <w:sz w:val="20"/>
                <w:lang w:val="en-US"/>
              </w:rPr>
              <w:t>It is not recommended to co</w:t>
            </w:r>
            <w:r w:rsidRPr="006C5C28">
              <w:rPr>
                <w:color w:val="000000"/>
                <w:sz w:val="20"/>
                <w:lang w:val="en-US"/>
              </w:rPr>
              <w:noBreakHyphen/>
              <w:t xml:space="preserve">administer boosted darunavir with </w:t>
            </w:r>
            <w:proofErr w:type="spellStart"/>
            <w:r w:rsidRPr="006C5C28">
              <w:rPr>
                <w:color w:val="000000"/>
                <w:sz w:val="20"/>
                <w:lang w:val="en-US"/>
              </w:rPr>
              <w:t>glecaprevir</w:t>
            </w:r>
            <w:proofErr w:type="spellEnd"/>
            <w:r w:rsidRPr="006C5C28">
              <w:rPr>
                <w:color w:val="000000"/>
                <w:sz w:val="20"/>
                <w:lang w:val="en-US"/>
              </w:rPr>
              <w:t>/</w:t>
            </w:r>
            <w:proofErr w:type="spellStart"/>
            <w:r w:rsidRPr="006C5C28">
              <w:rPr>
                <w:color w:val="000000"/>
                <w:sz w:val="20"/>
                <w:lang w:val="en-US"/>
              </w:rPr>
              <w:t>pibrentasvir</w:t>
            </w:r>
            <w:proofErr w:type="spellEnd"/>
          </w:p>
        </w:tc>
      </w:tr>
      <w:tr w:rsidR="006C5C28" w14:paraId="13C073A6"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25178E72" w14:textId="77777777" w:rsidR="006C5C28" w:rsidRDefault="006C5C28" w:rsidP="00150C56">
            <w:pPr>
              <w:spacing w:line="227" w:lineRule="exact"/>
              <w:ind w:left="100" w:right="-20"/>
              <w:rPr>
                <w:sz w:val="20"/>
              </w:rPr>
            </w:pPr>
            <w:r>
              <w:rPr>
                <w:b/>
                <w:bCs/>
                <w:sz w:val="20"/>
              </w:rPr>
              <w:t>HERBAL</w:t>
            </w:r>
            <w:r>
              <w:rPr>
                <w:b/>
                <w:bCs/>
                <w:spacing w:val="-7"/>
                <w:sz w:val="20"/>
              </w:rPr>
              <w:t xml:space="preserve"> </w:t>
            </w:r>
            <w:r>
              <w:rPr>
                <w:b/>
                <w:bCs/>
                <w:sz w:val="20"/>
              </w:rPr>
              <w:t>PRODUCTS</w:t>
            </w:r>
          </w:p>
        </w:tc>
      </w:tr>
      <w:tr w:rsidR="006C5C28" w:rsidRPr="006C5C28" w14:paraId="7EE6C10E" w14:textId="77777777" w:rsidTr="00150C56">
        <w:trPr>
          <w:trHeight w:hRule="exact" w:val="3300"/>
        </w:trPr>
        <w:tc>
          <w:tcPr>
            <w:tcW w:w="1333" w:type="pct"/>
            <w:gridSpan w:val="2"/>
            <w:tcBorders>
              <w:top w:val="single" w:sz="4" w:space="0" w:color="000000"/>
              <w:left w:val="single" w:sz="4" w:space="0" w:color="000000"/>
              <w:bottom w:val="single" w:sz="4" w:space="0" w:color="000000"/>
              <w:right w:val="single" w:sz="4" w:space="0" w:color="000000"/>
            </w:tcBorders>
          </w:tcPr>
          <w:p w14:paraId="59215EAD" w14:textId="77777777" w:rsidR="006C5C28" w:rsidRPr="006C5C28" w:rsidRDefault="006C5C28" w:rsidP="00150C56">
            <w:pPr>
              <w:spacing w:line="222" w:lineRule="exact"/>
              <w:ind w:left="383" w:right="-20"/>
              <w:rPr>
                <w:sz w:val="20"/>
                <w:lang w:val="en-US"/>
              </w:rPr>
            </w:pPr>
            <w:r w:rsidRPr="006C5C28">
              <w:rPr>
                <w:sz w:val="20"/>
                <w:lang w:val="en-US"/>
              </w:rPr>
              <w:t>St</w:t>
            </w:r>
            <w:r w:rsidRPr="006C5C28">
              <w:rPr>
                <w:spacing w:val="-2"/>
                <w:sz w:val="20"/>
                <w:lang w:val="en-US"/>
              </w:rPr>
              <w:t xml:space="preserve"> </w:t>
            </w:r>
            <w:r w:rsidRPr="006C5C28">
              <w:rPr>
                <w:sz w:val="20"/>
                <w:lang w:val="en-US"/>
              </w:rPr>
              <w:t>John's</w:t>
            </w:r>
            <w:r w:rsidRPr="006C5C28">
              <w:rPr>
                <w:spacing w:val="-3"/>
                <w:sz w:val="20"/>
                <w:lang w:val="en-US"/>
              </w:rPr>
              <w:t xml:space="preserve"> </w:t>
            </w:r>
            <w:r w:rsidRPr="006C5C28">
              <w:rPr>
                <w:sz w:val="20"/>
                <w:lang w:val="en-US"/>
              </w:rPr>
              <w:t>Wort</w:t>
            </w:r>
          </w:p>
          <w:p w14:paraId="7039F59A" w14:textId="77777777" w:rsidR="006C5C28" w:rsidRPr="006C5C28" w:rsidRDefault="006C5C28" w:rsidP="00150C56">
            <w:pPr>
              <w:ind w:left="383" w:right="-20"/>
              <w:rPr>
                <w:sz w:val="20"/>
                <w:lang w:val="en-US"/>
              </w:rPr>
            </w:pPr>
            <w:r w:rsidRPr="006C5C28">
              <w:rPr>
                <w:i/>
                <w:sz w:val="20"/>
                <w:lang w:val="en-US"/>
              </w:rPr>
              <w:t>(Hypericum</w:t>
            </w:r>
            <w:r w:rsidRPr="006C5C28">
              <w:rPr>
                <w:i/>
                <w:spacing w:val="-9"/>
                <w:sz w:val="20"/>
                <w:lang w:val="en-US"/>
              </w:rPr>
              <w:t xml:space="preserve"> </w:t>
            </w:r>
            <w:proofErr w:type="spellStart"/>
            <w:r w:rsidRPr="006C5C28">
              <w:rPr>
                <w:i/>
                <w:spacing w:val="1"/>
                <w:sz w:val="20"/>
                <w:lang w:val="en-US"/>
              </w:rPr>
              <w:t>perforatum</w:t>
            </w:r>
            <w:proofErr w:type="spellEnd"/>
            <w:r w:rsidRPr="006C5C28">
              <w:rPr>
                <w:i/>
                <w:spacing w:val="1"/>
                <w:sz w:val="20"/>
                <w:lang w:val="en-US"/>
              </w:rPr>
              <w:t>)</w:t>
            </w:r>
          </w:p>
        </w:tc>
        <w:tc>
          <w:tcPr>
            <w:tcW w:w="1961" w:type="pct"/>
            <w:gridSpan w:val="2"/>
            <w:tcBorders>
              <w:top w:val="single" w:sz="4" w:space="0" w:color="000000"/>
              <w:left w:val="single" w:sz="4" w:space="0" w:color="000000"/>
              <w:bottom w:val="single" w:sz="4" w:space="0" w:color="000000"/>
              <w:right w:val="single" w:sz="4" w:space="0" w:color="000000"/>
            </w:tcBorders>
          </w:tcPr>
          <w:p w14:paraId="7A8FFE37" w14:textId="77777777" w:rsidR="006C5C28" w:rsidRPr="006C5C28" w:rsidRDefault="006C5C28" w:rsidP="00150C56">
            <w:pPr>
              <w:spacing w:line="222" w:lineRule="exact"/>
              <w:ind w:left="102" w:right="-20"/>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5"/>
                <w:sz w:val="20"/>
                <w:lang w:val="en-US"/>
              </w:rPr>
              <w:t xml:space="preserve"> </w:t>
            </w:r>
            <w:r w:rsidRPr="006C5C28">
              <w:rPr>
                <w:sz w:val="20"/>
                <w:lang w:val="en-US"/>
              </w:rPr>
              <w:t>St</w:t>
            </w:r>
            <w:r w:rsidRPr="006C5C28">
              <w:rPr>
                <w:spacing w:val="-2"/>
                <w:sz w:val="20"/>
                <w:lang w:val="en-US"/>
              </w:rPr>
              <w:t xml:space="preserve"> </w:t>
            </w:r>
            <w:r w:rsidRPr="006C5C28">
              <w:rPr>
                <w:sz w:val="20"/>
                <w:lang w:val="en-US"/>
              </w:rPr>
              <w:t>John’s</w:t>
            </w:r>
            <w:r w:rsidRPr="006C5C28">
              <w:rPr>
                <w:spacing w:val="-3"/>
                <w:sz w:val="20"/>
                <w:lang w:val="en-US"/>
              </w:rPr>
              <w:t xml:space="preserve"> </w:t>
            </w:r>
            <w:r w:rsidRPr="006C5C28">
              <w:rPr>
                <w:sz w:val="20"/>
                <w:lang w:val="en-US"/>
              </w:rPr>
              <w:t>Wort</w:t>
            </w:r>
            <w:r w:rsidRPr="006C5C28">
              <w:rPr>
                <w:spacing w:val="-4"/>
                <w:sz w:val="20"/>
                <w:lang w:val="en-US"/>
              </w:rPr>
              <w:t xml:space="preserve"> </w:t>
            </w:r>
            <w:r w:rsidRPr="006C5C28">
              <w:rPr>
                <w:sz w:val="20"/>
                <w:lang w:val="en-US"/>
              </w:rPr>
              <w:t>is</w:t>
            </w:r>
            <w:r w:rsidRPr="006C5C28">
              <w:rPr>
                <w:spacing w:val="-1"/>
                <w:sz w:val="20"/>
                <w:lang w:val="en-US"/>
              </w:rPr>
              <w:t xml:space="preserve"> </w:t>
            </w:r>
            <w:r w:rsidRPr="006C5C28">
              <w:rPr>
                <w:sz w:val="20"/>
                <w:lang w:val="en-US"/>
              </w:rPr>
              <w:t>expected</w:t>
            </w:r>
            <w:r w:rsidRPr="006C5C28">
              <w:rPr>
                <w:spacing w:val="-7"/>
                <w:sz w:val="20"/>
                <w:lang w:val="en-US"/>
              </w:rPr>
              <w:t xml:space="preserve"> </w:t>
            </w:r>
            <w:r w:rsidRPr="006C5C28">
              <w:rPr>
                <w:sz w:val="20"/>
                <w:lang w:val="en-US"/>
              </w:rPr>
              <w:t>to decrease</w:t>
            </w:r>
            <w:r w:rsidRPr="006C5C28">
              <w:rPr>
                <w:spacing w:val="-7"/>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 darunavir</w:t>
            </w:r>
            <w:r w:rsidRPr="006C5C28">
              <w:rPr>
                <w:spacing w:val="-8"/>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ritonavir.</w:t>
            </w:r>
          </w:p>
          <w:p w14:paraId="01188C21" w14:textId="77777777" w:rsidR="006C5C28" w:rsidRPr="00FB5498" w:rsidRDefault="006C5C28" w:rsidP="00150C56">
            <w:pPr>
              <w:spacing w:line="228" w:lineRule="exact"/>
              <w:ind w:left="102" w:right="-20"/>
              <w:rPr>
                <w:i/>
                <w:sz w:val="20"/>
              </w:rPr>
            </w:pPr>
            <w:r>
              <w:rPr>
                <w:sz w:val="20"/>
              </w:rPr>
              <w:t>(CYP450</w:t>
            </w:r>
            <w:r>
              <w:rPr>
                <w:spacing w:val="-8"/>
                <w:sz w:val="20"/>
              </w:rPr>
              <w:t xml:space="preserve"> </w:t>
            </w:r>
            <w:proofErr w:type="spellStart"/>
            <w:r>
              <w:rPr>
                <w:sz w:val="20"/>
              </w:rPr>
              <w:t>induction</w:t>
            </w:r>
            <w:proofErr w:type="spellEnd"/>
            <w:r>
              <w:rPr>
                <w:sz w:val="20"/>
              </w:rPr>
              <w:t>)</w:t>
            </w:r>
          </w:p>
        </w:tc>
        <w:tc>
          <w:tcPr>
            <w:tcW w:w="1707" w:type="pct"/>
            <w:gridSpan w:val="3"/>
            <w:tcBorders>
              <w:top w:val="single" w:sz="4" w:space="0" w:color="000000"/>
              <w:left w:val="single" w:sz="4" w:space="0" w:color="000000"/>
              <w:bottom w:val="single" w:sz="4" w:space="0" w:color="000000"/>
              <w:right w:val="single" w:sz="4" w:space="0" w:color="000000"/>
            </w:tcBorders>
          </w:tcPr>
          <w:p w14:paraId="25C4831D" w14:textId="77777777" w:rsidR="006C5C28" w:rsidRPr="006C5C28" w:rsidRDefault="006C5C28" w:rsidP="00150C56">
            <w:pPr>
              <w:spacing w:line="222" w:lineRule="exact"/>
              <w:ind w:left="100" w:right="142"/>
              <w:rPr>
                <w:i/>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must</w:t>
            </w:r>
            <w:r w:rsidRPr="006C5C28">
              <w:rPr>
                <w:spacing w:val="-4"/>
                <w:sz w:val="20"/>
                <w:lang w:val="en-US"/>
              </w:rPr>
              <w:t xml:space="preserve"> </w:t>
            </w:r>
            <w:r w:rsidRPr="006C5C28">
              <w:rPr>
                <w:sz w:val="20"/>
                <w:lang w:val="en-US"/>
              </w:rPr>
              <w:t>not</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used concomitantly</w:t>
            </w:r>
            <w:r w:rsidRPr="006C5C28">
              <w:rPr>
                <w:spacing w:val="-11"/>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products containing</w:t>
            </w:r>
            <w:r w:rsidRPr="006C5C28">
              <w:rPr>
                <w:spacing w:val="-8"/>
                <w:sz w:val="20"/>
                <w:lang w:val="en-US"/>
              </w:rPr>
              <w:t xml:space="preserve"> </w:t>
            </w:r>
            <w:r w:rsidRPr="006C5C28">
              <w:rPr>
                <w:sz w:val="20"/>
                <w:lang w:val="en-US"/>
              </w:rPr>
              <w:t>St</w:t>
            </w:r>
            <w:r w:rsidRPr="006C5C28">
              <w:rPr>
                <w:spacing w:val="-2"/>
                <w:sz w:val="20"/>
                <w:lang w:val="en-US"/>
              </w:rPr>
              <w:t xml:space="preserve"> </w:t>
            </w:r>
            <w:r w:rsidRPr="006C5C28">
              <w:rPr>
                <w:spacing w:val="1"/>
                <w:sz w:val="20"/>
                <w:lang w:val="en-US"/>
              </w:rPr>
              <w:t>John’</w:t>
            </w:r>
            <w:r w:rsidRPr="006C5C28">
              <w:rPr>
                <w:sz w:val="20"/>
                <w:lang w:val="en-US"/>
              </w:rPr>
              <w:t>s</w:t>
            </w:r>
            <w:r w:rsidRPr="006C5C28">
              <w:rPr>
                <w:spacing w:val="-3"/>
                <w:sz w:val="20"/>
                <w:lang w:val="en-US"/>
              </w:rPr>
              <w:t xml:space="preserve"> </w:t>
            </w:r>
            <w:r w:rsidRPr="006C5C28">
              <w:rPr>
                <w:spacing w:val="-5"/>
                <w:sz w:val="20"/>
                <w:lang w:val="en-US"/>
              </w:rPr>
              <w:t>W</w:t>
            </w:r>
            <w:r w:rsidRPr="006C5C28">
              <w:rPr>
                <w:spacing w:val="1"/>
                <w:sz w:val="20"/>
                <w:lang w:val="en-US"/>
              </w:rPr>
              <w:t>ort (</w:t>
            </w:r>
            <w:r w:rsidRPr="006C5C28">
              <w:rPr>
                <w:i/>
                <w:sz w:val="20"/>
                <w:lang w:val="en-US"/>
              </w:rPr>
              <w:t>Hypericum</w:t>
            </w:r>
            <w:r w:rsidRPr="006C5C28">
              <w:rPr>
                <w:i/>
                <w:spacing w:val="-9"/>
                <w:sz w:val="20"/>
                <w:lang w:val="en-US"/>
              </w:rPr>
              <w:t xml:space="preserve"> </w:t>
            </w:r>
            <w:proofErr w:type="spellStart"/>
            <w:r w:rsidRPr="006C5C28">
              <w:rPr>
                <w:i/>
                <w:sz w:val="20"/>
                <w:lang w:val="en-US"/>
              </w:rPr>
              <w:t>perforatum</w:t>
            </w:r>
            <w:proofErr w:type="spellEnd"/>
            <w:r w:rsidRPr="006C5C28">
              <w:rPr>
                <w:sz w:val="20"/>
                <w:lang w:val="en-US"/>
              </w:rPr>
              <w:t>)</w:t>
            </w:r>
            <w:r w:rsidRPr="006C5C28">
              <w:rPr>
                <w:spacing w:val="-9"/>
                <w:sz w:val="20"/>
                <w:lang w:val="en-US"/>
              </w:rPr>
              <w:t xml:space="preserve"> </w:t>
            </w:r>
            <w:r w:rsidRPr="006C5C28">
              <w:rPr>
                <w:sz w:val="20"/>
                <w:lang w:val="en-US"/>
              </w:rPr>
              <w:t>(see section</w:t>
            </w:r>
            <w:r w:rsidRPr="006C5C28">
              <w:rPr>
                <w:spacing w:val="-6"/>
                <w:sz w:val="20"/>
                <w:lang w:val="en-US"/>
              </w:rPr>
              <w:t xml:space="preserve"> </w:t>
            </w:r>
            <w:r w:rsidRPr="006C5C28">
              <w:rPr>
                <w:sz w:val="20"/>
                <w:lang w:val="en-US"/>
              </w:rPr>
              <w:t>4.3).</w:t>
            </w:r>
            <w:r w:rsidRPr="006C5C28">
              <w:rPr>
                <w:spacing w:val="-4"/>
                <w:sz w:val="20"/>
                <w:lang w:val="en-US"/>
              </w:rPr>
              <w:t xml:space="preserve"> </w:t>
            </w:r>
            <w:r w:rsidRPr="006C5C28">
              <w:rPr>
                <w:sz w:val="20"/>
                <w:lang w:val="en-US"/>
              </w:rPr>
              <w:t>If</w:t>
            </w:r>
            <w:r w:rsidRPr="006C5C28">
              <w:rPr>
                <w:spacing w:val="-1"/>
                <w:sz w:val="20"/>
                <w:lang w:val="en-US"/>
              </w:rPr>
              <w:t xml:space="preserve"> </w:t>
            </w:r>
            <w:r w:rsidRPr="006C5C28">
              <w:rPr>
                <w:sz w:val="20"/>
                <w:lang w:val="en-US"/>
              </w:rPr>
              <w:t>a</w:t>
            </w:r>
            <w:r w:rsidRPr="006C5C28">
              <w:rPr>
                <w:spacing w:val="-1"/>
                <w:sz w:val="20"/>
                <w:lang w:val="en-US"/>
              </w:rPr>
              <w:t xml:space="preserve"> </w:t>
            </w:r>
            <w:r w:rsidRPr="006C5C28">
              <w:rPr>
                <w:sz w:val="20"/>
                <w:lang w:val="en-US"/>
              </w:rPr>
              <w:t>patient</w:t>
            </w:r>
            <w:r w:rsidRPr="006C5C28">
              <w:rPr>
                <w:spacing w:val="-5"/>
                <w:sz w:val="20"/>
                <w:lang w:val="en-US"/>
              </w:rPr>
              <w:t xml:space="preserve"> </w:t>
            </w:r>
            <w:r w:rsidRPr="006C5C28">
              <w:rPr>
                <w:sz w:val="20"/>
                <w:lang w:val="en-US"/>
              </w:rPr>
              <w:t>is</w:t>
            </w:r>
            <w:r w:rsidRPr="006C5C28">
              <w:rPr>
                <w:spacing w:val="-1"/>
                <w:sz w:val="20"/>
                <w:lang w:val="en-US"/>
              </w:rPr>
              <w:t xml:space="preserve"> </w:t>
            </w:r>
            <w:r w:rsidRPr="006C5C28">
              <w:rPr>
                <w:sz w:val="20"/>
                <w:lang w:val="en-US"/>
              </w:rPr>
              <w:t>already taking</w:t>
            </w:r>
            <w:r w:rsidRPr="006C5C28">
              <w:rPr>
                <w:spacing w:val="-5"/>
                <w:sz w:val="20"/>
                <w:lang w:val="en-US"/>
              </w:rPr>
              <w:t xml:space="preserve"> </w:t>
            </w:r>
            <w:r w:rsidRPr="006C5C28">
              <w:rPr>
                <w:sz w:val="20"/>
                <w:lang w:val="en-US"/>
              </w:rPr>
              <w:t>St</w:t>
            </w:r>
            <w:r w:rsidRPr="006C5C28">
              <w:rPr>
                <w:spacing w:val="-2"/>
                <w:sz w:val="20"/>
                <w:lang w:val="en-US"/>
              </w:rPr>
              <w:t xml:space="preserve"> </w:t>
            </w:r>
            <w:r w:rsidRPr="006C5C28">
              <w:rPr>
                <w:sz w:val="20"/>
                <w:lang w:val="en-US"/>
              </w:rPr>
              <w:t>John’s</w:t>
            </w:r>
            <w:r w:rsidRPr="006C5C28">
              <w:rPr>
                <w:spacing w:val="-3"/>
                <w:sz w:val="20"/>
                <w:lang w:val="en-US"/>
              </w:rPr>
              <w:t xml:space="preserve"> </w:t>
            </w:r>
            <w:r w:rsidRPr="006C5C28">
              <w:rPr>
                <w:sz w:val="20"/>
                <w:lang w:val="en-US"/>
              </w:rPr>
              <w:t>Wort,</w:t>
            </w:r>
            <w:r w:rsidRPr="006C5C28">
              <w:rPr>
                <w:spacing w:val="-4"/>
                <w:sz w:val="20"/>
                <w:lang w:val="en-US"/>
              </w:rPr>
              <w:t xml:space="preserve"> </w:t>
            </w:r>
            <w:r w:rsidRPr="006C5C28">
              <w:rPr>
                <w:sz w:val="20"/>
                <w:lang w:val="en-US"/>
              </w:rPr>
              <w:t>stop St</w:t>
            </w:r>
            <w:r w:rsidRPr="006C5C28">
              <w:rPr>
                <w:spacing w:val="-2"/>
                <w:sz w:val="20"/>
                <w:lang w:val="en-US"/>
              </w:rPr>
              <w:t xml:space="preserve"> </w:t>
            </w:r>
            <w:r w:rsidRPr="006C5C28">
              <w:rPr>
                <w:sz w:val="20"/>
                <w:lang w:val="en-US"/>
              </w:rPr>
              <w:t>John’s</w:t>
            </w:r>
            <w:r w:rsidRPr="006C5C28">
              <w:rPr>
                <w:spacing w:val="-3"/>
                <w:sz w:val="20"/>
                <w:lang w:val="en-US"/>
              </w:rPr>
              <w:t xml:space="preserve"> </w:t>
            </w:r>
            <w:r w:rsidRPr="006C5C28">
              <w:rPr>
                <w:sz w:val="20"/>
                <w:lang w:val="en-US"/>
              </w:rPr>
              <w:t>Wort and if possible check viral levels. Darunavir exposure (and also ritonavir exposure) may increase on stopping St John’s Wort. The inducing effect may</w:t>
            </w:r>
            <w:r w:rsidRPr="006C5C28">
              <w:rPr>
                <w:spacing w:val="-3"/>
                <w:sz w:val="20"/>
                <w:lang w:val="en-US"/>
              </w:rPr>
              <w:t xml:space="preserve"> </w:t>
            </w:r>
            <w:r w:rsidRPr="006C5C28">
              <w:rPr>
                <w:sz w:val="20"/>
                <w:lang w:val="en-US"/>
              </w:rPr>
              <w:t>persist</w:t>
            </w:r>
            <w:r w:rsidRPr="006C5C28">
              <w:rPr>
                <w:spacing w:val="-5"/>
                <w:sz w:val="20"/>
                <w:lang w:val="en-US"/>
              </w:rPr>
              <w:t xml:space="preserve"> </w:t>
            </w:r>
            <w:r w:rsidRPr="006C5C28">
              <w:rPr>
                <w:sz w:val="20"/>
                <w:lang w:val="en-US"/>
              </w:rPr>
              <w:t>for at</w:t>
            </w:r>
            <w:r w:rsidRPr="006C5C28">
              <w:rPr>
                <w:spacing w:val="-1"/>
                <w:sz w:val="20"/>
                <w:lang w:val="en-US"/>
              </w:rPr>
              <w:t xml:space="preserve"> </w:t>
            </w:r>
            <w:r w:rsidRPr="006C5C28">
              <w:rPr>
                <w:sz w:val="20"/>
                <w:lang w:val="en-US"/>
              </w:rPr>
              <w:t>least</w:t>
            </w:r>
            <w:r w:rsidRPr="006C5C28">
              <w:rPr>
                <w:spacing w:val="-4"/>
                <w:sz w:val="20"/>
                <w:lang w:val="en-US"/>
              </w:rPr>
              <w:t xml:space="preserve"> </w:t>
            </w:r>
            <w:r w:rsidRPr="006C5C28">
              <w:rPr>
                <w:sz w:val="20"/>
                <w:lang w:val="en-US"/>
              </w:rPr>
              <w:t>2</w:t>
            </w:r>
            <w:r w:rsidRPr="006C5C28">
              <w:rPr>
                <w:spacing w:val="3"/>
                <w:sz w:val="20"/>
                <w:lang w:val="en-US"/>
              </w:rPr>
              <w:t xml:space="preserve"> </w:t>
            </w:r>
            <w:r w:rsidRPr="006C5C28">
              <w:rPr>
                <w:spacing w:val="-5"/>
                <w:sz w:val="20"/>
                <w:lang w:val="en-US"/>
              </w:rPr>
              <w:t>w</w:t>
            </w:r>
            <w:r w:rsidRPr="006C5C28">
              <w:rPr>
                <w:sz w:val="20"/>
                <w:lang w:val="en-US"/>
              </w:rPr>
              <w:t>eeks</w:t>
            </w:r>
            <w:r w:rsidRPr="006C5C28">
              <w:rPr>
                <w:spacing w:val="-5"/>
                <w:sz w:val="20"/>
                <w:lang w:val="en-US"/>
              </w:rPr>
              <w:t xml:space="preserve"> </w:t>
            </w:r>
            <w:r w:rsidRPr="006C5C28">
              <w:rPr>
                <w:sz w:val="20"/>
                <w:lang w:val="en-US"/>
              </w:rPr>
              <w:t>after</w:t>
            </w:r>
            <w:r w:rsidRPr="006C5C28">
              <w:rPr>
                <w:spacing w:val="-4"/>
                <w:sz w:val="20"/>
                <w:lang w:val="en-US"/>
              </w:rPr>
              <w:t xml:space="preserve"> </w:t>
            </w:r>
            <w:r w:rsidRPr="006C5C28">
              <w:rPr>
                <w:sz w:val="20"/>
                <w:lang w:val="en-US"/>
              </w:rPr>
              <w:t>cessation</w:t>
            </w:r>
            <w:r w:rsidRPr="006C5C28">
              <w:rPr>
                <w:spacing w:val="-7"/>
                <w:sz w:val="20"/>
                <w:lang w:val="en-US"/>
              </w:rPr>
              <w:t xml:space="preserve"> </w:t>
            </w:r>
            <w:r w:rsidRPr="006C5C28">
              <w:rPr>
                <w:sz w:val="20"/>
                <w:lang w:val="en-US"/>
              </w:rPr>
              <w:t>of treatment</w:t>
            </w:r>
            <w:r w:rsidRPr="006C5C28">
              <w:rPr>
                <w:spacing w:val="-8"/>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St</w:t>
            </w:r>
            <w:r w:rsidRPr="006C5C28">
              <w:rPr>
                <w:spacing w:val="-2"/>
                <w:sz w:val="20"/>
                <w:lang w:val="en-US"/>
              </w:rPr>
              <w:t xml:space="preserve"> </w:t>
            </w:r>
            <w:r w:rsidRPr="006C5C28">
              <w:rPr>
                <w:sz w:val="20"/>
                <w:lang w:val="en-US"/>
              </w:rPr>
              <w:t xml:space="preserve">John’s </w:t>
            </w:r>
            <w:r w:rsidRPr="006C5C28">
              <w:rPr>
                <w:spacing w:val="-5"/>
                <w:sz w:val="20"/>
                <w:lang w:val="en-US"/>
              </w:rPr>
              <w:t>W</w:t>
            </w:r>
            <w:r w:rsidRPr="006C5C28">
              <w:rPr>
                <w:spacing w:val="1"/>
                <w:sz w:val="20"/>
                <w:lang w:val="en-US"/>
              </w:rPr>
              <w:t>o</w:t>
            </w:r>
            <w:r w:rsidRPr="006C5C28">
              <w:rPr>
                <w:sz w:val="20"/>
                <w:lang w:val="en-US"/>
              </w:rPr>
              <w:t>rt.</w:t>
            </w:r>
          </w:p>
        </w:tc>
      </w:tr>
      <w:tr w:rsidR="006C5C28" w:rsidRPr="006C5C28" w14:paraId="2B85DBA6"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75893367" w14:textId="77777777" w:rsidR="006C5C28" w:rsidRPr="006C5C28" w:rsidRDefault="006C5C28" w:rsidP="00150C56">
            <w:pPr>
              <w:spacing w:line="228" w:lineRule="exact"/>
              <w:ind w:left="100" w:right="-20"/>
              <w:rPr>
                <w:sz w:val="20"/>
                <w:lang w:val="en-US"/>
              </w:rPr>
            </w:pPr>
            <w:r w:rsidRPr="006C5C28">
              <w:rPr>
                <w:b/>
                <w:bCs/>
                <w:spacing w:val="-1"/>
                <w:sz w:val="20"/>
                <w:lang w:val="en-US"/>
              </w:rPr>
              <w:t>H</w:t>
            </w:r>
            <w:r w:rsidRPr="006C5C28">
              <w:rPr>
                <w:b/>
                <w:bCs/>
                <w:spacing w:val="4"/>
                <w:sz w:val="20"/>
                <w:lang w:val="en-US"/>
              </w:rPr>
              <w:t>M</w:t>
            </w:r>
            <w:r w:rsidRPr="006C5C28">
              <w:rPr>
                <w:b/>
                <w:bCs/>
                <w:sz w:val="20"/>
                <w:lang w:val="en-US"/>
              </w:rPr>
              <w:t>G</w:t>
            </w:r>
            <w:r w:rsidRPr="006C5C28">
              <w:rPr>
                <w:b/>
                <w:bCs/>
                <w:spacing w:val="-6"/>
                <w:sz w:val="20"/>
                <w:lang w:val="en-US"/>
              </w:rPr>
              <w:t xml:space="preserve"> </w:t>
            </w:r>
            <w:r w:rsidRPr="006C5C28">
              <w:rPr>
                <w:b/>
                <w:bCs/>
                <w:sz w:val="20"/>
                <w:lang w:val="en-US"/>
              </w:rPr>
              <w:t>C</w:t>
            </w:r>
            <w:r w:rsidRPr="006C5C28">
              <w:rPr>
                <w:b/>
                <w:bCs/>
                <w:spacing w:val="1"/>
                <w:sz w:val="20"/>
                <w:lang w:val="en-US"/>
              </w:rPr>
              <w:t>O-</w:t>
            </w:r>
            <w:r w:rsidRPr="006C5C28">
              <w:rPr>
                <w:b/>
                <w:bCs/>
                <w:sz w:val="20"/>
                <w:lang w:val="en-US"/>
              </w:rPr>
              <w:t>A</w:t>
            </w:r>
            <w:r w:rsidRPr="006C5C28">
              <w:rPr>
                <w:b/>
                <w:bCs/>
                <w:spacing w:val="-4"/>
                <w:sz w:val="20"/>
                <w:lang w:val="en-US"/>
              </w:rPr>
              <w:t xml:space="preserve"> </w:t>
            </w:r>
            <w:r w:rsidRPr="006C5C28">
              <w:rPr>
                <w:b/>
                <w:bCs/>
                <w:sz w:val="20"/>
                <w:lang w:val="en-US"/>
              </w:rPr>
              <w:t>REDUCTASE</w:t>
            </w:r>
            <w:r w:rsidRPr="006C5C28">
              <w:rPr>
                <w:b/>
                <w:bCs/>
                <w:spacing w:val="-11"/>
                <w:sz w:val="20"/>
                <w:lang w:val="en-US"/>
              </w:rPr>
              <w:t xml:space="preserve"> </w:t>
            </w:r>
            <w:r w:rsidRPr="006C5C28">
              <w:rPr>
                <w:b/>
                <w:bCs/>
                <w:sz w:val="20"/>
                <w:lang w:val="en-US"/>
              </w:rPr>
              <w:t>INHIBITORS</w:t>
            </w:r>
          </w:p>
        </w:tc>
      </w:tr>
      <w:tr w:rsidR="006C5C28" w:rsidRPr="006C5C28" w14:paraId="3F65AB20" w14:textId="77777777" w:rsidTr="00150C56">
        <w:trPr>
          <w:trHeight w:hRule="exact" w:val="1999"/>
        </w:trPr>
        <w:tc>
          <w:tcPr>
            <w:tcW w:w="1333" w:type="pct"/>
            <w:gridSpan w:val="2"/>
            <w:tcBorders>
              <w:top w:val="single" w:sz="4" w:space="0" w:color="000000"/>
              <w:left w:val="single" w:sz="4" w:space="0" w:color="000000"/>
              <w:bottom w:val="single" w:sz="4" w:space="0" w:color="000000"/>
              <w:right w:val="single" w:sz="4" w:space="0" w:color="000000"/>
            </w:tcBorders>
          </w:tcPr>
          <w:p w14:paraId="49483211" w14:textId="77777777" w:rsidR="006C5C28" w:rsidRDefault="006C5C28" w:rsidP="00150C56">
            <w:pPr>
              <w:spacing w:line="225" w:lineRule="exact"/>
              <w:ind w:left="383" w:right="-20"/>
              <w:rPr>
                <w:sz w:val="20"/>
              </w:rPr>
            </w:pPr>
            <w:proofErr w:type="spellStart"/>
            <w:r>
              <w:rPr>
                <w:sz w:val="20"/>
              </w:rPr>
              <w:t>Lovastatin</w:t>
            </w:r>
            <w:proofErr w:type="spellEnd"/>
          </w:p>
          <w:p w14:paraId="71B589F1" w14:textId="77777777" w:rsidR="006C5C28" w:rsidRDefault="006C5C28" w:rsidP="00150C56">
            <w:pPr>
              <w:spacing w:line="228" w:lineRule="exact"/>
              <w:ind w:left="383" w:right="-20"/>
              <w:rPr>
                <w:sz w:val="20"/>
              </w:rPr>
            </w:pPr>
            <w:proofErr w:type="spellStart"/>
            <w:r>
              <w:rPr>
                <w:sz w:val="20"/>
              </w:rPr>
              <w:t>Simvastatin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auto"/>
          </w:tcPr>
          <w:p w14:paraId="5C79E599" w14:textId="77777777" w:rsidR="006C5C28" w:rsidRPr="00FB5498" w:rsidRDefault="006C5C28" w:rsidP="00150C56">
            <w:pPr>
              <w:tabs>
                <w:tab w:val="left" w:pos="3639"/>
              </w:tabs>
              <w:spacing w:line="222" w:lineRule="exact"/>
              <w:ind w:left="102" w:right="191"/>
              <w:rPr>
                <w:i/>
                <w:sz w:val="20"/>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Lovastatin</w:t>
            </w:r>
            <w:r w:rsidRPr="006C5C28">
              <w:rPr>
                <w:spacing w:val="-8"/>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simvastatin</w:t>
            </w:r>
            <w:r w:rsidRPr="006C5C28">
              <w:rPr>
                <w:spacing w:val="-9"/>
                <w:sz w:val="20"/>
                <w:lang w:val="en-US"/>
              </w:rPr>
              <w:t xml:space="preserve"> </w:t>
            </w:r>
            <w:r w:rsidRPr="006C5C28">
              <w:rPr>
                <w:sz w:val="20"/>
                <w:lang w:val="en-US"/>
              </w:rPr>
              <w:t>are expected</w:t>
            </w:r>
            <w:r w:rsidRPr="006C5C28">
              <w:rPr>
                <w:spacing w:val="-7"/>
                <w:sz w:val="20"/>
                <w:lang w:val="en-US"/>
              </w:rPr>
              <w:t xml:space="preserve"> </w:t>
            </w:r>
            <w:r w:rsidRPr="006C5C28">
              <w:rPr>
                <w:sz w:val="20"/>
                <w:lang w:val="en-US"/>
              </w:rPr>
              <w:t>to</w:t>
            </w:r>
            <w:r w:rsidRPr="006C5C28">
              <w:rPr>
                <w:spacing w:val="-2"/>
                <w:sz w:val="20"/>
                <w:lang w:val="en-US"/>
              </w:rPr>
              <w:t xml:space="preserve"> </w:t>
            </w:r>
            <w:r w:rsidRPr="006C5C28">
              <w:rPr>
                <w:sz w:val="20"/>
                <w:lang w:val="en-US"/>
              </w:rPr>
              <w:t>have</w:t>
            </w:r>
            <w:r w:rsidRPr="006C5C28">
              <w:rPr>
                <w:spacing w:val="-4"/>
                <w:sz w:val="20"/>
                <w:lang w:val="en-US"/>
              </w:rPr>
              <w:t xml:space="preserve"> </w:t>
            </w:r>
            <w:r w:rsidRPr="006C5C28">
              <w:rPr>
                <w:sz w:val="20"/>
                <w:lang w:val="en-US"/>
              </w:rPr>
              <w:t>markedly</w:t>
            </w:r>
            <w:r w:rsidRPr="006C5C28">
              <w:rPr>
                <w:spacing w:val="-8"/>
                <w:sz w:val="20"/>
                <w:lang w:val="en-US"/>
              </w:rPr>
              <w:t xml:space="preserve"> </w:t>
            </w:r>
            <w:r w:rsidRPr="006C5C28">
              <w:rPr>
                <w:sz w:val="20"/>
                <w:lang w:val="en-US"/>
              </w:rPr>
              <w:t>increased 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when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w:t>
            </w:r>
            <w:r w:rsidRPr="006C5C28">
              <w:rPr>
                <w:spacing w:val="1"/>
                <w:sz w:val="20"/>
                <w:lang w:val="en-US"/>
              </w:rPr>
              <w:t>ere</w:t>
            </w:r>
            <w:r w:rsidRPr="006C5C28">
              <w:rPr>
                <w:sz w:val="20"/>
                <w:lang w:val="en-US"/>
              </w:rPr>
              <w:t>d</w:t>
            </w:r>
            <w:r w:rsidRPr="006C5C28">
              <w:rPr>
                <w:spacing w:val="-12"/>
                <w:sz w:val="20"/>
                <w:lang w:val="en-US"/>
              </w:rPr>
              <w:t xml:space="preserve"> </w:t>
            </w:r>
            <w:r w:rsidRPr="006C5C28">
              <w:rPr>
                <w:spacing w:val="1"/>
                <w:sz w:val="20"/>
                <w:lang w:val="en-US"/>
              </w:rPr>
              <w:t>wit</w:t>
            </w:r>
            <w:r w:rsidRPr="006C5C28">
              <w:rPr>
                <w:sz w:val="20"/>
                <w:lang w:val="en-US"/>
              </w:rPr>
              <w:t>h</w:t>
            </w:r>
            <w:r w:rsidRPr="006C5C28">
              <w:rPr>
                <w:spacing w:val="-3"/>
                <w:sz w:val="20"/>
                <w:lang w:val="en-US"/>
              </w:rPr>
              <w:t xml:space="preserve"> </w:t>
            </w:r>
            <w:r w:rsidRPr="006C5C28">
              <w:rPr>
                <w:spacing w:val="1"/>
                <w:sz w:val="20"/>
                <w:lang w:val="en-US"/>
              </w:rPr>
              <w:t xml:space="preserve">darunavir </w:t>
            </w:r>
            <w:r w:rsidRPr="006C5C28">
              <w:rPr>
                <w:sz w:val="20"/>
                <w:lang w:val="en-US"/>
              </w:rPr>
              <w:t>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 xml:space="preserve">ritonavir. </w:t>
            </w:r>
            <w:r>
              <w:rPr>
                <w:sz w:val="20"/>
              </w:rPr>
              <w:t>(CYP3A</w:t>
            </w:r>
            <w:r>
              <w:rPr>
                <w:spacing w:val="-7"/>
                <w:sz w:val="20"/>
              </w:rPr>
              <w:t xml:space="preserve"> </w:t>
            </w:r>
            <w:r>
              <w:rPr>
                <w:sz w:val="20"/>
              </w:rPr>
              <w:t>inhibition)</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4B6A12F2" w14:textId="77777777" w:rsidR="006C5C28" w:rsidRPr="006C5C28" w:rsidRDefault="006C5C28" w:rsidP="00150C56">
            <w:pPr>
              <w:spacing w:line="222" w:lineRule="exact"/>
              <w:ind w:left="100" w:right="142"/>
              <w:rPr>
                <w:sz w:val="20"/>
                <w:lang w:val="en-US"/>
              </w:rPr>
            </w:pPr>
            <w:r w:rsidRPr="006C5C28">
              <w:rPr>
                <w:sz w:val="20"/>
                <w:lang w:val="en-US"/>
              </w:rPr>
              <w:t>Increased</w:t>
            </w:r>
            <w:r w:rsidRPr="006C5C28">
              <w:rPr>
                <w:spacing w:val="-8"/>
                <w:sz w:val="20"/>
                <w:lang w:val="en-US"/>
              </w:rPr>
              <w:t xml:space="preserve"> </w:t>
            </w:r>
            <w:r w:rsidRPr="006C5C28">
              <w:rPr>
                <w:sz w:val="20"/>
                <w:lang w:val="en-US"/>
              </w:rPr>
              <w:t>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 lovastatin</w:t>
            </w:r>
            <w:r w:rsidRPr="006C5C28">
              <w:rPr>
                <w:spacing w:val="-8"/>
                <w:sz w:val="20"/>
                <w:lang w:val="en-US"/>
              </w:rPr>
              <w:t xml:space="preserve"> </w:t>
            </w:r>
            <w:r w:rsidRPr="006C5C28">
              <w:rPr>
                <w:sz w:val="20"/>
                <w:lang w:val="en-US"/>
              </w:rPr>
              <w:t>or</w:t>
            </w:r>
            <w:r w:rsidRPr="006C5C28">
              <w:rPr>
                <w:spacing w:val="-2"/>
                <w:sz w:val="20"/>
                <w:lang w:val="en-US"/>
              </w:rPr>
              <w:t xml:space="preserve"> </w:t>
            </w:r>
            <w:r w:rsidRPr="006C5C28">
              <w:rPr>
                <w:sz w:val="20"/>
                <w:lang w:val="en-US"/>
              </w:rPr>
              <w:t>simvastatin</w:t>
            </w:r>
            <w:r w:rsidRPr="006C5C28">
              <w:rPr>
                <w:spacing w:val="-9"/>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cause myopathy,</w:t>
            </w:r>
            <w:r w:rsidRPr="006C5C28">
              <w:rPr>
                <w:spacing w:val="-8"/>
                <w:sz w:val="20"/>
                <w:lang w:val="en-US"/>
              </w:rPr>
              <w:t xml:space="preserve"> </w:t>
            </w:r>
            <w:r w:rsidRPr="006C5C28">
              <w:rPr>
                <w:sz w:val="20"/>
                <w:lang w:val="en-US"/>
              </w:rPr>
              <w:t>including rhabdomyolysis.</w:t>
            </w:r>
            <w:r w:rsidRPr="006C5C28">
              <w:rPr>
                <w:spacing w:val="-13"/>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 of</w:t>
            </w:r>
            <w:r w:rsidRPr="006C5C28">
              <w:rPr>
                <w:spacing w:val="-2"/>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administere</w:t>
            </w:r>
            <w:r w:rsidRPr="006C5C28">
              <w:rPr>
                <w:sz w:val="20"/>
                <w:lang w:val="en-US"/>
              </w:rPr>
              <w:t>d</w:t>
            </w:r>
            <w:r w:rsidRPr="006C5C28">
              <w:rPr>
                <w:spacing w:val="-12"/>
                <w:sz w:val="20"/>
                <w:lang w:val="en-US"/>
              </w:rPr>
              <w:t xml:space="preserve"> </w:t>
            </w:r>
            <w:r w:rsidRPr="006C5C28">
              <w:rPr>
                <w:spacing w:val="-5"/>
                <w:sz w:val="20"/>
                <w:lang w:val="en-US"/>
              </w:rPr>
              <w:t>w</w:t>
            </w:r>
            <w:r w:rsidRPr="006C5C28">
              <w:rPr>
                <w:sz w:val="20"/>
                <w:lang w:val="en-US"/>
              </w:rPr>
              <w:t xml:space="preserve">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pacing w:val="1"/>
                <w:sz w:val="20"/>
                <w:lang w:val="en-US"/>
              </w:rPr>
              <w:t>dos</w:t>
            </w:r>
            <w:r w:rsidRPr="006C5C28">
              <w:rPr>
                <w:sz w:val="20"/>
                <w:lang w:val="en-US"/>
              </w:rPr>
              <w:t>e</w:t>
            </w:r>
            <w:r w:rsidRPr="006C5C28">
              <w:rPr>
                <w:spacing w:val="-3"/>
                <w:sz w:val="20"/>
                <w:lang w:val="en-US"/>
              </w:rPr>
              <w:t xml:space="preserve"> </w:t>
            </w:r>
            <w:r w:rsidRPr="006C5C28">
              <w:rPr>
                <w:spacing w:val="1"/>
                <w:sz w:val="20"/>
                <w:lang w:val="en-US"/>
              </w:rPr>
              <w:t>ritonavi</w:t>
            </w:r>
            <w:r w:rsidRPr="006C5C28">
              <w:rPr>
                <w:sz w:val="20"/>
                <w:lang w:val="en-US"/>
              </w:rPr>
              <w:t>r</w:t>
            </w:r>
            <w:r w:rsidRPr="006C5C28">
              <w:rPr>
                <w:spacing w:val="-6"/>
                <w:sz w:val="20"/>
                <w:lang w:val="en-US"/>
              </w:rPr>
              <w:t xml:space="preserve"> </w:t>
            </w:r>
            <w:r w:rsidRPr="006C5C28">
              <w:rPr>
                <w:spacing w:val="-2"/>
                <w:sz w:val="20"/>
                <w:lang w:val="en-US"/>
              </w:rPr>
              <w:t>w</w:t>
            </w:r>
            <w:r w:rsidRPr="006C5C28">
              <w:rPr>
                <w:sz w:val="20"/>
                <w:lang w:val="en-US"/>
              </w:rPr>
              <w:t>ith</w:t>
            </w:r>
            <w:r w:rsidRPr="006C5C28">
              <w:rPr>
                <w:spacing w:val="-4"/>
                <w:sz w:val="20"/>
                <w:lang w:val="en-US"/>
              </w:rPr>
              <w:t xml:space="preserve"> </w:t>
            </w:r>
            <w:r w:rsidRPr="006C5C28">
              <w:rPr>
                <w:sz w:val="20"/>
                <w:lang w:val="en-US"/>
              </w:rPr>
              <w:t>lovastatin and</w:t>
            </w:r>
            <w:r w:rsidRPr="006C5C28">
              <w:rPr>
                <w:spacing w:val="-3"/>
                <w:sz w:val="20"/>
                <w:lang w:val="en-US"/>
              </w:rPr>
              <w:t xml:space="preserve"> </w:t>
            </w:r>
            <w:r w:rsidRPr="006C5C28">
              <w:rPr>
                <w:sz w:val="20"/>
                <w:lang w:val="en-US"/>
              </w:rPr>
              <w:t>simvastatin</w:t>
            </w:r>
            <w:r w:rsidRPr="006C5C28">
              <w:rPr>
                <w:spacing w:val="-9"/>
                <w:sz w:val="20"/>
                <w:lang w:val="en-US"/>
              </w:rPr>
              <w:t xml:space="preserve"> </w:t>
            </w:r>
            <w:r w:rsidRPr="006C5C28">
              <w:rPr>
                <w:sz w:val="20"/>
                <w:lang w:val="en-US"/>
              </w:rPr>
              <w:t>is</w:t>
            </w:r>
            <w:r w:rsidRPr="006C5C28">
              <w:rPr>
                <w:spacing w:val="-1"/>
                <w:sz w:val="20"/>
                <w:lang w:val="en-US"/>
              </w:rPr>
              <w:t xml:space="preserve"> </w:t>
            </w:r>
            <w:r w:rsidRPr="006C5C28">
              <w:rPr>
                <w:sz w:val="20"/>
                <w:lang w:val="en-US"/>
              </w:rPr>
              <w:t>therefore contraindicated</w:t>
            </w:r>
            <w:r w:rsidRPr="006C5C28">
              <w:rPr>
                <w:spacing w:val="-11"/>
                <w:sz w:val="20"/>
                <w:lang w:val="en-US"/>
              </w:rPr>
              <w:t xml:space="preserve"> </w:t>
            </w:r>
            <w:r w:rsidRPr="006C5C28">
              <w:rPr>
                <w:sz w:val="20"/>
                <w:lang w:val="en-US"/>
              </w:rPr>
              <w:t>(see</w:t>
            </w:r>
            <w:r w:rsidRPr="006C5C28">
              <w:rPr>
                <w:spacing w:val="-2"/>
                <w:sz w:val="20"/>
                <w:lang w:val="en-US"/>
              </w:rPr>
              <w:t xml:space="preserve"> </w:t>
            </w:r>
            <w:r w:rsidRPr="006C5C28">
              <w:rPr>
                <w:sz w:val="20"/>
                <w:lang w:val="en-US"/>
              </w:rPr>
              <w:t>section</w:t>
            </w:r>
            <w:r w:rsidRPr="006C5C28">
              <w:rPr>
                <w:spacing w:val="-5"/>
                <w:sz w:val="20"/>
                <w:lang w:val="en-US"/>
              </w:rPr>
              <w:t xml:space="preserve"> </w:t>
            </w:r>
            <w:r w:rsidRPr="006C5C28">
              <w:rPr>
                <w:sz w:val="20"/>
                <w:lang w:val="en-US"/>
              </w:rPr>
              <w:t>4.3).</w:t>
            </w:r>
          </w:p>
        </w:tc>
      </w:tr>
      <w:tr w:rsidR="006C5C28" w:rsidRPr="006C5C28" w14:paraId="6A99350E" w14:textId="77777777" w:rsidTr="00150C56">
        <w:trPr>
          <w:trHeight w:hRule="exact" w:val="1981"/>
        </w:trPr>
        <w:tc>
          <w:tcPr>
            <w:tcW w:w="1333" w:type="pct"/>
            <w:gridSpan w:val="2"/>
            <w:tcBorders>
              <w:top w:val="single" w:sz="4" w:space="0" w:color="000000"/>
              <w:left w:val="single" w:sz="4" w:space="0" w:color="000000"/>
              <w:bottom w:val="single" w:sz="4" w:space="0" w:color="000000"/>
              <w:right w:val="single" w:sz="4" w:space="0" w:color="000000"/>
            </w:tcBorders>
          </w:tcPr>
          <w:p w14:paraId="3A62C2F7" w14:textId="77777777" w:rsidR="006C5C28" w:rsidRDefault="006C5C28" w:rsidP="00150C56">
            <w:pPr>
              <w:spacing w:line="222" w:lineRule="exact"/>
              <w:ind w:left="383" w:right="-20"/>
              <w:rPr>
                <w:sz w:val="20"/>
              </w:rPr>
            </w:pPr>
            <w:proofErr w:type="spellStart"/>
            <w:r>
              <w:rPr>
                <w:sz w:val="20"/>
              </w:rPr>
              <w:t>Atorvastatin</w:t>
            </w:r>
            <w:proofErr w:type="spellEnd"/>
          </w:p>
          <w:p w14:paraId="79DE5D7C" w14:textId="77777777" w:rsidR="006C5C28" w:rsidRDefault="006C5C28" w:rsidP="00150C56">
            <w:pPr>
              <w:ind w:left="383" w:right="-20"/>
              <w:rPr>
                <w:sz w:val="20"/>
              </w:rPr>
            </w:pPr>
            <w:r>
              <w:rPr>
                <w:spacing w:val="1"/>
                <w:sz w:val="20"/>
              </w:rPr>
              <w:t>1</w:t>
            </w:r>
            <w:r>
              <w:rPr>
                <w:sz w:val="20"/>
              </w:rPr>
              <w:t>0 mg</w:t>
            </w:r>
            <w:r>
              <w:rPr>
                <w:spacing w:val="-3"/>
                <w:sz w:val="20"/>
              </w:rPr>
              <w:t xml:space="preserve"> </w:t>
            </w:r>
            <w:proofErr w:type="spellStart"/>
            <w:r>
              <w:rPr>
                <w:sz w:val="20"/>
              </w:rPr>
              <w:t>once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62B5637E" w14:textId="77777777" w:rsidR="006C5C28" w:rsidRPr="006C5C28" w:rsidRDefault="006C5C28" w:rsidP="00150C56">
            <w:pPr>
              <w:spacing w:line="222" w:lineRule="exact"/>
              <w:ind w:left="102" w:right="-20"/>
              <w:rPr>
                <w:sz w:val="20"/>
                <w:lang w:val="en-US"/>
              </w:rPr>
            </w:pPr>
            <w:r w:rsidRPr="006C5C28">
              <w:rPr>
                <w:sz w:val="20"/>
                <w:lang w:val="en-US"/>
              </w:rPr>
              <w:t>atorvastatin</w:t>
            </w:r>
            <w:r w:rsidRPr="006C5C28">
              <w:rPr>
                <w:spacing w:val="-8"/>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4"/>
                <w:sz w:val="20"/>
                <w:lang w:val="en-US"/>
              </w:rPr>
              <w:t xml:space="preserve"> </w:t>
            </w:r>
            <w:proofErr w:type="gramStart"/>
            <w:r w:rsidRPr="006C5C28">
              <w:rPr>
                <w:spacing w:val="1"/>
                <w:sz w:val="20"/>
                <w:lang w:val="en-US"/>
              </w:rPr>
              <w:t>3</w:t>
            </w:r>
            <w:r w:rsidRPr="006C5C28">
              <w:rPr>
                <w:spacing w:val="-2"/>
                <w:sz w:val="20"/>
                <w:lang w:val="en-US"/>
              </w:rPr>
              <w:t>-</w:t>
            </w:r>
            <w:r w:rsidRPr="006C5C28">
              <w:rPr>
                <w:sz w:val="20"/>
                <w:lang w:val="en-US"/>
              </w:rPr>
              <w:t>4</w:t>
            </w:r>
            <w:r w:rsidRPr="006C5C28">
              <w:rPr>
                <w:spacing w:val="-2"/>
                <w:sz w:val="20"/>
                <w:lang w:val="en-US"/>
              </w:rPr>
              <w:t xml:space="preserve"> </w:t>
            </w:r>
            <w:r w:rsidRPr="006C5C28">
              <w:rPr>
                <w:spacing w:val="1"/>
                <w:sz w:val="20"/>
                <w:lang w:val="en-US"/>
              </w:rPr>
              <w:t>fold</w:t>
            </w:r>
            <w:proofErr w:type="gramEnd"/>
          </w:p>
          <w:p w14:paraId="63B6C5F1" w14:textId="77777777" w:rsidR="006C5C28" w:rsidRPr="006C5C28" w:rsidRDefault="006C5C28" w:rsidP="00150C56">
            <w:pPr>
              <w:spacing w:before="3" w:line="230" w:lineRule="exact"/>
              <w:ind w:left="102" w:right="1011"/>
              <w:rPr>
                <w:sz w:val="20"/>
                <w:lang w:val="en-US"/>
              </w:rPr>
            </w:pPr>
            <w:r w:rsidRPr="006C5C28">
              <w:rPr>
                <w:sz w:val="20"/>
                <w:lang w:val="en-US"/>
              </w:rPr>
              <w:t>atorvastatin</w:t>
            </w:r>
            <w:r w:rsidRPr="006C5C28">
              <w:rPr>
                <w:spacing w:val="-10"/>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2"/>
                <w:sz w:val="20"/>
                <w:lang w:val="en-US"/>
              </w:rPr>
              <w:t xml:space="preserve"> </w:t>
            </w:r>
            <w:r w:rsidRPr="006C5C28">
              <w:rPr>
                <w:sz w:val="18"/>
                <w:szCs w:val="18"/>
                <w:lang w:val="en-US"/>
              </w:rPr>
              <w:t>≈</w:t>
            </w:r>
            <w:r w:rsidRPr="006C5C28">
              <w:rPr>
                <w:spacing w:val="1"/>
                <w:sz w:val="20"/>
                <w:lang w:val="en-US"/>
              </w:rPr>
              <w:t>5.5</w:t>
            </w:r>
            <w:r w:rsidRPr="006C5C28">
              <w:rPr>
                <w:spacing w:val="-2"/>
                <w:sz w:val="20"/>
                <w:lang w:val="en-US"/>
              </w:rPr>
              <w:t>-</w:t>
            </w:r>
            <w:proofErr w:type="gramStart"/>
            <w:r w:rsidRPr="006C5C28">
              <w:rPr>
                <w:spacing w:val="1"/>
                <w:sz w:val="20"/>
                <w:lang w:val="en-US"/>
              </w:rPr>
              <w:t>1</w:t>
            </w:r>
            <w:r w:rsidRPr="006C5C28">
              <w:rPr>
                <w:sz w:val="20"/>
                <w:lang w:val="en-US"/>
              </w:rPr>
              <w:t>0</w:t>
            </w:r>
            <w:r w:rsidRPr="006C5C28">
              <w:rPr>
                <w:spacing w:val="-4"/>
                <w:sz w:val="20"/>
                <w:lang w:val="en-US"/>
              </w:rPr>
              <w:t xml:space="preserve"> </w:t>
            </w:r>
            <w:r w:rsidRPr="006C5C28">
              <w:rPr>
                <w:spacing w:val="1"/>
                <w:sz w:val="20"/>
                <w:lang w:val="en-US"/>
              </w:rPr>
              <w:t>fold</w:t>
            </w:r>
            <w:proofErr w:type="gramEnd"/>
            <w:r w:rsidRPr="006C5C28">
              <w:rPr>
                <w:spacing w:val="1"/>
                <w:sz w:val="20"/>
                <w:lang w:val="en-US"/>
              </w:rPr>
              <w:t xml:space="preserve"> </w:t>
            </w:r>
            <w:r w:rsidRPr="006C5C28">
              <w:rPr>
                <w:sz w:val="20"/>
                <w:lang w:val="en-US"/>
              </w:rPr>
              <w:t>atorvastatin</w:t>
            </w:r>
            <w:r w:rsidRPr="006C5C28">
              <w:rPr>
                <w:spacing w:val="-10"/>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≈2</w:t>
            </w:r>
            <w:r w:rsidRPr="006C5C28">
              <w:rPr>
                <w:spacing w:val="-2"/>
                <w:sz w:val="20"/>
                <w:lang w:val="en-US"/>
              </w:rPr>
              <w:t xml:space="preserve"> </w:t>
            </w:r>
            <w:r w:rsidRPr="006C5C28">
              <w:rPr>
                <w:sz w:val="20"/>
                <w:lang w:val="en-US"/>
              </w:rPr>
              <w:t>fold</w:t>
            </w:r>
          </w:p>
          <w:p w14:paraId="75D4A157" w14:textId="77777777" w:rsidR="006C5C28" w:rsidRPr="006C5C28" w:rsidRDefault="006C5C28" w:rsidP="00150C56">
            <w:pPr>
              <w:spacing w:line="247" w:lineRule="exact"/>
              <w:ind w:left="102" w:right="-20"/>
              <w:rPr>
                <w:sz w:val="20"/>
                <w:lang w:val="en-US"/>
              </w:rPr>
            </w:pPr>
            <w:r w:rsidRPr="006C5C28">
              <w:rPr>
                <w:position w:val="9"/>
                <w:sz w:val="14"/>
                <w:szCs w:val="14"/>
                <w:lang w:val="en-US"/>
              </w:rPr>
              <w:t>#</w:t>
            </w:r>
            <w:r w:rsidRPr="006C5C28">
              <w:rPr>
                <w:position w:val="-1"/>
                <w:sz w:val="20"/>
                <w:lang w:val="en-US"/>
              </w:rPr>
              <w:t>darunavir/ritonavir</w:t>
            </w:r>
          </w:p>
        </w:tc>
        <w:tc>
          <w:tcPr>
            <w:tcW w:w="1707" w:type="pct"/>
            <w:gridSpan w:val="3"/>
            <w:tcBorders>
              <w:top w:val="single" w:sz="4" w:space="0" w:color="000000"/>
              <w:left w:val="single" w:sz="4" w:space="0" w:color="000000"/>
              <w:bottom w:val="single" w:sz="4" w:space="0" w:color="000000"/>
              <w:right w:val="single" w:sz="4" w:space="0" w:color="000000"/>
            </w:tcBorders>
          </w:tcPr>
          <w:p w14:paraId="793E6AEE" w14:textId="77777777" w:rsidR="006C5C28" w:rsidRPr="006C5C28" w:rsidRDefault="006C5C28" w:rsidP="00150C56">
            <w:pPr>
              <w:spacing w:line="225" w:lineRule="exact"/>
              <w:ind w:left="100" w:right="142"/>
              <w:rPr>
                <w:sz w:val="20"/>
                <w:lang w:val="en-US"/>
              </w:rPr>
            </w:pPr>
            <w:r w:rsidRPr="006C5C28">
              <w:rPr>
                <w:sz w:val="20"/>
                <w:lang w:val="en-US"/>
              </w:rPr>
              <w:t>When</w:t>
            </w:r>
            <w:r w:rsidRPr="006C5C28">
              <w:rPr>
                <w:spacing w:val="-5"/>
                <w:sz w:val="20"/>
                <w:lang w:val="en-US"/>
              </w:rPr>
              <w:t xml:space="preserve"> </w:t>
            </w:r>
            <w:r w:rsidRPr="006C5C28">
              <w:rPr>
                <w:sz w:val="20"/>
                <w:lang w:val="en-US"/>
              </w:rPr>
              <w:t>administration</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atorvastatin and</w:t>
            </w:r>
            <w:r w:rsidRPr="006C5C28">
              <w:rPr>
                <w:spacing w:val="-3"/>
                <w:sz w:val="20"/>
                <w:lang w:val="en-US"/>
              </w:rPr>
              <w:t xml:space="preserve"> </w:t>
            </w:r>
            <w:r w:rsidRPr="006C5C28">
              <w:rPr>
                <w:sz w:val="20"/>
                <w:lang w:val="en-US"/>
              </w:rPr>
              <w:t>darunavir</w:t>
            </w:r>
            <w:r w:rsidRPr="006C5C28">
              <w:rPr>
                <w:spacing w:val="-11"/>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 xml:space="preserve">administered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desired,</w:t>
            </w:r>
            <w:r w:rsidRPr="006C5C28">
              <w:rPr>
                <w:spacing w:val="-6"/>
                <w:sz w:val="20"/>
                <w:lang w:val="en-US"/>
              </w:rPr>
              <w:t xml:space="preserve"> </w:t>
            </w:r>
            <w:r w:rsidRPr="006C5C28">
              <w:rPr>
                <w:sz w:val="20"/>
                <w:lang w:val="en-US"/>
              </w:rPr>
              <w:t>it is</w:t>
            </w:r>
            <w:r w:rsidRPr="006C5C28">
              <w:rPr>
                <w:spacing w:val="-1"/>
                <w:sz w:val="20"/>
                <w:lang w:val="en-US"/>
              </w:rPr>
              <w:t xml:space="preserve"> </w:t>
            </w:r>
            <w:r w:rsidRPr="006C5C28">
              <w:rPr>
                <w:sz w:val="20"/>
                <w:lang w:val="en-US"/>
              </w:rPr>
              <w:t>recommended</w:t>
            </w:r>
            <w:r w:rsidRPr="006C5C28">
              <w:rPr>
                <w:spacing w:val="-11"/>
                <w:sz w:val="20"/>
                <w:lang w:val="en-US"/>
              </w:rPr>
              <w:t xml:space="preserve"> </w:t>
            </w:r>
            <w:r w:rsidRPr="006C5C28">
              <w:rPr>
                <w:sz w:val="20"/>
                <w:lang w:val="en-US"/>
              </w:rPr>
              <w:t>to</w:t>
            </w:r>
            <w:r w:rsidRPr="006C5C28">
              <w:rPr>
                <w:spacing w:val="-2"/>
                <w:sz w:val="20"/>
                <w:lang w:val="en-US"/>
              </w:rPr>
              <w:t xml:space="preserve"> </w:t>
            </w:r>
            <w:r w:rsidRPr="006C5C28">
              <w:rPr>
                <w:sz w:val="20"/>
                <w:lang w:val="en-US"/>
              </w:rPr>
              <w:t>start</w:t>
            </w:r>
            <w:r w:rsidRPr="006C5C28">
              <w:rPr>
                <w:spacing w:val="-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an atorvastatin</w:t>
            </w:r>
            <w:r w:rsidRPr="006C5C28">
              <w:rPr>
                <w:spacing w:val="-9"/>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10</w:t>
            </w:r>
            <w:r w:rsidRPr="006C5C28">
              <w:rPr>
                <w:spacing w:val="-1"/>
                <w:sz w:val="20"/>
                <w:lang w:val="en-US"/>
              </w:rPr>
              <w:t xml:space="preserve"> </w:t>
            </w:r>
            <w:r w:rsidRPr="006C5C28">
              <w:rPr>
                <w:sz w:val="20"/>
                <w:lang w:val="en-US"/>
              </w:rPr>
              <w:t>mg</w:t>
            </w:r>
            <w:r w:rsidRPr="006C5C28">
              <w:rPr>
                <w:spacing w:val="-3"/>
                <w:sz w:val="20"/>
                <w:lang w:val="en-US"/>
              </w:rPr>
              <w:t xml:space="preserve"> </w:t>
            </w:r>
            <w:r w:rsidRPr="006C5C28">
              <w:rPr>
                <w:sz w:val="20"/>
                <w:lang w:val="en-US"/>
              </w:rPr>
              <w:t>once daily.</w:t>
            </w:r>
            <w:r w:rsidRPr="006C5C28">
              <w:rPr>
                <w:spacing w:val="-4"/>
                <w:sz w:val="20"/>
                <w:lang w:val="en-US"/>
              </w:rPr>
              <w:t xml:space="preserve"> </w:t>
            </w:r>
            <w:r w:rsidRPr="006C5C28">
              <w:rPr>
                <w:sz w:val="20"/>
                <w:lang w:val="en-US"/>
              </w:rPr>
              <w:t>A</w:t>
            </w:r>
            <w:r w:rsidRPr="006C5C28">
              <w:rPr>
                <w:spacing w:val="-1"/>
                <w:sz w:val="20"/>
                <w:lang w:val="en-US"/>
              </w:rPr>
              <w:t xml:space="preserve"> </w:t>
            </w:r>
            <w:r w:rsidRPr="006C5C28">
              <w:rPr>
                <w:sz w:val="20"/>
                <w:lang w:val="en-US"/>
              </w:rPr>
              <w:t>gradual</w:t>
            </w:r>
            <w:r w:rsidRPr="006C5C28">
              <w:rPr>
                <w:spacing w:val="-6"/>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of atorvastatin</w:t>
            </w:r>
            <w:r w:rsidRPr="006C5C28">
              <w:rPr>
                <w:spacing w:val="-9"/>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tailored</w:t>
            </w:r>
            <w:r w:rsidRPr="006C5C28">
              <w:rPr>
                <w:spacing w:val="-6"/>
                <w:sz w:val="20"/>
                <w:lang w:val="en-US"/>
              </w:rPr>
              <w:t xml:space="preserve"> </w:t>
            </w:r>
            <w:r w:rsidRPr="006C5C28">
              <w:rPr>
                <w:sz w:val="20"/>
                <w:lang w:val="en-US"/>
              </w:rPr>
              <w:t>to</w:t>
            </w:r>
            <w:r w:rsidRPr="006C5C28">
              <w:rPr>
                <w:spacing w:val="-2"/>
                <w:sz w:val="20"/>
                <w:lang w:val="en-US"/>
              </w:rPr>
              <w:t xml:space="preserve"> </w:t>
            </w:r>
            <w:r w:rsidRPr="006C5C28">
              <w:rPr>
                <w:sz w:val="20"/>
                <w:lang w:val="en-US"/>
              </w:rPr>
              <w:t>the clinical</w:t>
            </w:r>
            <w:r w:rsidRPr="006C5C28">
              <w:rPr>
                <w:spacing w:val="-6"/>
                <w:sz w:val="20"/>
                <w:lang w:val="en-US"/>
              </w:rPr>
              <w:t xml:space="preserve"> </w:t>
            </w:r>
            <w:r w:rsidRPr="006C5C28">
              <w:rPr>
                <w:sz w:val="20"/>
                <w:lang w:val="en-US"/>
              </w:rPr>
              <w:t>response.</w:t>
            </w:r>
          </w:p>
        </w:tc>
      </w:tr>
      <w:tr w:rsidR="006C5C28" w:rsidRPr="006C5C28" w14:paraId="3B61AFDE" w14:textId="77777777" w:rsidTr="00150C56">
        <w:trPr>
          <w:trHeight w:hRule="exact" w:val="1711"/>
        </w:trPr>
        <w:tc>
          <w:tcPr>
            <w:tcW w:w="1333" w:type="pct"/>
            <w:gridSpan w:val="2"/>
            <w:tcBorders>
              <w:top w:val="single" w:sz="4" w:space="0" w:color="000000"/>
              <w:left w:val="single" w:sz="4" w:space="0" w:color="000000"/>
              <w:bottom w:val="single" w:sz="4" w:space="0" w:color="000000"/>
              <w:right w:val="single" w:sz="4" w:space="0" w:color="000000"/>
            </w:tcBorders>
          </w:tcPr>
          <w:p w14:paraId="12953906" w14:textId="77777777" w:rsidR="006C5C28" w:rsidRDefault="006C5C28" w:rsidP="00150C56">
            <w:pPr>
              <w:spacing w:line="222" w:lineRule="exact"/>
              <w:ind w:left="383" w:right="-20"/>
              <w:rPr>
                <w:sz w:val="20"/>
              </w:rPr>
            </w:pPr>
            <w:proofErr w:type="spellStart"/>
            <w:r>
              <w:rPr>
                <w:sz w:val="20"/>
              </w:rPr>
              <w:t>Pravastatin</w:t>
            </w:r>
            <w:proofErr w:type="spellEnd"/>
          </w:p>
          <w:p w14:paraId="01B953FB" w14:textId="77777777" w:rsidR="006C5C28" w:rsidRDefault="006C5C28" w:rsidP="00150C56">
            <w:pPr>
              <w:ind w:left="383" w:right="-20"/>
              <w:rPr>
                <w:sz w:val="20"/>
              </w:rPr>
            </w:pPr>
            <w:r>
              <w:rPr>
                <w:spacing w:val="1"/>
                <w:sz w:val="20"/>
              </w:rPr>
              <w:t>4</w:t>
            </w:r>
            <w:r>
              <w:rPr>
                <w:sz w:val="20"/>
              </w:rPr>
              <w:t>0 mg</w:t>
            </w:r>
            <w:r>
              <w:rPr>
                <w:spacing w:val="-3"/>
                <w:sz w:val="20"/>
              </w:rPr>
              <w:t xml:space="preserve"> </w:t>
            </w:r>
            <w:r>
              <w:rPr>
                <w:sz w:val="20"/>
              </w:rPr>
              <w:t>single</w:t>
            </w:r>
            <w:r>
              <w:rPr>
                <w:spacing w:val="-5"/>
                <w:sz w:val="20"/>
              </w:rPr>
              <w:t xml:space="preserve"> </w:t>
            </w:r>
            <w:proofErr w:type="spellStart"/>
            <w:r>
              <w:rPr>
                <w:sz w:val="20"/>
              </w:rPr>
              <w:t>dose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DD76B85" w14:textId="77777777" w:rsidR="006C5C28" w:rsidRPr="006C5C28" w:rsidRDefault="006C5C28" w:rsidP="00150C56">
            <w:pPr>
              <w:spacing w:line="222" w:lineRule="exact"/>
              <w:ind w:left="102" w:right="-20"/>
              <w:rPr>
                <w:sz w:val="13"/>
                <w:szCs w:val="13"/>
                <w:lang w:val="en-US"/>
              </w:rPr>
            </w:pPr>
            <w:r w:rsidRPr="006C5C28">
              <w:rPr>
                <w:sz w:val="20"/>
                <w:lang w:val="en-US"/>
              </w:rPr>
              <w:t>pravastatin</w:t>
            </w:r>
            <w:r w:rsidRPr="006C5C28">
              <w:rPr>
                <w:spacing w:val="-9"/>
                <w:sz w:val="20"/>
                <w:lang w:val="en-US"/>
              </w:rPr>
              <w:t xml:space="preserve"> </w:t>
            </w:r>
            <w:r w:rsidRPr="006C5C28">
              <w:rPr>
                <w:sz w:val="20"/>
                <w:lang w:val="en-US"/>
              </w:rPr>
              <w:t>AUC</w:t>
            </w:r>
            <w:r w:rsidRPr="006C5C28">
              <w:rPr>
                <w:spacing w:val="-2"/>
                <w:sz w:val="20"/>
                <w:lang w:val="en-US"/>
              </w:rPr>
              <w:t xml:space="preserve"> </w:t>
            </w:r>
            <w:r w:rsidRPr="006C5C28">
              <w:rPr>
                <w:sz w:val="20"/>
                <w:lang w:val="en-US"/>
              </w:rPr>
              <w:t>↑ 81%</w:t>
            </w:r>
            <w:r w:rsidRPr="006C5C28">
              <w:rPr>
                <w:position w:val="9"/>
                <w:sz w:val="13"/>
                <w:szCs w:val="13"/>
                <w:lang w:val="en-US"/>
              </w:rPr>
              <w:t>¶</w:t>
            </w:r>
          </w:p>
          <w:p w14:paraId="0C44B506" w14:textId="77777777" w:rsidR="006C5C28" w:rsidRPr="006C5C28" w:rsidRDefault="006C5C28" w:rsidP="00150C56">
            <w:pPr>
              <w:ind w:left="102" w:right="-20"/>
              <w:rPr>
                <w:sz w:val="20"/>
                <w:lang w:val="en-US"/>
              </w:rPr>
            </w:pPr>
            <w:r w:rsidRPr="006C5C28">
              <w:rPr>
                <w:sz w:val="20"/>
                <w:lang w:val="en-US"/>
              </w:rPr>
              <w:t>pravastatin</w:t>
            </w:r>
            <w:r w:rsidRPr="006C5C28">
              <w:rPr>
                <w:spacing w:val="-8"/>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4"/>
                <w:position w:val="-3"/>
                <w:sz w:val="13"/>
                <w:szCs w:val="13"/>
                <w:lang w:val="en-US"/>
              </w:rPr>
              <w:t xml:space="preserve"> </w:t>
            </w:r>
            <w:r w:rsidRPr="006C5C28">
              <w:rPr>
                <w:spacing w:val="3"/>
                <w:sz w:val="20"/>
                <w:lang w:val="en-US"/>
              </w:rPr>
              <w:t>ND</w:t>
            </w:r>
          </w:p>
          <w:p w14:paraId="42E15A48" w14:textId="77777777" w:rsidR="006C5C28" w:rsidRPr="006C5C28" w:rsidRDefault="006C5C28" w:rsidP="00150C56">
            <w:pPr>
              <w:spacing w:line="219" w:lineRule="exact"/>
              <w:ind w:left="102" w:right="-20"/>
              <w:rPr>
                <w:sz w:val="20"/>
                <w:lang w:val="en-US"/>
              </w:rPr>
            </w:pPr>
            <w:r w:rsidRPr="006C5C28">
              <w:rPr>
                <w:sz w:val="20"/>
                <w:lang w:val="en-US"/>
              </w:rPr>
              <w:t>pravastatin</w:t>
            </w:r>
            <w:r w:rsidRPr="006C5C28">
              <w:rPr>
                <w:spacing w:val="-8"/>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 63%</w:t>
            </w:r>
          </w:p>
          <w:p w14:paraId="5A515159" w14:textId="77777777" w:rsidR="006C5C28" w:rsidRPr="006C5C28" w:rsidRDefault="006C5C28" w:rsidP="00150C56">
            <w:pPr>
              <w:spacing w:line="218" w:lineRule="exact"/>
              <w:ind w:left="102" w:right="-20"/>
              <w:rPr>
                <w:sz w:val="16"/>
                <w:szCs w:val="16"/>
                <w:lang w:val="en-US"/>
              </w:rPr>
            </w:pPr>
            <w:r w:rsidRPr="006C5C28">
              <w:rPr>
                <w:position w:val="8"/>
                <w:sz w:val="13"/>
                <w:szCs w:val="13"/>
                <w:lang w:val="en-US"/>
              </w:rPr>
              <w:t>¶</w:t>
            </w:r>
            <w:r w:rsidRPr="006C5C28">
              <w:rPr>
                <w:spacing w:val="6"/>
                <w:position w:val="8"/>
                <w:sz w:val="13"/>
                <w:szCs w:val="13"/>
                <w:lang w:val="en-US"/>
              </w:rPr>
              <w:t xml:space="preserve"> </w:t>
            </w:r>
            <w:r w:rsidRPr="006C5C28">
              <w:rPr>
                <w:position w:val="-1"/>
                <w:sz w:val="16"/>
                <w:szCs w:val="16"/>
                <w:lang w:val="en-US"/>
              </w:rPr>
              <w:t>an up to fiv</w:t>
            </w:r>
            <w:r w:rsidRPr="006C5C28">
              <w:rPr>
                <w:spacing w:val="-2"/>
                <w:position w:val="-1"/>
                <w:sz w:val="16"/>
                <w:szCs w:val="16"/>
                <w:lang w:val="en-US"/>
              </w:rPr>
              <w:t>e</w:t>
            </w:r>
            <w:r w:rsidRPr="006C5C28">
              <w:rPr>
                <w:spacing w:val="-1"/>
                <w:position w:val="-1"/>
                <w:sz w:val="16"/>
                <w:szCs w:val="16"/>
                <w:lang w:val="en-US"/>
              </w:rPr>
              <w:t>-</w:t>
            </w:r>
            <w:r w:rsidRPr="006C5C28">
              <w:rPr>
                <w:position w:val="-1"/>
                <w:sz w:val="16"/>
                <w:szCs w:val="16"/>
                <w:lang w:val="en-US"/>
              </w:rPr>
              <w:t xml:space="preserve">fold increase was seen in a limited </w:t>
            </w:r>
            <w:r w:rsidRPr="006C5C28">
              <w:rPr>
                <w:sz w:val="16"/>
                <w:szCs w:val="16"/>
                <w:lang w:val="en-US"/>
              </w:rPr>
              <w:t>subset of subjects</w:t>
            </w:r>
          </w:p>
        </w:tc>
        <w:tc>
          <w:tcPr>
            <w:tcW w:w="1707" w:type="pct"/>
            <w:gridSpan w:val="3"/>
            <w:tcBorders>
              <w:top w:val="single" w:sz="4" w:space="0" w:color="000000"/>
              <w:left w:val="single" w:sz="4" w:space="0" w:color="000000"/>
              <w:bottom w:val="single" w:sz="4" w:space="0" w:color="000000"/>
              <w:right w:val="single" w:sz="4" w:space="0" w:color="000000"/>
            </w:tcBorders>
          </w:tcPr>
          <w:p w14:paraId="7CAAB153" w14:textId="77777777" w:rsidR="006C5C28" w:rsidRPr="006C5C28" w:rsidRDefault="006C5C28" w:rsidP="00150C56">
            <w:pPr>
              <w:spacing w:line="225" w:lineRule="exact"/>
              <w:ind w:left="100" w:right="142"/>
              <w:rPr>
                <w:sz w:val="20"/>
                <w:lang w:val="en-US"/>
              </w:rPr>
            </w:pPr>
            <w:r w:rsidRPr="006C5C28">
              <w:rPr>
                <w:sz w:val="20"/>
                <w:lang w:val="en-US"/>
              </w:rPr>
              <w:t>When</w:t>
            </w:r>
            <w:r w:rsidRPr="006C5C28">
              <w:rPr>
                <w:spacing w:val="-5"/>
                <w:sz w:val="20"/>
                <w:lang w:val="en-US"/>
              </w:rPr>
              <w:t xml:space="preserve"> </w:t>
            </w:r>
            <w:r w:rsidRPr="006C5C28">
              <w:rPr>
                <w:sz w:val="20"/>
                <w:lang w:val="en-US"/>
              </w:rPr>
              <w:t>administration</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pravastatin and</w:t>
            </w:r>
            <w:r w:rsidRPr="006C5C28">
              <w:rPr>
                <w:spacing w:val="-3"/>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 xml:space="preserve">administered </w:t>
            </w:r>
            <w:r w:rsidRPr="006C5C28">
              <w:rPr>
                <w:sz w:val="20"/>
                <w:lang w:val="en-US"/>
              </w:rPr>
              <w:t>with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is required, it</w:t>
            </w:r>
            <w:r w:rsidRPr="006C5C28">
              <w:rPr>
                <w:spacing w:val="-1"/>
                <w:sz w:val="20"/>
                <w:lang w:val="en-US"/>
              </w:rPr>
              <w:t xml:space="preserve"> </w:t>
            </w:r>
            <w:r w:rsidRPr="006C5C28">
              <w:rPr>
                <w:sz w:val="20"/>
                <w:lang w:val="en-US"/>
              </w:rPr>
              <w:t>is</w:t>
            </w:r>
            <w:r w:rsidRPr="006C5C28">
              <w:rPr>
                <w:spacing w:val="-1"/>
                <w:sz w:val="20"/>
                <w:lang w:val="en-US"/>
              </w:rPr>
              <w:t xml:space="preserve"> </w:t>
            </w:r>
            <w:r w:rsidRPr="006C5C28">
              <w:rPr>
                <w:sz w:val="20"/>
                <w:lang w:val="en-US"/>
              </w:rPr>
              <w:t>recommended</w:t>
            </w:r>
            <w:r w:rsidRPr="006C5C28">
              <w:rPr>
                <w:spacing w:val="-11"/>
                <w:sz w:val="20"/>
                <w:lang w:val="en-US"/>
              </w:rPr>
              <w:t xml:space="preserve"> </w:t>
            </w:r>
            <w:r w:rsidRPr="006C5C28">
              <w:rPr>
                <w:sz w:val="20"/>
                <w:lang w:val="en-US"/>
              </w:rPr>
              <w:t>to</w:t>
            </w:r>
            <w:r w:rsidRPr="006C5C28">
              <w:rPr>
                <w:spacing w:val="-2"/>
                <w:sz w:val="20"/>
                <w:lang w:val="en-US"/>
              </w:rPr>
              <w:t xml:space="preserve"> </w:t>
            </w:r>
            <w:r w:rsidRPr="006C5C28">
              <w:rPr>
                <w:sz w:val="20"/>
                <w:lang w:val="en-US"/>
              </w:rPr>
              <w:t>start</w:t>
            </w:r>
            <w:r w:rsidRPr="006C5C28">
              <w:rPr>
                <w:spacing w:val="-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 xml:space="preserve">the </w:t>
            </w:r>
            <w:r w:rsidRPr="006C5C28">
              <w:rPr>
                <w:spacing w:val="2"/>
                <w:sz w:val="20"/>
                <w:lang w:val="en-US"/>
              </w:rPr>
              <w:t>lo</w:t>
            </w:r>
            <w:r w:rsidRPr="006C5C28">
              <w:rPr>
                <w:spacing w:val="-5"/>
                <w:sz w:val="20"/>
                <w:lang w:val="en-US"/>
              </w:rPr>
              <w:t>w</w:t>
            </w:r>
            <w:r w:rsidRPr="006C5C28">
              <w:rPr>
                <w:sz w:val="20"/>
                <w:lang w:val="en-US"/>
              </w:rPr>
              <w:t>est</w:t>
            </w:r>
            <w:r w:rsidRPr="006C5C28">
              <w:rPr>
                <w:spacing w:val="-5"/>
                <w:sz w:val="20"/>
                <w:lang w:val="en-US"/>
              </w:rPr>
              <w:t xml:space="preserve"> </w:t>
            </w:r>
            <w:r w:rsidRPr="006C5C28">
              <w:rPr>
                <w:sz w:val="20"/>
                <w:lang w:val="en-US"/>
              </w:rPr>
              <w:t>possible</w:t>
            </w:r>
            <w:r w:rsidRPr="006C5C28">
              <w:rPr>
                <w:spacing w:val="-7"/>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pravastatin and</w:t>
            </w:r>
            <w:r w:rsidRPr="006C5C28">
              <w:rPr>
                <w:spacing w:val="-3"/>
                <w:sz w:val="20"/>
                <w:lang w:val="en-US"/>
              </w:rPr>
              <w:t xml:space="preserve"> </w:t>
            </w:r>
            <w:r w:rsidRPr="006C5C28">
              <w:rPr>
                <w:sz w:val="20"/>
                <w:lang w:val="en-US"/>
              </w:rPr>
              <w:t>titrate</w:t>
            </w:r>
            <w:r w:rsidRPr="006C5C28">
              <w:rPr>
                <w:spacing w:val="-5"/>
                <w:sz w:val="20"/>
                <w:lang w:val="en-US"/>
              </w:rPr>
              <w:t xml:space="preserve"> </w:t>
            </w:r>
            <w:r w:rsidRPr="006C5C28">
              <w:rPr>
                <w:sz w:val="20"/>
                <w:lang w:val="en-US"/>
              </w:rPr>
              <w:t>up</w:t>
            </w:r>
            <w:r w:rsidRPr="006C5C28">
              <w:rPr>
                <w:spacing w:val="-2"/>
                <w:sz w:val="20"/>
                <w:lang w:val="en-US"/>
              </w:rPr>
              <w:t xml:space="preserve"> </w:t>
            </w:r>
            <w:r w:rsidRPr="006C5C28">
              <w:rPr>
                <w:sz w:val="20"/>
                <w:lang w:val="en-US"/>
              </w:rPr>
              <w:t>to</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desired</w:t>
            </w:r>
            <w:r w:rsidRPr="006C5C28">
              <w:rPr>
                <w:spacing w:val="-6"/>
                <w:sz w:val="20"/>
                <w:lang w:val="en-US"/>
              </w:rPr>
              <w:t xml:space="preserve"> </w:t>
            </w:r>
            <w:r w:rsidRPr="006C5C28">
              <w:rPr>
                <w:sz w:val="20"/>
                <w:lang w:val="en-US"/>
              </w:rPr>
              <w:t>clinical effect</w:t>
            </w:r>
            <w:r w:rsidRPr="006C5C28">
              <w:rPr>
                <w:spacing w:val="-5"/>
                <w:sz w:val="20"/>
                <w:lang w:val="en-US"/>
              </w:rPr>
              <w:t xml:space="preserve"> </w:t>
            </w:r>
            <w:r w:rsidRPr="006C5C28">
              <w:rPr>
                <w:sz w:val="20"/>
                <w:lang w:val="en-US"/>
              </w:rPr>
              <w:t>while</w:t>
            </w:r>
            <w:r w:rsidRPr="006C5C28">
              <w:rPr>
                <w:spacing w:val="-4"/>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safety.</w:t>
            </w:r>
          </w:p>
        </w:tc>
      </w:tr>
      <w:tr w:rsidR="006C5C28" w:rsidRPr="006C5C28" w14:paraId="56F2F4DE" w14:textId="77777777" w:rsidTr="00150C56">
        <w:trPr>
          <w:trHeight w:hRule="exact" w:val="1711"/>
        </w:trPr>
        <w:tc>
          <w:tcPr>
            <w:tcW w:w="1333" w:type="pct"/>
            <w:gridSpan w:val="2"/>
            <w:tcBorders>
              <w:top w:val="single" w:sz="4" w:space="0" w:color="000000"/>
              <w:left w:val="single" w:sz="4" w:space="0" w:color="000000"/>
              <w:bottom w:val="single" w:sz="4" w:space="0" w:color="000000"/>
              <w:right w:val="single" w:sz="4" w:space="0" w:color="000000"/>
            </w:tcBorders>
          </w:tcPr>
          <w:p w14:paraId="2DA4B516" w14:textId="77777777" w:rsidR="006C5C28" w:rsidRDefault="006C5C28" w:rsidP="00150C56">
            <w:pPr>
              <w:spacing w:line="222" w:lineRule="exact"/>
              <w:ind w:left="383" w:right="-20"/>
              <w:rPr>
                <w:sz w:val="20"/>
              </w:rPr>
            </w:pPr>
            <w:proofErr w:type="spellStart"/>
            <w:r>
              <w:rPr>
                <w:sz w:val="20"/>
              </w:rPr>
              <w:t>Rosuvastatin</w:t>
            </w:r>
            <w:proofErr w:type="spellEnd"/>
          </w:p>
          <w:p w14:paraId="22C3D3E0" w14:textId="77777777" w:rsidR="006C5C28" w:rsidRDefault="006C5C28" w:rsidP="00150C56">
            <w:pPr>
              <w:ind w:left="383" w:right="-20"/>
              <w:rPr>
                <w:sz w:val="20"/>
              </w:rPr>
            </w:pPr>
            <w:r>
              <w:rPr>
                <w:spacing w:val="1"/>
                <w:sz w:val="20"/>
              </w:rPr>
              <w:t>1</w:t>
            </w:r>
            <w:r>
              <w:rPr>
                <w:sz w:val="20"/>
              </w:rPr>
              <w:t>0 mg</w:t>
            </w:r>
            <w:r>
              <w:rPr>
                <w:spacing w:val="-3"/>
                <w:sz w:val="20"/>
              </w:rPr>
              <w:t xml:space="preserve"> </w:t>
            </w:r>
            <w:proofErr w:type="spellStart"/>
            <w:r>
              <w:rPr>
                <w:sz w:val="20"/>
              </w:rPr>
              <w:t>once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4DA40BC5" w14:textId="77777777" w:rsidR="006C5C28" w:rsidRPr="006C5C28" w:rsidRDefault="006C5C28" w:rsidP="00150C56">
            <w:pPr>
              <w:spacing w:line="218" w:lineRule="exact"/>
              <w:ind w:left="102" w:right="-20"/>
              <w:rPr>
                <w:sz w:val="13"/>
                <w:szCs w:val="13"/>
                <w:lang w:val="en-US"/>
              </w:rPr>
            </w:pPr>
            <w:r w:rsidRPr="006C5C28">
              <w:rPr>
                <w:sz w:val="20"/>
                <w:lang w:val="en-US"/>
              </w:rPr>
              <w:t>rosuvastatin</w:t>
            </w:r>
            <w:r w:rsidRPr="006C5C28">
              <w:rPr>
                <w:spacing w:val="-10"/>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48%</w:t>
            </w:r>
            <w:r w:rsidRPr="006C5C28">
              <w:rPr>
                <w:position w:val="9"/>
                <w:sz w:val="13"/>
                <w:szCs w:val="13"/>
                <w:lang w:val="en-US"/>
              </w:rPr>
              <w:t>║</w:t>
            </w:r>
          </w:p>
          <w:p w14:paraId="296464C7" w14:textId="77777777" w:rsidR="006C5C28" w:rsidRPr="006C5C28" w:rsidRDefault="006C5C28" w:rsidP="00150C56">
            <w:pPr>
              <w:spacing w:line="238" w:lineRule="exact"/>
              <w:ind w:left="102" w:right="-20"/>
              <w:rPr>
                <w:sz w:val="13"/>
                <w:szCs w:val="13"/>
                <w:lang w:val="en-US"/>
              </w:rPr>
            </w:pPr>
            <w:r w:rsidRPr="006C5C28">
              <w:rPr>
                <w:sz w:val="20"/>
                <w:lang w:val="en-US"/>
              </w:rPr>
              <w:t>rosuvastatin</w:t>
            </w:r>
            <w:r w:rsidRPr="006C5C28">
              <w:rPr>
                <w:spacing w:val="-10"/>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 xml:space="preserve">↑ </w:t>
            </w:r>
            <w:r w:rsidRPr="006C5C28">
              <w:rPr>
                <w:spacing w:val="1"/>
                <w:sz w:val="20"/>
                <w:lang w:val="en-US"/>
              </w:rPr>
              <w:t>144</w:t>
            </w:r>
            <w:r w:rsidRPr="006C5C28">
              <w:rPr>
                <w:sz w:val="20"/>
                <w:lang w:val="en-US"/>
              </w:rPr>
              <w:t>%</w:t>
            </w:r>
            <w:r w:rsidRPr="006C5C28">
              <w:rPr>
                <w:position w:val="9"/>
                <w:sz w:val="13"/>
                <w:szCs w:val="13"/>
                <w:lang w:val="en-US"/>
              </w:rPr>
              <w:t>║</w:t>
            </w:r>
          </w:p>
          <w:p w14:paraId="0B7AE277" w14:textId="77777777" w:rsidR="006C5C28" w:rsidRPr="006C5C28" w:rsidRDefault="006C5C28" w:rsidP="00150C56">
            <w:pPr>
              <w:spacing w:line="218" w:lineRule="exact"/>
              <w:ind w:left="102" w:right="-20"/>
              <w:rPr>
                <w:sz w:val="16"/>
                <w:szCs w:val="16"/>
                <w:lang w:val="en-US"/>
              </w:rPr>
            </w:pPr>
            <w:r w:rsidRPr="006C5C28">
              <w:rPr>
                <w:position w:val="8"/>
                <w:sz w:val="13"/>
                <w:szCs w:val="13"/>
                <w:lang w:val="en-US"/>
              </w:rPr>
              <w:t>║</w:t>
            </w:r>
            <w:r w:rsidRPr="006C5C28">
              <w:rPr>
                <w:spacing w:val="7"/>
                <w:position w:val="8"/>
                <w:sz w:val="13"/>
                <w:szCs w:val="13"/>
                <w:lang w:val="en-US"/>
              </w:rPr>
              <w:t xml:space="preserve"> </w:t>
            </w:r>
            <w:r w:rsidRPr="006C5C28">
              <w:rPr>
                <w:position w:val="-1"/>
                <w:sz w:val="16"/>
                <w:szCs w:val="16"/>
                <w:lang w:val="en-US"/>
              </w:rPr>
              <w:t>based on published data with darunavir/ritonavir</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044E9D3E" w14:textId="77777777" w:rsidR="006C5C28" w:rsidRPr="006C5C28" w:rsidRDefault="006C5C28" w:rsidP="00150C56">
            <w:pPr>
              <w:spacing w:line="222" w:lineRule="exact"/>
              <w:ind w:left="100" w:right="142"/>
              <w:rPr>
                <w:sz w:val="20"/>
                <w:lang w:val="en-US"/>
              </w:rPr>
            </w:pPr>
            <w:r w:rsidRPr="006C5C28">
              <w:rPr>
                <w:sz w:val="20"/>
                <w:lang w:val="en-US"/>
              </w:rPr>
              <w:t>When</w:t>
            </w:r>
            <w:r w:rsidRPr="006C5C28">
              <w:rPr>
                <w:spacing w:val="-5"/>
                <w:sz w:val="20"/>
                <w:lang w:val="en-US"/>
              </w:rPr>
              <w:t xml:space="preserve"> </w:t>
            </w:r>
            <w:r w:rsidRPr="006C5C28">
              <w:rPr>
                <w:sz w:val="20"/>
                <w:lang w:val="en-US"/>
              </w:rPr>
              <w:t>administration</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rosuvastat</w:t>
            </w:r>
            <w:r w:rsidRPr="006C5C28">
              <w:rPr>
                <w:spacing w:val="2"/>
                <w:sz w:val="20"/>
                <w:lang w:val="en-US"/>
              </w:rPr>
              <w:t>i</w:t>
            </w:r>
            <w:r w:rsidRPr="006C5C28">
              <w:rPr>
                <w:sz w:val="20"/>
                <w:lang w:val="en-US"/>
              </w:rPr>
              <w:t>n and</w:t>
            </w:r>
            <w:r w:rsidRPr="006C5C28">
              <w:rPr>
                <w:spacing w:val="-3"/>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 xml:space="preserve">administered </w:t>
            </w:r>
            <w:r w:rsidRPr="006C5C28">
              <w:rPr>
                <w:sz w:val="20"/>
                <w:lang w:val="en-US"/>
              </w:rPr>
              <w:t>with</w:t>
            </w:r>
            <w:r w:rsidRPr="006C5C28">
              <w:rPr>
                <w:spacing w:val="-3"/>
                <w:sz w:val="20"/>
                <w:lang w:val="en-US"/>
              </w:rPr>
              <w:t xml:space="preserve"> </w:t>
            </w:r>
            <w:r w:rsidRPr="006C5C28">
              <w:rPr>
                <w:sz w:val="20"/>
                <w:lang w:val="en-US"/>
              </w:rPr>
              <w:t>low</w:t>
            </w:r>
            <w:r w:rsidRPr="006C5C28">
              <w:rPr>
                <w:spacing w:val="-2"/>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 is required</w:t>
            </w:r>
            <w:r w:rsidRPr="006C5C28">
              <w:rPr>
                <w:w w:val="99"/>
                <w:sz w:val="20"/>
                <w:lang w:val="en-US"/>
              </w:rPr>
              <w:t>, it</w:t>
            </w:r>
            <w:r w:rsidRPr="006C5C28">
              <w:rPr>
                <w:sz w:val="20"/>
                <w:lang w:val="en-US"/>
              </w:rPr>
              <w:t xml:space="preserve"> is</w:t>
            </w:r>
            <w:r w:rsidRPr="006C5C28">
              <w:rPr>
                <w:spacing w:val="-1"/>
                <w:sz w:val="20"/>
                <w:lang w:val="en-US"/>
              </w:rPr>
              <w:t xml:space="preserve"> </w:t>
            </w:r>
            <w:r w:rsidRPr="006C5C28">
              <w:rPr>
                <w:sz w:val="20"/>
                <w:lang w:val="en-US"/>
              </w:rPr>
              <w:t>recommended</w:t>
            </w:r>
            <w:r w:rsidRPr="006C5C28">
              <w:rPr>
                <w:spacing w:val="-11"/>
                <w:sz w:val="20"/>
                <w:lang w:val="en-US"/>
              </w:rPr>
              <w:t xml:space="preserve"> </w:t>
            </w:r>
            <w:r w:rsidRPr="006C5C28">
              <w:rPr>
                <w:sz w:val="20"/>
                <w:lang w:val="en-US"/>
              </w:rPr>
              <w:t>to</w:t>
            </w:r>
            <w:r w:rsidRPr="006C5C28">
              <w:rPr>
                <w:spacing w:val="-2"/>
                <w:sz w:val="20"/>
                <w:lang w:val="en-US"/>
              </w:rPr>
              <w:t xml:space="preserve"> </w:t>
            </w:r>
            <w:r w:rsidRPr="006C5C28">
              <w:rPr>
                <w:sz w:val="20"/>
                <w:lang w:val="en-US"/>
              </w:rPr>
              <w:t>start</w:t>
            </w:r>
            <w:r w:rsidRPr="006C5C28">
              <w:rPr>
                <w:spacing w:val="-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 xml:space="preserve">the </w:t>
            </w:r>
            <w:r w:rsidRPr="006C5C28">
              <w:rPr>
                <w:spacing w:val="2"/>
                <w:sz w:val="20"/>
                <w:lang w:val="en-US"/>
              </w:rPr>
              <w:t>lo</w:t>
            </w:r>
            <w:r w:rsidRPr="006C5C28">
              <w:rPr>
                <w:spacing w:val="-5"/>
                <w:sz w:val="20"/>
                <w:lang w:val="en-US"/>
              </w:rPr>
              <w:t>w</w:t>
            </w:r>
            <w:r w:rsidRPr="006C5C28">
              <w:rPr>
                <w:sz w:val="20"/>
                <w:lang w:val="en-US"/>
              </w:rPr>
              <w:t>est</w:t>
            </w:r>
            <w:r w:rsidRPr="006C5C28">
              <w:rPr>
                <w:spacing w:val="-5"/>
                <w:sz w:val="20"/>
                <w:lang w:val="en-US"/>
              </w:rPr>
              <w:t xml:space="preserve"> </w:t>
            </w:r>
            <w:r w:rsidRPr="006C5C28">
              <w:rPr>
                <w:sz w:val="20"/>
                <w:lang w:val="en-US"/>
              </w:rPr>
              <w:t>possible</w:t>
            </w:r>
            <w:r w:rsidRPr="006C5C28">
              <w:rPr>
                <w:spacing w:val="-7"/>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of</w:t>
            </w:r>
            <w:r w:rsidRPr="006C5C28">
              <w:rPr>
                <w:spacing w:val="-2"/>
                <w:sz w:val="20"/>
                <w:lang w:val="en-US"/>
              </w:rPr>
              <w:t xml:space="preserve"> </w:t>
            </w:r>
            <w:r w:rsidRPr="006C5C28">
              <w:rPr>
                <w:sz w:val="20"/>
                <w:lang w:val="en-US"/>
              </w:rPr>
              <w:t>rosuvastatin and</w:t>
            </w:r>
            <w:r w:rsidRPr="006C5C28">
              <w:rPr>
                <w:spacing w:val="-3"/>
                <w:sz w:val="20"/>
                <w:lang w:val="en-US"/>
              </w:rPr>
              <w:t xml:space="preserve"> </w:t>
            </w:r>
            <w:r w:rsidRPr="006C5C28">
              <w:rPr>
                <w:sz w:val="20"/>
                <w:lang w:val="en-US"/>
              </w:rPr>
              <w:t>titrate</w:t>
            </w:r>
            <w:r w:rsidRPr="006C5C28">
              <w:rPr>
                <w:spacing w:val="-5"/>
                <w:sz w:val="20"/>
                <w:lang w:val="en-US"/>
              </w:rPr>
              <w:t xml:space="preserve"> </w:t>
            </w:r>
            <w:r w:rsidRPr="006C5C28">
              <w:rPr>
                <w:sz w:val="20"/>
                <w:lang w:val="en-US"/>
              </w:rPr>
              <w:t>up</w:t>
            </w:r>
            <w:r w:rsidRPr="006C5C28">
              <w:rPr>
                <w:spacing w:val="-2"/>
                <w:sz w:val="20"/>
                <w:lang w:val="en-US"/>
              </w:rPr>
              <w:t xml:space="preserve"> </w:t>
            </w:r>
            <w:r w:rsidRPr="006C5C28">
              <w:rPr>
                <w:sz w:val="20"/>
                <w:lang w:val="en-US"/>
              </w:rPr>
              <w:t>to</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desired</w:t>
            </w:r>
            <w:r w:rsidRPr="006C5C28">
              <w:rPr>
                <w:spacing w:val="-6"/>
                <w:sz w:val="20"/>
                <w:lang w:val="en-US"/>
              </w:rPr>
              <w:t xml:space="preserve"> </w:t>
            </w:r>
            <w:r w:rsidRPr="006C5C28">
              <w:rPr>
                <w:sz w:val="20"/>
                <w:lang w:val="en-US"/>
              </w:rPr>
              <w:t>clinical effect</w:t>
            </w:r>
            <w:r w:rsidRPr="006C5C28">
              <w:rPr>
                <w:spacing w:val="-5"/>
                <w:sz w:val="20"/>
                <w:lang w:val="en-US"/>
              </w:rPr>
              <w:t xml:space="preserve"> </w:t>
            </w:r>
            <w:r w:rsidRPr="006C5C28">
              <w:rPr>
                <w:sz w:val="20"/>
                <w:lang w:val="en-US"/>
              </w:rPr>
              <w:t>while</w:t>
            </w:r>
            <w:r w:rsidRPr="006C5C28">
              <w:rPr>
                <w:spacing w:val="-4"/>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safety.</w:t>
            </w:r>
          </w:p>
        </w:tc>
      </w:tr>
      <w:tr w:rsidR="006C5C28" w14:paraId="013FF256"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41A8BBF8" w14:textId="77777777" w:rsidR="006C5C28" w:rsidRPr="00D007C7" w:rsidRDefault="006C5C28" w:rsidP="00150C56">
            <w:pPr>
              <w:spacing w:line="228" w:lineRule="exact"/>
              <w:ind w:left="100" w:right="-20"/>
              <w:rPr>
                <w:b/>
                <w:bCs/>
                <w:spacing w:val="1"/>
                <w:sz w:val="20"/>
              </w:rPr>
            </w:pPr>
            <w:r w:rsidRPr="00D007C7">
              <w:rPr>
                <w:rStyle w:val="Strk"/>
                <w:sz w:val="20"/>
              </w:rPr>
              <w:t>OTHER LIPID MODIFYING AGENTS</w:t>
            </w:r>
          </w:p>
        </w:tc>
      </w:tr>
      <w:tr w:rsidR="006C5C28" w:rsidRPr="006C5C28" w14:paraId="256FD2BC" w14:textId="77777777" w:rsidTr="00150C56">
        <w:trPr>
          <w:trHeight w:hRule="exact" w:val="1316"/>
        </w:trPr>
        <w:tc>
          <w:tcPr>
            <w:tcW w:w="1333" w:type="pct"/>
            <w:gridSpan w:val="2"/>
            <w:tcBorders>
              <w:top w:val="single" w:sz="4" w:space="0" w:color="000000"/>
              <w:left w:val="single" w:sz="4" w:space="0" w:color="000000"/>
              <w:bottom w:val="single" w:sz="4" w:space="0" w:color="000000"/>
              <w:right w:val="single" w:sz="4" w:space="0" w:color="000000"/>
            </w:tcBorders>
          </w:tcPr>
          <w:p w14:paraId="0D408D89" w14:textId="77777777" w:rsidR="006C5C28" w:rsidRDefault="006C5C28" w:rsidP="00150C56">
            <w:pPr>
              <w:spacing w:line="228" w:lineRule="exact"/>
              <w:ind w:left="383" w:right="-20"/>
              <w:rPr>
                <w:sz w:val="20"/>
              </w:rPr>
            </w:pPr>
            <w:proofErr w:type="spellStart"/>
            <w:r w:rsidRPr="00CD7398">
              <w:rPr>
                <w:sz w:val="20"/>
              </w:rPr>
              <w:t>Lomitapide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00826E68" w14:textId="77777777" w:rsidR="006C5C28" w:rsidRPr="006C5C28" w:rsidRDefault="006C5C28" w:rsidP="00150C56">
            <w:pPr>
              <w:spacing w:line="222" w:lineRule="exact"/>
              <w:ind w:left="96" w:right="191"/>
              <w:rPr>
                <w:sz w:val="20"/>
                <w:lang w:val="en-US"/>
              </w:rPr>
            </w:pPr>
            <w:r w:rsidRPr="006C5C28">
              <w:rPr>
                <w:sz w:val="20"/>
                <w:lang w:val="en-US"/>
              </w:rPr>
              <w:t xml:space="preserve">Based on theoretical considerations boosted darunavir is expected to increase the exposure of </w:t>
            </w:r>
            <w:proofErr w:type="spellStart"/>
            <w:r w:rsidRPr="006C5C28">
              <w:rPr>
                <w:sz w:val="20"/>
                <w:lang w:val="en-US"/>
              </w:rPr>
              <w:t>lomitapide</w:t>
            </w:r>
            <w:proofErr w:type="spellEnd"/>
            <w:r w:rsidRPr="006C5C28">
              <w:rPr>
                <w:sz w:val="20"/>
                <w:lang w:val="en-US"/>
              </w:rPr>
              <w:t xml:space="preserve"> when co-administered.</w:t>
            </w:r>
          </w:p>
          <w:p w14:paraId="26D23C26" w14:textId="77777777" w:rsidR="006C5C28" w:rsidRDefault="006C5C28" w:rsidP="00150C56">
            <w:pPr>
              <w:spacing w:line="222" w:lineRule="exact"/>
              <w:ind w:left="102" w:right="-20"/>
              <w:rPr>
                <w:sz w:val="13"/>
                <w:szCs w:val="13"/>
              </w:rPr>
            </w:pPr>
            <w:r w:rsidRPr="00D007C7">
              <w:rPr>
                <w:sz w:val="20"/>
              </w:rPr>
              <w:t>(CYP3A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6A5A4E04" w14:textId="77777777" w:rsidR="006C5C28" w:rsidRPr="006C5C28" w:rsidRDefault="006C5C28" w:rsidP="00150C56">
            <w:pPr>
              <w:spacing w:line="222" w:lineRule="exact"/>
              <w:ind w:left="102" w:right="142"/>
              <w:rPr>
                <w:sz w:val="20"/>
                <w:lang w:val="en-US"/>
              </w:rPr>
            </w:pPr>
            <w:r w:rsidRPr="006C5C28">
              <w:rPr>
                <w:sz w:val="20"/>
                <w:lang w:val="en-US"/>
              </w:rPr>
              <w:t>Co-administration is contraindicated (see section 4.3)</w:t>
            </w:r>
          </w:p>
        </w:tc>
      </w:tr>
      <w:tr w:rsidR="006C5C28" w14:paraId="2ED315FC"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4DF4439F" w14:textId="77777777" w:rsidR="006C5C28" w:rsidRDefault="006C5C28" w:rsidP="00150C56">
            <w:pPr>
              <w:spacing w:line="228" w:lineRule="exact"/>
              <w:ind w:left="100" w:right="-20"/>
              <w:rPr>
                <w:sz w:val="20"/>
              </w:rPr>
            </w:pPr>
            <w:r>
              <w:rPr>
                <w:b/>
                <w:bCs/>
                <w:spacing w:val="1"/>
                <w:sz w:val="20"/>
              </w:rPr>
              <w:t>H</w:t>
            </w:r>
            <w:r>
              <w:rPr>
                <w:b/>
                <w:bCs/>
                <w:position w:val="-3"/>
                <w:sz w:val="13"/>
                <w:szCs w:val="13"/>
              </w:rPr>
              <w:t>2</w:t>
            </w:r>
            <w:r>
              <w:rPr>
                <w:b/>
                <w:bCs/>
                <w:spacing w:val="1"/>
                <w:sz w:val="20"/>
              </w:rPr>
              <w:t>-</w:t>
            </w:r>
            <w:r>
              <w:rPr>
                <w:b/>
                <w:bCs/>
                <w:sz w:val="20"/>
              </w:rPr>
              <w:t>RECEPTOR</w:t>
            </w:r>
            <w:r>
              <w:rPr>
                <w:b/>
                <w:bCs/>
                <w:spacing w:val="-13"/>
                <w:sz w:val="20"/>
              </w:rPr>
              <w:t xml:space="preserve"> </w:t>
            </w:r>
            <w:r>
              <w:rPr>
                <w:b/>
                <w:bCs/>
                <w:sz w:val="20"/>
              </w:rPr>
              <w:t>ANTAGONISTS</w:t>
            </w:r>
          </w:p>
        </w:tc>
      </w:tr>
      <w:tr w:rsidR="006C5C28" w:rsidRPr="006C5C28" w14:paraId="1CD3E61B" w14:textId="77777777" w:rsidTr="00150C56">
        <w:trPr>
          <w:trHeight w:hRule="exact" w:val="1206"/>
        </w:trPr>
        <w:tc>
          <w:tcPr>
            <w:tcW w:w="1333" w:type="pct"/>
            <w:gridSpan w:val="2"/>
            <w:tcBorders>
              <w:top w:val="single" w:sz="4" w:space="0" w:color="000000"/>
              <w:left w:val="single" w:sz="4" w:space="0" w:color="000000"/>
              <w:bottom w:val="single" w:sz="4" w:space="0" w:color="000000"/>
              <w:right w:val="single" w:sz="4" w:space="0" w:color="000000"/>
            </w:tcBorders>
          </w:tcPr>
          <w:p w14:paraId="72FF3B9C" w14:textId="77777777" w:rsidR="006C5C28" w:rsidRDefault="006C5C28" w:rsidP="00150C56">
            <w:pPr>
              <w:spacing w:line="225" w:lineRule="exact"/>
              <w:ind w:left="383" w:right="-20"/>
              <w:rPr>
                <w:sz w:val="20"/>
              </w:rPr>
            </w:pPr>
            <w:proofErr w:type="spellStart"/>
            <w:r>
              <w:rPr>
                <w:sz w:val="20"/>
              </w:rPr>
              <w:t>Ranitidine</w:t>
            </w:r>
            <w:proofErr w:type="spellEnd"/>
          </w:p>
          <w:p w14:paraId="449ED26C" w14:textId="77777777" w:rsidR="006C5C28" w:rsidRDefault="006C5C28" w:rsidP="00150C56">
            <w:pPr>
              <w:spacing w:line="228" w:lineRule="exact"/>
              <w:ind w:left="383" w:right="-20"/>
              <w:rPr>
                <w:sz w:val="20"/>
              </w:rPr>
            </w:pPr>
            <w:r>
              <w:rPr>
                <w:spacing w:val="1"/>
                <w:sz w:val="20"/>
              </w:rPr>
              <w:t>15</w:t>
            </w:r>
            <w:r>
              <w:rPr>
                <w:sz w:val="20"/>
              </w:rPr>
              <w:t>0</w:t>
            </w:r>
            <w:r>
              <w:rPr>
                <w:spacing w:val="-1"/>
                <w:sz w:val="20"/>
              </w:rPr>
              <w:t xml:space="preserve"> m</w:t>
            </w:r>
            <w:r>
              <w:rPr>
                <w:sz w:val="20"/>
              </w:rPr>
              <w:t>g</w:t>
            </w:r>
            <w:r>
              <w:rPr>
                <w:spacing w:val="-6"/>
                <w:sz w:val="20"/>
              </w:rPr>
              <w:t xml:space="preserve"> </w:t>
            </w:r>
            <w:proofErr w:type="spellStart"/>
            <w:r>
              <w:rPr>
                <w:spacing w:val="5"/>
                <w:sz w:val="20"/>
              </w:rPr>
              <w:t>t</w:t>
            </w:r>
            <w:r>
              <w:rPr>
                <w:sz w:val="20"/>
              </w:rPr>
              <w:t>wice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1BFB51BA" w14:textId="77777777" w:rsidR="006C5C28" w:rsidRPr="0082730E" w:rsidRDefault="006C5C28" w:rsidP="00150C56">
            <w:pPr>
              <w:spacing w:line="242" w:lineRule="exact"/>
              <w:ind w:left="102" w:right="-20"/>
              <w:rPr>
                <w:sz w:val="20"/>
                <w:lang w:val="de-DE"/>
              </w:rPr>
            </w:pPr>
            <w:r w:rsidRPr="0082730E">
              <w:rPr>
                <w:position w:val="9"/>
                <w:sz w:val="14"/>
                <w:szCs w:val="14"/>
                <w:lang w:val="de-DE"/>
              </w:rPr>
              <w:t>#</w:t>
            </w:r>
            <w:proofErr w:type="spellStart"/>
            <w:r w:rsidRPr="0082730E">
              <w:rPr>
                <w:position w:val="-1"/>
                <w:sz w:val="20"/>
                <w:lang w:val="de-DE"/>
              </w:rPr>
              <w:t>darunavir</w:t>
            </w:r>
            <w:proofErr w:type="spellEnd"/>
            <w:r w:rsidRPr="0082730E">
              <w:rPr>
                <w:spacing w:val="-8"/>
                <w:position w:val="-1"/>
                <w:sz w:val="20"/>
                <w:lang w:val="de-DE"/>
              </w:rPr>
              <w:t xml:space="preserve"> </w:t>
            </w:r>
            <w:r w:rsidRPr="0082730E">
              <w:rPr>
                <w:position w:val="-1"/>
                <w:sz w:val="20"/>
                <w:lang w:val="de-DE"/>
              </w:rPr>
              <w:t>AUC</w:t>
            </w:r>
            <w:r w:rsidRPr="0082730E">
              <w:rPr>
                <w:spacing w:val="-3"/>
                <w:position w:val="-1"/>
                <w:sz w:val="20"/>
                <w:lang w:val="de-DE"/>
              </w:rPr>
              <w:t xml:space="preserve"> </w:t>
            </w:r>
            <w:r w:rsidRPr="0082730E">
              <w:rPr>
                <w:position w:val="-1"/>
                <w:sz w:val="20"/>
                <w:lang w:val="de-DE"/>
              </w:rPr>
              <w:t>↔</w:t>
            </w:r>
          </w:p>
          <w:p w14:paraId="137B13E8" w14:textId="77777777" w:rsidR="006C5C28" w:rsidRPr="0082730E" w:rsidRDefault="006C5C28" w:rsidP="00150C56">
            <w:pPr>
              <w:tabs>
                <w:tab w:val="left" w:pos="1360"/>
              </w:tabs>
              <w:spacing w:line="196" w:lineRule="exact"/>
              <w:ind w:left="102" w:right="-20"/>
              <w:rPr>
                <w:sz w:val="20"/>
                <w:lang w:val="de-DE"/>
              </w:rPr>
            </w:pPr>
            <w:r w:rsidRPr="0082730E">
              <w:rPr>
                <w:position w:val="5"/>
                <w:sz w:val="14"/>
                <w:szCs w:val="14"/>
                <w:lang w:val="de-DE"/>
              </w:rPr>
              <w:t>#</w:t>
            </w:r>
            <w:proofErr w:type="spellStart"/>
            <w:r w:rsidRPr="0082730E">
              <w:rPr>
                <w:position w:val="-5"/>
                <w:sz w:val="20"/>
                <w:lang w:val="de-DE"/>
              </w:rPr>
              <w:t>darunavir</w:t>
            </w:r>
            <w:proofErr w:type="spellEnd"/>
            <w:r w:rsidRPr="0082730E">
              <w:rPr>
                <w:spacing w:val="-7"/>
                <w:position w:val="-5"/>
                <w:sz w:val="20"/>
                <w:lang w:val="de-DE"/>
              </w:rPr>
              <w:t xml:space="preserve"> </w:t>
            </w:r>
            <w:r w:rsidRPr="0082730E">
              <w:rPr>
                <w:position w:val="-5"/>
                <w:sz w:val="20"/>
                <w:lang w:val="de-DE"/>
              </w:rPr>
              <w:t>C</w:t>
            </w:r>
            <w:r w:rsidRPr="0082730E">
              <w:rPr>
                <w:position w:val="-5"/>
                <w:sz w:val="20"/>
                <w:lang w:val="de-DE"/>
              </w:rPr>
              <w:tab/>
              <w:t>↔</w:t>
            </w:r>
          </w:p>
          <w:p w14:paraId="73B75BC2" w14:textId="77777777" w:rsidR="006C5C28" w:rsidRPr="0082730E" w:rsidRDefault="006C5C28" w:rsidP="00150C56">
            <w:pPr>
              <w:spacing w:line="64" w:lineRule="exact"/>
              <w:ind w:left="1122" w:right="-20"/>
              <w:rPr>
                <w:sz w:val="13"/>
                <w:szCs w:val="13"/>
                <w:lang w:val="de-DE"/>
              </w:rPr>
            </w:pPr>
            <w:r w:rsidRPr="0082730E">
              <w:rPr>
                <w:spacing w:val="-1"/>
                <w:position w:val="1"/>
                <w:sz w:val="13"/>
                <w:szCs w:val="13"/>
                <w:lang w:val="de-DE"/>
              </w:rPr>
              <w:t>min</w:t>
            </w:r>
          </w:p>
          <w:p w14:paraId="5C480F52" w14:textId="77777777" w:rsidR="006C5C28" w:rsidRPr="0082730E" w:rsidRDefault="006C5C28" w:rsidP="00150C56">
            <w:pPr>
              <w:tabs>
                <w:tab w:val="left" w:pos="1380"/>
              </w:tabs>
              <w:spacing w:line="188" w:lineRule="exact"/>
              <w:ind w:left="102" w:right="-20"/>
              <w:rPr>
                <w:sz w:val="20"/>
                <w:lang w:val="de-DE"/>
              </w:rPr>
            </w:pPr>
            <w:r w:rsidRPr="0082730E">
              <w:rPr>
                <w:position w:val="5"/>
                <w:sz w:val="14"/>
                <w:szCs w:val="14"/>
                <w:lang w:val="de-DE"/>
              </w:rPr>
              <w:t>#</w:t>
            </w:r>
            <w:proofErr w:type="spellStart"/>
            <w:r w:rsidRPr="0082730E">
              <w:rPr>
                <w:position w:val="-5"/>
                <w:sz w:val="20"/>
                <w:lang w:val="de-DE"/>
              </w:rPr>
              <w:t>darunavir</w:t>
            </w:r>
            <w:proofErr w:type="spellEnd"/>
            <w:r w:rsidRPr="0082730E">
              <w:rPr>
                <w:spacing w:val="-7"/>
                <w:position w:val="-5"/>
                <w:sz w:val="20"/>
                <w:lang w:val="de-DE"/>
              </w:rPr>
              <w:t xml:space="preserve"> </w:t>
            </w:r>
            <w:r w:rsidRPr="0082730E">
              <w:rPr>
                <w:position w:val="-5"/>
                <w:sz w:val="20"/>
                <w:lang w:val="de-DE"/>
              </w:rPr>
              <w:t>C</w:t>
            </w:r>
            <w:r w:rsidRPr="0082730E">
              <w:rPr>
                <w:position w:val="-5"/>
                <w:sz w:val="20"/>
                <w:lang w:val="de-DE"/>
              </w:rPr>
              <w:tab/>
              <w:t>↔</w:t>
            </w:r>
          </w:p>
          <w:p w14:paraId="5380A1B7" w14:textId="77777777" w:rsidR="006C5C28" w:rsidRDefault="006C5C28" w:rsidP="00150C56">
            <w:pPr>
              <w:spacing w:line="74" w:lineRule="exact"/>
              <w:ind w:left="1122" w:right="-20"/>
              <w:rPr>
                <w:sz w:val="13"/>
                <w:szCs w:val="13"/>
              </w:rPr>
            </w:pPr>
            <w:r>
              <w:rPr>
                <w:spacing w:val="-1"/>
                <w:position w:val="1"/>
                <w:sz w:val="13"/>
                <w:szCs w:val="13"/>
              </w:rPr>
              <w:t>max</w:t>
            </w:r>
          </w:p>
        </w:tc>
        <w:tc>
          <w:tcPr>
            <w:tcW w:w="1707" w:type="pct"/>
            <w:gridSpan w:val="3"/>
            <w:tcBorders>
              <w:top w:val="single" w:sz="4" w:space="0" w:color="000000"/>
              <w:left w:val="single" w:sz="4" w:space="0" w:color="000000"/>
              <w:bottom w:val="single" w:sz="4" w:space="0" w:color="000000"/>
              <w:right w:val="single" w:sz="4" w:space="0" w:color="000000"/>
            </w:tcBorders>
          </w:tcPr>
          <w:p w14:paraId="08C8DD06" w14:textId="77777777" w:rsidR="006C5C28" w:rsidRPr="006C5C28" w:rsidRDefault="006C5C28" w:rsidP="00150C56">
            <w:pPr>
              <w:spacing w:line="222" w:lineRule="exact"/>
              <w:ind w:left="100" w:right="142"/>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can</w:t>
            </w:r>
            <w:r w:rsidRPr="006C5C28">
              <w:rPr>
                <w:spacing w:val="-2"/>
                <w:sz w:val="20"/>
                <w:lang w:val="en-US"/>
              </w:rPr>
              <w:t xml:space="preserve"> </w:t>
            </w:r>
            <w:r w:rsidRPr="006C5C28">
              <w:rPr>
                <w:sz w:val="20"/>
                <w:lang w:val="en-US"/>
              </w:rPr>
              <w:t>be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H</w:t>
            </w:r>
            <w:r w:rsidRPr="006C5C28">
              <w:rPr>
                <w:spacing w:val="2"/>
                <w:position w:val="-3"/>
                <w:sz w:val="13"/>
                <w:szCs w:val="13"/>
                <w:lang w:val="en-US"/>
              </w:rPr>
              <w:t>2</w:t>
            </w:r>
            <w:r w:rsidRPr="006C5C28">
              <w:rPr>
                <w:spacing w:val="-2"/>
                <w:sz w:val="20"/>
                <w:lang w:val="en-US"/>
              </w:rPr>
              <w:t>-</w:t>
            </w:r>
            <w:r w:rsidRPr="006C5C28">
              <w:rPr>
                <w:spacing w:val="1"/>
                <w:sz w:val="20"/>
                <w:lang w:val="en-US"/>
              </w:rPr>
              <w:t xml:space="preserve">receptor </w:t>
            </w:r>
            <w:r w:rsidRPr="006C5C28">
              <w:rPr>
                <w:sz w:val="20"/>
                <w:lang w:val="en-US"/>
              </w:rPr>
              <w:t>antagonists</w:t>
            </w:r>
            <w:r w:rsidRPr="006C5C28">
              <w:rPr>
                <w:spacing w:val="-9"/>
                <w:sz w:val="20"/>
                <w:lang w:val="en-US"/>
              </w:rPr>
              <w:t xml:space="preserve"> </w:t>
            </w:r>
            <w:r w:rsidRPr="006C5C28">
              <w:rPr>
                <w:sz w:val="20"/>
                <w:lang w:val="en-US"/>
              </w:rPr>
              <w:t>without</w:t>
            </w:r>
            <w:r w:rsidRPr="006C5C28">
              <w:rPr>
                <w:spacing w:val="-6"/>
                <w:sz w:val="20"/>
                <w:lang w:val="en-US"/>
              </w:rPr>
              <w:t xml:space="preserve"> </w:t>
            </w:r>
            <w:r w:rsidRPr="006C5C28">
              <w:rPr>
                <w:sz w:val="20"/>
                <w:lang w:val="en-US"/>
              </w:rPr>
              <w:t>dose adjustments.</w:t>
            </w:r>
          </w:p>
        </w:tc>
      </w:tr>
      <w:tr w:rsidR="006C5C28" w14:paraId="1A8691C1"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082F52C2" w14:textId="77777777" w:rsidR="006C5C28" w:rsidRDefault="006C5C28" w:rsidP="00150C56">
            <w:pPr>
              <w:spacing w:line="227" w:lineRule="exact"/>
              <w:ind w:left="100" w:right="-20"/>
              <w:rPr>
                <w:sz w:val="20"/>
              </w:rPr>
            </w:pPr>
            <w:r>
              <w:rPr>
                <w:b/>
                <w:bCs/>
                <w:sz w:val="20"/>
              </w:rPr>
              <w:t>IMMUNOSUPPRESSANTS</w:t>
            </w:r>
          </w:p>
        </w:tc>
      </w:tr>
      <w:tr w:rsidR="006C5C28" w:rsidRPr="006C5C28" w14:paraId="77C0BFC4" w14:textId="77777777" w:rsidTr="00150C56">
        <w:trPr>
          <w:trHeight w:hRule="exact" w:val="2446"/>
        </w:trPr>
        <w:tc>
          <w:tcPr>
            <w:tcW w:w="1333" w:type="pct"/>
            <w:gridSpan w:val="2"/>
            <w:tcBorders>
              <w:top w:val="single" w:sz="4" w:space="0" w:color="000000"/>
              <w:left w:val="single" w:sz="4" w:space="0" w:color="000000"/>
              <w:bottom w:val="single" w:sz="4" w:space="0" w:color="000000"/>
              <w:right w:val="single" w:sz="4" w:space="0" w:color="000000"/>
            </w:tcBorders>
          </w:tcPr>
          <w:p w14:paraId="37925236" w14:textId="77777777" w:rsidR="006C5C28" w:rsidRDefault="006C5C28" w:rsidP="00150C56">
            <w:pPr>
              <w:spacing w:line="222" w:lineRule="exact"/>
              <w:ind w:left="383" w:right="-20"/>
              <w:rPr>
                <w:sz w:val="20"/>
              </w:rPr>
            </w:pPr>
            <w:proofErr w:type="spellStart"/>
            <w:r>
              <w:rPr>
                <w:spacing w:val="2"/>
                <w:sz w:val="20"/>
              </w:rPr>
              <w:t>C</w:t>
            </w:r>
            <w:r>
              <w:rPr>
                <w:spacing w:val="-4"/>
                <w:sz w:val="20"/>
              </w:rPr>
              <w:t>i</w:t>
            </w:r>
            <w:r>
              <w:rPr>
                <w:spacing w:val="1"/>
                <w:sz w:val="20"/>
              </w:rPr>
              <w:t>closporin</w:t>
            </w:r>
            <w:proofErr w:type="spellEnd"/>
          </w:p>
          <w:p w14:paraId="0368A4D5" w14:textId="77777777" w:rsidR="006C5C28" w:rsidRDefault="006C5C28" w:rsidP="00150C56">
            <w:pPr>
              <w:ind w:left="383" w:right="-20"/>
              <w:rPr>
                <w:sz w:val="20"/>
              </w:rPr>
            </w:pPr>
            <w:proofErr w:type="spellStart"/>
            <w:r>
              <w:rPr>
                <w:sz w:val="20"/>
              </w:rPr>
              <w:t>Sirolimus</w:t>
            </w:r>
            <w:proofErr w:type="spellEnd"/>
          </w:p>
          <w:p w14:paraId="6088303B" w14:textId="77777777" w:rsidR="006C5C28" w:rsidRDefault="006C5C28" w:rsidP="00150C56">
            <w:pPr>
              <w:ind w:left="383" w:right="-20"/>
              <w:rPr>
                <w:sz w:val="20"/>
              </w:rPr>
            </w:pPr>
            <w:proofErr w:type="spellStart"/>
            <w:r>
              <w:rPr>
                <w:sz w:val="20"/>
              </w:rPr>
              <w:t>Tacrolimus</w:t>
            </w:r>
            <w:proofErr w:type="spellEnd"/>
          </w:p>
          <w:p w14:paraId="63AF31C1" w14:textId="77777777" w:rsidR="006C5C28" w:rsidRDefault="006C5C28" w:rsidP="00150C56">
            <w:pPr>
              <w:ind w:left="383" w:right="-20"/>
              <w:rPr>
                <w:sz w:val="20"/>
              </w:rPr>
            </w:pPr>
          </w:p>
          <w:p w14:paraId="5314AFA6" w14:textId="77777777" w:rsidR="006C5C28" w:rsidRDefault="006C5C28" w:rsidP="00150C56">
            <w:pPr>
              <w:ind w:left="383" w:right="-20"/>
              <w:rPr>
                <w:sz w:val="20"/>
              </w:rPr>
            </w:pPr>
          </w:p>
          <w:p w14:paraId="5BA35AC7" w14:textId="77777777" w:rsidR="006C5C28" w:rsidRDefault="006C5C28" w:rsidP="00150C56">
            <w:pPr>
              <w:ind w:left="383" w:right="-20"/>
              <w:rPr>
                <w:sz w:val="20"/>
              </w:rPr>
            </w:pPr>
          </w:p>
          <w:p w14:paraId="24DE7E94" w14:textId="77777777" w:rsidR="006C5C28" w:rsidRDefault="006C5C28" w:rsidP="00150C56">
            <w:pPr>
              <w:ind w:left="383" w:right="-20"/>
              <w:rPr>
                <w:sz w:val="20"/>
              </w:rPr>
            </w:pPr>
            <w:proofErr w:type="spellStart"/>
            <w:r>
              <w:rPr>
                <w:sz w:val="20"/>
              </w:rPr>
              <w:t>Everolimus</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06AAB807" w14:textId="77777777" w:rsidR="006C5C28" w:rsidRDefault="006C5C28" w:rsidP="00150C56">
            <w:pPr>
              <w:spacing w:line="222" w:lineRule="exact"/>
              <w:ind w:left="102" w:right="-20"/>
              <w:rPr>
                <w:sz w:val="20"/>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Exposure</w:t>
            </w:r>
            <w:r w:rsidRPr="006C5C28">
              <w:rPr>
                <w:spacing w:val="-7"/>
                <w:sz w:val="20"/>
                <w:lang w:val="en-US"/>
              </w:rPr>
              <w:t xml:space="preserve"> </w:t>
            </w:r>
            <w:r w:rsidRPr="006C5C28">
              <w:rPr>
                <w:sz w:val="20"/>
                <w:lang w:val="en-US"/>
              </w:rPr>
              <w:t>to</w:t>
            </w:r>
            <w:r w:rsidRPr="006C5C28">
              <w:rPr>
                <w:spacing w:val="-1"/>
                <w:sz w:val="20"/>
                <w:lang w:val="en-US"/>
              </w:rPr>
              <w:t xml:space="preserve"> </w:t>
            </w:r>
            <w:r w:rsidRPr="006C5C28">
              <w:rPr>
                <w:sz w:val="20"/>
                <w:lang w:val="en-US"/>
              </w:rPr>
              <w:t>these immunosuppressants</w:t>
            </w:r>
            <w:r w:rsidRPr="006C5C28">
              <w:rPr>
                <w:spacing w:val="-7"/>
                <w:sz w:val="20"/>
                <w:lang w:val="en-US"/>
              </w:rPr>
              <w:t xml:space="preserve"> </w:t>
            </w:r>
            <w:r w:rsidRPr="006C5C28">
              <w:rPr>
                <w:sz w:val="20"/>
                <w:lang w:val="en-US"/>
              </w:rPr>
              <w:t>will</w:t>
            </w:r>
            <w:r w:rsidRPr="006C5C28">
              <w:rPr>
                <w:spacing w:val="-3"/>
                <w:sz w:val="20"/>
                <w:lang w:val="en-US"/>
              </w:rPr>
              <w:t xml:space="preserve"> </w:t>
            </w:r>
            <w:r w:rsidRPr="006C5C28">
              <w:rPr>
                <w:sz w:val="20"/>
                <w:lang w:val="en-US"/>
              </w:rPr>
              <w:t>be</w:t>
            </w:r>
            <w:r w:rsidRPr="006C5C28">
              <w:rPr>
                <w:spacing w:val="-2"/>
                <w:sz w:val="20"/>
                <w:lang w:val="en-US"/>
              </w:rPr>
              <w:t xml:space="preserve"> </w:t>
            </w:r>
            <w:r w:rsidRPr="006C5C28">
              <w:rPr>
                <w:sz w:val="20"/>
                <w:lang w:val="en-US"/>
              </w:rPr>
              <w:t>increased when</w:t>
            </w:r>
            <w:r w:rsidRPr="006C5C28">
              <w:rPr>
                <w:spacing w:val="-4"/>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pacing w:val="1"/>
                <w:sz w:val="20"/>
                <w:lang w:val="en-US"/>
              </w:rPr>
              <w:t>inistere</w:t>
            </w:r>
            <w:r w:rsidRPr="006C5C28">
              <w:rPr>
                <w:sz w:val="20"/>
                <w:lang w:val="en-US"/>
              </w:rPr>
              <w:t>d</w:t>
            </w:r>
            <w:r w:rsidRPr="006C5C28">
              <w:rPr>
                <w:spacing w:val="-12"/>
                <w:sz w:val="20"/>
                <w:lang w:val="en-US"/>
              </w:rPr>
              <w:t xml:space="preserve"> </w:t>
            </w:r>
            <w:r w:rsidRPr="006C5C28">
              <w:rPr>
                <w:spacing w:val="-5"/>
                <w:sz w:val="20"/>
                <w:lang w:val="en-US"/>
              </w:rPr>
              <w:t>w</w:t>
            </w:r>
            <w:r w:rsidRPr="006C5C28">
              <w:rPr>
                <w:sz w:val="20"/>
                <w:lang w:val="en-US"/>
              </w:rPr>
              <w:t>ith</w:t>
            </w:r>
            <w:r w:rsidRPr="006C5C28">
              <w:rPr>
                <w:spacing w:val="-3"/>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 xml:space="preserve">ritonavir. </w:t>
            </w:r>
            <w:r>
              <w:rPr>
                <w:sz w:val="20"/>
              </w:rPr>
              <w:t>(CYP3A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5E62AA3A" w14:textId="77777777" w:rsidR="006C5C28" w:rsidRPr="006C5C28" w:rsidRDefault="006C5C28" w:rsidP="00150C56">
            <w:pPr>
              <w:spacing w:line="222" w:lineRule="exact"/>
              <w:ind w:left="100" w:right="142"/>
              <w:rPr>
                <w:sz w:val="20"/>
                <w:lang w:val="en-US"/>
              </w:rPr>
            </w:pPr>
            <w:r w:rsidRPr="006C5C28">
              <w:rPr>
                <w:sz w:val="20"/>
                <w:lang w:val="en-US"/>
              </w:rPr>
              <w:t>Therapeutic</w:t>
            </w:r>
            <w:r w:rsidRPr="006C5C28">
              <w:rPr>
                <w:spacing w:val="-10"/>
                <w:sz w:val="20"/>
                <w:lang w:val="en-US"/>
              </w:rPr>
              <w:t xml:space="preserve"> </w:t>
            </w:r>
            <w:r w:rsidRPr="006C5C28">
              <w:rPr>
                <w:sz w:val="20"/>
                <w:lang w:val="en-US"/>
              </w:rPr>
              <w:t>drug</w:t>
            </w:r>
            <w:r w:rsidRPr="006C5C28">
              <w:rPr>
                <w:spacing w:val="-4"/>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 immunosuppressive</w:t>
            </w:r>
            <w:r w:rsidRPr="006C5C28">
              <w:rPr>
                <w:spacing w:val="-16"/>
                <w:sz w:val="20"/>
                <w:lang w:val="en-US"/>
              </w:rPr>
              <w:t xml:space="preserve"> </w:t>
            </w:r>
            <w:r w:rsidRPr="006C5C28">
              <w:rPr>
                <w:sz w:val="20"/>
                <w:lang w:val="en-US"/>
              </w:rPr>
              <w:t>agent</w:t>
            </w:r>
            <w:r w:rsidRPr="006C5C28">
              <w:rPr>
                <w:spacing w:val="-4"/>
                <w:sz w:val="20"/>
                <w:lang w:val="en-US"/>
              </w:rPr>
              <w:t xml:space="preserve"> </w:t>
            </w:r>
            <w:r w:rsidRPr="006C5C28">
              <w:rPr>
                <w:sz w:val="20"/>
                <w:lang w:val="en-US"/>
              </w:rPr>
              <w:t>must</w:t>
            </w:r>
            <w:r w:rsidRPr="006C5C28">
              <w:rPr>
                <w:spacing w:val="-4"/>
                <w:sz w:val="20"/>
                <w:lang w:val="en-US"/>
              </w:rPr>
              <w:t xml:space="preserve"> </w:t>
            </w:r>
            <w:r w:rsidRPr="006C5C28">
              <w:rPr>
                <w:sz w:val="20"/>
                <w:lang w:val="en-US"/>
              </w:rPr>
              <w:t>be done</w:t>
            </w:r>
            <w:r w:rsidRPr="006C5C28">
              <w:rPr>
                <w:spacing w:val="-4"/>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c</w:t>
            </w:r>
            <w:r w:rsidRPr="006C5C28">
              <w:rPr>
                <w:spacing w:val="4"/>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inistration occurs.</w:t>
            </w:r>
          </w:p>
          <w:p w14:paraId="0A294A11" w14:textId="77777777" w:rsidR="006C5C28" w:rsidRPr="006C5C28" w:rsidRDefault="006C5C28" w:rsidP="00150C56">
            <w:pPr>
              <w:spacing w:before="1" w:line="239" w:lineRule="auto"/>
              <w:ind w:left="100" w:right="213"/>
              <w:rPr>
                <w:sz w:val="20"/>
                <w:lang w:val="en-US"/>
              </w:rPr>
            </w:pPr>
          </w:p>
          <w:p w14:paraId="6D0B1D3A" w14:textId="77777777" w:rsidR="006C5C28" w:rsidRPr="006C5C28" w:rsidRDefault="006C5C28" w:rsidP="00150C56">
            <w:pPr>
              <w:spacing w:before="1" w:line="239" w:lineRule="auto"/>
              <w:ind w:left="100" w:right="213"/>
              <w:rPr>
                <w:sz w:val="20"/>
                <w:lang w:val="en-US"/>
              </w:rPr>
            </w:pPr>
          </w:p>
          <w:p w14:paraId="5E6D3CF8" w14:textId="77777777" w:rsidR="006C5C28" w:rsidRPr="006C5C28" w:rsidRDefault="006C5C28" w:rsidP="00150C56">
            <w:pPr>
              <w:spacing w:before="1" w:line="239" w:lineRule="auto"/>
              <w:ind w:left="100" w:right="213"/>
              <w:rPr>
                <w:sz w:val="20"/>
                <w:lang w:val="en-US"/>
              </w:rPr>
            </w:pPr>
          </w:p>
          <w:p w14:paraId="1FC8DC86" w14:textId="77777777" w:rsidR="006C5C28" w:rsidRPr="006C5C28" w:rsidRDefault="006C5C28" w:rsidP="00150C56">
            <w:pPr>
              <w:spacing w:before="1" w:line="239" w:lineRule="auto"/>
              <w:ind w:left="100" w:right="213"/>
              <w:rPr>
                <w:i/>
                <w:sz w:val="20"/>
                <w:lang w:val="en-US"/>
              </w:rPr>
            </w:pPr>
            <w:r w:rsidRPr="006C5C28">
              <w:rPr>
                <w:sz w:val="20"/>
                <w:lang w:val="en-US"/>
              </w:rPr>
              <w:t xml:space="preserve">Concomitant use of </w:t>
            </w:r>
            <w:proofErr w:type="spellStart"/>
            <w:r w:rsidRPr="006C5C28">
              <w:rPr>
                <w:sz w:val="20"/>
                <w:lang w:val="en-US"/>
              </w:rPr>
              <w:t>everolimus</w:t>
            </w:r>
            <w:proofErr w:type="spellEnd"/>
            <w:r w:rsidRPr="006C5C28">
              <w:rPr>
                <w:sz w:val="20"/>
                <w:lang w:val="en-US"/>
              </w:rPr>
              <w:t xml:space="preserve"> and darunavir co-administered with low dose ritonavir is not recommended.</w:t>
            </w:r>
          </w:p>
        </w:tc>
      </w:tr>
      <w:tr w:rsidR="006C5C28" w14:paraId="179DA569"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3889C029" w14:textId="77777777" w:rsidR="006C5C28" w:rsidRDefault="006C5C28" w:rsidP="00150C56">
            <w:pPr>
              <w:spacing w:line="227" w:lineRule="exact"/>
              <w:ind w:left="100" w:right="-20"/>
              <w:rPr>
                <w:sz w:val="20"/>
              </w:rPr>
            </w:pPr>
            <w:r>
              <w:rPr>
                <w:b/>
                <w:bCs/>
                <w:sz w:val="20"/>
              </w:rPr>
              <w:t>INHALED</w:t>
            </w:r>
            <w:r>
              <w:rPr>
                <w:b/>
                <w:bCs/>
                <w:spacing w:val="-8"/>
                <w:sz w:val="20"/>
              </w:rPr>
              <w:t xml:space="preserve"> </w:t>
            </w:r>
            <w:r>
              <w:rPr>
                <w:b/>
                <w:bCs/>
                <w:sz w:val="20"/>
              </w:rPr>
              <w:t>BETA</w:t>
            </w:r>
            <w:r>
              <w:rPr>
                <w:b/>
                <w:bCs/>
                <w:spacing w:val="-4"/>
                <w:sz w:val="20"/>
              </w:rPr>
              <w:t xml:space="preserve"> </w:t>
            </w:r>
            <w:r>
              <w:rPr>
                <w:b/>
                <w:bCs/>
                <w:sz w:val="20"/>
              </w:rPr>
              <w:t>AGONISTS</w:t>
            </w:r>
          </w:p>
        </w:tc>
      </w:tr>
      <w:tr w:rsidR="006C5C28" w:rsidRPr="006C5C28" w14:paraId="74FE4F75" w14:textId="77777777" w:rsidTr="00150C56">
        <w:trPr>
          <w:trHeight w:hRule="exact" w:val="2017"/>
        </w:trPr>
        <w:tc>
          <w:tcPr>
            <w:tcW w:w="1333" w:type="pct"/>
            <w:gridSpan w:val="2"/>
            <w:tcBorders>
              <w:top w:val="single" w:sz="4" w:space="0" w:color="000000"/>
              <w:left w:val="single" w:sz="4" w:space="0" w:color="000000"/>
              <w:bottom w:val="single" w:sz="4" w:space="0" w:color="000000"/>
              <w:right w:val="single" w:sz="4" w:space="0" w:color="000000"/>
            </w:tcBorders>
          </w:tcPr>
          <w:p w14:paraId="15DF6FAF" w14:textId="77777777" w:rsidR="006C5C28" w:rsidRDefault="006C5C28" w:rsidP="00150C56">
            <w:pPr>
              <w:spacing w:line="222" w:lineRule="exact"/>
              <w:ind w:left="383" w:right="-20"/>
              <w:rPr>
                <w:sz w:val="20"/>
              </w:rPr>
            </w:pPr>
            <w:proofErr w:type="spellStart"/>
            <w:r>
              <w:rPr>
                <w:sz w:val="20"/>
              </w:rPr>
              <w:t>Salmeterol</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7CC4B71" w14:textId="77777777" w:rsidR="006C5C28" w:rsidRPr="006C5C28" w:rsidRDefault="006C5C28" w:rsidP="00150C56">
            <w:pPr>
              <w:ind w:left="102" w:right="194"/>
              <w:rPr>
                <w:i/>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 salmeterol</w:t>
            </w:r>
            <w:r w:rsidRPr="006C5C28">
              <w:rPr>
                <w:spacing w:val="-8"/>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darunavir</w:t>
            </w:r>
            <w:r w:rsidRPr="006C5C28">
              <w:rPr>
                <w:spacing w:val="-8"/>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 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increase 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w:t>
            </w:r>
            <w:r w:rsidRPr="006C5C28">
              <w:rPr>
                <w:spacing w:val="-2"/>
                <w:sz w:val="20"/>
                <w:lang w:val="en-US"/>
              </w:rPr>
              <w:t xml:space="preserve"> </w:t>
            </w:r>
            <w:r w:rsidRPr="006C5C28">
              <w:rPr>
                <w:sz w:val="20"/>
                <w:lang w:val="en-US"/>
              </w:rPr>
              <w:t>salmeterol.</w:t>
            </w:r>
          </w:p>
        </w:tc>
        <w:tc>
          <w:tcPr>
            <w:tcW w:w="1707" w:type="pct"/>
            <w:gridSpan w:val="3"/>
            <w:tcBorders>
              <w:top w:val="single" w:sz="4" w:space="0" w:color="000000"/>
              <w:left w:val="single" w:sz="4" w:space="0" w:color="000000"/>
              <w:bottom w:val="single" w:sz="4" w:space="0" w:color="000000"/>
              <w:right w:val="single" w:sz="4" w:space="0" w:color="000000"/>
            </w:tcBorders>
          </w:tcPr>
          <w:p w14:paraId="3376F0BD" w14:textId="77777777" w:rsidR="006C5C28" w:rsidRPr="006C5C28" w:rsidRDefault="006C5C28" w:rsidP="00150C56">
            <w:pPr>
              <w:spacing w:line="222" w:lineRule="exact"/>
              <w:ind w:left="100" w:right="-20"/>
              <w:rPr>
                <w:sz w:val="20"/>
                <w:lang w:val="en-US"/>
              </w:rPr>
            </w:pPr>
            <w:r w:rsidRPr="006C5C28">
              <w:rPr>
                <w:sz w:val="20"/>
                <w:lang w:val="en-US"/>
              </w:rPr>
              <w:t>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salmeterol</w:t>
            </w:r>
            <w:r w:rsidRPr="006C5C28">
              <w:rPr>
                <w:spacing w:val="-8"/>
                <w:sz w:val="20"/>
                <w:lang w:val="en-US"/>
              </w:rPr>
              <w:t xml:space="preserve"> </w:t>
            </w:r>
            <w:r w:rsidRPr="006C5C28">
              <w:rPr>
                <w:sz w:val="20"/>
                <w:lang w:val="en-US"/>
              </w:rPr>
              <w:t>and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 xml:space="preserve">not </w:t>
            </w:r>
            <w:r w:rsidRPr="006C5C28">
              <w:rPr>
                <w:spacing w:val="1"/>
                <w:sz w:val="20"/>
                <w:lang w:val="en-US"/>
              </w:rPr>
              <w:t>r</w:t>
            </w:r>
            <w:r w:rsidRPr="006C5C28">
              <w:rPr>
                <w:sz w:val="20"/>
                <w:lang w:val="en-US"/>
              </w:rPr>
              <w:t>ecommended.</w:t>
            </w:r>
            <w:r w:rsidRPr="006C5C28">
              <w:rPr>
                <w:spacing w:val="-12"/>
                <w:sz w:val="20"/>
                <w:lang w:val="en-US"/>
              </w:rPr>
              <w:t xml:space="preserve"> </w:t>
            </w:r>
            <w:r w:rsidRPr="006C5C28">
              <w:rPr>
                <w:sz w:val="20"/>
                <w:lang w:val="en-US"/>
              </w:rPr>
              <w:t>The</w:t>
            </w:r>
            <w:r w:rsidRPr="006C5C28">
              <w:rPr>
                <w:spacing w:val="-3"/>
                <w:sz w:val="20"/>
                <w:lang w:val="en-US"/>
              </w:rPr>
              <w:t xml:space="preserve"> </w:t>
            </w:r>
            <w:r w:rsidRPr="006C5C28">
              <w:rPr>
                <w:sz w:val="20"/>
                <w:lang w:val="en-US"/>
              </w:rPr>
              <w:t>combination may</w:t>
            </w:r>
            <w:r w:rsidRPr="006C5C28">
              <w:rPr>
                <w:spacing w:val="-3"/>
                <w:sz w:val="20"/>
                <w:lang w:val="en-US"/>
              </w:rPr>
              <w:t xml:space="preserve"> </w:t>
            </w:r>
            <w:r w:rsidRPr="006C5C28">
              <w:rPr>
                <w:sz w:val="20"/>
                <w:lang w:val="en-US"/>
              </w:rPr>
              <w:t>result</w:t>
            </w:r>
            <w:r w:rsidRPr="006C5C28">
              <w:rPr>
                <w:spacing w:val="-4"/>
                <w:sz w:val="20"/>
                <w:lang w:val="en-US"/>
              </w:rPr>
              <w:t xml:space="preserve"> </w:t>
            </w:r>
            <w:r w:rsidRPr="006C5C28">
              <w:rPr>
                <w:sz w:val="20"/>
                <w:lang w:val="en-US"/>
              </w:rPr>
              <w:t>in</w:t>
            </w:r>
            <w:r w:rsidRPr="006C5C28">
              <w:rPr>
                <w:spacing w:val="-2"/>
                <w:sz w:val="20"/>
                <w:lang w:val="en-US"/>
              </w:rPr>
              <w:t xml:space="preserve"> </w:t>
            </w:r>
            <w:r w:rsidRPr="006C5C28">
              <w:rPr>
                <w:sz w:val="20"/>
                <w:lang w:val="en-US"/>
              </w:rPr>
              <w:t>increased</w:t>
            </w:r>
            <w:r w:rsidRPr="006C5C28">
              <w:rPr>
                <w:spacing w:val="-8"/>
                <w:sz w:val="20"/>
                <w:lang w:val="en-US"/>
              </w:rPr>
              <w:t xml:space="preserve"> </w:t>
            </w:r>
            <w:r w:rsidRPr="006C5C28">
              <w:rPr>
                <w:sz w:val="20"/>
                <w:lang w:val="en-US"/>
              </w:rPr>
              <w:t>risk</w:t>
            </w:r>
            <w:r w:rsidRPr="006C5C28">
              <w:rPr>
                <w:spacing w:val="-3"/>
                <w:sz w:val="20"/>
                <w:lang w:val="en-US"/>
              </w:rPr>
              <w:t xml:space="preserve"> </w:t>
            </w:r>
            <w:r w:rsidRPr="006C5C28">
              <w:rPr>
                <w:sz w:val="20"/>
                <w:lang w:val="en-US"/>
              </w:rPr>
              <w:t>of cardiovascular</w:t>
            </w:r>
            <w:r w:rsidRPr="006C5C28">
              <w:rPr>
                <w:spacing w:val="-12"/>
                <w:sz w:val="20"/>
                <w:lang w:val="en-US"/>
              </w:rPr>
              <w:t xml:space="preserve"> </w:t>
            </w:r>
            <w:r w:rsidRPr="006C5C28">
              <w:rPr>
                <w:sz w:val="20"/>
                <w:lang w:val="en-US"/>
              </w:rPr>
              <w:t>adverse</w:t>
            </w:r>
            <w:r w:rsidRPr="006C5C28">
              <w:rPr>
                <w:spacing w:val="-6"/>
                <w:sz w:val="20"/>
                <w:lang w:val="en-US"/>
              </w:rPr>
              <w:t xml:space="preserve"> </w:t>
            </w:r>
            <w:r w:rsidRPr="006C5C28">
              <w:rPr>
                <w:sz w:val="20"/>
                <w:lang w:val="en-US"/>
              </w:rPr>
              <w:t>event</w:t>
            </w:r>
            <w:r w:rsidRPr="006C5C28">
              <w:rPr>
                <w:spacing w:val="-4"/>
                <w:sz w:val="20"/>
                <w:lang w:val="en-US"/>
              </w:rPr>
              <w:t xml:space="preserve"> </w:t>
            </w:r>
            <w:r w:rsidRPr="006C5C28">
              <w:rPr>
                <w:sz w:val="20"/>
                <w:lang w:val="en-US"/>
              </w:rPr>
              <w:t>with salmeterol,</w:t>
            </w:r>
            <w:r w:rsidRPr="006C5C28">
              <w:rPr>
                <w:spacing w:val="-8"/>
                <w:sz w:val="20"/>
                <w:lang w:val="en-US"/>
              </w:rPr>
              <w:t xml:space="preserve"> </w:t>
            </w:r>
            <w:r w:rsidRPr="006C5C28">
              <w:rPr>
                <w:sz w:val="20"/>
                <w:lang w:val="en-US"/>
              </w:rPr>
              <w:t>including</w:t>
            </w:r>
            <w:r w:rsidRPr="006C5C28">
              <w:rPr>
                <w:spacing w:val="-7"/>
                <w:sz w:val="20"/>
                <w:lang w:val="en-US"/>
              </w:rPr>
              <w:t xml:space="preserve"> </w:t>
            </w:r>
            <w:r w:rsidRPr="006C5C28">
              <w:rPr>
                <w:sz w:val="20"/>
                <w:lang w:val="en-US"/>
              </w:rPr>
              <w:t>QT prolongation,</w:t>
            </w:r>
            <w:r w:rsidRPr="006C5C28">
              <w:rPr>
                <w:spacing w:val="-11"/>
                <w:sz w:val="20"/>
                <w:lang w:val="en-US"/>
              </w:rPr>
              <w:t xml:space="preserve"> </w:t>
            </w:r>
            <w:r w:rsidRPr="006C5C28">
              <w:rPr>
                <w:sz w:val="20"/>
                <w:lang w:val="en-US"/>
              </w:rPr>
              <w:t>palpitations</w:t>
            </w:r>
            <w:r w:rsidRPr="006C5C28">
              <w:rPr>
                <w:spacing w:val="-9"/>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sinus tachycardia.</w:t>
            </w:r>
          </w:p>
        </w:tc>
      </w:tr>
      <w:tr w:rsidR="006C5C28" w:rsidRPr="006C5C28" w14:paraId="0B79B467"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5B3B42AC" w14:textId="77777777" w:rsidR="006C5C28" w:rsidRPr="006C5C28" w:rsidRDefault="006C5C28" w:rsidP="00150C56">
            <w:pPr>
              <w:spacing w:line="227" w:lineRule="exact"/>
              <w:ind w:left="100" w:right="-20"/>
              <w:rPr>
                <w:sz w:val="20"/>
                <w:lang w:val="en-US"/>
              </w:rPr>
            </w:pPr>
            <w:r w:rsidRPr="006C5C28">
              <w:rPr>
                <w:b/>
                <w:bCs/>
                <w:sz w:val="20"/>
                <w:lang w:val="en-US"/>
              </w:rPr>
              <w:t>NARCOTIC</w:t>
            </w:r>
            <w:r w:rsidRPr="006C5C28">
              <w:rPr>
                <w:b/>
                <w:bCs/>
                <w:spacing w:val="-10"/>
                <w:sz w:val="20"/>
                <w:lang w:val="en-US"/>
              </w:rPr>
              <w:t xml:space="preserve"> </w:t>
            </w:r>
            <w:r w:rsidRPr="006C5C28">
              <w:rPr>
                <w:b/>
                <w:bCs/>
                <w:sz w:val="20"/>
                <w:lang w:val="en-US"/>
              </w:rPr>
              <w:t>ANALGESICS</w:t>
            </w:r>
            <w:r w:rsidRPr="006C5C28">
              <w:rPr>
                <w:b/>
                <w:bCs/>
                <w:spacing w:val="-12"/>
                <w:sz w:val="20"/>
                <w:lang w:val="en-US"/>
              </w:rPr>
              <w:t xml:space="preserve"> </w:t>
            </w:r>
            <w:r w:rsidRPr="006C5C28">
              <w:rPr>
                <w:b/>
                <w:bCs/>
                <w:sz w:val="20"/>
                <w:lang w:val="en-US"/>
              </w:rPr>
              <w:t>/ TREATMENT</w:t>
            </w:r>
            <w:r w:rsidRPr="006C5C28">
              <w:rPr>
                <w:b/>
                <w:bCs/>
                <w:spacing w:val="-12"/>
                <w:sz w:val="20"/>
                <w:lang w:val="en-US"/>
              </w:rPr>
              <w:t xml:space="preserve"> </w:t>
            </w:r>
            <w:r w:rsidRPr="006C5C28">
              <w:rPr>
                <w:b/>
                <w:bCs/>
                <w:sz w:val="20"/>
                <w:lang w:val="en-US"/>
              </w:rPr>
              <w:t>OF</w:t>
            </w:r>
            <w:r w:rsidRPr="006C5C28">
              <w:rPr>
                <w:b/>
                <w:bCs/>
                <w:spacing w:val="-2"/>
                <w:sz w:val="20"/>
                <w:lang w:val="en-US"/>
              </w:rPr>
              <w:t xml:space="preserve"> </w:t>
            </w:r>
            <w:r w:rsidRPr="006C5C28">
              <w:rPr>
                <w:b/>
                <w:bCs/>
                <w:sz w:val="20"/>
                <w:lang w:val="en-US"/>
              </w:rPr>
              <w:t>OPIOID</w:t>
            </w:r>
            <w:r w:rsidRPr="006C5C28">
              <w:rPr>
                <w:b/>
                <w:bCs/>
                <w:spacing w:val="-6"/>
                <w:sz w:val="20"/>
                <w:lang w:val="en-US"/>
              </w:rPr>
              <w:t xml:space="preserve"> </w:t>
            </w:r>
            <w:r w:rsidRPr="006C5C28">
              <w:rPr>
                <w:b/>
                <w:bCs/>
                <w:sz w:val="20"/>
                <w:lang w:val="en-US"/>
              </w:rPr>
              <w:t>DEPENDENCE</w:t>
            </w:r>
          </w:p>
        </w:tc>
      </w:tr>
      <w:tr w:rsidR="006C5C28" w:rsidRPr="006C5C28" w14:paraId="4F588474" w14:textId="77777777" w:rsidTr="00150C56">
        <w:trPr>
          <w:trHeight w:hRule="exact" w:val="2809"/>
        </w:trPr>
        <w:tc>
          <w:tcPr>
            <w:tcW w:w="1333" w:type="pct"/>
            <w:gridSpan w:val="2"/>
            <w:tcBorders>
              <w:top w:val="single" w:sz="4" w:space="0" w:color="000000"/>
              <w:left w:val="single" w:sz="4" w:space="0" w:color="000000"/>
              <w:bottom w:val="single" w:sz="4" w:space="0" w:color="000000"/>
              <w:right w:val="single" w:sz="4" w:space="0" w:color="000000"/>
            </w:tcBorders>
          </w:tcPr>
          <w:p w14:paraId="570A86D1" w14:textId="77777777" w:rsidR="006C5C28" w:rsidRPr="006C5C28" w:rsidRDefault="006C5C28" w:rsidP="00150C56">
            <w:pPr>
              <w:spacing w:line="222" w:lineRule="exact"/>
              <w:ind w:left="383" w:right="-20"/>
              <w:rPr>
                <w:sz w:val="20"/>
                <w:lang w:val="en-US"/>
              </w:rPr>
            </w:pPr>
            <w:r w:rsidRPr="006C5C28">
              <w:rPr>
                <w:sz w:val="20"/>
                <w:lang w:val="en-US"/>
              </w:rPr>
              <w:t>Methadone</w:t>
            </w:r>
          </w:p>
          <w:p w14:paraId="49E2F0FE" w14:textId="77777777" w:rsidR="006C5C28" w:rsidRPr="006C5C28" w:rsidRDefault="006C5C28" w:rsidP="00150C56">
            <w:pPr>
              <w:spacing w:before="1" w:line="239" w:lineRule="auto"/>
              <w:ind w:left="383" w:right="171"/>
              <w:rPr>
                <w:sz w:val="20"/>
                <w:lang w:val="en-US"/>
              </w:rPr>
            </w:pPr>
            <w:r w:rsidRPr="006C5C28">
              <w:rPr>
                <w:sz w:val="20"/>
                <w:lang w:val="en-US"/>
              </w:rPr>
              <w:t>individual</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ranging from</w:t>
            </w:r>
            <w:r w:rsidRPr="006C5C28">
              <w:rPr>
                <w:spacing w:val="-4"/>
                <w:sz w:val="20"/>
                <w:lang w:val="en-US"/>
              </w:rPr>
              <w:t xml:space="preserve"> </w:t>
            </w:r>
            <w:r w:rsidRPr="006C5C28">
              <w:rPr>
                <w:sz w:val="20"/>
                <w:lang w:val="en-US"/>
              </w:rPr>
              <w:t>55</w:t>
            </w:r>
            <w:r w:rsidRPr="006C5C28">
              <w:rPr>
                <w:spacing w:val="2"/>
                <w:sz w:val="20"/>
                <w:lang w:val="en-US"/>
              </w:rPr>
              <w:t xml:space="preserve"> </w:t>
            </w:r>
            <w:r w:rsidRPr="006C5C28">
              <w:rPr>
                <w:sz w:val="20"/>
                <w:lang w:val="en-US"/>
              </w:rPr>
              <w:t>mg</w:t>
            </w:r>
            <w:r w:rsidRPr="006C5C28">
              <w:rPr>
                <w:spacing w:val="-3"/>
                <w:sz w:val="20"/>
                <w:lang w:val="en-US"/>
              </w:rPr>
              <w:t xml:space="preserve"> </w:t>
            </w:r>
            <w:r w:rsidRPr="006C5C28">
              <w:rPr>
                <w:sz w:val="20"/>
                <w:lang w:val="en-US"/>
              </w:rPr>
              <w:t>to</w:t>
            </w:r>
            <w:r w:rsidRPr="006C5C28">
              <w:rPr>
                <w:spacing w:val="-2"/>
                <w:sz w:val="20"/>
                <w:lang w:val="en-US"/>
              </w:rPr>
              <w:t xml:space="preserve"> </w:t>
            </w:r>
            <w:r w:rsidRPr="006C5C28">
              <w:rPr>
                <w:sz w:val="20"/>
                <w:lang w:val="en-US"/>
              </w:rPr>
              <w:t>150</w:t>
            </w:r>
            <w:r w:rsidRPr="006C5C28">
              <w:rPr>
                <w:spacing w:val="-1"/>
                <w:sz w:val="20"/>
                <w:lang w:val="en-US"/>
              </w:rPr>
              <w:t xml:space="preserve"> </w:t>
            </w:r>
            <w:r w:rsidRPr="006C5C28">
              <w:rPr>
                <w:spacing w:val="-2"/>
                <w:sz w:val="20"/>
                <w:lang w:val="en-US"/>
              </w:rPr>
              <w:t xml:space="preserve">mg </w:t>
            </w:r>
            <w:r w:rsidRPr="006C5C28">
              <w:rPr>
                <w:spacing w:val="1"/>
                <w:sz w:val="20"/>
                <w:lang w:val="en-US"/>
              </w:rPr>
              <w:t>onc</w:t>
            </w:r>
            <w:r w:rsidRPr="006C5C28">
              <w:rPr>
                <w:sz w:val="20"/>
                <w:lang w:val="en-US"/>
              </w:rPr>
              <w:t>e</w:t>
            </w:r>
            <w:r w:rsidRPr="006C5C28">
              <w:rPr>
                <w:spacing w:val="-3"/>
                <w:sz w:val="20"/>
                <w:lang w:val="en-US"/>
              </w:rPr>
              <w:t xml:space="preserve"> </w:t>
            </w:r>
            <w:r w:rsidRPr="006C5C28">
              <w:rPr>
                <w:spacing w:val="1"/>
                <w:sz w:val="20"/>
                <w:lang w:val="en-US"/>
              </w:rPr>
              <w:t>daily</w:t>
            </w:r>
          </w:p>
        </w:tc>
        <w:tc>
          <w:tcPr>
            <w:tcW w:w="1961" w:type="pct"/>
            <w:gridSpan w:val="2"/>
            <w:tcBorders>
              <w:top w:val="single" w:sz="4" w:space="0" w:color="000000"/>
              <w:left w:val="single" w:sz="4" w:space="0" w:color="000000"/>
              <w:bottom w:val="single" w:sz="4" w:space="0" w:color="000000"/>
              <w:right w:val="single" w:sz="4" w:space="0" w:color="000000"/>
            </w:tcBorders>
          </w:tcPr>
          <w:p w14:paraId="22441DC9" w14:textId="77777777" w:rsidR="006C5C28" w:rsidRPr="006C5C28" w:rsidRDefault="006C5C28" w:rsidP="00150C56">
            <w:pPr>
              <w:spacing w:line="222" w:lineRule="exact"/>
              <w:ind w:left="102" w:right="-20"/>
              <w:rPr>
                <w:sz w:val="20"/>
                <w:lang w:val="en-US"/>
              </w:rPr>
            </w:pPr>
            <w:proofErr w:type="gramStart"/>
            <w:r w:rsidRPr="006C5C28">
              <w:rPr>
                <w:spacing w:val="-1"/>
                <w:sz w:val="20"/>
                <w:lang w:val="en-US"/>
              </w:rPr>
              <w:t>R</w:t>
            </w:r>
            <w:r w:rsidRPr="006C5C28">
              <w:rPr>
                <w:spacing w:val="1"/>
                <w:sz w:val="20"/>
                <w:lang w:val="en-US"/>
              </w:rPr>
              <w:t>(</w:t>
            </w:r>
            <w:proofErr w:type="gramEnd"/>
            <w:r w:rsidRPr="006C5C28">
              <w:rPr>
                <w:spacing w:val="-2"/>
                <w:sz w:val="20"/>
                <w:lang w:val="en-US"/>
              </w:rPr>
              <w:t>-</w:t>
            </w:r>
            <w:r w:rsidRPr="006C5C28">
              <w:rPr>
                <w:sz w:val="20"/>
                <w:lang w:val="en-US"/>
              </w:rPr>
              <w:t>)</w:t>
            </w:r>
            <w:r w:rsidRPr="006C5C28">
              <w:rPr>
                <w:spacing w:val="1"/>
                <w:sz w:val="20"/>
                <w:lang w:val="en-US"/>
              </w:rPr>
              <w:t xml:space="preserve"> </w:t>
            </w:r>
            <w:r w:rsidRPr="006C5C28">
              <w:rPr>
                <w:spacing w:val="-4"/>
                <w:sz w:val="20"/>
                <w:lang w:val="en-US"/>
              </w:rPr>
              <w:t>m</w:t>
            </w:r>
            <w:r w:rsidRPr="006C5C28">
              <w:rPr>
                <w:spacing w:val="3"/>
                <w:sz w:val="20"/>
                <w:lang w:val="en-US"/>
              </w:rPr>
              <w:t>e</w:t>
            </w:r>
            <w:r w:rsidRPr="006C5C28">
              <w:rPr>
                <w:sz w:val="20"/>
                <w:lang w:val="en-US"/>
              </w:rPr>
              <w:t>thadone</w:t>
            </w:r>
            <w:r w:rsidRPr="006C5C28">
              <w:rPr>
                <w:spacing w:val="-6"/>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16%</w:t>
            </w:r>
          </w:p>
          <w:p w14:paraId="2A3775DF" w14:textId="77777777" w:rsidR="006C5C28" w:rsidRPr="006C5C28" w:rsidRDefault="006C5C28" w:rsidP="00150C56">
            <w:pPr>
              <w:spacing w:before="3" w:line="230" w:lineRule="exact"/>
              <w:ind w:left="102" w:right="1286"/>
              <w:rPr>
                <w:sz w:val="20"/>
                <w:lang w:val="en-US"/>
              </w:rPr>
            </w:pPr>
            <w:proofErr w:type="gramStart"/>
            <w:r w:rsidRPr="006C5C28">
              <w:rPr>
                <w:spacing w:val="-1"/>
                <w:sz w:val="20"/>
                <w:lang w:val="en-US"/>
              </w:rPr>
              <w:t>R</w:t>
            </w:r>
            <w:r w:rsidRPr="006C5C28">
              <w:rPr>
                <w:spacing w:val="1"/>
                <w:sz w:val="20"/>
                <w:lang w:val="en-US"/>
              </w:rPr>
              <w:t>(</w:t>
            </w:r>
            <w:proofErr w:type="gramEnd"/>
            <w:r w:rsidRPr="006C5C28">
              <w:rPr>
                <w:spacing w:val="-2"/>
                <w:sz w:val="20"/>
                <w:lang w:val="en-US"/>
              </w:rPr>
              <w:t>-</w:t>
            </w:r>
            <w:r w:rsidRPr="006C5C28">
              <w:rPr>
                <w:sz w:val="20"/>
                <w:lang w:val="en-US"/>
              </w:rPr>
              <w:t>)</w:t>
            </w:r>
            <w:r w:rsidRPr="006C5C28">
              <w:rPr>
                <w:spacing w:val="1"/>
                <w:sz w:val="20"/>
                <w:lang w:val="en-US"/>
              </w:rPr>
              <w:t xml:space="preserve"> </w:t>
            </w:r>
            <w:r w:rsidRPr="006C5C28">
              <w:rPr>
                <w:spacing w:val="-4"/>
                <w:sz w:val="20"/>
                <w:lang w:val="en-US"/>
              </w:rPr>
              <w:t>m</w:t>
            </w:r>
            <w:r w:rsidRPr="006C5C28">
              <w:rPr>
                <w:spacing w:val="3"/>
                <w:sz w:val="20"/>
                <w:lang w:val="en-US"/>
              </w:rPr>
              <w:t>e</w:t>
            </w:r>
            <w:r w:rsidRPr="006C5C28">
              <w:rPr>
                <w:sz w:val="20"/>
                <w:lang w:val="en-US"/>
              </w:rPr>
              <w:t>thadone</w:t>
            </w:r>
            <w:r w:rsidRPr="006C5C28">
              <w:rPr>
                <w:spacing w:val="-6"/>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 xml:space="preserve">15% </w:t>
            </w:r>
          </w:p>
          <w:p w14:paraId="2CB1BB4A" w14:textId="77777777" w:rsidR="006C5C28" w:rsidRPr="00EE6165" w:rsidRDefault="006C5C28" w:rsidP="00150C56">
            <w:pPr>
              <w:tabs>
                <w:tab w:val="left" w:pos="3498"/>
                <w:tab w:val="left" w:pos="3639"/>
              </w:tabs>
              <w:spacing w:before="3" w:line="230" w:lineRule="exact"/>
              <w:ind w:left="102" w:right="50"/>
              <w:rPr>
                <w:sz w:val="20"/>
              </w:rPr>
            </w:pPr>
            <w:proofErr w:type="gramStart"/>
            <w:r>
              <w:rPr>
                <w:spacing w:val="-1"/>
                <w:sz w:val="20"/>
              </w:rPr>
              <w:t>R</w:t>
            </w:r>
            <w:r>
              <w:rPr>
                <w:spacing w:val="1"/>
                <w:sz w:val="20"/>
              </w:rPr>
              <w:t>(</w:t>
            </w:r>
            <w:proofErr w:type="gramEnd"/>
            <w:r>
              <w:rPr>
                <w:spacing w:val="-2"/>
                <w:sz w:val="20"/>
              </w:rPr>
              <w:t>-</w:t>
            </w:r>
            <w:r>
              <w:rPr>
                <w:sz w:val="20"/>
              </w:rPr>
              <w:t>)</w:t>
            </w:r>
            <w:r>
              <w:rPr>
                <w:spacing w:val="1"/>
                <w:sz w:val="20"/>
              </w:rPr>
              <w:t xml:space="preserve"> </w:t>
            </w:r>
            <w:r>
              <w:rPr>
                <w:spacing w:val="-4"/>
                <w:sz w:val="20"/>
              </w:rPr>
              <w:t>m</w:t>
            </w:r>
            <w:r>
              <w:rPr>
                <w:spacing w:val="3"/>
                <w:sz w:val="20"/>
              </w:rPr>
              <w:t>e</w:t>
            </w:r>
            <w:r>
              <w:rPr>
                <w:sz w:val="20"/>
              </w:rPr>
              <w:t>thadone</w:t>
            </w:r>
            <w:r>
              <w:rPr>
                <w:spacing w:val="-6"/>
                <w:sz w:val="20"/>
              </w:rPr>
              <w:t xml:space="preserve"> </w:t>
            </w:r>
            <w:r>
              <w:rPr>
                <w:spacing w:val="2"/>
                <w:sz w:val="20"/>
              </w:rPr>
              <w:t>C</w:t>
            </w:r>
            <w:r>
              <w:rPr>
                <w:spacing w:val="-1"/>
                <w:position w:val="-3"/>
                <w:sz w:val="13"/>
                <w:szCs w:val="13"/>
              </w:rPr>
              <w:t>ma</w:t>
            </w:r>
            <w:r>
              <w:rPr>
                <w:position w:val="-3"/>
                <w:sz w:val="13"/>
                <w:szCs w:val="13"/>
              </w:rPr>
              <w:t>x</w:t>
            </w:r>
            <w:r>
              <w:rPr>
                <w:spacing w:val="17"/>
                <w:position w:val="-3"/>
                <w:sz w:val="13"/>
                <w:szCs w:val="13"/>
              </w:rPr>
              <w:t xml:space="preserve"> </w:t>
            </w:r>
            <w:r>
              <w:rPr>
                <w:sz w:val="20"/>
              </w:rPr>
              <w:t>↓</w:t>
            </w:r>
            <w:r>
              <w:rPr>
                <w:spacing w:val="-1"/>
                <w:sz w:val="20"/>
              </w:rPr>
              <w:t xml:space="preserve"> </w:t>
            </w:r>
            <w:r>
              <w:rPr>
                <w:sz w:val="20"/>
              </w:rPr>
              <w:t>24%</w:t>
            </w:r>
          </w:p>
        </w:tc>
        <w:tc>
          <w:tcPr>
            <w:tcW w:w="1707" w:type="pct"/>
            <w:gridSpan w:val="3"/>
            <w:tcBorders>
              <w:top w:val="single" w:sz="4" w:space="0" w:color="000000"/>
              <w:left w:val="single" w:sz="4" w:space="0" w:color="000000"/>
              <w:bottom w:val="single" w:sz="4" w:space="0" w:color="000000"/>
              <w:right w:val="single" w:sz="4" w:space="0" w:color="000000"/>
            </w:tcBorders>
          </w:tcPr>
          <w:p w14:paraId="396AC01A" w14:textId="77777777" w:rsidR="006C5C28" w:rsidRPr="006C5C28" w:rsidRDefault="006C5C28" w:rsidP="00150C56">
            <w:pPr>
              <w:spacing w:line="222" w:lineRule="exact"/>
              <w:ind w:left="100" w:right="142"/>
              <w:rPr>
                <w:i/>
                <w:sz w:val="20"/>
                <w:lang w:val="en-US"/>
              </w:rPr>
            </w:pPr>
            <w:r w:rsidRPr="006C5C28">
              <w:rPr>
                <w:sz w:val="20"/>
                <w:lang w:val="en-US"/>
              </w:rPr>
              <w:t>No</w:t>
            </w:r>
            <w:r w:rsidRPr="006C5C28">
              <w:rPr>
                <w:spacing w:val="-2"/>
                <w:sz w:val="20"/>
                <w:lang w:val="en-US"/>
              </w:rPr>
              <w:t xml:space="preserve"> </w:t>
            </w:r>
            <w:r w:rsidRPr="006C5C28">
              <w:rPr>
                <w:sz w:val="20"/>
                <w:lang w:val="en-US"/>
              </w:rPr>
              <w:t>adjustment</w:t>
            </w:r>
            <w:r w:rsidRPr="006C5C28">
              <w:rPr>
                <w:spacing w:val="-9"/>
                <w:sz w:val="20"/>
                <w:lang w:val="en-US"/>
              </w:rPr>
              <w:t xml:space="preserve"> </w:t>
            </w:r>
            <w:r w:rsidRPr="006C5C28">
              <w:rPr>
                <w:sz w:val="20"/>
                <w:lang w:val="en-US"/>
              </w:rPr>
              <w:t>of</w:t>
            </w:r>
            <w:r w:rsidRPr="006C5C28">
              <w:rPr>
                <w:spacing w:val="-2"/>
                <w:sz w:val="20"/>
                <w:lang w:val="en-US"/>
              </w:rPr>
              <w:t xml:space="preserve"> </w:t>
            </w:r>
            <w:r w:rsidRPr="006C5C28">
              <w:rPr>
                <w:sz w:val="20"/>
                <w:lang w:val="en-US"/>
              </w:rPr>
              <w:t>methadone</w:t>
            </w:r>
            <w:r w:rsidRPr="006C5C28">
              <w:rPr>
                <w:spacing w:val="-9"/>
                <w:sz w:val="20"/>
                <w:lang w:val="en-US"/>
              </w:rPr>
              <w:t xml:space="preserve"> </w:t>
            </w:r>
            <w:r w:rsidRPr="006C5C28">
              <w:rPr>
                <w:sz w:val="20"/>
                <w:lang w:val="en-US"/>
              </w:rPr>
              <w:t>dosage is</w:t>
            </w:r>
            <w:r w:rsidRPr="006C5C28">
              <w:rPr>
                <w:spacing w:val="-1"/>
                <w:sz w:val="20"/>
                <w:lang w:val="en-US"/>
              </w:rPr>
              <w:t xml:space="preserve"> </w:t>
            </w:r>
            <w:r w:rsidRPr="006C5C28">
              <w:rPr>
                <w:sz w:val="20"/>
                <w:lang w:val="en-US"/>
              </w:rPr>
              <w:t>required</w:t>
            </w:r>
            <w:r w:rsidRPr="006C5C28">
              <w:rPr>
                <w:spacing w:val="-7"/>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initiating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inistration</w:t>
            </w:r>
            <w:r w:rsidRPr="006C5C28">
              <w:rPr>
                <w:spacing w:val="-14"/>
                <w:sz w:val="20"/>
                <w:lang w:val="en-US"/>
              </w:rPr>
              <w:t xml:space="preserve"> </w:t>
            </w:r>
            <w:r w:rsidRPr="006C5C28">
              <w:rPr>
                <w:sz w:val="20"/>
                <w:lang w:val="en-US"/>
              </w:rPr>
              <w:t>with darunavir/ritonavir.</w:t>
            </w:r>
            <w:r w:rsidRPr="006C5C28">
              <w:rPr>
                <w:spacing w:val="-16"/>
                <w:sz w:val="20"/>
                <w:lang w:val="en-US"/>
              </w:rPr>
              <w:t xml:space="preserve"> </w:t>
            </w:r>
            <w:r w:rsidRPr="006C5C28">
              <w:rPr>
                <w:sz w:val="20"/>
                <w:lang w:val="en-US"/>
              </w:rPr>
              <w:t>However, increased</w:t>
            </w:r>
            <w:r w:rsidRPr="006C5C28">
              <w:rPr>
                <w:spacing w:val="-8"/>
                <w:sz w:val="20"/>
                <w:lang w:val="en-US"/>
              </w:rPr>
              <w:t xml:space="preserve"> </w:t>
            </w:r>
            <w:r w:rsidRPr="006C5C28">
              <w:rPr>
                <w:sz w:val="20"/>
                <w:lang w:val="en-US"/>
              </w:rPr>
              <w:t>methadone</w:t>
            </w:r>
            <w:r w:rsidRPr="006C5C28">
              <w:rPr>
                <w:spacing w:val="-9"/>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be necessary</w:t>
            </w:r>
            <w:r w:rsidRPr="006C5C28">
              <w:rPr>
                <w:spacing w:val="-7"/>
                <w:sz w:val="20"/>
                <w:lang w:val="en-US"/>
              </w:rPr>
              <w:t xml:space="preserve"> </w:t>
            </w:r>
            <w:r w:rsidRPr="006C5C28">
              <w:rPr>
                <w:sz w:val="20"/>
                <w:lang w:val="en-US"/>
              </w:rPr>
              <w:t>when</w:t>
            </w:r>
            <w:r w:rsidRPr="006C5C28">
              <w:rPr>
                <w:spacing w:val="-3"/>
                <w:sz w:val="20"/>
                <w:lang w:val="en-US"/>
              </w:rPr>
              <w:t xml:space="preserve"> </w:t>
            </w:r>
            <w:r w:rsidRPr="006C5C28">
              <w:rPr>
                <w:sz w:val="20"/>
                <w:lang w:val="en-US"/>
              </w:rPr>
              <w:t>concomitantly administered</w:t>
            </w:r>
            <w:r w:rsidRPr="006C5C28">
              <w:rPr>
                <w:spacing w:val="-10"/>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a longer</w:t>
            </w:r>
            <w:r w:rsidRPr="006C5C28">
              <w:rPr>
                <w:spacing w:val="-5"/>
                <w:sz w:val="20"/>
                <w:lang w:val="en-US"/>
              </w:rPr>
              <w:t xml:space="preserve"> </w:t>
            </w:r>
            <w:r w:rsidRPr="006C5C28">
              <w:rPr>
                <w:sz w:val="20"/>
                <w:lang w:val="en-US"/>
              </w:rPr>
              <w:t>period</w:t>
            </w:r>
            <w:r w:rsidRPr="006C5C28">
              <w:rPr>
                <w:spacing w:val="-5"/>
                <w:sz w:val="20"/>
                <w:lang w:val="en-US"/>
              </w:rPr>
              <w:t xml:space="preserve"> </w:t>
            </w:r>
            <w:r w:rsidRPr="006C5C28">
              <w:rPr>
                <w:sz w:val="20"/>
                <w:lang w:val="en-US"/>
              </w:rPr>
              <w:t>of time</w:t>
            </w:r>
            <w:r w:rsidRPr="006C5C28">
              <w:rPr>
                <w:spacing w:val="-4"/>
                <w:sz w:val="20"/>
                <w:lang w:val="en-US"/>
              </w:rPr>
              <w:t xml:space="preserve"> </w:t>
            </w:r>
            <w:r w:rsidRPr="006C5C28">
              <w:rPr>
                <w:sz w:val="20"/>
                <w:lang w:val="en-US"/>
              </w:rPr>
              <w:t>due</w:t>
            </w:r>
            <w:r w:rsidRPr="006C5C28">
              <w:rPr>
                <w:spacing w:val="-3"/>
                <w:sz w:val="20"/>
                <w:lang w:val="en-US"/>
              </w:rPr>
              <w:t xml:space="preserve"> </w:t>
            </w:r>
            <w:r w:rsidRPr="006C5C28">
              <w:rPr>
                <w:sz w:val="20"/>
                <w:lang w:val="en-US"/>
              </w:rPr>
              <w:t>to</w:t>
            </w:r>
            <w:r w:rsidRPr="006C5C28">
              <w:rPr>
                <w:spacing w:val="-2"/>
                <w:sz w:val="20"/>
                <w:lang w:val="en-US"/>
              </w:rPr>
              <w:t xml:space="preserve"> </w:t>
            </w:r>
            <w:r w:rsidRPr="006C5C28">
              <w:rPr>
                <w:sz w:val="20"/>
                <w:lang w:val="en-US"/>
              </w:rPr>
              <w:t>induction</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metabolism by</w:t>
            </w:r>
            <w:r w:rsidRPr="006C5C28">
              <w:rPr>
                <w:spacing w:val="-2"/>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Therefore,</w:t>
            </w:r>
            <w:r w:rsidRPr="006C5C28">
              <w:rPr>
                <w:spacing w:val="-8"/>
                <w:sz w:val="20"/>
                <w:lang w:val="en-US"/>
              </w:rPr>
              <w:t xml:space="preserve"> </w:t>
            </w:r>
            <w:r w:rsidRPr="006C5C28">
              <w:rPr>
                <w:sz w:val="20"/>
                <w:lang w:val="en-US"/>
              </w:rPr>
              <w:t xml:space="preserve">clinical </w:t>
            </w:r>
            <w:r w:rsidRPr="006C5C28">
              <w:rPr>
                <w:spacing w:val="-4"/>
                <w:sz w:val="20"/>
                <w:lang w:val="en-US"/>
              </w:rPr>
              <w:t>m</w:t>
            </w:r>
            <w:r w:rsidRPr="006C5C28">
              <w:rPr>
                <w:spacing w:val="4"/>
                <w:sz w:val="20"/>
                <w:lang w:val="en-US"/>
              </w:rPr>
              <w:t>o</w:t>
            </w:r>
            <w:r w:rsidRPr="006C5C28">
              <w:rPr>
                <w:sz w:val="20"/>
                <w:lang w:val="en-US"/>
              </w:rPr>
              <w:t>nitoring</w:t>
            </w:r>
            <w:r w:rsidRPr="006C5C28">
              <w:rPr>
                <w:spacing w:val="-9"/>
                <w:sz w:val="20"/>
                <w:lang w:val="en-US"/>
              </w:rPr>
              <w:t xml:space="preserve"> </w:t>
            </w:r>
            <w:r w:rsidRPr="006C5C28">
              <w:rPr>
                <w:sz w:val="20"/>
                <w:lang w:val="en-US"/>
              </w:rPr>
              <w:t>is</w:t>
            </w:r>
            <w:r w:rsidRPr="006C5C28">
              <w:rPr>
                <w:spacing w:val="-1"/>
                <w:sz w:val="20"/>
                <w:lang w:val="en-US"/>
              </w:rPr>
              <w:t xml:space="preserve"> </w:t>
            </w:r>
            <w:r w:rsidRPr="006C5C28">
              <w:rPr>
                <w:sz w:val="20"/>
                <w:lang w:val="en-US"/>
              </w:rPr>
              <w:t>recommended,</w:t>
            </w:r>
            <w:r w:rsidRPr="006C5C28">
              <w:rPr>
                <w:spacing w:val="-12"/>
                <w:sz w:val="20"/>
                <w:lang w:val="en-US"/>
              </w:rPr>
              <w:t xml:space="preserve"> </w:t>
            </w:r>
            <w:r w:rsidRPr="006C5C28">
              <w:rPr>
                <w:sz w:val="20"/>
                <w:lang w:val="en-US"/>
              </w:rPr>
              <w:t>as maintenance</w:t>
            </w:r>
            <w:r w:rsidRPr="006C5C28">
              <w:rPr>
                <w:spacing w:val="-9"/>
                <w:sz w:val="20"/>
                <w:lang w:val="en-US"/>
              </w:rPr>
              <w:t xml:space="preserve"> </w:t>
            </w:r>
            <w:r w:rsidRPr="006C5C28">
              <w:rPr>
                <w:sz w:val="20"/>
                <w:lang w:val="en-US"/>
              </w:rPr>
              <w:t>therapy</w:t>
            </w:r>
            <w:r w:rsidRPr="006C5C28">
              <w:rPr>
                <w:spacing w:val="-5"/>
                <w:sz w:val="20"/>
                <w:lang w:val="en-US"/>
              </w:rPr>
              <w:t xml:space="preserve"> </w:t>
            </w:r>
            <w:r w:rsidRPr="006C5C28">
              <w:rPr>
                <w:sz w:val="20"/>
                <w:lang w:val="en-US"/>
              </w:rPr>
              <w:t>may</w:t>
            </w:r>
            <w:r w:rsidRPr="006C5C28">
              <w:rPr>
                <w:spacing w:val="-2"/>
                <w:sz w:val="20"/>
                <w:lang w:val="en-US"/>
              </w:rPr>
              <w:t xml:space="preserve"> </w:t>
            </w:r>
            <w:r w:rsidRPr="006C5C28">
              <w:rPr>
                <w:sz w:val="20"/>
                <w:lang w:val="en-US"/>
              </w:rPr>
              <w:t>need</w:t>
            </w:r>
            <w:r w:rsidRPr="006C5C28">
              <w:rPr>
                <w:spacing w:val="-3"/>
                <w:sz w:val="20"/>
                <w:lang w:val="en-US"/>
              </w:rPr>
              <w:t xml:space="preserve"> </w:t>
            </w:r>
            <w:r w:rsidRPr="006C5C28">
              <w:rPr>
                <w:sz w:val="20"/>
                <w:lang w:val="en-US"/>
              </w:rPr>
              <w:t>to be</w:t>
            </w:r>
            <w:r w:rsidRPr="006C5C28">
              <w:rPr>
                <w:spacing w:val="-2"/>
                <w:sz w:val="20"/>
                <w:lang w:val="en-US"/>
              </w:rPr>
              <w:t xml:space="preserve"> </w:t>
            </w:r>
            <w:r w:rsidRPr="006C5C28">
              <w:rPr>
                <w:sz w:val="20"/>
                <w:lang w:val="en-US"/>
              </w:rPr>
              <w:t>adjusted</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some</w:t>
            </w:r>
            <w:r w:rsidRPr="006C5C28">
              <w:rPr>
                <w:spacing w:val="-4"/>
                <w:sz w:val="20"/>
                <w:lang w:val="en-US"/>
              </w:rPr>
              <w:t xml:space="preserve"> </w:t>
            </w:r>
            <w:r w:rsidRPr="006C5C28">
              <w:rPr>
                <w:sz w:val="20"/>
                <w:lang w:val="en-US"/>
              </w:rPr>
              <w:t>patients.</w:t>
            </w:r>
          </w:p>
        </w:tc>
      </w:tr>
      <w:tr w:rsidR="006C5C28" w:rsidRPr="006C5C28" w14:paraId="0B9ECBAA" w14:textId="77777777" w:rsidTr="00150C56">
        <w:trPr>
          <w:trHeight w:hRule="exact" w:val="2341"/>
        </w:trPr>
        <w:tc>
          <w:tcPr>
            <w:tcW w:w="1333" w:type="pct"/>
            <w:gridSpan w:val="2"/>
            <w:tcBorders>
              <w:top w:val="single" w:sz="4" w:space="0" w:color="000000"/>
              <w:left w:val="single" w:sz="4" w:space="0" w:color="000000"/>
              <w:bottom w:val="single" w:sz="4" w:space="0" w:color="000000"/>
              <w:right w:val="single" w:sz="4" w:space="0" w:color="000000"/>
            </w:tcBorders>
          </w:tcPr>
          <w:p w14:paraId="11DE3C45" w14:textId="77777777" w:rsidR="006C5C28" w:rsidRPr="006C5C28" w:rsidRDefault="006C5C28" w:rsidP="00150C56">
            <w:pPr>
              <w:spacing w:line="222" w:lineRule="exact"/>
              <w:ind w:left="383" w:right="-20"/>
              <w:rPr>
                <w:sz w:val="20"/>
                <w:lang w:val="en-US"/>
              </w:rPr>
            </w:pPr>
            <w:r w:rsidRPr="006C5C28">
              <w:rPr>
                <w:sz w:val="20"/>
                <w:lang w:val="en-US"/>
              </w:rPr>
              <w:t>Buprenorphine/naloxone</w:t>
            </w:r>
          </w:p>
          <w:p w14:paraId="15BAECA6" w14:textId="77777777" w:rsidR="006C5C28" w:rsidRPr="006C5C28" w:rsidRDefault="006C5C28" w:rsidP="00150C56">
            <w:pPr>
              <w:ind w:left="383" w:right="312"/>
              <w:rPr>
                <w:sz w:val="20"/>
                <w:lang w:val="en-US"/>
              </w:rPr>
            </w:pPr>
            <w:r w:rsidRPr="006C5C28">
              <w:rPr>
                <w:spacing w:val="1"/>
                <w:sz w:val="20"/>
                <w:lang w:val="en-US"/>
              </w:rPr>
              <w:t>8/</w:t>
            </w:r>
            <w:r w:rsidRPr="006C5C28">
              <w:rPr>
                <w:sz w:val="20"/>
                <w:lang w:val="en-US"/>
              </w:rPr>
              <w:t>2</w:t>
            </w:r>
            <w:r w:rsidRPr="006C5C28">
              <w:rPr>
                <w:spacing w:val="-1"/>
                <w:sz w:val="20"/>
                <w:lang w:val="en-US"/>
              </w:rPr>
              <w:t xml:space="preserve"> mg</w:t>
            </w:r>
            <w:r w:rsidRPr="006C5C28">
              <w:rPr>
                <w:spacing w:val="1"/>
                <w:sz w:val="20"/>
                <w:lang w:val="en-US"/>
              </w:rPr>
              <w:t>–16/</w:t>
            </w:r>
            <w:r w:rsidRPr="006C5C28">
              <w:rPr>
                <w:sz w:val="20"/>
                <w:lang w:val="en-US"/>
              </w:rPr>
              <w:t>4</w:t>
            </w:r>
            <w:r w:rsidRPr="006C5C28">
              <w:rPr>
                <w:spacing w:val="-5"/>
                <w:sz w:val="20"/>
                <w:lang w:val="en-US"/>
              </w:rPr>
              <w:t xml:space="preserve"> </w:t>
            </w:r>
            <w:r w:rsidRPr="006C5C28">
              <w:rPr>
                <w:sz w:val="20"/>
                <w:lang w:val="en-US"/>
              </w:rPr>
              <w:t>mg</w:t>
            </w:r>
            <w:r w:rsidRPr="006C5C28">
              <w:rPr>
                <w:spacing w:val="-4"/>
                <w:sz w:val="20"/>
                <w:lang w:val="en-US"/>
              </w:rPr>
              <w:t xml:space="preserve"> </w:t>
            </w:r>
            <w:r w:rsidRPr="006C5C28">
              <w:rPr>
                <w:sz w:val="20"/>
                <w:lang w:val="en-US"/>
              </w:rPr>
              <w:t xml:space="preserve">once </w:t>
            </w:r>
            <w:r w:rsidRPr="006C5C28">
              <w:rPr>
                <w:spacing w:val="1"/>
                <w:sz w:val="20"/>
                <w:lang w:val="en-US"/>
              </w:rPr>
              <w:t>daily</w:t>
            </w:r>
          </w:p>
        </w:tc>
        <w:tc>
          <w:tcPr>
            <w:tcW w:w="1961" w:type="pct"/>
            <w:gridSpan w:val="2"/>
            <w:tcBorders>
              <w:top w:val="single" w:sz="4" w:space="0" w:color="000000"/>
              <w:left w:val="single" w:sz="4" w:space="0" w:color="000000"/>
              <w:bottom w:val="single" w:sz="4" w:space="0" w:color="000000"/>
              <w:right w:val="single" w:sz="4" w:space="0" w:color="000000"/>
            </w:tcBorders>
          </w:tcPr>
          <w:p w14:paraId="3F155E04" w14:textId="77777777" w:rsidR="006C5C28" w:rsidRPr="006C5C28" w:rsidRDefault="006C5C28" w:rsidP="00150C56">
            <w:pPr>
              <w:spacing w:line="222" w:lineRule="exact"/>
              <w:ind w:left="102" w:right="-20"/>
              <w:rPr>
                <w:sz w:val="20"/>
                <w:lang w:val="en-US"/>
              </w:rPr>
            </w:pPr>
            <w:r w:rsidRPr="006C5C28">
              <w:rPr>
                <w:sz w:val="20"/>
                <w:lang w:val="en-US"/>
              </w:rPr>
              <w:t>buprenorphine</w:t>
            </w:r>
            <w:r w:rsidRPr="006C5C28">
              <w:rPr>
                <w:spacing w:val="-12"/>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w:t>
            </w:r>
            <w:r w:rsidRPr="006C5C28">
              <w:rPr>
                <w:spacing w:val="-1"/>
                <w:sz w:val="20"/>
                <w:lang w:val="en-US"/>
              </w:rPr>
              <w:t xml:space="preserve"> </w:t>
            </w:r>
            <w:r w:rsidRPr="006C5C28">
              <w:rPr>
                <w:sz w:val="20"/>
                <w:lang w:val="en-US"/>
              </w:rPr>
              <w:t>11%</w:t>
            </w:r>
          </w:p>
          <w:p w14:paraId="31C4A4C2" w14:textId="77777777" w:rsidR="006C5C28" w:rsidRPr="006C5C28" w:rsidRDefault="006C5C28" w:rsidP="00150C56">
            <w:pPr>
              <w:spacing w:before="9" w:line="228" w:lineRule="auto"/>
              <w:ind w:left="102" w:right="1046"/>
              <w:rPr>
                <w:spacing w:val="-1"/>
                <w:sz w:val="20"/>
                <w:lang w:val="en-US"/>
              </w:rPr>
            </w:pPr>
            <w:r w:rsidRPr="006C5C28">
              <w:rPr>
                <w:spacing w:val="1"/>
                <w:sz w:val="20"/>
                <w:lang w:val="en-US"/>
              </w:rPr>
              <w:t>b</w:t>
            </w:r>
            <w:r w:rsidRPr="006C5C28">
              <w:rPr>
                <w:spacing w:val="-1"/>
                <w:sz w:val="20"/>
                <w:lang w:val="en-US"/>
              </w:rPr>
              <w:t>u</w:t>
            </w:r>
            <w:r w:rsidRPr="006C5C28">
              <w:rPr>
                <w:sz w:val="20"/>
                <w:lang w:val="en-US"/>
              </w:rPr>
              <w:t>prenorphine</w:t>
            </w:r>
            <w:r w:rsidRPr="006C5C28">
              <w:rPr>
                <w:spacing w:val="-11"/>
                <w:sz w:val="20"/>
                <w:lang w:val="en-US"/>
              </w:rPr>
              <w:t xml:space="preserve"> </w:t>
            </w:r>
            <w:r w:rsidRPr="006C5C28">
              <w:rPr>
                <w:spacing w:val="2"/>
                <w:sz w:val="20"/>
                <w:lang w:val="en-US"/>
              </w:rPr>
              <w:t>C</w:t>
            </w:r>
            <w:r w:rsidRPr="006C5C28">
              <w:rPr>
                <w:position w:val="-3"/>
                <w:sz w:val="13"/>
                <w:szCs w:val="13"/>
                <w:lang w:val="en-US"/>
              </w:rPr>
              <w:t>min</w:t>
            </w:r>
            <w:r w:rsidRPr="006C5C28">
              <w:rPr>
                <w:spacing w:val="14"/>
                <w:position w:val="-3"/>
                <w:sz w:val="13"/>
                <w:szCs w:val="13"/>
                <w:lang w:val="en-US"/>
              </w:rPr>
              <w:t xml:space="preserve"> </w:t>
            </w:r>
            <w:r w:rsidRPr="006C5C28">
              <w:rPr>
                <w:sz w:val="20"/>
                <w:lang w:val="en-US"/>
              </w:rPr>
              <w:t>↔ buprenorphine</w:t>
            </w:r>
            <w:r w:rsidRPr="006C5C28">
              <w:rPr>
                <w:spacing w:val="-11"/>
                <w:sz w:val="20"/>
                <w:lang w:val="en-US"/>
              </w:rPr>
              <w:t xml:space="preserve"> </w:t>
            </w:r>
            <w:r w:rsidRPr="006C5C28">
              <w:rPr>
                <w:spacing w:val="2"/>
                <w:sz w:val="20"/>
                <w:lang w:val="en-US"/>
              </w:rPr>
              <w:t>C</w:t>
            </w:r>
            <w:r w:rsidRPr="006C5C28">
              <w:rPr>
                <w:position w:val="-3"/>
                <w:sz w:val="13"/>
                <w:szCs w:val="13"/>
                <w:lang w:val="en-US"/>
              </w:rPr>
              <w:t>max</w:t>
            </w:r>
            <w:r w:rsidRPr="006C5C28">
              <w:rPr>
                <w:spacing w:val="17"/>
                <w:position w:val="-3"/>
                <w:sz w:val="13"/>
                <w:szCs w:val="13"/>
                <w:lang w:val="en-US"/>
              </w:rPr>
              <w:t xml:space="preserve"> </w:t>
            </w:r>
            <w:r w:rsidRPr="006C5C28">
              <w:rPr>
                <w:sz w:val="20"/>
                <w:lang w:val="en-US"/>
              </w:rPr>
              <w:t>↓</w:t>
            </w:r>
            <w:r w:rsidRPr="006C5C28">
              <w:rPr>
                <w:spacing w:val="-2"/>
                <w:sz w:val="20"/>
                <w:lang w:val="en-US"/>
              </w:rPr>
              <w:t xml:space="preserve"> </w:t>
            </w:r>
            <w:r w:rsidRPr="006C5C28">
              <w:rPr>
                <w:spacing w:val="-1"/>
                <w:sz w:val="20"/>
                <w:lang w:val="en-US"/>
              </w:rPr>
              <w:t xml:space="preserve">8% </w:t>
            </w:r>
          </w:p>
          <w:p w14:paraId="5FF17021" w14:textId="77777777" w:rsidR="006C5C28" w:rsidRPr="006C5C28" w:rsidRDefault="006C5C28" w:rsidP="00150C56">
            <w:pPr>
              <w:spacing w:before="9" w:line="228" w:lineRule="auto"/>
              <w:ind w:left="102" w:right="1046"/>
              <w:rPr>
                <w:sz w:val="20"/>
                <w:lang w:val="en-US"/>
              </w:rPr>
            </w:pPr>
            <w:r w:rsidRPr="006C5C28">
              <w:rPr>
                <w:sz w:val="20"/>
                <w:lang w:val="en-US"/>
              </w:rPr>
              <w:t>norbuprenorphine</w:t>
            </w:r>
            <w:r w:rsidRPr="006C5C28">
              <w:rPr>
                <w:spacing w:val="-14"/>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 xml:space="preserve">↑ 46% </w:t>
            </w:r>
          </w:p>
          <w:p w14:paraId="4C679108" w14:textId="77777777" w:rsidR="006C5C28" w:rsidRPr="006C5C28" w:rsidRDefault="006C5C28" w:rsidP="00150C56">
            <w:pPr>
              <w:spacing w:before="9" w:line="228" w:lineRule="auto"/>
              <w:ind w:left="102" w:right="1046"/>
              <w:rPr>
                <w:spacing w:val="1"/>
                <w:sz w:val="20"/>
                <w:lang w:val="en-US"/>
              </w:rPr>
            </w:pPr>
            <w:r w:rsidRPr="006C5C28">
              <w:rPr>
                <w:sz w:val="20"/>
                <w:lang w:val="en-US"/>
              </w:rPr>
              <w:t>norbuprenorphine</w:t>
            </w:r>
            <w:r w:rsidRPr="006C5C28">
              <w:rPr>
                <w:spacing w:val="-11"/>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 xml:space="preserve">n </w:t>
            </w:r>
            <w:r w:rsidRPr="006C5C28">
              <w:rPr>
                <w:sz w:val="20"/>
                <w:lang w:val="en-US"/>
              </w:rPr>
              <w:t>↑</w:t>
            </w:r>
            <w:r w:rsidRPr="006C5C28">
              <w:rPr>
                <w:spacing w:val="-4"/>
                <w:sz w:val="20"/>
                <w:lang w:val="en-US"/>
              </w:rPr>
              <w:t xml:space="preserve"> </w:t>
            </w:r>
            <w:r w:rsidRPr="006C5C28">
              <w:rPr>
                <w:spacing w:val="1"/>
                <w:sz w:val="20"/>
                <w:lang w:val="en-US"/>
              </w:rPr>
              <w:t xml:space="preserve">71% </w:t>
            </w:r>
          </w:p>
          <w:p w14:paraId="3C33C117" w14:textId="77777777" w:rsidR="006C5C28" w:rsidRPr="006C5C28" w:rsidRDefault="006C5C28" w:rsidP="00150C56">
            <w:pPr>
              <w:spacing w:before="9" w:line="228" w:lineRule="auto"/>
              <w:ind w:left="102" w:right="1046"/>
              <w:rPr>
                <w:spacing w:val="1"/>
                <w:sz w:val="20"/>
                <w:lang w:val="en-US"/>
              </w:rPr>
            </w:pPr>
            <w:r w:rsidRPr="006C5C28">
              <w:rPr>
                <w:sz w:val="20"/>
                <w:lang w:val="en-US"/>
              </w:rPr>
              <w:t>norbuprenorphine</w:t>
            </w:r>
            <w:r w:rsidRPr="006C5C28">
              <w:rPr>
                <w:spacing w:val="-11"/>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w:t>
            </w:r>
            <w:r w:rsidRPr="006C5C28">
              <w:rPr>
                <w:spacing w:val="-4"/>
                <w:sz w:val="20"/>
                <w:lang w:val="en-US"/>
              </w:rPr>
              <w:t xml:space="preserve"> </w:t>
            </w:r>
            <w:r w:rsidRPr="006C5C28">
              <w:rPr>
                <w:spacing w:val="1"/>
                <w:sz w:val="20"/>
                <w:lang w:val="en-US"/>
              </w:rPr>
              <w:t xml:space="preserve">36% </w:t>
            </w:r>
          </w:p>
          <w:p w14:paraId="28835963" w14:textId="77777777" w:rsidR="006C5C28" w:rsidRPr="006C5C28" w:rsidRDefault="006C5C28" w:rsidP="00150C56">
            <w:pPr>
              <w:spacing w:before="9" w:line="228" w:lineRule="auto"/>
              <w:ind w:left="102" w:right="1046"/>
              <w:rPr>
                <w:sz w:val="20"/>
                <w:lang w:val="en-US"/>
              </w:rPr>
            </w:pPr>
            <w:r w:rsidRPr="006C5C28">
              <w:rPr>
                <w:sz w:val="20"/>
                <w:lang w:val="en-US"/>
              </w:rPr>
              <w:t>naloxone</w:t>
            </w:r>
            <w:r w:rsidRPr="006C5C28">
              <w:rPr>
                <w:spacing w:val="-7"/>
                <w:sz w:val="20"/>
                <w:lang w:val="en-US"/>
              </w:rPr>
              <w:t xml:space="preserve"> </w:t>
            </w:r>
            <w:r w:rsidRPr="006C5C28">
              <w:rPr>
                <w:sz w:val="20"/>
                <w:lang w:val="en-US"/>
              </w:rPr>
              <w:t>AUC</w:t>
            </w:r>
            <w:r w:rsidRPr="006C5C28">
              <w:rPr>
                <w:spacing w:val="-3"/>
                <w:sz w:val="20"/>
                <w:lang w:val="en-US"/>
              </w:rPr>
              <w:t xml:space="preserve"> </w:t>
            </w:r>
            <w:r w:rsidRPr="006C5C28">
              <w:rPr>
                <w:sz w:val="20"/>
                <w:lang w:val="en-US"/>
              </w:rPr>
              <w:t>↔</w:t>
            </w:r>
          </w:p>
          <w:p w14:paraId="5208F01F" w14:textId="77777777" w:rsidR="006C5C28" w:rsidRPr="006C5C28" w:rsidRDefault="006C5C28" w:rsidP="00150C56">
            <w:pPr>
              <w:spacing w:before="2"/>
              <w:ind w:left="102" w:right="-20"/>
              <w:rPr>
                <w:sz w:val="20"/>
                <w:lang w:val="en-US"/>
              </w:rPr>
            </w:pPr>
            <w:r w:rsidRPr="006C5C28">
              <w:rPr>
                <w:sz w:val="20"/>
                <w:lang w:val="en-US"/>
              </w:rPr>
              <w:t>naloxone</w:t>
            </w:r>
            <w:r w:rsidRPr="006C5C28">
              <w:rPr>
                <w:spacing w:val="-7"/>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4"/>
                <w:position w:val="-3"/>
                <w:sz w:val="13"/>
                <w:szCs w:val="13"/>
                <w:lang w:val="en-US"/>
              </w:rPr>
              <w:t xml:space="preserve"> </w:t>
            </w:r>
            <w:r w:rsidRPr="006C5C28">
              <w:rPr>
                <w:sz w:val="20"/>
                <w:lang w:val="en-US"/>
              </w:rPr>
              <w:t>ND</w:t>
            </w:r>
          </w:p>
          <w:p w14:paraId="3BF0C834" w14:textId="77777777" w:rsidR="006C5C28" w:rsidRPr="006C5C28" w:rsidRDefault="006C5C28" w:rsidP="00150C56">
            <w:pPr>
              <w:spacing w:line="230" w:lineRule="exact"/>
              <w:ind w:left="102" w:right="-20"/>
              <w:rPr>
                <w:sz w:val="20"/>
                <w:lang w:val="en-US"/>
              </w:rPr>
            </w:pPr>
            <w:r w:rsidRPr="006C5C28">
              <w:rPr>
                <w:position w:val="1"/>
                <w:sz w:val="20"/>
                <w:lang w:val="en-US"/>
              </w:rPr>
              <w:t>naloxone</w:t>
            </w:r>
            <w:r w:rsidRPr="006C5C28">
              <w:rPr>
                <w:spacing w:val="-7"/>
                <w:position w:val="1"/>
                <w:sz w:val="20"/>
                <w:lang w:val="en-US"/>
              </w:rPr>
              <w:t xml:space="preserve"> </w:t>
            </w:r>
            <w:r w:rsidRPr="006C5C28">
              <w:rPr>
                <w:spacing w:val="2"/>
                <w:position w:val="1"/>
                <w:sz w:val="20"/>
                <w:lang w:val="en-US"/>
              </w:rPr>
              <w:t>C</w:t>
            </w:r>
            <w:r w:rsidRPr="006C5C28">
              <w:rPr>
                <w:spacing w:val="-1"/>
                <w:position w:val="-2"/>
                <w:sz w:val="13"/>
                <w:szCs w:val="13"/>
                <w:lang w:val="en-US"/>
              </w:rPr>
              <w:t>ma</w:t>
            </w:r>
            <w:r w:rsidRPr="006C5C28">
              <w:rPr>
                <w:position w:val="-2"/>
                <w:sz w:val="13"/>
                <w:szCs w:val="13"/>
                <w:lang w:val="en-US"/>
              </w:rPr>
              <w:t>x</w:t>
            </w:r>
            <w:r w:rsidRPr="006C5C28">
              <w:rPr>
                <w:spacing w:val="14"/>
                <w:position w:val="-2"/>
                <w:sz w:val="13"/>
                <w:szCs w:val="13"/>
                <w:lang w:val="en-US"/>
              </w:rPr>
              <w:t xml:space="preserve"> </w:t>
            </w:r>
            <w:r w:rsidRPr="006C5C28">
              <w:rPr>
                <w:position w:val="1"/>
                <w:sz w:val="20"/>
                <w:lang w:val="en-US"/>
              </w:rPr>
              <w:t>↔</w:t>
            </w:r>
          </w:p>
        </w:tc>
        <w:tc>
          <w:tcPr>
            <w:tcW w:w="1707" w:type="pct"/>
            <w:gridSpan w:val="3"/>
            <w:tcBorders>
              <w:top w:val="single" w:sz="4" w:space="0" w:color="000000"/>
              <w:left w:val="single" w:sz="4" w:space="0" w:color="000000"/>
              <w:bottom w:val="single" w:sz="4" w:space="0" w:color="000000"/>
              <w:right w:val="single" w:sz="4" w:space="0" w:color="000000"/>
            </w:tcBorders>
          </w:tcPr>
          <w:p w14:paraId="1F3D3ECC" w14:textId="77777777" w:rsidR="006C5C28" w:rsidRPr="006C5C28" w:rsidRDefault="006C5C28" w:rsidP="00150C56">
            <w:pPr>
              <w:spacing w:line="225" w:lineRule="exact"/>
              <w:ind w:left="100" w:right="142"/>
              <w:rPr>
                <w:sz w:val="20"/>
                <w:lang w:val="en-US"/>
              </w:rPr>
            </w:pPr>
            <w:r w:rsidRPr="006C5C28">
              <w:rPr>
                <w:sz w:val="20"/>
                <w:lang w:val="en-US"/>
              </w:rPr>
              <w:t>The</w:t>
            </w:r>
            <w:r w:rsidRPr="006C5C28">
              <w:rPr>
                <w:spacing w:val="-3"/>
                <w:sz w:val="20"/>
                <w:lang w:val="en-US"/>
              </w:rPr>
              <w:t xml:space="preserve"> </w:t>
            </w:r>
            <w:r w:rsidRPr="006C5C28">
              <w:rPr>
                <w:sz w:val="20"/>
                <w:lang w:val="en-US"/>
              </w:rPr>
              <w:t>clinical</w:t>
            </w:r>
            <w:r w:rsidRPr="006C5C28">
              <w:rPr>
                <w:spacing w:val="-6"/>
                <w:sz w:val="20"/>
                <w:lang w:val="en-US"/>
              </w:rPr>
              <w:t xml:space="preserve"> </w:t>
            </w:r>
            <w:r w:rsidRPr="006C5C28">
              <w:rPr>
                <w:sz w:val="20"/>
                <w:lang w:val="en-US"/>
              </w:rPr>
              <w:t>relevance</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the increase</w:t>
            </w:r>
            <w:r w:rsidRPr="006C5C28">
              <w:rPr>
                <w:spacing w:val="-7"/>
                <w:sz w:val="20"/>
                <w:lang w:val="en-US"/>
              </w:rPr>
              <w:t xml:space="preserve"> </w:t>
            </w:r>
            <w:r w:rsidRPr="006C5C28">
              <w:rPr>
                <w:sz w:val="20"/>
                <w:lang w:val="en-US"/>
              </w:rPr>
              <w:t>in</w:t>
            </w:r>
            <w:r w:rsidRPr="006C5C28">
              <w:rPr>
                <w:spacing w:val="-2"/>
                <w:sz w:val="20"/>
                <w:lang w:val="en-US"/>
              </w:rPr>
              <w:t xml:space="preserve"> </w:t>
            </w:r>
            <w:r w:rsidRPr="006C5C28">
              <w:rPr>
                <w:sz w:val="20"/>
                <w:lang w:val="en-US"/>
              </w:rPr>
              <w:t>norbuprenorphine pharmacokinetic</w:t>
            </w:r>
            <w:r w:rsidRPr="006C5C28">
              <w:rPr>
                <w:spacing w:val="-13"/>
                <w:sz w:val="20"/>
                <w:lang w:val="en-US"/>
              </w:rPr>
              <w:t xml:space="preserve"> </w:t>
            </w:r>
            <w:r w:rsidRPr="006C5C28">
              <w:rPr>
                <w:sz w:val="20"/>
                <w:lang w:val="en-US"/>
              </w:rPr>
              <w:t>parame</w:t>
            </w:r>
            <w:r w:rsidRPr="006C5C28">
              <w:rPr>
                <w:spacing w:val="-1"/>
                <w:sz w:val="20"/>
                <w:lang w:val="en-US"/>
              </w:rPr>
              <w:t>t</w:t>
            </w:r>
            <w:r w:rsidRPr="006C5C28">
              <w:rPr>
                <w:sz w:val="20"/>
                <w:lang w:val="en-US"/>
              </w:rPr>
              <w:t>ers</w:t>
            </w:r>
            <w:r w:rsidRPr="006C5C28">
              <w:rPr>
                <w:spacing w:val="-9"/>
                <w:sz w:val="20"/>
                <w:lang w:val="en-US"/>
              </w:rPr>
              <w:t xml:space="preserve"> </w:t>
            </w:r>
            <w:r w:rsidRPr="006C5C28">
              <w:rPr>
                <w:sz w:val="20"/>
                <w:lang w:val="en-US"/>
              </w:rPr>
              <w:t>has</w:t>
            </w:r>
            <w:r w:rsidRPr="006C5C28">
              <w:rPr>
                <w:spacing w:val="-3"/>
                <w:sz w:val="20"/>
                <w:lang w:val="en-US"/>
              </w:rPr>
              <w:t xml:space="preserve"> </w:t>
            </w:r>
            <w:r w:rsidRPr="006C5C28">
              <w:rPr>
                <w:sz w:val="20"/>
                <w:lang w:val="en-US"/>
              </w:rPr>
              <w:t>not been</w:t>
            </w:r>
            <w:r w:rsidRPr="006C5C28">
              <w:rPr>
                <w:spacing w:val="-4"/>
                <w:sz w:val="20"/>
                <w:lang w:val="en-US"/>
              </w:rPr>
              <w:t xml:space="preserve"> </w:t>
            </w:r>
            <w:r w:rsidRPr="006C5C28">
              <w:rPr>
                <w:sz w:val="20"/>
                <w:lang w:val="en-US"/>
              </w:rPr>
              <w:t>established.</w:t>
            </w:r>
            <w:r w:rsidRPr="006C5C28">
              <w:rPr>
                <w:spacing w:val="-9"/>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 for</w:t>
            </w:r>
            <w:r w:rsidRPr="006C5C28">
              <w:rPr>
                <w:spacing w:val="-2"/>
                <w:sz w:val="20"/>
                <w:lang w:val="en-US"/>
              </w:rPr>
              <w:t xml:space="preserve"> </w:t>
            </w:r>
            <w:r w:rsidRPr="006C5C28">
              <w:rPr>
                <w:sz w:val="20"/>
                <w:lang w:val="en-US"/>
              </w:rPr>
              <w:t>buprenorphine</w:t>
            </w:r>
            <w:r w:rsidRPr="006C5C28">
              <w:rPr>
                <w:spacing w:val="-12"/>
                <w:sz w:val="20"/>
                <w:lang w:val="en-US"/>
              </w:rPr>
              <w:t xml:space="preserve"> </w:t>
            </w:r>
            <w:r w:rsidRPr="006C5C28">
              <w:rPr>
                <w:sz w:val="20"/>
                <w:lang w:val="en-US"/>
              </w:rPr>
              <w:t>may</w:t>
            </w:r>
            <w:r w:rsidRPr="006C5C28">
              <w:rPr>
                <w:spacing w:val="-3"/>
                <w:sz w:val="20"/>
                <w:lang w:val="en-US"/>
              </w:rPr>
              <w:t xml:space="preserve"> </w:t>
            </w:r>
            <w:r w:rsidRPr="006C5C28">
              <w:rPr>
                <w:sz w:val="20"/>
                <w:lang w:val="en-US"/>
              </w:rPr>
              <w:t>not</w:t>
            </w:r>
            <w:r w:rsidRPr="006C5C28">
              <w:rPr>
                <w:spacing w:val="-3"/>
                <w:sz w:val="20"/>
                <w:lang w:val="en-US"/>
              </w:rPr>
              <w:t xml:space="preserve"> </w:t>
            </w:r>
            <w:r w:rsidRPr="006C5C28">
              <w:rPr>
                <w:sz w:val="20"/>
                <w:lang w:val="en-US"/>
              </w:rPr>
              <w:t>be necessary</w:t>
            </w:r>
            <w:r w:rsidRPr="006C5C28">
              <w:rPr>
                <w:spacing w:val="-8"/>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c</w:t>
            </w:r>
            <w:r w:rsidRPr="006C5C28">
              <w:rPr>
                <w:spacing w:val="4"/>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pacing w:val="1"/>
                <w:sz w:val="20"/>
                <w:lang w:val="en-US"/>
              </w:rPr>
              <w:t xml:space="preserve">inistered </w:t>
            </w:r>
            <w:r w:rsidRPr="006C5C28">
              <w:rPr>
                <w:sz w:val="20"/>
                <w:lang w:val="en-US"/>
              </w:rPr>
              <w:t>with</w:t>
            </w:r>
            <w:r w:rsidRPr="006C5C28">
              <w:rPr>
                <w:spacing w:val="-4"/>
                <w:sz w:val="20"/>
                <w:lang w:val="en-US"/>
              </w:rPr>
              <w:t xml:space="preserve"> </w:t>
            </w:r>
            <w:r w:rsidRPr="006C5C28">
              <w:rPr>
                <w:sz w:val="20"/>
                <w:lang w:val="en-US"/>
              </w:rPr>
              <w:t>darunavir/ritonavir</w:t>
            </w:r>
            <w:r w:rsidRPr="006C5C28">
              <w:rPr>
                <w:spacing w:val="-17"/>
                <w:sz w:val="20"/>
                <w:lang w:val="en-US"/>
              </w:rPr>
              <w:t xml:space="preserve"> </w:t>
            </w:r>
            <w:r w:rsidRPr="006C5C28">
              <w:rPr>
                <w:sz w:val="20"/>
                <w:lang w:val="en-US"/>
              </w:rPr>
              <w:t>but</w:t>
            </w:r>
            <w:r w:rsidRPr="006C5C28">
              <w:rPr>
                <w:spacing w:val="-3"/>
                <w:sz w:val="20"/>
                <w:lang w:val="en-US"/>
              </w:rPr>
              <w:t xml:space="preserve"> </w:t>
            </w:r>
            <w:r w:rsidRPr="006C5C28">
              <w:rPr>
                <w:sz w:val="20"/>
                <w:lang w:val="en-US"/>
              </w:rPr>
              <w:t>a careful</w:t>
            </w:r>
            <w:r w:rsidRPr="006C5C28">
              <w:rPr>
                <w:spacing w:val="-6"/>
                <w:sz w:val="20"/>
                <w:lang w:val="en-US"/>
              </w:rPr>
              <w:t xml:space="preserve"> </w:t>
            </w:r>
            <w:r w:rsidRPr="006C5C28">
              <w:rPr>
                <w:sz w:val="20"/>
                <w:lang w:val="en-US"/>
              </w:rPr>
              <w:t>clinical</w:t>
            </w:r>
            <w:r w:rsidRPr="006C5C28">
              <w:rPr>
                <w:spacing w:val="-6"/>
                <w:sz w:val="20"/>
                <w:lang w:val="en-US"/>
              </w:rPr>
              <w:t xml:space="preserve"> </w:t>
            </w:r>
            <w:r w:rsidRPr="006C5C28">
              <w:rPr>
                <w:sz w:val="20"/>
                <w:lang w:val="en-US"/>
              </w:rPr>
              <w:t>monitoring</w:t>
            </w:r>
            <w:r w:rsidRPr="006C5C28">
              <w:rPr>
                <w:spacing w:val="-9"/>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signs of</w:t>
            </w:r>
            <w:r w:rsidRPr="006C5C28">
              <w:rPr>
                <w:spacing w:val="-1"/>
                <w:sz w:val="20"/>
                <w:lang w:val="en-US"/>
              </w:rPr>
              <w:t xml:space="preserve"> </w:t>
            </w:r>
            <w:r w:rsidRPr="006C5C28">
              <w:rPr>
                <w:sz w:val="20"/>
                <w:lang w:val="en-US"/>
              </w:rPr>
              <w:t>opiate</w:t>
            </w:r>
            <w:r w:rsidRPr="006C5C28">
              <w:rPr>
                <w:spacing w:val="-4"/>
                <w:sz w:val="20"/>
                <w:lang w:val="en-US"/>
              </w:rPr>
              <w:t xml:space="preserve"> </w:t>
            </w:r>
            <w:r w:rsidRPr="006C5C28">
              <w:rPr>
                <w:sz w:val="20"/>
                <w:lang w:val="en-US"/>
              </w:rPr>
              <w:t>toxicity</w:t>
            </w:r>
            <w:r w:rsidRPr="006C5C28">
              <w:rPr>
                <w:spacing w:val="-5"/>
                <w:sz w:val="20"/>
                <w:lang w:val="en-US"/>
              </w:rPr>
              <w:t xml:space="preserve"> </w:t>
            </w:r>
            <w:r w:rsidRPr="006C5C28">
              <w:rPr>
                <w:sz w:val="20"/>
                <w:lang w:val="en-US"/>
              </w:rPr>
              <w:t>is recommended.</w:t>
            </w:r>
          </w:p>
        </w:tc>
      </w:tr>
      <w:tr w:rsidR="006C5C28" w:rsidRPr="006C5C28" w14:paraId="5C6C91BA" w14:textId="77777777" w:rsidTr="00150C56">
        <w:trPr>
          <w:trHeight w:hRule="exact" w:val="1214"/>
        </w:trPr>
        <w:tc>
          <w:tcPr>
            <w:tcW w:w="1333" w:type="pct"/>
            <w:gridSpan w:val="2"/>
            <w:tcBorders>
              <w:top w:val="single" w:sz="4" w:space="0" w:color="000000"/>
              <w:left w:val="single" w:sz="4" w:space="0" w:color="000000"/>
              <w:bottom w:val="single" w:sz="4" w:space="0" w:color="000000"/>
              <w:right w:val="single" w:sz="4" w:space="0" w:color="000000"/>
            </w:tcBorders>
          </w:tcPr>
          <w:p w14:paraId="65F7EB08" w14:textId="77777777" w:rsidR="006C5C28" w:rsidRPr="00F53DB7" w:rsidRDefault="006C5C28" w:rsidP="00150C56">
            <w:pPr>
              <w:spacing w:line="222" w:lineRule="exact"/>
              <w:ind w:left="383" w:right="-20"/>
              <w:rPr>
                <w:sz w:val="20"/>
              </w:rPr>
            </w:pPr>
            <w:r w:rsidRPr="00F53DB7">
              <w:rPr>
                <w:sz w:val="20"/>
              </w:rPr>
              <w:t>Fentanyl</w:t>
            </w:r>
          </w:p>
          <w:p w14:paraId="73008D89" w14:textId="77777777" w:rsidR="006C5C28" w:rsidRPr="00F53DB7" w:rsidRDefault="006C5C28" w:rsidP="00150C56">
            <w:pPr>
              <w:spacing w:line="222" w:lineRule="exact"/>
              <w:ind w:left="383" w:right="-20"/>
              <w:rPr>
                <w:sz w:val="20"/>
              </w:rPr>
            </w:pPr>
            <w:proofErr w:type="spellStart"/>
            <w:r w:rsidRPr="00F53DB7">
              <w:rPr>
                <w:sz w:val="20"/>
              </w:rPr>
              <w:t>Oxycodone</w:t>
            </w:r>
            <w:proofErr w:type="spellEnd"/>
          </w:p>
          <w:p w14:paraId="7742B5BB" w14:textId="77777777" w:rsidR="006C5C28" w:rsidRDefault="006C5C28" w:rsidP="00150C56">
            <w:pPr>
              <w:spacing w:line="222" w:lineRule="exact"/>
              <w:ind w:left="383" w:right="-20"/>
              <w:rPr>
                <w:sz w:val="20"/>
              </w:rPr>
            </w:pPr>
            <w:proofErr w:type="spellStart"/>
            <w:r w:rsidRPr="00F53DB7">
              <w:rPr>
                <w:sz w:val="20"/>
              </w:rPr>
              <w:t>Tramadol</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5542B59A" w14:textId="77777777" w:rsidR="006C5C28" w:rsidRPr="006C5C28" w:rsidRDefault="006C5C28" w:rsidP="00150C56">
            <w:pPr>
              <w:spacing w:line="222" w:lineRule="exact"/>
              <w:ind w:left="102" w:right="-20"/>
              <w:rPr>
                <w:sz w:val="20"/>
                <w:lang w:val="en-US"/>
              </w:rPr>
            </w:pPr>
            <w:r w:rsidRPr="006C5C28">
              <w:rPr>
                <w:sz w:val="20"/>
                <w:lang w:val="en-US"/>
              </w:rPr>
              <w:t>Based on theoretical considerations boosted darunavir may increase plasma concentrations of these analgesics.</w:t>
            </w:r>
          </w:p>
          <w:p w14:paraId="7B3DB9B8" w14:textId="77777777" w:rsidR="006C5C28" w:rsidRPr="006C5C28" w:rsidRDefault="006C5C28" w:rsidP="00150C56">
            <w:pPr>
              <w:spacing w:line="222" w:lineRule="exact"/>
              <w:ind w:left="102" w:right="-20"/>
              <w:rPr>
                <w:sz w:val="20"/>
                <w:lang w:val="en-US"/>
              </w:rPr>
            </w:pPr>
            <w:r w:rsidRPr="006C5C28">
              <w:rPr>
                <w:sz w:val="20"/>
                <w:lang w:val="en-US"/>
              </w:rPr>
              <w:t>(CYP2D6 and/or CYP3A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0A0AD3D0" w14:textId="77777777" w:rsidR="006C5C28" w:rsidRPr="006C5C28" w:rsidRDefault="006C5C28" w:rsidP="00150C56">
            <w:pPr>
              <w:spacing w:line="225" w:lineRule="exact"/>
              <w:ind w:left="100" w:right="142"/>
              <w:rPr>
                <w:sz w:val="20"/>
                <w:lang w:val="en-US"/>
              </w:rPr>
            </w:pPr>
            <w:r w:rsidRPr="006C5C28">
              <w:rPr>
                <w:sz w:val="20"/>
                <w:lang w:val="en-US"/>
              </w:rPr>
              <w:t>Clinical monitoring is recommended when co</w:t>
            </w:r>
            <w:r w:rsidRPr="006C5C28">
              <w:rPr>
                <w:sz w:val="20"/>
                <w:lang w:val="en-US"/>
              </w:rPr>
              <w:noBreakHyphen/>
              <w:t>administering boosted darunavir with these analgesics.</w:t>
            </w:r>
          </w:p>
        </w:tc>
      </w:tr>
      <w:tr w:rsidR="006C5C28" w14:paraId="6C5DB3AB"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4C1F6B21" w14:textId="77777777" w:rsidR="006C5C28" w:rsidRDefault="006C5C28" w:rsidP="00150C56">
            <w:pPr>
              <w:spacing w:line="227" w:lineRule="exact"/>
              <w:ind w:left="100" w:right="-20"/>
              <w:rPr>
                <w:sz w:val="20"/>
              </w:rPr>
            </w:pPr>
            <w:r>
              <w:rPr>
                <w:b/>
                <w:bCs/>
                <w:sz w:val="20"/>
              </w:rPr>
              <w:t>OESTROGEN</w:t>
            </w:r>
            <w:r>
              <w:rPr>
                <w:b/>
                <w:bCs/>
                <w:spacing w:val="1"/>
                <w:sz w:val="20"/>
              </w:rPr>
              <w:t>-BASE</w:t>
            </w:r>
            <w:r>
              <w:rPr>
                <w:b/>
                <w:bCs/>
                <w:sz w:val="20"/>
              </w:rPr>
              <w:t>D</w:t>
            </w:r>
            <w:r>
              <w:rPr>
                <w:b/>
                <w:bCs/>
                <w:spacing w:val="-19"/>
                <w:sz w:val="20"/>
              </w:rPr>
              <w:t xml:space="preserve"> </w:t>
            </w:r>
            <w:r>
              <w:rPr>
                <w:b/>
                <w:bCs/>
                <w:sz w:val="20"/>
              </w:rPr>
              <w:t>CONTRACEPTIVES</w:t>
            </w:r>
          </w:p>
        </w:tc>
      </w:tr>
      <w:tr w:rsidR="006C5C28" w:rsidRPr="006C5C28" w14:paraId="108FE881" w14:textId="77777777" w:rsidTr="00150C56">
        <w:trPr>
          <w:trHeight w:hRule="exact" w:val="3505"/>
        </w:trPr>
        <w:tc>
          <w:tcPr>
            <w:tcW w:w="1333" w:type="pct"/>
            <w:gridSpan w:val="2"/>
            <w:tcBorders>
              <w:top w:val="single" w:sz="4" w:space="0" w:color="000000"/>
              <w:left w:val="single" w:sz="4" w:space="0" w:color="000000"/>
              <w:bottom w:val="single" w:sz="4" w:space="0" w:color="000000"/>
              <w:right w:val="single" w:sz="4" w:space="0" w:color="000000"/>
            </w:tcBorders>
          </w:tcPr>
          <w:p w14:paraId="61C2896D" w14:textId="77777777" w:rsidR="006C5C28" w:rsidRPr="006C5C28" w:rsidRDefault="006C5C28" w:rsidP="00150C56">
            <w:pPr>
              <w:spacing w:line="222" w:lineRule="exact"/>
              <w:ind w:left="383" w:right="-20"/>
              <w:rPr>
                <w:sz w:val="20"/>
                <w:lang w:val="en-US"/>
              </w:rPr>
            </w:pPr>
            <w:proofErr w:type="spellStart"/>
            <w:r w:rsidRPr="006C5C28">
              <w:rPr>
                <w:sz w:val="20"/>
                <w:lang w:val="en-US"/>
              </w:rPr>
              <w:t>Drospirenone</w:t>
            </w:r>
            <w:proofErr w:type="spellEnd"/>
            <w:r w:rsidRPr="006C5C28">
              <w:rPr>
                <w:sz w:val="20"/>
                <w:lang w:val="en-US"/>
              </w:rPr>
              <w:t xml:space="preserve"> </w:t>
            </w:r>
            <w:proofErr w:type="spellStart"/>
            <w:r w:rsidRPr="006C5C28">
              <w:rPr>
                <w:sz w:val="20"/>
                <w:lang w:val="en-US"/>
              </w:rPr>
              <w:t>Ethinylestradiol</w:t>
            </w:r>
            <w:proofErr w:type="spellEnd"/>
            <w:r w:rsidRPr="006C5C28">
              <w:rPr>
                <w:sz w:val="20"/>
                <w:lang w:val="en-US"/>
              </w:rPr>
              <w:t xml:space="preserve"> (3 mg/0.02 mg once daily)</w:t>
            </w:r>
          </w:p>
          <w:p w14:paraId="7F1F006C" w14:textId="77777777" w:rsidR="006C5C28" w:rsidRPr="006C5C28" w:rsidRDefault="006C5C28" w:rsidP="00150C56">
            <w:pPr>
              <w:spacing w:line="222" w:lineRule="exact"/>
              <w:ind w:left="383" w:right="-20"/>
              <w:rPr>
                <w:sz w:val="20"/>
                <w:lang w:val="en-US"/>
              </w:rPr>
            </w:pPr>
          </w:p>
          <w:p w14:paraId="636029AA" w14:textId="77777777" w:rsidR="006C5C28" w:rsidRPr="006C5C28" w:rsidRDefault="006C5C28" w:rsidP="00150C56">
            <w:pPr>
              <w:spacing w:line="222" w:lineRule="exact"/>
              <w:ind w:left="383" w:right="-20"/>
              <w:rPr>
                <w:sz w:val="20"/>
                <w:lang w:val="en-US"/>
              </w:rPr>
            </w:pPr>
            <w:proofErr w:type="spellStart"/>
            <w:r w:rsidRPr="006C5C28">
              <w:rPr>
                <w:sz w:val="20"/>
                <w:lang w:val="en-US"/>
              </w:rPr>
              <w:t>Ethinylestradi</w:t>
            </w:r>
            <w:r w:rsidRPr="006C5C28">
              <w:rPr>
                <w:spacing w:val="1"/>
                <w:sz w:val="20"/>
                <w:lang w:val="en-US"/>
              </w:rPr>
              <w:t>ol</w:t>
            </w:r>
            <w:proofErr w:type="spellEnd"/>
          </w:p>
          <w:p w14:paraId="7B2B5777" w14:textId="77777777" w:rsidR="006C5C28" w:rsidRPr="006C5C28" w:rsidRDefault="006C5C28" w:rsidP="00150C56">
            <w:pPr>
              <w:ind w:left="383" w:right="-20"/>
              <w:rPr>
                <w:sz w:val="20"/>
                <w:lang w:val="en-US"/>
              </w:rPr>
            </w:pPr>
            <w:r w:rsidRPr="006C5C28">
              <w:rPr>
                <w:sz w:val="20"/>
                <w:lang w:val="en-US"/>
              </w:rPr>
              <w:t>Norethindrone</w:t>
            </w:r>
          </w:p>
          <w:p w14:paraId="48C761F9" w14:textId="77777777" w:rsidR="006C5C28" w:rsidRPr="006C5C28" w:rsidRDefault="006C5C28" w:rsidP="00150C56">
            <w:pPr>
              <w:spacing w:before="3"/>
              <w:ind w:left="383" w:right="-20"/>
              <w:rPr>
                <w:sz w:val="20"/>
                <w:lang w:val="en-US"/>
              </w:rPr>
            </w:pPr>
            <w:r w:rsidRPr="006C5C28">
              <w:rPr>
                <w:spacing w:val="1"/>
                <w:sz w:val="20"/>
                <w:lang w:val="en-US"/>
              </w:rPr>
              <w:t>3</w:t>
            </w:r>
            <w:r w:rsidRPr="006C5C28">
              <w:rPr>
                <w:sz w:val="20"/>
                <w:lang w:val="en-US"/>
              </w:rPr>
              <w:t xml:space="preserve">5 </w:t>
            </w:r>
            <w:r>
              <w:rPr>
                <w:rFonts w:ascii="Symbol" w:eastAsia="Symbol" w:hAnsi="Symbol" w:cs="Symbol"/>
                <w:spacing w:val="-2"/>
                <w:sz w:val="20"/>
              </w:rPr>
              <w:t></w:t>
            </w:r>
            <w:r w:rsidRPr="006C5C28">
              <w:rPr>
                <w:spacing w:val="-1"/>
                <w:sz w:val="20"/>
                <w:lang w:val="en-US"/>
              </w:rPr>
              <w:t>g/</w:t>
            </w:r>
            <w:r w:rsidRPr="006C5C28">
              <w:rPr>
                <w:sz w:val="20"/>
                <w:lang w:val="en-US"/>
              </w:rPr>
              <w:t>1 mg</w:t>
            </w:r>
            <w:r w:rsidRPr="006C5C28">
              <w:rPr>
                <w:spacing w:val="-3"/>
                <w:sz w:val="20"/>
                <w:lang w:val="en-US"/>
              </w:rPr>
              <w:t xml:space="preserve"> </w:t>
            </w:r>
            <w:r w:rsidRPr="006C5C28">
              <w:rPr>
                <w:sz w:val="20"/>
                <w:lang w:val="en-US"/>
              </w:rPr>
              <w:t>once</w:t>
            </w:r>
            <w:r w:rsidRPr="006C5C28">
              <w:rPr>
                <w:spacing w:val="-4"/>
                <w:sz w:val="20"/>
                <w:lang w:val="en-US"/>
              </w:rPr>
              <w:t xml:space="preserve"> </w:t>
            </w:r>
            <w:r w:rsidRPr="006C5C28">
              <w:rPr>
                <w:sz w:val="20"/>
                <w:lang w:val="en-US"/>
              </w:rPr>
              <w:t>daily</w:t>
            </w:r>
          </w:p>
        </w:tc>
        <w:tc>
          <w:tcPr>
            <w:tcW w:w="1961" w:type="pct"/>
            <w:gridSpan w:val="2"/>
            <w:tcBorders>
              <w:top w:val="single" w:sz="4" w:space="0" w:color="000000"/>
              <w:left w:val="single" w:sz="4" w:space="0" w:color="000000"/>
              <w:bottom w:val="single" w:sz="4" w:space="0" w:color="000000"/>
              <w:right w:val="single" w:sz="4" w:space="0" w:color="000000"/>
            </w:tcBorders>
          </w:tcPr>
          <w:p w14:paraId="24065D1C" w14:textId="77777777" w:rsidR="006C5C28" w:rsidRPr="006C5C28" w:rsidRDefault="006C5C28" w:rsidP="00150C56">
            <w:pPr>
              <w:spacing w:line="222" w:lineRule="exact"/>
              <w:ind w:left="102" w:right="-20"/>
              <w:rPr>
                <w:sz w:val="20"/>
                <w:lang w:val="en-US"/>
              </w:rPr>
            </w:pPr>
            <w:r w:rsidRPr="006C5C28">
              <w:rPr>
                <w:sz w:val="20"/>
                <w:lang w:val="en-US"/>
              </w:rPr>
              <w:t>Not studied with darunavir/ritonavir.</w:t>
            </w:r>
          </w:p>
          <w:p w14:paraId="232EB1DF" w14:textId="77777777" w:rsidR="006C5C28" w:rsidRPr="006C5C28" w:rsidRDefault="006C5C28" w:rsidP="00150C56">
            <w:pPr>
              <w:spacing w:line="222" w:lineRule="exact"/>
              <w:ind w:left="102" w:right="-20"/>
              <w:rPr>
                <w:sz w:val="20"/>
                <w:lang w:val="en-US"/>
              </w:rPr>
            </w:pPr>
          </w:p>
          <w:p w14:paraId="516A826A" w14:textId="77777777" w:rsidR="006C5C28" w:rsidRPr="006C5C28" w:rsidRDefault="006C5C28" w:rsidP="00150C56">
            <w:pPr>
              <w:spacing w:line="222" w:lineRule="exact"/>
              <w:ind w:left="102" w:right="-20"/>
              <w:rPr>
                <w:sz w:val="20"/>
                <w:lang w:val="en-US"/>
              </w:rPr>
            </w:pPr>
          </w:p>
          <w:p w14:paraId="7E1A0481" w14:textId="77777777" w:rsidR="006C5C28" w:rsidRPr="006C5C28" w:rsidRDefault="006C5C28" w:rsidP="00150C56">
            <w:pPr>
              <w:spacing w:line="222" w:lineRule="exact"/>
              <w:ind w:left="102" w:right="-20"/>
              <w:rPr>
                <w:sz w:val="20"/>
                <w:lang w:val="en-US"/>
              </w:rPr>
            </w:pPr>
          </w:p>
          <w:p w14:paraId="472BCD90" w14:textId="77777777" w:rsidR="006C5C28" w:rsidRPr="006C5C28" w:rsidRDefault="006C5C28" w:rsidP="00150C56">
            <w:pPr>
              <w:spacing w:line="222" w:lineRule="exact"/>
              <w:ind w:left="102" w:right="-20"/>
              <w:rPr>
                <w:sz w:val="20"/>
                <w:lang w:val="en-US"/>
              </w:rPr>
            </w:pPr>
            <w:proofErr w:type="spellStart"/>
            <w:r w:rsidRPr="006C5C28">
              <w:rPr>
                <w:sz w:val="20"/>
                <w:lang w:val="en-US"/>
              </w:rPr>
              <w:t>ethinylestradiol</w:t>
            </w:r>
            <w:proofErr w:type="spellEnd"/>
            <w:r w:rsidRPr="006C5C28">
              <w:rPr>
                <w:spacing w:val="-12"/>
                <w:sz w:val="20"/>
                <w:lang w:val="en-US"/>
              </w:rPr>
              <w:t xml:space="preserve"> </w:t>
            </w:r>
            <w:r w:rsidRPr="006C5C28">
              <w:rPr>
                <w:sz w:val="20"/>
                <w:lang w:val="en-US"/>
              </w:rPr>
              <w:t>AUC</w:t>
            </w:r>
            <w:r w:rsidRPr="006C5C28">
              <w:rPr>
                <w:spacing w:val="-1"/>
                <w:sz w:val="20"/>
                <w:lang w:val="en-US"/>
              </w:rPr>
              <w:t xml:space="preserve"> </w:t>
            </w:r>
            <w:r w:rsidRPr="006C5C28">
              <w:rPr>
                <w:sz w:val="20"/>
                <w:lang w:val="en-US"/>
              </w:rPr>
              <w:t>↓ 44%</w:t>
            </w:r>
            <w:r w:rsidRPr="006C5C28">
              <w:rPr>
                <w:sz w:val="20"/>
                <w:vertAlign w:val="superscript"/>
                <w:lang w:val="en-US"/>
              </w:rPr>
              <w:t xml:space="preserve"> </w:t>
            </w:r>
            <w:r w:rsidRPr="0076731D">
              <w:rPr>
                <w:sz w:val="20"/>
                <w:vertAlign w:val="superscript"/>
              </w:rPr>
              <w:t>β</w:t>
            </w:r>
          </w:p>
          <w:p w14:paraId="7679DB29" w14:textId="77777777" w:rsidR="006C5C28" w:rsidRPr="006C5C28" w:rsidRDefault="006C5C28" w:rsidP="00150C56">
            <w:pPr>
              <w:spacing w:before="9" w:line="228" w:lineRule="auto"/>
              <w:ind w:left="102" w:right="1042"/>
              <w:rPr>
                <w:sz w:val="20"/>
                <w:lang w:val="en-US"/>
              </w:rPr>
            </w:pPr>
            <w:proofErr w:type="spellStart"/>
            <w:r w:rsidRPr="006C5C28">
              <w:rPr>
                <w:sz w:val="20"/>
                <w:lang w:val="en-US"/>
              </w:rPr>
              <w:t>ethinylestradiol</w:t>
            </w:r>
            <w:proofErr w:type="spellEnd"/>
            <w:r w:rsidRPr="006C5C28">
              <w:rPr>
                <w:spacing w:val="-11"/>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 xml:space="preserve">62% </w:t>
            </w:r>
            <w:r w:rsidRPr="0076731D">
              <w:rPr>
                <w:sz w:val="20"/>
                <w:vertAlign w:val="superscript"/>
              </w:rPr>
              <w:t>β</w:t>
            </w:r>
          </w:p>
          <w:p w14:paraId="3BD9A988" w14:textId="77777777" w:rsidR="006C5C28" w:rsidRPr="006C5C28" w:rsidRDefault="006C5C28" w:rsidP="00150C56">
            <w:pPr>
              <w:spacing w:before="9" w:line="228" w:lineRule="auto"/>
              <w:ind w:left="102" w:right="900"/>
              <w:rPr>
                <w:sz w:val="20"/>
                <w:lang w:val="en-US"/>
              </w:rPr>
            </w:pPr>
            <w:proofErr w:type="spellStart"/>
            <w:r w:rsidRPr="006C5C28">
              <w:rPr>
                <w:sz w:val="20"/>
                <w:lang w:val="en-US"/>
              </w:rPr>
              <w:t>ethinylestradiol</w:t>
            </w:r>
            <w:proofErr w:type="spellEnd"/>
            <w:r w:rsidRPr="006C5C28">
              <w:rPr>
                <w:spacing w:val="-11"/>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7"/>
                <w:position w:val="-3"/>
                <w:sz w:val="13"/>
                <w:szCs w:val="13"/>
                <w:lang w:val="en-US"/>
              </w:rPr>
              <w:t xml:space="preserve"> </w:t>
            </w:r>
            <w:r w:rsidRPr="006C5C28">
              <w:rPr>
                <w:sz w:val="20"/>
                <w:lang w:val="en-US"/>
              </w:rPr>
              <w:t>↓</w:t>
            </w:r>
            <w:r w:rsidRPr="006C5C28">
              <w:rPr>
                <w:spacing w:val="-1"/>
                <w:sz w:val="20"/>
                <w:lang w:val="en-US"/>
              </w:rPr>
              <w:t xml:space="preserve"> </w:t>
            </w:r>
            <w:r w:rsidRPr="006C5C28">
              <w:rPr>
                <w:sz w:val="20"/>
                <w:lang w:val="en-US"/>
              </w:rPr>
              <w:t xml:space="preserve">32% </w:t>
            </w:r>
            <w:r w:rsidRPr="0076731D">
              <w:rPr>
                <w:sz w:val="20"/>
                <w:vertAlign w:val="superscript"/>
              </w:rPr>
              <w:t>β</w:t>
            </w:r>
          </w:p>
          <w:p w14:paraId="2849A724" w14:textId="77777777" w:rsidR="006C5C28" w:rsidRPr="006C5C28" w:rsidRDefault="006C5C28" w:rsidP="00150C56">
            <w:pPr>
              <w:spacing w:before="9" w:line="228" w:lineRule="auto"/>
              <w:ind w:left="102" w:right="1303"/>
              <w:rPr>
                <w:sz w:val="20"/>
                <w:lang w:val="en-US"/>
              </w:rPr>
            </w:pPr>
            <w:r w:rsidRPr="006C5C28">
              <w:rPr>
                <w:sz w:val="20"/>
                <w:lang w:val="en-US"/>
              </w:rPr>
              <w:t>norethindrone</w:t>
            </w:r>
            <w:r w:rsidRPr="006C5C28">
              <w:rPr>
                <w:spacing w:val="-8"/>
                <w:sz w:val="20"/>
                <w:lang w:val="en-US"/>
              </w:rPr>
              <w:t xml:space="preserve"> </w:t>
            </w:r>
            <w:r w:rsidRPr="006C5C28">
              <w:rPr>
                <w:spacing w:val="-1"/>
                <w:sz w:val="20"/>
                <w:lang w:val="en-US"/>
              </w:rPr>
              <w:t>AU</w:t>
            </w:r>
            <w:r w:rsidRPr="006C5C28">
              <w:rPr>
                <w:sz w:val="20"/>
                <w:lang w:val="en-US"/>
              </w:rPr>
              <w:t>C</w:t>
            </w:r>
            <w:r w:rsidRPr="006C5C28">
              <w:rPr>
                <w:spacing w:val="-2"/>
                <w:sz w:val="20"/>
                <w:lang w:val="en-US"/>
              </w:rPr>
              <w:t xml:space="preserve"> </w:t>
            </w:r>
            <w:r w:rsidRPr="006C5C28">
              <w:rPr>
                <w:sz w:val="20"/>
                <w:lang w:val="en-US"/>
              </w:rPr>
              <w:t xml:space="preserve">↓ 14% </w:t>
            </w:r>
            <w:r w:rsidRPr="0076731D">
              <w:rPr>
                <w:sz w:val="20"/>
                <w:vertAlign w:val="superscript"/>
              </w:rPr>
              <w:t>β</w:t>
            </w:r>
          </w:p>
          <w:p w14:paraId="2C9DD6A9" w14:textId="77777777" w:rsidR="006C5C28" w:rsidRPr="006C5C28" w:rsidRDefault="006C5C28" w:rsidP="00150C56">
            <w:pPr>
              <w:spacing w:before="9" w:line="228" w:lineRule="auto"/>
              <w:ind w:left="102" w:right="1303"/>
              <w:rPr>
                <w:spacing w:val="1"/>
                <w:sz w:val="20"/>
                <w:lang w:val="en-US"/>
              </w:rPr>
            </w:pPr>
            <w:r w:rsidRPr="006C5C28">
              <w:rPr>
                <w:sz w:val="20"/>
                <w:lang w:val="en-US"/>
              </w:rPr>
              <w:t>norethindrone</w:t>
            </w:r>
            <w:r w:rsidRPr="006C5C28">
              <w:rPr>
                <w:spacing w:val="-10"/>
                <w:sz w:val="20"/>
                <w:lang w:val="en-US"/>
              </w:rPr>
              <w:t xml:space="preserve"> </w:t>
            </w:r>
            <w:r w:rsidRPr="006C5C28">
              <w:rPr>
                <w:spacing w:val="2"/>
                <w:sz w:val="20"/>
                <w:lang w:val="en-US"/>
              </w:rPr>
              <w:t>C</w:t>
            </w:r>
            <w:r w:rsidRPr="006C5C28">
              <w:rPr>
                <w:spacing w:val="-1"/>
                <w:position w:val="-3"/>
                <w:sz w:val="13"/>
                <w:szCs w:val="13"/>
                <w:lang w:val="en-US"/>
              </w:rPr>
              <w:t>mi</w:t>
            </w:r>
            <w:r w:rsidRPr="006C5C28">
              <w:rPr>
                <w:position w:val="-3"/>
                <w:sz w:val="13"/>
                <w:szCs w:val="13"/>
                <w:lang w:val="en-US"/>
              </w:rPr>
              <w:t>n</w:t>
            </w:r>
            <w:r w:rsidRPr="006C5C28">
              <w:rPr>
                <w:spacing w:val="17"/>
                <w:position w:val="-3"/>
                <w:sz w:val="13"/>
                <w:szCs w:val="13"/>
                <w:lang w:val="en-US"/>
              </w:rPr>
              <w:t xml:space="preserve"> </w:t>
            </w:r>
            <w:r w:rsidRPr="006C5C28">
              <w:rPr>
                <w:sz w:val="20"/>
                <w:lang w:val="en-US"/>
              </w:rPr>
              <w:t>↓</w:t>
            </w:r>
            <w:r w:rsidRPr="006C5C28">
              <w:rPr>
                <w:spacing w:val="-2"/>
                <w:sz w:val="20"/>
                <w:lang w:val="en-US"/>
              </w:rPr>
              <w:t xml:space="preserve"> </w:t>
            </w:r>
            <w:r w:rsidRPr="006C5C28">
              <w:rPr>
                <w:spacing w:val="1"/>
                <w:sz w:val="20"/>
                <w:lang w:val="en-US"/>
              </w:rPr>
              <w:t xml:space="preserve">30% </w:t>
            </w:r>
            <w:r w:rsidRPr="0076731D">
              <w:rPr>
                <w:sz w:val="20"/>
                <w:vertAlign w:val="superscript"/>
              </w:rPr>
              <w:t>β</w:t>
            </w:r>
          </w:p>
          <w:p w14:paraId="3E40EF48" w14:textId="77777777" w:rsidR="006C5C28" w:rsidRPr="006C5C28" w:rsidRDefault="006C5C28" w:rsidP="00150C56">
            <w:pPr>
              <w:spacing w:before="9" w:line="228" w:lineRule="auto"/>
              <w:ind w:left="102" w:right="1303"/>
              <w:rPr>
                <w:sz w:val="20"/>
                <w:vertAlign w:val="superscript"/>
                <w:lang w:val="en-US"/>
              </w:rPr>
            </w:pPr>
            <w:r w:rsidRPr="006C5C28">
              <w:rPr>
                <w:sz w:val="20"/>
                <w:lang w:val="en-US"/>
              </w:rPr>
              <w:t>norethindrone</w:t>
            </w:r>
            <w:r w:rsidRPr="006C5C28">
              <w:rPr>
                <w:spacing w:val="-10"/>
                <w:sz w:val="20"/>
                <w:lang w:val="en-US"/>
              </w:rPr>
              <w:t xml:space="preserve"> </w:t>
            </w:r>
            <w:r w:rsidRPr="006C5C28">
              <w:rPr>
                <w:spacing w:val="2"/>
                <w:sz w:val="20"/>
                <w:lang w:val="en-US"/>
              </w:rPr>
              <w:t>C</w:t>
            </w:r>
            <w:r w:rsidRPr="006C5C28">
              <w:rPr>
                <w:spacing w:val="-1"/>
                <w:position w:val="-3"/>
                <w:sz w:val="13"/>
                <w:szCs w:val="13"/>
                <w:lang w:val="en-US"/>
              </w:rPr>
              <w:t>ma</w:t>
            </w:r>
            <w:r w:rsidRPr="006C5C28">
              <w:rPr>
                <w:position w:val="-3"/>
                <w:sz w:val="13"/>
                <w:szCs w:val="13"/>
                <w:lang w:val="en-US"/>
              </w:rPr>
              <w:t>x</w:t>
            </w:r>
            <w:r w:rsidRPr="006C5C28">
              <w:rPr>
                <w:spacing w:val="14"/>
                <w:position w:val="-3"/>
                <w:sz w:val="13"/>
                <w:szCs w:val="13"/>
                <w:lang w:val="en-US"/>
              </w:rPr>
              <w:t xml:space="preserve"> </w:t>
            </w:r>
            <w:r w:rsidRPr="006C5C28">
              <w:rPr>
                <w:sz w:val="20"/>
                <w:lang w:val="en-US"/>
              </w:rPr>
              <w:t>↔</w:t>
            </w:r>
            <w:r w:rsidRPr="006C5C28">
              <w:rPr>
                <w:sz w:val="20"/>
                <w:vertAlign w:val="superscript"/>
                <w:lang w:val="en-US"/>
              </w:rPr>
              <w:t xml:space="preserve"> </w:t>
            </w:r>
            <w:r w:rsidRPr="0076731D">
              <w:rPr>
                <w:sz w:val="20"/>
                <w:vertAlign w:val="superscript"/>
              </w:rPr>
              <w:t>β</w:t>
            </w:r>
          </w:p>
          <w:p w14:paraId="5C28677C" w14:textId="77777777" w:rsidR="006C5C28" w:rsidRPr="00D007C7" w:rsidRDefault="006C5C28" w:rsidP="00150C56">
            <w:pPr>
              <w:spacing w:before="9" w:line="228" w:lineRule="auto"/>
              <w:ind w:left="102" w:right="1303"/>
              <w:rPr>
                <w:sz w:val="20"/>
              </w:rPr>
            </w:pPr>
            <w:r w:rsidRPr="00D007C7">
              <w:rPr>
                <w:color w:val="000000"/>
                <w:sz w:val="15"/>
                <w:szCs w:val="15"/>
                <w:vertAlign w:val="superscript"/>
              </w:rPr>
              <w:t xml:space="preserve">β </w:t>
            </w:r>
            <w:r w:rsidRPr="00D007C7">
              <w:rPr>
                <w:color w:val="000000"/>
                <w:sz w:val="20"/>
              </w:rPr>
              <w:t xml:space="preserve">with </w:t>
            </w:r>
            <w:proofErr w:type="spellStart"/>
            <w:r w:rsidRPr="00D007C7">
              <w:rPr>
                <w:color w:val="000000"/>
                <w:sz w:val="20"/>
              </w:rPr>
              <w:t>darunavir</w:t>
            </w:r>
            <w:proofErr w:type="spellEnd"/>
            <w:r w:rsidRPr="00D007C7">
              <w:rPr>
                <w:color w:val="000000"/>
                <w:sz w:val="20"/>
              </w:rPr>
              <w:t>/</w:t>
            </w:r>
            <w:proofErr w:type="spellStart"/>
            <w:r w:rsidRPr="00D007C7">
              <w:rPr>
                <w:color w:val="000000"/>
                <w:sz w:val="20"/>
              </w:rPr>
              <w:t>ritonavir</w:t>
            </w:r>
            <w:proofErr w:type="spellEnd"/>
          </w:p>
        </w:tc>
        <w:tc>
          <w:tcPr>
            <w:tcW w:w="1707" w:type="pct"/>
            <w:gridSpan w:val="3"/>
            <w:tcBorders>
              <w:top w:val="single" w:sz="4" w:space="0" w:color="000000"/>
              <w:left w:val="single" w:sz="4" w:space="0" w:color="000000"/>
              <w:bottom w:val="single" w:sz="4" w:space="0" w:color="000000"/>
              <w:right w:val="single" w:sz="4" w:space="0" w:color="000000"/>
            </w:tcBorders>
          </w:tcPr>
          <w:p w14:paraId="1516E115" w14:textId="77777777" w:rsidR="006C5C28" w:rsidRPr="006C5C28" w:rsidRDefault="006C5C28" w:rsidP="00150C56">
            <w:pPr>
              <w:spacing w:line="222" w:lineRule="exact"/>
              <w:ind w:left="100" w:right="142"/>
              <w:rPr>
                <w:sz w:val="20"/>
                <w:lang w:val="en-US"/>
              </w:rPr>
            </w:pPr>
            <w:r w:rsidRPr="006C5C28">
              <w:rPr>
                <w:sz w:val="20"/>
                <w:lang w:val="en-US"/>
              </w:rPr>
              <w:t xml:space="preserve">When darunavir is </w:t>
            </w:r>
            <w:proofErr w:type="spellStart"/>
            <w:r w:rsidRPr="006C5C28">
              <w:rPr>
                <w:sz w:val="20"/>
                <w:lang w:val="en-US"/>
              </w:rPr>
              <w:t>coadministered</w:t>
            </w:r>
            <w:proofErr w:type="spellEnd"/>
            <w:r w:rsidRPr="006C5C28">
              <w:rPr>
                <w:sz w:val="20"/>
                <w:lang w:val="en-US"/>
              </w:rPr>
              <w:t xml:space="preserve"> with a </w:t>
            </w:r>
            <w:proofErr w:type="spellStart"/>
            <w:r w:rsidRPr="006C5C28">
              <w:rPr>
                <w:sz w:val="20"/>
                <w:lang w:val="en-US"/>
              </w:rPr>
              <w:t>drospirenone</w:t>
            </w:r>
            <w:proofErr w:type="spellEnd"/>
            <w:r w:rsidRPr="006C5C28">
              <w:rPr>
                <w:sz w:val="20"/>
                <w:lang w:val="en-US"/>
              </w:rPr>
              <w:t xml:space="preserve">-containing product, clinical monitoring is recommended due to the potential for </w:t>
            </w:r>
            <w:proofErr w:type="spellStart"/>
            <w:r w:rsidRPr="006C5C28">
              <w:rPr>
                <w:sz w:val="20"/>
                <w:lang w:val="en-US"/>
              </w:rPr>
              <w:t>hyperkalaemia</w:t>
            </w:r>
            <w:proofErr w:type="spellEnd"/>
            <w:r w:rsidRPr="006C5C28">
              <w:rPr>
                <w:sz w:val="20"/>
                <w:lang w:val="en-US"/>
              </w:rPr>
              <w:t>.</w:t>
            </w:r>
          </w:p>
          <w:p w14:paraId="29C59EB9" w14:textId="77777777" w:rsidR="006C5C28" w:rsidRPr="006C5C28" w:rsidRDefault="006C5C28" w:rsidP="00150C56">
            <w:pPr>
              <w:spacing w:line="222" w:lineRule="exact"/>
              <w:ind w:left="100" w:right="-20"/>
              <w:rPr>
                <w:sz w:val="20"/>
                <w:lang w:val="en-US"/>
              </w:rPr>
            </w:pPr>
          </w:p>
          <w:p w14:paraId="1D66EC9C" w14:textId="77777777" w:rsidR="006C5C28" w:rsidRPr="006C5C28" w:rsidRDefault="006C5C28" w:rsidP="00150C56">
            <w:pPr>
              <w:spacing w:line="222" w:lineRule="exact"/>
              <w:ind w:left="100" w:right="142"/>
              <w:rPr>
                <w:i/>
                <w:sz w:val="20"/>
                <w:lang w:val="en-US"/>
              </w:rPr>
            </w:pPr>
            <w:r w:rsidRPr="006C5C28">
              <w:rPr>
                <w:sz w:val="20"/>
                <w:lang w:val="en-US"/>
              </w:rPr>
              <w:t>Alternative</w:t>
            </w:r>
            <w:r w:rsidRPr="006C5C28">
              <w:rPr>
                <w:spacing w:val="-9"/>
                <w:sz w:val="20"/>
                <w:lang w:val="en-US"/>
              </w:rPr>
              <w:t xml:space="preserve"> </w:t>
            </w:r>
            <w:r w:rsidRPr="006C5C28">
              <w:rPr>
                <w:sz w:val="20"/>
                <w:lang w:val="en-US"/>
              </w:rPr>
              <w:t>or</w:t>
            </w:r>
            <w:r w:rsidRPr="006C5C28">
              <w:rPr>
                <w:spacing w:val="-2"/>
                <w:sz w:val="20"/>
                <w:lang w:val="en-US"/>
              </w:rPr>
              <w:t xml:space="preserve"> </w:t>
            </w:r>
            <w:r w:rsidRPr="006C5C28">
              <w:rPr>
                <w:sz w:val="20"/>
                <w:lang w:val="en-US"/>
              </w:rPr>
              <w:t>additional contraceptive</w:t>
            </w:r>
            <w:r w:rsidRPr="006C5C28">
              <w:rPr>
                <w:spacing w:val="-11"/>
                <w:sz w:val="20"/>
                <w:lang w:val="en-US"/>
              </w:rPr>
              <w:t xml:space="preserve"> </w:t>
            </w:r>
            <w:r w:rsidRPr="006C5C28">
              <w:rPr>
                <w:sz w:val="20"/>
                <w:lang w:val="en-US"/>
              </w:rPr>
              <w:t>measures</w:t>
            </w:r>
            <w:r w:rsidRPr="006C5C28">
              <w:rPr>
                <w:spacing w:val="-7"/>
                <w:sz w:val="20"/>
                <w:lang w:val="en-US"/>
              </w:rPr>
              <w:t xml:space="preserve"> </w:t>
            </w:r>
            <w:r w:rsidRPr="006C5C28">
              <w:rPr>
                <w:sz w:val="20"/>
                <w:lang w:val="en-US"/>
              </w:rPr>
              <w:t>are recommended</w:t>
            </w:r>
            <w:r w:rsidRPr="006C5C28">
              <w:rPr>
                <w:spacing w:val="-11"/>
                <w:sz w:val="20"/>
                <w:lang w:val="en-US"/>
              </w:rPr>
              <w:t xml:space="preserve"> </w:t>
            </w:r>
            <w:r w:rsidRPr="006C5C28">
              <w:rPr>
                <w:sz w:val="20"/>
                <w:lang w:val="en-US"/>
              </w:rPr>
              <w:t xml:space="preserve">when </w:t>
            </w:r>
            <w:proofErr w:type="spellStart"/>
            <w:r w:rsidRPr="006C5C28">
              <w:rPr>
                <w:sz w:val="20"/>
                <w:lang w:val="en-US"/>
              </w:rPr>
              <w:t>oestroge</w:t>
            </w:r>
            <w:r w:rsidRPr="006C5C28">
              <w:rPr>
                <w:spacing w:val="1"/>
                <w:sz w:val="20"/>
                <w:lang w:val="en-US"/>
              </w:rPr>
              <w:t>n</w:t>
            </w:r>
            <w:proofErr w:type="spellEnd"/>
            <w:r w:rsidRPr="006C5C28">
              <w:rPr>
                <w:spacing w:val="-2"/>
                <w:sz w:val="20"/>
                <w:lang w:val="en-US"/>
              </w:rPr>
              <w:t>-</w:t>
            </w:r>
            <w:r w:rsidRPr="006C5C28">
              <w:rPr>
                <w:sz w:val="20"/>
                <w:lang w:val="en-US"/>
              </w:rPr>
              <w:t>based</w:t>
            </w:r>
            <w:r w:rsidRPr="006C5C28">
              <w:rPr>
                <w:spacing w:val="-12"/>
                <w:sz w:val="20"/>
                <w:lang w:val="en-US"/>
              </w:rPr>
              <w:t xml:space="preserve"> </w:t>
            </w:r>
            <w:r w:rsidRPr="006C5C28">
              <w:rPr>
                <w:sz w:val="20"/>
                <w:lang w:val="en-US"/>
              </w:rPr>
              <w:t>contraceptives</w:t>
            </w:r>
            <w:r w:rsidRPr="006C5C28">
              <w:rPr>
                <w:spacing w:val="-11"/>
                <w:sz w:val="20"/>
                <w:lang w:val="en-US"/>
              </w:rPr>
              <w:t xml:space="preserve"> </w:t>
            </w:r>
            <w:r w:rsidRPr="006C5C28">
              <w:rPr>
                <w:sz w:val="20"/>
                <w:lang w:val="en-US"/>
              </w:rPr>
              <w:t>a</w:t>
            </w:r>
            <w:r w:rsidRPr="006C5C28">
              <w:rPr>
                <w:spacing w:val="1"/>
                <w:sz w:val="20"/>
                <w:lang w:val="en-US"/>
              </w:rPr>
              <w:t>r</w:t>
            </w:r>
            <w:r w:rsidRPr="006C5C28">
              <w:rPr>
                <w:sz w:val="20"/>
                <w:lang w:val="en-US"/>
              </w:rPr>
              <w:t>e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 xml:space="preserve">darunavir </w:t>
            </w:r>
            <w:r w:rsidRPr="006C5C28">
              <w:rPr>
                <w:spacing w:val="1"/>
                <w:sz w:val="20"/>
                <w:lang w:val="en-US"/>
              </w:rPr>
              <w:t>an</w:t>
            </w:r>
            <w:r w:rsidRPr="006C5C28">
              <w:rPr>
                <w:sz w:val="20"/>
                <w:lang w:val="en-US"/>
              </w:rPr>
              <w:t>d</w:t>
            </w:r>
            <w:r w:rsidRPr="006C5C28">
              <w:rPr>
                <w:spacing w:val="-2"/>
                <w:sz w:val="20"/>
                <w:lang w:val="en-US"/>
              </w:rPr>
              <w:t xml:space="preserve"> </w:t>
            </w:r>
            <w:r w:rsidRPr="006C5C28">
              <w:rPr>
                <w:spacing w:val="1"/>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Patients using</w:t>
            </w:r>
            <w:r w:rsidRPr="006C5C28">
              <w:rPr>
                <w:spacing w:val="-4"/>
                <w:sz w:val="20"/>
                <w:lang w:val="en-US"/>
              </w:rPr>
              <w:t xml:space="preserve"> </w:t>
            </w:r>
            <w:proofErr w:type="spellStart"/>
            <w:r w:rsidRPr="006C5C28">
              <w:rPr>
                <w:sz w:val="20"/>
                <w:lang w:val="en-US"/>
              </w:rPr>
              <w:t>oestrogens</w:t>
            </w:r>
            <w:proofErr w:type="spellEnd"/>
            <w:r w:rsidRPr="006C5C28">
              <w:rPr>
                <w:spacing w:val="-9"/>
                <w:sz w:val="20"/>
                <w:lang w:val="en-US"/>
              </w:rPr>
              <w:t xml:space="preserve"> </w:t>
            </w:r>
            <w:r w:rsidRPr="006C5C28">
              <w:rPr>
                <w:sz w:val="20"/>
                <w:lang w:val="en-US"/>
              </w:rPr>
              <w:t>as</w:t>
            </w:r>
            <w:r w:rsidRPr="006C5C28">
              <w:rPr>
                <w:spacing w:val="-2"/>
                <w:sz w:val="20"/>
                <w:lang w:val="en-US"/>
              </w:rPr>
              <w:t xml:space="preserve"> </w:t>
            </w:r>
            <w:r w:rsidRPr="006C5C28">
              <w:rPr>
                <w:sz w:val="20"/>
                <w:lang w:val="en-US"/>
              </w:rPr>
              <w:t>hormone replacement</w:t>
            </w:r>
            <w:r w:rsidRPr="006C5C28">
              <w:rPr>
                <w:spacing w:val="-9"/>
                <w:sz w:val="20"/>
                <w:lang w:val="en-US"/>
              </w:rPr>
              <w:t xml:space="preserve"> </w:t>
            </w:r>
            <w:r w:rsidRPr="006C5C28">
              <w:rPr>
                <w:sz w:val="20"/>
                <w:lang w:val="en-US"/>
              </w:rPr>
              <w:t>therapy</w:t>
            </w:r>
            <w:r w:rsidRPr="006C5C28">
              <w:rPr>
                <w:spacing w:val="-5"/>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be clinically</w:t>
            </w:r>
            <w:r w:rsidRPr="006C5C28">
              <w:rPr>
                <w:spacing w:val="-7"/>
                <w:sz w:val="20"/>
                <w:lang w:val="en-US"/>
              </w:rPr>
              <w:t xml:space="preserve"> </w:t>
            </w:r>
            <w:r w:rsidRPr="006C5C28">
              <w:rPr>
                <w:sz w:val="20"/>
                <w:lang w:val="en-US"/>
              </w:rPr>
              <w:t>monitored</w:t>
            </w:r>
            <w:r w:rsidRPr="006C5C28">
              <w:rPr>
                <w:spacing w:val="-8"/>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signs</w:t>
            </w:r>
            <w:r w:rsidRPr="006C5C28">
              <w:rPr>
                <w:spacing w:val="-4"/>
                <w:sz w:val="20"/>
                <w:lang w:val="en-US"/>
              </w:rPr>
              <w:t xml:space="preserve"> </w:t>
            </w:r>
            <w:r w:rsidRPr="006C5C28">
              <w:rPr>
                <w:sz w:val="20"/>
                <w:lang w:val="en-US"/>
              </w:rPr>
              <w:t xml:space="preserve">of </w:t>
            </w:r>
            <w:proofErr w:type="spellStart"/>
            <w:r w:rsidRPr="006C5C28">
              <w:rPr>
                <w:sz w:val="20"/>
                <w:lang w:val="en-US"/>
              </w:rPr>
              <w:t>oestrogen</w:t>
            </w:r>
            <w:proofErr w:type="spellEnd"/>
            <w:r w:rsidRPr="006C5C28">
              <w:rPr>
                <w:spacing w:val="-8"/>
                <w:sz w:val="20"/>
                <w:lang w:val="en-US"/>
              </w:rPr>
              <w:t xml:space="preserve"> </w:t>
            </w:r>
            <w:r w:rsidRPr="006C5C28">
              <w:rPr>
                <w:sz w:val="20"/>
                <w:lang w:val="en-US"/>
              </w:rPr>
              <w:t>deficiency.</w:t>
            </w:r>
          </w:p>
        </w:tc>
      </w:tr>
      <w:tr w:rsidR="006C5C28" w14:paraId="0D29772E" w14:textId="77777777" w:rsidTr="00150C56">
        <w:trPr>
          <w:trHeight w:hRule="exact" w:val="211"/>
        </w:trPr>
        <w:tc>
          <w:tcPr>
            <w:tcW w:w="5000" w:type="pct"/>
            <w:gridSpan w:val="7"/>
            <w:tcBorders>
              <w:top w:val="single" w:sz="4" w:space="0" w:color="000000"/>
              <w:left w:val="single" w:sz="4" w:space="0" w:color="000000"/>
              <w:bottom w:val="single" w:sz="4" w:space="0" w:color="000000"/>
              <w:right w:val="single" w:sz="4" w:space="0" w:color="000000"/>
            </w:tcBorders>
          </w:tcPr>
          <w:p w14:paraId="7BD74971" w14:textId="77777777" w:rsidR="006C5C28" w:rsidRPr="003320E0" w:rsidRDefault="006C5C28" w:rsidP="00150C56">
            <w:pPr>
              <w:spacing w:line="222" w:lineRule="exact"/>
              <w:ind w:left="100" w:right="142"/>
              <w:rPr>
                <w:b/>
                <w:bCs/>
                <w:spacing w:val="1"/>
                <w:sz w:val="20"/>
              </w:rPr>
            </w:pPr>
            <w:r w:rsidRPr="003320E0">
              <w:rPr>
                <w:b/>
                <w:bCs/>
                <w:spacing w:val="1"/>
                <w:sz w:val="20"/>
              </w:rPr>
              <w:t>OPIOID ANTAGONIST</w:t>
            </w:r>
          </w:p>
        </w:tc>
      </w:tr>
      <w:tr w:rsidR="006C5C28" w:rsidRPr="006C5C28" w14:paraId="56ABCE8F" w14:textId="77777777" w:rsidTr="00150C56">
        <w:trPr>
          <w:trHeight w:hRule="exact" w:val="853"/>
        </w:trPr>
        <w:tc>
          <w:tcPr>
            <w:tcW w:w="1333" w:type="pct"/>
            <w:gridSpan w:val="2"/>
            <w:tcBorders>
              <w:top w:val="single" w:sz="4" w:space="0" w:color="000000"/>
              <w:left w:val="single" w:sz="4" w:space="0" w:color="000000"/>
              <w:bottom w:val="single" w:sz="4" w:space="0" w:color="000000"/>
              <w:right w:val="single" w:sz="4" w:space="0" w:color="000000"/>
            </w:tcBorders>
          </w:tcPr>
          <w:p w14:paraId="0ACDCE65" w14:textId="77777777" w:rsidR="006C5C28" w:rsidRPr="001B2B65" w:rsidRDefault="006C5C28" w:rsidP="00150C56">
            <w:pPr>
              <w:spacing w:line="222" w:lineRule="exact"/>
              <w:ind w:left="383" w:right="-20"/>
              <w:rPr>
                <w:sz w:val="20"/>
              </w:rPr>
            </w:pPr>
            <w:proofErr w:type="spellStart"/>
            <w:r w:rsidRPr="001B2B65">
              <w:rPr>
                <w:sz w:val="20"/>
              </w:rPr>
              <w:t>Naloxegol</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1473B264" w14:textId="77777777" w:rsidR="006C5C28" w:rsidRPr="001B2B65" w:rsidRDefault="006C5C28" w:rsidP="00150C56">
            <w:pPr>
              <w:spacing w:line="222" w:lineRule="exact"/>
              <w:ind w:left="102" w:right="-20"/>
              <w:rPr>
                <w:sz w:val="20"/>
              </w:rPr>
            </w:pPr>
            <w:r w:rsidRPr="001B2B65">
              <w:rPr>
                <w:sz w:val="20"/>
              </w:rPr>
              <w:t xml:space="preserve">Not </w:t>
            </w:r>
            <w:proofErr w:type="spellStart"/>
            <w:r w:rsidRPr="001B2B65">
              <w:rPr>
                <w:sz w:val="20"/>
              </w:rPr>
              <w:t>studied</w:t>
            </w:r>
            <w:proofErr w:type="spellEnd"/>
            <w:r w:rsidRPr="001B2B65">
              <w:rPr>
                <w:sz w:val="20"/>
              </w:rPr>
              <w:t xml:space="preserve">. </w:t>
            </w:r>
          </w:p>
        </w:tc>
        <w:tc>
          <w:tcPr>
            <w:tcW w:w="1707" w:type="pct"/>
            <w:gridSpan w:val="3"/>
            <w:tcBorders>
              <w:top w:val="single" w:sz="4" w:space="0" w:color="000000"/>
              <w:left w:val="single" w:sz="4" w:space="0" w:color="000000"/>
              <w:bottom w:val="single" w:sz="4" w:space="0" w:color="000000"/>
              <w:right w:val="single" w:sz="4" w:space="0" w:color="000000"/>
            </w:tcBorders>
          </w:tcPr>
          <w:p w14:paraId="358F548F" w14:textId="77777777" w:rsidR="006C5C28" w:rsidRPr="006C5C28" w:rsidRDefault="006C5C28" w:rsidP="00150C56">
            <w:pPr>
              <w:spacing w:line="222" w:lineRule="exact"/>
              <w:ind w:left="100" w:right="142"/>
              <w:rPr>
                <w:sz w:val="20"/>
                <w:lang w:val="en-US"/>
              </w:rPr>
            </w:pPr>
            <w:r w:rsidRPr="006C5C28">
              <w:rPr>
                <w:sz w:val="20"/>
                <w:lang w:val="en-US"/>
              </w:rPr>
              <w:t>Co</w:t>
            </w:r>
            <w:r w:rsidRPr="006C5C28">
              <w:rPr>
                <w:sz w:val="20"/>
                <w:lang w:val="en-US"/>
              </w:rPr>
              <w:noBreakHyphen/>
              <w:t xml:space="preserve">administration of boosted darunavir and </w:t>
            </w:r>
            <w:proofErr w:type="spellStart"/>
            <w:r w:rsidRPr="006C5C28">
              <w:rPr>
                <w:sz w:val="20"/>
                <w:lang w:val="en-US"/>
              </w:rPr>
              <w:t>naloxegol</w:t>
            </w:r>
            <w:proofErr w:type="spellEnd"/>
            <w:r w:rsidRPr="006C5C28">
              <w:rPr>
                <w:sz w:val="20"/>
                <w:lang w:val="en-US"/>
              </w:rPr>
              <w:t xml:space="preserve"> is contraindicated. </w:t>
            </w:r>
          </w:p>
        </w:tc>
      </w:tr>
      <w:tr w:rsidR="006C5C28" w14:paraId="260EFE6F"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18203146" w14:textId="77777777" w:rsidR="006C5C28" w:rsidRDefault="006C5C28" w:rsidP="00150C56">
            <w:pPr>
              <w:spacing w:before="8" w:line="229" w:lineRule="exact"/>
              <w:ind w:left="100" w:right="-20"/>
              <w:rPr>
                <w:sz w:val="20"/>
              </w:rPr>
            </w:pPr>
            <w:r w:rsidRPr="00D007C7">
              <w:rPr>
                <w:b/>
                <w:bCs/>
                <w:sz w:val="20"/>
              </w:rPr>
              <w:t xml:space="preserve">PHOSPHODIESTERASE, </w:t>
            </w:r>
            <w:r>
              <w:rPr>
                <w:b/>
                <w:bCs/>
                <w:sz w:val="20"/>
              </w:rPr>
              <w:t>TYPE</w:t>
            </w:r>
            <w:r>
              <w:rPr>
                <w:b/>
                <w:bCs/>
                <w:spacing w:val="-4"/>
                <w:sz w:val="20"/>
              </w:rPr>
              <w:t xml:space="preserve"> </w:t>
            </w:r>
            <w:r>
              <w:rPr>
                <w:b/>
                <w:bCs/>
                <w:sz w:val="20"/>
              </w:rPr>
              <w:t>5 (PD</w:t>
            </w:r>
            <w:r>
              <w:rPr>
                <w:b/>
                <w:bCs/>
                <w:spacing w:val="-1"/>
                <w:sz w:val="20"/>
              </w:rPr>
              <w:t>E</w:t>
            </w:r>
            <w:r>
              <w:rPr>
                <w:b/>
                <w:bCs/>
                <w:spacing w:val="1"/>
                <w:sz w:val="20"/>
              </w:rPr>
              <w:t>-</w:t>
            </w:r>
            <w:r>
              <w:rPr>
                <w:b/>
                <w:bCs/>
                <w:sz w:val="20"/>
              </w:rPr>
              <w:t>5)</w:t>
            </w:r>
            <w:r>
              <w:rPr>
                <w:b/>
                <w:bCs/>
                <w:spacing w:val="-6"/>
                <w:sz w:val="20"/>
              </w:rPr>
              <w:t xml:space="preserve"> </w:t>
            </w:r>
            <w:r>
              <w:rPr>
                <w:b/>
                <w:bCs/>
                <w:sz w:val="20"/>
              </w:rPr>
              <w:t>INHIBITORS</w:t>
            </w:r>
          </w:p>
        </w:tc>
      </w:tr>
      <w:tr w:rsidR="006C5C28" w:rsidRPr="006C5C28" w14:paraId="0BE67BEB" w14:textId="77777777" w:rsidTr="00150C56">
        <w:trPr>
          <w:trHeight w:hRule="exact" w:val="4338"/>
        </w:trPr>
        <w:tc>
          <w:tcPr>
            <w:tcW w:w="1333" w:type="pct"/>
            <w:gridSpan w:val="2"/>
            <w:tcBorders>
              <w:top w:val="single" w:sz="4" w:space="0" w:color="000000"/>
              <w:left w:val="single" w:sz="4" w:space="0" w:color="000000"/>
              <w:bottom w:val="single" w:sz="4" w:space="0" w:color="000000"/>
              <w:right w:val="single" w:sz="4" w:space="0" w:color="000000"/>
            </w:tcBorders>
          </w:tcPr>
          <w:p w14:paraId="28439E0D" w14:textId="77777777" w:rsidR="006C5C28" w:rsidRPr="006C5C28" w:rsidRDefault="006C5C28" w:rsidP="00150C56">
            <w:pPr>
              <w:spacing w:before="8" w:line="228" w:lineRule="exact"/>
              <w:ind w:left="100" w:right="112"/>
              <w:rPr>
                <w:sz w:val="20"/>
                <w:lang w:val="en-US"/>
              </w:rPr>
            </w:pPr>
            <w:r w:rsidRPr="006C5C28">
              <w:rPr>
                <w:sz w:val="20"/>
                <w:lang w:val="en-US"/>
              </w:rPr>
              <w:t>For</w:t>
            </w:r>
            <w:r w:rsidRPr="006C5C28">
              <w:rPr>
                <w:spacing w:val="-3"/>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treatment</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erectile dysfunction</w:t>
            </w:r>
          </w:p>
          <w:p w14:paraId="45131544" w14:textId="77777777" w:rsidR="006C5C28" w:rsidRDefault="006C5C28" w:rsidP="00150C56">
            <w:pPr>
              <w:spacing w:before="8" w:line="228" w:lineRule="exact"/>
              <w:ind w:left="100" w:right="112" w:firstLine="314"/>
              <w:rPr>
                <w:sz w:val="20"/>
              </w:rPr>
            </w:pPr>
            <w:proofErr w:type="spellStart"/>
            <w:r>
              <w:rPr>
                <w:sz w:val="20"/>
              </w:rPr>
              <w:t>Avanafil</w:t>
            </w:r>
            <w:proofErr w:type="spellEnd"/>
          </w:p>
          <w:p w14:paraId="0823A28E" w14:textId="77777777" w:rsidR="006C5C28" w:rsidRDefault="006C5C28" w:rsidP="00150C56">
            <w:pPr>
              <w:spacing w:line="230" w:lineRule="exact"/>
              <w:ind w:left="383" w:right="1207"/>
              <w:rPr>
                <w:sz w:val="20"/>
              </w:rPr>
            </w:pPr>
            <w:proofErr w:type="spellStart"/>
            <w:r>
              <w:rPr>
                <w:sz w:val="20"/>
              </w:rPr>
              <w:t>Sildenafil</w:t>
            </w:r>
            <w:proofErr w:type="spellEnd"/>
            <w:r>
              <w:rPr>
                <w:sz w:val="20"/>
              </w:rPr>
              <w:t xml:space="preserve"> </w:t>
            </w:r>
          </w:p>
          <w:p w14:paraId="5A1FD4B0" w14:textId="77777777" w:rsidR="006C5C28" w:rsidRDefault="006C5C28" w:rsidP="00150C56">
            <w:pPr>
              <w:spacing w:line="230" w:lineRule="exact"/>
              <w:ind w:left="383" w:right="1207"/>
              <w:rPr>
                <w:sz w:val="20"/>
              </w:rPr>
            </w:pPr>
            <w:proofErr w:type="spellStart"/>
            <w:r>
              <w:rPr>
                <w:sz w:val="20"/>
              </w:rPr>
              <w:t>Tadalafil</w:t>
            </w:r>
            <w:proofErr w:type="spellEnd"/>
            <w:r>
              <w:rPr>
                <w:sz w:val="20"/>
              </w:rPr>
              <w:t xml:space="preserve"> </w:t>
            </w:r>
          </w:p>
          <w:p w14:paraId="122F3922" w14:textId="77777777" w:rsidR="006C5C28" w:rsidRDefault="006C5C28" w:rsidP="00150C56">
            <w:pPr>
              <w:spacing w:line="230" w:lineRule="exact"/>
              <w:ind w:left="383" w:right="1207"/>
              <w:rPr>
                <w:sz w:val="20"/>
              </w:rPr>
            </w:pPr>
            <w:proofErr w:type="spellStart"/>
            <w:r>
              <w:rPr>
                <w:sz w:val="20"/>
              </w:rPr>
              <w:t>Vardenafil</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38AF94FC" w14:textId="77777777" w:rsidR="006C5C28" w:rsidRPr="006C5C28" w:rsidRDefault="006C5C28" w:rsidP="00150C56">
            <w:pPr>
              <w:spacing w:before="8" w:line="228" w:lineRule="exact"/>
              <w:ind w:left="102" w:right="441"/>
              <w:rPr>
                <w:sz w:val="20"/>
                <w:lang w:val="en-US"/>
              </w:rPr>
            </w:pPr>
            <w:r w:rsidRPr="006C5C28">
              <w:rPr>
                <w:sz w:val="20"/>
                <w:lang w:val="en-US"/>
              </w:rPr>
              <w:t>In</w:t>
            </w:r>
            <w:r w:rsidRPr="006C5C28">
              <w:rPr>
                <w:spacing w:val="-2"/>
                <w:sz w:val="20"/>
                <w:lang w:val="en-US"/>
              </w:rPr>
              <w:t xml:space="preserve"> </w:t>
            </w:r>
            <w:r w:rsidRPr="006C5C28">
              <w:rPr>
                <w:sz w:val="20"/>
                <w:lang w:val="en-US"/>
              </w:rPr>
              <w:t>an</w:t>
            </w:r>
            <w:r w:rsidRPr="006C5C28">
              <w:rPr>
                <w:spacing w:val="-2"/>
                <w:sz w:val="20"/>
                <w:lang w:val="en-US"/>
              </w:rPr>
              <w:t xml:space="preserve"> </w:t>
            </w:r>
            <w:r w:rsidRPr="006C5C28">
              <w:rPr>
                <w:sz w:val="20"/>
                <w:lang w:val="en-US"/>
              </w:rPr>
              <w:t>interaction</w:t>
            </w:r>
            <w:r w:rsidRPr="006C5C28">
              <w:rPr>
                <w:spacing w:val="-9"/>
                <w:sz w:val="20"/>
                <w:lang w:val="en-US"/>
              </w:rPr>
              <w:t xml:space="preserve"> </w:t>
            </w:r>
            <w:r w:rsidRPr="006C5C28">
              <w:rPr>
                <w:sz w:val="20"/>
                <w:lang w:val="en-US"/>
              </w:rPr>
              <w:t>study</w:t>
            </w:r>
            <w:r w:rsidRPr="006C5C28">
              <w:rPr>
                <w:spacing w:val="-3"/>
                <w:sz w:val="20"/>
                <w:lang w:val="en-US"/>
              </w:rPr>
              <w:t xml:space="preserve"> </w:t>
            </w:r>
            <w:r w:rsidRPr="006C5C28">
              <w:rPr>
                <w:position w:val="9"/>
                <w:sz w:val="13"/>
                <w:szCs w:val="13"/>
                <w:lang w:val="en-US"/>
              </w:rPr>
              <w:t>#</w:t>
            </w:r>
            <w:r w:rsidRPr="006C5C28">
              <w:rPr>
                <w:sz w:val="20"/>
                <w:lang w:val="en-US"/>
              </w:rPr>
              <w:t>, a comparable systemic</w:t>
            </w:r>
            <w:r w:rsidRPr="006C5C28">
              <w:rPr>
                <w:spacing w:val="-6"/>
                <w:sz w:val="20"/>
                <w:lang w:val="en-US"/>
              </w:rPr>
              <w:t xml:space="preserve"> </w:t>
            </w:r>
            <w:r w:rsidRPr="006C5C28">
              <w:rPr>
                <w:sz w:val="20"/>
                <w:lang w:val="en-US"/>
              </w:rPr>
              <w:t>exposure</w:t>
            </w:r>
            <w:r w:rsidRPr="006C5C28">
              <w:rPr>
                <w:spacing w:val="-6"/>
                <w:sz w:val="20"/>
                <w:lang w:val="en-US"/>
              </w:rPr>
              <w:t xml:space="preserve"> </w:t>
            </w:r>
            <w:r w:rsidRPr="006C5C28">
              <w:rPr>
                <w:sz w:val="20"/>
                <w:lang w:val="en-US"/>
              </w:rPr>
              <w:t>to</w:t>
            </w:r>
            <w:r w:rsidRPr="006C5C28">
              <w:rPr>
                <w:spacing w:val="-1"/>
                <w:sz w:val="20"/>
                <w:lang w:val="en-US"/>
              </w:rPr>
              <w:t xml:space="preserve"> </w:t>
            </w:r>
            <w:r w:rsidRPr="006C5C28">
              <w:rPr>
                <w:sz w:val="20"/>
                <w:lang w:val="en-US"/>
              </w:rPr>
              <w:t>sildenafil</w:t>
            </w:r>
            <w:r w:rsidRPr="006C5C28">
              <w:rPr>
                <w:spacing w:val="-6"/>
                <w:sz w:val="20"/>
                <w:lang w:val="en-US"/>
              </w:rPr>
              <w:t xml:space="preserve"> </w:t>
            </w:r>
            <w:r w:rsidRPr="006C5C28">
              <w:rPr>
                <w:spacing w:val="-5"/>
                <w:sz w:val="20"/>
                <w:lang w:val="en-US"/>
              </w:rPr>
              <w:t>w</w:t>
            </w:r>
            <w:r w:rsidRPr="006C5C28">
              <w:rPr>
                <w:spacing w:val="1"/>
                <w:sz w:val="20"/>
                <w:lang w:val="en-US"/>
              </w:rPr>
              <w:t xml:space="preserve">as </w:t>
            </w:r>
            <w:r w:rsidRPr="006C5C28">
              <w:rPr>
                <w:sz w:val="20"/>
                <w:lang w:val="en-US"/>
              </w:rPr>
              <w:t>observed</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a</w:t>
            </w:r>
            <w:r w:rsidRPr="006C5C28">
              <w:rPr>
                <w:spacing w:val="-1"/>
                <w:sz w:val="20"/>
                <w:lang w:val="en-US"/>
              </w:rPr>
              <w:t xml:space="preserve"> </w:t>
            </w:r>
            <w:r w:rsidRPr="006C5C28">
              <w:rPr>
                <w:sz w:val="20"/>
                <w:lang w:val="en-US"/>
              </w:rPr>
              <w:t>single</w:t>
            </w:r>
            <w:r w:rsidRPr="006C5C28">
              <w:rPr>
                <w:spacing w:val="-5"/>
                <w:sz w:val="20"/>
                <w:lang w:val="en-US"/>
              </w:rPr>
              <w:t xml:space="preserve"> </w:t>
            </w:r>
            <w:r w:rsidRPr="006C5C28">
              <w:rPr>
                <w:sz w:val="20"/>
                <w:lang w:val="en-US"/>
              </w:rPr>
              <w:t>intake</w:t>
            </w:r>
            <w:r w:rsidRPr="006C5C28">
              <w:rPr>
                <w:spacing w:val="-5"/>
                <w:sz w:val="20"/>
                <w:lang w:val="en-US"/>
              </w:rPr>
              <w:t xml:space="preserve"> </w:t>
            </w:r>
            <w:r w:rsidRPr="006C5C28">
              <w:rPr>
                <w:sz w:val="20"/>
                <w:lang w:val="en-US"/>
              </w:rPr>
              <w:t>of</w:t>
            </w:r>
            <w:r w:rsidRPr="006C5C28">
              <w:rPr>
                <w:spacing w:val="-2"/>
                <w:sz w:val="20"/>
                <w:lang w:val="en-US"/>
              </w:rPr>
              <w:t xml:space="preserve"> </w:t>
            </w:r>
            <w:r w:rsidRPr="006C5C28">
              <w:rPr>
                <w:sz w:val="20"/>
                <w:lang w:val="en-US"/>
              </w:rPr>
              <w:t>100</w:t>
            </w:r>
            <w:r w:rsidRPr="006C5C28">
              <w:rPr>
                <w:spacing w:val="-1"/>
                <w:sz w:val="20"/>
                <w:lang w:val="en-US"/>
              </w:rPr>
              <w:t xml:space="preserve"> </w:t>
            </w:r>
            <w:r w:rsidRPr="006C5C28">
              <w:rPr>
                <w:spacing w:val="-2"/>
                <w:sz w:val="20"/>
                <w:lang w:val="en-US"/>
              </w:rPr>
              <w:t xml:space="preserve">mg </w:t>
            </w:r>
            <w:r w:rsidRPr="006C5C28">
              <w:rPr>
                <w:sz w:val="20"/>
                <w:lang w:val="en-US"/>
              </w:rPr>
              <w:t>sildenafil</w:t>
            </w:r>
            <w:r w:rsidRPr="006C5C28">
              <w:rPr>
                <w:spacing w:val="-7"/>
                <w:sz w:val="20"/>
                <w:lang w:val="en-US"/>
              </w:rPr>
              <w:t xml:space="preserve"> </w:t>
            </w:r>
            <w:r w:rsidRPr="006C5C28">
              <w:rPr>
                <w:sz w:val="20"/>
                <w:lang w:val="en-US"/>
              </w:rPr>
              <w:t>alone</w:t>
            </w:r>
            <w:r w:rsidRPr="006C5C28">
              <w:rPr>
                <w:spacing w:val="-4"/>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a</w:t>
            </w:r>
            <w:r w:rsidRPr="006C5C28">
              <w:rPr>
                <w:spacing w:val="-1"/>
                <w:sz w:val="20"/>
                <w:lang w:val="en-US"/>
              </w:rPr>
              <w:t xml:space="preserve"> </w:t>
            </w:r>
            <w:r w:rsidRPr="006C5C28">
              <w:rPr>
                <w:sz w:val="20"/>
                <w:lang w:val="en-US"/>
              </w:rPr>
              <w:t>single</w:t>
            </w:r>
            <w:r w:rsidRPr="006C5C28">
              <w:rPr>
                <w:spacing w:val="-5"/>
                <w:sz w:val="20"/>
                <w:lang w:val="en-US"/>
              </w:rPr>
              <w:t xml:space="preserve"> </w:t>
            </w:r>
            <w:r w:rsidRPr="006C5C28">
              <w:rPr>
                <w:sz w:val="20"/>
                <w:lang w:val="en-US"/>
              </w:rPr>
              <w:t>intake</w:t>
            </w:r>
            <w:r w:rsidRPr="006C5C28">
              <w:rPr>
                <w:spacing w:val="-5"/>
                <w:sz w:val="20"/>
                <w:lang w:val="en-US"/>
              </w:rPr>
              <w:t xml:space="preserve"> </w:t>
            </w:r>
            <w:r w:rsidRPr="006C5C28">
              <w:rPr>
                <w:sz w:val="20"/>
                <w:lang w:val="en-US"/>
              </w:rPr>
              <w:t>of</w:t>
            </w:r>
            <w:r w:rsidRPr="006C5C28">
              <w:rPr>
                <w:spacing w:val="1"/>
                <w:sz w:val="20"/>
                <w:lang w:val="en-US"/>
              </w:rPr>
              <w:t xml:space="preserve"> 2</w:t>
            </w:r>
            <w:r w:rsidRPr="006C5C28">
              <w:rPr>
                <w:sz w:val="20"/>
                <w:lang w:val="en-US"/>
              </w:rPr>
              <w:t>5 mg</w:t>
            </w:r>
            <w:r w:rsidRPr="006C5C28">
              <w:rPr>
                <w:spacing w:val="-3"/>
                <w:sz w:val="20"/>
                <w:lang w:val="en-US"/>
              </w:rPr>
              <w:t xml:space="preserve"> </w:t>
            </w:r>
            <w:r w:rsidRPr="006C5C28">
              <w:rPr>
                <w:sz w:val="20"/>
                <w:lang w:val="en-US"/>
              </w:rPr>
              <w:t>sildenafil</w:t>
            </w:r>
            <w:r w:rsidRPr="006C5C28">
              <w:rPr>
                <w:spacing w:val="-7"/>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pacing w:val="1"/>
                <w:sz w:val="20"/>
                <w:lang w:val="en-US"/>
              </w:rPr>
              <w:t>administere</w:t>
            </w:r>
            <w:r w:rsidRPr="006C5C28">
              <w:rPr>
                <w:sz w:val="20"/>
                <w:lang w:val="en-US"/>
              </w:rPr>
              <w:t>d</w:t>
            </w:r>
            <w:r w:rsidRPr="006C5C28">
              <w:rPr>
                <w:spacing w:val="-12"/>
                <w:sz w:val="20"/>
                <w:lang w:val="en-US"/>
              </w:rPr>
              <w:t xml:space="preserve"> </w:t>
            </w:r>
            <w:r w:rsidRPr="006C5C28">
              <w:rPr>
                <w:spacing w:val="-5"/>
                <w:sz w:val="20"/>
                <w:lang w:val="en-US"/>
              </w:rPr>
              <w:t>w</w:t>
            </w:r>
            <w:r w:rsidRPr="006C5C28">
              <w:rPr>
                <w:spacing w:val="1"/>
                <w:sz w:val="20"/>
                <w:lang w:val="en-US"/>
              </w:rPr>
              <w:t xml:space="preserve">ith </w:t>
            </w:r>
            <w:r w:rsidRPr="006C5C28">
              <w:rPr>
                <w:sz w:val="20"/>
                <w:lang w:val="en-US"/>
              </w:rPr>
              <w:t>darunavir</w:t>
            </w:r>
            <w:r w:rsidRPr="006C5C28">
              <w:rPr>
                <w:spacing w:val="-9"/>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w:t>
            </w:r>
            <w:r w:rsidRPr="006C5C28">
              <w:rPr>
                <w:spacing w:val="1"/>
                <w:sz w:val="20"/>
                <w:lang w:val="en-US"/>
              </w:rPr>
              <w:t>o</w:t>
            </w:r>
            <w:r w:rsidRPr="006C5C28">
              <w:rPr>
                <w:sz w:val="20"/>
                <w:lang w:val="en-US"/>
              </w:rPr>
              <w:t>se</w:t>
            </w:r>
            <w:r w:rsidRPr="006C5C28">
              <w:rPr>
                <w:spacing w:val="-4"/>
                <w:sz w:val="20"/>
                <w:lang w:val="en-US"/>
              </w:rPr>
              <w:t xml:space="preserve"> </w:t>
            </w:r>
            <w:r w:rsidRPr="006C5C28">
              <w:rPr>
                <w:sz w:val="20"/>
                <w:lang w:val="en-US"/>
              </w:rPr>
              <w:t>ritonavir.</w:t>
            </w:r>
          </w:p>
        </w:tc>
        <w:tc>
          <w:tcPr>
            <w:tcW w:w="1707" w:type="pct"/>
            <w:gridSpan w:val="3"/>
            <w:tcBorders>
              <w:top w:val="single" w:sz="4" w:space="0" w:color="000000"/>
              <w:left w:val="single" w:sz="4" w:space="0" w:color="000000"/>
              <w:bottom w:val="single" w:sz="4" w:space="0" w:color="000000"/>
              <w:right w:val="single" w:sz="4" w:space="0" w:color="000000"/>
            </w:tcBorders>
          </w:tcPr>
          <w:p w14:paraId="42F353E6" w14:textId="77777777" w:rsidR="006C5C28" w:rsidRPr="006C5C28" w:rsidRDefault="006C5C28" w:rsidP="00150C56">
            <w:pPr>
              <w:spacing w:line="222" w:lineRule="exact"/>
              <w:ind w:left="100" w:right="142"/>
              <w:rPr>
                <w:sz w:val="20"/>
                <w:lang w:val="en-US"/>
              </w:rPr>
            </w:pPr>
            <w:r w:rsidRPr="006C5C28">
              <w:rPr>
                <w:sz w:val="20"/>
                <w:lang w:val="en-US"/>
              </w:rPr>
              <w:t>The combination of avanafil and darunavir with low dose ritonavir is contraindicated (see section 4.3). 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w:t>
            </w:r>
            <w:r w:rsidRPr="006C5C28">
              <w:rPr>
                <w:spacing w:val="-2"/>
                <w:sz w:val="20"/>
                <w:lang w:val="en-US"/>
              </w:rPr>
              <w:t xml:space="preserve"> other </w:t>
            </w:r>
            <w:r w:rsidRPr="006C5C28">
              <w:rPr>
                <w:sz w:val="20"/>
                <w:lang w:val="en-US"/>
              </w:rPr>
              <w:t>PD</w:t>
            </w:r>
            <w:r w:rsidRPr="006C5C28">
              <w:rPr>
                <w:spacing w:val="1"/>
                <w:sz w:val="20"/>
                <w:lang w:val="en-US"/>
              </w:rPr>
              <w:t>E</w:t>
            </w:r>
            <w:r w:rsidRPr="006C5C28">
              <w:rPr>
                <w:spacing w:val="-2"/>
                <w:sz w:val="20"/>
                <w:lang w:val="en-US"/>
              </w:rPr>
              <w:t>-</w:t>
            </w:r>
            <w:r w:rsidRPr="006C5C28">
              <w:rPr>
                <w:sz w:val="20"/>
                <w:lang w:val="en-US"/>
              </w:rPr>
              <w:t>5 inhibitors</w:t>
            </w:r>
            <w:r w:rsidRPr="006C5C28">
              <w:rPr>
                <w:spacing w:val="-8"/>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treatment</w:t>
            </w:r>
            <w:r w:rsidRPr="006C5C28">
              <w:rPr>
                <w:spacing w:val="-8"/>
                <w:sz w:val="20"/>
                <w:lang w:val="en-US"/>
              </w:rPr>
              <w:t xml:space="preserve"> </w:t>
            </w:r>
            <w:r w:rsidRPr="006C5C28">
              <w:rPr>
                <w:sz w:val="20"/>
                <w:lang w:val="en-US"/>
              </w:rPr>
              <w:t>of erectile</w:t>
            </w:r>
            <w:r w:rsidRPr="006C5C28">
              <w:rPr>
                <w:spacing w:val="-6"/>
                <w:sz w:val="20"/>
                <w:lang w:val="en-US"/>
              </w:rPr>
              <w:t xml:space="preserve"> </w:t>
            </w:r>
            <w:r w:rsidRPr="006C5C28">
              <w:rPr>
                <w:sz w:val="20"/>
                <w:lang w:val="en-US"/>
              </w:rPr>
              <w:t>dysfunction</w:t>
            </w:r>
            <w:r w:rsidRPr="006C5C28">
              <w:rPr>
                <w:spacing w:val="-9"/>
                <w:sz w:val="20"/>
                <w:lang w:val="en-US"/>
              </w:rPr>
              <w:t xml:space="preserve"> </w:t>
            </w:r>
            <w:r w:rsidRPr="006C5C28">
              <w:rPr>
                <w:sz w:val="20"/>
                <w:lang w:val="en-US"/>
              </w:rPr>
              <w:t>with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should</w:t>
            </w:r>
            <w:r w:rsidRPr="006C5C28">
              <w:rPr>
                <w:spacing w:val="-4"/>
                <w:sz w:val="20"/>
                <w:lang w:val="en-US"/>
              </w:rPr>
              <w:t xml:space="preserve"> </w:t>
            </w:r>
            <w:r w:rsidRPr="006C5C28">
              <w:rPr>
                <w:sz w:val="20"/>
                <w:lang w:val="en-US"/>
              </w:rPr>
              <w:t>be</w:t>
            </w:r>
            <w:r w:rsidRPr="006C5C28">
              <w:rPr>
                <w:spacing w:val="-1"/>
                <w:sz w:val="20"/>
                <w:lang w:val="en-US"/>
              </w:rPr>
              <w:t xml:space="preserve"> </w:t>
            </w:r>
            <w:r w:rsidRPr="006C5C28">
              <w:rPr>
                <w:sz w:val="20"/>
                <w:lang w:val="en-US"/>
              </w:rPr>
              <w:t>done with</w:t>
            </w:r>
            <w:r w:rsidRPr="006C5C28">
              <w:rPr>
                <w:spacing w:val="-4"/>
                <w:sz w:val="20"/>
                <w:lang w:val="en-US"/>
              </w:rPr>
              <w:t xml:space="preserve"> </w:t>
            </w:r>
            <w:r w:rsidRPr="006C5C28">
              <w:rPr>
                <w:sz w:val="20"/>
                <w:lang w:val="en-US"/>
              </w:rPr>
              <w:t>caution.</w:t>
            </w:r>
            <w:r w:rsidRPr="006C5C28">
              <w:rPr>
                <w:spacing w:val="-6"/>
                <w:sz w:val="20"/>
                <w:lang w:val="en-US"/>
              </w:rPr>
              <w:t xml:space="preserve"> </w:t>
            </w:r>
            <w:r w:rsidRPr="006C5C28">
              <w:rPr>
                <w:sz w:val="20"/>
                <w:lang w:val="en-US"/>
              </w:rPr>
              <w:t>If</w:t>
            </w:r>
            <w:r w:rsidRPr="006C5C28">
              <w:rPr>
                <w:spacing w:val="-1"/>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 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sildenafil, vardenafil</w:t>
            </w:r>
            <w:r w:rsidRPr="006C5C28">
              <w:rPr>
                <w:spacing w:val="-8"/>
                <w:sz w:val="20"/>
                <w:lang w:val="en-US"/>
              </w:rPr>
              <w:t xml:space="preserve"> </w:t>
            </w:r>
            <w:r w:rsidRPr="006C5C28">
              <w:rPr>
                <w:sz w:val="20"/>
                <w:lang w:val="en-US"/>
              </w:rPr>
              <w:t>or</w:t>
            </w:r>
            <w:r w:rsidRPr="006C5C28">
              <w:rPr>
                <w:spacing w:val="-2"/>
                <w:sz w:val="20"/>
                <w:lang w:val="en-US"/>
              </w:rPr>
              <w:t xml:space="preserve"> </w:t>
            </w:r>
            <w:r w:rsidRPr="006C5C28">
              <w:rPr>
                <w:sz w:val="20"/>
                <w:lang w:val="en-US"/>
              </w:rPr>
              <w:t>tadalafil</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indicated, sildenafil</w:t>
            </w:r>
            <w:r w:rsidRPr="006C5C28">
              <w:rPr>
                <w:spacing w:val="-7"/>
                <w:sz w:val="20"/>
                <w:lang w:val="en-US"/>
              </w:rPr>
              <w:t xml:space="preserve"> </w:t>
            </w:r>
            <w:r w:rsidRPr="006C5C28">
              <w:rPr>
                <w:sz w:val="20"/>
                <w:lang w:val="en-US"/>
              </w:rPr>
              <w:t>at</w:t>
            </w:r>
            <w:r w:rsidRPr="006C5C28">
              <w:rPr>
                <w:spacing w:val="-1"/>
                <w:sz w:val="20"/>
                <w:lang w:val="en-US"/>
              </w:rPr>
              <w:t xml:space="preserve"> </w:t>
            </w:r>
            <w:r w:rsidRPr="006C5C28">
              <w:rPr>
                <w:sz w:val="20"/>
                <w:lang w:val="en-US"/>
              </w:rPr>
              <w:t>a</w:t>
            </w:r>
            <w:r w:rsidRPr="006C5C28">
              <w:rPr>
                <w:spacing w:val="-1"/>
                <w:sz w:val="20"/>
                <w:lang w:val="en-US"/>
              </w:rPr>
              <w:t xml:space="preserve"> </w:t>
            </w:r>
            <w:r w:rsidRPr="006C5C28">
              <w:rPr>
                <w:sz w:val="20"/>
                <w:lang w:val="en-US"/>
              </w:rPr>
              <w:t>single</w:t>
            </w:r>
            <w:r w:rsidRPr="006C5C28">
              <w:rPr>
                <w:spacing w:val="-5"/>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not exceeding</w:t>
            </w:r>
            <w:r w:rsidRPr="006C5C28">
              <w:rPr>
                <w:spacing w:val="-8"/>
                <w:sz w:val="20"/>
                <w:lang w:val="en-US"/>
              </w:rPr>
              <w:t xml:space="preserve"> </w:t>
            </w:r>
            <w:r w:rsidRPr="006C5C28">
              <w:rPr>
                <w:sz w:val="20"/>
                <w:lang w:val="en-US"/>
              </w:rPr>
              <w:t>25</w:t>
            </w:r>
            <w:r w:rsidRPr="006C5C28">
              <w:rPr>
                <w:spacing w:val="2"/>
                <w:sz w:val="20"/>
                <w:lang w:val="en-US"/>
              </w:rPr>
              <w:t xml:space="preserve"> </w:t>
            </w:r>
            <w:r w:rsidRPr="006C5C28">
              <w:rPr>
                <w:sz w:val="20"/>
                <w:lang w:val="en-US"/>
              </w:rPr>
              <w:t>mg</w:t>
            </w:r>
            <w:r w:rsidRPr="006C5C28">
              <w:rPr>
                <w:spacing w:val="-4"/>
                <w:sz w:val="20"/>
                <w:lang w:val="en-US"/>
              </w:rPr>
              <w:t xml:space="preserve"> </w:t>
            </w:r>
            <w:r w:rsidRPr="006C5C28">
              <w:rPr>
                <w:sz w:val="20"/>
                <w:lang w:val="en-US"/>
              </w:rPr>
              <w:t>in</w:t>
            </w:r>
            <w:r w:rsidRPr="006C5C28">
              <w:rPr>
                <w:spacing w:val="-3"/>
                <w:sz w:val="20"/>
                <w:lang w:val="en-US"/>
              </w:rPr>
              <w:t xml:space="preserve"> </w:t>
            </w:r>
            <w:r w:rsidRPr="006C5C28">
              <w:rPr>
                <w:sz w:val="20"/>
                <w:lang w:val="en-US"/>
              </w:rPr>
              <w:t>48</w:t>
            </w:r>
            <w:r w:rsidRPr="006C5C28">
              <w:rPr>
                <w:spacing w:val="-1"/>
                <w:sz w:val="20"/>
                <w:lang w:val="en-US"/>
              </w:rPr>
              <w:t xml:space="preserve"> </w:t>
            </w:r>
            <w:r w:rsidRPr="006C5C28">
              <w:rPr>
                <w:sz w:val="20"/>
                <w:lang w:val="en-US"/>
              </w:rPr>
              <w:t>hours, vardenafil</w:t>
            </w:r>
            <w:r w:rsidRPr="006C5C28">
              <w:rPr>
                <w:spacing w:val="-8"/>
                <w:sz w:val="20"/>
                <w:lang w:val="en-US"/>
              </w:rPr>
              <w:t xml:space="preserve"> </w:t>
            </w:r>
            <w:r w:rsidRPr="006C5C28">
              <w:rPr>
                <w:sz w:val="20"/>
                <w:lang w:val="en-US"/>
              </w:rPr>
              <w:t>at</w:t>
            </w:r>
            <w:r w:rsidRPr="006C5C28">
              <w:rPr>
                <w:spacing w:val="-1"/>
                <w:sz w:val="20"/>
                <w:lang w:val="en-US"/>
              </w:rPr>
              <w:t xml:space="preserve"> </w:t>
            </w:r>
            <w:r w:rsidRPr="006C5C28">
              <w:rPr>
                <w:sz w:val="20"/>
                <w:lang w:val="en-US"/>
              </w:rPr>
              <w:t>a</w:t>
            </w:r>
            <w:r w:rsidRPr="006C5C28">
              <w:rPr>
                <w:spacing w:val="-1"/>
                <w:sz w:val="20"/>
                <w:lang w:val="en-US"/>
              </w:rPr>
              <w:t xml:space="preserve"> </w:t>
            </w:r>
            <w:r w:rsidRPr="006C5C28">
              <w:rPr>
                <w:sz w:val="20"/>
                <w:lang w:val="en-US"/>
              </w:rPr>
              <w:t>single</w:t>
            </w:r>
            <w:r w:rsidRPr="006C5C28">
              <w:rPr>
                <w:spacing w:val="-5"/>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not exceeding</w:t>
            </w:r>
            <w:r w:rsidRPr="006C5C28">
              <w:rPr>
                <w:spacing w:val="-8"/>
                <w:sz w:val="20"/>
                <w:lang w:val="en-US"/>
              </w:rPr>
              <w:t xml:space="preserve"> </w:t>
            </w:r>
            <w:r w:rsidRPr="006C5C28">
              <w:rPr>
                <w:sz w:val="20"/>
                <w:lang w:val="en-US"/>
              </w:rPr>
              <w:t>2.5</w:t>
            </w:r>
            <w:r w:rsidRPr="006C5C28">
              <w:rPr>
                <w:spacing w:val="-1"/>
                <w:sz w:val="20"/>
                <w:lang w:val="en-US"/>
              </w:rPr>
              <w:t xml:space="preserve"> </w:t>
            </w:r>
            <w:r w:rsidRPr="006C5C28">
              <w:rPr>
                <w:sz w:val="20"/>
                <w:lang w:val="en-US"/>
              </w:rPr>
              <w:t>mg</w:t>
            </w:r>
            <w:r w:rsidRPr="006C5C28">
              <w:rPr>
                <w:spacing w:val="-3"/>
                <w:sz w:val="20"/>
                <w:lang w:val="en-US"/>
              </w:rPr>
              <w:t xml:space="preserve"> </w:t>
            </w:r>
            <w:r w:rsidRPr="006C5C28">
              <w:rPr>
                <w:sz w:val="20"/>
                <w:lang w:val="en-US"/>
              </w:rPr>
              <w:t>in</w:t>
            </w:r>
            <w:r w:rsidRPr="006C5C28">
              <w:rPr>
                <w:spacing w:val="-2"/>
                <w:sz w:val="20"/>
                <w:lang w:val="en-US"/>
              </w:rPr>
              <w:t xml:space="preserve"> </w:t>
            </w:r>
            <w:r w:rsidRPr="006C5C28">
              <w:rPr>
                <w:sz w:val="20"/>
                <w:lang w:val="en-US"/>
              </w:rPr>
              <w:t xml:space="preserve">72 </w:t>
            </w:r>
            <w:r w:rsidRPr="006C5C28">
              <w:rPr>
                <w:spacing w:val="1"/>
                <w:sz w:val="20"/>
                <w:lang w:val="en-US"/>
              </w:rPr>
              <w:t>hour</w:t>
            </w:r>
            <w:r w:rsidRPr="006C5C28">
              <w:rPr>
                <w:sz w:val="20"/>
                <w:lang w:val="en-US"/>
              </w:rPr>
              <w:t>s</w:t>
            </w:r>
            <w:r w:rsidRPr="006C5C28">
              <w:rPr>
                <w:spacing w:val="-3"/>
                <w:sz w:val="20"/>
                <w:lang w:val="en-US"/>
              </w:rPr>
              <w:t xml:space="preserve"> </w:t>
            </w:r>
            <w:r w:rsidRPr="006C5C28">
              <w:rPr>
                <w:spacing w:val="1"/>
                <w:sz w:val="20"/>
                <w:lang w:val="en-US"/>
              </w:rPr>
              <w:t xml:space="preserve">or </w:t>
            </w:r>
            <w:r w:rsidRPr="006C5C28">
              <w:rPr>
                <w:sz w:val="20"/>
                <w:lang w:val="en-US"/>
              </w:rPr>
              <w:t>tadalafil</w:t>
            </w:r>
            <w:r w:rsidRPr="006C5C28">
              <w:rPr>
                <w:spacing w:val="-7"/>
                <w:sz w:val="20"/>
                <w:lang w:val="en-US"/>
              </w:rPr>
              <w:t xml:space="preserve"> </w:t>
            </w:r>
            <w:r w:rsidRPr="006C5C28">
              <w:rPr>
                <w:sz w:val="20"/>
                <w:lang w:val="en-US"/>
              </w:rPr>
              <w:t>at</w:t>
            </w:r>
            <w:r w:rsidRPr="006C5C28">
              <w:rPr>
                <w:spacing w:val="-1"/>
                <w:sz w:val="20"/>
                <w:lang w:val="en-US"/>
              </w:rPr>
              <w:t xml:space="preserve"> </w:t>
            </w:r>
            <w:r w:rsidRPr="006C5C28">
              <w:rPr>
                <w:sz w:val="20"/>
                <w:lang w:val="en-US"/>
              </w:rPr>
              <w:t>a</w:t>
            </w:r>
            <w:r w:rsidRPr="006C5C28">
              <w:rPr>
                <w:spacing w:val="-1"/>
                <w:sz w:val="20"/>
                <w:lang w:val="en-US"/>
              </w:rPr>
              <w:t xml:space="preserve"> </w:t>
            </w:r>
            <w:r w:rsidRPr="006C5C28">
              <w:rPr>
                <w:sz w:val="20"/>
                <w:lang w:val="en-US"/>
              </w:rPr>
              <w:t>single</w:t>
            </w:r>
            <w:r w:rsidRPr="006C5C28">
              <w:rPr>
                <w:spacing w:val="-5"/>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not exceeding</w:t>
            </w:r>
            <w:r w:rsidRPr="006C5C28">
              <w:rPr>
                <w:spacing w:val="-8"/>
                <w:sz w:val="20"/>
                <w:lang w:val="en-US"/>
              </w:rPr>
              <w:t xml:space="preserve"> </w:t>
            </w:r>
            <w:r w:rsidRPr="006C5C28">
              <w:rPr>
                <w:sz w:val="20"/>
                <w:lang w:val="en-US"/>
              </w:rPr>
              <w:t>10</w:t>
            </w:r>
            <w:r w:rsidRPr="006C5C28">
              <w:rPr>
                <w:spacing w:val="2"/>
                <w:sz w:val="20"/>
                <w:lang w:val="en-US"/>
              </w:rPr>
              <w:t xml:space="preserve"> </w:t>
            </w:r>
            <w:r w:rsidRPr="006C5C28">
              <w:rPr>
                <w:sz w:val="20"/>
                <w:lang w:val="en-US"/>
              </w:rPr>
              <w:t>mg</w:t>
            </w:r>
            <w:r w:rsidRPr="006C5C28">
              <w:rPr>
                <w:spacing w:val="-4"/>
                <w:sz w:val="20"/>
                <w:lang w:val="en-US"/>
              </w:rPr>
              <w:t xml:space="preserve"> </w:t>
            </w:r>
            <w:r w:rsidRPr="006C5C28">
              <w:rPr>
                <w:sz w:val="20"/>
                <w:lang w:val="en-US"/>
              </w:rPr>
              <w:t>in</w:t>
            </w:r>
            <w:r w:rsidRPr="006C5C28">
              <w:rPr>
                <w:spacing w:val="-3"/>
                <w:sz w:val="20"/>
                <w:lang w:val="en-US"/>
              </w:rPr>
              <w:t xml:space="preserve"> </w:t>
            </w:r>
            <w:r w:rsidRPr="006C5C28">
              <w:rPr>
                <w:sz w:val="20"/>
                <w:lang w:val="en-US"/>
              </w:rPr>
              <w:t>72</w:t>
            </w:r>
            <w:r w:rsidRPr="006C5C28">
              <w:rPr>
                <w:spacing w:val="-1"/>
                <w:sz w:val="20"/>
                <w:lang w:val="en-US"/>
              </w:rPr>
              <w:t xml:space="preserve"> </w:t>
            </w:r>
            <w:r w:rsidRPr="006C5C28">
              <w:rPr>
                <w:sz w:val="20"/>
                <w:lang w:val="en-US"/>
              </w:rPr>
              <w:t>hours</w:t>
            </w:r>
            <w:r w:rsidRPr="006C5C28">
              <w:rPr>
                <w:spacing w:val="-4"/>
                <w:sz w:val="20"/>
                <w:lang w:val="en-US"/>
              </w:rPr>
              <w:t xml:space="preserve"> </w:t>
            </w:r>
            <w:r w:rsidRPr="006C5C28">
              <w:rPr>
                <w:sz w:val="20"/>
                <w:lang w:val="en-US"/>
              </w:rPr>
              <w:t>is recommended.</w:t>
            </w:r>
          </w:p>
        </w:tc>
      </w:tr>
      <w:tr w:rsidR="006C5C28" w:rsidRPr="006C5C28" w14:paraId="7074B0A7" w14:textId="77777777" w:rsidTr="00150C56">
        <w:trPr>
          <w:trHeight w:hRule="exact" w:val="4576"/>
        </w:trPr>
        <w:tc>
          <w:tcPr>
            <w:tcW w:w="1333" w:type="pct"/>
            <w:gridSpan w:val="2"/>
            <w:tcBorders>
              <w:top w:val="single" w:sz="4" w:space="0" w:color="000000"/>
              <w:left w:val="single" w:sz="4" w:space="0" w:color="000000"/>
              <w:bottom w:val="single" w:sz="4" w:space="0" w:color="000000"/>
              <w:right w:val="single" w:sz="4" w:space="0" w:color="000000"/>
            </w:tcBorders>
          </w:tcPr>
          <w:p w14:paraId="242CA649" w14:textId="77777777" w:rsidR="006C5C28" w:rsidRPr="006C5C28" w:rsidRDefault="006C5C28" w:rsidP="00150C56">
            <w:pPr>
              <w:ind w:left="194" w:right="-20"/>
              <w:rPr>
                <w:sz w:val="20"/>
                <w:lang w:val="en-US"/>
              </w:rPr>
            </w:pPr>
            <w:r w:rsidRPr="006C5C28">
              <w:rPr>
                <w:sz w:val="20"/>
                <w:lang w:val="en-US"/>
              </w:rPr>
              <w:t>For the treatment of pulmonary arterial hypertension</w:t>
            </w:r>
          </w:p>
          <w:p w14:paraId="5FF41609" w14:textId="77777777" w:rsidR="006C5C28" w:rsidRDefault="006C5C28" w:rsidP="00150C56">
            <w:pPr>
              <w:ind w:left="383" w:right="-20"/>
              <w:rPr>
                <w:sz w:val="20"/>
              </w:rPr>
            </w:pPr>
            <w:proofErr w:type="spellStart"/>
            <w:r>
              <w:rPr>
                <w:sz w:val="20"/>
              </w:rPr>
              <w:t>Sildenafil</w:t>
            </w:r>
            <w:proofErr w:type="spellEnd"/>
          </w:p>
          <w:p w14:paraId="31FE371B" w14:textId="77777777" w:rsidR="006C5C28" w:rsidRDefault="006C5C28" w:rsidP="00150C56">
            <w:pPr>
              <w:spacing w:line="228" w:lineRule="exact"/>
              <w:ind w:left="383" w:right="-20"/>
              <w:rPr>
                <w:sz w:val="20"/>
              </w:rPr>
            </w:pPr>
            <w:proofErr w:type="spellStart"/>
            <w:r>
              <w:rPr>
                <w:sz w:val="20"/>
              </w:rPr>
              <w:t>Tadalafil</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0094C680" w14:textId="77777777" w:rsidR="006C5C28" w:rsidRPr="006C5C28" w:rsidRDefault="006C5C28" w:rsidP="00150C56">
            <w:pPr>
              <w:spacing w:line="239" w:lineRule="auto"/>
              <w:ind w:left="102" w:right="324"/>
              <w:rPr>
                <w:sz w:val="20"/>
                <w:lang w:val="en-US"/>
              </w:rPr>
            </w:pPr>
            <w:r w:rsidRPr="006C5C28">
              <w:rPr>
                <w:sz w:val="20"/>
                <w:lang w:val="en-US"/>
              </w:rPr>
              <w:t>Not</w:t>
            </w:r>
            <w:r w:rsidRPr="006C5C28">
              <w:rPr>
                <w:spacing w:val="-3"/>
                <w:sz w:val="20"/>
                <w:lang w:val="en-US"/>
              </w:rPr>
              <w:t xml:space="preserve"> </w:t>
            </w:r>
            <w:r w:rsidRPr="006C5C28">
              <w:rPr>
                <w:sz w:val="20"/>
                <w:lang w:val="en-US"/>
              </w:rPr>
              <w:t>studied.</w:t>
            </w:r>
            <w:r w:rsidRPr="006C5C28">
              <w:rPr>
                <w:spacing w:val="-6"/>
                <w:sz w:val="20"/>
                <w:lang w:val="en-US"/>
              </w:rPr>
              <w:t xml:space="preserve"> </w:t>
            </w:r>
            <w:r w:rsidRPr="006C5C28">
              <w:rPr>
                <w:sz w:val="20"/>
                <w:lang w:val="en-US"/>
              </w:rPr>
              <w:t>Concomitant</w:t>
            </w:r>
            <w:r w:rsidRPr="006C5C28">
              <w:rPr>
                <w:spacing w:val="-10"/>
                <w:sz w:val="20"/>
                <w:lang w:val="en-US"/>
              </w:rPr>
              <w:t xml:space="preserve"> </w:t>
            </w:r>
            <w:r w:rsidRPr="006C5C28">
              <w:rPr>
                <w:sz w:val="20"/>
                <w:lang w:val="en-US"/>
              </w:rPr>
              <w:t>use</w:t>
            </w:r>
            <w:r w:rsidRPr="006C5C28">
              <w:rPr>
                <w:spacing w:val="-3"/>
                <w:sz w:val="20"/>
                <w:lang w:val="en-US"/>
              </w:rPr>
              <w:t xml:space="preserve"> </w:t>
            </w:r>
            <w:r w:rsidRPr="006C5C28">
              <w:rPr>
                <w:sz w:val="20"/>
                <w:lang w:val="en-US"/>
              </w:rPr>
              <w:t>of</w:t>
            </w:r>
            <w:r w:rsidRPr="006C5C28">
              <w:rPr>
                <w:spacing w:val="-2"/>
                <w:sz w:val="20"/>
                <w:lang w:val="en-US"/>
              </w:rPr>
              <w:t xml:space="preserve"> </w:t>
            </w:r>
            <w:r w:rsidRPr="006C5C28">
              <w:rPr>
                <w:sz w:val="20"/>
                <w:lang w:val="en-US"/>
              </w:rPr>
              <w:t>sildenafil or</w:t>
            </w:r>
            <w:r w:rsidRPr="006C5C28">
              <w:rPr>
                <w:spacing w:val="-2"/>
                <w:sz w:val="20"/>
                <w:lang w:val="en-US"/>
              </w:rPr>
              <w:t xml:space="preserve"> </w:t>
            </w:r>
            <w:r w:rsidRPr="006C5C28">
              <w:rPr>
                <w:sz w:val="20"/>
                <w:lang w:val="en-US"/>
              </w:rPr>
              <w:t>tadalafil</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treatment</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pulmonary arterial</w:t>
            </w:r>
            <w:r w:rsidRPr="006C5C28">
              <w:rPr>
                <w:spacing w:val="-6"/>
                <w:sz w:val="20"/>
                <w:lang w:val="en-US"/>
              </w:rPr>
              <w:t xml:space="preserve"> </w:t>
            </w:r>
            <w:r w:rsidRPr="006C5C28">
              <w:rPr>
                <w:sz w:val="20"/>
                <w:lang w:val="en-US"/>
              </w:rPr>
              <w:t>hypertension</w:t>
            </w:r>
            <w:r w:rsidRPr="006C5C28">
              <w:rPr>
                <w:spacing w:val="-10"/>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darunavir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 may</w:t>
            </w:r>
            <w:r w:rsidRPr="006C5C28">
              <w:rPr>
                <w:spacing w:val="-3"/>
                <w:sz w:val="20"/>
                <w:lang w:val="en-US"/>
              </w:rPr>
              <w:t xml:space="preserve"> </w:t>
            </w:r>
            <w:r w:rsidRPr="006C5C28">
              <w:rPr>
                <w:sz w:val="20"/>
                <w:lang w:val="en-US"/>
              </w:rPr>
              <w:t>increase</w:t>
            </w:r>
            <w:r w:rsidRPr="006C5C28">
              <w:rPr>
                <w:spacing w:val="-7"/>
                <w:sz w:val="20"/>
                <w:lang w:val="en-US"/>
              </w:rPr>
              <w:t xml:space="preserve"> </w:t>
            </w:r>
            <w:r w:rsidRPr="006C5C28">
              <w:rPr>
                <w:sz w:val="20"/>
                <w:lang w:val="en-US"/>
              </w:rPr>
              <w:t>plasma</w:t>
            </w:r>
            <w:r w:rsidRPr="006C5C28">
              <w:rPr>
                <w:spacing w:val="-6"/>
                <w:sz w:val="20"/>
                <w:lang w:val="en-US"/>
              </w:rPr>
              <w:t xml:space="preserve"> </w:t>
            </w:r>
            <w:r w:rsidRPr="006C5C28">
              <w:rPr>
                <w:sz w:val="20"/>
                <w:lang w:val="en-US"/>
              </w:rPr>
              <w:t>concentrations</w:t>
            </w:r>
            <w:r w:rsidRPr="006C5C28">
              <w:rPr>
                <w:spacing w:val="-12"/>
                <w:sz w:val="20"/>
                <w:lang w:val="en-US"/>
              </w:rPr>
              <w:t xml:space="preserve"> </w:t>
            </w:r>
            <w:r w:rsidRPr="006C5C28">
              <w:rPr>
                <w:sz w:val="20"/>
                <w:lang w:val="en-US"/>
              </w:rPr>
              <w:t>of sildenafil</w:t>
            </w:r>
            <w:r w:rsidRPr="006C5C28">
              <w:rPr>
                <w:spacing w:val="-7"/>
                <w:sz w:val="20"/>
                <w:lang w:val="en-US"/>
              </w:rPr>
              <w:t xml:space="preserve"> </w:t>
            </w:r>
            <w:r w:rsidRPr="006C5C28">
              <w:rPr>
                <w:sz w:val="20"/>
                <w:lang w:val="en-US"/>
              </w:rPr>
              <w:t>or</w:t>
            </w:r>
            <w:r w:rsidRPr="006C5C28">
              <w:rPr>
                <w:spacing w:val="-2"/>
                <w:sz w:val="20"/>
                <w:lang w:val="en-US"/>
              </w:rPr>
              <w:t xml:space="preserve"> </w:t>
            </w:r>
            <w:r w:rsidRPr="006C5C28">
              <w:rPr>
                <w:sz w:val="20"/>
                <w:lang w:val="en-US"/>
              </w:rPr>
              <w:t>tadalafil.</w:t>
            </w:r>
          </w:p>
          <w:p w14:paraId="668FDF1C" w14:textId="77777777" w:rsidR="006C5C28" w:rsidRPr="00D007C7" w:rsidRDefault="006C5C28" w:rsidP="00150C56">
            <w:pPr>
              <w:spacing w:line="239" w:lineRule="auto"/>
              <w:ind w:left="102" w:right="324"/>
              <w:rPr>
                <w:sz w:val="20"/>
              </w:rPr>
            </w:pPr>
            <w:r>
              <w:rPr>
                <w:sz w:val="20"/>
              </w:rPr>
              <w:t>(</w:t>
            </w:r>
            <w:r w:rsidRPr="00D007C7">
              <w:rPr>
                <w:sz w:val="20"/>
              </w:rPr>
              <w:t>CYP3A inhibition)</w:t>
            </w:r>
          </w:p>
        </w:tc>
        <w:tc>
          <w:tcPr>
            <w:tcW w:w="1707" w:type="pct"/>
            <w:gridSpan w:val="3"/>
            <w:tcBorders>
              <w:top w:val="single" w:sz="4" w:space="0" w:color="000000"/>
              <w:left w:val="single" w:sz="4" w:space="0" w:color="000000"/>
              <w:bottom w:val="single" w:sz="4" w:space="0" w:color="000000"/>
              <w:right w:val="single" w:sz="4" w:space="0" w:color="000000"/>
            </w:tcBorders>
          </w:tcPr>
          <w:p w14:paraId="386F215F" w14:textId="77777777" w:rsidR="006C5C28" w:rsidRPr="006C5C28" w:rsidRDefault="006C5C28" w:rsidP="00150C56">
            <w:pPr>
              <w:spacing w:line="222" w:lineRule="exact"/>
              <w:ind w:left="100" w:right="142"/>
              <w:rPr>
                <w:sz w:val="20"/>
                <w:lang w:val="en-US"/>
              </w:rPr>
            </w:pPr>
            <w:r w:rsidRPr="006C5C28">
              <w:rPr>
                <w:sz w:val="20"/>
                <w:lang w:val="en-US"/>
              </w:rPr>
              <w:t>A</w:t>
            </w:r>
            <w:r w:rsidRPr="006C5C28">
              <w:rPr>
                <w:spacing w:val="-1"/>
                <w:sz w:val="20"/>
                <w:lang w:val="en-US"/>
              </w:rPr>
              <w:t xml:space="preserve"> </w:t>
            </w:r>
            <w:r w:rsidRPr="006C5C28">
              <w:rPr>
                <w:sz w:val="20"/>
                <w:lang w:val="en-US"/>
              </w:rPr>
              <w:t>safe</w:t>
            </w:r>
            <w:r w:rsidRPr="006C5C28">
              <w:rPr>
                <w:spacing w:val="-3"/>
                <w:sz w:val="20"/>
                <w:lang w:val="en-US"/>
              </w:rPr>
              <w:t xml:space="preserve"> </w:t>
            </w:r>
            <w:r w:rsidRPr="006C5C28">
              <w:rPr>
                <w:sz w:val="20"/>
                <w:lang w:val="en-US"/>
              </w:rPr>
              <w:t>and</w:t>
            </w:r>
            <w:r w:rsidRPr="006C5C28">
              <w:rPr>
                <w:spacing w:val="-3"/>
                <w:sz w:val="20"/>
                <w:lang w:val="en-US"/>
              </w:rPr>
              <w:t xml:space="preserve"> </w:t>
            </w:r>
            <w:r w:rsidRPr="006C5C28">
              <w:rPr>
                <w:sz w:val="20"/>
                <w:lang w:val="en-US"/>
              </w:rPr>
              <w:t>effective</w:t>
            </w:r>
            <w:r w:rsidRPr="006C5C28">
              <w:rPr>
                <w:spacing w:val="-7"/>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of sildenafil</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the</w:t>
            </w:r>
            <w:r w:rsidRPr="006C5C28">
              <w:rPr>
                <w:spacing w:val="-2"/>
                <w:sz w:val="20"/>
                <w:lang w:val="en-US"/>
              </w:rPr>
              <w:t xml:space="preserve"> </w:t>
            </w:r>
            <w:r w:rsidRPr="006C5C28">
              <w:rPr>
                <w:sz w:val="20"/>
                <w:lang w:val="en-US"/>
              </w:rPr>
              <w:t>treatment</w:t>
            </w:r>
            <w:r w:rsidRPr="006C5C28">
              <w:rPr>
                <w:spacing w:val="-8"/>
                <w:sz w:val="20"/>
                <w:lang w:val="en-US"/>
              </w:rPr>
              <w:t xml:space="preserve"> </w:t>
            </w:r>
            <w:r w:rsidRPr="006C5C28">
              <w:rPr>
                <w:sz w:val="20"/>
                <w:lang w:val="en-US"/>
              </w:rPr>
              <w:t>of pulmonary</w:t>
            </w:r>
            <w:r w:rsidRPr="006C5C28">
              <w:rPr>
                <w:spacing w:val="-9"/>
                <w:sz w:val="20"/>
                <w:lang w:val="en-US"/>
              </w:rPr>
              <w:t xml:space="preserve"> </w:t>
            </w:r>
            <w:r w:rsidRPr="006C5C28">
              <w:rPr>
                <w:sz w:val="20"/>
                <w:lang w:val="en-US"/>
              </w:rPr>
              <w:t>arterial</w:t>
            </w:r>
            <w:r w:rsidRPr="006C5C28">
              <w:rPr>
                <w:spacing w:val="-6"/>
                <w:sz w:val="20"/>
                <w:lang w:val="en-US"/>
              </w:rPr>
              <w:t xml:space="preserve"> </w:t>
            </w:r>
            <w:r w:rsidRPr="006C5C28">
              <w:rPr>
                <w:sz w:val="20"/>
                <w:lang w:val="en-US"/>
              </w:rPr>
              <w:t>hypertension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2"/>
                <w:sz w:val="20"/>
                <w:lang w:val="en-US"/>
              </w:rPr>
              <w:t xml:space="preserve"> </w:t>
            </w:r>
            <w:r w:rsidRPr="006C5C28">
              <w:rPr>
                <w:sz w:val="20"/>
                <w:lang w:val="en-US"/>
              </w:rPr>
              <w:t>with</w:t>
            </w:r>
            <w:r w:rsidRPr="006C5C28">
              <w:rPr>
                <w:spacing w:val="-3"/>
                <w:sz w:val="20"/>
                <w:lang w:val="en-US"/>
              </w:rPr>
              <w:t xml:space="preserve"> </w:t>
            </w:r>
            <w:r w:rsidRPr="006C5C28">
              <w:rPr>
                <w:sz w:val="20"/>
                <w:lang w:val="en-US"/>
              </w:rPr>
              <w:t xml:space="preserve">darunavir </w:t>
            </w:r>
            <w:r w:rsidRPr="006C5C28">
              <w:rPr>
                <w:spacing w:val="1"/>
                <w:sz w:val="20"/>
                <w:lang w:val="en-US"/>
              </w:rPr>
              <w:t>an</w:t>
            </w:r>
            <w:r w:rsidRPr="006C5C28">
              <w:rPr>
                <w:sz w:val="20"/>
                <w:lang w:val="en-US"/>
              </w:rPr>
              <w:t>d</w:t>
            </w:r>
            <w:r w:rsidRPr="006C5C28">
              <w:rPr>
                <w:spacing w:val="-2"/>
                <w:sz w:val="20"/>
                <w:lang w:val="en-US"/>
              </w:rPr>
              <w:t xml:space="preserve"> </w:t>
            </w:r>
            <w:r w:rsidRPr="006C5C28">
              <w:rPr>
                <w:spacing w:val="1"/>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has</w:t>
            </w:r>
            <w:r w:rsidRPr="006C5C28">
              <w:rPr>
                <w:spacing w:val="-2"/>
                <w:sz w:val="20"/>
                <w:lang w:val="en-US"/>
              </w:rPr>
              <w:t xml:space="preserve"> </w:t>
            </w:r>
            <w:r w:rsidRPr="006C5C28">
              <w:rPr>
                <w:sz w:val="20"/>
                <w:lang w:val="en-US"/>
              </w:rPr>
              <w:t>not</w:t>
            </w:r>
            <w:r w:rsidRPr="006C5C28">
              <w:rPr>
                <w:spacing w:val="-2"/>
                <w:sz w:val="20"/>
                <w:lang w:val="en-US"/>
              </w:rPr>
              <w:t xml:space="preserve"> </w:t>
            </w:r>
            <w:r w:rsidRPr="006C5C28">
              <w:rPr>
                <w:sz w:val="20"/>
                <w:lang w:val="en-US"/>
              </w:rPr>
              <w:t>been established.</w:t>
            </w:r>
            <w:r w:rsidRPr="006C5C28">
              <w:rPr>
                <w:spacing w:val="-9"/>
                <w:sz w:val="20"/>
                <w:lang w:val="en-US"/>
              </w:rPr>
              <w:t xml:space="preserve"> </w:t>
            </w:r>
            <w:r w:rsidRPr="006C5C28">
              <w:rPr>
                <w:sz w:val="20"/>
                <w:lang w:val="en-US"/>
              </w:rPr>
              <w:t>There</w:t>
            </w:r>
            <w:r w:rsidRPr="006C5C28">
              <w:rPr>
                <w:spacing w:val="-5"/>
                <w:sz w:val="20"/>
                <w:lang w:val="en-US"/>
              </w:rPr>
              <w:t xml:space="preserve"> </w:t>
            </w:r>
            <w:r w:rsidRPr="006C5C28">
              <w:rPr>
                <w:sz w:val="20"/>
                <w:lang w:val="en-US"/>
              </w:rPr>
              <w:t>is</w:t>
            </w:r>
            <w:r w:rsidRPr="006C5C28">
              <w:rPr>
                <w:spacing w:val="-1"/>
                <w:sz w:val="20"/>
                <w:lang w:val="en-US"/>
              </w:rPr>
              <w:t xml:space="preserve"> </w:t>
            </w:r>
            <w:r w:rsidRPr="006C5C28">
              <w:rPr>
                <w:sz w:val="20"/>
                <w:lang w:val="en-US"/>
              </w:rPr>
              <w:t>an</w:t>
            </w:r>
            <w:r w:rsidRPr="006C5C28">
              <w:rPr>
                <w:spacing w:val="-2"/>
                <w:sz w:val="20"/>
                <w:lang w:val="en-US"/>
              </w:rPr>
              <w:t xml:space="preserve"> </w:t>
            </w:r>
            <w:r w:rsidRPr="006C5C28">
              <w:rPr>
                <w:sz w:val="20"/>
                <w:lang w:val="en-US"/>
              </w:rPr>
              <w:t>increased potential</w:t>
            </w:r>
            <w:r w:rsidRPr="006C5C28">
              <w:rPr>
                <w:spacing w:val="-7"/>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sildenafil</w:t>
            </w:r>
            <w:r w:rsidRPr="006C5C28">
              <w:rPr>
                <w:spacing w:val="-2"/>
                <w:sz w:val="20"/>
                <w:lang w:val="en-US"/>
              </w:rPr>
              <w:t>-</w:t>
            </w:r>
            <w:r w:rsidRPr="006C5C28">
              <w:rPr>
                <w:spacing w:val="1"/>
                <w:sz w:val="20"/>
                <w:lang w:val="en-US"/>
              </w:rPr>
              <w:t>as</w:t>
            </w:r>
            <w:r w:rsidRPr="006C5C28">
              <w:rPr>
                <w:spacing w:val="-1"/>
                <w:sz w:val="20"/>
                <w:lang w:val="en-US"/>
              </w:rPr>
              <w:t>s</w:t>
            </w:r>
            <w:r w:rsidRPr="006C5C28">
              <w:rPr>
                <w:spacing w:val="1"/>
                <w:sz w:val="20"/>
                <w:lang w:val="en-US"/>
              </w:rPr>
              <w:t xml:space="preserve">ociated </w:t>
            </w:r>
            <w:r w:rsidRPr="006C5C28">
              <w:rPr>
                <w:sz w:val="20"/>
                <w:lang w:val="en-US"/>
              </w:rPr>
              <w:t>adverse</w:t>
            </w:r>
            <w:r w:rsidRPr="006C5C28">
              <w:rPr>
                <w:spacing w:val="-6"/>
                <w:sz w:val="20"/>
                <w:lang w:val="en-US"/>
              </w:rPr>
              <w:t xml:space="preserve"> </w:t>
            </w:r>
            <w:r w:rsidRPr="006C5C28">
              <w:rPr>
                <w:sz w:val="20"/>
                <w:lang w:val="en-US"/>
              </w:rPr>
              <w:t>events</w:t>
            </w:r>
            <w:r w:rsidRPr="006C5C28">
              <w:rPr>
                <w:spacing w:val="-5"/>
                <w:sz w:val="20"/>
                <w:lang w:val="en-US"/>
              </w:rPr>
              <w:t xml:space="preserve"> </w:t>
            </w:r>
            <w:r w:rsidRPr="006C5C28">
              <w:rPr>
                <w:sz w:val="20"/>
                <w:lang w:val="en-US"/>
              </w:rPr>
              <w:t>(including</w:t>
            </w:r>
            <w:r w:rsidRPr="006C5C28">
              <w:rPr>
                <w:spacing w:val="-8"/>
                <w:sz w:val="20"/>
                <w:lang w:val="en-US"/>
              </w:rPr>
              <w:t xml:space="preserve"> </w:t>
            </w:r>
            <w:r w:rsidRPr="006C5C28">
              <w:rPr>
                <w:sz w:val="20"/>
                <w:lang w:val="en-US"/>
              </w:rPr>
              <w:t>visual disturbances,</w:t>
            </w:r>
            <w:r w:rsidRPr="006C5C28">
              <w:rPr>
                <w:spacing w:val="-10"/>
                <w:sz w:val="20"/>
                <w:lang w:val="en-US"/>
              </w:rPr>
              <w:t xml:space="preserve"> </w:t>
            </w:r>
            <w:r w:rsidRPr="006C5C28">
              <w:rPr>
                <w:sz w:val="20"/>
                <w:lang w:val="en-US"/>
              </w:rPr>
              <w:t>hypotension, prolonged</w:t>
            </w:r>
            <w:r w:rsidRPr="006C5C28">
              <w:rPr>
                <w:spacing w:val="-7"/>
                <w:sz w:val="20"/>
                <w:lang w:val="en-US"/>
              </w:rPr>
              <w:t xml:space="preserve"> </w:t>
            </w:r>
            <w:r w:rsidRPr="006C5C28">
              <w:rPr>
                <w:sz w:val="20"/>
                <w:lang w:val="en-US"/>
              </w:rPr>
              <w:t>erection</w:t>
            </w:r>
            <w:r w:rsidRPr="006C5C28">
              <w:rPr>
                <w:spacing w:val="-5"/>
                <w:sz w:val="20"/>
                <w:lang w:val="en-US"/>
              </w:rPr>
              <w:t xml:space="preserve"> </w:t>
            </w:r>
            <w:r w:rsidRPr="006C5C28">
              <w:rPr>
                <w:sz w:val="20"/>
                <w:lang w:val="en-US"/>
              </w:rPr>
              <w:t>and</w:t>
            </w:r>
            <w:r w:rsidRPr="006C5C28">
              <w:rPr>
                <w:spacing w:val="-2"/>
                <w:sz w:val="20"/>
                <w:lang w:val="en-US"/>
              </w:rPr>
              <w:t xml:space="preserve"> </w:t>
            </w:r>
            <w:r w:rsidRPr="006C5C28">
              <w:rPr>
                <w:sz w:val="20"/>
                <w:lang w:val="en-US"/>
              </w:rPr>
              <w:t xml:space="preserve">syncope). </w:t>
            </w:r>
            <w:r w:rsidRPr="006C5C28">
              <w:rPr>
                <w:spacing w:val="1"/>
                <w:sz w:val="20"/>
                <w:lang w:val="en-US"/>
              </w:rPr>
              <w:t>Therefore</w:t>
            </w:r>
            <w:r w:rsidRPr="006C5C28">
              <w:rPr>
                <w:sz w:val="20"/>
                <w:lang w:val="en-US"/>
              </w:rPr>
              <w:t>,</w:t>
            </w:r>
            <w:r w:rsidRPr="006C5C28">
              <w:rPr>
                <w:spacing w:val="-7"/>
                <w:sz w:val="20"/>
                <w:lang w:val="en-US"/>
              </w:rPr>
              <w:t xml:space="preserve"> </w:t>
            </w:r>
            <w:r w:rsidRPr="006C5C28">
              <w:rPr>
                <w:spacing w:val="1"/>
                <w:sz w:val="20"/>
                <w:lang w:val="en-US"/>
              </w:rPr>
              <w:t>co</w:t>
            </w:r>
            <w:r w:rsidRPr="006C5C28">
              <w:rPr>
                <w:spacing w:val="-2"/>
                <w:sz w:val="20"/>
                <w:lang w:val="en-US"/>
              </w:rPr>
              <w:t>-</w:t>
            </w:r>
            <w:r w:rsidRPr="006C5C28">
              <w:rPr>
                <w:sz w:val="20"/>
                <w:lang w:val="en-US"/>
              </w:rPr>
              <w:t>administration</w:t>
            </w:r>
            <w:r w:rsidRPr="006C5C28">
              <w:rPr>
                <w:spacing w:val="-14"/>
                <w:sz w:val="20"/>
                <w:lang w:val="en-US"/>
              </w:rPr>
              <w:t xml:space="preserve"> </w:t>
            </w:r>
            <w:r w:rsidRPr="006C5C28">
              <w:rPr>
                <w:sz w:val="20"/>
                <w:lang w:val="en-US"/>
              </w:rPr>
              <w:t>of darunavir</w:t>
            </w:r>
            <w:r w:rsidRPr="006C5C28">
              <w:rPr>
                <w:spacing w:val="-9"/>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low</w:t>
            </w:r>
            <w:r w:rsidRPr="006C5C28">
              <w:rPr>
                <w:spacing w:val="-3"/>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 and</w:t>
            </w:r>
            <w:r w:rsidRPr="006C5C28">
              <w:rPr>
                <w:spacing w:val="-3"/>
                <w:sz w:val="20"/>
                <w:lang w:val="en-US"/>
              </w:rPr>
              <w:t xml:space="preserve"> </w:t>
            </w:r>
            <w:r w:rsidRPr="006C5C28">
              <w:rPr>
                <w:sz w:val="20"/>
                <w:lang w:val="en-US"/>
              </w:rPr>
              <w:t>sildenafil</w:t>
            </w:r>
            <w:r w:rsidRPr="006C5C28">
              <w:rPr>
                <w:spacing w:val="-7"/>
                <w:sz w:val="20"/>
                <w:lang w:val="en-US"/>
              </w:rPr>
              <w:t xml:space="preserve"> </w:t>
            </w:r>
            <w:r w:rsidRPr="006C5C28">
              <w:rPr>
                <w:sz w:val="20"/>
                <w:lang w:val="en-US"/>
              </w:rPr>
              <w:t>when</w:t>
            </w:r>
            <w:r w:rsidRPr="006C5C28">
              <w:rPr>
                <w:spacing w:val="-4"/>
                <w:sz w:val="20"/>
                <w:lang w:val="en-US"/>
              </w:rPr>
              <w:t xml:space="preserve"> </w:t>
            </w:r>
            <w:r w:rsidRPr="006C5C28">
              <w:rPr>
                <w:sz w:val="20"/>
                <w:lang w:val="en-US"/>
              </w:rPr>
              <w:t>used</w:t>
            </w:r>
            <w:r w:rsidRPr="006C5C28">
              <w:rPr>
                <w:spacing w:val="-4"/>
                <w:sz w:val="20"/>
                <w:lang w:val="en-US"/>
              </w:rPr>
              <w:t xml:space="preserve"> </w:t>
            </w:r>
            <w:r w:rsidRPr="006C5C28">
              <w:rPr>
                <w:sz w:val="20"/>
                <w:lang w:val="en-US"/>
              </w:rPr>
              <w:t>for</w:t>
            </w:r>
            <w:r w:rsidRPr="006C5C28">
              <w:rPr>
                <w:spacing w:val="-2"/>
                <w:sz w:val="20"/>
                <w:lang w:val="en-US"/>
              </w:rPr>
              <w:t xml:space="preserve"> </w:t>
            </w:r>
            <w:r w:rsidRPr="006C5C28">
              <w:rPr>
                <w:sz w:val="20"/>
                <w:lang w:val="en-US"/>
              </w:rPr>
              <w:t>the treatment</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pulmonary</w:t>
            </w:r>
            <w:r w:rsidRPr="006C5C28">
              <w:rPr>
                <w:spacing w:val="-9"/>
                <w:sz w:val="20"/>
                <w:lang w:val="en-US"/>
              </w:rPr>
              <w:t xml:space="preserve"> </w:t>
            </w:r>
            <w:r w:rsidRPr="006C5C28">
              <w:rPr>
                <w:sz w:val="20"/>
                <w:lang w:val="en-US"/>
              </w:rPr>
              <w:t>arterial hypertension</w:t>
            </w:r>
            <w:r w:rsidRPr="006C5C28">
              <w:rPr>
                <w:spacing w:val="-10"/>
                <w:sz w:val="20"/>
                <w:lang w:val="en-US"/>
              </w:rPr>
              <w:t xml:space="preserve"> </w:t>
            </w:r>
            <w:r w:rsidRPr="006C5C28">
              <w:rPr>
                <w:sz w:val="20"/>
                <w:lang w:val="en-US"/>
              </w:rPr>
              <w:t>is</w:t>
            </w:r>
            <w:r w:rsidRPr="006C5C28">
              <w:rPr>
                <w:spacing w:val="-1"/>
                <w:sz w:val="20"/>
                <w:lang w:val="en-US"/>
              </w:rPr>
              <w:t xml:space="preserve"> </w:t>
            </w:r>
            <w:r w:rsidRPr="006C5C28">
              <w:rPr>
                <w:sz w:val="20"/>
                <w:lang w:val="en-US"/>
              </w:rPr>
              <w:t>contrain</w:t>
            </w:r>
            <w:r w:rsidRPr="006C5C28">
              <w:rPr>
                <w:spacing w:val="1"/>
                <w:sz w:val="20"/>
                <w:lang w:val="en-US"/>
              </w:rPr>
              <w:t>dicate</w:t>
            </w:r>
            <w:r w:rsidRPr="006C5C28">
              <w:rPr>
                <w:sz w:val="20"/>
                <w:lang w:val="en-US"/>
              </w:rPr>
              <w:t>d</w:t>
            </w:r>
            <w:r w:rsidRPr="006C5C28">
              <w:rPr>
                <w:spacing w:val="-11"/>
                <w:sz w:val="20"/>
                <w:lang w:val="en-US"/>
              </w:rPr>
              <w:t xml:space="preserve"> </w:t>
            </w:r>
            <w:r w:rsidRPr="006C5C28">
              <w:rPr>
                <w:spacing w:val="1"/>
                <w:sz w:val="20"/>
                <w:lang w:val="en-US"/>
              </w:rPr>
              <w:t xml:space="preserve">(see </w:t>
            </w:r>
            <w:r w:rsidRPr="006C5C28">
              <w:rPr>
                <w:sz w:val="20"/>
                <w:lang w:val="en-US"/>
              </w:rPr>
              <w:t>section</w:t>
            </w:r>
            <w:r w:rsidRPr="006C5C28">
              <w:rPr>
                <w:spacing w:val="-6"/>
                <w:sz w:val="20"/>
                <w:lang w:val="en-US"/>
              </w:rPr>
              <w:t xml:space="preserve"> </w:t>
            </w:r>
            <w:r w:rsidRPr="006C5C28">
              <w:rPr>
                <w:sz w:val="20"/>
                <w:lang w:val="en-US"/>
              </w:rPr>
              <w:t xml:space="preserve">4.3). </w:t>
            </w:r>
          </w:p>
          <w:p w14:paraId="1A60038B" w14:textId="77777777" w:rsidR="006C5C28" w:rsidRPr="006C5C28" w:rsidRDefault="006C5C28" w:rsidP="00150C56">
            <w:pPr>
              <w:spacing w:line="222" w:lineRule="exact"/>
              <w:ind w:left="100" w:right="-20"/>
              <w:rPr>
                <w:i/>
                <w:sz w:val="20"/>
                <w:lang w:val="en-US"/>
              </w:rPr>
            </w:pPr>
            <w:r w:rsidRPr="006C5C28">
              <w:rPr>
                <w:spacing w:val="-1"/>
                <w:sz w:val="20"/>
                <w:lang w:val="en-US"/>
              </w:rPr>
              <w:t>C</w:t>
            </w:r>
            <w:r w:rsidRPr="006C5C28">
              <w:rPr>
                <w:spacing w:val="1"/>
                <w:sz w:val="20"/>
                <w:lang w:val="en-US"/>
              </w:rPr>
              <w:t>o</w:t>
            </w:r>
            <w:r w:rsidRPr="006C5C28">
              <w:rPr>
                <w:spacing w:val="-2"/>
                <w:sz w:val="20"/>
                <w:lang w:val="en-US"/>
              </w:rPr>
              <w:t>-</w:t>
            </w:r>
            <w:r w:rsidRPr="006C5C28">
              <w:rPr>
                <w:sz w:val="20"/>
                <w:lang w:val="en-US"/>
              </w:rPr>
              <w:t>administration</w:t>
            </w:r>
            <w:r w:rsidRPr="006C5C28">
              <w:rPr>
                <w:spacing w:val="-15"/>
                <w:sz w:val="20"/>
                <w:lang w:val="en-US"/>
              </w:rPr>
              <w:t xml:space="preserve"> </w:t>
            </w:r>
            <w:r w:rsidRPr="006C5C28">
              <w:rPr>
                <w:sz w:val="20"/>
                <w:lang w:val="en-US"/>
              </w:rPr>
              <w:t>of</w:t>
            </w:r>
            <w:r w:rsidRPr="006C5C28">
              <w:rPr>
                <w:spacing w:val="-2"/>
                <w:sz w:val="20"/>
                <w:lang w:val="en-US"/>
              </w:rPr>
              <w:t xml:space="preserve"> </w:t>
            </w:r>
            <w:r w:rsidRPr="006C5C28">
              <w:rPr>
                <w:sz w:val="20"/>
                <w:lang w:val="en-US"/>
              </w:rPr>
              <w:t>tadalafil</w:t>
            </w:r>
            <w:r w:rsidRPr="006C5C28">
              <w:rPr>
                <w:spacing w:val="-7"/>
                <w:sz w:val="20"/>
                <w:lang w:val="en-US"/>
              </w:rPr>
              <w:t xml:space="preserve"> </w:t>
            </w:r>
            <w:r w:rsidRPr="006C5C28">
              <w:rPr>
                <w:sz w:val="20"/>
                <w:lang w:val="en-US"/>
              </w:rPr>
              <w:t>for the</w:t>
            </w:r>
            <w:r w:rsidRPr="006C5C28">
              <w:rPr>
                <w:spacing w:val="-2"/>
                <w:sz w:val="20"/>
                <w:lang w:val="en-US"/>
              </w:rPr>
              <w:t xml:space="preserve"> </w:t>
            </w:r>
            <w:r w:rsidRPr="006C5C28">
              <w:rPr>
                <w:sz w:val="20"/>
                <w:lang w:val="en-US"/>
              </w:rPr>
              <w:t>treatment</w:t>
            </w:r>
            <w:r w:rsidRPr="006C5C28">
              <w:rPr>
                <w:spacing w:val="-8"/>
                <w:sz w:val="20"/>
                <w:lang w:val="en-US"/>
              </w:rPr>
              <w:t xml:space="preserve"> </w:t>
            </w:r>
            <w:r w:rsidRPr="006C5C28">
              <w:rPr>
                <w:sz w:val="20"/>
                <w:lang w:val="en-US"/>
              </w:rPr>
              <w:t>of</w:t>
            </w:r>
            <w:r w:rsidRPr="006C5C28">
              <w:rPr>
                <w:spacing w:val="-2"/>
                <w:sz w:val="20"/>
                <w:lang w:val="en-US"/>
              </w:rPr>
              <w:t xml:space="preserve"> </w:t>
            </w:r>
            <w:r w:rsidRPr="006C5C28">
              <w:rPr>
                <w:sz w:val="20"/>
                <w:lang w:val="en-US"/>
              </w:rPr>
              <w:t>pulmonary</w:t>
            </w:r>
            <w:r w:rsidRPr="006C5C28">
              <w:rPr>
                <w:spacing w:val="-9"/>
                <w:sz w:val="20"/>
                <w:lang w:val="en-US"/>
              </w:rPr>
              <w:t xml:space="preserve"> </w:t>
            </w:r>
            <w:r w:rsidRPr="006C5C28">
              <w:rPr>
                <w:sz w:val="20"/>
                <w:lang w:val="en-US"/>
              </w:rPr>
              <w:t>arterial hypertension</w:t>
            </w:r>
            <w:r w:rsidRPr="006C5C28">
              <w:rPr>
                <w:spacing w:val="-5"/>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darunavir</w:t>
            </w:r>
            <w:r w:rsidRPr="006C5C28">
              <w:rPr>
                <w:spacing w:val="-9"/>
                <w:sz w:val="20"/>
                <w:lang w:val="en-US"/>
              </w:rPr>
              <w:t xml:space="preserve"> </w:t>
            </w:r>
            <w:r w:rsidRPr="006C5C28">
              <w:rPr>
                <w:sz w:val="20"/>
                <w:lang w:val="en-US"/>
              </w:rPr>
              <w:t xml:space="preserve">and </w:t>
            </w:r>
            <w:r w:rsidRPr="006C5C28">
              <w:rPr>
                <w:spacing w:val="2"/>
                <w:sz w:val="20"/>
                <w:lang w:val="en-US"/>
              </w:rPr>
              <w:t>lo</w:t>
            </w:r>
            <w:r w:rsidRPr="006C5C28">
              <w:rPr>
                <w:sz w:val="20"/>
                <w:lang w:val="en-US"/>
              </w:rPr>
              <w:t>w</w:t>
            </w:r>
            <w:r w:rsidRPr="006C5C28">
              <w:rPr>
                <w:spacing w:val="-8"/>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ritonavir</w:t>
            </w:r>
            <w:r w:rsidRPr="006C5C28">
              <w:rPr>
                <w:spacing w:val="-7"/>
                <w:sz w:val="20"/>
                <w:lang w:val="en-US"/>
              </w:rPr>
              <w:t xml:space="preserve"> </w:t>
            </w:r>
            <w:r w:rsidRPr="006C5C28">
              <w:rPr>
                <w:sz w:val="20"/>
                <w:lang w:val="en-US"/>
              </w:rPr>
              <w:t>is</w:t>
            </w:r>
            <w:r w:rsidRPr="006C5C28">
              <w:rPr>
                <w:spacing w:val="-1"/>
                <w:sz w:val="20"/>
                <w:lang w:val="en-US"/>
              </w:rPr>
              <w:t xml:space="preserve"> </w:t>
            </w:r>
            <w:r w:rsidRPr="006C5C28">
              <w:rPr>
                <w:sz w:val="20"/>
                <w:lang w:val="en-US"/>
              </w:rPr>
              <w:t>not recommended.</w:t>
            </w:r>
          </w:p>
        </w:tc>
      </w:tr>
      <w:tr w:rsidR="006C5C28" w14:paraId="5C73D1B9"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47A9E99C" w14:textId="77777777" w:rsidR="006C5C28" w:rsidRDefault="006C5C28" w:rsidP="00150C56">
            <w:pPr>
              <w:spacing w:before="8" w:line="229" w:lineRule="exact"/>
              <w:ind w:left="100" w:right="-20"/>
              <w:rPr>
                <w:sz w:val="20"/>
              </w:rPr>
            </w:pPr>
            <w:r>
              <w:rPr>
                <w:b/>
                <w:bCs/>
                <w:sz w:val="20"/>
              </w:rPr>
              <w:t>PROTON</w:t>
            </w:r>
            <w:r>
              <w:rPr>
                <w:b/>
                <w:bCs/>
                <w:spacing w:val="-8"/>
                <w:sz w:val="20"/>
              </w:rPr>
              <w:t xml:space="preserve"> </w:t>
            </w:r>
            <w:r>
              <w:rPr>
                <w:b/>
                <w:bCs/>
                <w:sz w:val="20"/>
              </w:rPr>
              <w:t>PUMP</w:t>
            </w:r>
            <w:r>
              <w:rPr>
                <w:b/>
                <w:bCs/>
                <w:spacing w:val="-5"/>
                <w:sz w:val="20"/>
              </w:rPr>
              <w:t xml:space="preserve"> </w:t>
            </w:r>
            <w:r>
              <w:rPr>
                <w:b/>
                <w:bCs/>
                <w:sz w:val="20"/>
              </w:rPr>
              <w:t>INHIBITORS</w:t>
            </w:r>
          </w:p>
        </w:tc>
      </w:tr>
      <w:tr w:rsidR="006C5C28" w:rsidRPr="006C5C28" w14:paraId="7AAC660A" w14:textId="77777777" w:rsidTr="00150C56">
        <w:trPr>
          <w:trHeight w:hRule="exact" w:val="991"/>
        </w:trPr>
        <w:tc>
          <w:tcPr>
            <w:tcW w:w="1333" w:type="pct"/>
            <w:gridSpan w:val="2"/>
            <w:tcBorders>
              <w:top w:val="single" w:sz="4" w:space="0" w:color="000000"/>
              <w:left w:val="single" w:sz="4" w:space="0" w:color="000000"/>
              <w:bottom w:val="single" w:sz="4" w:space="0" w:color="000000"/>
              <w:right w:val="single" w:sz="4" w:space="0" w:color="000000"/>
            </w:tcBorders>
          </w:tcPr>
          <w:p w14:paraId="62418E0E" w14:textId="77777777" w:rsidR="006C5C28" w:rsidRDefault="006C5C28" w:rsidP="00150C56">
            <w:pPr>
              <w:spacing w:before="4"/>
              <w:ind w:left="383" w:right="-20"/>
              <w:rPr>
                <w:sz w:val="20"/>
              </w:rPr>
            </w:pPr>
            <w:proofErr w:type="spellStart"/>
            <w:r>
              <w:rPr>
                <w:spacing w:val="3"/>
                <w:sz w:val="20"/>
              </w:rPr>
              <w:t>O</w:t>
            </w:r>
            <w:r>
              <w:rPr>
                <w:spacing w:val="-4"/>
                <w:sz w:val="20"/>
              </w:rPr>
              <w:t>m</w:t>
            </w:r>
            <w:r>
              <w:rPr>
                <w:spacing w:val="1"/>
                <w:sz w:val="20"/>
              </w:rPr>
              <w:t>eprazole</w:t>
            </w:r>
            <w:proofErr w:type="spellEnd"/>
          </w:p>
          <w:p w14:paraId="07F3A5DA" w14:textId="77777777" w:rsidR="006C5C28" w:rsidRDefault="006C5C28" w:rsidP="00150C56">
            <w:pPr>
              <w:spacing w:line="228" w:lineRule="exact"/>
              <w:ind w:left="383" w:right="-20"/>
              <w:rPr>
                <w:sz w:val="20"/>
              </w:rPr>
            </w:pPr>
            <w:r>
              <w:rPr>
                <w:spacing w:val="1"/>
                <w:sz w:val="20"/>
              </w:rPr>
              <w:t>2</w:t>
            </w:r>
            <w:r>
              <w:rPr>
                <w:sz w:val="20"/>
              </w:rPr>
              <w:t>0 mg</w:t>
            </w:r>
            <w:r>
              <w:rPr>
                <w:spacing w:val="-3"/>
                <w:sz w:val="20"/>
              </w:rPr>
              <w:t xml:space="preserve"> </w:t>
            </w:r>
            <w:proofErr w:type="spellStart"/>
            <w:r>
              <w:rPr>
                <w:sz w:val="20"/>
              </w:rPr>
              <w:t>once</w:t>
            </w:r>
            <w:proofErr w:type="spellEnd"/>
            <w:r>
              <w:rPr>
                <w:spacing w:val="-4"/>
                <w:sz w:val="20"/>
              </w:rPr>
              <w:t xml:space="preserve"> </w:t>
            </w:r>
            <w:proofErr w:type="spellStart"/>
            <w:r>
              <w:rPr>
                <w:sz w:val="20"/>
              </w:rPr>
              <w:t>daily</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tcPr>
          <w:p w14:paraId="292E4BDA" w14:textId="77777777" w:rsidR="006C5C28" w:rsidRDefault="006C5C28" w:rsidP="00150C56">
            <w:pPr>
              <w:ind w:left="102" w:right="-20"/>
              <w:rPr>
                <w:sz w:val="20"/>
              </w:rPr>
            </w:pPr>
            <w:r>
              <w:rPr>
                <w:position w:val="9"/>
                <w:sz w:val="14"/>
                <w:szCs w:val="14"/>
              </w:rPr>
              <w:t>#</w:t>
            </w:r>
            <w:proofErr w:type="spellStart"/>
            <w:r>
              <w:rPr>
                <w:position w:val="-1"/>
                <w:sz w:val="20"/>
              </w:rPr>
              <w:t>daru</w:t>
            </w:r>
            <w:r>
              <w:rPr>
                <w:spacing w:val="-1"/>
                <w:position w:val="-1"/>
                <w:sz w:val="20"/>
              </w:rPr>
              <w:t>n</w:t>
            </w:r>
            <w:r>
              <w:rPr>
                <w:position w:val="-1"/>
                <w:sz w:val="20"/>
              </w:rPr>
              <w:t>avir</w:t>
            </w:r>
            <w:proofErr w:type="spellEnd"/>
            <w:r>
              <w:rPr>
                <w:spacing w:val="-8"/>
                <w:position w:val="-1"/>
                <w:sz w:val="20"/>
              </w:rPr>
              <w:t xml:space="preserve"> </w:t>
            </w:r>
            <w:r>
              <w:rPr>
                <w:position w:val="-1"/>
                <w:sz w:val="20"/>
              </w:rPr>
              <w:t>AUC</w:t>
            </w:r>
            <w:r>
              <w:rPr>
                <w:spacing w:val="-3"/>
                <w:position w:val="-1"/>
                <w:sz w:val="20"/>
              </w:rPr>
              <w:t xml:space="preserve"> </w:t>
            </w:r>
            <w:r>
              <w:rPr>
                <w:position w:val="-1"/>
                <w:sz w:val="20"/>
              </w:rPr>
              <w:t>↔</w:t>
            </w:r>
          </w:p>
          <w:p w14:paraId="7020B1C0" w14:textId="77777777" w:rsidR="006C5C28" w:rsidRPr="003E312D" w:rsidRDefault="006C5C28" w:rsidP="00150C56">
            <w:pPr>
              <w:tabs>
                <w:tab w:val="left" w:pos="1360"/>
              </w:tabs>
              <w:ind w:left="102" w:right="-20"/>
              <w:rPr>
                <w:sz w:val="20"/>
              </w:rPr>
            </w:pPr>
            <w:r>
              <w:rPr>
                <w:position w:val="5"/>
                <w:sz w:val="14"/>
                <w:szCs w:val="14"/>
              </w:rPr>
              <w:t>#</w:t>
            </w:r>
            <w:proofErr w:type="spellStart"/>
            <w:r>
              <w:rPr>
                <w:position w:val="-5"/>
                <w:sz w:val="20"/>
              </w:rPr>
              <w:t>darunavir</w:t>
            </w:r>
            <w:proofErr w:type="spellEnd"/>
            <w:r>
              <w:rPr>
                <w:spacing w:val="-7"/>
                <w:position w:val="-5"/>
                <w:sz w:val="20"/>
              </w:rPr>
              <w:t xml:space="preserve"> </w:t>
            </w:r>
            <w:proofErr w:type="spellStart"/>
            <w:r>
              <w:rPr>
                <w:position w:val="-5"/>
                <w:sz w:val="20"/>
              </w:rPr>
              <w:t>C</w:t>
            </w:r>
            <w:r w:rsidRPr="003E312D">
              <w:rPr>
                <w:position w:val="-5"/>
                <w:sz w:val="20"/>
                <w:vertAlign w:val="subscript"/>
              </w:rPr>
              <w:t>min</w:t>
            </w:r>
            <w:proofErr w:type="spellEnd"/>
            <w:r>
              <w:rPr>
                <w:position w:val="-5"/>
                <w:sz w:val="20"/>
              </w:rPr>
              <w:tab/>
              <w:t>↔</w:t>
            </w:r>
          </w:p>
          <w:p w14:paraId="314FFE80" w14:textId="77777777" w:rsidR="006C5C28" w:rsidRPr="003E312D" w:rsidRDefault="006C5C28" w:rsidP="00150C56">
            <w:pPr>
              <w:tabs>
                <w:tab w:val="left" w:pos="1380"/>
              </w:tabs>
              <w:ind w:left="102" w:right="-20"/>
              <w:rPr>
                <w:sz w:val="20"/>
              </w:rPr>
            </w:pPr>
            <w:r>
              <w:rPr>
                <w:position w:val="5"/>
                <w:sz w:val="14"/>
                <w:szCs w:val="14"/>
              </w:rPr>
              <w:t>#</w:t>
            </w:r>
            <w:proofErr w:type="spellStart"/>
            <w:r>
              <w:rPr>
                <w:position w:val="-5"/>
                <w:sz w:val="20"/>
              </w:rPr>
              <w:t>darunavir</w:t>
            </w:r>
            <w:proofErr w:type="spellEnd"/>
            <w:r>
              <w:rPr>
                <w:spacing w:val="-7"/>
                <w:position w:val="-5"/>
                <w:sz w:val="20"/>
              </w:rPr>
              <w:t xml:space="preserve"> </w:t>
            </w:r>
            <w:proofErr w:type="spellStart"/>
            <w:r>
              <w:rPr>
                <w:position w:val="-5"/>
                <w:sz w:val="20"/>
              </w:rPr>
              <w:t>C</w:t>
            </w:r>
            <w:r w:rsidRPr="003E312D">
              <w:rPr>
                <w:position w:val="-5"/>
                <w:sz w:val="20"/>
                <w:vertAlign w:val="subscript"/>
              </w:rPr>
              <w:t>max</w:t>
            </w:r>
            <w:proofErr w:type="spellEnd"/>
            <w:r>
              <w:rPr>
                <w:position w:val="-5"/>
                <w:sz w:val="20"/>
              </w:rPr>
              <w:tab/>
              <w:t>↔</w:t>
            </w:r>
          </w:p>
        </w:tc>
        <w:tc>
          <w:tcPr>
            <w:tcW w:w="1707" w:type="pct"/>
            <w:gridSpan w:val="3"/>
            <w:tcBorders>
              <w:top w:val="single" w:sz="4" w:space="0" w:color="000000"/>
              <w:left w:val="single" w:sz="4" w:space="0" w:color="000000"/>
              <w:bottom w:val="single" w:sz="4" w:space="0" w:color="000000"/>
              <w:right w:val="single" w:sz="4" w:space="0" w:color="000000"/>
            </w:tcBorders>
          </w:tcPr>
          <w:p w14:paraId="64E32FC4" w14:textId="77777777" w:rsidR="006C5C28" w:rsidRPr="006C5C28" w:rsidRDefault="006C5C28" w:rsidP="00150C56">
            <w:pPr>
              <w:spacing w:line="230" w:lineRule="exact"/>
              <w:ind w:left="100" w:right="77"/>
              <w:rPr>
                <w:sz w:val="20"/>
                <w:lang w:val="en-US"/>
              </w:rPr>
            </w:pPr>
            <w:r w:rsidRPr="006C5C28">
              <w:rPr>
                <w:sz w:val="20"/>
                <w:lang w:val="en-US"/>
              </w:rPr>
              <w:t>Darunavir</w:t>
            </w:r>
            <w:r w:rsidRPr="006C5C28">
              <w:rPr>
                <w:spacing w:val="-9"/>
                <w:sz w:val="20"/>
                <w:lang w:val="en-US"/>
              </w:rPr>
              <w:t xml:space="preserve"> </w:t>
            </w:r>
            <w:r w:rsidRPr="006C5C28">
              <w:rPr>
                <w:sz w:val="20"/>
                <w:lang w:val="en-US"/>
              </w:rPr>
              <w:t>c</w:t>
            </w:r>
            <w:r w:rsidRPr="006C5C28">
              <w:rPr>
                <w:spacing w:val="1"/>
                <w:sz w:val="20"/>
                <w:lang w:val="en-US"/>
              </w:rPr>
              <w:t>o</w:t>
            </w:r>
            <w:r w:rsidRPr="006C5C28">
              <w:rPr>
                <w:spacing w:val="-2"/>
                <w:sz w:val="20"/>
                <w:lang w:val="en-US"/>
              </w:rPr>
              <w:t>-</w:t>
            </w:r>
            <w:r w:rsidRPr="006C5C28">
              <w:rPr>
                <w:sz w:val="20"/>
                <w:lang w:val="en-US"/>
              </w:rPr>
              <w:t>administered</w:t>
            </w:r>
            <w:r w:rsidRPr="006C5C28">
              <w:rPr>
                <w:spacing w:val="-13"/>
                <w:sz w:val="20"/>
                <w:lang w:val="en-US"/>
              </w:rPr>
              <w:t xml:space="preserve"> </w:t>
            </w:r>
            <w:r w:rsidRPr="006C5C28">
              <w:rPr>
                <w:sz w:val="20"/>
                <w:lang w:val="en-US"/>
              </w:rPr>
              <w:t xml:space="preserve">with </w:t>
            </w:r>
            <w:r w:rsidRPr="006C5C28">
              <w:rPr>
                <w:spacing w:val="2"/>
                <w:sz w:val="20"/>
                <w:lang w:val="en-US"/>
              </w:rPr>
              <w:t>lo</w:t>
            </w:r>
            <w:r w:rsidRPr="006C5C28">
              <w:rPr>
                <w:sz w:val="20"/>
                <w:lang w:val="en-US"/>
              </w:rPr>
              <w:t>w</w:t>
            </w:r>
            <w:r w:rsidRPr="006C5C28">
              <w:rPr>
                <w:spacing w:val="-7"/>
                <w:sz w:val="20"/>
                <w:lang w:val="en-US"/>
              </w:rPr>
              <w:t xml:space="preserve"> </w:t>
            </w:r>
            <w:r w:rsidRPr="006C5C28">
              <w:rPr>
                <w:sz w:val="20"/>
                <w:lang w:val="en-US"/>
              </w:rPr>
              <w:t>dose</w:t>
            </w:r>
            <w:r w:rsidRPr="006C5C28">
              <w:rPr>
                <w:spacing w:val="-3"/>
                <w:sz w:val="20"/>
                <w:lang w:val="en-US"/>
              </w:rPr>
              <w:t xml:space="preserve"> </w:t>
            </w:r>
            <w:r w:rsidRPr="006C5C28">
              <w:rPr>
                <w:sz w:val="20"/>
                <w:lang w:val="en-US"/>
              </w:rPr>
              <w:t>ritonavir</w:t>
            </w:r>
            <w:r w:rsidRPr="006C5C28">
              <w:rPr>
                <w:spacing w:val="-6"/>
                <w:sz w:val="20"/>
                <w:lang w:val="en-US"/>
              </w:rPr>
              <w:t xml:space="preserve"> </w:t>
            </w:r>
            <w:r w:rsidRPr="006C5C28">
              <w:rPr>
                <w:sz w:val="20"/>
                <w:lang w:val="en-US"/>
              </w:rPr>
              <w:t>can</w:t>
            </w:r>
            <w:r w:rsidRPr="006C5C28">
              <w:rPr>
                <w:spacing w:val="-2"/>
                <w:sz w:val="20"/>
                <w:lang w:val="en-US"/>
              </w:rPr>
              <w:t xml:space="preserve"> </w:t>
            </w:r>
            <w:r w:rsidRPr="006C5C28">
              <w:rPr>
                <w:sz w:val="20"/>
                <w:lang w:val="en-US"/>
              </w:rPr>
              <w:t>be c</w:t>
            </w:r>
            <w:r w:rsidRPr="006C5C28">
              <w:rPr>
                <w:spacing w:val="1"/>
                <w:sz w:val="20"/>
                <w:lang w:val="en-US"/>
              </w:rPr>
              <w:t>o</w:t>
            </w:r>
            <w:r w:rsidRPr="006C5C28">
              <w:rPr>
                <w:spacing w:val="-2"/>
                <w:sz w:val="20"/>
                <w:lang w:val="en-US"/>
              </w:rPr>
              <w:t>-</w:t>
            </w:r>
            <w:r w:rsidRPr="006C5C28">
              <w:rPr>
                <w:spacing w:val="2"/>
                <w:sz w:val="20"/>
                <w:lang w:val="en-US"/>
              </w:rPr>
              <w:t>ad</w:t>
            </w:r>
            <w:r w:rsidRPr="006C5C28">
              <w:rPr>
                <w:spacing w:val="-4"/>
                <w:sz w:val="20"/>
                <w:lang w:val="en-US"/>
              </w:rPr>
              <w:t>m</w:t>
            </w:r>
            <w:r w:rsidRPr="006C5C28">
              <w:rPr>
                <w:sz w:val="20"/>
                <w:lang w:val="en-US"/>
              </w:rPr>
              <w:t>inistered</w:t>
            </w:r>
            <w:r w:rsidRPr="006C5C28">
              <w:rPr>
                <w:spacing w:val="-13"/>
                <w:sz w:val="20"/>
                <w:lang w:val="en-US"/>
              </w:rPr>
              <w:t xml:space="preserve"> </w:t>
            </w:r>
            <w:r w:rsidRPr="006C5C28">
              <w:rPr>
                <w:sz w:val="20"/>
                <w:lang w:val="en-US"/>
              </w:rPr>
              <w:t>with</w:t>
            </w:r>
            <w:r w:rsidRPr="006C5C28">
              <w:rPr>
                <w:spacing w:val="-4"/>
                <w:sz w:val="20"/>
                <w:lang w:val="en-US"/>
              </w:rPr>
              <w:t xml:space="preserve"> </w:t>
            </w:r>
            <w:r w:rsidRPr="006C5C28">
              <w:rPr>
                <w:sz w:val="20"/>
                <w:lang w:val="en-US"/>
              </w:rPr>
              <w:t>proton</w:t>
            </w:r>
            <w:r w:rsidRPr="006C5C28">
              <w:rPr>
                <w:spacing w:val="-5"/>
                <w:sz w:val="20"/>
                <w:lang w:val="en-US"/>
              </w:rPr>
              <w:t xml:space="preserve"> </w:t>
            </w:r>
            <w:r w:rsidRPr="006C5C28">
              <w:rPr>
                <w:sz w:val="20"/>
                <w:lang w:val="en-US"/>
              </w:rPr>
              <w:t>pump inhibitors</w:t>
            </w:r>
            <w:r w:rsidRPr="006C5C28">
              <w:rPr>
                <w:spacing w:val="-8"/>
                <w:sz w:val="20"/>
                <w:lang w:val="en-US"/>
              </w:rPr>
              <w:t xml:space="preserve"> </w:t>
            </w:r>
            <w:r w:rsidRPr="006C5C28">
              <w:rPr>
                <w:sz w:val="20"/>
                <w:lang w:val="en-US"/>
              </w:rPr>
              <w:t>without</w:t>
            </w:r>
            <w:r w:rsidRPr="006C5C28">
              <w:rPr>
                <w:spacing w:val="-6"/>
                <w:sz w:val="20"/>
                <w:lang w:val="en-US"/>
              </w:rPr>
              <w:t xml:space="preserve"> </w:t>
            </w:r>
            <w:r w:rsidRPr="006C5C28">
              <w:rPr>
                <w:sz w:val="20"/>
                <w:lang w:val="en-US"/>
              </w:rPr>
              <w:t>dose</w:t>
            </w:r>
            <w:r w:rsidRPr="006C5C28">
              <w:rPr>
                <w:spacing w:val="-4"/>
                <w:sz w:val="20"/>
                <w:lang w:val="en-US"/>
              </w:rPr>
              <w:t xml:space="preserve"> </w:t>
            </w:r>
            <w:r w:rsidRPr="006C5C28">
              <w:rPr>
                <w:sz w:val="20"/>
                <w:lang w:val="en-US"/>
              </w:rPr>
              <w:t>adjustments.</w:t>
            </w:r>
          </w:p>
        </w:tc>
      </w:tr>
      <w:tr w:rsidR="006C5C28" w14:paraId="47E6E8A5" w14:textId="77777777" w:rsidTr="00150C56">
        <w:trPr>
          <w:trHeight w:hRule="exact" w:val="240"/>
        </w:trPr>
        <w:tc>
          <w:tcPr>
            <w:tcW w:w="5000" w:type="pct"/>
            <w:gridSpan w:val="7"/>
            <w:tcBorders>
              <w:top w:val="single" w:sz="4" w:space="0" w:color="000000"/>
              <w:left w:val="single" w:sz="4" w:space="0" w:color="000000"/>
              <w:bottom w:val="single" w:sz="4" w:space="0" w:color="000000"/>
              <w:right w:val="single" w:sz="4" w:space="0" w:color="000000"/>
            </w:tcBorders>
          </w:tcPr>
          <w:p w14:paraId="42D386CB" w14:textId="77777777" w:rsidR="006C5C28" w:rsidRDefault="006C5C28" w:rsidP="00150C56">
            <w:pPr>
              <w:spacing w:before="6"/>
              <w:ind w:left="100" w:right="-20"/>
              <w:rPr>
                <w:sz w:val="20"/>
              </w:rPr>
            </w:pPr>
            <w:r>
              <w:rPr>
                <w:b/>
                <w:bCs/>
                <w:sz w:val="20"/>
              </w:rPr>
              <w:t>SEDATIVES/HYPNOTICS</w:t>
            </w:r>
          </w:p>
        </w:tc>
      </w:tr>
      <w:tr w:rsidR="006C5C28" w:rsidRPr="006C5C28" w14:paraId="5E40E3E9" w14:textId="77777777" w:rsidTr="00150C56">
        <w:trPr>
          <w:trHeight w:hRule="exact" w:val="5396"/>
        </w:trPr>
        <w:tc>
          <w:tcPr>
            <w:tcW w:w="1333" w:type="pct"/>
            <w:gridSpan w:val="2"/>
            <w:tcBorders>
              <w:top w:val="single" w:sz="4" w:space="0" w:color="000000"/>
              <w:left w:val="single" w:sz="4" w:space="0" w:color="000000"/>
              <w:bottom w:val="single" w:sz="4" w:space="0" w:color="000000"/>
              <w:right w:val="single" w:sz="4" w:space="0" w:color="000000"/>
            </w:tcBorders>
          </w:tcPr>
          <w:p w14:paraId="0077E60D" w14:textId="77777777" w:rsidR="006C5C28" w:rsidRPr="006C5C28" w:rsidRDefault="006C5C28" w:rsidP="00150C56">
            <w:pPr>
              <w:spacing w:before="6"/>
              <w:ind w:left="270" w:right="1216"/>
              <w:rPr>
                <w:sz w:val="20"/>
                <w:lang w:val="en-US"/>
              </w:rPr>
            </w:pPr>
            <w:r w:rsidRPr="006C5C28">
              <w:rPr>
                <w:sz w:val="20"/>
                <w:lang w:val="en-US"/>
              </w:rPr>
              <w:t xml:space="preserve">Buspirone </w:t>
            </w:r>
          </w:p>
          <w:p w14:paraId="12C1279D" w14:textId="77777777" w:rsidR="006C5C28" w:rsidRPr="006C5C28" w:rsidRDefault="006C5C28" w:rsidP="00150C56">
            <w:pPr>
              <w:spacing w:before="6"/>
              <w:ind w:left="270" w:right="1216"/>
              <w:rPr>
                <w:sz w:val="20"/>
                <w:lang w:val="en-US"/>
              </w:rPr>
            </w:pPr>
            <w:r w:rsidRPr="006C5C28">
              <w:rPr>
                <w:sz w:val="20"/>
                <w:lang w:val="en-US"/>
              </w:rPr>
              <w:t xml:space="preserve">Clorazepate </w:t>
            </w:r>
          </w:p>
          <w:p w14:paraId="17196FEE" w14:textId="77777777" w:rsidR="006C5C28" w:rsidRPr="006C5C28" w:rsidRDefault="006C5C28" w:rsidP="00150C56">
            <w:pPr>
              <w:spacing w:before="6"/>
              <w:ind w:left="270" w:right="1216"/>
              <w:rPr>
                <w:sz w:val="20"/>
                <w:lang w:val="en-US"/>
              </w:rPr>
            </w:pPr>
            <w:r w:rsidRPr="006C5C28">
              <w:rPr>
                <w:sz w:val="20"/>
                <w:lang w:val="en-US"/>
              </w:rPr>
              <w:t xml:space="preserve">Diazepam </w:t>
            </w:r>
          </w:p>
          <w:p w14:paraId="45E7BDC9" w14:textId="77777777" w:rsidR="006C5C28" w:rsidRPr="006C5C28" w:rsidRDefault="006C5C28" w:rsidP="00150C56">
            <w:pPr>
              <w:spacing w:before="6"/>
              <w:ind w:left="270" w:right="1216"/>
              <w:rPr>
                <w:sz w:val="20"/>
                <w:lang w:val="en-US"/>
              </w:rPr>
            </w:pPr>
            <w:proofErr w:type="spellStart"/>
            <w:r w:rsidRPr="006C5C28">
              <w:rPr>
                <w:sz w:val="20"/>
                <w:lang w:val="en-US"/>
              </w:rPr>
              <w:t>Estazolam</w:t>
            </w:r>
            <w:proofErr w:type="spellEnd"/>
            <w:r w:rsidRPr="006C5C28">
              <w:rPr>
                <w:sz w:val="20"/>
                <w:lang w:val="en-US"/>
              </w:rPr>
              <w:t xml:space="preserve"> </w:t>
            </w:r>
          </w:p>
          <w:p w14:paraId="6668B2AE" w14:textId="77777777" w:rsidR="006C5C28" w:rsidRPr="006C5C28" w:rsidRDefault="006C5C28" w:rsidP="00150C56">
            <w:pPr>
              <w:spacing w:before="6"/>
              <w:ind w:left="270" w:right="1216"/>
              <w:rPr>
                <w:sz w:val="20"/>
                <w:lang w:val="en-US"/>
              </w:rPr>
            </w:pPr>
            <w:r w:rsidRPr="006C5C28">
              <w:rPr>
                <w:sz w:val="20"/>
                <w:lang w:val="en-US"/>
              </w:rPr>
              <w:t xml:space="preserve">Flurazepam </w:t>
            </w:r>
          </w:p>
          <w:p w14:paraId="599B9985" w14:textId="77777777" w:rsidR="006C5C28" w:rsidRPr="006C5C28" w:rsidRDefault="006C5C28" w:rsidP="00150C56">
            <w:pPr>
              <w:spacing w:before="6"/>
              <w:ind w:left="270" w:right="1216"/>
              <w:rPr>
                <w:sz w:val="20"/>
                <w:lang w:val="en-US"/>
              </w:rPr>
            </w:pPr>
            <w:r w:rsidRPr="006C5C28">
              <w:rPr>
                <w:sz w:val="20"/>
                <w:lang w:val="en-US"/>
              </w:rPr>
              <w:t xml:space="preserve">Midazolam (parenteral) </w:t>
            </w:r>
          </w:p>
          <w:p w14:paraId="415D7B21" w14:textId="77777777" w:rsidR="006C5C28" w:rsidRDefault="006C5C28" w:rsidP="00150C56">
            <w:pPr>
              <w:spacing w:before="6"/>
              <w:ind w:left="270" w:right="1216"/>
              <w:rPr>
                <w:sz w:val="20"/>
              </w:rPr>
            </w:pPr>
            <w:proofErr w:type="spellStart"/>
            <w:r w:rsidRPr="00FB5498">
              <w:rPr>
                <w:sz w:val="20"/>
              </w:rPr>
              <w:t>Zol</w:t>
            </w:r>
            <w:r>
              <w:rPr>
                <w:sz w:val="20"/>
              </w:rPr>
              <w:t>p</w:t>
            </w:r>
            <w:r w:rsidRPr="00FB5498">
              <w:rPr>
                <w:sz w:val="20"/>
              </w:rPr>
              <w:t>i</w:t>
            </w:r>
            <w:r>
              <w:rPr>
                <w:sz w:val="20"/>
              </w:rPr>
              <w:t>d</w:t>
            </w:r>
            <w:r w:rsidRPr="00FB5498">
              <w:rPr>
                <w:sz w:val="20"/>
              </w:rPr>
              <w:t>em</w:t>
            </w:r>
            <w:proofErr w:type="spellEnd"/>
          </w:p>
          <w:p w14:paraId="3A496579" w14:textId="77777777" w:rsidR="006C5C28" w:rsidRDefault="006C5C28" w:rsidP="00150C56">
            <w:pPr>
              <w:spacing w:before="6"/>
              <w:ind w:left="270" w:right="1216"/>
              <w:rPr>
                <w:sz w:val="20"/>
              </w:rPr>
            </w:pPr>
          </w:p>
          <w:p w14:paraId="2CC6AD8C" w14:textId="77777777" w:rsidR="006C5C28" w:rsidRDefault="006C5C28" w:rsidP="00150C56">
            <w:pPr>
              <w:spacing w:before="6"/>
              <w:ind w:left="270" w:right="1216"/>
              <w:rPr>
                <w:sz w:val="20"/>
              </w:rPr>
            </w:pPr>
          </w:p>
          <w:p w14:paraId="5CFC9E7D" w14:textId="77777777" w:rsidR="006C5C28" w:rsidRDefault="006C5C28" w:rsidP="00150C56">
            <w:pPr>
              <w:spacing w:before="6"/>
              <w:ind w:left="270" w:right="1216"/>
              <w:rPr>
                <w:sz w:val="20"/>
              </w:rPr>
            </w:pPr>
          </w:p>
          <w:p w14:paraId="6258F7F3" w14:textId="77777777" w:rsidR="006C5C28" w:rsidRDefault="006C5C28" w:rsidP="00150C56">
            <w:pPr>
              <w:spacing w:before="6"/>
              <w:ind w:left="270" w:right="1216"/>
              <w:rPr>
                <w:sz w:val="20"/>
              </w:rPr>
            </w:pPr>
          </w:p>
          <w:p w14:paraId="0A2D1D9E" w14:textId="77777777" w:rsidR="006C5C28" w:rsidRDefault="006C5C28" w:rsidP="00150C56">
            <w:pPr>
              <w:spacing w:before="6"/>
              <w:ind w:left="270" w:right="1216"/>
              <w:rPr>
                <w:sz w:val="20"/>
              </w:rPr>
            </w:pPr>
          </w:p>
          <w:p w14:paraId="7FD5DEEE" w14:textId="77777777" w:rsidR="006C5C28" w:rsidRDefault="006C5C28" w:rsidP="00150C56">
            <w:pPr>
              <w:spacing w:before="6"/>
              <w:ind w:left="270" w:right="1216"/>
              <w:rPr>
                <w:sz w:val="20"/>
              </w:rPr>
            </w:pPr>
          </w:p>
          <w:p w14:paraId="4AD65AEE" w14:textId="77777777" w:rsidR="006C5C28" w:rsidRDefault="006C5C28" w:rsidP="00150C56">
            <w:pPr>
              <w:spacing w:before="6"/>
              <w:ind w:left="270" w:right="1216"/>
              <w:rPr>
                <w:sz w:val="20"/>
              </w:rPr>
            </w:pPr>
          </w:p>
          <w:p w14:paraId="1C6B29B7" w14:textId="77777777" w:rsidR="006C5C28" w:rsidRDefault="006C5C28" w:rsidP="00150C56">
            <w:pPr>
              <w:spacing w:before="6"/>
              <w:ind w:left="270" w:right="1216"/>
              <w:rPr>
                <w:sz w:val="20"/>
              </w:rPr>
            </w:pPr>
          </w:p>
          <w:p w14:paraId="562C0F5F" w14:textId="77777777" w:rsidR="006C5C28" w:rsidRDefault="006C5C28" w:rsidP="00150C56">
            <w:pPr>
              <w:spacing w:before="6"/>
              <w:ind w:left="270" w:right="1216"/>
              <w:rPr>
                <w:sz w:val="20"/>
              </w:rPr>
            </w:pPr>
          </w:p>
          <w:p w14:paraId="73568AB2" w14:textId="77777777" w:rsidR="006C5C28" w:rsidRDefault="006C5C28" w:rsidP="00150C56">
            <w:pPr>
              <w:spacing w:before="6"/>
              <w:ind w:left="270" w:right="1216"/>
              <w:rPr>
                <w:sz w:val="20"/>
              </w:rPr>
            </w:pPr>
          </w:p>
          <w:p w14:paraId="5A13D10A" w14:textId="77777777" w:rsidR="006C5C28" w:rsidRDefault="006C5C28" w:rsidP="00150C56">
            <w:pPr>
              <w:spacing w:before="6"/>
              <w:ind w:left="270" w:right="1216"/>
              <w:rPr>
                <w:sz w:val="20"/>
              </w:rPr>
            </w:pPr>
          </w:p>
          <w:p w14:paraId="45474892" w14:textId="77777777" w:rsidR="006C5C28" w:rsidRDefault="006C5C28" w:rsidP="00150C56">
            <w:pPr>
              <w:spacing w:before="6"/>
              <w:ind w:left="270" w:right="1216"/>
              <w:rPr>
                <w:sz w:val="20"/>
              </w:rPr>
            </w:pPr>
            <w:proofErr w:type="spellStart"/>
            <w:r w:rsidRPr="00FB5498">
              <w:rPr>
                <w:sz w:val="20"/>
              </w:rPr>
              <w:t>Midazolam</w:t>
            </w:r>
            <w:proofErr w:type="spellEnd"/>
            <w:r>
              <w:rPr>
                <w:sz w:val="20"/>
              </w:rPr>
              <w:t xml:space="preserve"> (oral)</w:t>
            </w:r>
          </w:p>
          <w:p w14:paraId="5AB7DE02" w14:textId="77777777" w:rsidR="006C5C28" w:rsidRDefault="006C5C28" w:rsidP="00150C56">
            <w:pPr>
              <w:spacing w:before="6"/>
              <w:ind w:left="270" w:right="1216"/>
              <w:rPr>
                <w:sz w:val="20"/>
              </w:rPr>
            </w:pPr>
            <w:proofErr w:type="spellStart"/>
            <w:r>
              <w:rPr>
                <w:sz w:val="20"/>
              </w:rPr>
              <w:t>Triazolam</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auto"/>
          </w:tcPr>
          <w:p w14:paraId="5ACCCBD1" w14:textId="77777777" w:rsidR="006C5C28" w:rsidRPr="006C5C28" w:rsidRDefault="006C5C28" w:rsidP="00150C56">
            <w:pPr>
              <w:spacing w:before="7" w:line="239" w:lineRule="auto"/>
              <w:ind w:left="102" w:right="609"/>
              <w:rPr>
                <w:sz w:val="20"/>
                <w:lang w:val="en-US"/>
              </w:rPr>
            </w:pPr>
            <w:r w:rsidRPr="006C5C28">
              <w:rPr>
                <w:sz w:val="20"/>
                <w:lang w:val="en-US"/>
              </w:rPr>
              <w:t xml:space="preserve">Not studied. Sedative/hypnotics are extensively </w:t>
            </w:r>
            <w:proofErr w:type="spellStart"/>
            <w:r w:rsidRPr="006C5C28">
              <w:rPr>
                <w:sz w:val="20"/>
                <w:lang w:val="en-US"/>
              </w:rPr>
              <w:t>metabolised</w:t>
            </w:r>
            <w:proofErr w:type="spellEnd"/>
            <w:r w:rsidRPr="006C5C28">
              <w:rPr>
                <w:sz w:val="20"/>
                <w:lang w:val="en-US"/>
              </w:rPr>
              <w:t xml:space="preserve"> by CYP3A. Co-administration with darunavir/ritonavir may cause a large increase in the concentration of these medicines.</w:t>
            </w:r>
          </w:p>
          <w:p w14:paraId="7DB3E9A3" w14:textId="77777777" w:rsidR="006C5C28" w:rsidRPr="006C5C28" w:rsidRDefault="006C5C28" w:rsidP="00150C56">
            <w:pPr>
              <w:spacing w:before="10" w:line="140" w:lineRule="exact"/>
              <w:ind w:left="102"/>
              <w:rPr>
                <w:sz w:val="20"/>
                <w:lang w:val="en-US"/>
              </w:rPr>
            </w:pPr>
          </w:p>
          <w:p w14:paraId="7A1714D0" w14:textId="77777777" w:rsidR="006C5C28" w:rsidRPr="006C5C28" w:rsidRDefault="006C5C28" w:rsidP="00150C56">
            <w:pPr>
              <w:tabs>
                <w:tab w:val="left" w:pos="1380"/>
              </w:tabs>
              <w:ind w:left="102" w:right="50"/>
              <w:rPr>
                <w:i/>
                <w:sz w:val="20"/>
                <w:lang w:val="en-US"/>
              </w:rPr>
            </w:pPr>
            <w:r w:rsidRPr="006C5C28">
              <w:rPr>
                <w:sz w:val="20"/>
                <w:lang w:val="en-US"/>
              </w:rPr>
              <w:t xml:space="preserve">If parenteral midazolam is co-administered with darunavir co-administered with low dose ritonavir it may cause a large increase in the concentration of this benzodiazepine. Data from concomitant use of parenteral midazolam with other protease inhibitors suggest a possible </w:t>
            </w:r>
            <w:proofErr w:type="gramStart"/>
            <w:r w:rsidRPr="006C5C28">
              <w:rPr>
                <w:sz w:val="20"/>
                <w:lang w:val="en-US"/>
              </w:rPr>
              <w:t>3-4 fold</w:t>
            </w:r>
            <w:proofErr w:type="gramEnd"/>
            <w:r w:rsidRPr="006C5C28">
              <w:rPr>
                <w:sz w:val="20"/>
                <w:lang w:val="en-US"/>
              </w:rPr>
              <w:t xml:space="preserve"> increase in midazolam plasma levels.</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6286607A" w14:textId="77777777" w:rsidR="006C5C28" w:rsidRPr="006C5C28" w:rsidRDefault="006C5C28" w:rsidP="00150C56">
            <w:pPr>
              <w:spacing w:before="10" w:line="228" w:lineRule="exact"/>
              <w:ind w:left="100" w:right="70"/>
              <w:rPr>
                <w:sz w:val="20"/>
                <w:lang w:val="en-US"/>
              </w:rPr>
            </w:pPr>
            <w:r w:rsidRPr="006C5C28">
              <w:rPr>
                <w:sz w:val="20"/>
                <w:lang w:val="en-US"/>
              </w:rPr>
              <w:t>Clinical monitoring is recommended when co-administering darunavir with these sedatives/hypnotics and a lower dose of the sedatives/hypnotics should be considered.</w:t>
            </w:r>
          </w:p>
          <w:p w14:paraId="58301E55" w14:textId="77777777" w:rsidR="006C5C28" w:rsidRPr="006C5C28" w:rsidRDefault="006C5C28" w:rsidP="00150C56">
            <w:pPr>
              <w:spacing w:line="239" w:lineRule="auto"/>
              <w:ind w:left="100" w:right="52"/>
              <w:rPr>
                <w:sz w:val="20"/>
                <w:lang w:val="en-US"/>
              </w:rPr>
            </w:pPr>
          </w:p>
          <w:p w14:paraId="49087FF1" w14:textId="77777777" w:rsidR="006C5C28" w:rsidRPr="006C5C28" w:rsidRDefault="006C5C28" w:rsidP="00150C56">
            <w:pPr>
              <w:ind w:left="100" w:right="70"/>
              <w:rPr>
                <w:sz w:val="20"/>
                <w:lang w:val="en-US"/>
              </w:rPr>
            </w:pPr>
            <w:r w:rsidRPr="006C5C28">
              <w:rPr>
                <w:sz w:val="20"/>
                <w:lang w:val="en-US"/>
              </w:rPr>
              <w:t>If parenteral midazolam is co-administered with darunavir with a low dose ritonavir, it should be done in an intensive care unit (ICU) or similar setting, which ensures close clinical monitoring and appropriate medical management in case of respiratory depression and/or prolonged sedation. Dose adjustment for midazolam should be considered, especially if more than a single dose of midazolam is administered.</w:t>
            </w:r>
          </w:p>
          <w:p w14:paraId="66210AF4" w14:textId="77777777" w:rsidR="006C5C28" w:rsidRPr="006C5C28" w:rsidRDefault="006C5C28" w:rsidP="00150C56">
            <w:pPr>
              <w:ind w:left="100" w:right="70"/>
              <w:rPr>
                <w:sz w:val="20"/>
                <w:lang w:val="en-US"/>
              </w:rPr>
            </w:pPr>
          </w:p>
          <w:p w14:paraId="1CAE1AA5" w14:textId="77777777" w:rsidR="006C5C28" w:rsidRPr="006C5C28" w:rsidRDefault="006C5C28" w:rsidP="00150C56">
            <w:pPr>
              <w:ind w:left="100" w:right="70"/>
              <w:rPr>
                <w:sz w:val="20"/>
                <w:lang w:val="en-US"/>
              </w:rPr>
            </w:pPr>
            <w:r w:rsidRPr="006C5C28">
              <w:rPr>
                <w:sz w:val="20"/>
                <w:lang w:val="en-US"/>
              </w:rPr>
              <w:t>Darunavir with low dose ritonavir with triazolam or oral midazolam is contraindicated (see section 4.3)</w:t>
            </w:r>
          </w:p>
        </w:tc>
      </w:tr>
      <w:tr w:rsidR="006C5C28" w:rsidRPr="007D6AA1" w14:paraId="5C0BC853" w14:textId="77777777" w:rsidTr="00150C56">
        <w:trPr>
          <w:trHeight w:hRule="exact" w:val="328"/>
        </w:trPr>
        <w:tc>
          <w:tcPr>
            <w:tcW w:w="5000" w:type="pct"/>
            <w:gridSpan w:val="7"/>
            <w:tcBorders>
              <w:top w:val="single" w:sz="4" w:space="0" w:color="000000"/>
              <w:left w:val="single" w:sz="4" w:space="0" w:color="000000"/>
              <w:bottom w:val="single" w:sz="4" w:space="0" w:color="000000"/>
              <w:right w:val="single" w:sz="4" w:space="0" w:color="000000"/>
            </w:tcBorders>
          </w:tcPr>
          <w:p w14:paraId="7A7455C8" w14:textId="77777777" w:rsidR="006C5C28" w:rsidRPr="007D6AA1" w:rsidRDefault="006C5C28" w:rsidP="00150C56">
            <w:pPr>
              <w:spacing w:before="10" w:line="228" w:lineRule="exact"/>
              <w:ind w:left="100" w:right="70"/>
              <w:rPr>
                <w:sz w:val="20"/>
              </w:rPr>
            </w:pPr>
            <w:r w:rsidRPr="007D6AA1">
              <w:rPr>
                <w:rStyle w:val="Strk"/>
                <w:sz w:val="20"/>
              </w:rPr>
              <w:t>TREATMENT FOR PREMATURE EJACULATION</w:t>
            </w:r>
          </w:p>
        </w:tc>
      </w:tr>
      <w:tr w:rsidR="006C5C28" w:rsidRPr="006C5C28" w14:paraId="4870232A" w14:textId="77777777" w:rsidTr="00150C56">
        <w:trPr>
          <w:trHeight w:hRule="exact" w:val="843"/>
        </w:trPr>
        <w:tc>
          <w:tcPr>
            <w:tcW w:w="1333" w:type="pct"/>
            <w:gridSpan w:val="2"/>
            <w:tcBorders>
              <w:top w:val="single" w:sz="4" w:space="0" w:color="000000"/>
              <w:left w:val="single" w:sz="4" w:space="0" w:color="000000"/>
              <w:bottom w:val="single" w:sz="4" w:space="0" w:color="000000"/>
              <w:right w:val="single" w:sz="4" w:space="0" w:color="000000"/>
            </w:tcBorders>
          </w:tcPr>
          <w:p w14:paraId="4B10FCEE" w14:textId="77777777" w:rsidR="006C5C28" w:rsidRPr="007D6AA1" w:rsidRDefault="006C5C28" w:rsidP="00150C56">
            <w:pPr>
              <w:spacing w:before="6"/>
              <w:ind w:left="270" w:right="1216"/>
              <w:rPr>
                <w:sz w:val="20"/>
              </w:rPr>
            </w:pPr>
            <w:proofErr w:type="spellStart"/>
            <w:r w:rsidRPr="007D6AA1">
              <w:rPr>
                <w:sz w:val="20"/>
              </w:rPr>
              <w:t>Dapoxetin</w:t>
            </w:r>
            <w:r>
              <w:rPr>
                <w:sz w:val="20"/>
              </w:rPr>
              <w:t>e</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auto"/>
          </w:tcPr>
          <w:p w14:paraId="65C41C10" w14:textId="77777777" w:rsidR="006C5C28" w:rsidRPr="007D6AA1" w:rsidRDefault="006C5C28" w:rsidP="00150C56">
            <w:pPr>
              <w:spacing w:before="7" w:line="239" w:lineRule="auto"/>
              <w:ind w:left="102" w:right="609"/>
              <w:rPr>
                <w:sz w:val="20"/>
              </w:rPr>
            </w:pPr>
            <w:r w:rsidRPr="007D6AA1">
              <w:rPr>
                <w:sz w:val="20"/>
              </w:rPr>
              <w:t xml:space="preserve">Not </w:t>
            </w:r>
            <w:proofErr w:type="spellStart"/>
            <w:r w:rsidRPr="007D6AA1">
              <w:rPr>
                <w:sz w:val="20"/>
              </w:rPr>
              <w:t>studied</w:t>
            </w:r>
            <w:proofErr w:type="spellEnd"/>
            <w:r w:rsidRPr="007D6AA1">
              <w:rPr>
                <w:sz w:val="20"/>
              </w:rPr>
              <w:t xml:space="preserve">. </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2F757757" w14:textId="77777777" w:rsidR="006C5C28" w:rsidRPr="006C5C28" w:rsidRDefault="006C5C28" w:rsidP="00150C56">
            <w:pPr>
              <w:spacing w:before="10" w:line="228" w:lineRule="exact"/>
              <w:ind w:left="100" w:right="70"/>
              <w:rPr>
                <w:sz w:val="20"/>
                <w:lang w:val="en-US"/>
              </w:rPr>
            </w:pPr>
            <w:r w:rsidRPr="006C5C28">
              <w:rPr>
                <w:sz w:val="20"/>
                <w:lang w:val="en-US"/>
              </w:rPr>
              <w:t xml:space="preserve">Co-administration of boosted darunavir with </w:t>
            </w:r>
            <w:proofErr w:type="spellStart"/>
            <w:r w:rsidRPr="006C5C28">
              <w:rPr>
                <w:sz w:val="20"/>
                <w:lang w:val="en-US"/>
              </w:rPr>
              <w:t>dapoxetine</w:t>
            </w:r>
            <w:proofErr w:type="spellEnd"/>
            <w:r w:rsidRPr="006C5C28">
              <w:rPr>
                <w:sz w:val="20"/>
                <w:lang w:val="en-US"/>
              </w:rPr>
              <w:t xml:space="preserve"> is contraindicated.</w:t>
            </w:r>
          </w:p>
        </w:tc>
      </w:tr>
      <w:tr w:rsidR="006C5C28" w:rsidRPr="007D6AA1" w14:paraId="10B8AD7F" w14:textId="77777777" w:rsidTr="00150C56">
        <w:trPr>
          <w:trHeight w:hRule="exact" w:val="288"/>
        </w:trPr>
        <w:tc>
          <w:tcPr>
            <w:tcW w:w="5000" w:type="pct"/>
            <w:gridSpan w:val="7"/>
            <w:tcBorders>
              <w:top w:val="single" w:sz="4" w:space="0" w:color="000000"/>
              <w:left w:val="single" w:sz="4" w:space="0" w:color="000000"/>
              <w:bottom w:val="single" w:sz="4" w:space="0" w:color="000000"/>
              <w:right w:val="single" w:sz="4" w:space="0" w:color="000000"/>
            </w:tcBorders>
          </w:tcPr>
          <w:p w14:paraId="1101E4F1" w14:textId="77777777" w:rsidR="006C5C28" w:rsidRPr="007D6AA1" w:rsidRDefault="006C5C28" w:rsidP="00150C56">
            <w:pPr>
              <w:spacing w:before="10" w:line="228" w:lineRule="exact"/>
              <w:ind w:left="100" w:right="70"/>
              <w:rPr>
                <w:sz w:val="20"/>
              </w:rPr>
            </w:pPr>
            <w:r w:rsidRPr="007D6AA1">
              <w:rPr>
                <w:rStyle w:val="Strk"/>
                <w:sz w:val="20"/>
              </w:rPr>
              <w:t>UROLOGICAL DRUGS</w:t>
            </w:r>
          </w:p>
        </w:tc>
      </w:tr>
      <w:tr w:rsidR="006C5C28" w:rsidRPr="006C5C28" w14:paraId="586368E9" w14:textId="77777777" w:rsidTr="00150C56">
        <w:trPr>
          <w:trHeight w:hRule="exact" w:val="1423"/>
        </w:trPr>
        <w:tc>
          <w:tcPr>
            <w:tcW w:w="1333" w:type="pct"/>
            <w:gridSpan w:val="2"/>
            <w:tcBorders>
              <w:top w:val="single" w:sz="4" w:space="0" w:color="000000"/>
              <w:left w:val="single" w:sz="4" w:space="0" w:color="000000"/>
              <w:bottom w:val="single" w:sz="4" w:space="0" w:color="000000"/>
              <w:right w:val="single" w:sz="4" w:space="0" w:color="000000"/>
            </w:tcBorders>
          </w:tcPr>
          <w:p w14:paraId="17E4A09B" w14:textId="2AA98152" w:rsidR="006C5C28" w:rsidRPr="007D6AA1" w:rsidRDefault="006C5C28" w:rsidP="00150C56">
            <w:pPr>
              <w:ind w:left="132"/>
              <w:rPr>
                <w:sz w:val="20"/>
                <w:lang w:eastAsia="en-GB"/>
              </w:rPr>
            </w:pPr>
            <w:proofErr w:type="spellStart"/>
            <w:r w:rsidRPr="007D6AA1">
              <w:rPr>
                <w:sz w:val="20"/>
              </w:rPr>
              <w:t>Fesoterodine</w:t>
            </w:r>
            <w:proofErr w:type="spellEnd"/>
          </w:p>
          <w:p w14:paraId="38F20804" w14:textId="77777777" w:rsidR="006C5C28" w:rsidRPr="007D6AA1" w:rsidRDefault="006C5C28" w:rsidP="00150C56">
            <w:pPr>
              <w:spacing w:before="6"/>
              <w:ind w:left="132" w:right="1216"/>
              <w:rPr>
                <w:sz w:val="20"/>
              </w:rPr>
            </w:pPr>
            <w:proofErr w:type="spellStart"/>
            <w:r w:rsidRPr="007D6AA1">
              <w:rPr>
                <w:sz w:val="20"/>
              </w:rPr>
              <w:t>Solifenacin</w:t>
            </w:r>
            <w:proofErr w:type="spellEnd"/>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auto"/>
          </w:tcPr>
          <w:p w14:paraId="382A53A6" w14:textId="77777777" w:rsidR="006C5C28" w:rsidRPr="007D6AA1" w:rsidRDefault="006C5C28" w:rsidP="00150C56">
            <w:pPr>
              <w:spacing w:before="7" w:line="239" w:lineRule="auto"/>
              <w:ind w:left="102" w:right="609"/>
              <w:rPr>
                <w:sz w:val="20"/>
              </w:rPr>
            </w:pPr>
            <w:r w:rsidRPr="007D6AA1">
              <w:rPr>
                <w:sz w:val="20"/>
              </w:rPr>
              <w:t xml:space="preserve">Not </w:t>
            </w:r>
            <w:proofErr w:type="spellStart"/>
            <w:r w:rsidRPr="007D6AA1">
              <w:rPr>
                <w:sz w:val="20"/>
              </w:rPr>
              <w:t>studied</w:t>
            </w:r>
            <w:proofErr w:type="spellEnd"/>
            <w:r w:rsidRPr="007D6AA1">
              <w:rPr>
                <w:sz w:val="20"/>
              </w:rPr>
              <w:t xml:space="preserve">. </w:t>
            </w:r>
          </w:p>
        </w:tc>
        <w:tc>
          <w:tcPr>
            <w:tcW w:w="1707" w:type="pct"/>
            <w:gridSpan w:val="3"/>
            <w:tcBorders>
              <w:top w:val="single" w:sz="4" w:space="0" w:color="000000"/>
              <w:left w:val="single" w:sz="4" w:space="0" w:color="000000"/>
              <w:bottom w:val="single" w:sz="4" w:space="0" w:color="000000"/>
              <w:right w:val="single" w:sz="4" w:space="0" w:color="000000"/>
            </w:tcBorders>
            <w:shd w:val="clear" w:color="auto" w:fill="auto"/>
          </w:tcPr>
          <w:p w14:paraId="4AD7EB1C" w14:textId="77777777" w:rsidR="006C5C28" w:rsidRPr="006C5C28" w:rsidRDefault="006C5C28" w:rsidP="00150C56">
            <w:pPr>
              <w:spacing w:before="10" w:line="228" w:lineRule="exact"/>
              <w:ind w:left="100" w:right="70"/>
              <w:rPr>
                <w:sz w:val="20"/>
                <w:lang w:val="en-US"/>
              </w:rPr>
            </w:pPr>
            <w:r w:rsidRPr="006C5C28">
              <w:rPr>
                <w:sz w:val="20"/>
                <w:lang w:val="en-US"/>
              </w:rPr>
              <w:t xml:space="preserve">Use with caution. Monitor for </w:t>
            </w:r>
            <w:proofErr w:type="spellStart"/>
            <w:r w:rsidRPr="006C5C28">
              <w:rPr>
                <w:sz w:val="20"/>
                <w:lang w:val="en-US"/>
              </w:rPr>
              <w:t>fesoterodine</w:t>
            </w:r>
            <w:proofErr w:type="spellEnd"/>
            <w:r w:rsidRPr="006C5C28">
              <w:rPr>
                <w:sz w:val="20"/>
                <w:lang w:val="en-US"/>
              </w:rPr>
              <w:t xml:space="preserve"> or </w:t>
            </w:r>
            <w:proofErr w:type="spellStart"/>
            <w:r w:rsidRPr="006C5C28">
              <w:rPr>
                <w:sz w:val="20"/>
                <w:lang w:val="en-US"/>
              </w:rPr>
              <w:t>solifenacin</w:t>
            </w:r>
            <w:proofErr w:type="spellEnd"/>
            <w:r w:rsidRPr="006C5C28">
              <w:rPr>
                <w:sz w:val="20"/>
                <w:lang w:val="en-US"/>
              </w:rPr>
              <w:t xml:space="preserve"> adverse reactions, dose reduction of </w:t>
            </w:r>
            <w:proofErr w:type="spellStart"/>
            <w:r w:rsidRPr="006C5C28">
              <w:rPr>
                <w:sz w:val="20"/>
                <w:lang w:val="en-US"/>
              </w:rPr>
              <w:t>fesoterodine</w:t>
            </w:r>
            <w:proofErr w:type="spellEnd"/>
            <w:r w:rsidRPr="006C5C28">
              <w:rPr>
                <w:sz w:val="20"/>
                <w:lang w:val="en-US"/>
              </w:rPr>
              <w:t xml:space="preserve"> or </w:t>
            </w:r>
            <w:proofErr w:type="spellStart"/>
            <w:r w:rsidRPr="006C5C28">
              <w:rPr>
                <w:sz w:val="20"/>
                <w:lang w:val="en-US"/>
              </w:rPr>
              <w:t>solifenacin</w:t>
            </w:r>
            <w:proofErr w:type="spellEnd"/>
            <w:r w:rsidRPr="006C5C28">
              <w:rPr>
                <w:sz w:val="20"/>
                <w:lang w:val="en-US"/>
              </w:rPr>
              <w:t xml:space="preserve"> may be necessary.</w:t>
            </w:r>
          </w:p>
        </w:tc>
      </w:tr>
    </w:tbl>
    <w:p w14:paraId="786E344A" w14:textId="77777777" w:rsidR="006C5C28" w:rsidRPr="00150C56" w:rsidRDefault="006C5C28" w:rsidP="00150C56">
      <w:pPr>
        <w:ind w:left="426" w:hanging="426"/>
        <w:rPr>
          <w:sz w:val="20"/>
          <w:lang w:val="en-US"/>
        </w:rPr>
      </w:pPr>
      <w:r w:rsidRPr="00150C56">
        <w:rPr>
          <w:sz w:val="20"/>
          <w:lang w:val="en-US"/>
        </w:rPr>
        <w:t>#</w:t>
      </w:r>
      <w:r w:rsidRPr="00150C56">
        <w:rPr>
          <w:sz w:val="20"/>
          <w:lang w:val="en-US"/>
        </w:rPr>
        <w:tab/>
        <w:t>Studies have been performed at lower than recommended doses of darunavir or with a different dosing regimen (see section 4.2 Posology).</w:t>
      </w:r>
    </w:p>
    <w:p w14:paraId="36D8E50F" w14:textId="77777777" w:rsidR="006C5C28" w:rsidRPr="00150C56" w:rsidRDefault="006C5C28" w:rsidP="00150C56">
      <w:pPr>
        <w:ind w:left="426" w:hanging="426"/>
        <w:rPr>
          <w:sz w:val="20"/>
          <w:lang w:val="en-US"/>
        </w:rPr>
      </w:pPr>
      <w:r w:rsidRPr="00150C56">
        <w:rPr>
          <w:sz w:val="20"/>
          <w:lang w:val="en-US"/>
        </w:rPr>
        <w:t>†</w:t>
      </w:r>
      <w:r w:rsidRPr="00150C56">
        <w:rPr>
          <w:sz w:val="20"/>
          <w:lang w:val="en-US"/>
        </w:rPr>
        <w:tab/>
      </w:r>
      <w:r w:rsidRPr="00150C56">
        <w:rPr>
          <w:position w:val="-1"/>
          <w:sz w:val="20"/>
          <w:lang w:val="en-US"/>
        </w:rPr>
        <w:t>The efficacy and safety of the use of darunavir with 100</w:t>
      </w:r>
      <w:r w:rsidRPr="00150C56">
        <w:rPr>
          <w:spacing w:val="2"/>
          <w:position w:val="-1"/>
          <w:sz w:val="20"/>
          <w:lang w:val="en-US"/>
        </w:rPr>
        <w:t xml:space="preserve"> </w:t>
      </w:r>
      <w:r w:rsidRPr="00150C56">
        <w:rPr>
          <w:position w:val="-1"/>
          <w:sz w:val="20"/>
          <w:lang w:val="en-US"/>
        </w:rPr>
        <w:t>mg</w:t>
      </w:r>
      <w:r w:rsidRPr="00150C56">
        <w:rPr>
          <w:spacing w:val="-1"/>
          <w:position w:val="-1"/>
          <w:sz w:val="20"/>
          <w:lang w:val="en-US"/>
        </w:rPr>
        <w:t xml:space="preserve"> </w:t>
      </w:r>
      <w:r w:rsidRPr="00150C56">
        <w:rPr>
          <w:position w:val="-1"/>
          <w:sz w:val="20"/>
          <w:lang w:val="en-US"/>
        </w:rPr>
        <w:t>ritonavir</w:t>
      </w:r>
      <w:r w:rsidRPr="00150C56">
        <w:rPr>
          <w:spacing w:val="-1"/>
          <w:position w:val="-1"/>
          <w:sz w:val="20"/>
          <w:lang w:val="en-US"/>
        </w:rPr>
        <w:t xml:space="preserve"> </w:t>
      </w:r>
      <w:r w:rsidRPr="00150C56">
        <w:rPr>
          <w:position w:val="-1"/>
          <w:sz w:val="20"/>
          <w:lang w:val="en-US"/>
        </w:rPr>
        <w:t>and</w:t>
      </w:r>
      <w:r w:rsidRPr="00150C56">
        <w:rPr>
          <w:spacing w:val="-1"/>
          <w:position w:val="-1"/>
          <w:sz w:val="20"/>
          <w:lang w:val="en-US"/>
        </w:rPr>
        <w:t xml:space="preserve"> </w:t>
      </w:r>
      <w:r w:rsidRPr="00150C56">
        <w:rPr>
          <w:position w:val="-1"/>
          <w:sz w:val="20"/>
          <w:lang w:val="en-US"/>
        </w:rPr>
        <w:t>any</w:t>
      </w:r>
      <w:r w:rsidRPr="00150C56">
        <w:rPr>
          <w:spacing w:val="-1"/>
          <w:position w:val="-1"/>
          <w:sz w:val="20"/>
          <w:lang w:val="en-US"/>
        </w:rPr>
        <w:t xml:space="preserve"> </w:t>
      </w:r>
      <w:r w:rsidRPr="00150C56">
        <w:rPr>
          <w:position w:val="-1"/>
          <w:sz w:val="20"/>
          <w:lang w:val="en-US"/>
        </w:rPr>
        <w:t xml:space="preserve">other </w:t>
      </w:r>
      <w:r w:rsidRPr="00150C56">
        <w:rPr>
          <w:spacing w:val="1"/>
          <w:position w:val="-1"/>
          <w:sz w:val="20"/>
          <w:lang w:val="en-US"/>
        </w:rPr>
        <w:t>H</w:t>
      </w:r>
      <w:r w:rsidRPr="00150C56">
        <w:rPr>
          <w:spacing w:val="-6"/>
          <w:position w:val="-1"/>
          <w:sz w:val="20"/>
          <w:lang w:val="en-US"/>
        </w:rPr>
        <w:t>I</w:t>
      </w:r>
      <w:r w:rsidRPr="00150C56">
        <w:rPr>
          <w:position w:val="-1"/>
          <w:sz w:val="20"/>
          <w:lang w:val="en-US"/>
        </w:rPr>
        <w:t xml:space="preserve">V </w:t>
      </w:r>
      <w:r w:rsidRPr="00150C56">
        <w:rPr>
          <w:spacing w:val="2"/>
          <w:position w:val="-1"/>
          <w:sz w:val="20"/>
          <w:lang w:val="en-US"/>
        </w:rPr>
        <w:t>P</w:t>
      </w:r>
      <w:r w:rsidRPr="00150C56">
        <w:rPr>
          <w:position w:val="-1"/>
          <w:sz w:val="20"/>
          <w:lang w:val="en-US"/>
        </w:rPr>
        <w:t>I</w:t>
      </w:r>
      <w:r w:rsidRPr="00150C56">
        <w:rPr>
          <w:spacing w:val="-2"/>
          <w:position w:val="-1"/>
          <w:sz w:val="20"/>
          <w:lang w:val="en-US"/>
        </w:rPr>
        <w:t xml:space="preserve"> </w:t>
      </w:r>
      <w:r w:rsidRPr="00150C56">
        <w:rPr>
          <w:spacing w:val="2"/>
          <w:position w:val="-1"/>
          <w:sz w:val="20"/>
          <w:lang w:val="en-US"/>
        </w:rPr>
        <w:t>(</w:t>
      </w:r>
      <w:r w:rsidRPr="00150C56">
        <w:rPr>
          <w:position w:val="-1"/>
          <w:sz w:val="20"/>
          <w:lang w:val="en-US"/>
        </w:rPr>
        <w:t>e.g. (</w:t>
      </w:r>
      <w:proofErr w:type="spellStart"/>
      <w:r w:rsidRPr="00150C56">
        <w:rPr>
          <w:position w:val="-1"/>
          <w:sz w:val="20"/>
          <w:lang w:val="en-US"/>
        </w:rPr>
        <w:t>fos</w:t>
      </w:r>
      <w:proofErr w:type="spellEnd"/>
      <w:r w:rsidRPr="00150C56">
        <w:rPr>
          <w:position w:val="-1"/>
          <w:sz w:val="20"/>
          <w:lang w:val="en-US"/>
        </w:rPr>
        <w:t>)amprenavir a</w:t>
      </w:r>
      <w:r w:rsidRPr="00150C56">
        <w:rPr>
          <w:spacing w:val="-2"/>
          <w:position w:val="-1"/>
          <w:sz w:val="20"/>
          <w:lang w:val="en-US"/>
        </w:rPr>
        <w:t>n</w:t>
      </w:r>
      <w:r w:rsidRPr="00150C56">
        <w:rPr>
          <w:position w:val="-1"/>
          <w:sz w:val="20"/>
          <w:lang w:val="en-US"/>
        </w:rPr>
        <w:t xml:space="preserve">d </w:t>
      </w:r>
      <w:r w:rsidRPr="00150C56">
        <w:rPr>
          <w:sz w:val="20"/>
          <w:lang w:val="en-US"/>
        </w:rPr>
        <w:t>tipranavir) has not been established in H</w:t>
      </w:r>
      <w:r w:rsidRPr="00150C56">
        <w:rPr>
          <w:spacing w:val="-6"/>
          <w:sz w:val="20"/>
          <w:lang w:val="en-US"/>
        </w:rPr>
        <w:t>I</w:t>
      </w:r>
      <w:r w:rsidRPr="00150C56">
        <w:rPr>
          <w:sz w:val="20"/>
          <w:lang w:val="en-US"/>
        </w:rPr>
        <w:t xml:space="preserve">V patients. According to current treatment guidelines, dual therapy with protease </w:t>
      </w:r>
      <w:r w:rsidRPr="00150C56">
        <w:rPr>
          <w:spacing w:val="-1"/>
          <w:sz w:val="20"/>
          <w:lang w:val="en-US"/>
        </w:rPr>
        <w:t>i</w:t>
      </w:r>
      <w:r w:rsidRPr="00150C56">
        <w:rPr>
          <w:sz w:val="20"/>
          <w:lang w:val="en-US"/>
        </w:rPr>
        <w:t>nhibitors is generally not recommended.</w:t>
      </w:r>
    </w:p>
    <w:p w14:paraId="39D832C3" w14:textId="77777777" w:rsidR="006C5C28" w:rsidRPr="00150C56" w:rsidRDefault="006C5C28" w:rsidP="00150C56">
      <w:pPr>
        <w:ind w:left="426" w:hanging="426"/>
        <w:rPr>
          <w:sz w:val="20"/>
          <w:lang w:val="en-US"/>
        </w:rPr>
      </w:pPr>
      <w:r w:rsidRPr="00150C56">
        <w:rPr>
          <w:sz w:val="20"/>
          <w:lang w:val="en-US"/>
        </w:rPr>
        <w:t>‡</w:t>
      </w:r>
      <w:r w:rsidRPr="00150C56">
        <w:rPr>
          <w:sz w:val="20"/>
          <w:lang w:val="en-US"/>
        </w:rPr>
        <w:tab/>
        <w:t>Study was conducted with tenofovir disoproxil fumarate 300 mg once daily.</w:t>
      </w:r>
    </w:p>
    <w:p w14:paraId="3620332A" w14:textId="77777777" w:rsidR="006C5C28" w:rsidRPr="006C5C28" w:rsidRDefault="006C5C28" w:rsidP="006C5C28">
      <w:pPr>
        <w:rPr>
          <w:lang w:val="en-US"/>
        </w:rPr>
      </w:pPr>
    </w:p>
    <w:p w14:paraId="28E2A066"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1644F70D" w14:textId="77777777" w:rsidR="004B5AE6" w:rsidRPr="004B5AE6" w:rsidRDefault="004B5AE6" w:rsidP="004B5AE6">
      <w:pPr>
        <w:tabs>
          <w:tab w:val="left" w:pos="851"/>
        </w:tabs>
        <w:ind w:left="851"/>
        <w:rPr>
          <w:i/>
          <w:sz w:val="24"/>
          <w:szCs w:val="24"/>
          <w:lang w:val="en-GB"/>
        </w:rPr>
      </w:pPr>
    </w:p>
    <w:p w14:paraId="6EC66D09" w14:textId="77777777" w:rsidR="004B5AE6" w:rsidRPr="004B5AE6" w:rsidRDefault="004B5AE6" w:rsidP="004B5AE6">
      <w:pPr>
        <w:tabs>
          <w:tab w:val="left" w:pos="851"/>
        </w:tabs>
        <w:ind w:left="851"/>
        <w:rPr>
          <w:sz w:val="24"/>
          <w:szCs w:val="24"/>
          <w:u w:val="single"/>
          <w:lang w:val="en-GB"/>
        </w:rPr>
      </w:pPr>
      <w:r w:rsidRPr="004B5AE6">
        <w:rPr>
          <w:sz w:val="24"/>
          <w:szCs w:val="24"/>
          <w:u w:val="single"/>
          <w:lang w:val="en-GB"/>
        </w:rPr>
        <w:t>Pregnancy</w:t>
      </w:r>
    </w:p>
    <w:p w14:paraId="4D51DEC4" w14:textId="77777777" w:rsidR="004B5AE6" w:rsidRPr="004B5AE6" w:rsidRDefault="004B5AE6" w:rsidP="004B5AE6">
      <w:pPr>
        <w:tabs>
          <w:tab w:val="left" w:pos="851"/>
        </w:tabs>
        <w:ind w:left="851"/>
        <w:rPr>
          <w:sz w:val="24"/>
          <w:szCs w:val="24"/>
          <w:lang w:val="en-GB"/>
        </w:rPr>
      </w:pPr>
      <w:r w:rsidRPr="004B5AE6">
        <w:rPr>
          <w:sz w:val="24"/>
          <w:szCs w:val="24"/>
          <w:lang w:val="en-GB"/>
        </w:rPr>
        <w:t xml:space="preserve">As a general rule, when deciding to use antiretroviral agents for the treatment of HIV infection in pregnant women and consequently for reducing the risk of HIV vertical transmission to the </w:t>
      </w:r>
      <w:proofErr w:type="spellStart"/>
      <w:r w:rsidRPr="004B5AE6">
        <w:rPr>
          <w:sz w:val="24"/>
          <w:szCs w:val="24"/>
          <w:lang w:val="en-GB"/>
        </w:rPr>
        <w:t>newborn</w:t>
      </w:r>
      <w:proofErr w:type="spellEnd"/>
      <w:r w:rsidRPr="004B5AE6">
        <w:rPr>
          <w:sz w:val="24"/>
          <w:szCs w:val="24"/>
          <w:lang w:val="en-GB"/>
        </w:rPr>
        <w:t>, the animal data as well as the clinical experience in pregnant women should be taken into account.</w:t>
      </w:r>
    </w:p>
    <w:p w14:paraId="58DBDFA4" w14:textId="77777777" w:rsidR="004B5AE6" w:rsidRPr="004B5AE6" w:rsidRDefault="004B5AE6" w:rsidP="004B5AE6">
      <w:pPr>
        <w:tabs>
          <w:tab w:val="left" w:pos="851"/>
        </w:tabs>
        <w:ind w:left="851"/>
        <w:rPr>
          <w:sz w:val="24"/>
          <w:szCs w:val="24"/>
          <w:lang w:val="en-GB"/>
        </w:rPr>
      </w:pPr>
    </w:p>
    <w:p w14:paraId="061F79A3" w14:textId="77777777" w:rsidR="004B5AE6" w:rsidRPr="004B5AE6" w:rsidRDefault="004B5AE6" w:rsidP="004B5AE6">
      <w:pPr>
        <w:tabs>
          <w:tab w:val="left" w:pos="851"/>
        </w:tabs>
        <w:ind w:left="851"/>
        <w:rPr>
          <w:sz w:val="24"/>
          <w:szCs w:val="24"/>
          <w:lang w:val="en-GB"/>
        </w:rPr>
      </w:pPr>
      <w:r w:rsidRPr="004B5AE6">
        <w:rPr>
          <w:sz w:val="24"/>
          <w:szCs w:val="24"/>
          <w:lang w:val="en-GB"/>
        </w:rPr>
        <w:t>There are no adequate and well controlled studies on pregnancy outcome with darunavir in pregnant women. Studies in animals do not indicate direct harmful effects with respect to pregnancy, embryonal/foetal development, parturition or postnatal development (see section 5.3).</w:t>
      </w:r>
    </w:p>
    <w:p w14:paraId="008A1AA4" w14:textId="77777777" w:rsidR="004B5AE6" w:rsidRPr="004B5AE6" w:rsidRDefault="004B5AE6" w:rsidP="004B5AE6">
      <w:pPr>
        <w:tabs>
          <w:tab w:val="left" w:pos="851"/>
        </w:tabs>
        <w:ind w:left="851"/>
        <w:rPr>
          <w:sz w:val="24"/>
          <w:szCs w:val="24"/>
          <w:lang w:val="en-GB"/>
        </w:rPr>
      </w:pPr>
    </w:p>
    <w:p w14:paraId="4D2CB070" w14:textId="77777777" w:rsidR="004B5AE6" w:rsidRPr="004B5AE6" w:rsidRDefault="004B5AE6" w:rsidP="004B5AE6">
      <w:pPr>
        <w:tabs>
          <w:tab w:val="left" w:pos="851"/>
        </w:tabs>
        <w:ind w:left="851"/>
        <w:rPr>
          <w:sz w:val="24"/>
          <w:szCs w:val="24"/>
          <w:lang w:val="en-GB"/>
        </w:rPr>
      </w:pPr>
      <w:r w:rsidRPr="004B5AE6">
        <w:rPr>
          <w:sz w:val="24"/>
          <w:szCs w:val="24"/>
          <w:lang w:val="en-GB"/>
        </w:rPr>
        <w:t>Darunavir co-administered with low dose ritonavir should be used during pregnancy only if the potential benefit justifies the potential risk.</w:t>
      </w:r>
    </w:p>
    <w:p w14:paraId="46798EA2" w14:textId="77777777" w:rsidR="004B5AE6" w:rsidRPr="004B5AE6" w:rsidRDefault="004B5AE6" w:rsidP="004B5AE6">
      <w:pPr>
        <w:tabs>
          <w:tab w:val="left" w:pos="851"/>
        </w:tabs>
        <w:ind w:left="851"/>
        <w:rPr>
          <w:sz w:val="24"/>
          <w:szCs w:val="24"/>
          <w:lang w:val="en-GB"/>
        </w:rPr>
      </w:pPr>
    </w:p>
    <w:p w14:paraId="4061A8E7" w14:textId="77777777" w:rsidR="004B5AE6" w:rsidRPr="004B5AE6" w:rsidRDefault="004B5AE6" w:rsidP="004B5AE6">
      <w:pPr>
        <w:tabs>
          <w:tab w:val="left" w:pos="851"/>
        </w:tabs>
        <w:ind w:left="851"/>
        <w:rPr>
          <w:sz w:val="24"/>
          <w:szCs w:val="24"/>
          <w:u w:val="single"/>
          <w:lang w:val="en-GB"/>
        </w:rPr>
      </w:pPr>
      <w:r w:rsidRPr="004B5AE6">
        <w:rPr>
          <w:sz w:val="24"/>
          <w:szCs w:val="24"/>
          <w:u w:val="single"/>
          <w:lang w:val="en-GB"/>
        </w:rPr>
        <w:t>Breast-feeding</w:t>
      </w:r>
    </w:p>
    <w:p w14:paraId="4561019F" w14:textId="6F3E67CA" w:rsidR="006C5C28" w:rsidRPr="00150C56" w:rsidRDefault="006C5C28" w:rsidP="00150C56">
      <w:pPr>
        <w:ind w:left="851"/>
        <w:rPr>
          <w:i/>
          <w:sz w:val="24"/>
          <w:szCs w:val="24"/>
        </w:rPr>
      </w:pPr>
      <w:r w:rsidRPr="00150C56">
        <w:rPr>
          <w:noProof/>
          <w:sz w:val="24"/>
          <w:szCs w:val="24"/>
          <w:lang w:val="en-US"/>
        </w:rPr>
        <w:t xml:space="preserve">It is not known whether darunavir is excreted in human milk. Studies in rats have demonstrated that darunavir is excreted in milk and at high levels (1,000 mg/kg/day) resulted in toxicity of the offspring. </w:t>
      </w:r>
      <w:r w:rsidRPr="00150C56">
        <w:rPr>
          <w:sz w:val="24"/>
          <w:szCs w:val="24"/>
        </w:rPr>
        <w:t>Because</w:t>
      </w:r>
      <w:r w:rsidRPr="00150C56">
        <w:rPr>
          <w:spacing w:val="-3"/>
          <w:sz w:val="24"/>
          <w:szCs w:val="24"/>
        </w:rPr>
        <w:t xml:space="preserve"> </w:t>
      </w:r>
      <w:r w:rsidRPr="00150C56">
        <w:rPr>
          <w:sz w:val="24"/>
          <w:szCs w:val="24"/>
        </w:rPr>
        <w:t>of</w:t>
      </w:r>
      <w:r w:rsidRPr="00150C56">
        <w:rPr>
          <w:spacing w:val="-3"/>
          <w:sz w:val="24"/>
          <w:szCs w:val="24"/>
        </w:rPr>
        <w:t xml:space="preserve"> </w:t>
      </w:r>
      <w:r w:rsidRPr="00150C56">
        <w:rPr>
          <w:sz w:val="24"/>
          <w:szCs w:val="24"/>
        </w:rPr>
        <w:t>the</w:t>
      </w:r>
      <w:r w:rsidRPr="00150C56">
        <w:rPr>
          <w:spacing w:val="-3"/>
          <w:sz w:val="24"/>
          <w:szCs w:val="24"/>
        </w:rPr>
        <w:t xml:space="preserve"> </w:t>
      </w:r>
      <w:r w:rsidRPr="00150C56">
        <w:rPr>
          <w:sz w:val="24"/>
          <w:szCs w:val="24"/>
        </w:rPr>
        <w:t>potential</w:t>
      </w:r>
      <w:r w:rsidRPr="00150C56">
        <w:rPr>
          <w:spacing w:val="-3"/>
          <w:sz w:val="24"/>
          <w:szCs w:val="24"/>
        </w:rPr>
        <w:t xml:space="preserve"> </w:t>
      </w:r>
      <w:r w:rsidRPr="00150C56">
        <w:rPr>
          <w:sz w:val="24"/>
          <w:szCs w:val="24"/>
        </w:rPr>
        <w:t>for</w:t>
      </w:r>
      <w:r w:rsidRPr="00150C56">
        <w:rPr>
          <w:spacing w:val="-3"/>
          <w:sz w:val="24"/>
          <w:szCs w:val="24"/>
        </w:rPr>
        <w:t xml:space="preserve"> </w:t>
      </w:r>
      <w:r w:rsidRPr="00150C56">
        <w:rPr>
          <w:sz w:val="24"/>
          <w:szCs w:val="24"/>
        </w:rPr>
        <w:t>adverse</w:t>
      </w:r>
      <w:r w:rsidRPr="00150C56">
        <w:rPr>
          <w:spacing w:val="-3"/>
          <w:sz w:val="24"/>
          <w:szCs w:val="24"/>
        </w:rPr>
        <w:t xml:space="preserve"> </w:t>
      </w:r>
      <w:r w:rsidRPr="00150C56">
        <w:rPr>
          <w:sz w:val="24"/>
          <w:szCs w:val="24"/>
        </w:rPr>
        <w:t>reactions</w:t>
      </w:r>
      <w:r w:rsidRPr="00150C56">
        <w:rPr>
          <w:spacing w:val="-3"/>
          <w:sz w:val="24"/>
          <w:szCs w:val="24"/>
        </w:rPr>
        <w:t xml:space="preserve"> </w:t>
      </w:r>
      <w:r w:rsidRPr="00150C56">
        <w:rPr>
          <w:sz w:val="24"/>
          <w:szCs w:val="24"/>
        </w:rPr>
        <w:t>in</w:t>
      </w:r>
      <w:r w:rsidRPr="00150C56">
        <w:rPr>
          <w:spacing w:val="-3"/>
          <w:sz w:val="24"/>
          <w:szCs w:val="24"/>
        </w:rPr>
        <w:t xml:space="preserve"> </w:t>
      </w:r>
      <w:r w:rsidRPr="00150C56">
        <w:rPr>
          <w:sz w:val="24"/>
          <w:szCs w:val="24"/>
        </w:rPr>
        <w:t>breast-fed</w:t>
      </w:r>
      <w:r w:rsidRPr="00150C56">
        <w:rPr>
          <w:spacing w:val="-3"/>
          <w:sz w:val="24"/>
          <w:szCs w:val="24"/>
        </w:rPr>
        <w:t xml:space="preserve"> </w:t>
      </w:r>
      <w:r w:rsidRPr="00150C56">
        <w:rPr>
          <w:sz w:val="24"/>
          <w:szCs w:val="24"/>
        </w:rPr>
        <w:t>infants,</w:t>
      </w:r>
      <w:r w:rsidRPr="00150C56">
        <w:rPr>
          <w:spacing w:val="-3"/>
          <w:sz w:val="24"/>
          <w:szCs w:val="24"/>
        </w:rPr>
        <w:t xml:space="preserve"> </w:t>
      </w:r>
      <w:r w:rsidRPr="00150C56">
        <w:rPr>
          <w:sz w:val="24"/>
          <w:szCs w:val="24"/>
        </w:rPr>
        <w:t>women</w:t>
      </w:r>
      <w:r w:rsidRPr="00150C56">
        <w:rPr>
          <w:spacing w:val="-2"/>
          <w:sz w:val="24"/>
          <w:szCs w:val="24"/>
        </w:rPr>
        <w:t xml:space="preserve"> </w:t>
      </w:r>
      <w:r w:rsidRPr="00150C56">
        <w:rPr>
          <w:sz w:val="24"/>
          <w:szCs w:val="24"/>
        </w:rPr>
        <w:t>should</w:t>
      </w:r>
      <w:r w:rsidRPr="00150C56">
        <w:rPr>
          <w:spacing w:val="-3"/>
          <w:sz w:val="24"/>
          <w:szCs w:val="24"/>
        </w:rPr>
        <w:t xml:space="preserve"> </w:t>
      </w:r>
      <w:r w:rsidRPr="00150C56">
        <w:rPr>
          <w:sz w:val="24"/>
          <w:szCs w:val="24"/>
        </w:rPr>
        <w:t>be</w:t>
      </w:r>
      <w:r w:rsidRPr="00150C56">
        <w:rPr>
          <w:spacing w:val="-3"/>
          <w:sz w:val="24"/>
          <w:szCs w:val="24"/>
        </w:rPr>
        <w:t xml:space="preserve"> </w:t>
      </w:r>
      <w:r w:rsidRPr="00150C56">
        <w:rPr>
          <w:sz w:val="24"/>
          <w:szCs w:val="24"/>
        </w:rPr>
        <w:t>instructed</w:t>
      </w:r>
      <w:r w:rsidRPr="00150C56">
        <w:rPr>
          <w:spacing w:val="-3"/>
          <w:sz w:val="24"/>
          <w:szCs w:val="24"/>
        </w:rPr>
        <w:t xml:space="preserve"> </w:t>
      </w:r>
      <w:r w:rsidRPr="00150C56">
        <w:rPr>
          <w:sz w:val="24"/>
          <w:szCs w:val="24"/>
        </w:rPr>
        <w:t>not</w:t>
      </w:r>
      <w:r w:rsidRPr="00150C56">
        <w:rPr>
          <w:spacing w:val="-3"/>
          <w:sz w:val="24"/>
          <w:szCs w:val="24"/>
        </w:rPr>
        <w:t xml:space="preserve"> </w:t>
      </w:r>
      <w:r w:rsidRPr="00150C56">
        <w:rPr>
          <w:sz w:val="24"/>
          <w:szCs w:val="24"/>
        </w:rPr>
        <w:t xml:space="preserve">to breast-feed if </w:t>
      </w:r>
      <w:proofErr w:type="spellStart"/>
      <w:r w:rsidRPr="00150C56">
        <w:rPr>
          <w:sz w:val="24"/>
          <w:szCs w:val="24"/>
        </w:rPr>
        <w:t>they</w:t>
      </w:r>
      <w:proofErr w:type="spellEnd"/>
      <w:r w:rsidRPr="00150C56">
        <w:rPr>
          <w:sz w:val="24"/>
          <w:szCs w:val="24"/>
        </w:rPr>
        <w:t xml:space="preserve"> </w:t>
      </w:r>
      <w:proofErr w:type="spellStart"/>
      <w:r w:rsidRPr="00150C56">
        <w:rPr>
          <w:sz w:val="24"/>
          <w:szCs w:val="24"/>
        </w:rPr>
        <w:t>are</w:t>
      </w:r>
      <w:proofErr w:type="spellEnd"/>
      <w:r w:rsidRPr="00150C56">
        <w:rPr>
          <w:sz w:val="24"/>
          <w:szCs w:val="24"/>
        </w:rPr>
        <w:t xml:space="preserve"> </w:t>
      </w:r>
      <w:proofErr w:type="spellStart"/>
      <w:r w:rsidRPr="00150C56">
        <w:rPr>
          <w:sz w:val="24"/>
          <w:szCs w:val="24"/>
        </w:rPr>
        <w:t>receiving</w:t>
      </w:r>
      <w:proofErr w:type="spellEnd"/>
      <w:r w:rsidRPr="00150C56">
        <w:rPr>
          <w:sz w:val="24"/>
          <w:szCs w:val="24"/>
        </w:rPr>
        <w:t xml:space="preserve"> </w:t>
      </w:r>
      <w:proofErr w:type="spellStart"/>
      <w:r w:rsidRPr="00150C56">
        <w:rPr>
          <w:sz w:val="24"/>
          <w:szCs w:val="24"/>
        </w:rPr>
        <w:t>darunavir</w:t>
      </w:r>
      <w:proofErr w:type="spellEnd"/>
      <w:r w:rsidRPr="00150C56">
        <w:rPr>
          <w:sz w:val="24"/>
          <w:szCs w:val="24"/>
        </w:rPr>
        <w:t>.</w:t>
      </w:r>
    </w:p>
    <w:p w14:paraId="35881072" w14:textId="77777777" w:rsidR="006C5C28" w:rsidRPr="00150C56" w:rsidRDefault="006C5C28" w:rsidP="00150C56">
      <w:pPr>
        <w:ind w:left="851"/>
        <w:rPr>
          <w:i/>
          <w:sz w:val="24"/>
          <w:szCs w:val="24"/>
        </w:rPr>
      </w:pPr>
    </w:p>
    <w:p w14:paraId="3FEBBD88" w14:textId="77777777" w:rsidR="006C5C28" w:rsidRPr="00150C56" w:rsidRDefault="006C5C28" w:rsidP="00150C56">
      <w:pPr>
        <w:ind w:left="851"/>
        <w:rPr>
          <w:sz w:val="24"/>
          <w:szCs w:val="24"/>
        </w:rPr>
      </w:pPr>
      <w:r w:rsidRPr="00150C56">
        <w:rPr>
          <w:sz w:val="24"/>
          <w:szCs w:val="24"/>
        </w:rPr>
        <w:t>In</w:t>
      </w:r>
      <w:r w:rsidRPr="00150C56">
        <w:rPr>
          <w:spacing w:val="-2"/>
          <w:sz w:val="24"/>
          <w:szCs w:val="24"/>
        </w:rPr>
        <w:t xml:space="preserve"> </w:t>
      </w:r>
      <w:r w:rsidRPr="00150C56">
        <w:rPr>
          <w:sz w:val="24"/>
          <w:szCs w:val="24"/>
        </w:rPr>
        <w:t>order</w:t>
      </w:r>
      <w:r w:rsidRPr="00150C56">
        <w:rPr>
          <w:spacing w:val="-2"/>
          <w:sz w:val="24"/>
          <w:szCs w:val="24"/>
        </w:rPr>
        <w:t xml:space="preserve"> </w:t>
      </w:r>
      <w:r w:rsidRPr="00150C56">
        <w:rPr>
          <w:sz w:val="24"/>
          <w:szCs w:val="24"/>
        </w:rPr>
        <w:t>to</w:t>
      </w:r>
      <w:r w:rsidRPr="00150C56">
        <w:rPr>
          <w:spacing w:val="-2"/>
          <w:sz w:val="24"/>
          <w:szCs w:val="24"/>
        </w:rPr>
        <w:t xml:space="preserve"> </w:t>
      </w:r>
      <w:r w:rsidRPr="00150C56">
        <w:rPr>
          <w:sz w:val="24"/>
          <w:szCs w:val="24"/>
        </w:rPr>
        <w:t>avoid</w:t>
      </w:r>
      <w:r w:rsidRPr="00150C56">
        <w:rPr>
          <w:spacing w:val="-2"/>
          <w:sz w:val="24"/>
          <w:szCs w:val="24"/>
        </w:rPr>
        <w:t xml:space="preserve"> </w:t>
      </w:r>
      <w:r w:rsidRPr="00150C56">
        <w:rPr>
          <w:sz w:val="24"/>
          <w:szCs w:val="24"/>
        </w:rPr>
        <w:t>transmission</w:t>
      </w:r>
      <w:r w:rsidRPr="00150C56">
        <w:rPr>
          <w:spacing w:val="-2"/>
          <w:sz w:val="24"/>
          <w:szCs w:val="24"/>
        </w:rPr>
        <w:t xml:space="preserve"> </w:t>
      </w:r>
      <w:r w:rsidRPr="00150C56">
        <w:rPr>
          <w:sz w:val="24"/>
          <w:szCs w:val="24"/>
        </w:rPr>
        <w:t>of</w:t>
      </w:r>
      <w:r w:rsidRPr="00150C56">
        <w:rPr>
          <w:spacing w:val="-2"/>
          <w:sz w:val="24"/>
          <w:szCs w:val="24"/>
        </w:rPr>
        <w:t xml:space="preserve"> </w:t>
      </w:r>
      <w:r w:rsidRPr="00150C56">
        <w:rPr>
          <w:sz w:val="24"/>
          <w:szCs w:val="24"/>
        </w:rPr>
        <w:t>HIV</w:t>
      </w:r>
      <w:r w:rsidRPr="00150C56">
        <w:rPr>
          <w:spacing w:val="-2"/>
          <w:sz w:val="24"/>
          <w:szCs w:val="24"/>
        </w:rPr>
        <w:t xml:space="preserve"> </w:t>
      </w:r>
      <w:r w:rsidRPr="00150C56">
        <w:rPr>
          <w:sz w:val="24"/>
          <w:szCs w:val="24"/>
        </w:rPr>
        <w:t>to</w:t>
      </w:r>
      <w:r w:rsidRPr="00150C56">
        <w:rPr>
          <w:spacing w:val="-2"/>
          <w:sz w:val="24"/>
          <w:szCs w:val="24"/>
        </w:rPr>
        <w:t xml:space="preserve"> </w:t>
      </w:r>
      <w:r w:rsidRPr="00150C56">
        <w:rPr>
          <w:sz w:val="24"/>
          <w:szCs w:val="24"/>
        </w:rPr>
        <w:t>the</w:t>
      </w:r>
      <w:r w:rsidRPr="00150C56">
        <w:rPr>
          <w:spacing w:val="-2"/>
          <w:sz w:val="24"/>
          <w:szCs w:val="24"/>
        </w:rPr>
        <w:t xml:space="preserve"> </w:t>
      </w:r>
      <w:r w:rsidRPr="00150C56">
        <w:rPr>
          <w:sz w:val="24"/>
          <w:szCs w:val="24"/>
        </w:rPr>
        <w:t>infant</w:t>
      </w:r>
      <w:r w:rsidRPr="00150C56">
        <w:rPr>
          <w:spacing w:val="-2"/>
          <w:sz w:val="24"/>
          <w:szCs w:val="24"/>
        </w:rPr>
        <w:t xml:space="preserve"> </w:t>
      </w:r>
      <w:proofErr w:type="gramStart"/>
      <w:r w:rsidRPr="00150C56">
        <w:rPr>
          <w:sz w:val="24"/>
          <w:szCs w:val="24"/>
        </w:rPr>
        <w:t>it</w:t>
      </w:r>
      <w:r w:rsidRPr="00150C56">
        <w:rPr>
          <w:spacing w:val="-2"/>
          <w:sz w:val="24"/>
          <w:szCs w:val="24"/>
        </w:rPr>
        <w:t xml:space="preserve"> </w:t>
      </w:r>
      <w:r w:rsidRPr="00150C56">
        <w:rPr>
          <w:sz w:val="24"/>
          <w:szCs w:val="24"/>
        </w:rPr>
        <w:t>is</w:t>
      </w:r>
      <w:proofErr w:type="gramEnd"/>
      <w:r w:rsidRPr="00150C56">
        <w:rPr>
          <w:spacing w:val="-2"/>
          <w:sz w:val="24"/>
          <w:szCs w:val="24"/>
        </w:rPr>
        <w:t xml:space="preserve"> </w:t>
      </w:r>
      <w:r w:rsidRPr="00150C56">
        <w:rPr>
          <w:sz w:val="24"/>
          <w:szCs w:val="24"/>
        </w:rPr>
        <w:t>recommended</w:t>
      </w:r>
      <w:r w:rsidRPr="00150C56">
        <w:rPr>
          <w:spacing w:val="-2"/>
          <w:sz w:val="24"/>
          <w:szCs w:val="24"/>
        </w:rPr>
        <w:t xml:space="preserve"> </w:t>
      </w:r>
      <w:r w:rsidRPr="00150C56">
        <w:rPr>
          <w:sz w:val="24"/>
          <w:szCs w:val="24"/>
        </w:rPr>
        <w:t>that</w:t>
      </w:r>
      <w:r w:rsidRPr="00150C56">
        <w:rPr>
          <w:spacing w:val="-2"/>
          <w:sz w:val="24"/>
          <w:szCs w:val="24"/>
        </w:rPr>
        <w:t xml:space="preserve"> </w:t>
      </w:r>
      <w:r w:rsidRPr="00150C56">
        <w:rPr>
          <w:sz w:val="24"/>
          <w:szCs w:val="24"/>
        </w:rPr>
        <w:t>women</w:t>
      </w:r>
      <w:r w:rsidRPr="00150C56">
        <w:rPr>
          <w:spacing w:val="-4"/>
          <w:sz w:val="24"/>
          <w:szCs w:val="24"/>
        </w:rPr>
        <w:t xml:space="preserve"> </w:t>
      </w:r>
      <w:r w:rsidRPr="00150C56">
        <w:rPr>
          <w:sz w:val="24"/>
          <w:szCs w:val="24"/>
        </w:rPr>
        <w:t>living</w:t>
      </w:r>
      <w:r w:rsidRPr="00150C56">
        <w:rPr>
          <w:spacing w:val="-2"/>
          <w:sz w:val="24"/>
          <w:szCs w:val="24"/>
        </w:rPr>
        <w:t xml:space="preserve"> </w:t>
      </w:r>
      <w:r w:rsidRPr="00150C56">
        <w:rPr>
          <w:sz w:val="24"/>
          <w:szCs w:val="24"/>
        </w:rPr>
        <w:t>with</w:t>
      </w:r>
      <w:r w:rsidRPr="00150C56">
        <w:rPr>
          <w:spacing w:val="-2"/>
          <w:sz w:val="24"/>
          <w:szCs w:val="24"/>
        </w:rPr>
        <w:t xml:space="preserve"> </w:t>
      </w:r>
      <w:r w:rsidRPr="00150C56">
        <w:rPr>
          <w:sz w:val="24"/>
          <w:szCs w:val="24"/>
        </w:rPr>
        <w:t>HIV</w:t>
      </w:r>
      <w:r w:rsidRPr="00150C56">
        <w:rPr>
          <w:spacing w:val="-2"/>
          <w:sz w:val="24"/>
          <w:szCs w:val="24"/>
        </w:rPr>
        <w:t xml:space="preserve"> </w:t>
      </w:r>
      <w:r w:rsidRPr="00150C56">
        <w:rPr>
          <w:sz w:val="24"/>
          <w:szCs w:val="24"/>
        </w:rPr>
        <w:t>do not breast-feed.</w:t>
      </w:r>
    </w:p>
    <w:p w14:paraId="06E08EF8" w14:textId="77777777" w:rsidR="004B5AE6" w:rsidRPr="00150C56" w:rsidRDefault="004B5AE6" w:rsidP="00150C56">
      <w:pPr>
        <w:ind w:left="851"/>
        <w:rPr>
          <w:sz w:val="24"/>
          <w:szCs w:val="24"/>
          <w:u w:val="single"/>
          <w:lang w:val="en-GB"/>
        </w:rPr>
      </w:pPr>
    </w:p>
    <w:p w14:paraId="6FD96FD2" w14:textId="77777777" w:rsidR="004B5AE6" w:rsidRPr="004B5AE6" w:rsidRDefault="004B5AE6" w:rsidP="004B5AE6">
      <w:pPr>
        <w:tabs>
          <w:tab w:val="left" w:pos="851"/>
        </w:tabs>
        <w:ind w:left="851"/>
        <w:rPr>
          <w:sz w:val="24"/>
          <w:szCs w:val="24"/>
          <w:u w:val="single"/>
          <w:lang w:val="en-GB"/>
        </w:rPr>
      </w:pPr>
      <w:r w:rsidRPr="004B5AE6">
        <w:rPr>
          <w:sz w:val="24"/>
          <w:szCs w:val="24"/>
          <w:u w:val="single"/>
          <w:lang w:val="en-GB"/>
        </w:rPr>
        <w:t>Fertility</w:t>
      </w:r>
    </w:p>
    <w:p w14:paraId="03A3C02E" w14:textId="77777777" w:rsidR="004B5AE6" w:rsidRPr="004B5AE6" w:rsidRDefault="004B5AE6" w:rsidP="004B5AE6">
      <w:pPr>
        <w:tabs>
          <w:tab w:val="left" w:pos="851"/>
        </w:tabs>
        <w:ind w:left="851"/>
        <w:rPr>
          <w:sz w:val="24"/>
          <w:szCs w:val="24"/>
          <w:lang w:val="en-GB"/>
        </w:rPr>
      </w:pPr>
      <w:r w:rsidRPr="004B5AE6">
        <w:rPr>
          <w:sz w:val="24"/>
          <w:szCs w:val="24"/>
          <w:lang w:val="en-GB"/>
        </w:rPr>
        <w:t>No human data on the effect of darunavir on fertility are available. There was no effect on mating or fertility with darunavir treatment in rats (see section 5.3).</w:t>
      </w:r>
    </w:p>
    <w:p w14:paraId="6A132D6A" w14:textId="77777777" w:rsidR="007C5D2A" w:rsidRPr="004B5AE6" w:rsidRDefault="007C5D2A" w:rsidP="003E0341">
      <w:pPr>
        <w:tabs>
          <w:tab w:val="left" w:pos="851"/>
        </w:tabs>
        <w:ind w:left="851"/>
        <w:rPr>
          <w:sz w:val="24"/>
          <w:szCs w:val="24"/>
          <w:lang w:val="en-GB"/>
        </w:rPr>
      </w:pPr>
    </w:p>
    <w:p w14:paraId="7CC231AB"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11AED081" w14:textId="77777777" w:rsidR="00D267FB" w:rsidRDefault="00D267FB" w:rsidP="004B5AE6">
      <w:pPr>
        <w:tabs>
          <w:tab w:val="left" w:pos="851"/>
        </w:tabs>
        <w:ind w:left="851"/>
        <w:rPr>
          <w:sz w:val="24"/>
          <w:szCs w:val="24"/>
          <w:lang w:val="en-GB"/>
        </w:rPr>
      </w:pPr>
      <w:r>
        <w:rPr>
          <w:sz w:val="24"/>
          <w:szCs w:val="24"/>
          <w:lang w:val="en-GB"/>
        </w:rPr>
        <w:t>No traffic warning.</w:t>
      </w:r>
    </w:p>
    <w:p w14:paraId="5A851E31" w14:textId="745C3D76" w:rsidR="004B5AE6" w:rsidRPr="004B5AE6" w:rsidRDefault="004B5AE6" w:rsidP="004B5AE6">
      <w:pPr>
        <w:tabs>
          <w:tab w:val="left" w:pos="851"/>
        </w:tabs>
        <w:ind w:left="851"/>
        <w:rPr>
          <w:sz w:val="24"/>
          <w:szCs w:val="24"/>
          <w:lang w:val="en-GB"/>
        </w:rPr>
      </w:pPr>
      <w:r w:rsidRPr="004B5AE6">
        <w:rPr>
          <w:sz w:val="24"/>
          <w:szCs w:val="24"/>
          <w:lang w:val="en-GB"/>
        </w:rPr>
        <w:t>Darunavir in combination with ritonavir has no or negligible influence on the ability to drive and use machines. However, dizziness has been reported in some patients during treatment with regimens containing darunavir co-administered with low dose ritonavir and should be borne in mind when considering a patient’s ability to drive or operate machinery (see section 4.8).</w:t>
      </w:r>
    </w:p>
    <w:p w14:paraId="12595F6D" w14:textId="77777777" w:rsidR="007C5D2A" w:rsidRPr="004B5AE6" w:rsidRDefault="007C5D2A" w:rsidP="003E0341">
      <w:pPr>
        <w:tabs>
          <w:tab w:val="left" w:pos="851"/>
        </w:tabs>
        <w:ind w:left="851"/>
        <w:rPr>
          <w:sz w:val="24"/>
          <w:szCs w:val="24"/>
          <w:lang w:val="en-GB"/>
        </w:rPr>
      </w:pPr>
    </w:p>
    <w:p w14:paraId="09AE9AF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71E47E9" w14:textId="77777777" w:rsidR="004B5AE6" w:rsidRPr="00430211" w:rsidRDefault="004B5AE6" w:rsidP="0018040D">
      <w:pPr>
        <w:ind w:left="1134" w:hanging="283"/>
        <w:rPr>
          <w:sz w:val="22"/>
          <w:lang w:val="en-US"/>
        </w:rPr>
      </w:pPr>
    </w:p>
    <w:p w14:paraId="1FB97A95" w14:textId="77777777" w:rsidR="004B5AE6" w:rsidRPr="00150C56" w:rsidRDefault="004B5AE6" w:rsidP="00150C56">
      <w:pPr>
        <w:ind w:left="851" w:right="560"/>
        <w:rPr>
          <w:sz w:val="24"/>
          <w:szCs w:val="24"/>
          <w:u w:val="single"/>
          <w:lang w:val="en-US"/>
        </w:rPr>
      </w:pPr>
      <w:r w:rsidRPr="00150C56">
        <w:rPr>
          <w:sz w:val="24"/>
          <w:szCs w:val="24"/>
          <w:u w:val="single"/>
          <w:lang w:val="en-US"/>
        </w:rPr>
        <w:t>Summary of the safety profile</w:t>
      </w:r>
    </w:p>
    <w:p w14:paraId="29A05DCD" w14:textId="77777777" w:rsidR="004B5AE6" w:rsidRPr="00150C56" w:rsidRDefault="004B5AE6" w:rsidP="00150C56">
      <w:pPr>
        <w:ind w:left="851" w:right="560"/>
        <w:rPr>
          <w:sz w:val="24"/>
          <w:szCs w:val="24"/>
          <w:lang w:val="en-US"/>
        </w:rPr>
      </w:pPr>
      <w:r w:rsidRPr="00150C56">
        <w:rPr>
          <w:sz w:val="24"/>
          <w:szCs w:val="24"/>
          <w:lang w:val="en-US"/>
        </w:rPr>
        <w:t>During</w:t>
      </w:r>
      <w:r w:rsidRPr="00150C56">
        <w:rPr>
          <w:spacing w:val="-1"/>
          <w:sz w:val="24"/>
          <w:szCs w:val="24"/>
          <w:lang w:val="en-US"/>
        </w:rPr>
        <w:t xml:space="preserve"> </w:t>
      </w:r>
      <w:r w:rsidRPr="00150C56">
        <w:rPr>
          <w:sz w:val="24"/>
          <w:szCs w:val="24"/>
          <w:lang w:val="en-US"/>
        </w:rPr>
        <w:t>the</w:t>
      </w:r>
      <w:r w:rsidRPr="00150C56">
        <w:rPr>
          <w:spacing w:val="-1"/>
          <w:sz w:val="24"/>
          <w:szCs w:val="24"/>
          <w:lang w:val="en-US"/>
        </w:rPr>
        <w:t xml:space="preserve"> </w:t>
      </w:r>
      <w:r w:rsidRPr="00150C56">
        <w:rPr>
          <w:sz w:val="24"/>
          <w:szCs w:val="24"/>
          <w:lang w:val="en-US"/>
        </w:rPr>
        <w:t>clinical</w:t>
      </w:r>
      <w:r w:rsidRPr="00150C56">
        <w:rPr>
          <w:spacing w:val="-1"/>
          <w:sz w:val="24"/>
          <w:szCs w:val="24"/>
          <w:lang w:val="en-US"/>
        </w:rPr>
        <w:t xml:space="preserve"> </w:t>
      </w:r>
      <w:r w:rsidRPr="00150C56">
        <w:rPr>
          <w:sz w:val="24"/>
          <w:szCs w:val="24"/>
          <w:lang w:val="en-US"/>
        </w:rPr>
        <w:t>development</w:t>
      </w:r>
      <w:r w:rsidRPr="00150C56">
        <w:rPr>
          <w:spacing w:val="-1"/>
          <w:sz w:val="24"/>
          <w:szCs w:val="24"/>
          <w:lang w:val="en-US"/>
        </w:rPr>
        <w:t xml:space="preserve"> </w:t>
      </w:r>
      <w:r w:rsidRPr="00150C56">
        <w:rPr>
          <w:sz w:val="24"/>
          <w:szCs w:val="24"/>
          <w:lang w:val="en-US"/>
        </w:rPr>
        <w:t>program</w:t>
      </w:r>
      <w:r w:rsidRPr="00150C56">
        <w:rPr>
          <w:spacing w:val="-1"/>
          <w:sz w:val="24"/>
          <w:szCs w:val="24"/>
          <w:lang w:val="en-US"/>
        </w:rPr>
        <w:t xml:space="preserve"> </w:t>
      </w:r>
      <w:r w:rsidRPr="00150C56">
        <w:rPr>
          <w:sz w:val="24"/>
          <w:szCs w:val="24"/>
          <w:lang w:val="en-US"/>
        </w:rPr>
        <w:t xml:space="preserve">(N=2,613 </w:t>
      </w:r>
      <w:r w:rsidRPr="00150C56">
        <w:rPr>
          <w:spacing w:val="-1"/>
          <w:sz w:val="24"/>
          <w:szCs w:val="24"/>
          <w:lang w:val="en-US"/>
        </w:rPr>
        <w:t>treatme</w:t>
      </w:r>
      <w:r w:rsidRPr="00150C56">
        <w:rPr>
          <w:sz w:val="24"/>
          <w:szCs w:val="24"/>
          <w:lang w:val="en-US"/>
        </w:rPr>
        <w:t>n</w:t>
      </w:r>
      <w:r w:rsidRPr="00150C56">
        <w:rPr>
          <w:spacing w:val="1"/>
          <w:sz w:val="24"/>
          <w:szCs w:val="24"/>
          <w:lang w:val="en-US"/>
        </w:rPr>
        <w:t>t</w:t>
      </w:r>
      <w:r w:rsidRPr="00150C56">
        <w:rPr>
          <w:spacing w:val="-4"/>
          <w:sz w:val="24"/>
          <w:szCs w:val="24"/>
          <w:lang w:val="en-US"/>
        </w:rPr>
        <w:t>-</w:t>
      </w:r>
      <w:r w:rsidRPr="00150C56">
        <w:rPr>
          <w:sz w:val="24"/>
          <w:szCs w:val="24"/>
          <w:lang w:val="en-US"/>
        </w:rPr>
        <w:t>experienced subjects who initiated therapy with darunavir/ritonavir 600/100 mg twice daily),</w:t>
      </w:r>
      <w:r w:rsidRPr="00150C56">
        <w:rPr>
          <w:spacing w:val="-3"/>
          <w:sz w:val="24"/>
          <w:szCs w:val="24"/>
          <w:lang w:val="en-US"/>
        </w:rPr>
        <w:t xml:space="preserve"> </w:t>
      </w:r>
      <w:r w:rsidRPr="00150C56">
        <w:rPr>
          <w:sz w:val="24"/>
          <w:szCs w:val="24"/>
          <w:lang w:val="en-US"/>
        </w:rPr>
        <w:t>51.3% of subjects experienced at least one adverse reaction. The total mean treatment duration for subjects was</w:t>
      </w:r>
      <w:r w:rsidRPr="00150C56">
        <w:rPr>
          <w:spacing w:val="-2"/>
          <w:sz w:val="24"/>
          <w:szCs w:val="24"/>
          <w:lang w:val="en-US"/>
        </w:rPr>
        <w:t xml:space="preserve"> </w:t>
      </w:r>
      <w:r w:rsidRPr="00150C56">
        <w:rPr>
          <w:sz w:val="24"/>
          <w:szCs w:val="24"/>
          <w:lang w:val="en-US"/>
        </w:rPr>
        <w:t>95.3 weeks.</w:t>
      </w:r>
      <w:r w:rsidRPr="00150C56">
        <w:rPr>
          <w:spacing w:val="-1"/>
          <w:sz w:val="24"/>
          <w:szCs w:val="24"/>
          <w:lang w:val="en-US"/>
        </w:rPr>
        <w:t xml:space="preserve"> </w:t>
      </w:r>
      <w:r w:rsidRPr="00150C56">
        <w:rPr>
          <w:sz w:val="24"/>
          <w:szCs w:val="24"/>
          <w:lang w:val="en-US"/>
        </w:rPr>
        <w:t>The</w:t>
      </w:r>
      <w:r w:rsidRPr="00150C56">
        <w:rPr>
          <w:spacing w:val="-1"/>
          <w:sz w:val="24"/>
          <w:szCs w:val="24"/>
          <w:lang w:val="en-US"/>
        </w:rPr>
        <w:t xml:space="preserve"> </w:t>
      </w:r>
      <w:r w:rsidRPr="00150C56">
        <w:rPr>
          <w:sz w:val="24"/>
          <w:szCs w:val="24"/>
          <w:lang w:val="en-US"/>
        </w:rPr>
        <w:t>most</w:t>
      </w:r>
      <w:r w:rsidRPr="00150C56">
        <w:rPr>
          <w:spacing w:val="-1"/>
          <w:sz w:val="24"/>
          <w:szCs w:val="24"/>
          <w:lang w:val="en-US"/>
        </w:rPr>
        <w:t xml:space="preserve"> </w:t>
      </w:r>
      <w:r w:rsidRPr="00150C56">
        <w:rPr>
          <w:sz w:val="24"/>
          <w:szCs w:val="24"/>
          <w:lang w:val="en-US"/>
        </w:rPr>
        <w:t>frequent adverse reactions reported</w:t>
      </w:r>
      <w:r w:rsidRPr="00150C56">
        <w:rPr>
          <w:spacing w:val="-3"/>
          <w:sz w:val="24"/>
          <w:szCs w:val="24"/>
          <w:lang w:val="en-US"/>
        </w:rPr>
        <w:t xml:space="preserve"> </w:t>
      </w:r>
      <w:r w:rsidRPr="00150C56">
        <w:rPr>
          <w:sz w:val="24"/>
          <w:szCs w:val="24"/>
          <w:lang w:val="en-US"/>
        </w:rPr>
        <w:t xml:space="preserve">in clinical trials and as spontaneous reports are </w:t>
      </w:r>
      <w:proofErr w:type="spellStart"/>
      <w:r w:rsidRPr="00150C56">
        <w:rPr>
          <w:sz w:val="24"/>
          <w:szCs w:val="24"/>
          <w:lang w:val="en-US"/>
        </w:rPr>
        <w:t>diarrhoea</w:t>
      </w:r>
      <w:proofErr w:type="spellEnd"/>
      <w:r w:rsidRPr="00150C56">
        <w:rPr>
          <w:sz w:val="24"/>
          <w:szCs w:val="24"/>
          <w:lang w:val="en-US"/>
        </w:rPr>
        <w:t>, nausea,</w:t>
      </w:r>
      <w:r w:rsidRPr="00150C56">
        <w:rPr>
          <w:spacing w:val="-3"/>
          <w:sz w:val="24"/>
          <w:szCs w:val="24"/>
          <w:lang w:val="en-US"/>
        </w:rPr>
        <w:t xml:space="preserve"> </w:t>
      </w:r>
      <w:r w:rsidRPr="00150C56">
        <w:rPr>
          <w:spacing w:val="1"/>
          <w:sz w:val="24"/>
          <w:szCs w:val="24"/>
          <w:lang w:val="en-US"/>
        </w:rPr>
        <w:t>ras</w:t>
      </w:r>
      <w:r w:rsidRPr="00150C56">
        <w:rPr>
          <w:spacing w:val="-2"/>
          <w:sz w:val="24"/>
          <w:szCs w:val="24"/>
          <w:lang w:val="en-US"/>
        </w:rPr>
        <w:t>h</w:t>
      </w:r>
      <w:r w:rsidRPr="00150C56">
        <w:rPr>
          <w:sz w:val="24"/>
          <w:szCs w:val="24"/>
          <w:lang w:val="en-US"/>
        </w:rPr>
        <w:t xml:space="preserve">, headache </w:t>
      </w:r>
      <w:r w:rsidRPr="00150C56">
        <w:rPr>
          <w:spacing w:val="-1"/>
          <w:sz w:val="24"/>
          <w:szCs w:val="24"/>
          <w:lang w:val="en-US"/>
        </w:rPr>
        <w:t>an</w:t>
      </w:r>
      <w:r w:rsidRPr="00150C56">
        <w:rPr>
          <w:sz w:val="24"/>
          <w:szCs w:val="24"/>
          <w:lang w:val="en-US"/>
        </w:rPr>
        <w:t>d vomitin</w:t>
      </w:r>
      <w:r w:rsidRPr="00150C56">
        <w:rPr>
          <w:spacing w:val="-3"/>
          <w:sz w:val="24"/>
          <w:szCs w:val="24"/>
          <w:lang w:val="en-US"/>
        </w:rPr>
        <w:t>g</w:t>
      </w:r>
      <w:r w:rsidRPr="00150C56">
        <w:rPr>
          <w:sz w:val="24"/>
          <w:szCs w:val="24"/>
          <w:lang w:val="en-US"/>
        </w:rPr>
        <w:t>. The most frequent serious reactions are</w:t>
      </w:r>
      <w:r w:rsidRPr="00150C56">
        <w:rPr>
          <w:spacing w:val="-3"/>
          <w:sz w:val="24"/>
          <w:szCs w:val="24"/>
          <w:lang w:val="en-US"/>
        </w:rPr>
        <w:t xml:space="preserve"> </w:t>
      </w:r>
      <w:r w:rsidRPr="00150C56">
        <w:rPr>
          <w:sz w:val="24"/>
          <w:szCs w:val="24"/>
          <w:lang w:val="en-US"/>
        </w:rPr>
        <w:t>acute renal failure, myocardial infarction, immune</w:t>
      </w:r>
      <w:r w:rsidRPr="00150C56">
        <w:rPr>
          <w:spacing w:val="-1"/>
          <w:sz w:val="24"/>
          <w:szCs w:val="24"/>
          <w:lang w:val="en-US"/>
        </w:rPr>
        <w:t xml:space="preserve"> </w:t>
      </w:r>
      <w:r w:rsidRPr="00150C56">
        <w:rPr>
          <w:sz w:val="24"/>
          <w:szCs w:val="24"/>
          <w:lang w:val="en-US"/>
        </w:rPr>
        <w:t>reconstitution</w:t>
      </w:r>
      <w:r w:rsidRPr="00150C56">
        <w:rPr>
          <w:spacing w:val="-1"/>
          <w:sz w:val="24"/>
          <w:szCs w:val="24"/>
          <w:lang w:val="en-US"/>
        </w:rPr>
        <w:t xml:space="preserve"> inflammatory </w:t>
      </w:r>
      <w:r w:rsidRPr="00150C56">
        <w:rPr>
          <w:sz w:val="24"/>
          <w:szCs w:val="24"/>
          <w:lang w:val="en-US"/>
        </w:rPr>
        <w:t>syndrome,</w:t>
      </w:r>
      <w:r w:rsidRPr="00150C56">
        <w:rPr>
          <w:spacing w:val="-1"/>
          <w:sz w:val="24"/>
          <w:szCs w:val="24"/>
          <w:lang w:val="en-US"/>
        </w:rPr>
        <w:t xml:space="preserve"> </w:t>
      </w:r>
      <w:r w:rsidRPr="00150C56">
        <w:rPr>
          <w:sz w:val="24"/>
          <w:szCs w:val="24"/>
          <w:lang w:val="en-US"/>
        </w:rPr>
        <w:t xml:space="preserve">thrombocytopenia, osteonecrosis, </w:t>
      </w:r>
      <w:proofErr w:type="spellStart"/>
      <w:r w:rsidRPr="00150C56">
        <w:rPr>
          <w:sz w:val="24"/>
          <w:szCs w:val="24"/>
          <w:lang w:val="en-US"/>
        </w:rPr>
        <w:t>diarrhoea</w:t>
      </w:r>
      <w:proofErr w:type="spellEnd"/>
      <w:r w:rsidRPr="00150C56">
        <w:rPr>
          <w:sz w:val="24"/>
          <w:szCs w:val="24"/>
          <w:lang w:val="en-US"/>
        </w:rPr>
        <w:t>, hepatitis and pyrexia.</w:t>
      </w:r>
    </w:p>
    <w:p w14:paraId="083B59BE" w14:textId="77777777" w:rsidR="004B5AE6" w:rsidRPr="00150C56" w:rsidRDefault="004B5AE6" w:rsidP="00150C56">
      <w:pPr>
        <w:ind w:left="851"/>
        <w:rPr>
          <w:sz w:val="24"/>
          <w:szCs w:val="24"/>
          <w:lang w:val="en-US"/>
        </w:rPr>
      </w:pPr>
    </w:p>
    <w:p w14:paraId="67EE8073" w14:textId="77777777" w:rsidR="004B5AE6" w:rsidRPr="00150C56" w:rsidRDefault="004B5AE6" w:rsidP="00150C56">
      <w:pPr>
        <w:ind w:left="851" w:right="56"/>
        <w:rPr>
          <w:sz w:val="24"/>
          <w:szCs w:val="24"/>
          <w:lang w:val="en-US"/>
        </w:rPr>
      </w:pPr>
      <w:r w:rsidRPr="00150C56">
        <w:rPr>
          <w:sz w:val="24"/>
          <w:szCs w:val="24"/>
          <w:lang w:val="en-US"/>
        </w:rPr>
        <w:t xml:space="preserve">In the </w:t>
      </w:r>
      <w:proofErr w:type="gramStart"/>
      <w:r w:rsidRPr="00150C56">
        <w:rPr>
          <w:sz w:val="24"/>
          <w:szCs w:val="24"/>
          <w:lang w:val="en-US"/>
        </w:rPr>
        <w:t>96 week</w:t>
      </w:r>
      <w:proofErr w:type="gramEnd"/>
      <w:r w:rsidRPr="00150C56">
        <w:rPr>
          <w:sz w:val="24"/>
          <w:szCs w:val="24"/>
          <w:lang w:val="en-US"/>
        </w:rPr>
        <w:t xml:space="preserve"> analysis, the safety profile of darunavir/ritonavir 800/100</w:t>
      </w:r>
      <w:r w:rsidRPr="00150C56">
        <w:rPr>
          <w:spacing w:val="-1"/>
          <w:sz w:val="24"/>
          <w:szCs w:val="24"/>
          <w:lang w:val="en-US"/>
        </w:rPr>
        <w:t xml:space="preserve"> </w:t>
      </w:r>
      <w:r w:rsidRPr="00150C56">
        <w:rPr>
          <w:sz w:val="24"/>
          <w:szCs w:val="24"/>
          <w:lang w:val="en-US"/>
        </w:rPr>
        <w:t>mg</w:t>
      </w:r>
      <w:r w:rsidRPr="00150C56">
        <w:rPr>
          <w:spacing w:val="-1"/>
          <w:sz w:val="24"/>
          <w:szCs w:val="24"/>
          <w:lang w:val="en-US"/>
        </w:rPr>
        <w:t xml:space="preserve"> </w:t>
      </w:r>
      <w:r w:rsidRPr="00150C56">
        <w:rPr>
          <w:sz w:val="24"/>
          <w:szCs w:val="24"/>
          <w:lang w:val="en-US"/>
        </w:rPr>
        <w:t>once</w:t>
      </w:r>
      <w:r w:rsidRPr="00150C56">
        <w:rPr>
          <w:spacing w:val="-1"/>
          <w:sz w:val="24"/>
          <w:szCs w:val="24"/>
          <w:lang w:val="en-US"/>
        </w:rPr>
        <w:t xml:space="preserve"> </w:t>
      </w:r>
      <w:r w:rsidRPr="00150C56">
        <w:rPr>
          <w:sz w:val="24"/>
          <w:szCs w:val="24"/>
          <w:lang w:val="en-US"/>
        </w:rPr>
        <w:t>daily</w:t>
      </w:r>
      <w:r w:rsidRPr="00150C56">
        <w:rPr>
          <w:spacing w:val="-1"/>
          <w:sz w:val="24"/>
          <w:szCs w:val="24"/>
          <w:lang w:val="en-US"/>
        </w:rPr>
        <w:t xml:space="preserve"> </w:t>
      </w:r>
      <w:r w:rsidRPr="00150C56">
        <w:rPr>
          <w:sz w:val="24"/>
          <w:szCs w:val="24"/>
          <w:lang w:val="en-US"/>
        </w:rPr>
        <w:t>in</w:t>
      </w:r>
      <w:r w:rsidRPr="00150C56">
        <w:rPr>
          <w:spacing w:val="-1"/>
          <w:sz w:val="24"/>
          <w:szCs w:val="24"/>
          <w:lang w:val="en-US"/>
        </w:rPr>
        <w:t xml:space="preserve"> </w:t>
      </w:r>
      <w:r w:rsidRPr="00150C56">
        <w:rPr>
          <w:sz w:val="24"/>
          <w:szCs w:val="24"/>
          <w:lang w:val="en-US"/>
        </w:rPr>
        <w:t>treatmen</w:t>
      </w:r>
      <w:r w:rsidRPr="00150C56">
        <w:rPr>
          <w:spacing w:val="1"/>
          <w:sz w:val="24"/>
          <w:szCs w:val="24"/>
          <w:lang w:val="en-US"/>
        </w:rPr>
        <w:t>t</w:t>
      </w:r>
      <w:r w:rsidRPr="00150C56">
        <w:rPr>
          <w:spacing w:val="-4"/>
          <w:sz w:val="24"/>
          <w:szCs w:val="24"/>
          <w:lang w:val="en-US"/>
        </w:rPr>
        <w:t>-</w:t>
      </w:r>
      <w:r w:rsidRPr="00150C56">
        <w:rPr>
          <w:sz w:val="24"/>
          <w:szCs w:val="24"/>
          <w:lang w:val="en-US"/>
        </w:rPr>
        <w:t>naïve subjects was similar to that seen with darunavir/ritonavir 600/100 mg twice daily</w:t>
      </w:r>
      <w:r w:rsidRPr="00150C56">
        <w:rPr>
          <w:spacing w:val="-2"/>
          <w:sz w:val="24"/>
          <w:szCs w:val="24"/>
          <w:lang w:val="en-US"/>
        </w:rPr>
        <w:t xml:space="preserve"> </w:t>
      </w:r>
      <w:r w:rsidRPr="00150C56">
        <w:rPr>
          <w:sz w:val="24"/>
          <w:szCs w:val="24"/>
          <w:lang w:val="en-US"/>
        </w:rPr>
        <w:t>in treatmen</w:t>
      </w:r>
      <w:r w:rsidRPr="00150C56">
        <w:rPr>
          <w:spacing w:val="1"/>
          <w:sz w:val="24"/>
          <w:szCs w:val="24"/>
          <w:lang w:val="en-US"/>
        </w:rPr>
        <w:t>t</w:t>
      </w:r>
      <w:r w:rsidRPr="00150C56">
        <w:rPr>
          <w:spacing w:val="-4"/>
          <w:sz w:val="24"/>
          <w:szCs w:val="24"/>
          <w:lang w:val="en-US"/>
        </w:rPr>
        <w:t>-</w:t>
      </w:r>
      <w:r w:rsidRPr="00150C56">
        <w:rPr>
          <w:sz w:val="24"/>
          <w:szCs w:val="24"/>
          <w:lang w:val="en-US"/>
        </w:rPr>
        <w:t xml:space="preserve">experienced subjects except for nausea </w:t>
      </w:r>
      <w:r w:rsidRPr="00150C56">
        <w:rPr>
          <w:spacing w:val="-2"/>
          <w:sz w:val="24"/>
          <w:szCs w:val="24"/>
          <w:lang w:val="en-US"/>
        </w:rPr>
        <w:t>w</w:t>
      </w:r>
      <w:r w:rsidRPr="00150C56">
        <w:rPr>
          <w:sz w:val="24"/>
          <w:szCs w:val="24"/>
          <w:lang w:val="en-US"/>
        </w:rPr>
        <w:t>hich was observed more frequently in treatmen</w:t>
      </w:r>
      <w:r w:rsidRPr="00150C56">
        <w:rPr>
          <w:spacing w:val="1"/>
          <w:sz w:val="24"/>
          <w:szCs w:val="24"/>
          <w:lang w:val="en-US"/>
        </w:rPr>
        <w:t>t</w:t>
      </w:r>
      <w:r w:rsidRPr="00150C56">
        <w:rPr>
          <w:spacing w:val="-4"/>
          <w:sz w:val="24"/>
          <w:szCs w:val="24"/>
          <w:lang w:val="en-US"/>
        </w:rPr>
        <w:t>-</w:t>
      </w:r>
      <w:r w:rsidRPr="00150C56">
        <w:rPr>
          <w:sz w:val="24"/>
          <w:szCs w:val="24"/>
          <w:lang w:val="en-US"/>
        </w:rPr>
        <w:t xml:space="preserve">naïve subjects. This was driven by mild intensity nausea. No new safety findings were identified in the </w:t>
      </w:r>
      <w:proofErr w:type="gramStart"/>
      <w:r w:rsidRPr="00150C56">
        <w:rPr>
          <w:sz w:val="24"/>
          <w:szCs w:val="24"/>
          <w:lang w:val="en-US"/>
        </w:rPr>
        <w:t>192 week</w:t>
      </w:r>
      <w:proofErr w:type="gramEnd"/>
      <w:r w:rsidRPr="00150C56">
        <w:rPr>
          <w:sz w:val="24"/>
          <w:szCs w:val="24"/>
          <w:lang w:val="en-US"/>
        </w:rPr>
        <w:t xml:space="preserve"> analysis</w:t>
      </w:r>
      <w:r w:rsidRPr="00150C56">
        <w:rPr>
          <w:spacing w:val="-3"/>
          <w:sz w:val="24"/>
          <w:szCs w:val="24"/>
          <w:lang w:val="en-US"/>
        </w:rPr>
        <w:t xml:space="preserve"> </w:t>
      </w:r>
      <w:r w:rsidRPr="00150C56">
        <w:rPr>
          <w:sz w:val="24"/>
          <w:szCs w:val="24"/>
          <w:lang w:val="en-US"/>
        </w:rPr>
        <w:t>of the treatmen</w:t>
      </w:r>
      <w:r w:rsidRPr="00150C56">
        <w:rPr>
          <w:spacing w:val="1"/>
          <w:sz w:val="24"/>
          <w:szCs w:val="24"/>
          <w:lang w:val="en-US"/>
        </w:rPr>
        <w:t>t</w:t>
      </w:r>
      <w:r w:rsidRPr="00150C56">
        <w:rPr>
          <w:spacing w:val="-4"/>
          <w:sz w:val="24"/>
          <w:szCs w:val="24"/>
          <w:lang w:val="en-US"/>
        </w:rPr>
        <w:t>-</w:t>
      </w:r>
      <w:r w:rsidRPr="00150C56">
        <w:rPr>
          <w:sz w:val="24"/>
          <w:szCs w:val="24"/>
          <w:lang w:val="en-US"/>
        </w:rPr>
        <w:t>na</w:t>
      </w:r>
      <w:r w:rsidRPr="00150C56">
        <w:rPr>
          <w:spacing w:val="-1"/>
          <w:sz w:val="24"/>
          <w:szCs w:val="24"/>
          <w:lang w:val="en-US"/>
        </w:rPr>
        <w:t>ï</w:t>
      </w:r>
      <w:r w:rsidRPr="00150C56">
        <w:rPr>
          <w:sz w:val="24"/>
          <w:szCs w:val="24"/>
          <w:lang w:val="en-US"/>
        </w:rPr>
        <w:t>ve subjects in which the mean treatment duration of</w:t>
      </w:r>
      <w:r w:rsidRPr="00150C56">
        <w:rPr>
          <w:spacing w:val="-2"/>
          <w:sz w:val="24"/>
          <w:szCs w:val="24"/>
          <w:lang w:val="en-US"/>
        </w:rPr>
        <w:t xml:space="preserve"> </w:t>
      </w:r>
      <w:r w:rsidRPr="00150C56">
        <w:rPr>
          <w:spacing w:val="-1"/>
          <w:sz w:val="24"/>
          <w:szCs w:val="24"/>
          <w:lang w:val="en-US"/>
        </w:rPr>
        <w:t>darunavir/ritonavir 8</w:t>
      </w:r>
      <w:r w:rsidRPr="00150C56">
        <w:rPr>
          <w:sz w:val="24"/>
          <w:szCs w:val="24"/>
          <w:lang w:val="en-US"/>
        </w:rPr>
        <w:t xml:space="preserve">00/100 </w:t>
      </w:r>
      <w:r w:rsidRPr="00150C56">
        <w:rPr>
          <w:spacing w:val="-4"/>
          <w:sz w:val="24"/>
          <w:szCs w:val="24"/>
          <w:lang w:val="en-US"/>
        </w:rPr>
        <w:t>m</w:t>
      </w:r>
      <w:r w:rsidRPr="00150C56">
        <w:rPr>
          <w:sz w:val="24"/>
          <w:szCs w:val="24"/>
          <w:lang w:val="en-US"/>
        </w:rPr>
        <w:t>g</w:t>
      </w:r>
      <w:r w:rsidRPr="00150C56">
        <w:rPr>
          <w:spacing w:val="-2"/>
          <w:sz w:val="24"/>
          <w:szCs w:val="24"/>
          <w:lang w:val="en-US"/>
        </w:rPr>
        <w:t xml:space="preserve"> </w:t>
      </w:r>
      <w:r w:rsidRPr="00150C56">
        <w:rPr>
          <w:sz w:val="24"/>
          <w:szCs w:val="24"/>
          <w:lang w:val="en-US"/>
        </w:rPr>
        <w:t xml:space="preserve">once daily was 162.5 </w:t>
      </w:r>
      <w:r w:rsidRPr="00150C56">
        <w:rPr>
          <w:spacing w:val="-1"/>
          <w:sz w:val="24"/>
          <w:szCs w:val="24"/>
          <w:lang w:val="en-US"/>
        </w:rPr>
        <w:t>weeks.</w:t>
      </w:r>
    </w:p>
    <w:p w14:paraId="43C29EFC" w14:textId="77777777" w:rsidR="004B5AE6" w:rsidRPr="00150C56" w:rsidRDefault="004B5AE6" w:rsidP="00150C56">
      <w:pPr>
        <w:ind w:left="851" w:right="419"/>
        <w:rPr>
          <w:sz w:val="24"/>
          <w:szCs w:val="24"/>
          <w:u w:val="single"/>
          <w:lang w:val="en-US"/>
        </w:rPr>
      </w:pPr>
    </w:p>
    <w:p w14:paraId="1C59EFE8" w14:textId="77777777" w:rsidR="004B5AE6" w:rsidRPr="00150C56" w:rsidRDefault="004B5AE6" w:rsidP="00150C56">
      <w:pPr>
        <w:ind w:left="851" w:right="419"/>
        <w:rPr>
          <w:sz w:val="24"/>
          <w:szCs w:val="24"/>
          <w:u w:val="single"/>
          <w:lang w:val="en-US"/>
        </w:rPr>
      </w:pPr>
      <w:r w:rsidRPr="00150C56">
        <w:rPr>
          <w:sz w:val="24"/>
          <w:szCs w:val="24"/>
          <w:u w:val="single"/>
          <w:lang w:val="en-US"/>
        </w:rPr>
        <w:t>Tabulated list of adverse reactions</w:t>
      </w:r>
    </w:p>
    <w:p w14:paraId="41556043" w14:textId="12FE9C58" w:rsidR="004B5AE6" w:rsidRPr="00150C56" w:rsidRDefault="004B5AE6" w:rsidP="00150C56">
      <w:pPr>
        <w:ind w:left="851" w:right="419"/>
        <w:rPr>
          <w:sz w:val="24"/>
          <w:szCs w:val="24"/>
          <w:lang w:val="en-US"/>
        </w:rPr>
      </w:pPr>
      <w:r w:rsidRPr="00150C56">
        <w:rPr>
          <w:sz w:val="24"/>
          <w:szCs w:val="24"/>
          <w:lang w:val="en-US"/>
        </w:rPr>
        <w:t xml:space="preserve">Adverse reactions are listed by system organ class (SOC) and frequency category. Within each frequency category, adverse reactions are presented in order of decreasing seriousness. </w:t>
      </w:r>
      <w:r w:rsidRPr="00150C56">
        <w:rPr>
          <w:spacing w:val="-5"/>
          <w:sz w:val="24"/>
          <w:szCs w:val="24"/>
          <w:lang w:val="en-US"/>
        </w:rPr>
        <w:t>F</w:t>
      </w:r>
      <w:r w:rsidRPr="00150C56">
        <w:rPr>
          <w:sz w:val="24"/>
          <w:szCs w:val="24"/>
          <w:lang w:val="en-US"/>
        </w:rPr>
        <w:t xml:space="preserve">requency categories are defined as follows: </w:t>
      </w:r>
      <w:r w:rsidR="00F02546" w:rsidRPr="00150C56">
        <w:rPr>
          <w:sz w:val="24"/>
          <w:szCs w:val="24"/>
          <w:lang w:val="en-US"/>
        </w:rPr>
        <w:t>V</w:t>
      </w:r>
      <w:r w:rsidRPr="00150C56">
        <w:rPr>
          <w:sz w:val="24"/>
          <w:szCs w:val="24"/>
          <w:lang w:val="en-US"/>
        </w:rPr>
        <w:t>ery common (≥</w:t>
      </w:r>
      <w:r w:rsidRPr="00150C56">
        <w:rPr>
          <w:spacing w:val="1"/>
          <w:sz w:val="24"/>
          <w:szCs w:val="24"/>
          <w:lang w:val="en-US"/>
        </w:rPr>
        <w:t xml:space="preserve"> </w:t>
      </w:r>
      <w:r w:rsidRPr="00150C56">
        <w:rPr>
          <w:spacing w:val="-1"/>
          <w:sz w:val="24"/>
          <w:szCs w:val="24"/>
          <w:lang w:val="en-US"/>
        </w:rPr>
        <w:t>1/10)</w:t>
      </w:r>
      <w:r w:rsidRPr="00150C56">
        <w:rPr>
          <w:sz w:val="24"/>
          <w:szCs w:val="24"/>
          <w:lang w:val="en-US"/>
        </w:rPr>
        <w:t>,</w:t>
      </w:r>
      <w:r w:rsidRPr="00150C56">
        <w:rPr>
          <w:spacing w:val="-1"/>
          <w:sz w:val="24"/>
          <w:szCs w:val="24"/>
          <w:lang w:val="en-US"/>
        </w:rPr>
        <w:t xml:space="preserve"> commo</w:t>
      </w:r>
      <w:r w:rsidRPr="00150C56">
        <w:rPr>
          <w:sz w:val="24"/>
          <w:szCs w:val="24"/>
          <w:lang w:val="en-US"/>
        </w:rPr>
        <w:t>n</w:t>
      </w:r>
      <w:r w:rsidRPr="00150C56">
        <w:rPr>
          <w:spacing w:val="-1"/>
          <w:sz w:val="24"/>
          <w:szCs w:val="24"/>
          <w:lang w:val="en-US"/>
        </w:rPr>
        <w:t xml:space="preserve"> </w:t>
      </w:r>
      <w:r w:rsidRPr="00150C56">
        <w:rPr>
          <w:spacing w:val="1"/>
          <w:sz w:val="24"/>
          <w:szCs w:val="24"/>
          <w:lang w:val="en-US"/>
        </w:rPr>
        <w:t>(</w:t>
      </w:r>
      <w:r w:rsidRPr="00150C56">
        <w:rPr>
          <w:sz w:val="24"/>
          <w:szCs w:val="24"/>
          <w:lang w:val="en-US"/>
        </w:rPr>
        <w:t>≥</w:t>
      </w:r>
      <w:r w:rsidRPr="00150C56">
        <w:rPr>
          <w:spacing w:val="1"/>
          <w:sz w:val="24"/>
          <w:szCs w:val="24"/>
          <w:lang w:val="en-US"/>
        </w:rPr>
        <w:t xml:space="preserve"> </w:t>
      </w:r>
      <w:r w:rsidRPr="00150C56">
        <w:rPr>
          <w:sz w:val="24"/>
          <w:szCs w:val="24"/>
          <w:lang w:val="en-US"/>
        </w:rPr>
        <w:t xml:space="preserve">1/100 to &lt; </w:t>
      </w:r>
      <w:r w:rsidRPr="00150C56">
        <w:rPr>
          <w:spacing w:val="-1"/>
          <w:sz w:val="24"/>
          <w:szCs w:val="24"/>
          <w:lang w:val="en-US"/>
        </w:rPr>
        <w:t>1/10)</w:t>
      </w:r>
      <w:r w:rsidRPr="00150C56">
        <w:rPr>
          <w:sz w:val="24"/>
          <w:szCs w:val="24"/>
          <w:lang w:val="en-US"/>
        </w:rPr>
        <w:t>,</w:t>
      </w:r>
      <w:r w:rsidRPr="00150C56">
        <w:rPr>
          <w:spacing w:val="-1"/>
          <w:sz w:val="24"/>
          <w:szCs w:val="24"/>
          <w:lang w:val="en-US"/>
        </w:rPr>
        <w:t xml:space="preserve"> uncommon </w:t>
      </w:r>
      <w:r w:rsidRPr="00150C56">
        <w:rPr>
          <w:spacing w:val="1"/>
          <w:sz w:val="24"/>
          <w:szCs w:val="24"/>
          <w:lang w:val="en-US"/>
        </w:rPr>
        <w:t>(</w:t>
      </w:r>
      <w:r w:rsidRPr="00150C56">
        <w:rPr>
          <w:sz w:val="24"/>
          <w:szCs w:val="24"/>
          <w:lang w:val="en-US"/>
        </w:rPr>
        <w:t>≥</w:t>
      </w:r>
      <w:r w:rsidRPr="00150C56">
        <w:rPr>
          <w:spacing w:val="1"/>
          <w:sz w:val="24"/>
          <w:szCs w:val="24"/>
          <w:lang w:val="en-US"/>
        </w:rPr>
        <w:t xml:space="preserve"> </w:t>
      </w:r>
      <w:r w:rsidRPr="00150C56">
        <w:rPr>
          <w:sz w:val="24"/>
          <w:szCs w:val="24"/>
          <w:lang w:val="en-US"/>
        </w:rPr>
        <w:t>1/1,000</w:t>
      </w:r>
      <w:r w:rsidRPr="00150C56">
        <w:rPr>
          <w:spacing w:val="-1"/>
          <w:sz w:val="24"/>
          <w:szCs w:val="24"/>
          <w:lang w:val="en-US"/>
        </w:rPr>
        <w:t xml:space="preserve"> </w:t>
      </w:r>
      <w:r w:rsidRPr="00150C56">
        <w:rPr>
          <w:sz w:val="24"/>
          <w:szCs w:val="24"/>
          <w:lang w:val="en-US"/>
        </w:rPr>
        <w:t>to</w:t>
      </w:r>
      <w:r w:rsidRPr="00150C56">
        <w:rPr>
          <w:spacing w:val="-1"/>
          <w:sz w:val="24"/>
          <w:szCs w:val="24"/>
          <w:lang w:val="en-US"/>
        </w:rPr>
        <w:t xml:space="preserve"> </w:t>
      </w:r>
      <w:r w:rsidRPr="00150C56">
        <w:rPr>
          <w:sz w:val="24"/>
          <w:szCs w:val="24"/>
          <w:lang w:val="en-US"/>
        </w:rPr>
        <w:t>&lt; 1/100),</w:t>
      </w:r>
      <w:r w:rsidRPr="00150C56">
        <w:rPr>
          <w:spacing w:val="-1"/>
          <w:sz w:val="24"/>
          <w:szCs w:val="24"/>
          <w:lang w:val="en-US"/>
        </w:rPr>
        <w:t xml:space="preserve"> </w:t>
      </w:r>
      <w:r w:rsidRPr="00150C56">
        <w:rPr>
          <w:sz w:val="24"/>
          <w:szCs w:val="24"/>
          <w:lang w:val="en-US"/>
        </w:rPr>
        <w:t>rare</w:t>
      </w:r>
      <w:r w:rsidRPr="00150C56">
        <w:rPr>
          <w:spacing w:val="-1"/>
          <w:sz w:val="24"/>
          <w:szCs w:val="24"/>
          <w:lang w:val="en-US"/>
        </w:rPr>
        <w:t xml:space="preserve"> </w:t>
      </w:r>
      <w:r w:rsidRPr="00150C56">
        <w:rPr>
          <w:spacing w:val="1"/>
          <w:sz w:val="24"/>
          <w:szCs w:val="24"/>
          <w:lang w:val="en-US"/>
        </w:rPr>
        <w:t>(</w:t>
      </w:r>
      <w:r w:rsidRPr="00150C56">
        <w:rPr>
          <w:sz w:val="24"/>
          <w:szCs w:val="24"/>
          <w:lang w:val="en-US"/>
        </w:rPr>
        <w:t>≥</w:t>
      </w:r>
      <w:r w:rsidRPr="00150C56">
        <w:rPr>
          <w:spacing w:val="1"/>
          <w:sz w:val="24"/>
          <w:szCs w:val="24"/>
          <w:lang w:val="en-US"/>
        </w:rPr>
        <w:t xml:space="preserve"> </w:t>
      </w:r>
      <w:r w:rsidRPr="00150C56">
        <w:rPr>
          <w:sz w:val="24"/>
          <w:szCs w:val="24"/>
          <w:lang w:val="en-US"/>
        </w:rPr>
        <w:t>1/10,000</w:t>
      </w:r>
      <w:r w:rsidRPr="00150C56">
        <w:rPr>
          <w:spacing w:val="-1"/>
          <w:sz w:val="24"/>
          <w:szCs w:val="24"/>
          <w:lang w:val="en-US"/>
        </w:rPr>
        <w:t xml:space="preserve"> </w:t>
      </w:r>
      <w:r w:rsidRPr="00150C56">
        <w:rPr>
          <w:sz w:val="24"/>
          <w:szCs w:val="24"/>
          <w:lang w:val="en-US"/>
        </w:rPr>
        <w:t>to</w:t>
      </w:r>
      <w:r w:rsidRPr="00150C56">
        <w:rPr>
          <w:spacing w:val="-1"/>
          <w:sz w:val="24"/>
          <w:szCs w:val="24"/>
          <w:lang w:val="en-US"/>
        </w:rPr>
        <w:t xml:space="preserve"> </w:t>
      </w:r>
      <w:r w:rsidRPr="00150C56">
        <w:rPr>
          <w:sz w:val="24"/>
          <w:szCs w:val="24"/>
          <w:lang w:val="en-US"/>
        </w:rPr>
        <w:t>&lt; 1/1,000) and not known (frequency cannot be estimated from the available data).</w:t>
      </w:r>
    </w:p>
    <w:p w14:paraId="4C6BE084" w14:textId="5E22113B" w:rsidR="00150C56" w:rsidRDefault="00150C56">
      <w:pPr>
        <w:rPr>
          <w:lang w:val="en-US"/>
        </w:rPr>
      </w:pPr>
      <w:r>
        <w:rPr>
          <w:lang w:val="en-US"/>
        </w:rPr>
        <w:br w:type="page"/>
      </w:r>
    </w:p>
    <w:p w14:paraId="5BFBE58A" w14:textId="77777777" w:rsidR="004B5AE6" w:rsidRPr="004B5AE6" w:rsidRDefault="004B5AE6" w:rsidP="0018040D">
      <w:pPr>
        <w:ind w:left="1134" w:right="419" w:hanging="283"/>
        <w:rPr>
          <w:lang w:val="en-US"/>
        </w:rPr>
      </w:pPr>
    </w:p>
    <w:p w14:paraId="4BAC2FD0" w14:textId="77777777" w:rsidR="004B5AE6" w:rsidRPr="004B5AE6" w:rsidRDefault="004B5AE6" w:rsidP="0018040D">
      <w:pPr>
        <w:ind w:left="1134" w:right="-20" w:hanging="283"/>
        <w:rPr>
          <w:lang w:val="en-US"/>
        </w:rPr>
      </w:pPr>
      <w:r w:rsidRPr="004B5AE6">
        <w:rPr>
          <w:i/>
          <w:szCs w:val="22"/>
          <w:lang w:val="en-US"/>
        </w:rPr>
        <w:t>Adverse reactions observed with darunavir/ritonavir in clin</w:t>
      </w:r>
      <w:r w:rsidRPr="004B5AE6">
        <w:rPr>
          <w:i/>
          <w:spacing w:val="1"/>
          <w:szCs w:val="22"/>
          <w:lang w:val="en-US"/>
        </w:rPr>
        <w:t>i</w:t>
      </w:r>
      <w:r w:rsidRPr="004B5AE6">
        <w:rPr>
          <w:i/>
          <w:szCs w:val="22"/>
          <w:lang w:val="en-US"/>
        </w:rPr>
        <w:t>cal trials and pos</w:t>
      </w:r>
      <w:r w:rsidRPr="004B5AE6">
        <w:rPr>
          <w:i/>
          <w:spacing w:val="1"/>
          <w:szCs w:val="22"/>
          <w:lang w:val="en-US"/>
        </w:rPr>
        <w:t>t-</w:t>
      </w:r>
      <w:r w:rsidRPr="004B5AE6">
        <w:rPr>
          <w:i/>
          <w:spacing w:val="-1"/>
          <w:szCs w:val="22"/>
          <w:lang w:val="en-US"/>
        </w:rPr>
        <w:t>marketing</w:t>
      </w:r>
    </w:p>
    <w:p w14:paraId="27B32B96" w14:textId="77777777" w:rsidR="004B5AE6" w:rsidRPr="004B5AE6" w:rsidRDefault="004B5AE6" w:rsidP="004B5AE6">
      <w:pPr>
        <w:rPr>
          <w:sz w:val="24"/>
          <w:szCs w:val="24"/>
          <w:lang w:val="en-US"/>
        </w:rPr>
      </w:pPr>
    </w:p>
    <w:tbl>
      <w:tblPr>
        <w:tblW w:w="5000" w:type="pct"/>
        <w:tblCellMar>
          <w:left w:w="0" w:type="dxa"/>
          <w:right w:w="0" w:type="dxa"/>
        </w:tblCellMar>
        <w:tblLook w:val="01E0" w:firstRow="1" w:lastRow="1" w:firstColumn="1" w:lastColumn="1" w:noHBand="0" w:noVBand="0"/>
      </w:tblPr>
      <w:tblGrid>
        <w:gridCol w:w="4794"/>
        <w:gridCol w:w="21"/>
        <w:gridCol w:w="4774"/>
        <w:gridCol w:w="39"/>
      </w:tblGrid>
      <w:tr w:rsidR="004B5AE6" w:rsidRPr="00150C56" w14:paraId="21940A41"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14:paraId="1F9BD7FC" w14:textId="77777777" w:rsidR="004B5AE6" w:rsidRPr="00150C56" w:rsidRDefault="004B5AE6" w:rsidP="00150C56">
            <w:pPr>
              <w:ind w:left="184" w:right="-20"/>
              <w:rPr>
                <w:b/>
                <w:sz w:val="24"/>
                <w:szCs w:val="24"/>
                <w:lang w:val="en-US"/>
              </w:rPr>
            </w:pPr>
            <w:r w:rsidRPr="00150C56">
              <w:rPr>
                <w:b/>
                <w:sz w:val="24"/>
                <w:szCs w:val="24"/>
                <w:lang w:val="en-US"/>
              </w:rPr>
              <w:t>MedDRA system organ class</w:t>
            </w:r>
          </w:p>
          <w:p w14:paraId="38B9A4C1" w14:textId="77777777" w:rsidR="004B5AE6" w:rsidRPr="00150C56" w:rsidRDefault="004B5AE6" w:rsidP="00150C56">
            <w:pPr>
              <w:ind w:left="184" w:right="-20"/>
              <w:rPr>
                <w:b/>
                <w:sz w:val="24"/>
                <w:szCs w:val="24"/>
                <w:lang w:val="en-US"/>
              </w:rPr>
            </w:pPr>
            <w:r w:rsidRPr="00150C56">
              <w:rPr>
                <w:b/>
                <w:sz w:val="24"/>
                <w:szCs w:val="24"/>
                <w:lang w:val="en-US"/>
              </w:rPr>
              <w:t>Frequency category</w:t>
            </w:r>
          </w:p>
        </w:tc>
        <w:tc>
          <w:tcPr>
            <w:tcW w:w="2489" w:type="pct"/>
            <w:gridSpan w:val="2"/>
            <w:tcBorders>
              <w:top w:val="single" w:sz="4" w:space="0" w:color="000000"/>
              <w:left w:val="single" w:sz="4" w:space="0" w:color="000000"/>
              <w:bottom w:val="single" w:sz="4" w:space="0" w:color="000000"/>
              <w:right w:val="single" w:sz="4" w:space="0" w:color="000000"/>
            </w:tcBorders>
            <w:hideMark/>
          </w:tcPr>
          <w:p w14:paraId="44F26185" w14:textId="77777777" w:rsidR="004B5AE6" w:rsidRPr="00150C56" w:rsidRDefault="004B5AE6" w:rsidP="00150C56">
            <w:pPr>
              <w:ind w:left="184" w:right="-20"/>
              <w:rPr>
                <w:b/>
                <w:sz w:val="24"/>
                <w:szCs w:val="24"/>
              </w:rPr>
            </w:pPr>
            <w:proofErr w:type="spellStart"/>
            <w:r w:rsidRPr="00150C56">
              <w:rPr>
                <w:b/>
                <w:sz w:val="24"/>
                <w:szCs w:val="24"/>
              </w:rPr>
              <w:t>Adverse</w:t>
            </w:r>
            <w:proofErr w:type="spellEnd"/>
            <w:r w:rsidRPr="00150C56">
              <w:rPr>
                <w:b/>
                <w:sz w:val="24"/>
                <w:szCs w:val="24"/>
              </w:rPr>
              <w:t xml:space="preserve"> </w:t>
            </w:r>
            <w:proofErr w:type="spellStart"/>
            <w:r w:rsidRPr="00150C56">
              <w:rPr>
                <w:b/>
                <w:sz w:val="24"/>
                <w:szCs w:val="24"/>
              </w:rPr>
              <w:t>reaction</w:t>
            </w:r>
            <w:proofErr w:type="spellEnd"/>
          </w:p>
        </w:tc>
      </w:tr>
      <w:tr w:rsidR="004B5AE6" w:rsidRPr="00150C56" w14:paraId="666741D8"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475A1869" w14:textId="77777777" w:rsidR="004B5AE6" w:rsidRPr="00150C56" w:rsidRDefault="004B5AE6" w:rsidP="00150C56">
            <w:pPr>
              <w:ind w:left="184" w:right="-20"/>
              <w:rPr>
                <w:sz w:val="24"/>
                <w:szCs w:val="24"/>
              </w:rPr>
            </w:pPr>
            <w:proofErr w:type="spellStart"/>
            <w:r w:rsidRPr="00150C56">
              <w:rPr>
                <w:i/>
                <w:sz w:val="24"/>
                <w:szCs w:val="24"/>
              </w:rPr>
              <w:t>Infections</w:t>
            </w:r>
            <w:proofErr w:type="spellEnd"/>
            <w:r w:rsidRPr="00150C56">
              <w:rPr>
                <w:i/>
                <w:sz w:val="24"/>
                <w:szCs w:val="24"/>
              </w:rPr>
              <w:t xml:space="preserve"> and </w:t>
            </w:r>
            <w:proofErr w:type="spellStart"/>
            <w:r w:rsidRPr="00150C56">
              <w:rPr>
                <w:i/>
                <w:sz w:val="24"/>
                <w:szCs w:val="24"/>
              </w:rPr>
              <w:t>infestations</w:t>
            </w:r>
            <w:proofErr w:type="spellEnd"/>
          </w:p>
        </w:tc>
      </w:tr>
      <w:tr w:rsidR="004B5AE6" w:rsidRPr="00150C56" w14:paraId="0B87E0AD"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14:paraId="2255E32C"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single" w:sz="4" w:space="0" w:color="000000"/>
              <w:right w:val="single" w:sz="4" w:space="0" w:color="000000"/>
            </w:tcBorders>
            <w:hideMark/>
          </w:tcPr>
          <w:p w14:paraId="53F8D172" w14:textId="77777777" w:rsidR="004B5AE6" w:rsidRPr="00150C56" w:rsidRDefault="004B5AE6" w:rsidP="00150C56">
            <w:pPr>
              <w:ind w:left="184" w:right="-20"/>
              <w:rPr>
                <w:sz w:val="24"/>
                <w:szCs w:val="24"/>
              </w:rPr>
            </w:pPr>
            <w:r w:rsidRPr="00150C56">
              <w:rPr>
                <w:sz w:val="24"/>
                <w:szCs w:val="24"/>
              </w:rPr>
              <w:t xml:space="preserve">herpes </w:t>
            </w:r>
            <w:proofErr w:type="spellStart"/>
            <w:r w:rsidRPr="00150C56">
              <w:rPr>
                <w:sz w:val="24"/>
                <w:szCs w:val="24"/>
              </w:rPr>
              <w:t>simplex</w:t>
            </w:r>
            <w:proofErr w:type="spellEnd"/>
          </w:p>
        </w:tc>
      </w:tr>
      <w:tr w:rsidR="004B5AE6" w:rsidRPr="00150C56" w14:paraId="34D5E076"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76C313A7" w14:textId="77777777" w:rsidR="004B5AE6" w:rsidRPr="00150C56" w:rsidRDefault="004B5AE6" w:rsidP="00150C56">
            <w:pPr>
              <w:ind w:left="184" w:right="-20"/>
              <w:rPr>
                <w:sz w:val="24"/>
                <w:szCs w:val="24"/>
                <w:lang w:val="en-US"/>
              </w:rPr>
            </w:pPr>
            <w:r w:rsidRPr="00150C56">
              <w:rPr>
                <w:i/>
                <w:sz w:val="24"/>
                <w:szCs w:val="24"/>
                <w:lang w:val="en-US"/>
              </w:rPr>
              <w:t>Blood and lymphatic system disorders</w:t>
            </w:r>
          </w:p>
        </w:tc>
      </w:tr>
      <w:tr w:rsidR="004B5AE6" w:rsidRPr="00150C56" w14:paraId="5A7CAF3A"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0C10CCD6"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7B8EE988" w14:textId="77777777" w:rsidR="004B5AE6" w:rsidRPr="00150C56" w:rsidRDefault="004B5AE6" w:rsidP="00150C56">
            <w:pPr>
              <w:ind w:left="184" w:right="-20"/>
              <w:rPr>
                <w:sz w:val="24"/>
                <w:szCs w:val="24"/>
              </w:rPr>
            </w:pPr>
          </w:p>
          <w:p w14:paraId="34A204A9" w14:textId="77777777" w:rsidR="004B5AE6" w:rsidRPr="00150C56" w:rsidRDefault="004B5AE6" w:rsidP="00150C56">
            <w:pPr>
              <w:ind w:left="184" w:right="-20"/>
              <w:rPr>
                <w:sz w:val="24"/>
                <w:szCs w:val="24"/>
              </w:rPr>
            </w:pPr>
          </w:p>
          <w:p w14:paraId="4699A3C8" w14:textId="77777777" w:rsidR="004B5AE6" w:rsidRPr="00150C56" w:rsidRDefault="004B5AE6" w:rsidP="00150C56">
            <w:pPr>
              <w:ind w:left="184" w:right="-20"/>
              <w:rPr>
                <w:sz w:val="24"/>
                <w:szCs w:val="24"/>
              </w:rPr>
            </w:pPr>
            <w:r w:rsidRPr="00150C56">
              <w:rPr>
                <w:sz w:val="24"/>
                <w:szCs w:val="24"/>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0F2D0813" w14:textId="77777777" w:rsidR="004B5AE6" w:rsidRPr="00150C56" w:rsidRDefault="004B5AE6" w:rsidP="00150C56">
            <w:pPr>
              <w:ind w:left="184" w:right="-20"/>
              <w:rPr>
                <w:sz w:val="24"/>
                <w:szCs w:val="24"/>
                <w:lang w:val="en-US"/>
              </w:rPr>
            </w:pPr>
            <w:r w:rsidRPr="00150C56">
              <w:rPr>
                <w:sz w:val="24"/>
                <w:szCs w:val="24"/>
                <w:lang w:val="en-US"/>
              </w:rPr>
              <w:t xml:space="preserve">thrombocytopenia, neutropenia, </w:t>
            </w:r>
            <w:proofErr w:type="spellStart"/>
            <w:r w:rsidRPr="00150C56">
              <w:rPr>
                <w:sz w:val="24"/>
                <w:szCs w:val="24"/>
                <w:lang w:val="en-US"/>
              </w:rPr>
              <w:t>anaemia</w:t>
            </w:r>
            <w:proofErr w:type="spellEnd"/>
            <w:r w:rsidRPr="00150C56">
              <w:rPr>
                <w:sz w:val="24"/>
                <w:szCs w:val="24"/>
                <w:lang w:val="en-US"/>
              </w:rPr>
              <w:t>, leukopenia</w:t>
            </w:r>
          </w:p>
          <w:p w14:paraId="4D9B8144" w14:textId="77777777" w:rsidR="004B5AE6" w:rsidRPr="00150C56" w:rsidRDefault="004B5AE6" w:rsidP="00150C56">
            <w:pPr>
              <w:ind w:left="184" w:right="-20"/>
              <w:rPr>
                <w:sz w:val="24"/>
                <w:szCs w:val="24"/>
                <w:lang w:val="en-US"/>
              </w:rPr>
            </w:pPr>
          </w:p>
          <w:p w14:paraId="61BAE8AA" w14:textId="77777777" w:rsidR="004B5AE6" w:rsidRPr="00150C56" w:rsidRDefault="004B5AE6" w:rsidP="00150C56">
            <w:pPr>
              <w:ind w:left="184" w:right="-20"/>
              <w:rPr>
                <w:sz w:val="24"/>
                <w:szCs w:val="24"/>
                <w:lang w:val="en-US"/>
              </w:rPr>
            </w:pPr>
            <w:r w:rsidRPr="00150C56">
              <w:rPr>
                <w:sz w:val="24"/>
                <w:szCs w:val="24"/>
                <w:lang w:val="en-US"/>
              </w:rPr>
              <w:t>increased eosinophil count</w:t>
            </w:r>
          </w:p>
        </w:tc>
      </w:tr>
      <w:tr w:rsidR="004B5AE6" w:rsidRPr="00150C56" w14:paraId="50C20C5B"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7C5B2C5E" w14:textId="77777777" w:rsidR="004B5AE6" w:rsidRPr="00150C56" w:rsidRDefault="004B5AE6" w:rsidP="00150C56">
            <w:pPr>
              <w:ind w:left="184" w:right="-20"/>
              <w:rPr>
                <w:sz w:val="24"/>
                <w:szCs w:val="24"/>
              </w:rPr>
            </w:pPr>
            <w:r w:rsidRPr="00150C56">
              <w:rPr>
                <w:i/>
                <w:sz w:val="24"/>
                <w:szCs w:val="24"/>
              </w:rPr>
              <w:t xml:space="preserve">Immune system </w:t>
            </w:r>
            <w:proofErr w:type="spellStart"/>
            <w:r w:rsidRPr="00150C56">
              <w:rPr>
                <w:i/>
                <w:sz w:val="24"/>
                <w:szCs w:val="24"/>
              </w:rPr>
              <w:t>disorders</w:t>
            </w:r>
            <w:proofErr w:type="spellEnd"/>
          </w:p>
        </w:tc>
      </w:tr>
      <w:tr w:rsidR="004B5AE6" w:rsidRPr="00150C56" w14:paraId="46E94107"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14:paraId="3F60E2CA"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single" w:sz="4" w:space="0" w:color="000000"/>
              <w:right w:val="single" w:sz="4" w:space="0" w:color="000000"/>
            </w:tcBorders>
            <w:hideMark/>
          </w:tcPr>
          <w:p w14:paraId="02E93029" w14:textId="77777777" w:rsidR="004B5AE6" w:rsidRPr="00150C56" w:rsidRDefault="004B5AE6" w:rsidP="00150C56">
            <w:pPr>
              <w:ind w:left="184" w:right="-20"/>
              <w:rPr>
                <w:sz w:val="24"/>
                <w:szCs w:val="24"/>
                <w:lang w:val="en-US"/>
              </w:rPr>
            </w:pPr>
            <w:r w:rsidRPr="00150C56">
              <w:rPr>
                <w:sz w:val="24"/>
                <w:szCs w:val="24"/>
                <w:lang w:val="en-US"/>
              </w:rPr>
              <w:t>immune reconstitution inflammatory syndrome, (drug) hypersensitivity</w:t>
            </w:r>
          </w:p>
        </w:tc>
      </w:tr>
      <w:tr w:rsidR="004B5AE6" w:rsidRPr="00150C56" w14:paraId="6059102E"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7D7082DB" w14:textId="77777777" w:rsidR="004B5AE6" w:rsidRPr="00150C56" w:rsidRDefault="004B5AE6" w:rsidP="00150C56">
            <w:pPr>
              <w:ind w:left="184" w:right="-20"/>
              <w:rPr>
                <w:sz w:val="24"/>
                <w:szCs w:val="24"/>
              </w:rPr>
            </w:pPr>
            <w:proofErr w:type="spellStart"/>
            <w:r w:rsidRPr="00150C56">
              <w:rPr>
                <w:i/>
                <w:sz w:val="24"/>
                <w:szCs w:val="24"/>
              </w:rPr>
              <w:t>Endocrine</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3DF71E27"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14:paraId="53CEA208"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single" w:sz="4" w:space="0" w:color="000000"/>
              <w:right w:val="single" w:sz="4" w:space="0" w:color="000000"/>
            </w:tcBorders>
            <w:hideMark/>
          </w:tcPr>
          <w:p w14:paraId="392AE745" w14:textId="77777777" w:rsidR="004B5AE6" w:rsidRPr="00150C56" w:rsidRDefault="004B5AE6" w:rsidP="00150C56">
            <w:pPr>
              <w:ind w:left="184" w:right="-20"/>
              <w:rPr>
                <w:sz w:val="24"/>
                <w:szCs w:val="24"/>
                <w:lang w:val="en-US"/>
              </w:rPr>
            </w:pPr>
            <w:r w:rsidRPr="00150C56">
              <w:rPr>
                <w:sz w:val="24"/>
                <w:szCs w:val="24"/>
                <w:lang w:val="en-US"/>
              </w:rPr>
              <w:t>hypothyroidism, increased blood thyroid stimulating hormone</w:t>
            </w:r>
          </w:p>
        </w:tc>
      </w:tr>
      <w:tr w:rsidR="004B5AE6" w:rsidRPr="00150C56" w14:paraId="32CC26C0"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4C4CA113" w14:textId="77777777" w:rsidR="004B5AE6" w:rsidRPr="00150C56" w:rsidRDefault="004B5AE6" w:rsidP="00150C56">
            <w:pPr>
              <w:ind w:left="184" w:right="-20"/>
              <w:rPr>
                <w:sz w:val="24"/>
                <w:szCs w:val="24"/>
              </w:rPr>
            </w:pPr>
            <w:proofErr w:type="spellStart"/>
            <w:r w:rsidRPr="00150C56">
              <w:rPr>
                <w:i/>
                <w:sz w:val="24"/>
                <w:szCs w:val="24"/>
              </w:rPr>
              <w:t>Metabolism</w:t>
            </w:r>
            <w:proofErr w:type="spellEnd"/>
            <w:r w:rsidRPr="00150C56">
              <w:rPr>
                <w:i/>
                <w:sz w:val="24"/>
                <w:szCs w:val="24"/>
              </w:rPr>
              <w:t xml:space="preserve"> and </w:t>
            </w:r>
            <w:proofErr w:type="spellStart"/>
            <w:r w:rsidRPr="00150C56">
              <w:rPr>
                <w:i/>
                <w:sz w:val="24"/>
                <w:szCs w:val="24"/>
              </w:rPr>
              <w:t>nutrition</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583F632D"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5CF76D37" w14:textId="77777777" w:rsidR="004B5AE6" w:rsidRPr="00150C56" w:rsidRDefault="004B5AE6" w:rsidP="00150C56">
            <w:pPr>
              <w:ind w:left="184" w:right="-20"/>
              <w:rPr>
                <w:sz w:val="24"/>
                <w:szCs w:val="24"/>
              </w:rPr>
            </w:pPr>
            <w:r w:rsidRPr="00150C56">
              <w:rPr>
                <w:spacing w:val="-1"/>
                <w:sz w:val="24"/>
                <w:szCs w:val="24"/>
              </w:rPr>
              <w:t>common</w:t>
            </w:r>
          </w:p>
          <w:p w14:paraId="1B25AC2D" w14:textId="77777777" w:rsidR="004B5AE6" w:rsidRPr="00150C56" w:rsidRDefault="004B5AE6" w:rsidP="00150C56">
            <w:pPr>
              <w:ind w:left="184" w:right="-20"/>
              <w:rPr>
                <w:sz w:val="24"/>
                <w:szCs w:val="24"/>
              </w:rPr>
            </w:pPr>
          </w:p>
          <w:p w14:paraId="0F4B01FB" w14:textId="77777777" w:rsidR="004B5AE6" w:rsidRPr="00150C56" w:rsidRDefault="004B5AE6" w:rsidP="00150C56">
            <w:pPr>
              <w:ind w:left="184" w:right="-20"/>
              <w:rPr>
                <w:sz w:val="24"/>
                <w:szCs w:val="24"/>
              </w:rPr>
            </w:pPr>
          </w:p>
          <w:p w14:paraId="4B97C689"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single" w:sz="4" w:space="0" w:color="000000"/>
              <w:right w:val="single" w:sz="4" w:space="0" w:color="000000"/>
            </w:tcBorders>
          </w:tcPr>
          <w:p w14:paraId="18A85322" w14:textId="77777777" w:rsidR="004B5AE6" w:rsidRPr="00150C56" w:rsidRDefault="004B5AE6" w:rsidP="00150C56">
            <w:pPr>
              <w:ind w:left="184" w:right="-20"/>
              <w:rPr>
                <w:sz w:val="24"/>
                <w:szCs w:val="24"/>
                <w:lang w:val="en-US"/>
              </w:rPr>
            </w:pPr>
            <w:r w:rsidRPr="00150C56">
              <w:rPr>
                <w:sz w:val="24"/>
                <w:szCs w:val="24"/>
                <w:lang w:val="en-US"/>
              </w:rPr>
              <w:t xml:space="preserve">diabetes mellitus, </w:t>
            </w:r>
            <w:proofErr w:type="spellStart"/>
            <w:r w:rsidRPr="00150C56">
              <w:rPr>
                <w:sz w:val="24"/>
                <w:szCs w:val="24"/>
                <w:lang w:val="en-US"/>
              </w:rPr>
              <w:t>hypertriglyceridaemia</w:t>
            </w:r>
            <w:proofErr w:type="spellEnd"/>
            <w:r w:rsidRPr="00150C56">
              <w:rPr>
                <w:sz w:val="24"/>
                <w:szCs w:val="24"/>
                <w:lang w:val="en-US"/>
              </w:rPr>
              <w:t xml:space="preserve">, </w:t>
            </w:r>
            <w:proofErr w:type="spellStart"/>
            <w:r w:rsidRPr="00150C56">
              <w:rPr>
                <w:sz w:val="24"/>
                <w:szCs w:val="24"/>
                <w:lang w:val="en-US"/>
              </w:rPr>
              <w:t>hypercholesterolaemia</w:t>
            </w:r>
            <w:proofErr w:type="spellEnd"/>
            <w:r w:rsidRPr="00150C56">
              <w:rPr>
                <w:sz w:val="24"/>
                <w:szCs w:val="24"/>
                <w:lang w:val="en-US"/>
              </w:rPr>
              <w:t xml:space="preserve">, </w:t>
            </w:r>
            <w:proofErr w:type="spellStart"/>
            <w:r w:rsidRPr="00150C56">
              <w:rPr>
                <w:sz w:val="24"/>
                <w:szCs w:val="24"/>
                <w:lang w:val="en-US"/>
              </w:rPr>
              <w:t>hyperlipidaemia</w:t>
            </w:r>
            <w:proofErr w:type="spellEnd"/>
          </w:p>
          <w:p w14:paraId="0C89FF45" w14:textId="77777777" w:rsidR="004B5AE6" w:rsidRPr="00150C56" w:rsidRDefault="004B5AE6" w:rsidP="00150C56">
            <w:pPr>
              <w:ind w:left="184" w:right="-20"/>
              <w:rPr>
                <w:sz w:val="24"/>
                <w:szCs w:val="24"/>
                <w:lang w:val="en-US"/>
              </w:rPr>
            </w:pPr>
          </w:p>
          <w:p w14:paraId="2512AB39" w14:textId="77777777" w:rsidR="004B5AE6" w:rsidRPr="00150C56" w:rsidRDefault="004B5AE6" w:rsidP="00150C56">
            <w:pPr>
              <w:ind w:left="184" w:right="-20"/>
              <w:rPr>
                <w:sz w:val="24"/>
                <w:szCs w:val="24"/>
                <w:lang w:val="en-US"/>
              </w:rPr>
            </w:pPr>
            <w:r w:rsidRPr="00150C56">
              <w:rPr>
                <w:sz w:val="24"/>
                <w:szCs w:val="24"/>
                <w:lang w:val="en-US"/>
              </w:rPr>
              <w:t xml:space="preserve">gout, anorexia, decreased appetite, decreased weight, increased weight, </w:t>
            </w:r>
            <w:proofErr w:type="spellStart"/>
            <w:r w:rsidRPr="00150C56">
              <w:rPr>
                <w:sz w:val="24"/>
                <w:szCs w:val="24"/>
                <w:lang w:val="en-US"/>
              </w:rPr>
              <w:t>hyperglycaemia</w:t>
            </w:r>
            <w:proofErr w:type="spellEnd"/>
            <w:r w:rsidRPr="00150C56">
              <w:rPr>
                <w:sz w:val="24"/>
                <w:szCs w:val="24"/>
                <w:lang w:val="en-US"/>
              </w:rPr>
              <w:t>, insulin resistance,</w:t>
            </w:r>
            <w:r w:rsidRPr="00150C56">
              <w:rPr>
                <w:spacing w:val="-1"/>
                <w:sz w:val="24"/>
                <w:szCs w:val="24"/>
                <w:lang w:val="en-US"/>
              </w:rPr>
              <w:t xml:space="preserve"> </w:t>
            </w:r>
            <w:r w:rsidRPr="00150C56">
              <w:rPr>
                <w:sz w:val="24"/>
                <w:szCs w:val="24"/>
                <w:lang w:val="en-US"/>
              </w:rPr>
              <w:t>decreased</w:t>
            </w:r>
            <w:r w:rsidRPr="00150C56">
              <w:rPr>
                <w:spacing w:val="-1"/>
                <w:sz w:val="24"/>
                <w:szCs w:val="24"/>
                <w:lang w:val="en-US"/>
              </w:rPr>
              <w:t xml:space="preserve"> </w:t>
            </w:r>
            <w:r w:rsidRPr="00150C56">
              <w:rPr>
                <w:sz w:val="24"/>
                <w:szCs w:val="24"/>
                <w:lang w:val="en-US"/>
              </w:rPr>
              <w:t>high</w:t>
            </w:r>
            <w:r w:rsidRPr="00150C56">
              <w:rPr>
                <w:spacing w:val="-1"/>
                <w:sz w:val="24"/>
                <w:szCs w:val="24"/>
                <w:lang w:val="en-US"/>
              </w:rPr>
              <w:t xml:space="preserve"> </w:t>
            </w:r>
            <w:r w:rsidRPr="00150C56">
              <w:rPr>
                <w:sz w:val="24"/>
                <w:szCs w:val="24"/>
                <w:lang w:val="en-US"/>
              </w:rPr>
              <w:t>density lipoprotein, increased appetite, polydipsia, increased blood lactate dehydrogenase</w:t>
            </w:r>
          </w:p>
        </w:tc>
      </w:tr>
      <w:tr w:rsidR="004B5AE6" w:rsidRPr="00150C56" w14:paraId="4E728107"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12CC9B67" w14:textId="77777777" w:rsidR="004B5AE6" w:rsidRPr="00150C56" w:rsidRDefault="004B5AE6" w:rsidP="00150C56">
            <w:pPr>
              <w:ind w:left="184" w:right="-20"/>
              <w:rPr>
                <w:sz w:val="24"/>
                <w:szCs w:val="24"/>
              </w:rPr>
            </w:pPr>
            <w:proofErr w:type="spellStart"/>
            <w:r w:rsidRPr="00150C56">
              <w:rPr>
                <w:i/>
                <w:sz w:val="24"/>
                <w:szCs w:val="24"/>
              </w:rPr>
              <w:t>Psychiatric</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319CF62B"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19CCD5BE" w14:textId="77777777" w:rsidR="004B5AE6" w:rsidRPr="00150C56" w:rsidRDefault="004B5AE6" w:rsidP="00150C56">
            <w:pPr>
              <w:ind w:left="184" w:right="-20"/>
              <w:rPr>
                <w:sz w:val="24"/>
                <w:szCs w:val="24"/>
              </w:rPr>
            </w:pPr>
            <w:r w:rsidRPr="00150C56">
              <w:rPr>
                <w:spacing w:val="-1"/>
                <w:sz w:val="24"/>
                <w:szCs w:val="24"/>
              </w:rPr>
              <w:t>common</w:t>
            </w:r>
          </w:p>
          <w:p w14:paraId="62309896" w14:textId="77777777" w:rsidR="004B5AE6" w:rsidRPr="00150C56" w:rsidRDefault="004B5AE6" w:rsidP="00150C56">
            <w:pPr>
              <w:ind w:left="184" w:right="-20"/>
              <w:rPr>
                <w:sz w:val="24"/>
                <w:szCs w:val="24"/>
              </w:rPr>
            </w:pPr>
          </w:p>
          <w:p w14:paraId="7D5AA607"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19A05E32" w14:textId="77777777" w:rsidR="004B5AE6" w:rsidRPr="00150C56" w:rsidRDefault="004B5AE6" w:rsidP="00150C56">
            <w:pPr>
              <w:ind w:left="184" w:right="-20"/>
              <w:rPr>
                <w:sz w:val="24"/>
                <w:szCs w:val="24"/>
              </w:rPr>
            </w:pPr>
          </w:p>
          <w:p w14:paraId="384A5D2F" w14:textId="77777777" w:rsidR="004B5AE6" w:rsidRPr="00150C56" w:rsidRDefault="004B5AE6" w:rsidP="00150C56">
            <w:pPr>
              <w:ind w:left="184" w:right="-20"/>
              <w:rPr>
                <w:sz w:val="24"/>
                <w:szCs w:val="24"/>
              </w:rPr>
            </w:pPr>
          </w:p>
          <w:p w14:paraId="17E5B6AF" w14:textId="77777777" w:rsidR="004B5AE6" w:rsidRPr="00150C56" w:rsidRDefault="004B5AE6" w:rsidP="00150C56">
            <w:pPr>
              <w:ind w:left="184" w:right="-20"/>
              <w:rPr>
                <w:sz w:val="24"/>
                <w:szCs w:val="24"/>
              </w:rPr>
            </w:pPr>
            <w:r w:rsidRPr="00150C56">
              <w:rPr>
                <w:sz w:val="24"/>
                <w:szCs w:val="24"/>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629E0C8C" w14:textId="77777777" w:rsidR="004B5AE6" w:rsidRPr="00150C56" w:rsidRDefault="004B5AE6" w:rsidP="00150C56">
            <w:pPr>
              <w:ind w:left="184" w:right="-20"/>
              <w:rPr>
                <w:sz w:val="24"/>
                <w:szCs w:val="24"/>
                <w:lang w:val="en-US"/>
              </w:rPr>
            </w:pPr>
            <w:r w:rsidRPr="00150C56">
              <w:rPr>
                <w:sz w:val="24"/>
                <w:szCs w:val="24"/>
                <w:lang w:val="en-US"/>
              </w:rPr>
              <w:t>insomnia</w:t>
            </w:r>
          </w:p>
          <w:p w14:paraId="645440CE" w14:textId="77777777" w:rsidR="004B5AE6" w:rsidRPr="00150C56" w:rsidRDefault="004B5AE6" w:rsidP="00150C56">
            <w:pPr>
              <w:ind w:left="184" w:right="-20"/>
              <w:rPr>
                <w:sz w:val="24"/>
                <w:szCs w:val="24"/>
                <w:lang w:val="en-US"/>
              </w:rPr>
            </w:pPr>
          </w:p>
          <w:p w14:paraId="0F4718E6" w14:textId="77777777" w:rsidR="004B5AE6" w:rsidRPr="00150C56" w:rsidRDefault="004B5AE6" w:rsidP="00150C56">
            <w:pPr>
              <w:ind w:left="184" w:right="-20"/>
              <w:rPr>
                <w:sz w:val="24"/>
                <w:szCs w:val="24"/>
                <w:lang w:val="en-US"/>
              </w:rPr>
            </w:pPr>
            <w:r w:rsidRPr="00150C56">
              <w:rPr>
                <w:sz w:val="24"/>
                <w:szCs w:val="24"/>
                <w:lang w:val="en-US"/>
              </w:rPr>
              <w:t>depression, disorientation, anxiety, sleep disorder, abnormal dreams, nightmare, decreased libido</w:t>
            </w:r>
          </w:p>
          <w:p w14:paraId="3592DEE9" w14:textId="77777777" w:rsidR="004B5AE6" w:rsidRPr="00150C56" w:rsidRDefault="004B5AE6" w:rsidP="00150C56">
            <w:pPr>
              <w:ind w:left="184" w:right="-20"/>
              <w:rPr>
                <w:sz w:val="24"/>
                <w:szCs w:val="24"/>
                <w:lang w:val="en-US"/>
              </w:rPr>
            </w:pPr>
          </w:p>
          <w:p w14:paraId="5E7E62B1" w14:textId="77777777" w:rsidR="004B5AE6" w:rsidRPr="00150C56" w:rsidRDefault="004B5AE6" w:rsidP="00150C56">
            <w:pPr>
              <w:ind w:left="184" w:right="-20"/>
              <w:rPr>
                <w:sz w:val="24"/>
                <w:szCs w:val="24"/>
                <w:lang w:val="en-US"/>
              </w:rPr>
            </w:pPr>
            <w:proofErr w:type="spellStart"/>
            <w:r w:rsidRPr="00150C56">
              <w:rPr>
                <w:sz w:val="24"/>
                <w:szCs w:val="24"/>
                <w:lang w:val="en-US"/>
              </w:rPr>
              <w:t>confusional</w:t>
            </w:r>
            <w:proofErr w:type="spellEnd"/>
            <w:r w:rsidRPr="00150C56">
              <w:rPr>
                <w:sz w:val="24"/>
                <w:szCs w:val="24"/>
                <w:lang w:val="en-US"/>
              </w:rPr>
              <w:t xml:space="preserve"> state, altered mood, restlessness</w:t>
            </w:r>
          </w:p>
        </w:tc>
      </w:tr>
      <w:tr w:rsidR="004B5AE6" w:rsidRPr="00150C56" w14:paraId="2F099AF0"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6D9CAF9A" w14:textId="77777777" w:rsidR="004B5AE6" w:rsidRPr="00150C56" w:rsidRDefault="004B5AE6" w:rsidP="00150C56">
            <w:pPr>
              <w:ind w:left="184" w:right="-20"/>
              <w:rPr>
                <w:sz w:val="24"/>
                <w:szCs w:val="24"/>
              </w:rPr>
            </w:pPr>
            <w:proofErr w:type="spellStart"/>
            <w:r w:rsidRPr="00150C56">
              <w:rPr>
                <w:i/>
                <w:sz w:val="24"/>
                <w:szCs w:val="24"/>
              </w:rPr>
              <w:t>Nervous</w:t>
            </w:r>
            <w:proofErr w:type="spellEnd"/>
            <w:r w:rsidRPr="00150C56">
              <w:rPr>
                <w:i/>
                <w:sz w:val="24"/>
                <w:szCs w:val="24"/>
              </w:rPr>
              <w:t xml:space="preserve"> system </w:t>
            </w:r>
            <w:proofErr w:type="spellStart"/>
            <w:r w:rsidRPr="00150C56">
              <w:rPr>
                <w:i/>
                <w:sz w:val="24"/>
                <w:szCs w:val="24"/>
              </w:rPr>
              <w:t>disorders</w:t>
            </w:r>
            <w:proofErr w:type="spellEnd"/>
          </w:p>
        </w:tc>
      </w:tr>
      <w:tr w:rsidR="004B5AE6" w:rsidRPr="00150C56" w14:paraId="3832A202"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1E89A38F" w14:textId="77777777" w:rsidR="004B5AE6" w:rsidRPr="00150C56" w:rsidRDefault="004B5AE6" w:rsidP="00150C56">
            <w:pPr>
              <w:ind w:left="184" w:right="-20"/>
              <w:rPr>
                <w:sz w:val="24"/>
                <w:szCs w:val="24"/>
              </w:rPr>
            </w:pPr>
            <w:r w:rsidRPr="00150C56">
              <w:rPr>
                <w:spacing w:val="-1"/>
                <w:sz w:val="24"/>
                <w:szCs w:val="24"/>
              </w:rPr>
              <w:t>common</w:t>
            </w:r>
          </w:p>
          <w:p w14:paraId="21546B89" w14:textId="77777777" w:rsidR="004B5AE6" w:rsidRPr="00150C56" w:rsidRDefault="004B5AE6" w:rsidP="00150C56">
            <w:pPr>
              <w:ind w:left="184" w:right="-20"/>
              <w:rPr>
                <w:sz w:val="24"/>
                <w:szCs w:val="24"/>
              </w:rPr>
            </w:pPr>
          </w:p>
          <w:p w14:paraId="3EAE1E4B"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38CCED93" w14:textId="77777777" w:rsidR="004B5AE6" w:rsidRPr="00150C56" w:rsidRDefault="004B5AE6" w:rsidP="00150C56">
            <w:pPr>
              <w:ind w:left="184" w:right="-20"/>
              <w:rPr>
                <w:sz w:val="24"/>
                <w:szCs w:val="24"/>
              </w:rPr>
            </w:pPr>
          </w:p>
          <w:p w14:paraId="28C30170" w14:textId="77777777" w:rsidR="004B5AE6" w:rsidRPr="00150C56" w:rsidRDefault="004B5AE6" w:rsidP="00150C56">
            <w:pPr>
              <w:ind w:left="184" w:right="-20"/>
              <w:rPr>
                <w:sz w:val="24"/>
                <w:szCs w:val="24"/>
              </w:rPr>
            </w:pPr>
          </w:p>
          <w:p w14:paraId="5C1AE1C7" w14:textId="77777777" w:rsidR="004B5AE6" w:rsidRPr="00150C56" w:rsidRDefault="004B5AE6" w:rsidP="00150C56">
            <w:pPr>
              <w:ind w:left="184" w:right="-20"/>
              <w:rPr>
                <w:sz w:val="24"/>
                <w:szCs w:val="24"/>
              </w:rPr>
            </w:pPr>
          </w:p>
          <w:p w14:paraId="0E54830F" w14:textId="77777777" w:rsidR="004B5AE6" w:rsidRPr="00150C56" w:rsidRDefault="004B5AE6" w:rsidP="00150C56">
            <w:pPr>
              <w:ind w:left="184" w:right="-20"/>
              <w:rPr>
                <w:sz w:val="24"/>
                <w:szCs w:val="24"/>
              </w:rPr>
            </w:pPr>
            <w:r w:rsidRPr="00150C56">
              <w:rPr>
                <w:sz w:val="24"/>
                <w:szCs w:val="24"/>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5B34A246" w14:textId="77777777" w:rsidR="004B5AE6" w:rsidRPr="00150C56" w:rsidRDefault="004B5AE6" w:rsidP="00150C56">
            <w:pPr>
              <w:ind w:left="184" w:right="-20"/>
              <w:rPr>
                <w:sz w:val="24"/>
                <w:szCs w:val="24"/>
                <w:lang w:val="en-US"/>
              </w:rPr>
            </w:pPr>
            <w:r w:rsidRPr="00150C56">
              <w:rPr>
                <w:sz w:val="24"/>
                <w:szCs w:val="24"/>
                <w:lang w:val="en-US"/>
              </w:rPr>
              <w:t>headache, peripheral neuropathy, dizziness</w:t>
            </w:r>
          </w:p>
          <w:p w14:paraId="0D4250BE" w14:textId="77777777" w:rsidR="004B5AE6" w:rsidRPr="00150C56" w:rsidRDefault="004B5AE6" w:rsidP="00150C56">
            <w:pPr>
              <w:ind w:left="184" w:right="-20"/>
              <w:rPr>
                <w:sz w:val="24"/>
                <w:szCs w:val="24"/>
                <w:lang w:val="en-US"/>
              </w:rPr>
            </w:pPr>
          </w:p>
          <w:p w14:paraId="44203F6C" w14:textId="77777777" w:rsidR="004B5AE6" w:rsidRPr="00150C56" w:rsidRDefault="004B5AE6" w:rsidP="00150C56">
            <w:pPr>
              <w:ind w:left="184" w:right="-20"/>
              <w:rPr>
                <w:sz w:val="24"/>
                <w:szCs w:val="24"/>
                <w:lang w:val="en-US"/>
              </w:rPr>
            </w:pPr>
            <w:r w:rsidRPr="00150C56">
              <w:rPr>
                <w:sz w:val="24"/>
                <w:szCs w:val="24"/>
                <w:lang w:val="en-US"/>
              </w:rPr>
              <w:t xml:space="preserve">lethargy, </w:t>
            </w:r>
            <w:proofErr w:type="spellStart"/>
            <w:r w:rsidRPr="00150C56">
              <w:rPr>
                <w:sz w:val="24"/>
                <w:szCs w:val="24"/>
                <w:lang w:val="en-US"/>
              </w:rPr>
              <w:t>paraesthesia</w:t>
            </w:r>
            <w:proofErr w:type="spellEnd"/>
            <w:r w:rsidRPr="00150C56">
              <w:rPr>
                <w:sz w:val="24"/>
                <w:szCs w:val="24"/>
                <w:lang w:val="en-US"/>
              </w:rPr>
              <w:t xml:space="preserve">, </w:t>
            </w:r>
            <w:proofErr w:type="spellStart"/>
            <w:r w:rsidRPr="00150C56">
              <w:rPr>
                <w:sz w:val="24"/>
                <w:szCs w:val="24"/>
                <w:lang w:val="en-US"/>
              </w:rPr>
              <w:t>hypoaesthesia</w:t>
            </w:r>
            <w:proofErr w:type="spellEnd"/>
            <w:r w:rsidRPr="00150C56">
              <w:rPr>
                <w:sz w:val="24"/>
                <w:szCs w:val="24"/>
                <w:lang w:val="en-US"/>
              </w:rPr>
              <w:t>, dysgeusia, disturbance in attention, memory impairment, somnolence</w:t>
            </w:r>
          </w:p>
          <w:p w14:paraId="242DE721" w14:textId="77777777" w:rsidR="004B5AE6" w:rsidRPr="00150C56" w:rsidRDefault="004B5AE6" w:rsidP="00150C56">
            <w:pPr>
              <w:ind w:left="184" w:right="-20"/>
              <w:rPr>
                <w:sz w:val="24"/>
                <w:szCs w:val="24"/>
                <w:lang w:val="en-US"/>
              </w:rPr>
            </w:pPr>
          </w:p>
          <w:p w14:paraId="1008AF1D" w14:textId="77777777" w:rsidR="004B5AE6" w:rsidRPr="00150C56" w:rsidRDefault="004B5AE6" w:rsidP="00150C56">
            <w:pPr>
              <w:ind w:left="184" w:right="-20"/>
              <w:rPr>
                <w:sz w:val="24"/>
                <w:szCs w:val="24"/>
                <w:lang w:val="en-US"/>
              </w:rPr>
            </w:pPr>
            <w:r w:rsidRPr="00150C56">
              <w:rPr>
                <w:sz w:val="24"/>
                <w:szCs w:val="24"/>
                <w:lang w:val="en-US"/>
              </w:rPr>
              <w:t>syncope, convulsion, ageusia, sleep phase rhythm disturbance</w:t>
            </w:r>
          </w:p>
        </w:tc>
      </w:tr>
      <w:tr w:rsidR="004B5AE6" w:rsidRPr="00150C56" w14:paraId="423628DB"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097E0298" w14:textId="77777777" w:rsidR="004B5AE6" w:rsidRPr="00150C56" w:rsidRDefault="004B5AE6" w:rsidP="00150C56">
            <w:pPr>
              <w:ind w:left="184" w:right="-20"/>
              <w:rPr>
                <w:sz w:val="24"/>
                <w:szCs w:val="24"/>
              </w:rPr>
            </w:pPr>
            <w:r w:rsidRPr="00150C56">
              <w:rPr>
                <w:i/>
                <w:sz w:val="24"/>
                <w:szCs w:val="24"/>
              </w:rPr>
              <w:t xml:space="preserve">Eye </w:t>
            </w:r>
            <w:proofErr w:type="spellStart"/>
            <w:r w:rsidRPr="00150C56">
              <w:rPr>
                <w:i/>
                <w:sz w:val="24"/>
                <w:szCs w:val="24"/>
              </w:rPr>
              <w:t>disorders</w:t>
            </w:r>
            <w:proofErr w:type="spellEnd"/>
          </w:p>
        </w:tc>
      </w:tr>
      <w:tr w:rsidR="004B5AE6" w:rsidRPr="00150C56" w14:paraId="09F8B429"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32CA36C5"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12A3FBE9" w14:textId="77777777" w:rsidR="004B5AE6" w:rsidRPr="00150C56" w:rsidRDefault="004B5AE6" w:rsidP="00150C56">
            <w:pPr>
              <w:ind w:left="184" w:right="-20"/>
              <w:rPr>
                <w:sz w:val="24"/>
                <w:szCs w:val="24"/>
              </w:rPr>
            </w:pPr>
          </w:p>
          <w:p w14:paraId="3803D30A" w14:textId="77777777" w:rsidR="004B5AE6" w:rsidRPr="00150C56" w:rsidRDefault="004B5AE6" w:rsidP="00150C56">
            <w:pPr>
              <w:ind w:left="184" w:right="-20"/>
              <w:rPr>
                <w:sz w:val="24"/>
                <w:szCs w:val="24"/>
              </w:rPr>
            </w:pPr>
            <w:r w:rsidRPr="00150C56">
              <w:rPr>
                <w:sz w:val="24"/>
                <w:szCs w:val="24"/>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05C405B8" w14:textId="77777777" w:rsidR="004B5AE6" w:rsidRPr="00150C56" w:rsidRDefault="004B5AE6" w:rsidP="00150C56">
            <w:pPr>
              <w:ind w:left="184" w:right="-20"/>
              <w:rPr>
                <w:sz w:val="24"/>
                <w:szCs w:val="24"/>
                <w:lang w:val="en-US"/>
              </w:rPr>
            </w:pPr>
            <w:r w:rsidRPr="00150C56">
              <w:rPr>
                <w:sz w:val="24"/>
                <w:szCs w:val="24"/>
                <w:lang w:val="en-US"/>
              </w:rPr>
              <w:t>conjunctival</w:t>
            </w:r>
            <w:r w:rsidRPr="00150C56">
              <w:rPr>
                <w:spacing w:val="-1"/>
                <w:sz w:val="24"/>
                <w:szCs w:val="24"/>
                <w:lang w:val="en-US"/>
              </w:rPr>
              <w:t xml:space="preserve"> </w:t>
            </w:r>
            <w:proofErr w:type="spellStart"/>
            <w:r w:rsidRPr="00150C56">
              <w:rPr>
                <w:sz w:val="24"/>
                <w:szCs w:val="24"/>
                <w:lang w:val="en-US"/>
              </w:rPr>
              <w:t>hyperaemia</w:t>
            </w:r>
            <w:proofErr w:type="spellEnd"/>
            <w:r w:rsidRPr="00150C56">
              <w:rPr>
                <w:sz w:val="24"/>
                <w:szCs w:val="24"/>
                <w:lang w:val="en-US"/>
              </w:rPr>
              <w:t>,</w:t>
            </w:r>
            <w:r w:rsidRPr="00150C56">
              <w:rPr>
                <w:spacing w:val="-1"/>
                <w:sz w:val="24"/>
                <w:szCs w:val="24"/>
                <w:lang w:val="en-US"/>
              </w:rPr>
              <w:t xml:space="preserve"> </w:t>
            </w:r>
            <w:r w:rsidRPr="00150C56">
              <w:rPr>
                <w:sz w:val="24"/>
                <w:szCs w:val="24"/>
                <w:lang w:val="en-US"/>
              </w:rPr>
              <w:t>dry</w:t>
            </w:r>
            <w:r w:rsidRPr="00150C56">
              <w:rPr>
                <w:spacing w:val="-1"/>
                <w:sz w:val="24"/>
                <w:szCs w:val="24"/>
                <w:lang w:val="en-US"/>
              </w:rPr>
              <w:t xml:space="preserve"> </w:t>
            </w:r>
            <w:r w:rsidRPr="00150C56">
              <w:rPr>
                <w:sz w:val="24"/>
                <w:szCs w:val="24"/>
                <w:lang w:val="en-US"/>
              </w:rPr>
              <w:t>eye</w:t>
            </w:r>
          </w:p>
          <w:p w14:paraId="4C1C2A93" w14:textId="77777777" w:rsidR="004B5AE6" w:rsidRPr="00150C56" w:rsidRDefault="004B5AE6" w:rsidP="00150C56">
            <w:pPr>
              <w:ind w:left="184" w:right="-20"/>
              <w:rPr>
                <w:sz w:val="24"/>
                <w:szCs w:val="24"/>
                <w:lang w:val="en-US"/>
              </w:rPr>
            </w:pPr>
          </w:p>
          <w:p w14:paraId="6F9A3539" w14:textId="77777777" w:rsidR="004B5AE6" w:rsidRPr="00150C56" w:rsidRDefault="004B5AE6" w:rsidP="00150C56">
            <w:pPr>
              <w:ind w:left="184" w:right="-20"/>
              <w:rPr>
                <w:sz w:val="24"/>
                <w:szCs w:val="24"/>
                <w:lang w:val="en-US"/>
              </w:rPr>
            </w:pPr>
            <w:r w:rsidRPr="00150C56">
              <w:rPr>
                <w:sz w:val="24"/>
                <w:szCs w:val="24"/>
                <w:lang w:val="en-US"/>
              </w:rPr>
              <w:t>visual disturbance</w:t>
            </w:r>
          </w:p>
        </w:tc>
      </w:tr>
      <w:tr w:rsidR="004B5AE6" w:rsidRPr="00150C56" w14:paraId="7B634C37"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25244477" w14:textId="77777777" w:rsidR="004B5AE6" w:rsidRPr="00150C56" w:rsidRDefault="004B5AE6" w:rsidP="00150C56">
            <w:pPr>
              <w:ind w:left="184" w:right="-20"/>
              <w:rPr>
                <w:sz w:val="24"/>
                <w:szCs w:val="24"/>
              </w:rPr>
            </w:pPr>
            <w:proofErr w:type="spellStart"/>
            <w:r w:rsidRPr="00150C56">
              <w:rPr>
                <w:i/>
                <w:sz w:val="24"/>
                <w:szCs w:val="24"/>
              </w:rPr>
              <w:t>Ear</w:t>
            </w:r>
            <w:proofErr w:type="spellEnd"/>
            <w:r w:rsidRPr="00150C56">
              <w:rPr>
                <w:i/>
                <w:sz w:val="24"/>
                <w:szCs w:val="24"/>
              </w:rPr>
              <w:t xml:space="preserve"> and </w:t>
            </w:r>
            <w:proofErr w:type="spellStart"/>
            <w:r w:rsidRPr="00150C56">
              <w:rPr>
                <w:i/>
                <w:sz w:val="24"/>
                <w:szCs w:val="24"/>
              </w:rPr>
              <w:t>labyrinth</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76718CFA" w14:textId="77777777" w:rsidTr="00150C56">
        <w:trPr>
          <w:gridAfter w:val="1"/>
          <w:wAfter w:w="20" w:type="pct"/>
          <w:trHeight w:val="20"/>
        </w:trPr>
        <w:tc>
          <w:tcPr>
            <w:tcW w:w="2490" w:type="pct"/>
            <w:tcBorders>
              <w:top w:val="single" w:sz="4" w:space="0" w:color="000000"/>
              <w:left w:val="single" w:sz="4" w:space="0" w:color="000000"/>
              <w:bottom w:val="nil"/>
              <w:right w:val="single" w:sz="4" w:space="0" w:color="000000"/>
            </w:tcBorders>
            <w:hideMark/>
          </w:tcPr>
          <w:p w14:paraId="2B6FC2A8"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nil"/>
              <w:right w:val="single" w:sz="4" w:space="0" w:color="000000"/>
            </w:tcBorders>
            <w:hideMark/>
          </w:tcPr>
          <w:p w14:paraId="798B776D" w14:textId="77777777" w:rsidR="004B5AE6" w:rsidRPr="00150C56" w:rsidRDefault="004B5AE6" w:rsidP="00150C56">
            <w:pPr>
              <w:ind w:left="184" w:right="-20"/>
              <w:rPr>
                <w:sz w:val="24"/>
                <w:szCs w:val="24"/>
              </w:rPr>
            </w:pPr>
            <w:proofErr w:type="spellStart"/>
            <w:r w:rsidRPr="00150C56">
              <w:rPr>
                <w:sz w:val="24"/>
                <w:szCs w:val="24"/>
              </w:rPr>
              <w:t>vertigo</w:t>
            </w:r>
            <w:proofErr w:type="spellEnd"/>
          </w:p>
        </w:tc>
      </w:tr>
      <w:tr w:rsidR="004B5AE6" w:rsidRPr="00150C56" w14:paraId="3ED27E7B"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7D3A40BD" w14:textId="77777777" w:rsidR="004B5AE6" w:rsidRPr="00150C56" w:rsidRDefault="004B5AE6" w:rsidP="00150C56">
            <w:pPr>
              <w:ind w:left="184" w:right="-20"/>
              <w:rPr>
                <w:sz w:val="24"/>
                <w:szCs w:val="24"/>
              </w:rPr>
            </w:pPr>
            <w:proofErr w:type="spellStart"/>
            <w:r w:rsidRPr="00150C56">
              <w:rPr>
                <w:i/>
                <w:sz w:val="24"/>
                <w:szCs w:val="24"/>
              </w:rPr>
              <w:t>Cardiac</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56941D53"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2C4B1D36"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58AC6301" w14:textId="77777777" w:rsidR="004B5AE6" w:rsidRPr="00150C56" w:rsidRDefault="004B5AE6" w:rsidP="00150C56">
            <w:pPr>
              <w:ind w:left="184" w:right="-20"/>
              <w:rPr>
                <w:sz w:val="24"/>
                <w:szCs w:val="24"/>
              </w:rPr>
            </w:pPr>
          </w:p>
          <w:p w14:paraId="685EF4A7" w14:textId="77777777" w:rsidR="004B5AE6" w:rsidRPr="00150C56" w:rsidRDefault="004B5AE6" w:rsidP="00150C56">
            <w:pPr>
              <w:ind w:left="184" w:right="-20"/>
              <w:rPr>
                <w:sz w:val="24"/>
                <w:szCs w:val="24"/>
              </w:rPr>
            </w:pPr>
          </w:p>
          <w:p w14:paraId="1DDC9BF6" w14:textId="77777777" w:rsidR="004B5AE6" w:rsidRPr="00150C56" w:rsidRDefault="004B5AE6" w:rsidP="00150C56">
            <w:pPr>
              <w:ind w:left="184" w:right="-20"/>
              <w:rPr>
                <w:sz w:val="24"/>
                <w:szCs w:val="24"/>
              </w:rPr>
            </w:pPr>
            <w:r w:rsidRPr="00150C56">
              <w:rPr>
                <w:sz w:val="24"/>
                <w:szCs w:val="24"/>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3357F86C" w14:textId="77777777" w:rsidR="004B5AE6" w:rsidRPr="00150C56" w:rsidRDefault="004B5AE6" w:rsidP="00150C56">
            <w:pPr>
              <w:ind w:left="184" w:right="-20"/>
              <w:rPr>
                <w:sz w:val="24"/>
                <w:szCs w:val="24"/>
                <w:lang w:val="en-US"/>
              </w:rPr>
            </w:pPr>
            <w:r w:rsidRPr="00150C56">
              <w:rPr>
                <w:sz w:val="24"/>
                <w:szCs w:val="24"/>
                <w:lang w:val="en-US"/>
              </w:rPr>
              <w:t>myocardial infarction, angina pect</w:t>
            </w:r>
            <w:r w:rsidRPr="00150C56">
              <w:rPr>
                <w:spacing w:val="-4"/>
                <w:sz w:val="24"/>
                <w:szCs w:val="24"/>
                <w:lang w:val="en-US"/>
              </w:rPr>
              <w:t>o</w:t>
            </w:r>
            <w:r w:rsidRPr="00150C56">
              <w:rPr>
                <w:sz w:val="24"/>
                <w:szCs w:val="24"/>
                <w:lang w:val="en-US"/>
              </w:rPr>
              <w:t>ris, prolonged electrocardiogram QT, tachycardia</w:t>
            </w:r>
          </w:p>
          <w:p w14:paraId="50E208B9" w14:textId="77777777" w:rsidR="004B5AE6" w:rsidRPr="00150C56" w:rsidRDefault="004B5AE6" w:rsidP="00150C56">
            <w:pPr>
              <w:ind w:left="184" w:right="-20"/>
              <w:rPr>
                <w:sz w:val="24"/>
                <w:szCs w:val="24"/>
                <w:lang w:val="en-US"/>
              </w:rPr>
            </w:pPr>
          </w:p>
          <w:p w14:paraId="0A75719C" w14:textId="77777777" w:rsidR="004B5AE6" w:rsidRPr="00150C56" w:rsidRDefault="004B5AE6" w:rsidP="00150C56">
            <w:pPr>
              <w:ind w:left="184" w:right="-20"/>
              <w:rPr>
                <w:sz w:val="24"/>
                <w:szCs w:val="24"/>
                <w:lang w:val="en-US"/>
              </w:rPr>
            </w:pPr>
            <w:r w:rsidRPr="00150C56">
              <w:rPr>
                <w:sz w:val="24"/>
                <w:szCs w:val="24"/>
                <w:lang w:val="en-US"/>
              </w:rPr>
              <w:t>acute myocardial infarction, sinus bradycardia, palpitations</w:t>
            </w:r>
          </w:p>
        </w:tc>
      </w:tr>
      <w:tr w:rsidR="004B5AE6" w:rsidRPr="00150C56" w14:paraId="2DEE894A"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0B35E713" w14:textId="77777777" w:rsidR="004B5AE6" w:rsidRPr="00150C56" w:rsidRDefault="004B5AE6" w:rsidP="00150C56">
            <w:pPr>
              <w:ind w:left="184" w:right="-20"/>
              <w:rPr>
                <w:sz w:val="24"/>
                <w:szCs w:val="24"/>
              </w:rPr>
            </w:pPr>
            <w:proofErr w:type="spellStart"/>
            <w:r w:rsidRPr="00150C56">
              <w:rPr>
                <w:i/>
                <w:sz w:val="24"/>
                <w:szCs w:val="24"/>
              </w:rPr>
              <w:t>Vascular</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0E4B38F6"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14:paraId="33159701"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single" w:sz="4" w:space="0" w:color="000000"/>
              <w:right w:val="single" w:sz="4" w:space="0" w:color="000000"/>
            </w:tcBorders>
            <w:hideMark/>
          </w:tcPr>
          <w:p w14:paraId="5E4EC0E7" w14:textId="77777777" w:rsidR="004B5AE6" w:rsidRPr="00150C56" w:rsidRDefault="004B5AE6" w:rsidP="00150C56">
            <w:pPr>
              <w:ind w:left="184" w:right="-20"/>
              <w:rPr>
                <w:sz w:val="24"/>
                <w:szCs w:val="24"/>
              </w:rPr>
            </w:pPr>
            <w:r w:rsidRPr="00150C56">
              <w:rPr>
                <w:sz w:val="24"/>
                <w:szCs w:val="24"/>
              </w:rPr>
              <w:t xml:space="preserve">hypertension, </w:t>
            </w:r>
            <w:proofErr w:type="spellStart"/>
            <w:r w:rsidRPr="00150C56">
              <w:rPr>
                <w:sz w:val="24"/>
                <w:szCs w:val="24"/>
              </w:rPr>
              <w:t>flushing</w:t>
            </w:r>
            <w:proofErr w:type="spellEnd"/>
          </w:p>
        </w:tc>
      </w:tr>
      <w:tr w:rsidR="004B5AE6" w:rsidRPr="00150C56" w14:paraId="5F322C71"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76D4DD13" w14:textId="77777777" w:rsidR="004B5AE6" w:rsidRPr="00150C56" w:rsidRDefault="004B5AE6" w:rsidP="00150C56">
            <w:pPr>
              <w:ind w:left="184" w:right="-20"/>
              <w:rPr>
                <w:sz w:val="24"/>
                <w:szCs w:val="24"/>
                <w:lang w:val="en-US"/>
              </w:rPr>
            </w:pPr>
            <w:r w:rsidRPr="00150C56">
              <w:rPr>
                <w:i/>
                <w:sz w:val="24"/>
                <w:szCs w:val="24"/>
                <w:lang w:val="en-US"/>
              </w:rPr>
              <w:t>Respiratory, thoracic and mediastinal disorders</w:t>
            </w:r>
          </w:p>
        </w:tc>
      </w:tr>
      <w:tr w:rsidR="004B5AE6" w:rsidRPr="00150C56" w14:paraId="20558C5C"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22DFE5B6"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027C37DC" w14:textId="77777777" w:rsidR="004B5AE6" w:rsidRPr="00150C56" w:rsidRDefault="004B5AE6" w:rsidP="00150C56">
            <w:pPr>
              <w:ind w:left="184" w:right="-20"/>
              <w:rPr>
                <w:sz w:val="24"/>
                <w:szCs w:val="24"/>
              </w:rPr>
            </w:pPr>
          </w:p>
          <w:p w14:paraId="7277A3FF" w14:textId="77777777" w:rsidR="004B5AE6" w:rsidRPr="00150C56" w:rsidRDefault="004B5AE6" w:rsidP="00150C56">
            <w:pPr>
              <w:ind w:left="184" w:right="-20"/>
              <w:rPr>
                <w:sz w:val="24"/>
                <w:szCs w:val="24"/>
              </w:rPr>
            </w:pPr>
            <w:r w:rsidRPr="00150C56">
              <w:rPr>
                <w:sz w:val="24"/>
                <w:szCs w:val="24"/>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72DB6CDD" w14:textId="77777777" w:rsidR="004B5AE6" w:rsidRPr="00150C56" w:rsidRDefault="004B5AE6" w:rsidP="00150C56">
            <w:pPr>
              <w:ind w:left="184" w:right="-20"/>
              <w:rPr>
                <w:sz w:val="24"/>
                <w:szCs w:val="24"/>
                <w:lang w:val="en-US"/>
              </w:rPr>
            </w:pPr>
            <w:proofErr w:type="spellStart"/>
            <w:r w:rsidRPr="00150C56">
              <w:rPr>
                <w:sz w:val="24"/>
                <w:szCs w:val="24"/>
                <w:lang w:val="en-US"/>
              </w:rPr>
              <w:t>dyspnoea</w:t>
            </w:r>
            <w:proofErr w:type="spellEnd"/>
            <w:r w:rsidRPr="00150C56">
              <w:rPr>
                <w:sz w:val="24"/>
                <w:szCs w:val="24"/>
                <w:lang w:val="en-US"/>
              </w:rPr>
              <w:t>, cough, epistaxis,</w:t>
            </w:r>
            <w:r w:rsidRPr="00150C56">
              <w:rPr>
                <w:spacing w:val="-3"/>
                <w:sz w:val="24"/>
                <w:szCs w:val="24"/>
                <w:lang w:val="en-US"/>
              </w:rPr>
              <w:t xml:space="preserve"> </w:t>
            </w:r>
            <w:r w:rsidRPr="00150C56">
              <w:rPr>
                <w:sz w:val="24"/>
                <w:szCs w:val="24"/>
                <w:lang w:val="en-US"/>
              </w:rPr>
              <w:t>throat irritation</w:t>
            </w:r>
          </w:p>
          <w:p w14:paraId="66EC5B89" w14:textId="77777777" w:rsidR="004B5AE6" w:rsidRPr="00150C56" w:rsidRDefault="004B5AE6" w:rsidP="00150C56">
            <w:pPr>
              <w:ind w:left="184" w:right="-20"/>
              <w:rPr>
                <w:sz w:val="24"/>
                <w:szCs w:val="24"/>
                <w:lang w:val="en-US"/>
              </w:rPr>
            </w:pPr>
          </w:p>
          <w:p w14:paraId="14807D59" w14:textId="77777777" w:rsidR="004B5AE6" w:rsidRPr="00150C56" w:rsidRDefault="004B5AE6" w:rsidP="00150C56">
            <w:pPr>
              <w:ind w:left="184" w:right="-20"/>
              <w:rPr>
                <w:sz w:val="24"/>
                <w:szCs w:val="24"/>
                <w:lang w:val="en-US"/>
              </w:rPr>
            </w:pPr>
            <w:proofErr w:type="spellStart"/>
            <w:r w:rsidRPr="00150C56">
              <w:rPr>
                <w:sz w:val="24"/>
                <w:szCs w:val="24"/>
                <w:lang w:val="en-US"/>
              </w:rPr>
              <w:t>rhinorrhoea</w:t>
            </w:r>
            <w:proofErr w:type="spellEnd"/>
          </w:p>
        </w:tc>
      </w:tr>
      <w:tr w:rsidR="004B5AE6" w:rsidRPr="00150C56" w14:paraId="65EA911E"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0CF674C6" w14:textId="77777777" w:rsidR="004B5AE6" w:rsidRPr="00150C56" w:rsidRDefault="004B5AE6" w:rsidP="00150C56">
            <w:pPr>
              <w:ind w:left="184" w:right="-20"/>
              <w:rPr>
                <w:sz w:val="24"/>
                <w:szCs w:val="24"/>
              </w:rPr>
            </w:pPr>
            <w:proofErr w:type="spellStart"/>
            <w:r w:rsidRPr="00150C56">
              <w:rPr>
                <w:i/>
                <w:sz w:val="24"/>
                <w:szCs w:val="24"/>
              </w:rPr>
              <w:t>Gastrointestinal</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04DAF647"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72CE06C9" w14:textId="77777777" w:rsidR="004B5AE6" w:rsidRPr="00150C56" w:rsidRDefault="004B5AE6" w:rsidP="00150C56">
            <w:pPr>
              <w:ind w:left="184" w:right="-20"/>
              <w:rPr>
                <w:sz w:val="24"/>
                <w:szCs w:val="24"/>
                <w:lang w:val="en-US"/>
              </w:rPr>
            </w:pPr>
            <w:r w:rsidRPr="00150C56">
              <w:rPr>
                <w:spacing w:val="-1"/>
                <w:sz w:val="24"/>
                <w:szCs w:val="24"/>
                <w:lang w:val="en-US"/>
              </w:rPr>
              <w:t>ver</w:t>
            </w:r>
            <w:r w:rsidRPr="00150C56">
              <w:rPr>
                <w:sz w:val="24"/>
                <w:szCs w:val="24"/>
                <w:lang w:val="en-US"/>
              </w:rPr>
              <w:t>y</w:t>
            </w:r>
            <w:r w:rsidRPr="00150C56">
              <w:rPr>
                <w:spacing w:val="-1"/>
                <w:sz w:val="24"/>
                <w:szCs w:val="24"/>
                <w:lang w:val="en-US"/>
              </w:rPr>
              <w:t xml:space="preserve"> common</w:t>
            </w:r>
          </w:p>
          <w:p w14:paraId="64E73385" w14:textId="77777777" w:rsidR="004B5AE6" w:rsidRPr="00150C56" w:rsidRDefault="004B5AE6" w:rsidP="00150C56">
            <w:pPr>
              <w:ind w:left="184" w:right="-20"/>
              <w:rPr>
                <w:sz w:val="24"/>
                <w:szCs w:val="24"/>
                <w:lang w:val="en-US"/>
              </w:rPr>
            </w:pPr>
          </w:p>
          <w:p w14:paraId="14B061BE" w14:textId="77777777" w:rsidR="004B5AE6" w:rsidRPr="00150C56" w:rsidRDefault="004B5AE6" w:rsidP="00150C56">
            <w:pPr>
              <w:ind w:left="184" w:right="-20"/>
              <w:rPr>
                <w:sz w:val="24"/>
                <w:szCs w:val="24"/>
                <w:lang w:val="en-US"/>
              </w:rPr>
            </w:pPr>
            <w:r w:rsidRPr="00150C56">
              <w:rPr>
                <w:spacing w:val="-1"/>
                <w:sz w:val="24"/>
                <w:szCs w:val="24"/>
                <w:lang w:val="en-US"/>
              </w:rPr>
              <w:t>common</w:t>
            </w:r>
          </w:p>
          <w:p w14:paraId="4DA26321" w14:textId="77777777" w:rsidR="004B5AE6" w:rsidRPr="00150C56" w:rsidRDefault="004B5AE6" w:rsidP="00150C56">
            <w:pPr>
              <w:ind w:left="184" w:right="-20"/>
              <w:rPr>
                <w:sz w:val="24"/>
                <w:szCs w:val="24"/>
                <w:lang w:val="en-US"/>
              </w:rPr>
            </w:pPr>
          </w:p>
          <w:p w14:paraId="69C1D02A" w14:textId="77777777" w:rsidR="004B5AE6" w:rsidRPr="00150C56" w:rsidRDefault="004B5AE6" w:rsidP="00150C56">
            <w:pPr>
              <w:ind w:left="184" w:right="-20"/>
              <w:rPr>
                <w:sz w:val="24"/>
                <w:szCs w:val="24"/>
                <w:lang w:val="en-US"/>
              </w:rPr>
            </w:pPr>
          </w:p>
          <w:p w14:paraId="4B5BB9AB" w14:textId="77777777" w:rsidR="004B5AE6" w:rsidRPr="00150C56" w:rsidRDefault="004B5AE6" w:rsidP="00150C56">
            <w:pPr>
              <w:ind w:left="184" w:right="-20"/>
              <w:rPr>
                <w:sz w:val="24"/>
                <w:szCs w:val="24"/>
                <w:lang w:val="en-US"/>
              </w:rPr>
            </w:pPr>
          </w:p>
          <w:p w14:paraId="18EEA9DE" w14:textId="77777777" w:rsidR="004B5AE6" w:rsidRPr="00150C56" w:rsidRDefault="004B5AE6" w:rsidP="00150C56">
            <w:pPr>
              <w:ind w:left="184" w:right="-20"/>
              <w:rPr>
                <w:sz w:val="24"/>
                <w:szCs w:val="24"/>
                <w:lang w:val="en-US"/>
              </w:rPr>
            </w:pPr>
            <w:r w:rsidRPr="00150C56">
              <w:rPr>
                <w:spacing w:val="-1"/>
                <w:sz w:val="24"/>
                <w:szCs w:val="24"/>
                <w:lang w:val="en-US"/>
              </w:rPr>
              <w:t>uncommon</w:t>
            </w:r>
          </w:p>
          <w:p w14:paraId="16F76DD6" w14:textId="77777777" w:rsidR="004B5AE6" w:rsidRPr="00150C56" w:rsidRDefault="004B5AE6" w:rsidP="00150C56">
            <w:pPr>
              <w:ind w:left="184" w:right="-20"/>
              <w:rPr>
                <w:sz w:val="24"/>
                <w:szCs w:val="24"/>
                <w:lang w:val="en-US"/>
              </w:rPr>
            </w:pPr>
          </w:p>
          <w:p w14:paraId="2D3D6975" w14:textId="77777777" w:rsidR="004B5AE6" w:rsidRPr="00150C56" w:rsidRDefault="004B5AE6" w:rsidP="00150C56">
            <w:pPr>
              <w:ind w:left="184" w:right="-20"/>
              <w:rPr>
                <w:sz w:val="24"/>
                <w:szCs w:val="24"/>
                <w:lang w:val="en-US"/>
              </w:rPr>
            </w:pPr>
          </w:p>
          <w:p w14:paraId="2803889E" w14:textId="77777777" w:rsidR="004B5AE6" w:rsidRPr="00150C56" w:rsidRDefault="004B5AE6" w:rsidP="00150C56">
            <w:pPr>
              <w:ind w:left="184" w:right="-20"/>
              <w:rPr>
                <w:sz w:val="24"/>
                <w:szCs w:val="24"/>
                <w:lang w:val="en-US"/>
              </w:rPr>
            </w:pPr>
          </w:p>
          <w:p w14:paraId="2A9CEA72" w14:textId="77777777" w:rsidR="004B5AE6" w:rsidRPr="00150C56" w:rsidRDefault="004B5AE6" w:rsidP="00150C56">
            <w:pPr>
              <w:ind w:left="184" w:right="-20"/>
              <w:rPr>
                <w:sz w:val="24"/>
                <w:szCs w:val="24"/>
                <w:lang w:val="en-US"/>
              </w:rPr>
            </w:pPr>
          </w:p>
          <w:p w14:paraId="60DAD11B" w14:textId="77777777" w:rsidR="004B5AE6" w:rsidRPr="00150C56" w:rsidRDefault="004B5AE6" w:rsidP="00150C56">
            <w:pPr>
              <w:ind w:left="184" w:right="-20"/>
              <w:rPr>
                <w:sz w:val="24"/>
                <w:szCs w:val="24"/>
                <w:lang w:val="en-US"/>
              </w:rPr>
            </w:pPr>
            <w:r w:rsidRPr="00150C56">
              <w:rPr>
                <w:sz w:val="24"/>
                <w:szCs w:val="24"/>
                <w:lang w:val="en-US"/>
              </w:rPr>
              <w:t>rare</w:t>
            </w:r>
          </w:p>
        </w:tc>
        <w:tc>
          <w:tcPr>
            <w:tcW w:w="2489" w:type="pct"/>
            <w:gridSpan w:val="2"/>
            <w:tcBorders>
              <w:top w:val="single" w:sz="4" w:space="0" w:color="000000"/>
              <w:left w:val="single" w:sz="4" w:space="0" w:color="000000"/>
              <w:bottom w:val="single" w:sz="4" w:space="0" w:color="000000"/>
              <w:right w:val="single" w:sz="4" w:space="0" w:color="000000"/>
            </w:tcBorders>
          </w:tcPr>
          <w:p w14:paraId="4594F3C4" w14:textId="77777777" w:rsidR="004B5AE6" w:rsidRPr="00150C56" w:rsidRDefault="004B5AE6" w:rsidP="00150C56">
            <w:pPr>
              <w:ind w:left="184" w:right="-20"/>
              <w:rPr>
                <w:sz w:val="24"/>
                <w:szCs w:val="24"/>
                <w:lang w:val="en-US"/>
              </w:rPr>
            </w:pPr>
            <w:proofErr w:type="spellStart"/>
            <w:r w:rsidRPr="00150C56">
              <w:rPr>
                <w:sz w:val="24"/>
                <w:szCs w:val="24"/>
                <w:lang w:val="en-US"/>
              </w:rPr>
              <w:t>diarrhoea</w:t>
            </w:r>
            <w:proofErr w:type="spellEnd"/>
          </w:p>
          <w:p w14:paraId="7E5882D0" w14:textId="77777777" w:rsidR="004B5AE6" w:rsidRPr="00150C56" w:rsidRDefault="004B5AE6" w:rsidP="00150C56">
            <w:pPr>
              <w:ind w:left="184" w:right="-20"/>
              <w:rPr>
                <w:sz w:val="24"/>
                <w:szCs w:val="24"/>
                <w:lang w:val="en-US"/>
              </w:rPr>
            </w:pPr>
          </w:p>
          <w:p w14:paraId="249F52E3" w14:textId="77777777" w:rsidR="004B5AE6" w:rsidRPr="00150C56" w:rsidRDefault="004B5AE6" w:rsidP="00150C56">
            <w:pPr>
              <w:ind w:left="184" w:right="-20"/>
              <w:rPr>
                <w:sz w:val="24"/>
                <w:szCs w:val="24"/>
                <w:lang w:val="en-US"/>
              </w:rPr>
            </w:pPr>
            <w:r w:rsidRPr="00150C56">
              <w:rPr>
                <w:sz w:val="24"/>
                <w:szCs w:val="24"/>
                <w:lang w:val="en-US"/>
              </w:rPr>
              <w:t>vomiting, nausea, abdominal pain, increased blood amylase, dyspepsia, abdominal distension, flatulence</w:t>
            </w:r>
          </w:p>
          <w:p w14:paraId="0F3B828B" w14:textId="77777777" w:rsidR="004B5AE6" w:rsidRPr="00150C56" w:rsidRDefault="004B5AE6" w:rsidP="00150C56">
            <w:pPr>
              <w:ind w:left="184" w:right="-20"/>
              <w:rPr>
                <w:sz w:val="24"/>
                <w:szCs w:val="24"/>
                <w:lang w:val="en-US"/>
              </w:rPr>
            </w:pPr>
          </w:p>
          <w:p w14:paraId="790BCB2F" w14:textId="77777777" w:rsidR="004B5AE6" w:rsidRPr="00150C56" w:rsidRDefault="004B5AE6" w:rsidP="00150C56">
            <w:pPr>
              <w:ind w:left="184" w:right="-20"/>
              <w:rPr>
                <w:sz w:val="24"/>
                <w:szCs w:val="24"/>
                <w:lang w:val="en-US"/>
              </w:rPr>
            </w:pPr>
            <w:r w:rsidRPr="00150C56">
              <w:rPr>
                <w:sz w:val="24"/>
                <w:szCs w:val="24"/>
                <w:lang w:val="en-US"/>
              </w:rPr>
              <w:t xml:space="preserve">pancreatitis, gastritis, </w:t>
            </w:r>
            <w:proofErr w:type="spellStart"/>
            <w:r w:rsidRPr="00150C56">
              <w:rPr>
                <w:sz w:val="24"/>
                <w:szCs w:val="24"/>
                <w:lang w:val="en-US"/>
              </w:rPr>
              <w:t>gastrooesophageal</w:t>
            </w:r>
            <w:proofErr w:type="spellEnd"/>
            <w:r w:rsidRPr="00150C56">
              <w:rPr>
                <w:sz w:val="24"/>
                <w:szCs w:val="24"/>
                <w:lang w:val="en-US"/>
              </w:rPr>
              <w:t xml:space="preserve"> reflux disease, aphthous stomatitis, retching, dry mouth, abdominal discomfort, constipation, increased lipase, eructation, oral </w:t>
            </w:r>
            <w:proofErr w:type="spellStart"/>
            <w:r w:rsidRPr="00150C56">
              <w:rPr>
                <w:sz w:val="24"/>
                <w:szCs w:val="24"/>
                <w:lang w:val="en-US"/>
              </w:rPr>
              <w:t>dysaesthesia</w:t>
            </w:r>
            <w:proofErr w:type="spellEnd"/>
          </w:p>
          <w:p w14:paraId="547ECF39" w14:textId="77777777" w:rsidR="004B5AE6" w:rsidRPr="00150C56" w:rsidRDefault="004B5AE6" w:rsidP="00150C56">
            <w:pPr>
              <w:ind w:left="184" w:right="-20"/>
              <w:rPr>
                <w:sz w:val="24"/>
                <w:szCs w:val="24"/>
                <w:lang w:val="en-US"/>
              </w:rPr>
            </w:pPr>
          </w:p>
          <w:p w14:paraId="1FE08F02" w14:textId="77777777" w:rsidR="004B5AE6" w:rsidRPr="00150C56" w:rsidRDefault="004B5AE6" w:rsidP="00150C56">
            <w:pPr>
              <w:ind w:left="184" w:right="-20"/>
              <w:rPr>
                <w:sz w:val="24"/>
                <w:szCs w:val="24"/>
                <w:lang w:val="en-US"/>
              </w:rPr>
            </w:pPr>
            <w:r w:rsidRPr="00150C56">
              <w:rPr>
                <w:sz w:val="24"/>
                <w:szCs w:val="24"/>
                <w:lang w:val="en-US"/>
              </w:rPr>
              <w:t xml:space="preserve">stomatitis, </w:t>
            </w:r>
            <w:proofErr w:type="spellStart"/>
            <w:r w:rsidRPr="00150C56">
              <w:rPr>
                <w:sz w:val="24"/>
                <w:szCs w:val="24"/>
                <w:lang w:val="en-US"/>
              </w:rPr>
              <w:t>haematemesis</w:t>
            </w:r>
            <w:proofErr w:type="spellEnd"/>
            <w:r w:rsidRPr="00150C56">
              <w:rPr>
                <w:sz w:val="24"/>
                <w:szCs w:val="24"/>
                <w:lang w:val="en-US"/>
              </w:rPr>
              <w:t>, cheilitis, dry lip, coated tongue</w:t>
            </w:r>
          </w:p>
        </w:tc>
      </w:tr>
      <w:tr w:rsidR="004B5AE6" w:rsidRPr="00150C56" w14:paraId="6C5DDA37" w14:textId="77777777" w:rsidTr="00150C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14:paraId="5F26BE42" w14:textId="77777777" w:rsidR="004B5AE6" w:rsidRPr="00150C56" w:rsidRDefault="004B5AE6" w:rsidP="00150C56">
            <w:pPr>
              <w:ind w:left="184" w:right="-20"/>
              <w:rPr>
                <w:sz w:val="24"/>
                <w:szCs w:val="24"/>
              </w:rPr>
            </w:pPr>
            <w:proofErr w:type="spellStart"/>
            <w:r w:rsidRPr="00150C56">
              <w:rPr>
                <w:i/>
                <w:sz w:val="24"/>
                <w:szCs w:val="24"/>
              </w:rPr>
              <w:t>Hepatobiliary</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0249B736" w14:textId="77777777" w:rsidTr="00150C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14:paraId="678973ED" w14:textId="77777777" w:rsidR="004B5AE6" w:rsidRPr="00150C56" w:rsidRDefault="004B5AE6" w:rsidP="00150C56">
            <w:pPr>
              <w:ind w:left="184" w:right="-20"/>
              <w:rPr>
                <w:sz w:val="24"/>
                <w:szCs w:val="24"/>
              </w:rPr>
            </w:pPr>
            <w:r w:rsidRPr="00150C56">
              <w:rPr>
                <w:spacing w:val="-1"/>
                <w:sz w:val="24"/>
                <w:szCs w:val="24"/>
              </w:rPr>
              <w:t>common</w:t>
            </w:r>
          </w:p>
          <w:p w14:paraId="1F31465B" w14:textId="77777777" w:rsidR="004B5AE6" w:rsidRPr="00150C56" w:rsidRDefault="004B5AE6" w:rsidP="00150C56">
            <w:pPr>
              <w:ind w:left="184" w:right="-20"/>
              <w:rPr>
                <w:sz w:val="24"/>
                <w:szCs w:val="24"/>
              </w:rPr>
            </w:pPr>
          </w:p>
          <w:p w14:paraId="4064E32E"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89" w:type="pct"/>
            <w:gridSpan w:val="2"/>
            <w:tcBorders>
              <w:top w:val="single" w:sz="4" w:space="0" w:color="000000"/>
              <w:left w:val="single" w:sz="4" w:space="0" w:color="000000"/>
              <w:bottom w:val="single" w:sz="4" w:space="0" w:color="000000"/>
              <w:right w:val="single" w:sz="4" w:space="0" w:color="000000"/>
            </w:tcBorders>
          </w:tcPr>
          <w:p w14:paraId="796C388B" w14:textId="77777777" w:rsidR="004B5AE6" w:rsidRPr="00150C56" w:rsidRDefault="004B5AE6" w:rsidP="00150C56">
            <w:pPr>
              <w:ind w:left="184" w:right="-20"/>
              <w:rPr>
                <w:sz w:val="24"/>
                <w:szCs w:val="24"/>
                <w:lang w:val="en-US"/>
              </w:rPr>
            </w:pPr>
            <w:r w:rsidRPr="00150C56">
              <w:rPr>
                <w:sz w:val="24"/>
                <w:szCs w:val="24"/>
                <w:lang w:val="en-US"/>
              </w:rPr>
              <w:t>increased alan</w:t>
            </w:r>
            <w:r w:rsidRPr="00150C56">
              <w:rPr>
                <w:spacing w:val="1"/>
                <w:sz w:val="24"/>
                <w:szCs w:val="24"/>
                <w:lang w:val="en-US"/>
              </w:rPr>
              <w:t>i</w:t>
            </w:r>
            <w:r w:rsidRPr="00150C56">
              <w:rPr>
                <w:sz w:val="24"/>
                <w:szCs w:val="24"/>
                <w:lang w:val="en-US"/>
              </w:rPr>
              <w:t>ne</w:t>
            </w:r>
            <w:r w:rsidRPr="00150C56">
              <w:rPr>
                <w:spacing w:val="-1"/>
                <w:sz w:val="24"/>
                <w:szCs w:val="24"/>
                <w:lang w:val="en-US"/>
              </w:rPr>
              <w:t xml:space="preserve"> </w:t>
            </w:r>
            <w:r w:rsidRPr="00150C56">
              <w:rPr>
                <w:sz w:val="24"/>
                <w:szCs w:val="24"/>
                <w:lang w:val="en-US"/>
              </w:rPr>
              <w:t>aminotransferase</w:t>
            </w:r>
          </w:p>
          <w:p w14:paraId="47C22EB9" w14:textId="77777777" w:rsidR="004B5AE6" w:rsidRPr="00150C56" w:rsidRDefault="004B5AE6" w:rsidP="00150C56">
            <w:pPr>
              <w:ind w:left="184" w:right="-20"/>
              <w:rPr>
                <w:sz w:val="24"/>
                <w:szCs w:val="24"/>
                <w:lang w:val="en-US"/>
              </w:rPr>
            </w:pPr>
          </w:p>
          <w:p w14:paraId="7F873D5B" w14:textId="77777777" w:rsidR="004B5AE6" w:rsidRPr="00150C56" w:rsidRDefault="004B5AE6" w:rsidP="00150C56">
            <w:pPr>
              <w:ind w:left="184" w:right="-20"/>
              <w:rPr>
                <w:sz w:val="24"/>
                <w:szCs w:val="24"/>
                <w:lang w:val="en-US"/>
              </w:rPr>
            </w:pPr>
            <w:r w:rsidRPr="00150C56">
              <w:rPr>
                <w:sz w:val="24"/>
                <w:szCs w:val="24"/>
                <w:lang w:val="en-US"/>
              </w:rPr>
              <w:t xml:space="preserve">hepatitis, cytolytic hepatitis, hepatic steatosis, hepatomegaly, increased transaminase, increased aspartate aminotransferase, increased blood bilirubin, increased blood alkaline phosphatase, </w:t>
            </w:r>
            <w:r w:rsidRPr="00150C56">
              <w:rPr>
                <w:spacing w:val="-1"/>
                <w:sz w:val="24"/>
                <w:szCs w:val="24"/>
                <w:lang w:val="en-US"/>
              </w:rPr>
              <w:t>increase</w:t>
            </w:r>
            <w:r w:rsidRPr="00150C56">
              <w:rPr>
                <w:sz w:val="24"/>
                <w:szCs w:val="24"/>
                <w:lang w:val="en-US"/>
              </w:rPr>
              <w:t>d</w:t>
            </w:r>
            <w:r w:rsidRPr="00150C56">
              <w:rPr>
                <w:spacing w:val="-1"/>
                <w:sz w:val="24"/>
                <w:szCs w:val="24"/>
                <w:lang w:val="en-US"/>
              </w:rPr>
              <w:t xml:space="preserve"> gamm</w:t>
            </w:r>
            <w:r w:rsidRPr="00150C56">
              <w:rPr>
                <w:spacing w:val="2"/>
                <w:sz w:val="24"/>
                <w:szCs w:val="24"/>
                <w:lang w:val="en-US"/>
              </w:rPr>
              <w:t>a</w:t>
            </w:r>
            <w:r w:rsidRPr="00150C56">
              <w:rPr>
                <w:spacing w:val="-2"/>
                <w:sz w:val="24"/>
                <w:szCs w:val="24"/>
                <w:lang w:val="en-US"/>
              </w:rPr>
              <w:t>-</w:t>
            </w:r>
            <w:proofErr w:type="spellStart"/>
            <w:r w:rsidRPr="00150C56">
              <w:rPr>
                <w:sz w:val="24"/>
                <w:szCs w:val="24"/>
                <w:lang w:val="en-US"/>
              </w:rPr>
              <w:t>glutamyltransferase</w:t>
            </w:r>
            <w:proofErr w:type="spellEnd"/>
          </w:p>
        </w:tc>
      </w:tr>
      <w:tr w:rsidR="004B5AE6" w:rsidRPr="00150C56" w14:paraId="474BE8F2" w14:textId="77777777" w:rsidTr="00150C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1063C80" w14:textId="77777777" w:rsidR="004B5AE6" w:rsidRPr="00150C56" w:rsidRDefault="004B5AE6" w:rsidP="00150C56">
            <w:pPr>
              <w:ind w:left="184" w:right="-20"/>
              <w:rPr>
                <w:sz w:val="24"/>
                <w:szCs w:val="24"/>
                <w:lang w:val="en-US"/>
              </w:rPr>
            </w:pPr>
            <w:r w:rsidRPr="00150C56">
              <w:rPr>
                <w:i/>
                <w:sz w:val="24"/>
                <w:szCs w:val="24"/>
                <w:lang w:val="en-US"/>
              </w:rPr>
              <w:t>Skin and subcutaneous tissue disorders</w:t>
            </w:r>
          </w:p>
        </w:tc>
      </w:tr>
      <w:tr w:rsidR="004B5AE6" w:rsidRPr="00150C56" w14:paraId="53661A9E" w14:textId="77777777" w:rsidTr="00150C56">
        <w:trPr>
          <w:trHeight w:val="20"/>
        </w:trPr>
        <w:tc>
          <w:tcPr>
            <w:tcW w:w="2501" w:type="pct"/>
            <w:gridSpan w:val="2"/>
            <w:tcBorders>
              <w:top w:val="single" w:sz="4" w:space="0" w:color="000000"/>
              <w:left w:val="single" w:sz="4" w:space="0" w:color="000000"/>
              <w:bottom w:val="single" w:sz="4" w:space="0" w:color="000000"/>
              <w:right w:val="single" w:sz="4" w:space="0" w:color="000000"/>
            </w:tcBorders>
          </w:tcPr>
          <w:p w14:paraId="463472B7" w14:textId="77777777" w:rsidR="004B5AE6" w:rsidRPr="00150C56" w:rsidRDefault="004B5AE6" w:rsidP="00150C56">
            <w:pPr>
              <w:ind w:left="184" w:right="-20"/>
              <w:rPr>
                <w:sz w:val="24"/>
                <w:szCs w:val="24"/>
                <w:lang w:val="en-US"/>
              </w:rPr>
            </w:pPr>
            <w:r w:rsidRPr="00150C56">
              <w:rPr>
                <w:spacing w:val="-1"/>
                <w:sz w:val="24"/>
                <w:szCs w:val="24"/>
                <w:lang w:val="en-US"/>
              </w:rPr>
              <w:t>common</w:t>
            </w:r>
          </w:p>
          <w:p w14:paraId="6521B869" w14:textId="77777777" w:rsidR="004B5AE6" w:rsidRPr="00150C56" w:rsidRDefault="004B5AE6" w:rsidP="00150C56">
            <w:pPr>
              <w:ind w:left="184"/>
              <w:rPr>
                <w:sz w:val="24"/>
                <w:szCs w:val="24"/>
                <w:lang w:val="en-US"/>
              </w:rPr>
            </w:pPr>
          </w:p>
          <w:p w14:paraId="59AC7D7E" w14:textId="77777777" w:rsidR="004B5AE6" w:rsidRPr="00150C56" w:rsidRDefault="004B5AE6" w:rsidP="00150C56">
            <w:pPr>
              <w:ind w:left="184"/>
              <w:rPr>
                <w:sz w:val="24"/>
                <w:szCs w:val="24"/>
                <w:lang w:val="en-US"/>
              </w:rPr>
            </w:pPr>
          </w:p>
          <w:p w14:paraId="6BD45DC1" w14:textId="77777777" w:rsidR="00150C56" w:rsidRDefault="00150C56" w:rsidP="00150C56">
            <w:pPr>
              <w:ind w:left="184" w:right="-20"/>
              <w:rPr>
                <w:spacing w:val="-1"/>
                <w:sz w:val="24"/>
                <w:szCs w:val="24"/>
                <w:lang w:val="en-US"/>
              </w:rPr>
            </w:pPr>
          </w:p>
          <w:p w14:paraId="49573373" w14:textId="6993F2BE" w:rsidR="004B5AE6" w:rsidRPr="00150C56" w:rsidRDefault="004B5AE6" w:rsidP="00150C56">
            <w:pPr>
              <w:ind w:left="184" w:right="-20"/>
              <w:rPr>
                <w:sz w:val="24"/>
                <w:szCs w:val="24"/>
                <w:lang w:val="en-US"/>
              </w:rPr>
            </w:pPr>
            <w:r w:rsidRPr="00150C56">
              <w:rPr>
                <w:spacing w:val="-1"/>
                <w:sz w:val="24"/>
                <w:szCs w:val="24"/>
                <w:lang w:val="en-US"/>
              </w:rPr>
              <w:t>uncommon</w:t>
            </w:r>
          </w:p>
          <w:p w14:paraId="315D931A" w14:textId="77777777" w:rsidR="004B5AE6" w:rsidRPr="00150C56" w:rsidRDefault="004B5AE6" w:rsidP="00150C56">
            <w:pPr>
              <w:ind w:left="184"/>
              <w:rPr>
                <w:sz w:val="24"/>
                <w:szCs w:val="24"/>
                <w:lang w:val="en-US"/>
              </w:rPr>
            </w:pPr>
          </w:p>
          <w:p w14:paraId="6DE11B7E" w14:textId="77777777" w:rsidR="004B5AE6" w:rsidRPr="00150C56" w:rsidRDefault="004B5AE6" w:rsidP="00150C56">
            <w:pPr>
              <w:ind w:left="184"/>
              <w:rPr>
                <w:sz w:val="24"/>
                <w:szCs w:val="24"/>
                <w:lang w:val="en-US"/>
              </w:rPr>
            </w:pPr>
          </w:p>
          <w:p w14:paraId="6FE8A2D0" w14:textId="77777777" w:rsidR="004B5AE6" w:rsidRPr="00150C56" w:rsidRDefault="004B5AE6" w:rsidP="00150C56">
            <w:pPr>
              <w:ind w:left="184"/>
              <w:rPr>
                <w:sz w:val="24"/>
                <w:szCs w:val="24"/>
                <w:lang w:val="en-US"/>
              </w:rPr>
            </w:pPr>
          </w:p>
          <w:p w14:paraId="4ABAF116" w14:textId="77777777" w:rsidR="004B5AE6" w:rsidRPr="00150C56" w:rsidRDefault="004B5AE6" w:rsidP="00150C56">
            <w:pPr>
              <w:ind w:left="184"/>
              <w:rPr>
                <w:sz w:val="24"/>
                <w:szCs w:val="24"/>
                <w:lang w:val="en-US"/>
              </w:rPr>
            </w:pPr>
          </w:p>
          <w:p w14:paraId="050A1579" w14:textId="77777777" w:rsidR="00150C56" w:rsidRDefault="00150C56" w:rsidP="00150C56">
            <w:pPr>
              <w:ind w:left="184" w:right="-20"/>
              <w:rPr>
                <w:sz w:val="24"/>
                <w:szCs w:val="24"/>
                <w:lang w:val="en-US"/>
              </w:rPr>
            </w:pPr>
          </w:p>
          <w:p w14:paraId="00BFA5A6" w14:textId="4D1DA32F" w:rsidR="004B5AE6" w:rsidRPr="00150C56" w:rsidRDefault="004B5AE6" w:rsidP="00150C56">
            <w:pPr>
              <w:ind w:left="184" w:right="-20"/>
              <w:rPr>
                <w:sz w:val="24"/>
                <w:szCs w:val="24"/>
                <w:lang w:val="en-US"/>
              </w:rPr>
            </w:pPr>
            <w:r w:rsidRPr="00150C56">
              <w:rPr>
                <w:sz w:val="24"/>
                <w:szCs w:val="24"/>
                <w:lang w:val="en-US"/>
              </w:rPr>
              <w:t>rare</w:t>
            </w:r>
          </w:p>
          <w:p w14:paraId="53427DD0" w14:textId="77777777" w:rsidR="004B5AE6" w:rsidRPr="00150C56" w:rsidRDefault="004B5AE6" w:rsidP="00150C56">
            <w:pPr>
              <w:ind w:left="184"/>
              <w:rPr>
                <w:sz w:val="24"/>
                <w:szCs w:val="24"/>
                <w:lang w:val="en-US"/>
              </w:rPr>
            </w:pPr>
          </w:p>
          <w:p w14:paraId="38E16A5B" w14:textId="77777777" w:rsidR="004B5AE6" w:rsidRPr="00150C56" w:rsidRDefault="004B5AE6" w:rsidP="00150C56">
            <w:pPr>
              <w:ind w:left="184"/>
              <w:rPr>
                <w:sz w:val="24"/>
                <w:szCs w:val="24"/>
                <w:lang w:val="en-US"/>
              </w:rPr>
            </w:pPr>
          </w:p>
          <w:p w14:paraId="3ABA098A" w14:textId="77777777" w:rsidR="004B5AE6" w:rsidRPr="00150C56" w:rsidRDefault="004B5AE6" w:rsidP="00150C56">
            <w:pPr>
              <w:ind w:left="184"/>
              <w:rPr>
                <w:sz w:val="24"/>
                <w:szCs w:val="24"/>
                <w:lang w:val="en-US"/>
              </w:rPr>
            </w:pPr>
          </w:p>
          <w:p w14:paraId="1B4EA702" w14:textId="77777777" w:rsidR="00150C56" w:rsidRDefault="00150C56" w:rsidP="00150C56">
            <w:pPr>
              <w:ind w:left="184" w:right="-20"/>
              <w:rPr>
                <w:sz w:val="24"/>
                <w:szCs w:val="24"/>
                <w:lang w:val="en-US"/>
              </w:rPr>
            </w:pPr>
          </w:p>
          <w:p w14:paraId="0E0CBCDE" w14:textId="6EE67CCD" w:rsidR="004B5AE6" w:rsidRPr="00150C56" w:rsidRDefault="004B5AE6" w:rsidP="00150C56">
            <w:pPr>
              <w:ind w:left="184" w:right="-20"/>
              <w:rPr>
                <w:sz w:val="24"/>
                <w:szCs w:val="24"/>
                <w:lang w:val="en-US"/>
              </w:rPr>
            </w:pPr>
            <w:r w:rsidRPr="00150C56">
              <w:rPr>
                <w:sz w:val="24"/>
                <w:szCs w:val="24"/>
                <w:lang w:val="en-US"/>
              </w:rPr>
              <w:t>not known</w:t>
            </w:r>
          </w:p>
        </w:tc>
        <w:tc>
          <w:tcPr>
            <w:tcW w:w="2499" w:type="pct"/>
            <w:gridSpan w:val="2"/>
            <w:tcBorders>
              <w:top w:val="single" w:sz="4" w:space="0" w:color="000000"/>
              <w:left w:val="single" w:sz="4" w:space="0" w:color="000000"/>
              <w:bottom w:val="single" w:sz="4" w:space="0" w:color="000000"/>
              <w:right w:val="single" w:sz="4" w:space="0" w:color="000000"/>
            </w:tcBorders>
          </w:tcPr>
          <w:p w14:paraId="19B639F0" w14:textId="77777777" w:rsidR="004B5AE6" w:rsidRPr="00150C56" w:rsidRDefault="004B5AE6" w:rsidP="00150C56">
            <w:pPr>
              <w:ind w:left="184" w:right="118"/>
              <w:rPr>
                <w:sz w:val="24"/>
                <w:szCs w:val="24"/>
                <w:lang w:val="en-US"/>
              </w:rPr>
            </w:pPr>
            <w:r w:rsidRPr="00150C56">
              <w:rPr>
                <w:sz w:val="24"/>
                <w:szCs w:val="24"/>
                <w:lang w:val="en-US"/>
              </w:rPr>
              <w:t xml:space="preserve">rash (including macular, maculopapular, </w:t>
            </w:r>
            <w:proofErr w:type="spellStart"/>
            <w:r w:rsidRPr="00150C56">
              <w:rPr>
                <w:sz w:val="24"/>
                <w:szCs w:val="24"/>
                <w:lang w:val="en-US"/>
              </w:rPr>
              <w:t>papular</w:t>
            </w:r>
            <w:proofErr w:type="spellEnd"/>
            <w:r w:rsidRPr="00150C56">
              <w:rPr>
                <w:sz w:val="24"/>
                <w:szCs w:val="24"/>
                <w:lang w:val="en-US"/>
              </w:rPr>
              <w:t>, erythematous and pruritic rash), pruritus</w:t>
            </w:r>
          </w:p>
          <w:p w14:paraId="7ED962E2" w14:textId="77777777" w:rsidR="004B5AE6" w:rsidRPr="00150C56" w:rsidRDefault="004B5AE6" w:rsidP="00150C56">
            <w:pPr>
              <w:ind w:left="184"/>
              <w:rPr>
                <w:sz w:val="24"/>
                <w:szCs w:val="24"/>
                <w:lang w:val="en-US"/>
              </w:rPr>
            </w:pPr>
          </w:p>
          <w:p w14:paraId="74B368DE" w14:textId="77777777" w:rsidR="004B5AE6" w:rsidRPr="00150C56" w:rsidRDefault="004B5AE6" w:rsidP="00150C56">
            <w:pPr>
              <w:ind w:left="184" w:right="88"/>
              <w:rPr>
                <w:sz w:val="24"/>
                <w:szCs w:val="24"/>
                <w:lang w:val="en-US"/>
              </w:rPr>
            </w:pPr>
            <w:r w:rsidRPr="00150C56">
              <w:rPr>
                <w:sz w:val="24"/>
                <w:szCs w:val="24"/>
                <w:lang w:val="en-US"/>
              </w:rPr>
              <w:t xml:space="preserve">angioedema, </w:t>
            </w:r>
            <w:proofErr w:type="spellStart"/>
            <w:r w:rsidRPr="00150C56">
              <w:rPr>
                <w:sz w:val="24"/>
                <w:szCs w:val="24"/>
                <w:lang w:val="en-US"/>
              </w:rPr>
              <w:t>generalised</w:t>
            </w:r>
            <w:proofErr w:type="spellEnd"/>
            <w:r w:rsidRPr="00150C56">
              <w:rPr>
                <w:sz w:val="24"/>
                <w:szCs w:val="24"/>
                <w:lang w:val="en-US"/>
              </w:rPr>
              <w:t xml:space="preserve"> rash, allergic dermatitis, urticaria, eczema, erythema, hyperhidrosis, night s</w:t>
            </w:r>
            <w:r w:rsidRPr="00150C56">
              <w:rPr>
                <w:spacing w:val="-1"/>
                <w:sz w:val="24"/>
                <w:szCs w:val="24"/>
                <w:lang w:val="en-US"/>
              </w:rPr>
              <w:t>w</w:t>
            </w:r>
            <w:r w:rsidRPr="00150C56">
              <w:rPr>
                <w:sz w:val="24"/>
                <w:szCs w:val="24"/>
                <w:lang w:val="en-US"/>
              </w:rPr>
              <w:t>eats, alopecia, acne, dry skin, nail pigmentation</w:t>
            </w:r>
          </w:p>
          <w:p w14:paraId="21CAF4BA" w14:textId="77777777" w:rsidR="004B5AE6" w:rsidRPr="00150C56" w:rsidRDefault="004B5AE6" w:rsidP="00150C56">
            <w:pPr>
              <w:ind w:left="184"/>
              <w:rPr>
                <w:sz w:val="24"/>
                <w:szCs w:val="24"/>
                <w:lang w:val="en-US"/>
              </w:rPr>
            </w:pPr>
          </w:p>
          <w:p w14:paraId="021B4297" w14:textId="77777777" w:rsidR="004B5AE6" w:rsidRPr="00150C56" w:rsidRDefault="004B5AE6" w:rsidP="00150C56">
            <w:pPr>
              <w:ind w:left="184" w:right="325"/>
              <w:rPr>
                <w:spacing w:val="-1"/>
                <w:sz w:val="24"/>
                <w:szCs w:val="24"/>
                <w:lang w:val="en-US"/>
              </w:rPr>
            </w:pPr>
          </w:p>
          <w:p w14:paraId="6AD6451D" w14:textId="77777777" w:rsidR="004B5AE6" w:rsidRPr="00150C56" w:rsidRDefault="004B5AE6" w:rsidP="00150C56">
            <w:pPr>
              <w:ind w:left="184" w:right="325"/>
              <w:rPr>
                <w:sz w:val="24"/>
                <w:szCs w:val="24"/>
                <w:lang w:val="en-US"/>
              </w:rPr>
            </w:pPr>
            <w:r w:rsidRPr="00150C56">
              <w:rPr>
                <w:spacing w:val="-1"/>
                <w:sz w:val="24"/>
                <w:szCs w:val="24"/>
                <w:lang w:val="en-US"/>
              </w:rPr>
              <w:t>DRESS</w:t>
            </w:r>
            <w:r w:rsidRPr="00150C56">
              <w:rPr>
                <w:sz w:val="24"/>
                <w:szCs w:val="24"/>
                <w:lang w:val="en-US"/>
              </w:rPr>
              <w:t>, Stevens</w:t>
            </w:r>
            <w:r w:rsidRPr="00150C56">
              <w:rPr>
                <w:spacing w:val="-4"/>
                <w:sz w:val="24"/>
                <w:szCs w:val="24"/>
                <w:lang w:val="en-US"/>
              </w:rPr>
              <w:t>-</w:t>
            </w:r>
            <w:r w:rsidRPr="00150C56">
              <w:rPr>
                <w:sz w:val="24"/>
                <w:szCs w:val="24"/>
                <w:lang w:val="en-US"/>
              </w:rPr>
              <w:t>Johnson</w:t>
            </w:r>
            <w:r w:rsidRPr="00150C56">
              <w:rPr>
                <w:spacing w:val="-1"/>
                <w:sz w:val="24"/>
                <w:szCs w:val="24"/>
                <w:lang w:val="en-US"/>
              </w:rPr>
              <w:t xml:space="preserve"> </w:t>
            </w:r>
            <w:r w:rsidRPr="00150C56">
              <w:rPr>
                <w:sz w:val="24"/>
                <w:szCs w:val="24"/>
                <w:lang w:val="en-US"/>
              </w:rPr>
              <w:t>syndrome, erythema multiforme,</w:t>
            </w:r>
            <w:r w:rsidRPr="00150C56">
              <w:rPr>
                <w:spacing w:val="-1"/>
                <w:sz w:val="24"/>
                <w:szCs w:val="24"/>
                <w:lang w:val="en-US"/>
              </w:rPr>
              <w:t xml:space="preserve"> </w:t>
            </w:r>
            <w:r w:rsidRPr="00150C56">
              <w:rPr>
                <w:sz w:val="24"/>
                <w:szCs w:val="24"/>
                <w:lang w:val="en-US"/>
              </w:rPr>
              <w:t>dermatitis,</w:t>
            </w:r>
            <w:r w:rsidRPr="00150C56">
              <w:rPr>
                <w:spacing w:val="-2"/>
                <w:sz w:val="24"/>
                <w:szCs w:val="24"/>
                <w:lang w:val="en-US"/>
              </w:rPr>
              <w:t xml:space="preserve"> </w:t>
            </w:r>
            <w:proofErr w:type="spellStart"/>
            <w:r w:rsidRPr="00150C56">
              <w:rPr>
                <w:sz w:val="24"/>
                <w:szCs w:val="24"/>
                <w:lang w:val="en-US"/>
              </w:rPr>
              <w:t>seborrhoeic</w:t>
            </w:r>
            <w:proofErr w:type="spellEnd"/>
            <w:r w:rsidRPr="00150C56">
              <w:rPr>
                <w:sz w:val="24"/>
                <w:szCs w:val="24"/>
                <w:lang w:val="en-US"/>
              </w:rPr>
              <w:t xml:space="preserve"> dermatitis, skin</w:t>
            </w:r>
            <w:r w:rsidRPr="00150C56">
              <w:rPr>
                <w:spacing w:val="-1"/>
                <w:sz w:val="24"/>
                <w:szCs w:val="24"/>
                <w:lang w:val="en-US"/>
              </w:rPr>
              <w:t xml:space="preserve"> </w:t>
            </w:r>
            <w:r w:rsidRPr="00150C56">
              <w:rPr>
                <w:sz w:val="24"/>
                <w:szCs w:val="24"/>
                <w:lang w:val="en-US"/>
              </w:rPr>
              <w:t>lesion,</w:t>
            </w:r>
            <w:r w:rsidRPr="00150C56">
              <w:rPr>
                <w:spacing w:val="-1"/>
                <w:sz w:val="24"/>
                <w:szCs w:val="24"/>
                <w:lang w:val="en-US"/>
              </w:rPr>
              <w:t xml:space="preserve"> </w:t>
            </w:r>
            <w:r w:rsidRPr="00150C56">
              <w:rPr>
                <w:sz w:val="24"/>
                <w:szCs w:val="24"/>
                <w:lang w:val="en-US"/>
              </w:rPr>
              <w:t>xeroderma</w:t>
            </w:r>
          </w:p>
          <w:p w14:paraId="39265476" w14:textId="77777777" w:rsidR="004B5AE6" w:rsidRPr="00150C56" w:rsidRDefault="004B5AE6" w:rsidP="00150C56">
            <w:pPr>
              <w:ind w:left="184"/>
              <w:rPr>
                <w:sz w:val="24"/>
                <w:szCs w:val="24"/>
                <w:lang w:val="en-US"/>
              </w:rPr>
            </w:pPr>
          </w:p>
          <w:p w14:paraId="0E830511" w14:textId="77777777" w:rsidR="004B5AE6" w:rsidRPr="00150C56" w:rsidRDefault="004B5AE6" w:rsidP="00150C56">
            <w:pPr>
              <w:ind w:left="184" w:right="492"/>
              <w:rPr>
                <w:sz w:val="24"/>
                <w:szCs w:val="24"/>
                <w:lang w:val="en-US"/>
              </w:rPr>
            </w:pPr>
            <w:r w:rsidRPr="00150C56">
              <w:rPr>
                <w:sz w:val="24"/>
                <w:szCs w:val="24"/>
                <w:lang w:val="en-US"/>
              </w:rPr>
              <w:t xml:space="preserve">toxic epidermal necrolysis, acute </w:t>
            </w:r>
            <w:proofErr w:type="spellStart"/>
            <w:r w:rsidRPr="00150C56">
              <w:rPr>
                <w:sz w:val="24"/>
                <w:szCs w:val="24"/>
                <w:lang w:val="en-US"/>
              </w:rPr>
              <w:t>generalised</w:t>
            </w:r>
            <w:proofErr w:type="spellEnd"/>
            <w:r w:rsidRPr="00150C56">
              <w:rPr>
                <w:sz w:val="24"/>
                <w:szCs w:val="24"/>
                <w:lang w:val="en-US"/>
              </w:rPr>
              <w:t xml:space="preserve"> </w:t>
            </w:r>
            <w:proofErr w:type="spellStart"/>
            <w:r w:rsidRPr="00150C56">
              <w:rPr>
                <w:sz w:val="24"/>
                <w:szCs w:val="24"/>
                <w:lang w:val="en-US"/>
              </w:rPr>
              <w:t>exanthematous</w:t>
            </w:r>
            <w:proofErr w:type="spellEnd"/>
            <w:r w:rsidRPr="00150C56">
              <w:rPr>
                <w:sz w:val="24"/>
                <w:szCs w:val="24"/>
                <w:lang w:val="en-US"/>
              </w:rPr>
              <w:t xml:space="preserve"> pustulosis</w:t>
            </w:r>
          </w:p>
        </w:tc>
      </w:tr>
      <w:tr w:rsidR="004B5AE6" w:rsidRPr="00150C56" w14:paraId="2570EE74" w14:textId="77777777" w:rsidTr="00150C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0F17F725" w14:textId="77777777" w:rsidR="004B5AE6" w:rsidRPr="00150C56" w:rsidRDefault="004B5AE6" w:rsidP="00150C56">
            <w:pPr>
              <w:ind w:left="184" w:right="-20"/>
              <w:rPr>
                <w:sz w:val="24"/>
                <w:szCs w:val="24"/>
                <w:lang w:val="en-US"/>
              </w:rPr>
            </w:pPr>
            <w:r w:rsidRPr="00150C56">
              <w:rPr>
                <w:i/>
                <w:spacing w:val="1"/>
                <w:sz w:val="24"/>
                <w:szCs w:val="24"/>
                <w:lang w:val="en-US"/>
              </w:rPr>
              <w:t>M</w:t>
            </w:r>
            <w:r w:rsidRPr="00150C56">
              <w:rPr>
                <w:i/>
                <w:sz w:val="24"/>
                <w:szCs w:val="24"/>
                <w:lang w:val="en-US"/>
              </w:rPr>
              <w:t>usculoskeletal and connective tissue disorders</w:t>
            </w:r>
          </w:p>
        </w:tc>
      </w:tr>
      <w:tr w:rsidR="004B5AE6" w:rsidRPr="00150C56" w14:paraId="6EAC82A6" w14:textId="77777777" w:rsidTr="00150C56">
        <w:trPr>
          <w:trHeight w:val="20"/>
        </w:trPr>
        <w:tc>
          <w:tcPr>
            <w:tcW w:w="2501" w:type="pct"/>
            <w:gridSpan w:val="2"/>
            <w:tcBorders>
              <w:top w:val="single" w:sz="4" w:space="0" w:color="000000"/>
              <w:left w:val="single" w:sz="4" w:space="0" w:color="000000"/>
              <w:bottom w:val="single" w:sz="4" w:space="0" w:color="000000"/>
              <w:right w:val="single" w:sz="4" w:space="0" w:color="000000"/>
            </w:tcBorders>
          </w:tcPr>
          <w:p w14:paraId="7878B1D4"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494AFC1D" w14:textId="77777777" w:rsidR="004B5AE6" w:rsidRPr="00150C56" w:rsidRDefault="004B5AE6" w:rsidP="00150C56">
            <w:pPr>
              <w:ind w:left="184"/>
              <w:rPr>
                <w:sz w:val="24"/>
                <w:szCs w:val="24"/>
              </w:rPr>
            </w:pPr>
          </w:p>
          <w:p w14:paraId="5CB6C62A" w14:textId="77777777" w:rsidR="004B5AE6" w:rsidRPr="00150C56" w:rsidRDefault="004B5AE6" w:rsidP="00150C56">
            <w:pPr>
              <w:ind w:left="184"/>
              <w:rPr>
                <w:sz w:val="24"/>
                <w:szCs w:val="24"/>
              </w:rPr>
            </w:pPr>
          </w:p>
          <w:p w14:paraId="6ADD2D18" w14:textId="77777777" w:rsidR="004B5AE6" w:rsidRPr="00150C56" w:rsidRDefault="004B5AE6" w:rsidP="00150C56">
            <w:pPr>
              <w:ind w:left="184"/>
              <w:rPr>
                <w:sz w:val="24"/>
                <w:szCs w:val="24"/>
              </w:rPr>
            </w:pPr>
          </w:p>
          <w:p w14:paraId="4217EAE1" w14:textId="77777777" w:rsidR="004B5AE6" w:rsidRPr="00150C56" w:rsidRDefault="004B5AE6" w:rsidP="00150C56">
            <w:pPr>
              <w:ind w:left="184"/>
              <w:rPr>
                <w:sz w:val="24"/>
                <w:szCs w:val="24"/>
              </w:rPr>
            </w:pPr>
          </w:p>
          <w:p w14:paraId="2A9A88A4" w14:textId="77777777" w:rsidR="004B5AE6" w:rsidRPr="00150C56" w:rsidRDefault="004B5AE6" w:rsidP="00150C56">
            <w:pPr>
              <w:ind w:left="184" w:right="-20"/>
              <w:rPr>
                <w:sz w:val="24"/>
                <w:szCs w:val="24"/>
              </w:rPr>
            </w:pPr>
            <w:r w:rsidRPr="00150C56">
              <w:rPr>
                <w:sz w:val="24"/>
                <w:szCs w:val="24"/>
              </w:rPr>
              <w:t>rare</w:t>
            </w:r>
          </w:p>
        </w:tc>
        <w:tc>
          <w:tcPr>
            <w:tcW w:w="2499" w:type="pct"/>
            <w:gridSpan w:val="2"/>
            <w:tcBorders>
              <w:top w:val="single" w:sz="4" w:space="0" w:color="000000"/>
              <w:left w:val="single" w:sz="4" w:space="0" w:color="000000"/>
              <w:bottom w:val="single" w:sz="4" w:space="0" w:color="000000"/>
              <w:right w:val="single" w:sz="4" w:space="0" w:color="000000"/>
            </w:tcBorders>
          </w:tcPr>
          <w:p w14:paraId="0578B953" w14:textId="77777777" w:rsidR="004B5AE6" w:rsidRPr="00150C56" w:rsidRDefault="004B5AE6" w:rsidP="00150C56">
            <w:pPr>
              <w:ind w:left="184" w:right="-20"/>
              <w:rPr>
                <w:sz w:val="24"/>
                <w:szCs w:val="24"/>
                <w:lang w:val="en-US"/>
              </w:rPr>
            </w:pPr>
            <w:r w:rsidRPr="00150C56">
              <w:rPr>
                <w:sz w:val="24"/>
                <w:szCs w:val="24"/>
                <w:lang w:val="en-US"/>
              </w:rPr>
              <w:t>myalgia, osteonecrosis, muscle spasms, muscular weakness, arthralgia, pain in extremity, osteoporosis, increased blood creatine phosphokinase</w:t>
            </w:r>
          </w:p>
          <w:p w14:paraId="036A4C0B" w14:textId="77777777" w:rsidR="004B5AE6" w:rsidRPr="00150C56" w:rsidRDefault="004B5AE6" w:rsidP="00150C56">
            <w:pPr>
              <w:ind w:left="184"/>
              <w:rPr>
                <w:sz w:val="24"/>
                <w:szCs w:val="24"/>
                <w:lang w:val="en-US"/>
              </w:rPr>
            </w:pPr>
          </w:p>
          <w:p w14:paraId="1FF3FFE4" w14:textId="77777777" w:rsidR="004B5AE6" w:rsidRPr="00150C56" w:rsidRDefault="004B5AE6" w:rsidP="00150C56">
            <w:pPr>
              <w:ind w:left="184" w:right="-20"/>
              <w:rPr>
                <w:sz w:val="24"/>
                <w:szCs w:val="24"/>
                <w:lang w:val="en-US"/>
              </w:rPr>
            </w:pPr>
            <w:r w:rsidRPr="00150C56">
              <w:rPr>
                <w:sz w:val="24"/>
                <w:szCs w:val="24"/>
                <w:lang w:val="en-US"/>
              </w:rPr>
              <w:t>musculoskeletal stiffness, arthritis, joint stiffness</w:t>
            </w:r>
          </w:p>
        </w:tc>
      </w:tr>
      <w:tr w:rsidR="004B5AE6" w:rsidRPr="00150C56" w14:paraId="56E21B26" w14:textId="77777777" w:rsidTr="00150C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6B1D1CAD" w14:textId="77777777" w:rsidR="004B5AE6" w:rsidRPr="00150C56" w:rsidRDefault="004B5AE6" w:rsidP="00150C56">
            <w:pPr>
              <w:ind w:left="184" w:right="-20"/>
              <w:rPr>
                <w:sz w:val="24"/>
                <w:szCs w:val="24"/>
              </w:rPr>
            </w:pPr>
            <w:proofErr w:type="spellStart"/>
            <w:r w:rsidRPr="00150C56">
              <w:rPr>
                <w:i/>
                <w:sz w:val="24"/>
                <w:szCs w:val="24"/>
              </w:rPr>
              <w:t>Renal</w:t>
            </w:r>
            <w:proofErr w:type="spellEnd"/>
            <w:r w:rsidRPr="00150C56">
              <w:rPr>
                <w:i/>
                <w:sz w:val="24"/>
                <w:szCs w:val="24"/>
              </w:rPr>
              <w:t xml:space="preserve"> and </w:t>
            </w:r>
            <w:proofErr w:type="spellStart"/>
            <w:r w:rsidRPr="00150C56">
              <w:rPr>
                <w:i/>
                <w:sz w:val="24"/>
                <w:szCs w:val="24"/>
              </w:rPr>
              <w:t>urinary</w:t>
            </w:r>
            <w:proofErr w:type="spellEnd"/>
            <w:r w:rsidRPr="00150C56">
              <w:rPr>
                <w:i/>
                <w:sz w:val="24"/>
                <w:szCs w:val="24"/>
              </w:rPr>
              <w:t xml:space="preserve"> </w:t>
            </w:r>
            <w:proofErr w:type="spellStart"/>
            <w:r w:rsidRPr="00150C56">
              <w:rPr>
                <w:i/>
                <w:sz w:val="24"/>
                <w:szCs w:val="24"/>
              </w:rPr>
              <w:t>disorders</w:t>
            </w:r>
            <w:proofErr w:type="spellEnd"/>
          </w:p>
        </w:tc>
      </w:tr>
      <w:tr w:rsidR="004B5AE6" w:rsidRPr="00150C56" w14:paraId="6880CE09" w14:textId="77777777" w:rsidTr="00150C56">
        <w:trPr>
          <w:trHeight w:val="20"/>
        </w:trPr>
        <w:tc>
          <w:tcPr>
            <w:tcW w:w="2501" w:type="pct"/>
            <w:gridSpan w:val="2"/>
            <w:tcBorders>
              <w:top w:val="single" w:sz="4" w:space="0" w:color="000000"/>
              <w:left w:val="single" w:sz="4" w:space="0" w:color="000000"/>
              <w:bottom w:val="single" w:sz="4" w:space="0" w:color="000000"/>
              <w:right w:val="single" w:sz="4" w:space="0" w:color="000000"/>
            </w:tcBorders>
          </w:tcPr>
          <w:p w14:paraId="3B3855D9"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7B4245E3" w14:textId="77777777" w:rsidR="004B5AE6" w:rsidRPr="00150C56" w:rsidRDefault="004B5AE6" w:rsidP="00150C56">
            <w:pPr>
              <w:ind w:left="184"/>
              <w:rPr>
                <w:sz w:val="24"/>
                <w:szCs w:val="24"/>
              </w:rPr>
            </w:pPr>
          </w:p>
          <w:p w14:paraId="3880106C" w14:textId="77777777" w:rsidR="004B5AE6" w:rsidRPr="00150C56" w:rsidRDefault="004B5AE6" w:rsidP="00150C56">
            <w:pPr>
              <w:ind w:left="184"/>
              <w:rPr>
                <w:sz w:val="24"/>
                <w:szCs w:val="24"/>
              </w:rPr>
            </w:pPr>
          </w:p>
          <w:p w14:paraId="2402DBEC" w14:textId="77777777" w:rsidR="004B5AE6" w:rsidRPr="00150C56" w:rsidRDefault="004B5AE6" w:rsidP="00150C56">
            <w:pPr>
              <w:ind w:left="184"/>
              <w:rPr>
                <w:i/>
                <w:sz w:val="24"/>
                <w:szCs w:val="24"/>
              </w:rPr>
            </w:pPr>
          </w:p>
          <w:p w14:paraId="1CBBBAAA" w14:textId="77777777" w:rsidR="004B5AE6" w:rsidRPr="00150C56" w:rsidRDefault="004B5AE6" w:rsidP="00150C56">
            <w:pPr>
              <w:ind w:left="184"/>
              <w:rPr>
                <w:sz w:val="24"/>
                <w:szCs w:val="24"/>
              </w:rPr>
            </w:pPr>
            <w:r w:rsidRPr="00150C56">
              <w:rPr>
                <w:sz w:val="24"/>
                <w:szCs w:val="24"/>
              </w:rPr>
              <w:t>rare</w:t>
            </w:r>
          </w:p>
        </w:tc>
        <w:tc>
          <w:tcPr>
            <w:tcW w:w="2499" w:type="pct"/>
            <w:gridSpan w:val="2"/>
            <w:tcBorders>
              <w:top w:val="single" w:sz="4" w:space="0" w:color="000000"/>
              <w:left w:val="single" w:sz="4" w:space="0" w:color="000000"/>
              <w:bottom w:val="single" w:sz="4" w:space="0" w:color="000000"/>
              <w:right w:val="single" w:sz="4" w:space="0" w:color="000000"/>
            </w:tcBorders>
          </w:tcPr>
          <w:p w14:paraId="68F4BBA3" w14:textId="77777777" w:rsidR="004B5AE6" w:rsidRPr="00150C56" w:rsidRDefault="004B5AE6" w:rsidP="00150C56">
            <w:pPr>
              <w:ind w:left="184" w:right="-20"/>
              <w:rPr>
                <w:sz w:val="24"/>
                <w:szCs w:val="24"/>
                <w:lang w:val="en-US"/>
              </w:rPr>
            </w:pPr>
            <w:r w:rsidRPr="00150C56">
              <w:rPr>
                <w:sz w:val="24"/>
                <w:szCs w:val="24"/>
                <w:lang w:val="en-US"/>
              </w:rPr>
              <w:t>acute renal failure, renal failure, nephrolithiasis, increased blood creatinine, proteinuri</w:t>
            </w:r>
            <w:r w:rsidRPr="00150C56">
              <w:rPr>
                <w:spacing w:val="-1"/>
                <w:sz w:val="24"/>
                <w:szCs w:val="24"/>
                <w:lang w:val="en-US"/>
              </w:rPr>
              <w:t>a</w:t>
            </w:r>
            <w:r w:rsidRPr="00150C56">
              <w:rPr>
                <w:sz w:val="24"/>
                <w:szCs w:val="24"/>
                <w:lang w:val="en-US"/>
              </w:rPr>
              <w:t>, bilirubinuria, dysuria, nocturia, pollakiuria</w:t>
            </w:r>
          </w:p>
          <w:p w14:paraId="0FCF38AE" w14:textId="77777777" w:rsidR="004B5AE6" w:rsidRPr="00150C56" w:rsidRDefault="004B5AE6" w:rsidP="00150C56">
            <w:pPr>
              <w:ind w:left="184"/>
              <w:rPr>
                <w:i/>
                <w:sz w:val="24"/>
                <w:szCs w:val="24"/>
                <w:lang w:val="en-US"/>
              </w:rPr>
            </w:pPr>
          </w:p>
          <w:p w14:paraId="1BBE243C" w14:textId="25EA8B35" w:rsidR="004B5AE6" w:rsidRPr="00150C56" w:rsidRDefault="006C5C28" w:rsidP="00150C56">
            <w:pPr>
              <w:ind w:left="184"/>
              <w:rPr>
                <w:sz w:val="24"/>
                <w:szCs w:val="24"/>
                <w:lang w:val="en-US"/>
              </w:rPr>
            </w:pPr>
            <w:r w:rsidRPr="00150C56">
              <w:rPr>
                <w:sz w:val="24"/>
                <w:szCs w:val="24"/>
                <w:lang w:val="en-US"/>
              </w:rPr>
              <w:t>decreased creatinine renal clearance, crystal nephropathy</w:t>
            </w:r>
            <w:r w:rsidRPr="00150C56">
              <w:rPr>
                <w:sz w:val="24"/>
                <w:szCs w:val="24"/>
                <w:vertAlign w:val="superscript"/>
                <w:lang w:val="en-US"/>
              </w:rPr>
              <w:t>§</w:t>
            </w:r>
          </w:p>
        </w:tc>
      </w:tr>
      <w:tr w:rsidR="004B5AE6" w:rsidRPr="00150C56" w14:paraId="67FC840A" w14:textId="77777777" w:rsidTr="00150C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06D30F9" w14:textId="77777777" w:rsidR="004B5AE6" w:rsidRPr="00150C56" w:rsidRDefault="004B5AE6" w:rsidP="00150C56">
            <w:pPr>
              <w:ind w:left="184" w:right="-20"/>
              <w:rPr>
                <w:sz w:val="24"/>
                <w:szCs w:val="24"/>
                <w:lang w:val="en-US"/>
              </w:rPr>
            </w:pPr>
            <w:r w:rsidRPr="00150C56">
              <w:rPr>
                <w:i/>
                <w:sz w:val="24"/>
                <w:szCs w:val="24"/>
                <w:lang w:val="en-US"/>
              </w:rPr>
              <w:t>Reproductive system and breast disorders</w:t>
            </w:r>
          </w:p>
        </w:tc>
      </w:tr>
      <w:tr w:rsidR="004B5AE6" w:rsidRPr="00150C56" w14:paraId="1FC292DD" w14:textId="77777777" w:rsidTr="00150C56">
        <w:trPr>
          <w:trHeight w:val="20"/>
        </w:trPr>
        <w:tc>
          <w:tcPr>
            <w:tcW w:w="2501" w:type="pct"/>
            <w:gridSpan w:val="2"/>
            <w:tcBorders>
              <w:top w:val="single" w:sz="4" w:space="0" w:color="000000"/>
              <w:left w:val="single" w:sz="4" w:space="0" w:color="000000"/>
              <w:bottom w:val="single" w:sz="4" w:space="0" w:color="000000"/>
              <w:right w:val="single" w:sz="4" w:space="0" w:color="000000"/>
            </w:tcBorders>
            <w:hideMark/>
          </w:tcPr>
          <w:p w14:paraId="5D626DB1"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tc>
        <w:tc>
          <w:tcPr>
            <w:tcW w:w="2499" w:type="pct"/>
            <w:gridSpan w:val="2"/>
            <w:tcBorders>
              <w:top w:val="single" w:sz="4" w:space="0" w:color="000000"/>
              <w:left w:val="single" w:sz="4" w:space="0" w:color="000000"/>
              <w:bottom w:val="single" w:sz="4" w:space="0" w:color="000000"/>
              <w:right w:val="single" w:sz="4" w:space="0" w:color="000000"/>
            </w:tcBorders>
            <w:hideMark/>
          </w:tcPr>
          <w:p w14:paraId="2416F505" w14:textId="77777777" w:rsidR="004B5AE6" w:rsidRPr="00150C56" w:rsidRDefault="004B5AE6" w:rsidP="00150C56">
            <w:pPr>
              <w:ind w:left="184" w:right="-20"/>
              <w:rPr>
                <w:sz w:val="24"/>
                <w:szCs w:val="24"/>
              </w:rPr>
            </w:pPr>
            <w:proofErr w:type="spellStart"/>
            <w:r w:rsidRPr="00150C56">
              <w:rPr>
                <w:sz w:val="24"/>
                <w:szCs w:val="24"/>
              </w:rPr>
              <w:t>erectile</w:t>
            </w:r>
            <w:proofErr w:type="spellEnd"/>
            <w:r w:rsidRPr="00150C56">
              <w:rPr>
                <w:sz w:val="24"/>
                <w:szCs w:val="24"/>
              </w:rPr>
              <w:t xml:space="preserve"> </w:t>
            </w:r>
            <w:proofErr w:type="spellStart"/>
            <w:r w:rsidRPr="00150C56">
              <w:rPr>
                <w:sz w:val="24"/>
                <w:szCs w:val="24"/>
              </w:rPr>
              <w:t>dysfunction</w:t>
            </w:r>
            <w:proofErr w:type="spellEnd"/>
            <w:r w:rsidRPr="00150C56">
              <w:rPr>
                <w:sz w:val="24"/>
                <w:szCs w:val="24"/>
              </w:rPr>
              <w:t xml:space="preserve">, </w:t>
            </w:r>
            <w:proofErr w:type="spellStart"/>
            <w:r w:rsidRPr="00150C56">
              <w:rPr>
                <w:sz w:val="24"/>
                <w:szCs w:val="24"/>
              </w:rPr>
              <w:t>gynaecomastia</w:t>
            </w:r>
            <w:proofErr w:type="spellEnd"/>
          </w:p>
        </w:tc>
      </w:tr>
      <w:tr w:rsidR="004B5AE6" w:rsidRPr="00150C56" w14:paraId="508AFE27" w14:textId="77777777" w:rsidTr="00150C56">
        <w:trPr>
          <w:trHeight w:val="20"/>
        </w:trPr>
        <w:tc>
          <w:tcPr>
            <w:tcW w:w="5000" w:type="pct"/>
            <w:gridSpan w:val="4"/>
            <w:tcBorders>
              <w:top w:val="single" w:sz="4" w:space="0" w:color="000000"/>
              <w:left w:val="single" w:sz="4" w:space="0" w:color="000000"/>
              <w:bottom w:val="single" w:sz="4" w:space="0" w:color="auto"/>
              <w:right w:val="single" w:sz="4" w:space="0" w:color="000000"/>
            </w:tcBorders>
            <w:hideMark/>
          </w:tcPr>
          <w:p w14:paraId="0688FE28" w14:textId="77777777" w:rsidR="004B5AE6" w:rsidRPr="00150C56" w:rsidRDefault="004B5AE6" w:rsidP="00150C56">
            <w:pPr>
              <w:ind w:left="184" w:right="-20"/>
              <w:rPr>
                <w:sz w:val="24"/>
                <w:szCs w:val="24"/>
                <w:lang w:val="en-US"/>
              </w:rPr>
            </w:pPr>
            <w:r w:rsidRPr="00150C56">
              <w:rPr>
                <w:i/>
                <w:sz w:val="24"/>
                <w:szCs w:val="24"/>
                <w:lang w:val="en-US"/>
              </w:rPr>
              <w:t>General disorders and administration site conditions</w:t>
            </w:r>
          </w:p>
        </w:tc>
      </w:tr>
      <w:tr w:rsidR="004B5AE6" w:rsidRPr="00150C56" w14:paraId="7386F766" w14:textId="77777777" w:rsidTr="00150C56">
        <w:trPr>
          <w:trHeight w:val="20"/>
        </w:trPr>
        <w:tc>
          <w:tcPr>
            <w:tcW w:w="2501" w:type="pct"/>
            <w:gridSpan w:val="2"/>
            <w:tcBorders>
              <w:top w:val="single" w:sz="4" w:space="0" w:color="auto"/>
              <w:left w:val="single" w:sz="4" w:space="0" w:color="auto"/>
              <w:bottom w:val="single" w:sz="4" w:space="0" w:color="auto"/>
              <w:right w:val="single" w:sz="4" w:space="0" w:color="auto"/>
            </w:tcBorders>
          </w:tcPr>
          <w:p w14:paraId="7F44EBCA" w14:textId="77777777" w:rsidR="004B5AE6" w:rsidRPr="00150C56" w:rsidRDefault="004B5AE6" w:rsidP="00150C56">
            <w:pPr>
              <w:ind w:left="184" w:right="-20"/>
              <w:rPr>
                <w:sz w:val="24"/>
                <w:szCs w:val="24"/>
              </w:rPr>
            </w:pPr>
            <w:r w:rsidRPr="00150C56">
              <w:rPr>
                <w:spacing w:val="-1"/>
                <w:sz w:val="24"/>
                <w:szCs w:val="24"/>
              </w:rPr>
              <w:t>common</w:t>
            </w:r>
          </w:p>
          <w:p w14:paraId="1216AB7B" w14:textId="77777777" w:rsidR="004B5AE6" w:rsidRPr="00150C56" w:rsidRDefault="004B5AE6" w:rsidP="00150C56">
            <w:pPr>
              <w:ind w:left="184"/>
              <w:rPr>
                <w:sz w:val="24"/>
                <w:szCs w:val="24"/>
              </w:rPr>
            </w:pPr>
          </w:p>
          <w:p w14:paraId="0ABD5458" w14:textId="77777777" w:rsidR="004B5AE6" w:rsidRPr="00150C56" w:rsidRDefault="004B5AE6" w:rsidP="00150C56">
            <w:pPr>
              <w:ind w:left="184" w:right="-20"/>
              <w:rPr>
                <w:sz w:val="24"/>
                <w:szCs w:val="24"/>
              </w:rPr>
            </w:pPr>
            <w:proofErr w:type="spellStart"/>
            <w:r w:rsidRPr="00150C56">
              <w:rPr>
                <w:spacing w:val="-1"/>
                <w:sz w:val="24"/>
                <w:szCs w:val="24"/>
              </w:rPr>
              <w:t>uncommon</w:t>
            </w:r>
            <w:proofErr w:type="spellEnd"/>
          </w:p>
          <w:p w14:paraId="1C597276" w14:textId="77777777" w:rsidR="004B5AE6" w:rsidRPr="00150C56" w:rsidRDefault="004B5AE6" w:rsidP="00150C56">
            <w:pPr>
              <w:ind w:left="184"/>
              <w:rPr>
                <w:sz w:val="24"/>
                <w:szCs w:val="24"/>
              </w:rPr>
            </w:pPr>
          </w:p>
          <w:p w14:paraId="2E88DF14" w14:textId="77777777" w:rsidR="004B5AE6" w:rsidRPr="00150C56" w:rsidRDefault="004B5AE6" w:rsidP="00150C56">
            <w:pPr>
              <w:ind w:left="184"/>
              <w:rPr>
                <w:sz w:val="24"/>
                <w:szCs w:val="24"/>
              </w:rPr>
            </w:pPr>
          </w:p>
          <w:p w14:paraId="53E2BD4F" w14:textId="77777777" w:rsidR="004B5AE6" w:rsidRPr="00150C56" w:rsidRDefault="004B5AE6" w:rsidP="00150C56">
            <w:pPr>
              <w:ind w:left="184" w:right="-20"/>
              <w:rPr>
                <w:sz w:val="24"/>
                <w:szCs w:val="24"/>
              </w:rPr>
            </w:pPr>
            <w:r w:rsidRPr="00150C56">
              <w:rPr>
                <w:sz w:val="24"/>
                <w:szCs w:val="24"/>
              </w:rPr>
              <w:t>rare</w:t>
            </w:r>
          </w:p>
        </w:tc>
        <w:tc>
          <w:tcPr>
            <w:tcW w:w="2499" w:type="pct"/>
            <w:gridSpan w:val="2"/>
            <w:tcBorders>
              <w:top w:val="single" w:sz="4" w:space="0" w:color="auto"/>
              <w:left w:val="single" w:sz="4" w:space="0" w:color="auto"/>
              <w:bottom w:val="single" w:sz="4" w:space="0" w:color="auto"/>
              <w:right w:val="single" w:sz="4" w:space="0" w:color="auto"/>
            </w:tcBorders>
          </w:tcPr>
          <w:p w14:paraId="3C855EA2" w14:textId="77777777" w:rsidR="004B5AE6" w:rsidRPr="00150C56" w:rsidRDefault="004B5AE6" w:rsidP="00150C56">
            <w:pPr>
              <w:ind w:left="184" w:right="-20"/>
              <w:rPr>
                <w:sz w:val="24"/>
                <w:szCs w:val="24"/>
                <w:lang w:val="en-US"/>
              </w:rPr>
            </w:pPr>
            <w:r w:rsidRPr="00150C56">
              <w:rPr>
                <w:sz w:val="24"/>
                <w:szCs w:val="24"/>
                <w:lang w:val="en-US"/>
              </w:rPr>
              <w:t>asthenia, fatigue</w:t>
            </w:r>
          </w:p>
          <w:p w14:paraId="638C4C02" w14:textId="77777777" w:rsidR="004B5AE6" w:rsidRPr="00150C56" w:rsidRDefault="004B5AE6" w:rsidP="00150C56">
            <w:pPr>
              <w:ind w:left="184"/>
              <w:rPr>
                <w:sz w:val="24"/>
                <w:szCs w:val="24"/>
                <w:lang w:val="en-US"/>
              </w:rPr>
            </w:pPr>
          </w:p>
          <w:p w14:paraId="184CDCCB" w14:textId="77777777" w:rsidR="004B5AE6" w:rsidRPr="00150C56" w:rsidRDefault="004B5AE6" w:rsidP="00150C56">
            <w:pPr>
              <w:ind w:left="184" w:right="211"/>
              <w:rPr>
                <w:sz w:val="24"/>
                <w:szCs w:val="24"/>
                <w:lang w:val="en-US"/>
              </w:rPr>
            </w:pPr>
            <w:r w:rsidRPr="00150C56">
              <w:rPr>
                <w:sz w:val="24"/>
                <w:szCs w:val="24"/>
                <w:lang w:val="en-US"/>
              </w:rPr>
              <w:t xml:space="preserve">pyrexia, chest pain, peripheral </w:t>
            </w:r>
            <w:proofErr w:type="spellStart"/>
            <w:r w:rsidRPr="00150C56">
              <w:rPr>
                <w:sz w:val="24"/>
                <w:szCs w:val="24"/>
                <w:lang w:val="en-US"/>
              </w:rPr>
              <w:t>oedema</w:t>
            </w:r>
            <w:proofErr w:type="spellEnd"/>
            <w:r w:rsidRPr="00150C56">
              <w:rPr>
                <w:sz w:val="24"/>
                <w:szCs w:val="24"/>
                <w:lang w:val="en-US"/>
              </w:rPr>
              <w:t>, malaise, feeling hot, irritability, pain</w:t>
            </w:r>
          </w:p>
          <w:p w14:paraId="57BF1915" w14:textId="77777777" w:rsidR="004B5AE6" w:rsidRPr="00150C56" w:rsidRDefault="004B5AE6" w:rsidP="00150C56">
            <w:pPr>
              <w:ind w:left="184"/>
              <w:rPr>
                <w:sz w:val="24"/>
                <w:szCs w:val="24"/>
                <w:lang w:val="en-US"/>
              </w:rPr>
            </w:pPr>
          </w:p>
          <w:p w14:paraId="59322374" w14:textId="77777777" w:rsidR="004B5AE6" w:rsidRPr="00150C56" w:rsidRDefault="004B5AE6" w:rsidP="00150C56">
            <w:pPr>
              <w:ind w:left="184" w:right="-20"/>
              <w:rPr>
                <w:sz w:val="24"/>
                <w:szCs w:val="24"/>
              </w:rPr>
            </w:pPr>
            <w:proofErr w:type="spellStart"/>
            <w:r w:rsidRPr="00150C56">
              <w:rPr>
                <w:sz w:val="24"/>
                <w:szCs w:val="24"/>
              </w:rPr>
              <w:t>chills</w:t>
            </w:r>
            <w:proofErr w:type="spellEnd"/>
            <w:r w:rsidRPr="00150C56">
              <w:rPr>
                <w:sz w:val="24"/>
                <w:szCs w:val="24"/>
              </w:rPr>
              <w:t xml:space="preserve">, </w:t>
            </w:r>
            <w:proofErr w:type="spellStart"/>
            <w:r w:rsidRPr="00150C56">
              <w:rPr>
                <w:sz w:val="24"/>
                <w:szCs w:val="24"/>
              </w:rPr>
              <w:t>abnormal</w:t>
            </w:r>
            <w:proofErr w:type="spellEnd"/>
            <w:r w:rsidRPr="00150C56">
              <w:rPr>
                <w:sz w:val="24"/>
                <w:szCs w:val="24"/>
              </w:rPr>
              <w:t xml:space="preserve"> </w:t>
            </w:r>
            <w:proofErr w:type="spellStart"/>
            <w:r w:rsidRPr="00150C56">
              <w:rPr>
                <w:sz w:val="24"/>
                <w:szCs w:val="24"/>
              </w:rPr>
              <w:t>f</w:t>
            </w:r>
            <w:r w:rsidRPr="00150C56">
              <w:rPr>
                <w:spacing w:val="-2"/>
                <w:sz w:val="24"/>
                <w:szCs w:val="24"/>
              </w:rPr>
              <w:t>e</w:t>
            </w:r>
            <w:r w:rsidRPr="00150C56">
              <w:rPr>
                <w:sz w:val="24"/>
                <w:szCs w:val="24"/>
              </w:rPr>
              <w:t>eling</w:t>
            </w:r>
            <w:proofErr w:type="spellEnd"/>
            <w:r w:rsidRPr="00150C56">
              <w:rPr>
                <w:sz w:val="24"/>
                <w:szCs w:val="24"/>
              </w:rPr>
              <w:t xml:space="preserve">, </w:t>
            </w:r>
            <w:proofErr w:type="spellStart"/>
            <w:r w:rsidRPr="00150C56">
              <w:rPr>
                <w:sz w:val="24"/>
                <w:szCs w:val="24"/>
              </w:rPr>
              <w:t>xerosis</w:t>
            </w:r>
            <w:proofErr w:type="spellEnd"/>
          </w:p>
        </w:tc>
      </w:tr>
    </w:tbl>
    <w:p w14:paraId="0F25420B" w14:textId="58334E84" w:rsidR="006C5C28" w:rsidRPr="00150C56" w:rsidRDefault="006C5C28" w:rsidP="00150C56">
      <w:pPr>
        <w:ind w:left="284" w:hanging="284"/>
        <w:rPr>
          <w:sz w:val="20"/>
          <w:u w:val="single"/>
          <w:lang w:val="en-US"/>
        </w:rPr>
      </w:pPr>
      <w:r w:rsidRPr="00150C56">
        <w:rPr>
          <w:sz w:val="20"/>
          <w:vertAlign w:val="superscript"/>
          <w:lang w:val="en-US"/>
        </w:rPr>
        <w:t xml:space="preserve">§ </w:t>
      </w:r>
      <w:r w:rsidR="00150C56">
        <w:rPr>
          <w:sz w:val="20"/>
          <w:vertAlign w:val="superscript"/>
          <w:lang w:val="en-US"/>
        </w:rPr>
        <w:tab/>
      </w:r>
      <w:r w:rsidRPr="00150C56">
        <w:rPr>
          <w:sz w:val="20"/>
          <w:lang w:val="en-US"/>
        </w:rPr>
        <w:t>adverse reaction identified in the post-marketing</w:t>
      </w:r>
      <w:r w:rsidRPr="00150C56">
        <w:rPr>
          <w:spacing w:val="-1"/>
          <w:sz w:val="20"/>
          <w:lang w:val="en-US"/>
        </w:rPr>
        <w:t xml:space="preserve"> </w:t>
      </w:r>
      <w:r w:rsidRPr="00150C56">
        <w:rPr>
          <w:sz w:val="20"/>
          <w:lang w:val="en-US"/>
        </w:rPr>
        <w:t>setting.</w:t>
      </w:r>
      <w:r w:rsidRPr="00150C56">
        <w:rPr>
          <w:spacing w:val="-1"/>
          <w:sz w:val="20"/>
          <w:lang w:val="en-US"/>
        </w:rPr>
        <w:t xml:space="preserve"> </w:t>
      </w:r>
      <w:r w:rsidRPr="00150C56">
        <w:rPr>
          <w:sz w:val="20"/>
          <w:lang w:val="en-US"/>
        </w:rPr>
        <w:t>Per</w:t>
      </w:r>
      <w:r w:rsidRPr="00150C56">
        <w:rPr>
          <w:spacing w:val="-1"/>
          <w:sz w:val="20"/>
          <w:lang w:val="en-US"/>
        </w:rPr>
        <w:t xml:space="preserve"> </w:t>
      </w:r>
      <w:r w:rsidRPr="00150C56">
        <w:rPr>
          <w:sz w:val="20"/>
          <w:lang w:val="en-US"/>
        </w:rPr>
        <w:t>the</w:t>
      </w:r>
      <w:r w:rsidRPr="00150C56">
        <w:rPr>
          <w:spacing w:val="-1"/>
          <w:sz w:val="20"/>
          <w:lang w:val="en-US"/>
        </w:rPr>
        <w:t xml:space="preserve"> </w:t>
      </w:r>
      <w:r w:rsidRPr="00150C56">
        <w:rPr>
          <w:sz w:val="20"/>
          <w:lang w:val="en-US"/>
        </w:rPr>
        <w:t>guideline</w:t>
      </w:r>
      <w:r w:rsidRPr="00150C56">
        <w:rPr>
          <w:spacing w:val="-1"/>
          <w:sz w:val="20"/>
          <w:lang w:val="en-US"/>
        </w:rPr>
        <w:t xml:space="preserve"> </w:t>
      </w:r>
      <w:r w:rsidRPr="00150C56">
        <w:rPr>
          <w:sz w:val="20"/>
          <w:lang w:val="en-US"/>
        </w:rPr>
        <w:t>on</w:t>
      </w:r>
      <w:r w:rsidRPr="00150C56">
        <w:rPr>
          <w:spacing w:val="-1"/>
          <w:sz w:val="20"/>
          <w:lang w:val="en-US"/>
        </w:rPr>
        <w:t xml:space="preserve"> </w:t>
      </w:r>
      <w:r w:rsidRPr="00150C56">
        <w:rPr>
          <w:sz w:val="20"/>
          <w:lang w:val="en-US"/>
        </w:rPr>
        <w:t>Summary</w:t>
      </w:r>
      <w:r w:rsidRPr="00150C56">
        <w:rPr>
          <w:spacing w:val="-1"/>
          <w:sz w:val="20"/>
          <w:lang w:val="en-US"/>
        </w:rPr>
        <w:t xml:space="preserve"> </w:t>
      </w:r>
      <w:r w:rsidRPr="00150C56">
        <w:rPr>
          <w:sz w:val="20"/>
          <w:lang w:val="en-US"/>
        </w:rPr>
        <w:t>of</w:t>
      </w:r>
      <w:r w:rsidRPr="00150C56">
        <w:rPr>
          <w:spacing w:val="-1"/>
          <w:sz w:val="20"/>
          <w:lang w:val="en-US"/>
        </w:rPr>
        <w:t xml:space="preserve"> </w:t>
      </w:r>
      <w:r w:rsidRPr="00150C56">
        <w:rPr>
          <w:sz w:val="20"/>
          <w:lang w:val="en-US"/>
        </w:rPr>
        <w:t>Product</w:t>
      </w:r>
      <w:r w:rsidRPr="00150C56">
        <w:rPr>
          <w:spacing w:val="-1"/>
          <w:sz w:val="20"/>
          <w:lang w:val="en-US"/>
        </w:rPr>
        <w:t xml:space="preserve"> </w:t>
      </w:r>
      <w:r w:rsidRPr="00150C56">
        <w:rPr>
          <w:sz w:val="20"/>
          <w:lang w:val="en-US"/>
        </w:rPr>
        <w:t>Characteristics (Revision</w:t>
      </w:r>
      <w:r w:rsidRPr="00150C56">
        <w:rPr>
          <w:spacing w:val="-2"/>
          <w:sz w:val="20"/>
          <w:lang w:val="en-US"/>
        </w:rPr>
        <w:t xml:space="preserve"> </w:t>
      </w:r>
      <w:r w:rsidRPr="00150C56">
        <w:rPr>
          <w:sz w:val="20"/>
          <w:lang w:val="en-US"/>
        </w:rPr>
        <w:t>2,</w:t>
      </w:r>
      <w:r w:rsidRPr="00150C56">
        <w:rPr>
          <w:spacing w:val="-2"/>
          <w:sz w:val="20"/>
          <w:lang w:val="en-US"/>
        </w:rPr>
        <w:t xml:space="preserve"> </w:t>
      </w:r>
      <w:r w:rsidRPr="00150C56">
        <w:rPr>
          <w:sz w:val="20"/>
          <w:lang w:val="en-US"/>
        </w:rPr>
        <w:t>September</w:t>
      </w:r>
      <w:r w:rsidRPr="00150C56">
        <w:rPr>
          <w:spacing w:val="-3"/>
          <w:sz w:val="20"/>
          <w:lang w:val="en-US"/>
        </w:rPr>
        <w:t xml:space="preserve"> </w:t>
      </w:r>
      <w:r w:rsidRPr="00150C56">
        <w:rPr>
          <w:sz w:val="20"/>
          <w:lang w:val="en-US"/>
        </w:rPr>
        <w:t>2009),</w:t>
      </w:r>
      <w:r w:rsidRPr="00150C56">
        <w:rPr>
          <w:spacing w:val="-2"/>
          <w:sz w:val="20"/>
          <w:lang w:val="en-US"/>
        </w:rPr>
        <w:t xml:space="preserve"> </w:t>
      </w:r>
      <w:r w:rsidRPr="00150C56">
        <w:rPr>
          <w:sz w:val="20"/>
          <w:lang w:val="en-US"/>
        </w:rPr>
        <w:t>the</w:t>
      </w:r>
      <w:r w:rsidRPr="00150C56">
        <w:rPr>
          <w:spacing w:val="-2"/>
          <w:sz w:val="20"/>
          <w:lang w:val="en-US"/>
        </w:rPr>
        <w:t xml:space="preserve"> </w:t>
      </w:r>
      <w:r w:rsidRPr="00150C56">
        <w:rPr>
          <w:sz w:val="20"/>
          <w:lang w:val="en-US"/>
        </w:rPr>
        <w:t>frequency</w:t>
      </w:r>
      <w:r w:rsidRPr="00150C56">
        <w:rPr>
          <w:spacing w:val="-2"/>
          <w:sz w:val="20"/>
          <w:lang w:val="en-US"/>
        </w:rPr>
        <w:t xml:space="preserve"> </w:t>
      </w:r>
      <w:r w:rsidRPr="00150C56">
        <w:rPr>
          <w:sz w:val="20"/>
          <w:lang w:val="en-US"/>
        </w:rPr>
        <w:t>of</w:t>
      </w:r>
      <w:r w:rsidRPr="00150C56">
        <w:rPr>
          <w:spacing w:val="-2"/>
          <w:sz w:val="20"/>
          <w:lang w:val="en-US"/>
        </w:rPr>
        <w:t xml:space="preserve"> </w:t>
      </w:r>
      <w:r w:rsidRPr="00150C56">
        <w:rPr>
          <w:sz w:val="20"/>
          <w:lang w:val="en-US"/>
        </w:rPr>
        <w:t>this</w:t>
      </w:r>
      <w:r w:rsidRPr="00150C56">
        <w:rPr>
          <w:spacing w:val="-2"/>
          <w:sz w:val="20"/>
          <w:lang w:val="en-US"/>
        </w:rPr>
        <w:t xml:space="preserve"> </w:t>
      </w:r>
      <w:r w:rsidRPr="00150C56">
        <w:rPr>
          <w:sz w:val="20"/>
          <w:lang w:val="en-US"/>
        </w:rPr>
        <w:t>adverse</w:t>
      </w:r>
      <w:r w:rsidRPr="00150C56">
        <w:rPr>
          <w:spacing w:val="-2"/>
          <w:sz w:val="20"/>
          <w:lang w:val="en-US"/>
        </w:rPr>
        <w:t xml:space="preserve"> </w:t>
      </w:r>
      <w:r w:rsidRPr="00150C56">
        <w:rPr>
          <w:sz w:val="20"/>
          <w:lang w:val="en-US"/>
        </w:rPr>
        <w:t>reaction</w:t>
      </w:r>
      <w:r w:rsidRPr="00150C56">
        <w:rPr>
          <w:spacing w:val="-2"/>
          <w:sz w:val="20"/>
          <w:lang w:val="en-US"/>
        </w:rPr>
        <w:t xml:space="preserve"> </w:t>
      </w:r>
      <w:r w:rsidRPr="00150C56">
        <w:rPr>
          <w:sz w:val="20"/>
          <w:lang w:val="en-US"/>
        </w:rPr>
        <w:t>in</w:t>
      </w:r>
      <w:r w:rsidRPr="00150C56">
        <w:rPr>
          <w:spacing w:val="-2"/>
          <w:sz w:val="20"/>
          <w:lang w:val="en-US"/>
        </w:rPr>
        <w:t xml:space="preserve"> </w:t>
      </w:r>
      <w:r w:rsidRPr="00150C56">
        <w:rPr>
          <w:sz w:val="20"/>
          <w:lang w:val="en-US"/>
        </w:rPr>
        <w:t>the</w:t>
      </w:r>
      <w:r w:rsidRPr="00150C56">
        <w:rPr>
          <w:spacing w:val="-2"/>
          <w:sz w:val="20"/>
          <w:lang w:val="en-US"/>
        </w:rPr>
        <w:t xml:space="preserve"> </w:t>
      </w:r>
      <w:r w:rsidRPr="00150C56">
        <w:rPr>
          <w:sz w:val="20"/>
          <w:lang w:val="en-US"/>
        </w:rPr>
        <w:t>post-marketing</w:t>
      </w:r>
      <w:r w:rsidRPr="00150C56">
        <w:rPr>
          <w:spacing w:val="-2"/>
          <w:sz w:val="20"/>
          <w:lang w:val="en-US"/>
        </w:rPr>
        <w:t xml:space="preserve"> </w:t>
      </w:r>
      <w:r w:rsidRPr="00150C56">
        <w:rPr>
          <w:sz w:val="20"/>
          <w:lang w:val="en-US"/>
        </w:rPr>
        <w:t>setting</w:t>
      </w:r>
      <w:r w:rsidRPr="00150C56">
        <w:rPr>
          <w:spacing w:val="-3"/>
          <w:sz w:val="20"/>
          <w:lang w:val="en-US"/>
        </w:rPr>
        <w:t xml:space="preserve"> </w:t>
      </w:r>
      <w:r w:rsidRPr="00150C56">
        <w:rPr>
          <w:sz w:val="20"/>
          <w:lang w:val="en-US"/>
        </w:rPr>
        <w:t>was</w:t>
      </w:r>
      <w:r w:rsidRPr="00150C56">
        <w:rPr>
          <w:spacing w:val="-3"/>
          <w:sz w:val="20"/>
          <w:lang w:val="en-US"/>
        </w:rPr>
        <w:t xml:space="preserve"> </w:t>
      </w:r>
      <w:r w:rsidRPr="00150C56">
        <w:rPr>
          <w:sz w:val="20"/>
          <w:lang w:val="en-US"/>
        </w:rPr>
        <w:t>determined using the “Rule of 3”</w:t>
      </w:r>
    </w:p>
    <w:p w14:paraId="1BCDF13A" w14:textId="77777777" w:rsidR="004B5AE6" w:rsidRPr="006C5C28" w:rsidRDefault="004B5AE6" w:rsidP="004B5AE6">
      <w:pPr>
        <w:rPr>
          <w:sz w:val="22"/>
          <w:szCs w:val="22"/>
          <w:u w:val="single"/>
          <w:lang w:val="en-US" w:eastAsia="en-US"/>
        </w:rPr>
      </w:pPr>
    </w:p>
    <w:p w14:paraId="46AC0A92" w14:textId="77777777" w:rsidR="004B5AE6" w:rsidRPr="0018040D" w:rsidRDefault="004B5AE6" w:rsidP="0018040D">
      <w:pPr>
        <w:ind w:left="851"/>
        <w:rPr>
          <w:sz w:val="24"/>
          <w:szCs w:val="24"/>
          <w:u w:val="single"/>
        </w:rPr>
      </w:pPr>
      <w:proofErr w:type="spellStart"/>
      <w:r w:rsidRPr="0018040D">
        <w:rPr>
          <w:sz w:val="24"/>
          <w:szCs w:val="24"/>
          <w:u w:val="single"/>
        </w:rPr>
        <w:t>Description</w:t>
      </w:r>
      <w:proofErr w:type="spellEnd"/>
      <w:r w:rsidRPr="0018040D">
        <w:rPr>
          <w:sz w:val="24"/>
          <w:szCs w:val="24"/>
          <w:u w:val="single"/>
        </w:rPr>
        <w:t xml:space="preserve"> of </w:t>
      </w:r>
      <w:proofErr w:type="spellStart"/>
      <w:r w:rsidRPr="0018040D">
        <w:rPr>
          <w:sz w:val="24"/>
          <w:szCs w:val="24"/>
          <w:u w:val="single"/>
        </w:rPr>
        <w:t>selected</w:t>
      </w:r>
      <w:proofErr w:type="spellEnd"/>
      <w:r w:rsidRPr="0018040D">
        <w:rPr>
          <w:sz w:val="24"/>
          <w:szCs w:val="24"/>
          <w:u w:val="single"/>
        </w:rPr>
        <w:t xml:space="preserve"> </w:t>
      </w:r>
      <w:proofErr w:type="spellStart"/>
      <w:r w:rsidRPr="0018040D">
        <w:rPr>
          <w:sz w:val="24"/>
          <w:szCs w:val="24"/>
          <w:u w:val="single"/>
        </w:rPr>
        <w:t>adverse</w:t>
      </w:r>
      <w:proofErr w:type="spellEnd"/>
      <w:r w:rsidRPr="0018040D">
        <w:rPr>
          <w:sz w:val="24"/>
          <w:szCs w:val="24"/>
          <w:u w:val="single"/>
        </w:rPr>
        <w:t xml:space="preserve"> </w:t>
      </w:r>
      <w:proofErr w:type="spellStart"/>
      <w:r w:rsidRPr="0018040D">
        <w:rPr>
          <w:sz w:val="24"/>
          <w:szCs w:val="24"/>
          <w:u w:val="single"/>
        </w:rPr>
        <w:t>reactions</w:t>
      </w:r>
      <w:proofErr w:type="spellEnd"/>
    </w:p>
    <w:p w14:paraId="511E6E56" w14:textId="77777777" w:rsidR="004B5AE6" w:rsidRPr="0018040D" w:rsidRDefault="004B5AE6" w:rsidP="0018040D">
      <w:pPr>
        <w:ind w:left="851"/>
        <w:rPr>
          <w:sz w:val="24"/>
          <w:szCs w:val="24"/>
        </w:rPr>
      </w:pPr>
    </w:p>
    <w:p w14:paraId="177BB748" w14:textId="77777777" w:rsidR="004B5AE6" w:rsidRPr="0018040D" w:rsidRDefault="004B5AE6" w:rsidP="0018040D">
      <w:pPr>
        <w:ind w:left="851"/>
        <w:rPr>
          <w:i/>
          <w:sz w:val="24"/>
          <w:szCs w:val="24"/>
        </w:rPr>
      </w:pPr>
      <w:proofErr w:type="spellStart"/>
      <w:r w:rsidRPr="0018040D">
        <w:rPr>
          <w:i/>
          <w:sz w:val="24"/>
          <w:szCs w:val="24"/>
        </w:rPr>
        <w:t>Rash</w:t>
      </w:r>
      <w:proofErr w:type="spellEnd"/>
    </w:p>
    <w:p w14:paraId="0032F710" w14:textId="77777777" w:rsidR="004B5AE6" w:rsidRPr="0018040D" w:rsidRDefault="004B5AE6" w:rsidP="0018040D">
      <w:pPr>
        <w:ind w:left="851"/>
        <w:rPr>
          <w:sz w:val="24"/>
          <w:szCs w:val="24"/>
          <w:lang w:val="en-US"/>
        </w:rPr>
      </w:pPr>
      <w:r w:rsidRPr="0018040D">
        <w:rPr>
          <w:sz w:val="24"/>
          <w:szCs w:val="24"/>
          <w:lang w:val="en-US"/>
        </w:rPr>
        <w:t>In clinical trials, rash was mostly mild to moderate, often occurring within the first four weeks of treatment and resolving with continued dosing. In cases of severe skin reaction see the warning in section 4.4.</w:t>
      </w:r>
    </w:p>
    <w:p w14:paraId="3E3CD33D" w14:textId="77777777" w:rsidR="004B5AE6" w:rsidRPr="0018040D" w:rsidRDefault="004B5AE6" w:rsidP="0018040D">
      <w:pPr>
        <w:ind w:left="851"/>
        <w:rPr>
          <w:sz w:val="24"/>
          <w:szCs w:val="24"/>
          <w:lang w:val="en-US"/>
        </w:rPr>
      </w:pPr>
    </w:p>
    <w:p w14:paraId="3E80AE5E" w14:textId="77777777" w:rsidR="004B5AE6" w:rsidRPr="0018040D" w:rsidRDefault="004B5AE6" w:rsidP="0018040D">
      <w:pPr>
        <w:ind w:left="851"/>
        <w:rPr>
          <w:sz w:val="24"/>
          <w:szCs w:val="24"/>
          <w:lang w:val="en-US"/>
        </w:rPr>
      </w:pPr>
      <w:r w:rsidRPr="0018040D">
        <w:rPr>
          <w:sz w:val="24"/>
          <w:szCs w:val="24"/>
          <w:lang w:val="en-US"/>
        </w:rPr>
        <w:t xml:space="preserve">During the clinical development program of </w:t>
      </w:r>
      <w:proofErr w:type="spellStart"/>
      <w:r w:rsidRPr="0018040D">
        <w:rPr>
          <w:sz w:val="24"/>
          <w:szCs w:val="24"/>
          <w:lang w:val="en-US"/>
        </w:rPr>
        <w:t>raltegravir</w:t>
      </w:r>
      <w:proofErr w:type="spellEnd"/>
      <w:r w:rsidRPr="0018040D">
        <w:rPr>
          <w:sz w:val="24"/>
          <w:szCs w:val="24"/>
          <w:lang w:val="en-US"/>
        </w:rPr>
        <w:t xml:space="preserve"> in treatment-experienced patients, rash, irrespective of causality, was more commonly observed with regimens containing darunavir/ritonavir + </w:t>
      </w:r>
      <w:proofErr w:type="spellStart"/>
      <w:r w:rsidRPr="0018040D">
        <w:rPr>
          <w:sz w:val="24"/>
          <w:szCs w:val="24"/>
          <w:lang w:val="en-US"/>
        </w:rPr>
        <w:t>raltegravir</w:t>
      </w:r>
      <w:proofErr w:type="spellEnd"/>
      <w:r w:rsidRPr="0018040D">
        <w:rPr>
          <w:sz w:val="24"/>
          <w:szCs w:val="24"/>
          <w:lang w:val="en-US"/>
        </w:rPr>
        <w:t xml:space="preserve"> compared to those containing darunavir/ritonavir without </w:t>
      </w:r>
      <w:proofErr w:type="spellStart"/>
      <w:r w:rsidRPr="0018040D">
        <w:rPr>
          <w:sz w:val="24"/>
          <w:szCs w:val="24"/>
          <w:lang w:val="en-US"/>
        </w:rPr>
        <w:t>raltegravir</w:t>
      </w:r>
      <w:proofErr w:type="spellEnd"/>
      <w:r w:rsidRPr="0018040D">
        <w:rPr>
          <w:sz w:val="24"/>
          <w:szCs w:val="24"/>
          <w:lang w:val="en-US"/>
        </w:rPr>
        <w:t xml:space="preserve"> or </w:t>
      </w:r>
      <w:proofErr w:type="spellStart"/>
      <w:r w:rsidRPr="0018040D">
        <w:rPr>
          <w:sz w:val="24"/>
          <w:szCs w:val="24"/>
          <w:lang w:val="en-US"/>
        </w:rPr>
        <w:t>raltegravir</w:t>
      </w:r>
      <w:proofErr w:type="spellEnd"/>
      <w:r w:rsidRPr="0018040D">
        <w:rPr>
          <w:sz w:val="24"/>
          <w:szCs w:val="24"/>
          <w:lang w:val="en-US"/>
        </w:rPr>
        <w:t xml:space="preserve"> without darunavir/ritonavir. Rash considered by the investigator to be drug-related occurred at similar rates. The exposure-adjusted rates of rash (all causality) were 10.9, 4.2, and 3.8 per 100 patient-years (PYR), respectively; and for drug-related rash were 2.4, 1.1, and 2.3 per 100 PYR, respectively. The rashes observed in clinical studies were mild to moderate in severity and did not result in discontinuation of therapy (see section 4.4).</w:t>
      </w:r>
    </w:p>
    <w:p w14:paraId="69AE20E4" w14:textId="77777777" w:rsidR="004B5AE6" w:rsidRPr="0018040D" w:rsidRDefault="004B5AE6" w:rsidP="0018040D">
      <w:pPr>
        <w:ind w:left="851"/>
        <w:rPr>
          <w:sz w:val="24"/>
          <w:szCs w:val="24"/>
          <w:lang w:val="en-US"/>
        </w:rPr>
      </w:pPr>
    </w:p>
    <w:p w14:paraId="5830B560" w14:textId="77777777" w:rsidR="004B5AE6" w:rsidRPr="0018040D" w:rsidRDefault="004B5AE6" w:rsidP="0018040D">
      <w:pPr>
        <w:ind w:left="851"/>
        <w:rPr>
          <w:i/>
          <w:sz w:val="24"/>
          <w:szCs w:val="24"/>
          <w:lang w:val="en-US"/>
        </w:rPr>
      </w:pPr>
      <w:r w:rsidRPr="0018040D">
        <w:rPr>
          <w:i/>
          <w:sz w:val="24"/>
          <w:szCs w:val="24"/>
          <w:lang w:val="en-US"/>
        </w:rPr>
        <w:t>Metabolic parameters</w:t>
      </w:r>
    </w:p>
    <w:p w14:paraId="5FAB08F4" w14:textId="77777777" w:rsidR="004B5AE6" w:rsidRPr="0018040D" w:rsidRDefault="004B5AE6" w:rsidP="0018040D">
      <w:pPr>
        <w:ind w:left="851"/>
        <w:rPr>
          <w:iCs/>
          <w:sz w:val="24"/>
          <w:szCs w:val="24"/>
          <w:lang w:val="en-US"/>
        </w:rPr>
      </w:pPr>
      <w:r w:rsidRPr="0018040D">
        <w:rPr>
          <w:iCs/>
          <w:sz w:val="24"/>
          <w:szCs w:val="24"/>
          <w:lang w:val="en-US"/>
        </w:rPr>
        <w:t>Weight and levels of blood lipids and glucose may increase during antiretroviral therapy (see section 4.4).</w:t>
      </w:r>
    </w:p>
    <w:p w14:paraId="3F8353C1" w14:textId="77777777" w:rsidR="004B5AE6" w:rsidRPr="0018040D" w:rsidRDefault="004B5AE6" w:rsidP="0018040D">
      <w:pPr>
        <w:ind w:left="851"/>
        <w:rPr>
          <w:iCs/>
          <w:sz w:val="24"/>
          <w:szCs w:val="24"/>
          <w:lang w:val="en-US"/>
        </w:rPr>
      </w:pPr>
    </w:p>
    <w:p w14:paraId="2C30E829" w14:textId="77777777" w:rsidR="004B5AE6" w:rsidRPr="0018040D" w:rsidRDefault="004B5AE6" w:rsidP="0018040D">
      <w:pPr>
        <w:ind w:left="851"/>
        <w:rPr>
          <w:i/>
          <w:sz w:val="24"/>
          <w:szCs w:val="24"/>
          <w:lang w:val="en-US"/>
        </w:rPr>
      </w:pPr>
      <w:r w:rsidRPr="0018040D">
        <w:rPr>
          <w:i/>
          <w:sz w:val="24"/>
          <w:szCs w:val="24"/>
          <w:lang w:val="en-US"/>
        </w:rPr>
        <w:t>Musculoskeletal abnormalities</w:t>
      </w:r>
    </w:p>
    <w:p w14:paraId="6B472696" w14:textId="77777777" w:rsidR="004B5AE6" w:rsidRPr="0018040D" w:rsidRDefault="004B5AE6" w:rsidP="0018040D">
      <w:pPr>
        <w:ind w:left="851"/>
        <w:rPr>
          <w:sz w:val="24"/>
          <w:szCs w:val="24"/>
          <w:lang w:val="en-US"/>
        </w:rPr>
      </w:pPr>
      <w:r w:rsidRPr="0018040D">
        <w:rPr>
          <w:sz w:val="24"/>
          <w:szCs w:val="24"/>
          <w:lang w:val="en-US"/>
        </w:rPr>
        <w:t>Increased CPK, myalgia, myositis and rarely, rhabdomyolysis have been reported with the use of protease inhibitors, particularly in combination with NRTIs.</w:t>
      </w:r>
    </w:p>
    <w:p w14:paraId="23A04374" w14:textId="77777777" w:rsidR="004B5AE6" w:rsidRPr="0018040D" w:rsidRDefault="004B5AE6" w:rsidP="0018040D">
      <w:pPr>
        <w:ind w:left="851"/>
        <w:rPr>
          <w:sz w:val="24"/>
          <w:szCs w:val="24"/>
          <w:lang w:val="en-US"/>
        </w:rPr>
      </w:pPr>
    </w:p>
    <w:p w14:paraId="56486F76" w14:textId="77777777" w:rsidR="004B5AE6" w:rsidRPr="0018040D" w:rsidRDefault="004B5AE6" w:rsidP="0018040D">
      <w:pPr>
        <w:ind w:left="851"/>
        <w:rPr>
          <w:sz w:val="24"/>
          <w:szCs w:val="24"/>
          <w:lang w:val="en-US"/>
        </w:rPr>
      </w:pPr>
      <w:r w:rsidRPr="0018040D">
        <w:rPr>
          <w:sz w:val="24"/>
          <w:szCs w:val="24"/>
          <w:lang w:val="en-US"/>
        </w:rPr>
        <w:t>Cases of osteonecrosis have been reported, particularly in patients with generally acknowledged risk factors, advanced HIV disease or long-term exposure to combination antiretroviral therapy (CART). The frequency of this is unknown (see section 4.4).</w:t>
      </w:r>
    </w:p>
    <w:p w14:paraId="33E8F628" w14:textId="77777777" w:rsidR="004B5AE6" w:rsidRPr="0018040D" w:rsidRDefault="004B5AE6" w:rsidP="0018040D">
      <w:pPr>
        <w:ind w:left="851"/>
        <w:rPr>
          <w:sz w:val="24"/>
          <w:szCs w:val="24"/>
          <w:lang w:val="en-US"/>
        </w:rPr>
      </w:pPr>
    </w:p>
    <w:p w14:paraId="0B3832C7" w14:textId="77777777" w:rsidR="004B5AE6" w:rsidRPr="0018040D" w:rsidRDefault="004B5AE6" w:rsidP="0018040D">
      <w:pPr>
        <w:ind w:left="851"/>
        <w:rPr>
          <w:i/>
          <w:sz w:val="24"/>
          <w:szCs w:val="24"/>
          <w:lang w:val="en-US"/>
        </w:rPr>
      </w:pPr>
      <w:r w:rsidRPr="0018040D">
        <w:rPr>
          <w:i/>
          <w:sz w:val="24"/>
          <w:szCs w:val="24"/>
          <w:lang w:val="en-US"/>
        </w:rPr>
        <w:t>Immune reconstitution inflammatory syndrome</w:t>
      </w:r>
    </w:p>
    <w:p w14:paraId="0600B265" w14:textId="77777777" w:rsidR="004B5AE6" w:rsidRPr="0018040D" w:rsidRDefault="004B5AE6" w:rsidP="0018040D">
      <w:pPr>
        <w:ind w:left="851"/>
        <w:rPr>
          <w:sz w:val="24"/>
          <w:szCs w:val="24"/>
          <w:lang w:val="en-US"/>
        </w:rPr>
      </w:pPr>
      <w:r w:rsidRPr="0018040D">
        <w:rPr>
          <w:sz w:val="24"/>
          <w:szCs w:val="24"/>
          <w:lang w:val="en-US"/>
        </w:rPr>
        <w:t>In HIV infected patients with severe immune deficiency at the time of initiation of combination antiretroviral therapy (CART), an inflammatory reaction to asymptomatic or residual opportunistic infections may arise. Autoimmune disorders (such as Graves' disease and autoimmune hepatitis) have also been reported; however, the reported time to onset is more variable and these events can occur many months after initiation of treatment (see section 4.4).</w:t>
      </w:r>
    </w:p>
    <w:p w14:paraId="63C885B6" w14:textId="77777777" w:rsidR="004B5AE6" w:rsidRPr="0018040D" w:rsidRDefault="004B5AE6" w:rsidP="0018040D">
      <w:pPr>
        <w:ind w:left="851"/>
        <w:rPr>
          <w:i/>
          <w:sz w:val="24"/>
          <w:szCs w:val="24"/>
          <w:lang w:val="en-US"/>
        </w:rPr>
      </w:pPr>
    </w:p>
    <w:p w14:paraId="1EBE79BA" w14:textId="77777777" w:rsidR="004B5AE6" w:rsidRPr="0018040D" w:rsidRDefault="004B5AE6" w:rsidP="0018040D">
      <w:pPr>
        <w:ind w:left="851"/>
        <w:rPr>
          <w:i/>
          <w:sz w:val="24"/>
          <w:szCs w:val="24"/>
          <w:lang w:val="en-US"/>
        </w:rPr>
      </w:pPr>
      <w:r w:rsidRPr="0018040D">
        <w:rPr>
          <w:i/>
          <w:sz w:val="24"/>
          <w:szCs w:val="24"/>
          <w:lang w:val="en-US"/>
        </w:rPr>
        <w:t xml:space="preserve">Bleeding in </w:t>
      </w:r>
      <w:proofErr w:type="spellStart"/>
      <w:r w:rsidRPr="0018040D">
        <w:rPr>
          <w:i/>
          <w:sz w:val="24"/>
          <w:szCs w:val="24"/>
          <w:lang w:val="en-US"/>
        </w:rPr>
        <w:t>haemophiliac</w:t>
      </w:r>
      <w:proofErr w:type="spellEnd"/>
      <w:r w:rsidRPr="0018040D">
        <w:rPr>
          <w:i/>
          <w:sz w:val="24"/>
          <w:szCs w:val="24"/>
          <w:lang w:val="en-US"/>
        </w:rPr>
        <w:t xml:space="preserve"> patients</w:t>
      </w:r>
    </w:p>
    <w:p w14:paraId="0C50898C" w14:textId="77777777" w:rsidR="004B5AE6" w:rsidRPr="0018040D" w:rsidRDefault="004B5AE6" w:rsidP="0018040D">
      <w:pPr>
        <w:ind w:left="851"/>
        <w:rPr>
          <w:sz w:val="24"/>
          <w:szCs w:val="24"/>
          <w:lang w:val="en-US"/>
        </w:rPr>
      </w:pPr>
      <w:r w:rsidRPr="0018040D">
        <w:rPr>
          <w:sz w:val="24"/>
          <w:szCs w:val="24"/>
          <w:lang w:val="en-US"/>
        </w:rPr>
        <w:t xml:space="preserve">There have been reports of increased spontaneous bleeding in </w:t>
      </w:r>
      <w:proofErr w:type="spellStart"/>
      <w:r w:rsidRPr="0018040D">
        <w:rPr>
          <w:sz w:val="24"/>
          <w:szCs w:val="24"/>
          <w:lang w:val="en-US"/>
        </w:rPr>
        <w:t>haemophiliac</w:t>
      </w:r>
      <w:proofErr w:type="spellEnd"/>
      <w:r w:rsidRPr="0018040D">
        <w:rPr>
          <w:sz w:val="24"/>
          <w:szCs w:val="24"/>
          <w:lang w:val="en-US"/>
        </w:rPr>
        <w:t xml:space="preserve"> patients receiving antiretroviral protease inhibitors (see section 4.4).</w:t>
      </w:r>
    </w:p>
    <w:p w14:paraId="08B98373" w14:textId="77777777" w:rsidR="004B5AE6" w:rsidRPr="0018040D" w:rsidRDefault="004B5AE6" w:rsidP="0018040D">
      <w:pPr>
        <w:ind w:left="851"/>
        <w:rPr>
          <w:sz w:val="24"/>
          <w:szCs w:val="24"/>
          <w:lang w:val="en-US"/>
        </w:rPr>
      </w:pPr>
    </w:p>
    <w:p w14:paraId="4FF4801C" w14:textId="77777777" w:rsidR="004B5AE6" w:rsidRPr="0018040D" w:rsidRDefault="004B5AE6" w:rsidP="0018040D">
      <w:pPr>
        <w:ind w:left="851"/>
        <w:rPr>
          <w:sz w:val="24"/>
          <w:szCs w:val="24"/>
          <w:u w:val="single"/>
          <w:lang w:val="en-US"/>
        </w:rPr>
      </w:pPr>
      <w:r w:rsidRPr="0018040D">
        <w:rPr>
          <w:sz w:val="24"/>
          <w:szCs w:val="24"/>
          <w:u w:val="single"/>
          <w:lang w:val="en-US"/>
        </w:rPr>
        <w:t>Paediatric population</w:t>
      </w:r>
    </w:p>
    <w:p w14:paraId="71E387E3" w14:textId="77777777" w:rsidR="004B5AE6" w:rsidRPr="0018040D" w:rsidRDefault="004B5AE6" w:rsidP="0018040D">
      <w:pPr>
        <w:ind w:left="851"/>
        <w:rPr>
          <w:sz w:val="24"/>
          <w:szCs w:val="24"/>
          <w:lang w:val="en-US"/>
        </w:rPr>
      </w:pPr>
      <w:r w:rsidRPr="0018040D">
        <w:rPr>
          <w:sz w:val="24"/>
          <w:szCs w:val="24"/>
          <w:lang w:val="en-US"/>
        </w:rPr>
        <w:t>The safety assessment in paediatric patients is based on the 48-week analysis of safety data from three Phase II trials. The following patient populations were evaluated (see section 5.1):</w:t>
      </w:r>
    </w:p>
    <w:p w14:paraId="40E107E0" w14:textId="77777777" w:rsidR="004B5AE6" w:rsidRPr="0018040D" w:rsidRDefault="004B5AE6" w:rsidP="0018040D">
      <w:pPr>
        <w:ind w:left="1134" w:hanging="283"/>
        <w:rPr>
          <w:sz w:val="24"/>
          <w:szCs w:val="24"/>
          <w:lang w:val="en-US"/>
        </w:rPr>
      </w:pPr>
      <w:r w:rsidRPr="0018040D">
        <w:rPr>
          <w:sz w:val="24"/>
          <w:szCs w:val="24"/>
          <w:lang w:val="en-US"/>
        </w:rPr>
        <w:t>●</w:t>
      </w:r>
      <w:r w:rsidRPr="0018040D">
        <w:rPr>
          <w:sz w:val="24"/>
          <w:szCs w:val="24"/>
          <w:lang w:val="en-US"/>
        </w:rPr>
        <w:tab/>
        <w:t xml:space="preserve">80 ART-experienced HIV-1 infected paediatric patients aged from </w:t>
      </w:r>
      <w:smartTag w:uri="urn:schemas-microsoft-com:office:smarttags" w:element="time">
        <w:smartTagPr>
          <w:attr w:name="Minute" w:val="0"/>
          <w:attr w:name="Hour" w:val="18"/>
        </w:smartTagPr>
        <w:r w:rsidRPr="0018040D">
          <w:rPr>
            <w:sz w:val="24"/>
            <w:szCs w:val="24"/>
            <w:lang w:val="en-US"/>
          </w:rPr>
          <w:t>6</w:t>
        </w:r>
      </w:smartTag>
      <w:r w:rsidRPr="0018040D">
        <w:rPr>
          <w:sz w:val="24"/>
          <w:szCs w:val="24"/>
          <w:lang w:val="en-US"/>
        </w:rPr>
        <w:t xml:space="preserve"> to 17 years and weighing at least 20 kg who received darunavir tablets with low dose ritonavir twice daily in combination with other antiretroviral agents.</w:t>
      </w:r>
    </w:p>
    <w:p w14:paraId="13F7F252" w14:textId="77777777" w:rsidR="004B5AE6" w:rsidRPr="0018040D" w:rsidRDefault="004B5AE6" w:rsidP="0018040D">
      <w:pPr>
        <w:ind w:left="1134" w:hanging="283"/>
        <w:rPr>
          <w:sz w:val="24"/>
          <w:szCs w:val="24"/>
          <w:lang w:val="en-US"/>
        </w:rPr>
      </w:pPr>
      <w:r w:rsidRPr="0018040D">
        <w:rPr>
          <w:sz w:val="24"/>
          <w:szCs w:val="24"/>
          <w:lang w:val="en-US"/>
        </w:rPr>
        <w:t>●</w:t>
      </w:r>
      <w:r w:rsidRPr="0018040D">
        <w:rPr>
          <w:sz w:val="24"/>
          <w:szCs w:val="24"/>
          <w:lang w:val="en-US"/>
        </w:rPr>
        <w:tab/>
        <w:t>21 ART-experienced HIV-1 infected paediatric patients aged from 3 to &lt; 6 years and weighing 10 kg to &lt; 20 kg (16 participants from 15 kg to &lt; 20 kg) who received darunavir oral suspension with low dose ritonavir twice daily in combination with other antiretroviral agents.</w:t>
      </w:r>
    </w:p>
    <w:p w14:paraId="2A17F461" w14:textId="77777777" w:rsidR="004B5AE6" w:rsidRPr="004B5AE6" w:rsidRDefault="004B5AE6" w:rsidP="0018040D">
      <w:pPr>
        <w:ind w:left="1134" w:hanging="283"/>
        <w:rPr>
          <w:szCs w:val="22"/>
          <w:lang w:val="en-US"/>
        </w:rPr>
      </w:pPr>
      <w:r w:rsidRPr="0018040D">
        <w:rPr>
          <w:sz w:val="24"/>
          <w:szCs w:val="24"/>
          <w:lang w:val="en-US"/>
        </w:rPr>
        <w:t>●</w:t>
      </w:r>
      <w:r w:rsidRPr="0018040D">
        <w:rPr>
          <w:sz w:val="24"/>
          <w:szCs w:val="24"/>
          <w:lang w:val="en-US"/>
        </w:rPr>
        <w:tab/>
        <w:t xml:space="preserve">12 ART-naïve HIV-1 infected paediatric patients aged from </w:t>
      </w:r>
      <w:smartTag w:uri="urn:schemas-microsoft-com:office:smarttags" w:element="time">
        <w:smartTagPr>
          <w:attr w:name="Minute" w:val="0"/>
          <w:attr w:name="Hour" w:val="12"/>
        </w:smartTagPr>
        <w:r w:rsidRPr="0018040D">
          <w:rPr>
            <w:sz w:val="24"/>
            <w:szCs w:val="24"/>
            <w:lang w:val="en-US"/>
          </w:rPr>
          <w:t>12</w:t>
        </w:r>
      </w:smartTag>
      <w:r w:rsidRPr="0018040D">
        <w:rPr>
          <w:sz w:val="24"/>
          <w:szCs w:val="24"/>
          <w:lang w:val="en-US"/>
        </w:rPr>
        <w:t xml:space="preserve"> to 17 years and weighing at least 40 kg who received darunavir tablets with low dose ritonavir once daily in combination with other</w:t>
      </w:r>
      <w:r w:rsidRPr="004B5AE6">
        <w:rPr>
          <w:szCs w:val="22"/>
          <w:lang w:val="en-US"/>
        </w:rPr>
        <w:t xml:space="preserve"> antiretroviral agents (see section 5.1).</w:t>
      </w:r>
    </w:p>
    <w:p w14:paraId="7406F6BD" w14:textId="77777777" w:rsidR="004B5AE6" w:rsidRPr="004B5AE6" w:rsidRDefault="004B5AE6" w:rsidP="004B5AE6">
      <w:pPr>
        <w:ind w:left="851"/>
        <w:rPr>
          <w:sz w:val="24"/>
          <w:szCs w:val="24"/>
          <w:lang w:val="en-US"/>
        </w:rPr>
      </w:pPr>
    </w:p>
    <w:p w14:paraId="4A34B821" w14:textId="77777777" w:rsidR="004B5AE6" w:rsidRPr="004B5AE6" w:rsidRDefault="004B5AE6" w:rsidP="004B5AE6">
      <w:pPr>
        <w:ind w:left="851"/>
        <w:rPr>
          <w:sz w:val="24"/>
          <w:szCs w:val="24"/>
          <w:lang w:val="en-US"/>
        </w:rPr>
      </w:pPr>
      <w:r w:rsidRPr="004B5AE6">
        <w:rPr>
          <w:sz w:val="24"/>
          <w:szCs w:val="24"/>
          <w:lang w:val="en-US"/>
        </w:rPr>
        <w:t>Overall, the safety profile in these paediatric patients was similar to that observed in the adult population.</w:t>
      </w:r>
    </w:p>
    <w:p w14:paraId="6388B369" w14:textId="77777777" w:rsidR="004B5AE6" w:rsidRPr="004B5AE6" w:rsidRDefault="004B5AE6" w:rsidP="004B5AE6">
      <w:pPr>
        <w:ind w:left="851"/>
        <w:rPr>
          <w:sz w:val="24"/>
          <w:szCs w:val="24"/>
          <w:u w:val="single"/>
          <w:lang w:val="en-US"/>
        </w:rPr>
      </w:pPr>
    </w:p>
    <w:p w14:paraId="0E57B2CB" w14:textId="77777777" w:rsidR="004B5AE6" w:rsidRPr="004B5AE6" w:rsidRDefault="004B5AE6" w:rsidP="004B5AE6">
      <w:pPr>
        <w:ind w:left="851"/>
        <w:rPr>
          <w:sz w:val="24"/>
          <w:szCs w:val="24"/>
          <w:u w:val="single"/>
          <w:lang w:val="en-US"/>
        </w:rPr>
      </w:pPr>
      <w:r w:rsidRPr="004B5AE6">
        <w:rPr>
          <w:sz w:val="24"/>
          <w:szCs w:val="24"/>
          <w:u w:val="single"/>
          <w:lang w:val="en-US"/>
        </w:rPr>
        <w:t>Other special populations</w:t>
      </w:r>
    </w:p>
    <w:p w14:paraId="6D936B85" w14:textId="77777777" w:rsidR="004935F7" w:rsidRDefault="004935F7" w:rsidP="004B5AE6">
      <w:pPr>
        <w:ind w:left="851"/>
        <w:rPr>
          <w:i/>
          <w:sz w:val="24"/>
          <w:szCs w:val="24"/>
          <w:lang w:val="en-US"/>
        </w:rPr>
      </w:pPr>
    </w:p>
    <w:p w14:paraId="5572BB95" w14:textId="740E8F11" w:rsidR="004B5AE6" w:rsidRPr="004B5AE6" w:rsidRDefault="004B5AE6" w:rsidP="004B5AE6">
      <w:pPr>
        <w:ind w:left="851"/>
        <w:rPr>
          <w:i/>
          <w:sz w:val="24"/>
          <w:szCs w:val="24"/>
          <w:lang w:val="en-US"/>
        </w:rPr>
      </w:pPr>
      <w:r w:rsidRPr="004B5AE6">
        <w:rPr>
          <w:i/>
          <w:sz w:val="24"/>
          <w:szCs w:val="24"/>
          <w:lang w:val="en-US"/>
        </w:rPr>
        <w:t>Patients co-infected with hepatitis B and/or hepatitis C virus</w:t>
      </w:r>
    </w:p>
    <w:p w14:paraId="2D9338EB" w14:textId="77777777" w:rsidR="004B5AE6" w:rsidRPr="004B5AE6" w:rsidRDefault="004B5AE6" w:rsidP="004B5AE6">
      <w:pPr>
        <w:ind w:left="851"/>
        <w:rPr>
          <w:sz w:val="24"/>
          <w:szCs w:val="24"/>
          <w:lang w:val="en-US"/>
        </w:rPr>
      </w:pPr>
      <w:r w:rsidRPr="004B5AE6">
        <w:rPr>
          <w:sz w:val="24"/>
          <w:szCs w:val="24"/>
          <w:lang w:val="en-US"/>
        </w:rPr>
        <w:t>Among 1,968 treatment-experienced patients receiving darunavir co-administered with ritonavir 600/100 mg twice daily, 236 patients were co-infected with hepatitis B or C. Co-infected patients were more likely to have baseline and treatment emergent hepatic transaminase elevations than those without chronic viral hepatitis (see section 4.4).</w:t>
      </w:r>
    </w:p>
    <w:p w14:paraId="03FB5788" w14:textId="77777777" w:rsidR="004B5AE6" w:rsidRPr="004B5AE6" w:rsidRDefault="004B5AE6" w:rsidP="004B5AE6">
      <w:pPr>
        <w:ind w:left="851"/>
        <w:rPr>
          <w:sz w:val="24"/>
          <w:szCs w:val="24"/>
          <w:u w:val="single"/>
          <w:lang w:val="en-US"/>
        </w:rPr>
      </w:pPr>
    </w:p>
    <w:p w14:paraId="5C59ACCF" w14:textId="77777777" w:rsidR="004B5AE6" w:rsidRPr="004B5AE6" w:rsidRDefault="004B5AE6" w:rsidP="004B5AE6">
      <w:pPr>
        <w:ind w:left="851"/>
        <w:rPr>
          <w:sz w:val="24"/>
          <w:szCs w:val="24"/>
          <w:u w:val="single"/>
          <w:lang w:val="en-US"/>
        </w:rPr>
      </w:pPr>
      <w:r w:rsidRPr="004B5AE6">
        <w:rPr>
          <w:sz w:val="24"/>
          <w:szCs w:val="24"/>
          <w:u w:val="single"/>
          <w:lang w:val="en-US"/>
        </w:rPr>
        <w:t>Reporting of suspected adverse reactions</w:t>
      </w:r>
    </w:p>
    <w:p w14:paraId="05A267FE" w14:textId="77777777" w:rsidR="00F02546" w:rsidRDefault="004B5AE6" w:rsidP="004B5AE6">
      <w:pPr>
        <w:ind w:left="851"/>
        <w:rPr>
          <w:sz w:val="24"/>
          <w:szCs w:val="24"/>
          <w:lang w:val="en-US"/>
        </w:rPr>
      </w:pPr>
      <w:r w:rsidRPr="004B5AE6">
        <w:rPr>
          <w:sz w:val="24"/>
          <w:szCs w:val="24"/>
          <w:lang w:val="en-US"/>
        </w:rPr>
        <w:t xml:space="preserve">Reporting suspected adverse reactions after </w:t>
      </w:r>
      <w:proofErr w:type="spellStart"/>
      <w:r w:rsidRPr="004B5AE6">
        <w:rPr>
          <w:sz w:val="24"/>
          <w:szCs w:val="24"/>
          <w:lang w:val="en-US"/>
        </w:rPr>
        <w:t>authorisation</w:t>
      </w:r>
      <w:proofErr w:type="spellEnd"/>
      <w:r w:rsidRPr="004B5AE6">
        <w:rPr>
          <w:sz w:val="24"/>
          <w:szCs w:val="24"/>
          <w:lang w:val="en-US"/>
        </w:rPr>
        <w:t xml:space="preserve"> of the medicinal product is important. It allows continued monitoring of the benefit/risk balance of the medicinal product. Healthcare professionals are asked to report any suspected adverse reactions via</w:t>
      </w:r>
      <w:r w:rsidR="00F02546">
        <w:rPr>
          <w:sz w:val="24"/>
          <w:szCs w:val="24"/>
          <w:lang w:val="en-US"/>
        </w:rPr>
        <w:t>:</w:t>
      </w:r>
    </w:p>
    <w:p w14:paraId="3153CAD6" w14:textId="77777777" w:rsidR="00F02546" w:rsidRDefault="00F02546" w:rsidP="004B5AE6">
      <w:pPr>
        <w:ind w:left="851"/>
        <w:rPr>
          <w:sz w:val="24"/>
          <w:szCs w:val="24"/>
          <w:highlight w:val="lightGray"/>
          <w:lang w:val="en-US"/>
        </w:rPr>
      </w:pPr>
    </w:p>
    <w:p w14:paraId="29395777" w14:textId="77777777" w:rsidR="004935F7" w:rsidRDefault="004935F7" w:rsidP="004935F7">
      <w:pPr>
        <w:ind w:left="851"/>
        <w:rPr>
          <w:sz w:val="24"/>
          <w:szCs w:val="24"/>
        </w:rPr>
      </w:pPr>
      <w:bookmarkStart w:id="1" w:name="_Hlk117501544"/>
      <w:bookmarkStart w:id="2" w:name="_Hlk112664459"/>
      <w:r>
        <w:rPr>
          <w:sz w:val="24"/>
          <w:szCs w:val="24"/>
        </w:rPr>
        <w:t>Lægemiddelstyrelsen</w:t>
      </w:r>
    </w:p>
    <w:p w14:paraId="17DD48F3" w14:textId="77777777" w:rsidR="004935F7" w:rsidRDefault="004935F7" w:rsidP="004935F7">
      <w:pPr>
        <w:ind w:left="851"/>
        <w:rPr>
          <w:sz w:val="24"/>
          <w:szCs w:val="24"/>
        </w:rPr>
      </w:pPr>
      <w:bookmarkStart w:id="3" w:name="_Hlk117501524"/>
      <w:bookmarkEnd w:id="1"/>
      <w:r>
        <w:rPr>
          <w:sz w:val="24"/>
          <w:szCs w:val="24"/>
        </w:rPr>
        <w:t>Axel Heides Gade 1</w:t>
      </w:r>
    </w:p>
    <w:p w14:paraId="1F444827" w14:textId="77777777" w:rsidR="004935F7" w:rsidRDefault="004935F7" w:rsidP="004935F7">
      <w:pPr>
        <w:ind w:left="851"/>
        <w:rPr>
          <w:sz w:val="24"/>
          <w:szCs w:val="24"/>
        </w:rPr>
      </w:pPr>
      <w:r>
        <w:rPr>
          <w:sz w:val="24"/>
          <w:szCs w:val="24"/>
        </w:rPr>
        <w:t>DK-2300 København S</w:t>
      </w:r>
    </w:p>
    <w:p w14:paraId="1990CAA6" w14:textId="77777777" w:rsidR="004935F7" w:rsidRPr="00430211" w:rsidRDefault="004935F7" w:rsidP="004935F7">
      <w:pPr>
        <w:ind w:left="851"/>
        <w:rPr>
          <w:sz w:val="24"/>
          <w:szCs w:val="24"/>
          <w:lang w:val="en-US"/>
        </w:rPr>
      </w:pPr>
      <w:proofErr w:type="spellStart"/>
      <w:r w:rsidRPr="00430211">
        <w:rPr>
          <w:sz w:val="24"/>
          <w:szCs w:val="24"/>
          <w:lang w:val="en-US"/>
        </w:rPr>
        <w:t>Websted</w:t>
      </w:r>
      <w:proofErr w:type="spellEnd"/>
      <w:r w:rsidRPr="00430211">
        <w:rPr>
          <w:sz w:val="24"/>
          <w:szCs w:val="24"/>
          <w:lang w:val="en-US"/>
        </w:rPr>
        <w:t xml:space="preserve">: </w:t>
      </w:r>
      <w:r w:rsidRPr="00430211">
        <w:rPr>
          <w:sz w:val="24"/>
          <w:lang w:val="en-US"/>
        </w:rPr>
        <w:t>www.meldenbivirkning.dk</w:t>
      </w:r>
      <w:bookmarkEnd w:id="2"/>
      <w:bookmarkEnd w:id="3"/>
    </w:p>
    <w:p w14:paraId="6733DF08" w14:textId="77777777" w:rsidR="007C5D2A" w:rsidRPr="004B5AE6" w:rsidRDefault="007C5D2A" w:rsidP="004B5AE6">
      <w:pPr>
        <w:tabs>
          <w:tab w:val="left" w:pos="851"/>
        </w:tabs>
        <w:ind w:left="851"/>
        <w:rPr>
          <w:sz w:val="24"/>
          <w:szCs w:val="24"/>
          <w:lang w:val="en-US"/>
        </w:rPr>
      </w:pPr>
    </w:p>
    <w:p w14:paraId="4C00285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6CC6B96D" w14:textId="77777777" w:rsidR="00DC69BF" w:rsidRPr="00DC69BF" w:rsidRDefault="00DC69BF" w:rsidP="00DC69BF">
      <w:pPr>
        <w:tabs>
          <w:tab w:val="left" w:pos="851"/>
        </w:tabs>
        <w:ind w:left="851"/>
        <w:rPr>
          <w:sz w:val="24"/>
          <w:szCs w:val="24"/>
          <w:lang w:val="en-GB"/>
        </w:rPr>
      </w:pPr>
      <w:r w:rsidRPr="00DC69BF">
        <w:rPr>
          <w:sz w:val="24"/>
          <w:szCs w:val="24"/>
          <w:lang w:val="en-GB"/>
        </w:rPr>
        <w:t>Human experience of acute overdose with darunavir co-administered with low dose ritonavir is limited. Single doses up to 3,200 mg of darunavir as oral solution alone and up to 1,600 mg of the tablet formulation of darunavir in combination with ritonavir have been administered to healthy volunteers without untoward symptomatic effects.</w:t>
      </w:r>
    </w:p>
    <w:p w14:paraId="1EC46C3B" w14:textId="77777777" w:rsidR="00DC69BF" w:rsidRPr="00DC69BF" w:rsidRDefault="00DC69BF" w:rsidP="00DC69BF">
      <w:pPr>
        <w:tabs>
          <w:tab w:val="left" w:pos="851"/>
        </w:tabs>
        <w:ind w:left="851"/>
        <w:rPr>
          <w:sz w:val="24"/>
          <w:szCs w:val="24"/>
          <w:lang w:val="en-GB"/>
        </w:rPr>
      </w:pPr>
    </w:p>
    <w:p w14:paraId="7078E0FB" w14:textId="77777777" w:rsidR="00DC69BF" w:rsidRPr="00DC69BF" w:rsidRDefault="00DC69BF" w:rsidP="00DC69BF">
      <w:pPr>
        <w:tabs>
          <w:tab w:val="left" w:pos="851"/>
        </w:tabs>
        <w:ind w:left="851"/>
        <w:rPr>
          <w:sz w:val="24"/>
          <w:szCs w:val="24"/>
          <w:lang w:val="en-GB"/>
        </w:rPr>
      </w:pPr>
      <w:r w:rsidRPr="00DC69BF">
        <w:rPr>
          <w:sz w:val="24"/>
          <w:szCs w:val="24"/>
          <w:lang w:val="en-GB"/>
        </w:rPr>
        <w:t xml:space="preserve">There is no specific antidote for overdose with darunavir. Treatment of overdose with darunavir consists of general supportive measures including monitoring of vital signs and observation of the clinical status of the patient. </w:t>
      </w:r>
    </w:p>
    <w:p w14:paraId="685BFD4F" w14:textId="77777777" w:rsidR="00DC69BF" w:rsidRPr="00DC69BF" w:rsidRDefault="00DC69BF" w:rsidP="00DC69BF">
      <w:pPr>
        <w:tabs>
          <w:tab w:val="left" w:pos="851"/>
        </w:tabs>
        <w:ind w:left="851"/>
        <w:rPr>
          <w:i/>
          <w:sz w:val="24"/>
          <w:szCs w:val="24"/>
          <w:lang w:val="en-GB"/>
        </w:rPr>
      </w:pPr>
      <w:r w:rsidRPr="00DC69BF">
        <w:rPr>
          <w:sz w:val="24"/>
          <w:szCs w:val="24"/>
          <w:lang w:val="en-GB"/>
        </w:rPr>
        <w:t>Since darunavir is highly protein bound, dialysis is unlikely to be beneficial in significant removal of the active substance.</w:t>
      </w:r>
    </w:p>
    <w:p w14:paraId="523998FA" w14:textId="77777777" w:rsidR="007C5D2A" w:rsidRPr="00DC69BF" w:rsidRDefault="007C5D2A" w:rsidP="003E0341">
      <w:pPr>
        <w:tabs>
          <w:tab w:val="left" w:pos="851"/>
        </w:tabs>
        <w:ind w:left="851"/>
        <w:rPr>
          <w:sz w:val="24"/>
          <w:szCs w:val="24"/>
          <w:lang w:val="en-GB"/>
        </w:rPr>
      </w:pPr>
    </w:p>
    <w:p w14:paraId="06AE84D8"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702AF3A9" w14:textId="7DF965A5" w:rsidR="00AD2E36" w:rsidRPr="00303008" w:rsidRDefault="004A2E24" w:rsidP="00AD2E36">
      <w:pPr>
        <w:tabs>
          <w:tab w:val="left" w:pos="851"/>
        </w:tabs>
        <w:ind w:left="851"/>
        <w:rPr>
          <w:sz w:val="24"/>
          <w:szCs w:val="24"/>
          <w:lang w:val="en-GB"/>
        </w:rPr>
      </w:pPr>
      <w:r>
        <w:rPr>
          <w:sz w:val="24"/>
          <w:szCs w:val="24"/>
          <w:lang w:val="en-GB"/>
        </w:rPr>
        <w:t>BEGR (for hospitals only)</w:t>
      </w:r>
    </w:p>
    <w:p w14:paraId="3AD28624" w14:textId="77777777" w:rsidR="007C5D2A" w:rsidRPr="00303008" w:rsidRDefault="007C5D2A" w:rsidP="003E0341">
      <w:pPr>
        <w:tabs>
          <w:tab w:val="left" w:pos="851"/>
        </w:tabs>
        <w:ind w:left="851"/>
        <w:rPr>
          <w:sz w:val="24"/>
          <w:szCs w:val="24"/>
          <w:lang w:val="en-GB"/>
        </w:rPr>
      </w:pPr>
    </w:p>
    <w:p w14:paraId="3970F4B6" w14:textId="77777777" w:rsidR="00AD2E36" w:rsidRPr="00303008" w:rsidRDefault="00AD2E36" w:rsidP="003E0341">
      <w:pPr>
        <w:tabs>
          <w:tab w:val="left" w:pos="851"/>
        </w:tabs>
        <w:ind w:left="851"/>
        <w:rPr>
          <w:sz w:val="24"/>
          <w:szCs w:val="24"/>
          <w:lang w:val="en-GB"/>
        </w:rPr>
      </w:pPr>
    </w:p>
    <w:p w14:paraId="3D68B798"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75581503" w14:textId="77777777" w:rsidR="007C5D2A" w:rsidRDefault="007C5D2A" w:rsidP="003E0341">
      <w:pPr>
        <w:tabs>
          <w:tab w:val="left" w:pos="851"/>
        </w:tabs>
        <w:ind w:left="851"/>
        <w:rPr>
          <w:sz w:val="24"/>
          <w:szCs w:val="24"/>
          <w:lang w:val="en-GB"/>
        </w:rPr>
      </w:pPr>
    </w:p>
    <w:p w14:paraId="4F2B094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5848E9D2" w14:textId="77777777" w:rsidR="00DE05A9" w:rsidRPr="00C41290" w:rsidRDefault="00DE05A9" w:rsidP="00C41290">
      <w:pPr>
        <w:ind w:left="851"/>
        <w:rPr>
          <w:noProof/>
          <w:sz w:val="24"/>
          <w:szCs w:val="24"/>
          <w:lang w:val="en-US"/>
        </w:rPr>
      </w:pPr>
      <w:r w:rsidRPr="00C41290">
        <w:rPr>
          <w:sz w:val="24"/>
          <w:szCs w:val="24"/>
          <w:lang w:val="en-US"/>
        </w:rPr>
        <w:t>Pharmacotherapeutic group: Antivirals for systemic use, protease inhibitors ATC code: J05AE10.</w:t>
      </w:r>
    </w:p>
    <w:p w14:paraId="003F0F09" w14:textId="77777777" w:rsidR="00DE05A9" w:rsidRPr="00C41290" w:rsidRDefault="00DE05A9" w:rsidP="00C41290">
      <w:pPr>
        <w:ind w:left="851"/>
        <w:rPr>
          <w:sz w:val="24"/>
          <w:szCs w:val="24"/>
          <w:lang w:val="en-US"/>
        </w:rPr>
      </w:pPr>
    </w:p>
    <w:p w14:paraId="0E307569" w14:textId="77777777" w:rsidR="00DE05A9" w:rsidRPr="00C41290" w:rsidRDefault="00DE05A9" w:rsidP="00C41290">
      <w:pPr>
        <w:tabs>
          <w:tab w:val="left" w:pos="1304"/>
        </w:tabs>
        <w:autoSpaceDE w:val="0"/>
        <w:autoSpaceDN w:val="0"/>
        <w:adjustRightInd w:val="0"/>
        <w:ind w:left="851"/>
        <w:jc w:val="both"/>
        <w:rPr>
          <w:sz w:val="24"/>
          <w:szCs w:val="24"/>
          <w:u w:val="single"/>
          <w:lang w:val="en-US"/>
        </w:rPr>
      </w:pPr>
      <w:r w:rsidRPr="00C41290">
        <w:rPr>
          <w:sz w:val="24"/>
          <w:szCs w:val="24"/>
          <w:u w:val="single"/>
          <w:lang w:val="en-US"/>
        </w:rPr>
        <w:t>Mechanism of action</w:t>
      </w:r>
    </w:p>
    <w:p w14:paraId="7414E5E7"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 xml:space="preserve">Darunavir is an inhibitor of the </w:t>
      </w:r>
      <w:proofErr w:type="spellStart"/>
      <w:r w:rsidRPr="00C41290">
        <w:rPr>
          <w:sz w:val="24"/>
          <w:szCs w:val="24"/>
          <w:lang w:val="en-US"/>
        </w:rPr>
        <w:t>dimerisation</w:t>
      </w:r>
      <w:proofErr w:type="spellEnd"/>
      <w:r w:rsidRPr="00C41290">
        <w:rPr>
          <w:sz w:val="24"/>
          <w:szCs w:val="24"/>
          <w:lang w:val="en-US"/>
        </w:rPr>
        <w:t xml:space="preserve"> and of the catalytic activity of the HIV-1 protease (K</w:t>
      </w:r>
      <w:r w:rsidRPr="00C41290">
        <w:rPr>
          <w:sz w:val="24"/>
          <w:szCs w:val="24"/>
          <w:vertAlign w:val="subscript"/>
          <w:lang w:val="en-US"/>
        </w:rPr>
        <w:t>D</w:t>
      </w:r>
      <w:r w:rsidRPr="00C41290">
        <w:rPr>
          <w:sz w:val="24"/>
          <w:szCs w:val="24"/>
          <w:lang w:val="en-US"/>
        </w:rPr>
        <w:t xml:space="preserve"> of 4.5 x 10</w:t>
      </w:r>
      <w:r w:rsidRPr="00C41290">
        <w:rPr>
          <w:sz w:val="24"/>
          <w:szCs w:val="24"/>
          <w:vertAlign w:val="superscript"/>
          <w:lang w:val="en-US"/>
        </w:rPr>
        <w:t>-12</w:t>
      </w:r>
      <w:r w:rsidRPr="00C41290">
        <w:rPr>
          <w:sz w:val="24"/>
          <w:szCs w:val="24"/>
          <w:lang w:val="en-US"/>
        </w:rPr>
        <w:t>M). It selectively inhibits the cleavage of HIV encoded Gag-Pol polyproteins in virus infected cells, thereby preventing the formation of mature infectious virus particles.</w:t>
      </w:r>
    </w:p>
    <w:p w14:paraId="60C4D64B" w14:textId="77777777" w:rsidR="00DE05A9" w:rsidRPr="00C41290" w:rsidRDefault="00DE05A9" w:rsidP="00C41290">
      <w:pPr>
        <w:tabs>
          <w:tab w:val="left" w:pos="1304"/>
        </w:tabs>
        <w:autoSpaceDE w:val="0"/>
        <w:autoSpaceDN w:val="0"/>
        <w:adjustRightInd w:val="0"/>
        <w:ind w:left="851"/>
        <w:rPr>
          <w:sz w:val="24"/>
          <w:szCs w:val="24"/>
          <w:lang w:val="en-US"/>
        </w:rPr>
      </w:pPr>
    </w:p>
    <w:p w14:paraId="7A5DE591" w14:textId="77777777" w:rsidR="00DE05A9" w:rsidRPr="00C41290" w:rsidRDefault="00DE05A9" w:rsidP="00C41290">
      <w:pPr>
        <w:tabs>
          <w:tab w:val="left" w:pos="1304"/>
        </w:tabs>
        <w:autoSpaceDE w:val="0"/>
        <w:autoSpaceDN w:val="0"/>
        <w:adjustRightInd w:val="0"/>
        <w:ind w:left="851"/>
        <w:rPr>
          <w:sz w:val="24"/>
          <w:szCs w:val="24"/>
          <w:u w:val="single"/>
          <w:lang w:val="en-US"/>
        </w:rPr>
      </w:pPr>
      <w:r w:rsidRPr="00C41290">
        <w:rPr>
          <w:sz w:val="24"/>
          <w:szCs w:val="24"/>
          <w:u w:val="single"/>
          <w:lang w:val="en-US"/>
        </w:rPr>
        <w:t xml:space="preserve">Antiviral activity </w:t>
      </w:r>
      <w:r w:rsidRPr="00C41290">
        <w:rPr>
          <w:i/>
          <w:sz w:val="24"/>
          <w:szCs w:val="24"/>
          <w:u w:val="single"/>
          <w:lang w:val="en-US"/>
        </w:rPr>
        <w:t>in vitro</w:t>
      </w:r>
    </w:p>
    <w:p w14:paraId="7F3CE235"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Darunavir exhibits activity against laboratory strains and clinical isolates of HIV-1 and laboratory strains of HIV-2 in acutely infected T-cell lines, human peripheral blood mononuclear cells and human monocytes/macrophages with median EC</w:t>
      </w:r>
      <w:r w:rsidRPr="00C41290">
        <w:rPr>
          <w:sz w:val="24"/>
          <w:szCs w:val="24"/>
          <w:vertAlign w:val="subscript"/>
          <w:lang w:val="en-US"/>
        </w:rPr>
        <w:t>50</w:t>
      </w:r>
      <w:r w:rsidRPr="00C41290">
        <w:rPr>
          <w:sz w:val="24"/>
          <w:szCs w:val="24"/>
          <w:lang w:val="en-US"/>
        </w:rPr>
        <w:t xml:space="preserve"> values ranging from 1.2 to 8.5 </w:t>
      </w:r>
      <w:proofErr w:type="spellStart"/>
      <w:r w:rsidRPr="00C41290">
        <w:rPr>
          <w:sz w:val="24"/>
          <w:szCs w:val="24"/>
          <w:lang w:val="en-US"/>
        </w:rPr>
        <w:t>nM</w:t>
      </w:r>
      <w:proofErr w:type="spellEnd"/>
      <w:r w:rsidRPr="00C41290">
        <w:rPr>
          <w:sz w:val="24"/>
          <w:szCs w:val="24"/>
          <w:lang w:val="en-US"/>
        </w:rPr>
        <w:t xml:space="preserve"> (0.7 to 5.0 ng/ml). Darunavir demonstrates antiviral activity </w:t>
      </w:r>
      <w:r w:rsidRPr="00C41290">
        <w:rPr>
          <w:i/>
          <w:sz w:val="24"/>
          <w:szCs w:val="24"/>
          <w:lang w:val="en-US"/>
        </w:rPr>
        <w:t>in vitro</w:t>
      </w:r>
      <w:r w:rsidRPr="00C41290">
        <w:rPr>
          <w:sz w:val="24"/>
          <w:szCs w:val="24"/>
          <w:lang w:val="en-US"/>
        </w:rPr>
        <w:t xml:space="preserve"> against a broad panel of HIV-1 group M (A, B, C, D, E, F, G) and group O primary isolates with EC</w:t>
      </w:r>
      <w:r w:rsidRPr="00C41290">
        <w:rPr>
          <w:sz w:val="24"/>
          <w:szCs w:val="24"/>
          <w:vertAlign w:val="subscript"/>
          <w:lang w:val="en-US"/>
        </w:rPr>
        <w:t>50</w:t>
      </w:r>
      <w:r w:rsidRPr="00C41290">
        <w:rPr>
          <w:sz w:val="24"/>
          <w:szCs w:val="24"/>
          <w:lang w:val="en-US"/>
        </w:rPr>
        <w:t xml:space="preserve"> values ranging from &lt; 0.1 to 4.3 </w:t>
      </w:r>
      <w:proofErr w:type="spellStart"/>
      <w:r w:rsidRPr="00C41290">
        <w:rPr>
          <w:sz w:val="24"/>
          <w:szCs w:val="24"/>
          <w:lang w:val="en-US"/>
        </w:rPr>
        <w:t>nM.</w:t>
      </w:r>
      <w:proofErr w:type="spellEnd"/>
    </w:p>
    <w:p w14:paraId="5DBF193E" w14:textId="77777777" w:rsidR="00DE05A9" w:rsidRPr="00C41290" w:rsidRDefault="00DE05A9" w:rsidP="00C41290">
      <w:pPr>
        <w:tabs>
          <w:tab w:val="left" w:pos="1304"/>
        </w:tabs>
        <w:autoSpaceDE w:val="0"/>
        <w:autoSpaceDN w:val="0"/>
        <w:adjustRightInd w:val="0"/>
        <w:ind w:left="851"/>
        <w:rPr>
          <w:sz w:val="24"/>
          <w:szCs w:val="24"/>
          <w:lang w:val="en-US"/>
        </w:rPr>
      </w:pPr>
    </w:p>
    <w:p w14:paraId="07384175"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These EC</w:t>
      </w:r>
      <w:r w:rsidRPr="00C41290">
        <w:rPr>
          <w:sz w:val="24"/>
          <w:szCs w:val="24"/>
          <w:vertAlign w:val="subscript"/>
          <w:lang w:val="en-US"/>
        </w:rPr>
        <w:t>50</w:t>
      </w:r>
      <w:r w:rsidRPr="00C41290">
        <w:rPr>
          <w:sz w:val="24"/>
          <w:szCs w:val="24"/>
          <w:lang w:val="en-US"/>
        </w:rPr>
        <w:t xml:space="preserve"> values are well below the 50% cellular toxicity concentration range of 87 µM to &gt; 100 µM.</w:t>
      </w:r>
    </w:p>
    <w:p w14:paraId="1433E87E" w14:textId="77777777" w:rsidR="00DE05A9" w:rsidRPr="00C41290" w:rsidRDefault="00DE05A9" w:rsidP="00C41290">
      <w:pPr>
        <w:tabs>
          <w:tab w:val="left" w:pos="1304"/>
        </w:tabs>
        <w:autoSpaceDE w:val="0"/>
        <w:autoSpaceDN w:val="0"/>
        <w:adjustRightInd w:val="0"/>
        <w:ind w:left="851"/>
        <w:rPr>
          <w:sz w:val="24"/>
          <w:szCs w:val="24"/>
          <w:lang w:val="en-US"/>
        </w:rPr>
      </w:pPr>
    </w:p>
    <w:p w14:paraId="266AEC16" w14:textId="77777777" w:rsidR="00DE05A9" w:rsidRPr="00C41290" w:rsidRDefault="00DE05A9" w:rsidP="00C41290">
      <w:pPr>
        <w:tabs>
          <w:tab w:val="left" w:pos="1304"/>
        </w:tabs>
        <w:autoSpaceDE w:val="0"/>
        <w:autoSpaceDN w:val="0"/>
        <w:adjustRightInd w:val="0"/>
        <w:ind w:left="851"/>
        <w:rPr>
          <w:sz w:val="24"/>
          <w:szCs w:val="24"/>
          <w:u w:val="single"/>
          <w:lang w:val="en-US"/>
        </w:rPr>
      </w:pPr>
      <w:r w:rsidRPr="00C41290">
        <w:rPr>
          <w:sz w:val="24"/>
          <w:szCs w:val="24"/>
          <w:u w:val="single"/>
          <w:lang w:val="en-US"/>
        </w:rPr>
        <w:t>Resistance</w:t>
      </w:r>
    </w:p>
    <w:p w14:paraId="6EEFD850"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i/>
          <w:sz w:val="24"/>
          <w:szCs w:val="24"/>
          <w:lang w:val="en-US"/>
        </w:rPr>
        <w:t>In vitro</w:t>
      </w:r>
      <w:r w:rsidRPr="00C41290">
        <w:rPr>
          <w:sz w:val="24"/>
          <w:szCs w:val="24"/>
          <w:lang w:val="en-US"/>
        </w:rPr>
        <w:t xml:space="preserve"> selection of darunavir-resistant virus from wild type HIV-1 was lengthy (&gt; 3 years). The selected viruses were unable to grow in the presence of darunavir concentrations above 400 </w:t>
      </w:r>
      <w:proofErr w:type="spellStart"/>
      <w:r w:rsidRPr="00C41290">
        <w:rPr>
          <w:sz w:val="24"/>
          <w:szCs w:val="24"/>
          <w:lang w:val="en-US"/>
        </w:rPr>
        <w:t>nM.</w:t>
      </w:r>
      <w:proofErr w:type="spellEnd"/>
      <w:r w:rsidRPr="00C41290">
        <w:rPr>
          <w:sz w:val="24"/>
          <w:szCs w:val="24"/>
          <w:lang w:val="en-US"/>
        </w:rPr>
        <w:t xml:space="preserve"> Viruses selected in these conditions and showing decreased susceptibility to darunavir (range: 23-50-fold) </w:t>
      </w:r>
      <w:proofErr w:type="spellStart"/>
      <w:r w:rsidRPr="00C41290">
        <w:rPr>
          <w:sz w:val="24"/>
          <w:szCs w:val="24"/>
          <w:lang w:val="en-US"/>
        </w:rPr>
        <w:t>harboured</w:t>
      </w:r>
      <w:proofErr w:type="spellEnd"/>
      <w:r w:rsidRPr="00C41290">
        <w:rPr>
          <w:sz w:val="24"/>
          <w:szCs w:val="24"/>
          <w:lang w:val="en-US"/>
        </w:rPr>
        <w:t xml:space="preserve"> 2 to 4 amino acid substitutions in the protease gene. The decreased susceptibility to darunavir of the emerging viruses in the selection experiment could not be explained by the emergence of these protease mutations.</w:t>
      </w:r>
    </w:p>
    <w:p w14:paraId="024A6A7B" w14:textId="77777777" w:rsidR="00DE05A9" w:rsidRPr="00C41290" w:rsidRDefault="00DE05A9" w:rsidP="00C41290">
      <w:pPr>
        <w:tabs>
          <w:tab w:val="left" w:pos="1304"/>
        </w:tabs>
        <w:autoSpaceDE w:val="0"/>
        <w:autoSpaceDN w:val="0"/>
        <w:adjustRightInd w:val="0"/>
        <w:ind w:left="851"/>
        <w:rPr>
          <w:sz w:val="24"/>
          <w:szCs w:val="24"/>
          <w:lang w:val="en-US"/>
        </w:rPr>
      </w:pPr>
    </w:p>
    <w:p w14:paraId="7BE39612"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The clinical trial data from ART-experienced patients (</w:t>
      </w:r>
      <w:r w:rsidRPr="00C41290">
        <w:rPr>
          <w:i/>
          <w:sz w:val="24"/>
          <w:szCs w:val="24"/>
          <w:lang w:val="en-US"/>
        </w:rPr>
        <w:t>TITAN</w:t>
      </w:r>
      <w:r w:rsidRPr="00C41290">
        <w:rPr>
          <w:sz w:val="24"/>
          <w:szCs w:val="24"/>
          <w:lang w:val="en-US"/>
        </w:rPr>
        <w:t xml:space="preserve"> trial and the pooled analysis of the </w:t>
      </w:r>
      <w:r w:rsidRPr="00C41290">
        <w:rPr>
          <w:i/>
          <w:sz w:val="24"/>
          <w:szCs w:val="24"/>
          <w:lang w:val="en-US"/>
        </w:rPr>
        <w:t>POWER</w:t>
      </w:r>
      <w:r w:rsidRPr="00C41290">
        <w:rPr>
          <w:sz w:val="24"/>
          <w:szCs w:val="24"/>
          <w:lang w:val="en-US"/>
        </w:rPr>
        <w:t xml:space="preserve"> 1, 2 and 3 and </w:t>
      </w:r>
      <w:r w:rsidRPr="00C41290">
        <w:rPr>
          <w:i/>
          <w:sz w:val="24"/>
          <w:szCs w:val="24"/>
          <w:lang w:val="en-US"/>
        </w:rPr>
        <w:t>DUET</w:t>
      </w:r>
      <w:r w:rsidRPr="00C41290">
        <w:rPr>
          <w:sz w:val="24"/>
          <w:szCs w:val="24"/>
          <w:lang w:val="en-US"/>
        </w:rPr>
        <w:t xml:space="preserve"> 1 and 2 trials) showed that virologic response to darunavir co-administered with low dose ritonavir was decreased when 3 or more darunavir RAMs (V11I, V32I, L33F, I47V, I50V, I54L or M, T74P, L76V, I84V and L89V) were present at baseline or when these mutations developed during treatment.</w:t>
      </w:r>
    </w:p>
    <w:p w14:paraId="650122E1" w14:textId="77777777" w:rsidR="00DE05A9" w:rsidRPr="00C41290" w:rsidRDefault="00DE05A9" w:rsidP="00C41290">
      <w:pPr>
        <w:tabs>
          <w:tab w:val="left" w:pos="1304"/>
        </w:tabs>
        <w:autoSpaceDE w:val="0"/>
        <w:autoSpaceDN w:val="0"/>
        <w:adjustRightInd w:val="0"/>
        <w:ind w:left="851"/>
        <w:rPr>
          <w:sz w:val="24"/>
          <w:szCs w:val="24"/>
          <w:lang w:val="en-US"/>
        </w:rPr>
      </w:pPr>
    </w:p>
    <w:p w14:paraId="77A409B2"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Increasing baseline darunavir fold change in EC</w:t>
      </w:r>
      <w:r w:rsidRPr="00C41290">
        <w:rPr>
          <w:sz w:val="24"/>
          <w:szCs w:val="24"/>
          <w:vertAlign w:val="subscript"/>
          <w:lang w:val="en-US"/>
        </w:rPr>
        <w:t>50</w:t>
      </w:r>
      <w:r w:rsidRPr="00C41290">
        <w:rPr>
          <w:sz w:val="24"/>
          <w:szCs w:val="24"/>
          <w:lang w:val="en-US"/>
        </w:rPr>
        <w:t xml:space="preserve"> (FC) was associated with decreasing virologic response. A lower and upper clinical cut-off of 10 and 40 were identified. Isolates with baseline FC ≤ 10 are susceptible; isolates with FC &gt; 10 to 40 have decreased susceptibility; isolates with FC &gt; 40 are resistant (see Clinical results).</w:t>
      </w:r>
    </w:p>
    <w:p w14:paraId="6B14EA72" w14:textId="77777777" w:rsidR="00DE05A9" w:rsidRPr="00C41290" w:rsidRDefault="00DE05A9" w:rsidP="00C41290">
      <w:pPr>
        <w:tabs>
          <w:tab w:val="left" w:pos="1304"/>
        </w:tabs>
        <w:autoSpaceDE w:val="0"/>
        <w:autoSpaceDN w:val="0"/>
        <w:adjustRightInd w:val="0"/>
        <w:ind w:left="851"/>
        <w:rPr>
          <w:sz w:val="24"/>
          <w:szCs w:val="24"/>
          <w:lang w:val="en-US"/>
        </w:rPr>
      </w:pPr>
    </w:p>
    <w:p w14:paraId="1C731020"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Viruses isolated from patients on darunavir/ritonavir 600/100 mg twice daily experiencing virologic failure by rebound that were susceptible to tipranavir at baseline remained susceptible to tipranavir after treatment in the vast majority of cases.</w:t>
      </w:r>
    </w:p>
    <w:p w14:paraId="053E6715" w14:textId="77777777" w:rsidR="00DE05A9" w:rsidRPr="00C41290" w:rsidRDefault="00DE05A9" w:rsidP="00C41290">
      <w:pPr>
        <w:tabs>
          <w:tab w:val="left" w:pos="1304"/>
        </w:tabs>
        <w:autoSpaceDE w:val="0"/>
        <w:autoSpaceDN w:val="0"/>
        <w:adjustRightInd w:val="0"/>
        <w:ind w:left="851"/>
        <w:rPr>
          <w:sz w:val="24"/>
          <w:szCs w:val="24"/>
          <w:lang w:val="en-US"/>
        </w:rPr>
      </w:pPr>
    </w:p>
    <w:p w14:paraId="460540BC"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The lowest rates of developing resistant HIV virus are observed in ART-naïve patients who are treated for the first time with darunavir in combination with other ART.</w:t>
      </w:r>
    </w:p>
    <w:p w14:paraId="5291374D" w14:textId="77777777" w:rsidR="00DE05A9" w:rsidRPr="00C41290" w:rsidRDefault="00DE05A9" w:rsidP="00C41290">
      <w:pPr>
        <w:tabs>
          <w:tab w:val="left" w:pos="1304"/>
        </w:tabs>
        <w:autoSpaceDE w:val="0"/>
        <w:autoSpaceDN w:val="0"/>
        <w:adjustRightInd w:val="0"/>
        <w:ind w:left="851"/>
        <w:rPr>
          <w:sz w:val="24"/>
          <w:szCs w:val="24"/>
          <w:lang w:val="en-US"/>
        </w:rPr>
      </w:pPr>
    </w:p>
    <w:p w14:paraId="280357FF" w14:textId="77777777" w:rsidR="00DE05A9" w:rsidRPr="00C41290" w:rsidRDefault="00DE05A9" w:rsidP="00C41290">
      <w:pPr>
        <w:tabs>
          <w:tab w:val="left" w:pos="1304"/>
        </w:tabs>
        <w:autoSpaceDE w:val="0"/>
        <w:autoSpaceDN w:val="0"/>
        <w:adjustRightInd w:val="0"/>
        <w:ind w:left="851"/>
        <w:rPr>
          <w:sz w:val="24"/>
          <w:szCs w:val="24"/>
          <w:lang w:val="en-US"/>
        </w:rPr>
      </w:pPr>
      <w:r w:rsidRPr="00C41290">
        <w:rPr>
          <w:sz w:val="24"/>
          <w:szCs w:val="24"/>
          <w:lang w:val="en-US"/>
        </w:rPr>
        <w:t xml:space="preserve">The table below shows the development of HIV-1 protease mutations and loss of susceptibility to PIs in virologic failures at endpoint in the </w:t>
      </w:r>
      <w:r w:rsidRPr="00C41290">
        <w:rPr>
          <w:i/>
          <w:sz w:val="24"/>
          <w:szCs w:val="24"/>
          <w:lang w:val="en-US"/>
        </w:rPr>
        <w:t>ARTEMIS</w:t>
      </w:r>
      <w:r w:rsidRPr="00C41290">
        <w:rPr>
          <w:sz w:val="24"/>
          <w:szCs w:val="24"/>
          <w:lang w:val="en-US"/>
        </w:rPr>
        <w:t xml:space="preserve">, </w:t>
      </w:r>
      <w:r w:rsidRPr="00C41290">
        <w:rPr>
          <w:i/>
          <w:sz w:val="24"/>
          <w:szCs w:val="24"/>
          <w:lang w:val="en-US"/>
        </w:rPr>
        <w:t>ODIN</w:t>
      </w:r>
      <w:r w:rsidRPr="00C41290">
        <w:rPr>
          <w:sz w:val="24"/>
          <w:szCs w:val="24"/>
          <w:lang w:val="en-US"/>
        </w:rPr>
        <w:t xml:space="preserve"> and </w:t>
      </w:r>
      <w:r w:rsidRPr="00C41290">
        <w:rPr>
          <w:i/>
          <w:sz w:val="24"/>
          <w:szCs w:val="24"/>
          <w:lang w:val="en-US"/>
        </w:rPr>
        <w:t>TITAN</w:t>
      </w:r>
      <w:r w:rsidRPr="00C41290">
        <w:rPr>
          <w:sz w:val="24"/>
          <w:szCs w:val="24"/>
          <w:lang w:val="en-US"/>
        </w:rPr>
        <w:t xml:space="preserve"> trials.</w:t>
      </w:r>
    </w:p>
    <w:p w14:paraId="23538F01" w14:textId="77777777" w:rsidR="00DE05A9" w:rsidRPr="00DE05A9" w:rsidRDefault="00DE05A9" w:rsidP="00DE05A9">
      <w:pPr>
        <w:spacing w:before="15" w:line="240" w:lineRule="exact"/>
        <w:rPr>
          <w:sz w:val="24"/>
          <w:szCs w:val="24"/>
          <w:lang w:val="en-US"/>
        </w:rPr>
      </w:pPr>
    </w:p>
    <w:tbl>
      <w:tblPr>
        <w:tblW w:w="5000" w:type="pct"/>
        <w:tblCellMar>
          <w:left w:w="0" w:type="dxa"/>
          <w:right w:w="0" w:type="dxa"/>
        </w:tblCellMar>
        <w:tblLook w:val="01E0" w:firstRow="1" w:lastRow="1" w:firstColumn="1" w:lastColumn="1" w:noHBand="0" w:noVBand="0"/>
      </w:tblPr>
      <w:tblGrid>
        <w:gridCol w:w="2314"/>
        <w:gridCol w:w="1704"/>
        <w:gridCol w:w="1912"/>
        <w:gridCol w:w="1772"/>
        <w:gridCol w:w="1926"/>
      </w:tblGrid>
      <w:tr w:rsidR="00DE05A9" w14:paraId="77DD70F9" w14:textId="77777777" w:rsidTr="00150C56">
        <w:trPr>
          <w:trHeight w:hRule="exact" w:val="535"/>
        </w:trPr>
        <w:tc>
          <w:tcPr>
            <w:tcW w:w="1202" w:type="pct"/>
            <w:tcBorders>
              <w:top w:val="single" w:sz="4" w:space="0" w:color="000000"/>
              <w:left w:val="single" w:sz="4" w:space="0" w:color="000000"/>
              <w:bottom w:val="single" w:sz="4" w:space="0" w:color="000000"/>
              <w:right w:val="single" w:sz="4" w:space="0" w:color="000000"/>
            </w:tcBorders>
          </w:tcPr>
          <w:p w14:paraId="57A1EA23" w14:textId="77777777" w:rsidR="00DE05A9" w:rsidRPr="00DE05A9" w:rsidRDefault="00DE05A9">
            <w:pPr>
              <w:rPr>
                <w:sz w:val="22"/>
                <w:lang w:val="en-US"/>
              </w:rPr>
            </w:pPr>
          </w:p>
        </w:tc>
        <w:tc>
          <w:tcPr>
            <w:tcW w:w="885" w:type="pct"/>
            <w:tcBorders>
              <w:top w:val="single" w:sz="4" w:space="0" w:color="000000"/>
              <w:left w:val="single" w:sz="4" w:space="0" w:color="000000"/>
              <w:bottom w:val="single" w:sz="4" w:space="0" w:color="000000"/>
              <w:right w:val="single" w:sz="4" w:space="0" w:color="000000"/>
            </w:tcBorders>
            <w:hideMark/>
          </w:tcPr>
          <w:p w14:paraId="79A01335" w14:textId="77777777" w:rsidR="00DE05A9" w:rsidRDefault="00DE05A9">
            <w:pPr>
              <w:spacing w:line="225" w:lineRule="exact"/>
              <w:ind w:left="376" w:right="-20"/>
              <w:rPr>
                <w:sz w:val="20"/>
              </w:rPr>
            </w:pPr>
            <w:r>
              <w:rPr>
                <w:sz w:val="20"/>
              </w:rPr>
              <w:t>ARTEMIS</w:t>
            </w:r>
          </w:p>
          <w:p w14:paraId="0D0DD7EF" w14:textId="77777777" w:rsidR="00DE05A9" w:rsidRDefault="00DE05A9">
            <w:pPr>
              <w:spacing w:line="225" w:lineRule="exact"/>
              <w:ind w:left="376" w:right="-20"/>
              <w:rPr>
                <w:sz w:val="20"/>
              </w:rPr>
            </w:pPr>
            <w:proofErr w:type="spellStart"/>
            <w:r>
              <w:rPr>
                <w:sz w:val="20"/>
              </w:rPr>
              <w:t>Week</w:t>
            </w:r>
            <w:proofErr w:type="spellEnd"/>
            <w:r>
              <w:rPr>
                <w:sz w:val="20"/>
              </w:rPr>
              <w:t xml:space="preserve"> 192</w:t>
            </w:r>
          </w:p>
        </w:tc>
        <w:tc>
          <w:tcPr>
            <w:tcW w:w="1913" w:type="pct"/>
            <w:gridSpan w:val="2"/>
            <w:tcBorders>
              <w:top w:val="single" w:sz="4" w:space="0" w:color="000000"/>
              <w:left w:val="single" w:sz="4" w:space="0" w:color="000000"/>
              <w:bottom w:val="single" w:sz="4" w:space="0" w:color="000000"/>
              <w:right w:val="single" w:sz="4" w:space="0" w:color="000000"/>
            </w:tcBorders>
            <w:hideMark/>
          </w:tcPr>
          <w:p w14:paraId="6721B314" w14:textId="77777777" w:rsidR="00DE05A9" w:rsidRDefault="00DE05A9">
            <w:pPr>
              <w:spacing w:line="225" w:lineRule="exact"/>
              <w:ind w:right="-20"/>
              <w:jc w:val="center"/>
              <w:rPr>
                <w:sz w:val="20"/>
              </w:rPr>
            </w:pPr>
            <w:r>
              <w:rPr>
                <w:sz w:val="20"/>
              </w:rPr>
              <w:t>ODIN</w:t>
            </w:r>
          </w:p>
          <w:p w14:paraId="12DFFC81" w14:textId="77777777" w:rsidR="00DE05A9" w:rsidRDefault="00DE05A9">
            <w:pPr>
              <w:spacing w:line="225" w:lineRule="exact"/>
              <w:ind w:right="-20"/>
              <w:jc w:val="center"/>
              <w:rPr>
                <w:sz w:val="20"/>
              </w:rPr>
            </w:pPr>
            <w:proofErr w:type="spellStart"/>
            <w:r>
              <w:rPr>
                <w:sz w:val="20"/>
              </w:rPr>
              <w:t>Week</w:t>
            </w:r>
            <w:proofErr w:type="spellEnd"/>
            <w:r>
              <w:rPr>
                <w:sz w:val="20"/>
              </w:rPr>
              <w:t xml:space="preserve"> 48</w:t>
            </w:r>
          </w:p>
        </w:tc>
        <w:tc>
          <w:tcPr>
            <w:tcW w:w="1000" w:type="pct"/>
            <w:tcBorders>
              <w:top w:val="single" w:sz="4" w:space="0" w:color="000000"/>
              <w:left w:val="single" w:sz="4" w:space="0" w:color="000000"/>
              <w:bottom w:val="single" w:sz="4" w:space="0" w:color="000000"/>
              <w:right w:val="single" w:sz="4" w:space="0" w:color="000000"/>
            </w:tcBorders>
            <w:hideMark/>
          </w:tcPr>
          <w:p w14:paraId="35E6AC78" w14:textId="77777777" w:rsidR="00DE05A9" w:rsidRDefault="00DE05A9">
            <w:pPr>
              <w:tabs>
                <w:tab w:val="left" w:pos="0"/>
              </w:tabs>
              <w:spacing w:line="225" w:lineRule="exact"/>
              <w:ind w:right="-20"/>
              <w:jc w:val="center"/>
              <w:rPr>
                <w:sz w:val="20"/>
              </w:rPr>
            </w:pPr>
            <w:r>
              <w:rPr>
                <w:sz w:val="20"/>
              </w:rPr>
              <w:t>TITAN</w:t>
            </w:r>
          </w:p>
          <w:p w14:paraId="6D7335A2" w14:textId="77777777" w:rsidR="00DE05A9" w:rsidRDefault="00DE05A9">
            <w:pPr>
              <w:tabs>
                <w:tab w:val="left" w:pos="0"/>
              </w:tabs>
              <w:spacing w:line="225" w:lineRule="exact"/>
              <w:ind w:right="-20"/>
              <w:jc w:val="center"/>
              <w:rPr>
                <w:sz w:val="20"/>
              </w:rPr>
            </w:pPr>
            <w:proofErr w:type="spellStart"/>
            <w:r>
              <w:rPr>
                <w:sz w:val="20"/>
              </w:rPr>
              <w:t>Week</w:t>
            </w:r>
            <w:proofErr w:type="spellEnd"/>
            <w:r>
              <w:rPr>
                <w:sz w:val="20"/>
              </w:rPr>
              <w:t xml:space="preserve"> 48</w:t>
            </w:r>
          </w:p>
        </w:tc>
      </w:tr>
      <w:tr w:rsidR="00DE05A9" w:rsidRPr="006C5C28" w14:paraId="5E9BC474" w14:textId="77777777" w:rsidTr="00150C56">
        <w:trPr>
          <w:trHeight w:hRule="exact" w:val="931"/>
        </w:trPr>
        <w:tc>
          <w:tcPr>
            <w:tcW w:w="1202" w:type="pct"/>
            <w:tcBorders>
              <w:top w:val="single" w:sz="4" w:space="0" w:color="000000"/>
              <w:left w:val="single" w:sz="4" w:space="0" w:color="000000"/>
              <w:bottom w:val="single" w:sz="4" w:space="0" w:color="000000"/>
              <w:right w:val="single" w:sz="4" w:space="0" w:color="000000"/>
            </w:tcBorders>
          </w:tcPr>
          <w:p w14:paraId="0543FAAB" w14:textId="77777777" w:rsidR="00DE05A9" w:rsidRDefault="00DE05A9">
            <w:pPr>
              <w:rPr>
                <w:sz w:val="22"/>
              </w:rPr>
            </w:pPr>
          </w:p>
        </w:tc>
        <w:tc>
          <w:tcPr>
            <w:tcW w:w="885" w:type="pct"/>
            <w:tcBorders>
              <w:top w:val="single" w:sz="4" w:space="0" w:color="000000"/>
              <w:left w:val="single" w:sz="4" w:space="0" w:color="000000"/>
              <w:bottom w:val="single" w:sz="4" w:space="0" w:color="000000"/>
              <w:right w:val="single" w:sz="4" w:space="0" w:color="000000"/>
            </w:tcBorders>
            <w:hideMark/>
          </w:tcPr>
          <w:p w14:paraId="1BF42F7D" w14:textId="77777777" w:rsidR="00DE05A9" w:rsidRPr="00DE05A9" w:rsidRDefault="00DE05A9">
            <w:pPr>
              <w:spacing w:before="4" w:line="228" w:lineRule="exact"/>
              <w:ind w:left="81" w:right="2"/>
              <w:jc w:val="center"/>
              <w:rPr>
                <w:sz w:val="20"/>
                <w:lang w:val="en-US"/>
              </w:rPr>
            </w:pPr>
            <w:r w:rsidRPr="00DE05A9">
              <w:rPr>
                <w:sz w:val="20"/>
                <w:lang w:val="en-US"/>
              </w:rPr>
              <w:t>Darunavir/ritonavir</w:t>
            </w:r>
          </w:p>
          <w:p w14:paraId="01CE9F30" w14:textId="77777777" w:rsidR="00DE05A9" w:rsidRPr="00DE05A9" w:rsidRDefault="00DE05A9">
            <w:pPr>
              <w:spacing w:before="4" w:line="228" w:lineRule="exact"/>
              <w:ind w:left="81" w:right="2"/>
              <w:jc w:val="center"/>
              <w:rPr>
                <w:sz w:val="20"/>
                <w:lang w:val="en-US"/>
              </w:rPr>
            </w:pPr>
            <w:r w:rsidRPr="00DE05A9">
              <w:rPr>
                <w:sz w:val="20"/>
                <w:lang w:val="en-US"/>
              </w:rPr>
              <w:t>800/100 mg</w:t>
            </w:r>
          </w:p>
          <w:p w14:paraId="6EBDA091" w14:textId="77777777" w:rsidR="00DE05A9" w:rsidRPr="00DE05A9" w:rsidRDefault="00DE05A9">
            <w:pPr>
              <w:spacing w:before="4" w:line="228" w:lineRule="exact"/>
              <w:ind w:left="81" w:right="2"/>
              <w:jc w:val="center"/>
              <w:rPr>
                <w:sz w:val="20"/>
                <w:lang w:val="en-US"/>
              </w:rPr>
            </w:pPr>
            <w:r w:rsidRPr="00DE05A9">
              <w:rPr>
                <w:sz w:val="20"/>
                <w:lang w:val="en-US"/>
              </w:rPr>
              <w:t>once daily</w:t>
            </w:r>
          </w:p>
          <w:p w14:paraId="7BC5DA5A" w14:textId="77777777" w:rsidR="00DE05A9" w:rsidRPr="00DE05A9" w:rsidRDefault="00DE05A9">
            <w:pPr>
              <w:spacing w:before="4" w:line="228" w:lineRule="exact"/>
              <w:ind w:left="81" w:right="2"/>
              <w:jc w:val="center"/>
              <w:rPr>
                <w:sz w:val="20"/>
                <w:lang w:val="en-US"/>
              </w:rPr>
            </w:pPr>
            <w:r w:rsidRPr="00DE05A9">
              <w:rPr>
                <w:sz w:val="20"/>
                <w:lang w:val="en-US"/>
              </w:rPr>
              <w:t>N=343</w:t>
            </w:r>
          </w:p>
        </w:tc>
        <w:tc>
          <w:tcPr>
            <w:tcW w:w="993" w:type="pct"/>
            <w:tcBorders>
              <w:top w:val="single" w:sz="4" w:space="0" w:color="000000"/>
              <w:left w:val="single" w:sz="4" w:space="0" w:color="000000"/>
              <w:bottom w:val="single" w:sz="4" w:space="0" w:color="000000"/>
              <w:right w:val="single" w:sz="4" w:space="0" w:color="000000"/>
            </w:tcBorders>
            <w:hideMark/>
          </w:tcPr>
          <w:p w14:paraId="7056B364" w14:textId="77777777" w:rsidR="00DE05A9" w:rsidRPr="00DE05A9" w:rsidRDefault="00DE05A9">
            <w:pPr>
              <w:spacing w:before="4" w:line="228" w:lineRule="exact"/>
              <w:ind w:left="81" w:right="2" w:hanging="83"/>
              <w:jc w:val="center"/>
              <w:rPr>
                <w:sz w:val="20"/>
                <w:lang w:val="en-US"/>
              </w:rPr>
            </w:pPr>
            <w:r w:rsidRPr="00DE05A9">
              <w:rPr>
                <w:sz w:val="20"/>
                <w:lang w:val="en-US"/>
              </w:rPr>
              <w:t>Darunavir/ritonavir</w:t>
            </w:r>
          </w:p>
          <w:p w14:paraId="492CF78B" w14:textId="77777777" w:rsidR="00DE05A9" w:rsidRPr="00DE05A9" w:rsidRDefault="00DE05A9">
            <w:pPr>
              <w:spacing w:before="4" w:line="228" w:lineRule="exact"/>
              <w:ind w:left="81" w:right="2"/>
              <w:jc w:val="center"/>
              <w:rPr>
                <w:sz w:val="20"/>
                <w:lang w:val="en-US"/>
              </w:rPr>
            </w:pPr>
            <w:r w:rsidRPr="00DE05A9">
              <w:rPr>
                <w:sz w:val="20"/>
                <w:lang w:val="en-US"/>
              </w:rPr>
              <w:t>800/100 mg</w:t>
            </w:r>
          </w:p>
          <w:p w14:paraId="5D215ED8" w14:textId="77777777" w:rsidR="00DE05A9" w:rsidRPr="00DE05A9" w:rsidRDefault="00DE05A9">
            <w:pPr>
              <w:spacing w:before="4" w:line="228" w:lineRule="exact"/>
              <w:ind w:left="81" w:right="2"/>
              <w:jc w:val="center"/>
              <w:rPr>
                <w:sz w:val="20"/>
                <w:lang w:val="en-US"/>
              </w:rPr>
            </w:pPr>
            <w:r w:rsidRPr="00DE05A9">
              <w:rPr>
                <w:sz w:val="20"/>
                <w:lang w:val="en-US"/>
              </w:rPr>
              <w:t>once daily</w:t>
            </w:r>
          </w:p>
          <w:p w14:paraId="64406C05" w14:textId="77777777" w:rsidR="00DE05A9" w:rsidRPr="00DE05A9" w:rsidRDefault="00DE05A9">
            <w:pPr>
              <w:spacing w:before="4" w:line="228" w:lineRule="exact"/>
              <w:ind w:left="81" w:right="2"/>
              <w:jc w:val="center"/>
              <w:rPr>
                <w:sz w:val="20"/>
                <w:lang w:val="en-US"/>
              </w:rPr>
            </w:pPr>
            <w:r w:rsidRPr="00DE05A9">
              <w:rPr>
                <w:sz w:val="20"/>
                <w:lang w:val="en-US"/>
              </w:rPr>
              <w:t>N=294</w:t>
            </w:r>
          </w:p>
        </w:tc>
        <w:tc>
          <w:tcPr>
            <w:tcW w:w="920" w:type="pct"/>
            <w:tcBorders>
              <w:top w:val="single" w:sz="4" w:space="0" w:color="000000"/>
              <w:left w:val="single" w:sz="4" w:space="0" w:color="000000"/>
              <w:bottom w:val="single" w:sz="4" w:space="0" w:color="000000"/>
              <w:right w:val="single" w:sz="4" w:space="0" w:color="000000"/>
            </w:tcBorders>
            <w:hideMark/>
          </w:tcPr>
          <w:p w14:paraId="167CD6B5" w14:textId="77777777" w:rsidR="00DE05A9" w:rsidRPr="00DE05A9" w:rsidRDefault="00DE05A9">
            <w:pPr>
              <w:spacing w:before="4" w:line="228" w:lineRule="exact"/>
              <w:ind w:left="81" w:right="2"/>
              <w:jc w:val="center"/>
              <w:rPr>
                <w:sz w:val="20"/>
                <w:lang w:val="en-US"/>
              </w:rPr>
            </w:pPr>
            <w:r w:rsidRPr="00DE05A9">
              <w:rPr>
                <w:sz w:val="20"/>
                <w:lang w:val="en-US"/>
              </w:rPr>
              <w:t>Darunavir/ritonavir</w:t>
            </w:r>
          </w:p>
          <w:p w14:paraId="4E459DE4" w14:textId="77777777" w:rsidR="00DE05A9" w:rsidRPr="00DE05A9" w:rsidRDefault="00DE05A9">
            <w:pPr>
              <w:spacing w:before="4" w:line="228" w:lineRule="exact"/>
              <w:ind w:left="81" w:right="2"/>
              <w:jc w:val="center"/>
              <w:rPr>
                <w:sz w:val="20"/>
                <w:lang w:val="en-US"/>
              </w:rPr>
            </w:pPr>
            <w:r w:rsidRPr="00DE05A9">
              <w:rPr>
                <w:sz w:val="20"/>
                <w:lang w:val="en-US"/>
              </w:rPr>
              <w:t>600/100 mg</w:t>
            </w:r>
          </w:p>
          <w:p w14:paraId="5FC7203F" w14:textId="77777777" w:rsidR="00DE05A9" w:rsidRPr="00DE05A9" w:rsidRDefault="00DE05A9">
            <w:pPr>
              <w:spacing w:before="4" w:line="228" w:lineRule="exact"/>
              <w:ind w:left="81" w:right="2"/>
              <w:jc w:val="center"/>
              <w:rPr>
                <w:sz w:val="20"/>
                <w:lang w:val="en-US"/>
              </w:rPr>
            </w:pPr>
            <w:r w:rsidRPr="00DE05A9">
              <w:rPr>
                <w:sz w:val="20"/>
                <w:lang w:val="en-US"/>
              </w:rPr>
              <w:t>twice daily</w:t>
            </w:r>
          </w:p>
          <w:p w14:paraId="752D0AB8" w14:textId="77777777" w:rsidR="00DE05A9" w:rsidRPr="00DE05A9" w:rsidRDefault="00DE05A9">
            <w:pPr>
              <w:spacing w:before="4" w:line="228" w:lineRule="exact"/>
              <w:ind w:left="81" w:right="2"/>
              <w:jc w:val="center"/>
              <w:rPr>
                <w:sz w:val="20"/>
                <w:lang w:val="en-US"/>
              </w:rPr>
            </w:pPr>
            <w:r w:rsidRPr="00DE05A9">
              <w:rPr>
                <w:sz w:val="20"/>
                <w:lang w:val="en-US"/>
              </w:rPr>
              <w:t>N=296</w:t>
            </w:r>
          </w:p>
        </w:tc>
        <w:tc>
          <w:tcPr>
            <w:tcW w:w="1000" w:type="pct"/>
            <w:tcBorders>
              <w:top w:val="single" w:sz="4" w:space="0" w:color="000000"/>
              <w:left w:val="single" w:sz="4" w:space="0" w:color="000000"/>
              <w:bottom w:val="single" w:sz="4" w:space="0" w:color="000000"/>
              <w:right w:val="single" w:sz="4" w:space="0" w:color="000000"/>
            </w:tcBorders>
            <w:hideMark/>
          </w:tcPr>
          <w:p w14:paraId="5C011C05" w14:textId="77777777" w:rsidR="00DE05A9" w:rsidRPr="00DE05A9" w:rsidRDefault="00DE05A9">
            <w:pPr>
              <w:spacing w:before="4" w:line="228" w:lineRule="exact"/>
              <w:ind w:left="81" w:right="2" w:hanging="89"/>
              <w:jc w:val="center"/>
              <w:rPr>
                <w:sz w:val="20"/>
                <w:lang w:val="en-US"/>
              </w:rPr>
            </w:pPr>
            <w:r w:rsidRPr="00DE05A9">
              <w:rPr>
                <w:sz w:val="20"/>
                <w:lang w:val="en-US"/>
              </w:rPr>
              <w:t>Darunavir/ritonavir</w:t>
            </w:r>
          </w:p>
          <w:p w14:paraId="319CCA4D" w14:textId="77777777" w:rsidR="00DE05A9" w:rsidRPr="00DE05A9" w:rsidRDefault="00DE05A9">
            <w:pPr>
              <w:spacing w:before="4" w:line="228" w:lineRule="exact"/>
              <w:ind w:left="81" w:right="2"/>
              <w:jc w:val="center"/>
              <w:rPr>
                <w:sz w:val="20"/>
                <w:lang w:val="en-US"/>
              </w:rPr>
            </w:pPr>
            <w:r w:rsidRPr="00DE05A9">
              <w:rPr>
                <w:sz w:val="20"/>
                <w:lang w:val="en-US"/>
              </w:rPr>
              <w:t>600/100 mg</w:t>
            </w:r>
          </w:p>
          <w:p w14:paraId="6709C7AF" w14:textId="77777777" w:rsidR="00DE05A9" w:rsidRPr="00DE05A9" w:rsidRDefault="00DE05A9">
            <w:pPr>
              <w:spacing w:before="4" w:line="228" w:lineRule="exact"/>
              <w:ind w:left="81" w:right="2"/>
              <w:jc w:val="center"/>
              <w:rPr>
                <w:sz w:val="20"/>
                <w:lang w:val="en-US"/>
              </w:rPr>
            </w:pPr>
            <w:r w:rsidRPr="00DE05A9">
              <w:rPr>
                <w:sz w:val="20"/>
                <w:lang w:val="en-US"/>
              </w:rPr>
              <w:t>twice daily</w:t>
            </w:r>
          </w:p>
          <w:p w14:paraId="7D3E6AFF" w14:textId="77777777" w:rsidR="00DE05A9" w:rsidRPr="00DE05A9" w:rsidRDefault="00DE05A9">
            <w:pPr>
              <w:spacing w:before="4" w:line="228" w:lineRule="exact"/>
              <w:ind w:left="81" w:right="2"/>
              <w:jc w:val="center"/>
              <w:rPr>
                <w:sz w:val="20"/>
                <w:lang w:val="en-US"/>
              </w:rPr>
            </w:pPr>
            <w:r w:rsidRPr="00DE05A9">
              <w:rPr>
                <w:sz w:val="20"/>
                <w:lang w:val="en-US"/>
              </w:rPr>
              <w:t>N=298</w:t>
            </w:r>
          </w:p>
        </w:tc>
      </w:tr>
      <w:tr w:rsidR="00DE05A9" w14:paraId="269D6611" w14:textId="77777777" w:rsidTr="00150C56">
        <w:trPr>
          <w:trHeight w:hRule="exact" w:val="1196"/>
        </w:trPr>
        <w:tc>
          <w:tcPr>
            <w:tcW w:w="1202" w:type="pct"/>
            <w:tcBorders>
              <w:top w:val="single" w:sz="4" w:space="0" w:color="000000"/>
              <w:left w:val="single" w:sz="4" w:space="0" w:color="000000"/>
              <w:bottom w:val="single" w:sz="4" w:space="0" w:color="000000"/>
              <w:right w:val="single" w:sz="4" w:space="0" w:color="000000"/>
            </w:tcBorders>
            <w:hideMark/>
          </w:tcPr>
          <w:p w14:paraId="18CC6DE2" w14:textId="77777777" w:rsidR="00DE05A9" w:rsidRPr="00DE05A9" w:rsidRDefault="00DE05A9">
            <w:pPr>
              <w:spacing w:before="5"/>
              <w:ind w:left="43" w:right="-20"/>
              <w:rPr>
                <w:sz w:val="20"/>
                <w:lang w:val="en-US"/>
              </w:rPr>
            </w:pPr>
            <w:r w:rsidRPr="00DE05A9">
              <w:rPr>
                <w:sz w:val="20"/>
                <w:lang w:val="en-US"/>
              </w:rPr>
              <w:t xml:space="preserve">Total number of virologic </w:t>
            </w:r>
            <w:proofErr w:type="spellStart"/>
            <w:r w:rsidRPr="00DE05A9">
              <w:rPr>
                <w:sz w:val="20"/>
                <w:lang w:val="en-US"/>
              </w:rPr>
              <w:t>failures</w:t>
            </w:r>
            <w:r w:rsidRPr="00DE05A9">
              <w:rPr>
                <w:sz w:val="20"/>
                <w:vertAlign w:val="superscript"/>
                <w:lang w:val="en-US"/>
              </w:rPr>
              <w:t>a</w:t>
            </w:r>
            <w:proofErr w:type="spellEnd"/>
            <w:r w:rsidRPr="00DE05A9">
              <w:rPr>
                <w:sz w:val="20"/>
                <w:lang w:val="en-US"/>
              </w:rPr>
              <w:t>, n (%)</w:t>
            </w:r>
          </w:p>
          <w:p w14:paraId="75A04579" w14:textId="77777777" w:rsidR="00DE05A9" w:rsidRDefault="00DE05A9">
            <w:pPr>
              <w:spacing w:before="5"/>
              <w:ind w:left="385" w:right="-20"/>
              <w:rPr>
                <w:sz w:val="20"/>
              </w:rPr>
            </w:pPr>
            <w:proofErr w:type="spellStart"/>
            <w:r>
              <w:rPr>
                <w:sz w:val="20"/>
              </w:rPr>
              <w:t>Rebounders</w:t>
            </w:r>
            <w:proofErr w:type="spellEnd"/>
          </w:p>
          <w:p w14:paraId="20963303" w14:textId="77777777" w:rsidR="00DE05A9" w:rsidRDefault="00DE05A9">
            <w:pPr>
              <w:spacing w:before="4" w:line="228" w:lineRule="exact"/>
              <w:ind w:left="385" w:right="362"/>
              <w:rPr>
                <w:sz w:val="20"/>
              </w:rPr>
            </w:pPr>
            <w:r>
              <w:rPr>
                <w:sz w:val="20"/>
              </w:rPr>
              <w:t>Never</w:t>
            </w:r>
            <w:r>
              <w:rPr>
                <w:spacing w:val="-5"/>
                <w:sz w:val="20"/>
              </w:rPr>
              <w:t xml:space="preserve"> </w:t>
            </w:r>
            <w:proofErr w:type="spellStart"/>
            <w:r>
              <w:rPr>
                <w:sz w:val="20"/>
              </w:rPr>
              <w:t>suppressed</w:t>
            </w:r>
            <w:proofErr w:type="spellEnd"/>
            <w:r>
              <w:rPr>
                <w:sz w:val="20"/>
              </w:rPr>
              <w:t xml:space="preserve"> </w:t>
            </w:r>
            <w:proofErr w:type="spellStart"/>
            <w:r>
              <w:rPr>
                <w:sz w:val="20"/>
              </w:rPr>
              <w:t>subjects</w:t>
            </w:r>
            <w:proofErr w:type="spellEnd"/>
          </w:p>
        </w:tc>
        <w:tc>
          <w:tcPr>
            <w:tcW w:w="885" w:type="pct"/>
            <w:tcBorders>
              <w:top w:val="single" w:sz="4" w:space="0" w:color="000000"/>
              <w:left w:val="single" w:sz="4" w:space="0" w:color="000000"/>
              <w:bottom w:val="single" w:sz="4" w:space="0" w:color="000000"/>
              <w:right w:val="single" w:sz="4" w:space="0" w:color="000000"/>
            </w:tcBorders>
          </w:tcPr>
          <w:p w14:paraId="3D2FBDE7" w14:textId="77777777" w:rsidR="00DE05A9" w:rsidRDefault="00DE05A9">
            <w:pPr>
              <w:spacing w:line="222" w:lineRule="exact"/>
              <w:ind w:left="102" w:right="-20"/>
              <w:rPr>
                <w:sz w:val="20"/>
              </w:rPr>
            </w:pPr>
            <w:r>
              <w:rPr>
                <w:spacing w:val="1"/>
                <w:sz w:val="20"/>
              </w:rPr>
              <w:t>5</w:t>
            </w:r>
            <w:r>
              <w:rPr>
                <w:sz w:val="20"/>
              </w:rPr>
              <w:t>5 (16.0%)</w:t>
            </w:r>
          </w:p>
          <w:p w14:paraId="6B950927" w14:textId="77777777" w:rsidR="00DE05A9" w:rsidRDefault="00DE05A9">
            <w:pPr>
              <w:spacing w:before="11" w:line="220" w:lineRule="exact"/>
              <w:rPr>
                <w:sz w:val="22"/>
              </w:rPr>
            </w:pPr>
          </w:p>
          <w:p w14:paraId="4F8D0CE3" w14:textId="77777777" w:rsidR="00DE05A9" w:rsidRDefault="00DE05A9">
            <w:pPr>
              <w:ind w:left="102" w:right="-20"/>
              <w:rPr>
                <w:sz w:val="20"/>
              </w:rPr>
            </w:pPr>
            <w:r>
              <w:rPr>
                <w:spacing w:val="1"/>
                <w:sz w:val="20"/>
              </w:rPr>
              <w:t>3</w:t>
            </w:r>
            <w:r>
              <w:rPr>
                <w:sz w:val="20"/>
              </w:rPr>
              <w:t>9 (11.4%)</w:t>
            </w:r>
          </w:p>
          <w:p w14:paraId="713433B5" w14:textId="77777777" w:rsidR="00DE05A9" w:rsidRDefault="00DE05A9">
            <w:pPr>
              <w:ind w:left="102" w:right="-20"/>
              <w:rPr>
                <w:sz w:val="20"/>
              </w:rPr>
            </w:pPr>
            <w:r>
              <w:rPr>
                <w:spacing w:val="1"/>
                <w:sz w:val="20"/>
              </w:rPr>
              <w:t>1</w:t>
            </w:r>
            <w:r>
              <w:rPr>
                <w:sz w:val="20"/>
              </w:rPr>
              <w:t>6 (4.7%)</w:t>
            </w:r>
          </w:p>
        </w:tc>
        <w:tc>
          <w:tcPr>
            <w:tcW w:w="993" w:type="pct"/>
            <w:tcBorders>
              <w:top w:val="single" w:sz="4" w:space="0" w:color="000000"/>
              <w:left w:val="single" w:sz="4" w:space="0" w:color="000000"/>
              <w:bottom w:val="single" w:sz="4" w:space="0" w:color="000000"/>
              <w:right w:val="single" w:sz="4" w:space="0" w:color="000000"/>
            </w:tcBorders>
          </w:tcPr>
          <w:p w14:paraId="7AB09F63" w14:textId="77777777" w:rsidR="00DE05A9" w:rsidRDefault="00DE05A9">
            <w:pPr>
              <w:spacing w:line="222" w:lineRule="exact"/>
              <w:ind w:left="102" w:right="-20"/>
              <w:rPr>
                <w:sz w:val="20"/>
              </w:rPr>
            </w:pPr>
            <w:r>
              <w:rPr>
                <w:spacing w:val="1"/>
                <w:sz w:val="20"/>
              </w:rPr>
              <w:t>6</w:t>
            </w:r>
            <w:r>
              <w:rPr>
                <w:sz w:val="20"/>
              </w:rPr>
              <w:t>5 (22.1%)</w:t>
            </w:r>
          </w:p>
          <w:p w14:paraId="64DF83E3" w14:textId="77777777" w:rsidR="00DE05A9" w:rsidRDefault="00DE05A9">
            <w:pPr>
              <w:spacing w:before="11" w:line="220" w:lineRule="exact"/>
              <w:rPr>
                <w:sz w:val="22"/>
              </w:rPr>
            </w:pPr>
          </w:p>
          <w:p w14:paraId="6DD37D18" w14:textId="77777777" w:rsidR="00DE05A9" w:rsidRDefault="00DE05A9">
            <w:pPr>
              <w:ind w:left="102" w:right="-20"/>
              <w:rPr>
                <w:sz w:val="20"/>
              </w:rPr>
            </w:pPr>
            <w:r>
              <w:rPr>
                <w:spacing w:val="1"/>
                <w:sz w:val="20"/>
              </w:rPr>
              <w:t>1</w:t>
            </w:r>
            <w:r>
              <w:rPr>
                <w:sz w:val="20"/>
              </w:rPr>
              <w:t>1 (3.7%)</w:t>
            </w:r>
          </w:p>
          <w:p w14:paraId="6572F58E" w14:textId="77777777" w:rsidR="00DE05A9" w:rsidRDefault="00DE05A9">
            <w:pPr>
              <w:ind w:left="102" w:right="-20"/>
              <w:rPr>
                <w:sz w:val="20"/>
              </w:rPr>
            </w:pPr>
            <w:r>
              <w:rPr>
                <w:spacing w:val="1"/>
                <w:sz w:val="20"/>
              </w:rPr>
              <w:t>5</w:t>
            </w:r>
            <w:r>
              <w:rPr>
                <w:sz w:val="20"/>
              </w:rPr>
              <w:t>4 (18.4%)</w:t>
            </w:r>
          </w:p>
        </w:tc>
        <w:tc>
          <w:tcPr>
            <w:tcW w:w="920" w:type="pct"/>
            <w:tcBorders>
              <w:top w:val="single" w:sz="4" w:space="0" w:color="000000"/>
              <w:left w:val="single" w:sz="4" w:space="0" w:color="000000"/>
              <w:bottom w:val="single" w:sz="4" w:space="0" w:color="000000"/>
              <w:right w:val="single" w:sz="4" w:space="0" w:color="000000"/>
            </w:tcBorders>
          </w:tcPr>
          <w:p w14:paraId="064341E6" w14:textId="77777777" w:rsidR="00DE05A9" w:rsidRDefault="00DE05A9">
            <w:pPr>
              <w:spacing w:line="222" w:lineRule="exact"/>
              <w:ind w:left="102" w:right="-20"/>
              <w:rPr>
                <w:sz w:val="20"/>
              </w:rPr>
            </w:pPr>
            <w:r>
              <w:rPr>
                <w:spacing w:val="1"/>
                <w:sz w:val="20"/>
              </w:rPr>
              <w:t>5</w:t>
            </w:r>
            <w:r>
              <w:rPr>
                <w:sz w:val="20"/>
              </w:rPr>
              <w:t>4 (18.2%)</w:t>
            </w:r>
          </w:p>
          <w:p w14:paraId="5D43CAF3" w14:textId="77777777" w:rsidR="00DE05A9" w:rsidRDefault="00DE05A9">
            <w:pPr>
              <w:spacing w:before="11" w:line="220" w:lineRule="exact"/>
              <w:rPr>
                <w:sz w:val="22"/>
              </w:rPr>
            </w:pPr>
          </w:p>
          <w:p w14:paraId="0CCDC78A" w14:textId="77777777" w:rsidR="00DE05A9" w:rsidRDefault="00DE05A9">
            <w:pPr>
              <w:ind w:left="102" w:right="-20"/>
              <w:rPr>
                <w:sz w:val="20"/>
              </w:rPr>
            </w:pPr>
            <w:r>
              <w:rPr>
                <w:spacing w:val="1"/>
                <w:sz w:val="20"/>
              </w:rPr>
              <w:t>1</w:t>
            </w:r>
            <w:r>
              <w:rPr>
                <w:sz w:val="20"/>
              </w:rPr>
              <w:t>1 (3.7%)</w:t>
            </w:r>
          </w:p>
          <w:p w14:paraId="4D6CA4E4" w14:textId="77777777" w:rsidR="00DE05A9" w:rsidRDefault="00DE05A9">
            <w:pPr>
              <w:ind w:left="102" w:right="-20"/>
              <w:rPr>
                <w:sz w:val="20"/>
              </w:rPr>
            </w:pPr>
            <w:r>
              <w:rPr>
                <w:spacing w:val="1"/>
                <w:sz w:val="20"/>
              </w:rPr>
              <w:t>4</w:t>
            </w:r>
            <w:r>
              <w:rPr>
                <w:sz w:val="20"/>
              </w:rPr>
              <w:t>3 (14.5%)</w:t>
            </w:r>
          </w:p>
        </w:tc>
        <w:tc>
          <w:tcPr>
            <w:tcW w:w="1000" w:type="pct"/>
            <w:tcBorders>
              <w:top w:val="single" w:sz="4" w:space="0" w:color="000000"/>
              <w:left w:val="single" w:sz="4" w:space="0" w:color="000000"/>
              <w:bottom w:val="single" w:sz="4" w:space="0" w:color="000000"/>
              <w:right w:val="single" w:sz="4" w:space="0" w:color="000000"/>
            </w:tcBorders>
          </w:tcPr>
          <w:p w14:paraId="5BFE9BAA" w14:textId="77777777" w:rsidR="00DE05A9" w:rsidRDefault="00DE05A9">
            <w:pPr>
              <w:spacing w:line="222" w:lineRule="exact"/>
              <w:ind w:left="102" w:right="-20"/>
              <w:rPr>
                <w:sz w:val="20"/>
              </w:rPr>
            </w:pPr>
            <w:r>
              <w:rPr>
                <w:spacing w:val="1"/>
                <w:sz w:val="20"/>
              </w:rPr>
              <w:t>3</w:t>
            </w:r>
            <w:r>
              <w:rPr>
                <w:sz w:val="20"/>
              </w:rPr>
              <w:t>1 (10.4%)</w:t>
            </w:r>
          </w:p>
          <w:p w14:paraId="51A6A49F" w14:textId="77777777" w:rsidR="00DE05A9" w:rsidRDefault="00DE05A9">
            <w:pPr>
              <w:spacing w:before="11" w:line="220" w:lineRule="exact"/>
              <w:rPr>
                <w:sz w:val="22"/>
              </w:rPr>
            </w:pPr>
          </w:p>
          <w:p w14:paraId="010635C4" w14:textId="77777777" w:rsidR="00DE05A9" w:rsidRDefault="00DE05A9">
            <w:pPr>
              <w:ind w:left="102" w:right="-20"/>
              <w:rPr>
                <w:sz w:val="20"/>
              </w:rPr>
            </w:pPr>
            <w:r>
              <w:rPr>
                <w:spacing w:val="1"/>
                <w:sz w:val="20"/>
              </w:rPr>
              <w:t>1</w:t>
            </w:r>
            <w:r>
              <w:rPr>
                <w:sz w:val="20"/>
              </w:rPr>
              <w:t>6 (5.4%)</w:t>
            </w:r>
          </w:p>
          <w:p w14:paraId="6649570C" w14:textId="77777777" w:rsidR="00DE05A9" w:rsidRDefault="00DE05A9">
            <w:pPr>
              <w:ind w:left="102" w:right="-20"/>
              <w:rPr>
                <w:sz w:val="20"/>
              </w:rPr>
            </w:pPr>
            <w:r>
              <w:rPr>
                <w:spacing w:val="1"/>
                <w:sz w:val="20"/>
              </w:rPr>
              <w:t>1</w:t>
            </w:r>
            <w:r>
              <w:rPr>
                <w:sz w:val="20"/>
              </w:rPr>
              <w:t>5 (5.0%)</w:t>
            </w:r>
          </w:p>
        </w:tc>
      </w:tr>
      <w:tr w:rsidR="00DE05A9" w:rsidRPr="006C5C28" w14:paraId="5587B356" w14:textId="77777777" w:rsidTr="00150C56">
        <w:trPr>
          <w:trHeight w:val="47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F615F08" w14:textId="77777777" w:rsidR="00DE05A9" w:rsidRPr="00DE05A9" w:rsidRDefault="00DE05A9">
            <w:pPr>
              <w:spacing w:line="222" w:lineRule="exact"/>
              <w:ind w:left="102" w:right="-20"/>
              <w:rPr>
                <w:sz w:val="20"/>
                <w:lang w:val="en-US"/>
              </w:rPr>
            </w:pPr>
            <w:r w:rsidRPr="00DE05A9">
              <w:rPr>
                <w:sz w:val="20"/>
                <w:lang w:val="en-US"/>
              </w:rPr>
              <w:t>Number</w:t>
            </w:r>
            <w:r w:rsidRPr="00DE05A9">
              <w:rPr>
                <w:spacing w:val="-7"/>
                <w:sz w:val="20"/>
                <w:lang w:val="en-US"/>
              </w:rPr>
              <w:t xml:space="preserve"> </w:t>
            </w:r>
            <w:r w:rsidRPr="00DE05A9">
              <w:rPr>
                <w:sz w:val="20"/>
                <w:lang w:val="en-US"/>
              </w:rPr>
              <w:t>of</w:t>
            </w:r>
            <w:r w:rsidRPr="00DE05A9">
              <w:rPr>
                <w:spacing w:val="-2"/>
                <w:sz w:val="20"/>
                <w:lang w:val="en-US"/>
              </w:rPr>
              <w:t xml:space="preserve"> </w:t>
            </w:r>
            <w:r w:rsidRPr="00DE05A9">
              <w:rPr>
                <w:sz w:val="20"/>
                <w:lang w:val="en-US"/>
              </w:rPr>
              <w:t>subjects</w:t>
            </w:r>
            <w:r w:rsidRPr="00DE05A9">
              <w:rPr>
                <w:spacing w:val="-6"/>
                <w:sz w:val="20"/>
                <w:lang w:val="en-US"/>
              </w:rPr>
              <w:t xml:space="preserve"> </w:t>
            </w:r>
            <w:r w:rsidRPr="00DE05A9">
              <w:rPr>
                <w:sz w:val="20"/>
                <w:lang w:val="en-US"/>
              </w:rPr>
              <w:t>with</w:t>
            </w:r>
            <w:r w:rsidRPr="00DE05A9">
              <w:rPr>
                <w:spacing w:val="-4"/>
                <w:sz w:val="20"/>
                <w:lang w:val="en-US"/>
              </w:rPr>
              <w:t xml:space="preserve"> </w:t>
            </w:r>
            <w:r w:rsidRPr="00DE05A9">
              <w:rPr>
                <w:sz w:val="20"/>
                <w:lang w:val="en-US"/>
              </w:rPr>
              <w:t>virologic</w:t>
            </w:r>
            <w:r w:rsidRPr="00DE05A9">
              <w:rPr>
                <w:spacing w:val="-7"/>
                <w:sz w:val="20"/>
                <w:lang w:val="en-US"/>
              </w:rPr>
              <w:t xml:space="preserve"> </w:t>
            </w:r>
            <w:r w:rsidRPr="00DE05A9">
              <w:rPr>
                <w:sz w:val="20"/>
                <w:lang w:val="en-US"/>
              </w:rPr>
              <w:t>failure</w:t>
            </w:r>
            <w:r w:rsidRPr="00DE05A9">
              <w:rPr>
                <w:spacing w:val="-5"/>
                <w:sz w:val="20"/>
                <w:lang w:val="en-US"/>
              </w:rPr>
              <w:t xml:space="preserve"> </w:t>
            </w:r>
            <w:r w:rsidRPr="00DE05A9">
              <w:rPr>
                <w:sz w:val="20"/>
                <w:lang w:val="en-US"/>
              </w:rPr>
              <w:t>and</w:t>
            </w:r>
            <w:r w:rsidRPr="00DE05A9">
              <w:rPr>
                <w:spacing w:val="-3"/>
                <w:sz w:val="20"/>
                <w:lang w:val="en-US"/>
              </w:rPr>
              <w:t xml:space="preserve"> </w:t>
            </w:r>
            <w:r w:rsidRPr="00DE05A9">
              <w:rPr>
                <w:sz w:val="20"/>
                <w:lang w:val="en-US"/>
              </w:rPr>
              <w:t>paired</w:t>
            </w:r>
            <w:r w:rsidRPr="00DE05A9">
              <w:rPr>
                <w:spacing w:val="-5"/>
                <w:sz w:val="20"/>
                <w:lang w:val="en-US"/>
              </w:rPr>
              <w:t xml:space="preserve"> </w:t>
            </w:r>
            <w:r w:rsidRPr="00DE05A9">
              <w:rPr>
                <w:sz w:val="20"/>
                <w:lang w:val="en-US"/>
              </w:rPr>
              <w:t>b</w:t>
            </w:r>
            <w:r w:rsidRPr="00DE05A9">
              <w:rPr>
                <w:spacing w:val="1"/>
                <w:sz w:val="20"/>
                <w:lang w:val="en-US"/>
              </w:rPr>
              <w:t>a</w:t>
            </w:r>
            <w:r w:rsidRPr="00DE05A9">
              <w:rPr>
                <w:sz w:val="20"/>
                <w:lang w:val="en-US"/>
              </w:rPr>
              <w:t>seline/endpoint</w:t>
            </w:r>
            <w:r w:rsidRPr="00DE05A9">
              <w:rPr>
                <w:spacing w:val="-14"/>
                <w:sz w:val="20"/>
                <w:lang w:val="en-US"/>
              </w:rPr>
              <w:t xml:space="preserve"> </w:t>
            </w:r>
            <w:r w:rsidRPr="00DE05A9">
              <w:rPr>
                <w:sz w:val="20"/>
                <w:lang w:val="en-US"/>
              </w:rPr>
              <w:t>genotypes,</w:t>
            </w:r>
            <w:r w:rsidRPr="00DE05A9">
              <w:rPr>
                <w:spacing w:val="-9"/>
                <w:sz w:val="20"/>
                <w:lang w:val="en-US"/>
              </w:rPr>
              <w:t xml:space="preserve"> </w:t>
            </w:r>
            <w:r w:rsidRPr="00DE05A9">
              <w:rPr>
                <w:sz w:val="20"/>
                <w:lang w:val="en-US"/>
              </w:rPr>
              <w:t>developing</w:t>
            </w:r>
            <w:r w:rsidRPr="00DE05A9">
              <w:rPr>
                <w:spacing w:val="-9"/>
                <w:sz w:val="20"/>
                <w:lang w:val="en-US"/>
              </w:rPr>
              <w:t xml:space="preserve"> </w:t>
            </w:r>
            <w:r w:rsidRPr="00DE05A9">
              <w:rPr>
                <w:sz w:val="20"/>
                <w:lang w:val="en-US"/>
              </w:rPr>
              <w:t>mutation</w:t>
            </w:r>
            <w:r w:rsidRPr="00DE05A9">
              <w:rPr>
                <w:spacing w:val="-1"/>
                <w:sz w:val="20"/>
                <w:lang w:val="en-US"/>
              </w:rPr>
              <w:t>s</w:t>
            </w:r>
            <w:r w:rsidRPr="00DE05A9">
              <w:rPr>
                <w:position w:val="9"/>
                <w:sz w:val="13"/>
                <w:szCs w:val="13"/>
                <w:lang w:val="en-US"/>
              </w:rPr>
              <w:t>b</w:t>
            </w:r>
            <w:r w:rsidRPr="00DE05A9">
              <w:rPr>
                <w:spacing w:val="9"/>
                <w:position w:val="9"/>
                <w:sz w:val="13"/>
                <w:szCs w:val="13"/>
                <w:lang w:val="en-US"/>
              </w:rPr>
              <w:t xml:space="preserve"> </w:t>
            </w:r>
            <w:r w:rsidRPr="00DE05A9">
              <w:rPr>
                <w:sz w:val="20"/>
                <w:lang w:val="en-US"/>
              </w:rPr>
              <w:t>at endpoint,</w:t>
            </w:r>
            <w:r w:rsidRPr="00DE05A9">
              <w:rPr>
                <w:spacing w:val="-8"/>
                <w:sz w:val="20"/>
                <w:lang w:val="en-US"/>
              </w:rPr>
              <w:t xml:space="preserve"> </w:t>
            </w:r>
            <w:r w:rsidRPr="00DE05A9">
              <w:rPr>
                <w:sz w:val="20"/>
                <w:lang w:val="en-US"/>
              </w:rPr>
              <w:t>n/N</w:t>
            </w:r>
          </w:p>
        </w:tc>
      </w:tr>
      <w:tr w:rsidR="00DE05A9" w14:paraId="662A43DB" w14:textId="77777777" w:rsidTr="00150C56">
        <w:trPr>
          <w:trHeight w:hRule="exact" w:val="466"/>
        </w:trPr>
        <w:tc>
          <w:tcPr>
            <w:tcW w:w="1202" w:type="pct"/>
            <w:tcBorders>
              <w:top w:val="single" w:sz="4" w:space="0" w:color="000000"/>
              <w:left w:val="single" w:sz="4" w:space="0" w:color="000000"/>
              <w:bottom w:val="nil"/>
              <w:right w:val="single" w:sz="4" w:space="0" w:color="000000"/>
            </w:tcBorders>
            <w:hideMark/>
          </w:tcPr>
          <w:p w14:paraId="51F7C6C7" w14:textId="77777777" w:rsidR="00DE05A9" w:rsidRDefault="00DE05A9">
            <w:pPr>
              <w:spacing w:line="222" w:lineRule="exact"/>
              <w:ind w:left="385" w:right="-20"/>
              <w:rPr>
                <w:sz w:val="20"/>
              </w:rPr>
            </w:pPr>
            <w:proofErr w:type="spellStart"/>
            <w:r>
              <w:rPr>
                <w:sz w:val="20"/>
              </w:rPr>
              <w:t>Primary</w:t>
            </w:r>
            <w:proofErr w:type="spellEnd"/>
            <w:r>
              <w:rPr>
                <w:spacing w:val="-5"/>
                <w:sz w:val="20"/>
              </w:rPr>
              <w:t xml:space="preserve"> </w:t>
            </w:r>
            <w:r>
              <w:rPr>
                <w:sz w:val="20"/>
              </w:rPr>
              <w:t>(major)</w:t>
            </w:r>
            <w:r>
              <w:rPr>
                <w:spacing w:val="-5"/>
                <w:sz w:val="20"/>
              </w:rPr>
              <w:t xml:space="preserve"> </w:t>
            </w:r>
            <w:r>
              <w:rPr>
                <w:sz w:val="20"/>
              </w:rPr>
              <w:t>PI</w:t>
            </w:r>
          </w:p>
          <w:p w14:paraId="2991A6A6" w14:textId="77777777" w:rsidR="00DE05A9" w:rsidRDefault="00DE05A9">
            <w:pPr>
              <w:ind w:left="385" w:right="-20"/>
              <w:rPr>
                <w:sz w:val="20"/>
              </w:rPr>
            </w:pPr>
            <w:r>
              <w:rPr>
                <w:sz w:val="20"/>
              </w:rPr>
              <w:t>mutations</w:t>
            </w:r>
          </w:p>
        </w:tc>
        <w:tc>
          <w:tcPr>
            <w:tcW w:w="885" w:type="pct"/>
            <w:tcBorders>
              <w:top w:val="single" w:sz="4" w:space="0" w:color="000000"/>
              <w:left w:val="single" w:sz="4" w:space="0" w:color="000000"/>
              <w:bottom w:val="nil"/>
              <w:right w:val="single" w:sz="4" w:space="0" w:color="000000"/>
            </w:tcBorders>
            <w:hideMark/>
          </w:tcPr>
          <w:p w14:paraId="53B2E66D" w14:textId="77777777" w:rsidR="00DE05A9" w:rsidRDefault="00DE05A9">
            <w:pPr>
              <w:spacing w:line="222" w:lineRule="exact"/>
              <w:ind w:left="102" w:right="-20"/>
              <w:rPr>
                <w:sz w:val="20"/>
              </w:rPr>
            </w:pPr>
            <w:r>
              <w:rPr>
                <w:spacing w:val="1"/>
                <w:sz w:val="20"/>
              </w:rPr>
              <w:t>0/43</w:t>
            </w:r>
          </w:p>
        </w:tc>
        <w:tc>
          <w:tcPr>
            <w:tcW w:w="993" w:type="pct"/>
            <w:tcBorders>
              <w:top w:val="single" w:sz="4" w:space="0" w:color="000000"/>
              <w:left w:val="single" w:sz="4" w:space="0" w:color="000000"/>
              <w:bottom w:val="nil"/>
              <w:right w:val="single" w:sz="4" w:space="0" w:color="000000"/>
            </w:tcBorders>
            <w:hideMark/>
          </w:tcPr>
          <w:p w14:paraId="113EBF50" w14:textId="77777777" w:rsidR="00DE05A9" w:rsidRDefault="00DE05A9">
            <w:pPr>
              <w:spacing w:line="222" w:lineRule="exact"/>
              <w:ind w:left="102" w:right="-20"/>
              <w:rPr>
                <w:sz w:val="20"/>
              </w:rPr>
            </w:pPr>
            <w:r>
              <w:rPr>
                <w:spacing w:val="1"/>
                <w:sz w:val="20"/>
              </w:rPr>
              <w:t>1/60</w:t>
            </w:r>
          </w:p>
        </w:tc>
        <w:tc>
          <w:tcPr>
            <w:tcW w:w="920" w:type="pct"/>
            <w:tcBorders>
              <w:top w:val="single" w:sz="4" w:space="0" w:color="000000"/>
              <w:left w:val="single" w:sz="4" w:space="0" w:color="000000"/>
              <w:bottom w:val="nil"/>
              <w:right w:val="single" w:sz="4" w:space="0" w:color="000000"/>
            </w:tcBorders>
            <w:hideMark/>
          </w:tcPr>
          <w:p w14:paraId="2F3E2021" w14:textId="77777777" w:rsidR="00DE05A9" w:rsidRDefault="00DE05A9">
            <w:pPr>
              <w:spacing w:line="222" w:lineRule="exact"/>
              <w:ind w:left="102" w:right="-20"/>
              <w:rPr>
                <w:sz w:val="20"/>
              </w:rPr>
            </w:pPr>
            <w:r>
              <w:rPr>
                <w:spacing w:val="1"/>
                <w:sz w:val="20"/>
              </w:rPr>
              <w:t>0/42</w:t>
            </w:r>
          </w:p>
        </w:tc>
        <w:tc>
          <w:tcPr>
            <w:tcW w:w="1000" w:type="pct"/>
            <w:tcBorders>
              <w:top w:val="single" w:sz="4" w:space="0" w:color="000000"/>
              <w:left w:val="single" w:sz="4" w:space="0" w:color="000000"/>
              <w:bottom w:val="nil"/>
              <w:right w:val="single" w:sz="4" w:space="0" w:color="000000"/>
            </w:tcBorders>
            <w:hideMark/>
          </w:tcPr>
          <w:p w14:paraId="7D635113" w14:textId="77777777" w:rsidR="00DE05A9" w:rsidRDefault="00DE05A9">
            <w:pPr>
              <w:spacing w:line="222" w:lineRule="exact"/>
              <w:ind w:left="102" w:right="-20"/>
              <w:rPr>
                <w:sz w:val="20"/>
              </w:rPr>
            </w:pPr>
            <w:r>
              <w:rPr>
                <w:spacing w:val="1"/>
                <w:sz w:val="20"/>
              </w:rPr>
              <w:t>6/28</w:t>
            </w:r>
          </w:p>
        </w:tc>
      </w:tr>
      <w:tr w:rsidR="00DE05A9" w14:paraId="4AEE4EE5" w14:textId="77777777" w:rsidTr="00150C56">
        <w:trPr>
          <w:trHeight w:hRule="exact" w:val="235"/>
        </w:trPr>
        <w:tc>
          <w:tcPr>
            <w:tcW w:w="1202" w:type="pct"/>
            <w:tcBorders>
              <w:top w:val="nil"/>
              <w:left w:val="single" w:sz="4" w:space="0" w:color="000000"/>
              <w:bottom w:val="single" w:sz="4" w:space="0" w:color="000000"/>
              <w:right w:val="single" w:sz="4" w:space="0" w:color="000000"/>
            </w:tcBorders>
            <w:hideMark/>
          </w:tcPr>
          <w:p w14:paraId="7E7A0F6F" w14:textId="77777777" w:rsidR="00DE05A9" w:rsidRDefault="00DE05A9">
            <w:pPr>
              <w:spacing w:before="9"/>
              <w:ind w:left="385" w:right="-20"/>
              <w:rPr>
                <w:sz w:val="20"/>
              </w:rPr>
            </w:pPr>
            <w:r>
              <w:rPr>
                <w:sz w:val="20"/>
              </w:rPr>
              <w:t>PI</w:t>
            </w:r>
            <w:r>
              <w:rPr>
                <w:spacing w:val="-2"/>
                <w:sz w:val="20"/>
              </w:rPr>
              <w:t xml:space="preserve"> </w:t>
            </w:r>
            <w:proofErr w:type="spellStart"/>
            <w:r>
              <w:rPr>
                <w:sz w:val="20"/>
              </w:rPr>
              <w:t>RAMs</w:t>
            </w:r>
            <w:proofErr w:type="spellEnd"/>
          </w:p>
        </w:tc>
        <w:tc>
          <w:tcPr>
            <w:tcW w:w="885" w:type="pct"/>
            <w:tcBorders>
              <w:top w:val="nil"/>
              <w:left w:val="single" w:sz="4" w:space="0" w:color="000000"/>
              <w:bottom w:val="single" w:sz="4" w:space="0" w:color="000000"/>
              <w:right w:val="single" w:sz="4" w:space="0" w:color="000000"/>
            </w:tcBorders>
            <w:hideMark/>
          </w:tcPr>
          <w:p w14:paraId="2BAEFE3A" w14:textId="77777777" w:rsidR="00DE05A9" w:rsidRDefault="00DE05A9">
            <w:pPr>
              <w:spacing w:before="9"/>
              <w:ind w:left="102" w:right="-20"/>
              <w:rPr>
                <w:sz w:val="20"/>
              </w:rPr>
            </w:pPr>
            <w:r>
              <w:rPr>
                <w:spacing w:val="1"/>
                <w:sz w:val="20"/>
              </w:rPr>
              <w:t>4/43</w:t>
            </w:r>
          </w:p>
        </w:tc>
        <w:tc>
          <w:tcPr>
            <w:tcW w:w="993" w:type="pct"/>
            <w:tcBorders>
              <w:top w:val="nil"/>
              <w:left w:val="single" w:sz="4" w:space="0" w:color="000000"/>
              <w:bottom w:val="single" w:sz="4" w:space="0" w:color="000000"/>
              <w:right w:val="single" w:sz="4" w:space="0" w:color="000000"/>
            </w:tcBorders>
            <w:hideMark/>
          </w:tcPr>
          <w:p w14:paraId="735BB5EF" w14:textId="77777777" w:rsidR="00DE05A9" w:rsidRDefault="00DE05A9">
            <w:pPr>
              <w:spacing w:before="9"/>
              <w:ind w:left="102" w:right="-20"/>
              <w:rPr>
                <w:sz w:val="20"/>
              </w:rPr>
            </w:pPr>
            <w:r>
              <w:rPr>
                <w:spacing w:val="1"/>
                <w:sz w:val="20"/>
              </w:rPr>
              <w:t>7/60</w:t>
            </w:r>
          </w:p>
        </w:tc>
        <w:tc>
          <w:tcPr>
            <w:tcW w:w="920" w:type="pct"/>
            <w:tcBorders>
              <w:top w:val="nil"/>
              <w:left w:val="single" w:sz="4" w:space="0" w:color="000000"/>
              <w:bottom w:val="single" w:sz="4" w:space="0" w:color="000000"/>
              <w:right w:val="single" w:sz="4" w:space="0" w:color="000000"/>
            </w:tcBorders>
            <w:hideMark/>
          </w:tcPr>
          <w:p w14:paraId="205F7AE0" w14:textId="77777777" w:rsidR="00DE05A9" w:rsidRDefault="00DE05A9">
            <w:pPr>
              <w:spacing w:before="9"/>
              <w:ind w:left="102" w:right="-20"/>
              <w:rPr>
                <w:sz w:val="20"/>
              </w:rPr>
            </w:pPr>
            <w:r>
              <w:rPr>
                <w:spacing w:val="1"/>
                <w:sz w:val="20"/>
              </w:rPr>
              <w:t>4/42</w:t>
            </w:r>
          </w:p>
        </w:tc>
        <w:tc>
          <w:tcPr>
            <w:tcW w:w="1000" w:type="pct"/>
            <w:tcBorders>
              <w:top w:val="nil"/>
              <w:left w:val="single" w:sz="4" w:space="0" w:color="000000"/>
              <w:bottom w:val="single" w:sz="4" w:space="0" w:color="000000"/>
              <w:right w:val="single" w:sz="4" w:space="0" w:color="000000"/>
            </w:tcBorders>
            <w:hideMark/>
          </w:tcPr>
          <w:p w14:paraId="09F9B054" w14:textId="77777777" w:rsidR="00DE05A9" w:rsidRDefault="00DE05A9">
            <w:pPr>
              <w:spacing w:before="9"/>
              <w:ind w:left="102" w:right="-20"/>
              <w:rPr>
                <w:sz w:val="20"/>
              </w:rPr>
            </w:pPr>
            <w:r>
              <w:rPr>
                <w:spacing w:val="1"/>
                <w:sz w:val="20"/>
              </w:rPr>
              <w:t>10/28</w:t>
            </w:r>
          </w:p>
        </w:tc>
      </w:tr>
      <w:tr w:rsidR="00DE05A9" w:rsidRPr="006C5C28" w14:paraId="74F002CC" w14:textId="77777777" w:rsidTr="00150C56">
        <w:trPr>
          <w:trHeight w:val="47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35592DD" w14:textId="77777777" w:rsidR="00DE05A9" w:rsidRPr="00DE05A9" w:rsidRDefault="00DE05A9">
            <w:pPr>
              <w:spacing w:before="8"/>
              <w:ind w:left="102"/>
              <w:rPr>
                <w:sz w:val="20"/>
                <w:lang w:val="en-US"/>
              </w:rPr>
            </w:pPr>
            <w:r w:rsidRPr="00DE05A9">
              <w:rPr>
                <w:sz w:val="20"/>
                <w:lang w:val="en-US"/>
              </w:rPr>
              <w:t>Number</w:t>
            </w:r>
            <w:r w:rsidRPr="00DE05A9">
              <w:rPr>
                <w:spacing w:val="-7"/>
                <w:sz w:val="20"/>
                <w:lang w:val="en-US"/>
              </w:rPr>
              <w:t xml:space="preserve"> </w:t>
            </w:r>
            <w:r w:rsidRPr="00DE05A9">
              <w:rPr>
                <w:sz w:val="20"/>
                <w:lang w:val="en-US"/>
              </w:rPr>
              <w:t>of</w:t>
            </w:r>
            <w:r w:rsidRPr="00DE05A9">
              <w:rPr>
                <w:spacing w:val="-2"/>
                <w:sz w:val="20"/>
                <w:lang w:val="en-US"/>
              </w:rPr>
              <w:t xml:space="preserve"> </w:t>
            </w:r>
            <w:r w:rsidRPr="00DE05A9">
              <w:rPr>
                <w:sz w:val="20"/>
                <w:lang w:val="en-US"/>
              </w:rPr>
              <w:t>subjects</w:t>
            </w:r>
            <w:r w:rsidRPr="00DE05A9">
              <w:rPr>
                <w:spacing w:val="-6"/>
                <w:sz w:val="20"/>
                <w:lang w:val="en-US"/>
              </w:rPr>
              <w:t xml:space="preserve"> </w:t>
            </w:r>
            <w:r w:rsidRPr="00DE05A9">
              <w:rPr>
                <w:sz w:val="20"/>
                <w:lang w:val="en-US"/>
              </w:rPr>
              <w:t>with</w:t>
            </w:r>
            <w:r w:rsidRPr="00DE05A9">
              <w:rPr>
                <w:spacing w:val="-4"/>
                <w:sz w:val="20"/>
                <w:lang w:val="en-US"/>
              </w:rPr>
              <w:t xml:space="preserve"> </w:t>
            </w:r>
            <w:r w:rsidRPr="00DE05A9">
              <w:rPr>
                <w:sz w:val="20"/>
                <w:lang w:val="en-US"/>
              </w:rPr>
              <w:t>virologic</w:t>
            </w:r>
            <w:r w:rsidRPr="00DE05A9">
              <w:rPr>
                <w:spacing w:val="-7"/>
                <w:sz w:val="20"/>
                <w:lang w:val="en-US"/>
              </w:rPr>
              <w:t xml:space="preserve"> </w:t>
            </w:r>
            <w:r w:rsidRPr="00DE05A9">
              <w:rPr>
                <w:sz w:val="20"/>
                <w:lang w:val="en-US"/>
              </w:rPr>
              <w:t>failure</w:t>
            </w:r>
            <w:r w:rsidRPr="00DE05A9">
              <w:rPr>
                <w:spacing w:val="-5"/>
                <w:sz w:val="20"/>
                <w:lang w:val="en-US"/>
              </w:rPr>
              <w:t xml:space="preserve"> </w:t>
            </w:r>
            <w:r w:rsidRPr="00DE05A9">
              <w:rPr>
                <w:sz w:val="20"/>
                <w:lang w:val="en-US"/>
              </w:rPr>
              <w:t>and</w:t>
            </w:r>
            <w:r w:rsidRPr="00DE05A9">
              <w:rPr>
                <w:spacing w:val="-3"/>
                <w:sz w:val="20"/>
                <w:lang w:val="en-US"/>
              </w:rPr>
              <w:t xml:space="preserve"> </w:t>
            </w:r>
            <w:r w:rsidRPr="00DE05A9">
              <w:rPr>
                <w:sz w:val="20"/>
                <w:lang w:val="en-US"/>
              </w:rPr>
              <w:t>paired</w:t>
            </w:r>
            <w:r w:rsidRPr="00DE05A9">
              <w:rPr>
                <w:spacing w:val="-5"/>
                <w:sz w:val="20"/>
                <w:lang w:val="en-US"/>
              </w:rPr>
              <w:t xml:space="preserve"> </w:t>
            </w:r>
            <w:r w:rsidRPr="00DE05A9">
              <w:rPr>
                <w:sz w:val="20"/>
                <w:lang w:val="en-US"/>
              </w:rPr>
              <w:t>baseline/endpoint</w:t>
            </w:r>
            <w:r w:rsidRPr="00DE05A9">
              <w:rPr>
                <w:spacing w:val="-14"/>
                <w:sz w:val="20"/>
                <w:lang w:val="en-US"/>
              </w:rPr>
              <w:t xml:space="preserve"> </w:t>
            </w:r>
            <w:r w:rsidRPr="00DE05A9">
              <w:rPr>
                <w:sz w:val="20"/>
                <w:lang w:val="en-US"/>
              </w:rPr>
              <w:t>phenotypes,</w:t>
            </w:r>
            <w:r w:rsidRPr="00DE05A9">
              <w:rPr>
                <w:spacing w:val="-10"/>
                <w:sz w:val="20"/>
                <w:lang w:val="en-US"/>
              </w:rPr>
              <w:t xml:space="preserve"> </w:t>
            </w:r>
            <w:r w:rsidRPr="00DE05A9">
              <w:rPr>
                <w:sz w:val="20"/>
                <w:lang w:val="en-US"/>
              </w:rPr>
              <w:t>showing</w:t>
            </w:r>
            <w:r w:rsidRPr="00DE05A9">
              <w:rPr>
                <w:spacing w:val="-7"/>
                <w:sz w:val="20"/>
                <w:lang w:val="en-US"/>
              </w:rPr>
              <w:t xml:space="preserve"> </w:t>
            </w:r>
            <w:r w:rsidRPr="00DE05A9">
              <w:rPr>
                <w:sz w:val="20"/>
                <w:lang w:val="en-US"/>
              </w:rPr>
              <w:t>loss</w:t>
            </w:r>
            <w:r w:rsidRPr="00DE05A9">
              <w:rPr>
                <w:spacing w:val="-3"/>
                <w:sz w:val="20"/>
                <w:lang w:val="en-US"/>
              </w:rPr>
              <w:t xml:space="preserve"> </w:t>
            </w:r>
            <w:r w:rsidRPr="00DE05A9">
              <w:rPr>
                <w:sz w:val="20"/>
                <w:lang w:val="en-US"/>
              </w:rPr>
              <w:t>of susceptibility</w:t>
            </w:r>
            <w:r w:rsidRPr="00DE05A9">
              <w:rPr>
                <w:spacing w:val="-11"/>
                <w:sz w:val="20"/>
                <w:lang w:val="en-US"/>
              </w:rPr>
              <w:t xml:space="preserve"> </w:t>
            </w:r>
            <w:r w:rsidRPr="00DE05A9">
              <w:rPr>
                <w:sz w:val="20"/>
                <w:lang w:val="en-US"/>
              </w:rPr>
              <w:t>to</w:t>
            </w:r>
            <w:r w:rsidRPr="00DE05A9">
              <w:rPr>
                <w:spacing w:val="-2"/>
                <w:sz w:val="20"/>
                <w:lang w:val="en-US"/>
              </w:rPr>
              <w:t xml:space="preserve"> </w:t>
            </w:r>
            <w:r w:rsidRPr="00DE05A9">
              <w:rPr>
                <w:sz w:val="20"/>
                <w:lang w:val="en-US"/>
              </w:rPr>
              <w:t>PIs</w:t>
            </w:r>
            <w:r w:rsidRPr="00DE05A9">
              <w:rPr>
                <w:spacing w:val="-3"/>
                <w:sz w:val="20"/>
                <w:lang w:val="en-US"/>
              </w:rPr>
              <w:t xml:space="preserve"> </w:t>
            </w:r>
            <w:r w:rsidRPr="00DE05A9">
              <w:rPr>
                <w:sz w:val="20"/>
                <w:lang w:val="en-US"/>
              </w:rPr>
              <w:t>at</w:t>
            </w:r>
            <w:r w:rsidRPr="00DE05A9">
              <w:rPr>
                <w:spacing w:val="-1"/>
                <w:sz w:val="20"/>
                <w:lang w:val="en-US"/>
              </w:rPr>
              <w:t xml:space="preserve"> </w:t>
            </w:r>
            <w:r w:rsidRPr="00DE05A9">
              <w:rPr>
                <w:sz w:val="20"/>
                <w:lang w:val="en-US"/>
              </w:rPr>
              <w:t>endpoint</w:t>
            </w:r>
            <w:r w:rsidRPr="00DE05A9">
              <w:rPr>
                <w:spacing w:val="-7"/>
                <w:sz w:val="20"/>
                <w:lang w:val="en-US"/>
              </w:rPr>
              <w:t xml:space="preserve"> </w:t>
            </w:r>
            <w:r w:rsidRPr="00DE05A9">
              <w:rPr>
                <w:sz w:val="20"/>
                <w:lang w:val="en-US"/>
              </w:rPr>
              <w:t>compared</w:t>
            </w:r>
            <w:r w:rsidRPr="00DE05A9">
              <w:rPr>
                <w:spacing w:val="-8"/>
                <w:sz w:val="20"/>
                <w:lang w:val="en-US"/>
              </w:rPr>
              <w:t xml:space="preserve"> </w:t>
            </w:r>
            <w:r w:rsidRPr="00DE05A9">
              <w:rPr>
                <w:sz w:val="20"/>
                <w:lang w:val="en-US"/>
              </w:rPr>
              <w:t>to</w:t>
            </w:r>
            <w:r w:rsidRPr="00DE05A9">
              <w:rPr>
                <w:spacing w:val="-2"/>
                <w:sz w:val="20"/>
                <w:lang w:val="en-US"/>
              </w:rPr>
              <w:t xml:space="preserve"> </w:t>
            </w:r>
            <w:r w:rsidRPr="00DE05A9">
              <w:rPr>
                <w:sz w:val="20"/>
                <w:lang w:val="en-US"/>
              </w:rPr>
              <w:t>baseline,</w:t>
            </w:r>
            <w:r w:rsidRPr="00DE05A9">
              <w:rPr>
                <w:spacing w:val="-7"/>
                <w:sz w:val="20"/>
                <w:lang w:val="en-US"/>
              </w:rPr>
              <w:t xml:space="preserve"> </w:t>
            </w:r>
            <w:r w:rsidRPr="00DE05A9">
              <w:rPr>
                <w:sz w:val="20"/>
                <w:lang w:val="en-US"/>
              </w:rPr>
              <w:t>n/N</w:t>
            </w:r>
          </w:p>
        </w:tc>
      </w:tr>
      <w:tr w:rsidR="00DE05A9" w14:paraId="3142BF55" w14:textId="77777777" w:rsidTr="00150C56">
        <w:trPr>
          <w:trHeight w:hRule="exact" w:val="1882"/>
        </w:trPr>
        <w:tc>
          <w:tcPr>
            <w:tcW w:w="1202" w:type="pct"/>
            <w:tcBorders>
              <w:top w:val="single" w:sz="4" w:space="0" w:color="000000"/>
              <w:left w:val="single" w:sz="4" w:space="0" w:color="000000"/>
              <w:bottom w:val="single" w:sz="4" w:space="0" w:color="000000"/>
              <w:right w:val="single" w:sz="4" w:space="0" w:color="000000"/>
            </w:tcBorders>
            <w:hideMark/>
          </w:tcPr>
          <w:p w14:paraId="36A83622" w14:textId="77777777" w:rsidR="00DE05A9" w:rsidRPr="00DE05A9" w:rsidRDefault="00DE05A9">
            <w:pPr>
              <w:spacing w:before="8"/>
              <w:ind w:left="102" w:right="-20"/>
              <w:rPr>
                <w:sz w:val="20"/>
                <w:lang w:val="en-US"/>
              </w:rPr>
            </w:pPr>
            <w:r w:rsidRPr="00DE05A9">
              <w:rPr>
                <w:spacing w:val="2"/>
                <w:sz w:val="20"/>
                <w:lang w:val="en-US"/>
              </w:rPr>
              <w:t>PI</w:t>
            </w:r>
          </w:p>
          <w:p w14:paraId="6E319116" w14:textId="77777777" w:rsidR="00DE05A9" w:rsidRPr="00DE05A9" w:rsidRDefault="00DE05A9">
            <w:pPr>
              <w:ind w:left="385" w:right="869"/>
              <w:rPr>
                <w:sz w:val="20"/>
                <w:lang w:val="en-US"/>
              </w:rPr>
            </w:pPr>
            <w:r w:rsidRPr="00DE05A9">
              <w:rPr>
                <w:sz w:val="20"/>
                <w:lang w:val="en-US"/>
              </w:rPr>
              <w:t xml:space="preserve">darunavir </w:t>
            </w:r>
          </w:p>
          <w:p w14:paraId="7E97F7EB" w14:textId="77777777" w:rsidR="00DE05A9" w:rsidRPr="00DE05A9" w:rsidRDefault="00DE05A9">
            <w:pPr>
              <w:ind w:left="385" w:right="869"/>
              <w:rPr>
                <w:sz w:val="20"/>
                <w:lang w:val="en-US"/>
              </w:rPr>
            </w:pPr>
            <w:r w:rsidRPr="00DE05A9">
              <w:rPr>
                <w:spacing w:val="3"/>
                <w:sz w:val="20"/>
                <w:lang w:val="en-US"/>
              </w:rPr>
              <w:t>a</w:t>
            </w:r>
            <w:r w:rsidRPr="00DE05A9">
              <w:rPr>
                <w:spacing w:val="-4"/>
                <w:sz w:val="20"/>
                <w:lang w:val="en-US"/>
              </w:rPr>
              <w:t>m</w:t>
            </w:r>
            <w:r w:rsidRPr="00DE05A9">
              <w:rPr>
                <w:sz w:val="20"/>
                <w:lang w:val="en-US"/>
              </w:rPr>
              <w:t xml:space="preserve">prenavir </w:t>
            </w:r>
          </w:p>
          <w:p w14:paraId="270EE730" w14:textId="77777777" w:rsidR="00DE05A9" w:rsidRPr="00DE05A9" w:rsidRDefault="00DE05A9">
            <w:pPr>
              <w:ind w:left="385" w:right="869"/>
              <w:rPr>
                <w:sz w:val="20"/>
                <w:lang w:val="en-US"/>
              </w:rPr>
            </w:pPr>
            <w:r w:rsidRPr="00DE05A9">
              <w:rPr>
                <w:sz w:val="20"/>
                <w:lang w:val="en-US"/>
              </w:rPr>
              <w:t xml:space="preserve">atazanavir </w:t>
            </w:r>
          </w:p>
          <w:p w14:paraId="01C7D6D0" w14:textId="77777777" w:rsidR="00DE05A9" w:rsidRPr="00DE05A9" w:rsidRDefault="00DE05A9">
            <w:pPr>
              <w:ind w:left="385" w:right="869"/>
              <w:rPr>
                <w:sz w:val="20"/>
                <w:lang w:val="en-US"/>
              </w:rPr>
            </w:pPr>
            <w:r w:rsidRPr="00DE05A9">
              <w:rPr>
                <w:sz w:val="20"/>
                <w:lang w:val="en-US"/>
              </w:rPr>
              <w:t xml:space="preserve">indinavir </w:t>
            </w:r>
          </w:p>
          <w:p w14:paraId="6A8889C8" w14:textId="77777777" w:rsidR="00DE05A9" w:rsidRPr="00DE05A9" w:rsidRDefault="00DE05A9">
            <w:pPr>
              <w:ind w:left="385" w:right="869"/>
              <w:rPr>
                <w:sz w:val="20"/>
                <w:lang w:val="en-US"/>
              </w:rPr>
            </w:pPr>
            <w:r w:rsidRPr="00DE05A9">
              <w:rPr>
                <w:sz w:val="20"/>
                <w:lang w:val="en-US"/>
              </w:rPr>
              <w:t xml:space="preserve">lopinavir </w:t>
            </w:r>
          </w:p>
          <w:p w14:paraId="131A9B8C" w14:textId="77777777" w:rsidR="00DE05A9" w:rsidRDefault="00DE05A9">
            <w:pPr>
              <w:ind w:left="385" w:right="869"/>
              <w:rPr>
                <w:sz w:val="20"/>
              </w:rPr>
            </w:pPr>
            <w:proofErr w:type="spellStart"/>
            <w:r>
              <w:rPr>
                <w:sz w:val="20"/>
              </w:rPr>
              <w:t>saquinavir</w:t>
            </w:r>
            <w:proofErr w:type="spellEnd"/>
            <w:r>
              <w:rPr>
                <w:sz w:val="20"/>
              </w:rPr>
              <w:t xml:space="preserve"> </w:t>
            </w:r>
          </w:p>
          <w:p w14:paraId="7ECE04D3" w14:textId="77777777" w:rsidR="00DE05A9" w:rsidRDefault="00DE05A9">
            <w:pPr>
              <w:ind w:left="385" w:right="869"/>
              <w:rPr>
                <w:sz w:val="20"/>
              </w:rPr>
            </w:pPr>
            <w:proofErr w:type="spellStart"/>
            <w:r>
              <w:rPr>
                <w:sz w:val="20"/>
              </w:rPr>
              <w:t>tipranavir</w:t>
            </w:r>
            <w:proofErr w:type="spellEnd"/>
          </w:p>
        </w:tc>
        <w:tc>
          <w:tcPr>
            <w:tcW w:w="885" w:type="pct"/>
            <w:tcBorders>
              <w:top w:val="single" w:sz="4" w:space="0" w:color="000000"/>
              <w:left w:val="single" w:sz="4" w:space="0" w:color="000000"/>
              <w:bottom w:val="single" w:sz="4" w:space="0" w:color="000000"/>
              <w:right w:val="single" w:sz="4" w:space="0" w:color="000000"/>
            </w:tcBorders>
          </w:tcPr>
          <w:p w14:paraId="409C10FB" w14:textId="77777777" w:rsidR="00DE05A9" w:rsidRDefault="00DE05A9">
            <w:pPr>
              <w:spacing w:before="19" w:line="220" w:lineRule="exact"/>
              <w:rPr>
                <w:sz w:val="22"/>
              </w:rPr>
            </w:pPr>
          </w:p>
          <w:p w14:paraId="3E44509D" w14:textId="77777777" w:rsidR="00DE05A9" w:rsidRDefault="00DE05A9">
            <w:pPr>
              <w:ind w:left="102" w:right="-20"/>
              <w:rPr>
                <w:sz w:val="20"/>
              </w:rPr>
            </w:pPr>
            <w:r>
              <w:rPr>
                <w:spacing w:val="1"/>
                <w:sz w:val="20"/>
              </w:rPr>
              <w:t>0/39</w:t>
            </w:r>
          </w:p>
          <w:p w14:paraId="5DD5724C" w14:textId="77777777" w:rsidR="00DE05A9" w:rsidRDefault="00DE05A9">
            <w:pPr>
              <w:ind w:left="102" w:right="-20"/>
              <w:rPr>
                <w:sz w:val="20"/>
              </w:rPr>
            </w:pPr>
            <w:r>
              <w:rPr>
                <w:spacing w:val="1"/>
                <w:sz w:val="20"/>
              </w:rPr>
              <w:t>0/39</w:t>
            </w:r>
          </w:p>
          <w:p w14:paraId="608EB097" w14:textId="77777777" w:rsidR="00DE05A9" w:rsidRDefault="00DE05A9">
            <w:pPr>
              <w:ind w:left="102" w:right="-20"/>
              <w:rPr>
                <w:sz w:val="20"/>
              </w:rPr>
            </w:pPr>
            <w:r>
              <w:rPr>
                <w:spacing w:val="1"/>
                <w:sz w:val="20"/>
              </w:rPr>
              <w:t>0/39</w:t>
            </w:r>
          </w:p>
          <w:p w14:paraId="5D1968AC" w14:textId="77777777" w:rsidR="00DE05A9" w:rsidRDefault="00DE05A9">
            <w:pPr>
              <w:ind w:left="102" w:right="-20"/>
              <w:rPr>
                <w:sz w:val="20"/>
              </w:rPr>
            </w:pPr>
            <w:r>
              <w:rPr>
                <w:spacing w:val="1"/>
                <w:sz w:val="20"/>
              </w:rPr>
              <w:t>0/39</w:t>
            </w:r>
          </w:p>
          <w:p w14:paraId="32D163D4" w14:textId="77777777" w:rsidR="00DE05A9" w:rsidRDefault="00DE05A9">
            <w:pPr>
              <w:ind w:left="102" w:right="-20"/>
              <w:rPr>
                <w:sz w:val="20"/>
              </w:rPr>
            </w:pPr>
            <w:r>
              <w:rPr>
                <w:spacing w:val="1"/>
                <w:sz w:val="20"/>
              </w:rPr>
              <w:t>0/39</w:t>
            </w:r>
          </w:p>
          <w:p w14:paraId="25EF9196" w14:textId="77777777" w:rsidR="00DE05A9" w:rsidRDefault="00DE05A9">
            <w:pPr>
              <w:ind w:left="102" w:right="-20"/>
              <w:rPr>
                <w:sz w:val="20"/>
              </w:rPr>
            </w:pPr>
            <w:r>
              <w:rPr>
                <w:spacing w:val="1"/>
                <w:sz w:val="20"/>
              </w:rPr>
              <w:t>0/39</w:t>
            </w:r>
          </w:p>
          <w:p w14:paraId="72B0EB99" w14:textId="77777777" w:rsidR="00DE05A9" w:rsidRDefault="00DE05A9">
            <w:pPr>
              <w:ind w:left="102" w:right="-20"/>
              <w:rPr>
                <w:sz w:val="20"/>
              </w:rPr>
            </w:pPr>
            <w:r>
              <w:rPr>
                <w:spacing w:val="1"/>
                <w:sz w:val="20"/>
              </w:rPr>
              <w:t>0/39</w:t>
            </w:r>
          </w:p>
        </w:tc>
        <w:tc>
          <w:tcPr>
            <w:tcW w:w="993" w:type="pct"/>
            <w:tcBorders>
              <w:top w:val="single" w:sz="4" w:space="0" w:color="000000"/>
              <w:left w:val="single" w:sz="4" w:space="0" w:color="000000"/>
              <w:bottom w:val="single" w:sz="4" w:space="0" w:color="000000"/>
              <w:right w:val="single" w:sz="4" w:space="0" w:color="000000"/>
            </w:tcBorders>
          </w:tcPr>
          <w:p w14:paraId="084B510F" w14:textId="77777777" w:rsidR="00DE05A9" w:rsidRDefault="00DE05A9">
            <w:pPr>
              <w:spacing w:before="19" w:line="220" w:lineRule="exact"/>
              <w:rPr>
                <w:sz w:val="22"/>
              </w:rPr>
            </w:pPr>
          </w:p>
          <w:p w14:paraId="4C716552" w14:textId="77777777" w:rsidR="00DE05A9" w:rsidRDefault="00DE05A9">
            <w:pPr>
              <w:ind w:left="102" w:right="-20"/>
              <w:rPr>
                <w:sz w:val="20"/>
              </w:rPr>
            </w:pPr>
            <w:r>
              <w:rPr>
                <w:spacing w:val="1"/>
                <w:sz w:val="20"/>
              </w:rPr>
              <w:t>1/58</w:t>
            </w:r>
          </w:p>
          <w:p w14:paraId="3548CF76" w14:textId="77777777" w:rsidR="00DE05A9" w:rsidRDefault="00DE05A9">
            <w:pPr>
              <w:ind w:left="102" w:right="-20"/>
              <w:rPr>
                <w:sz w:val="20"/>
              </w:rPr>
            </w:pPr>
            <w:r>
              <w:rPr>
                <w:spacing w:val="1"/>
                <w:sz w:val="20"/>
              </w:rPr>
              <w:t>1/58</w:t>
            </w:r>
          </w:p>
          <w:p w14:paraId="454B9F15" w14:textId="77777777" w:rsidR="00DE05A9" w:rsidRDefault="00DE05A9">
            <w:pPr>
              <w:ind w:left="102" w:right="-20"/>
              <w:rPr>
                <w:sz w:val="20"/>
              </w:rPr>
            </w:pPr>
            <w:r>
              <w:rPr>
                <w:spacing w:val="1"/>
                <w:sz w:val="20"/>
              </w:rPr>
              <w:t>2/56</w:t>
            </w:r>
          </w:p>
          <w:p w14:paraId="0122D1D5" w14:textId="77777777" w:rsidR="00DE05A9" w:rsidRDefault="00DE05A9">
            <w:pPr>
              <w:ind w:left="102" w:right="-20"/>
              <w:rPr>
                <w:sz w:val="20"/>
              </w:rPr>
            </w:pPr>
            <w:r>
              <w:rPr>
                <w:spacing w:val="1"/>
                <w:sz w:val="20"/>
              </w:rPr>
              <w:t>2/57</w:t>
            </w:r>
          </w:p>
          <w:p w14:paraId="2FD88CC1" w14:textId="77777777" w:rsidR="00DE05A9" w:rsidRDefault="00DE05A9">
            <w:pPr>
              <w:spacing w:line="228" w:lineRule="exact"/>
              <w:ind w:left="102" w:right="-20"/>
              <w:rPr>
                <w:sz w:val="20"/>
              </w:rPr>
            </w:pPr>
            <w:r>
              <w:rPr>
                <w:spacing w:val="1"/>
                <w:sz w:val="20"/>
              </w:rPr>
              <w:t>1/58</w:t>
            </w:r>
          </w:p>
          <w:p w14:paraId="219CA0AF" w14:textId="77777777" w:rsidR="00DE05A9" w:rsidRDefault="00DE05A9">
            <w:pPr>
              <w:ind w:left="102" w:right="-20"/>
              <w:rPr>
                <w:sz w:val="20"/>
              </w:rPr>
            </w:pPr>
            <w:r>
              <w:rPr>
                <w:spacing w:val="1"/>
                <w:sz w:val="20"/>
              </w:rPr>
              <w:t>0/56</w:t>
            </w:r>
          </w:p>
          <w:p w14:paraId="10CD0D04" w14:textId="77777777" w:rsidR="00DE05A9" w:rsidRDefault="00DE05A9">
            <w:pPr>
              <w:ind w:left="102" w:right="-20"/>
              <w:rPr>
                <w:sz w:val="20"/>
              </w:rPr>
            </w:pPr>
            <w:r>
              <w:rPr>
                <w:spacing w:val="1"/>
                <w:sz w:val="20"/>
              </w:rPr>
              <w:t>0/58</w:t>
            </w:r>
          </w:p>
        </w:tc>
        <w:tc>
          <w:tcPr>
            <w:tcW w:w="920" w:type="pct"/>
            <w:tcBorders>
              <w:top w:val="single" w:sz="4" w:space="0" w:color="000000"/>
              <w:left w:val="single" w:sz="4" w:space="0" w:color="000000"/>
              <w:bottom w:val="single" w:sz="4" w:space="0" w:color="000000"/>
              <w:right w:val="single" w:sz="4" w:space="0" w:color="000000"/>
            </w:tcBorders>
          </w:tcPr>
          <w:p w14:paraId="25790D76" w14:textId="77777777" w:rsidR="00DE05A9" w:rsidRDefault="00DE05A9">
            <w:pPr>
              <w:spacing w:before="19" w:line="220" w:lineRule="exact"/>
              <w:rPr>
                <w:sz w:val="22"/>
              </w:rPr>
            </w:pPr>
          </w:p>
          <w:p w14:paraId="30063023" w14:textId="77777777" w:rsidR="00DE05A9" w:rsidRDefault="00DE05A9">
            <w:pPr>
              <w:ind w:left="102" w:right="-20"/>
              <w:rPr>
                <w:sz w:val="20"/>
              </w:rPr>
            </w:pPr>
            <w:r>
              <w:rPr>
                <w:spacing w:val="1"/>
                <w:sz w:val="20"/>
              </w:rPr>
              <w:t>0/41</w:t>
            </w:r>
          </w:p>
          <w:p w14:paraId="78717CC0" w14:textId="77777777" w:rsidR="00DE05A9" w:rsidRDefault="00DE05A9">
            <w:pPr>
              <w:ind w:left="102" w:right="-20"/>
              <w:rPr>
                <w:sz w:val="20"/>
              </w:rPr>
            </w:pPr>
            <w:r>
              <w:rPr>
                <w:spacing w:val="1"/>
                <w:sz w:val="20"/>
              </w:rPr>
              <w:t>0/40</w:t>
            </w:r>
          </w:p>
          <w:p w14:paraId="34CBC5A1" w14:textId="77777777" w:rsidR="00DE05A9" w:rsidRDefault="00DE05A9">
            <w:pPr>
              <w:ind w:left="102" w:right="-20"/>
              <w:rPr>
                <w:sz w:val="20"/>
              </w:rPr>
            </w:pPr>
            <w:r>
              <w:rPr>
                <w:spacing w:val="1"/>
                <w:sz w:val="20"/>
              </w:rPr>
              <w:t>0/40</w:t>
            </w:r>
          </w:p>
          <w:p w14:paraId="086974B4" w14:textId="77777777" w:rsidR="00DE05A9" w:rsidRDefault="00DE05A9">
            <w:pPr>
              <w:ind w:left="102" w:right="-20"/>
              <w:rPr>
                <w:sz w:val="20"/>
              </w:rPr>
            </w:pPr>
            <w:r>
              <w:rPr>
                <w:spacing w:val="1"/>
                <w:sz w:val="20"/>
              </w:rPr>
              <w:t>0/40</w:t>
            </w:r>
          </w:p>
          <w:p w14:paraId="50AECE3E" w14:textId="77777777" w:rsidR="00DE05A9" w:rsidRDefault="00DE05A9">
            <w:pPr>
              <w:spacing w:line="228" w:lineRule="exact"/>
              <w:ind w:left="102" w:right="-20"/>
              <w:rPr>
                <w:sz w:val="20"/>
              </w:rPr>
            </w:pPr>
            <w:r>
              <w:rPr>
                <w:spacing w:val="1"/>
                <w:sz w:val="20"/>
              </w:rPr>
              <w:t>0/40</w:t>
            </w:r>
          </w:p>
          <w:p w14:paraId="5D2B0AD8" w14:textId="77777777" w:rsidR="00DE05A9" w:rsidRDefault="00DE05A9">
            <w:pPr>
              <w:ind w:left="102" w:right="-20"/>
              <w:rPr>
                <w:sz w:val="20"/>
              </w:rPr>
            </w:pPr>
            <w:r>
              <w:rPr>
                <w:spacing w:val="1"/>
                <w:sz w:val="20"/>
              </w:rPr>
              <w:t>0/40</w:t>
            </w:r>
          </w:p>
          <w:p w14:paraId="574BF701" w14:textId="77777777" w:rsidR="00DE05A9" w:rsidRDefault="00DE05A9">
            <w:pPr>
              <w:ind w:left="102" w:right="-20"/>
              <w:rPr>
                <w:sz w:val="20"/>
              </w:rPr>
            </w:pPr>
            <w:r>
              <w:rPr>
                <w:spacing w:val="1"/>
                <w:sz w:val="20"/>
              </w:rPr>
              <w:t>0/41</w:t>
            </w:r>
          </w:p>
        </w:tc>
        <w:tc>
          <w:tcPr>
            <w:tcW w:w="1000" w:type="pct"/>
            <w:tcBorders>
              <w:top w:val="single" w:sz="4" w:space="0" w:color="000000"/>
              <w:left w:val="single" w:sz="4" w:space="0" w:color="000000"/>
              <w:bottom w:val="single" w:sz="4" w:space="0" w:color="000000"/>
              <w:right w:val="single" w:sz="4" w:space="0" w:color="000000"/>
            </w:tcBorders>
          </w:tcPr>
          <w:p w14:paraId="184FC8D8" w14:textId="77777777" w:rsidR="00DE05A9" w:rsidRDefault="00DE05A9">
            <w:pPr>
              <w:spacing w:before="19" w:line="220" w:lineRule="exact"/>
              <w:rPr>
                <w:sz w:val="22"/>
              </w:rPr>
            </w:pPr>
          </w:p>
          <w:p w14:paraId="47D8B406" w14:textId="77777777" w:rsidR="00DE05A9" w:rsidRDefault="00DE05A9">
            <w:pPr>
              <w:ind w:left="102" w:right="-20"/>
              <w:rPr>
                <w:sz w:val="20"/>
              </w:rPr>
            </w:pPr>
            <w:r>
              <w:rPr>
                <w:spacing w:val="1"/>
                <w:sz w:val="20"/>
              </w:rPr>
              <w:t>3/26</w:t>
            </w:r>
          </w:p>
          <w:p w14:paraId="5F7F34CD" w14:textId="77777777" w:rsidR="00DE05A9" w:rsidRDefault="00DE05A9">
            <w:pPr>
              <w:ind w:left="102" w:right="-20"/>
              <w:rPr>
                <w:sz w:val="20"/>
              </w:rPr>
            </w:pPr>
            <w:r>
              <w:rPr>
                <w:spacing w:val="1"/>
                <w:sz w:val="20"/>
              </w:rPr>
              <w:t>0/22</w:t>
            </w:r>
          </w:p>
          <w:p w14:paraId="2E198885" w14:textId="77777777" w:rsidR="00DE05A9" w:rsidRDefault="00DE05A9">
            <w:pPr>
              <w:ind w:left="102" w:right="-20"/>
              <w:rPr>
                <w:sz w:val="20"/>
              </w:rPr>
            </w:pPr>
            <w:r>
              <w:rPr>
                <w:spacing w:val="1"/>
                <w:sz w:val="20"/>
              </w:rPr>
              <w:t>0/22</w:t>
            </w:r>
          </w:p>
          <w:p w14:paraId="24972D4F" w14:textId="77777777" w:rsidR="00DE05A9" w:rsidRDefault="00DE05A9">
            <w:pPr>
              <w:ind w:left="102" w:right="-20"/>
              <w:rPr>
                <w:sz w:val="20"/>
              </w:rPr>
            </w:pPr>
            <w:r>
              <w:rPr>
                <w:spacing w:val="1"/>
                <w:sz w:val="20"/>
              </w:rPr>
              <w:t>1/24</w:t>
            </w:r>
          </w:p>
          <w:p w14:paraId="56B2051E" w14:textId="77777777" w:rsidR="00DE05A9" w:rsidRDefault="00DE05A9">
            <w:pPr>
              <w:spacing w:line="228" w:lineRule="exact"/>
              <w:ind w:left="102" w:right="-20"/>
              <w:rPr>
                <w:sz w:val="20"/>
              </w:rPr>
            </w:pPr>
            <w:r>
              <w:rPr>
                <w:spacing w:val="1"/>
                <w:sz w:val="20"/>
              </w:rPr>
              <w:t>0/23</w:t>
            </w:r>
          </w:p>
          <w:p w14:paraId="067B2C70" w14:textId="77777777" w:rsidR="00DE05A9" w:rsidRDefault="00DE05A9">
            <w:pPr>
              <w:ind w:left="102" w:right="-20"/>
              <w:rPr>
                <w:sz w:val="20"/>
              </w:rPr>
            </w:pPr>
            <w:r>
              <w:rPr>
                <w:spacing w:val="1"/>
                <w:sz w:val="20"/>
              </w:rPr>
              <w:t>0/22</w:t>
            </w:r>
          </w:p>
          <w:p w14:paraId="3E6484AD" w14:textId="77777777" w:rsidR="00DE05A9" w:rsidRDefault="00DE05A9">
            <w:pPr>
              <w:ind w:left="102" w:right="-20"/>
              <w:rPr>
                <w:sz w:val="20"/>
              </w:rPr>
            </w:pPr>
            <w:r>
              <w:rPr>
                <w:spacing w:val="1"/>
                <w:sz w:val="20"/>
              </w:rPr>
              <w:t>1/25</w:t>
            </w:r>
          </w:p>
        </w:tc>
      </w:tr>
    </w:tbl>
    <w:p w14:paraId="68B2FB97" w14:textId="77777777" w:rsidR="00DE05A9" w:rsidRDefault="00DE05A9" w:rsidP="00DE05A9">
      <w:pPr>
        <w:tabs>
          <w:tab w:val="left" w:pos="500"/>
        </w:tabs>
        <w:spacing w:line="230" w:lineRule="exact"/>
        <w:ind w:left="223" w:right="-20"/>
        <w:rPr>
          <w:sz w:val="16"/>
          <w:szCs w:val="16"/>
          <w:lang w:val="en-GB" w:eastAsia="en-US"/>
        </w:rPr>
      </w:pPr>
      <w:r w:rsidRPr="00DE05A9">
        <w:rPr>
          <w:position w:val="8"/>
          <w:sz w:val="13"/>
          <w:szCs w:val="13"/>
          <w:lang w:val="en-US"/>
        </w:rPr>
        <w:t>a</w:t>
      </w:r>
      <w:r w:rsidRPr="00DE05A9">
        <w:rPr>
          <w:position w:val="8"/>
          <w:sz w:val="13"/>
          <w:szCs w:val="13"/>
          <w:lang w:val="en-US"/>
        </w:rPr>
        <w:tab/>
      </w:r>
      <w:r w:rsidRPr="00DE05A9">
        <w:rPr>
          <w:position w:val="-1"/>
          <w:sz w:val="16"/>
          <w:szCs w:val="16"/>
          <w:lang w:val="en-US"/>
        </w:rPr>
        <w:t>TLOVR no</w:t>
      </w:r>
      <w:r w:rsidRPr="00DE05A9">
        <w:rPr>
          <w:spacing w:val="1"/>
          <w:position w:val="-1"/>
          <w:sz w:val="16"/>
          <w:szCs w:val="16"/>
          <w:lang w:val="en-US"/>
        </w:rPr>
        <w:t>n</w:t>
      </w:r>
      <w:r w:rsidRPr="00DE05A9">
        <w:rPr>
          <w:spacing w:val="-1"/>
          <w:position w:val="-1"/>
          <w:sz w:val="16"/>
          <w:szCs w:val="16"/>
          <w:lang w:val="en-US"/>
        </w:rPr>
        <w:t>-</w:t>
      </w:r>
      <w:r w:rsidRPr="00DE05A9">
        <w:rPr>
          <w:position w:val="-1"/>
          <w:sz w:val="16"/>
          <w:szCs w:val="16"/>
          <w:lang w:val="en-US"/>
        </w:rPr>
        <w:t>VF</w:t>
      </w:r>
      <w:r w:rsidRPr="00DE05A9">
        <w:rPr>
          <w:spacing w:val="-1"/>
          <w:position w:val="-1"/>
          <w:sz w:val="16"/>
          <w:szCs w:val="16"/>
          <w:lang w:val="en-US"/>
        </w:rPr>
        <w:t xml:space="preserve"> </w:t>
      </w:r>
      <w:r w:rsidRPr="00DE05A9">
        <w:rPr>
          <w:position w:val="-1"/>
          <w:sz w:val="16"/>
          <w:szCs w:val="16"/>
          <w:lang w:val="en-US"/>
        </w:rPr>
        <w:t>censored</w:t>
      </w:r>
      <w:r w:rsidRPr="00DE05A9">
        <w:rPr>
          <w:spacing w:val="-1"/>
          <w:position w:val="-1"/>
          <w:sz w:val="16"/>
          <w:szCs w:val="16"/>
          <w:lang w:val="en-US"/>
        </w:rPr>
        <w:t xml:space="preserve"> </w:t>
      </w:r>
      <w:r w:rsidRPr="00DE05A9">
        <w:rPr>
          <w:position w:val="-1"/>
          <w:sz w:val="16"/>
          <w:szCs w:val="16"/>
          <w:lang w:val="en-US"/>
        </w:rPr>
        <w:t>algorithm</w:t>
      </w:r>
      <w:r w:rsidRPr="00DE05A9">
        <w:rPr>
          <w:spacing w:val="-1"/>
          <w:position w:val="-1"/>
          <w:sz w:val="16"/>
          <w:szCs w:val="16"/>
          <w:lang w:val="en-US"/>
        </w:rPr>
        <w:t xml:space="preserve"> </w:t>
      </w:r>
      <w:r w:rsidRPr="00DE05A9">
        <w:rPr>
          <w:position w:val="-1"/>
          <w:sz w:val="16"/>
          <w:szCs w:val="16"/>
          <w:lang w:val="en-US"/>
        </w:rPr>
        <w:t>based</w:t>
      </w:r>
      <w:r w:rsidRPr="00DE05A9">
        <w:rPr>
          <w:spacing w:val="-1"/>
          <w:position w:val="-1"/>
          <w:sz w:val="16"/>
          <w:szCs w:val="16"/>
          <w:lang w:val="en-US"/>
        </w:rPr>
        <w:t xml:space="preserve"> </w:t>
      </w:r>
      <w:r w:rsidRPr="00DE05A9">
        <w:rPr>
          <w:position w:val="-1"/>
          <w:sz w:val="16"/>
          <w:szCs w:val="16"/>
          <w:lang w:val="en-US"/>
        </w:rPr>
        <w:t>on</w:t>
      </w:r>
      <w:r w:rsidRPr="00DE05A9">
        <w:rPr>
          <w:spacing w:val="-1"/>
          <w:position w:val="-1"/>
          <w:sz w:val="16"/>
          <w:szCs w:val="16"/>
          <w:lang w:val="en-US"/>
        </w:rPr>
        <w:t xml:space="preserve"> </w:t>
      </w:r>
      <w:r w:rsidRPr="00DE05A9">
        <w:rPr>
          <w:position w:val="-1"/>
          <w:sz w:val="16"/>
          <w:szCs w:val="16"/>
          <w:lang w:val="en-US"/>
        </w:rPr>
        <w:t>H</w:t>
      </w:r>
      <w:r w:rsidRPr="00DE05A9">
        <w:rPr>
          <w:spacing w:val="-6"/>
          <w:position w:val="-1"/>
          <w:sz w:val="16"/>
          <w:szCs w:val="16"/>
          <w:lang w:val="en-US"/>
        </w:rPr>
        <w:t>I</w:t>
      </w:r>
      <w:r w:rsidRPr="00DE05A9">
        <w:rPr>
          <w:spacing w:val="1"/>
          <w:position w:val="-1"/>
          <w:sz w:val="16"/>
          <w:szCs w:val="16"/>
          <w:lang w:val="en-US"/>
        </w:rPr>
        <w:t>V</w:t>
      </w:r>
      <w:r w:rsidRPr="00DE05A9">
        <w:rPr>
          <w:spacing w:val="-1"/>
          <w:position w:val="-1"/>
          <w:sz w:val="16"/>
          <w:szCs w:val="16"/>
          <w:lang w:val="en-US"/>
        </w:rPr>
        <w:t>-</w:t>
      </w:r>
      <w:r w:rsidRPr="00DE05A9">
        <w:rPr>
          <w:position w:val="-1"/>
          <w:sz w:val="16"/>
          <w:szCs w:val="16"/>
          <w:lang w:val="en-US"/>
        </w:rPr>
        <w:t>1 RNA &lt;</w:t>
      </w:r>
      <w:r w:rsidRPr="00DE05A9">
        <w:rPr>
          <w:spacing w:val="1"/>
          <w:position w:val="-1"/>
          <w:sz w:val="16"/>
          <w:szCs w:val="16"/>
          <w:lang w:val="en-US"/>
        </w:rPr>
        <w:t xml:space="preserve"> </w:t>
      </w:r>
      <w:r w:rsidRPr="00DE05A9">
        <w:rPr>
          <w:spacing w:val="-1"/>
          <w:position w:val="-1"/>
          <w:sz w:val="16"/>
          <w:szCs w:val="16"/>
          <w:lang w:val="en-US"/>
        </w:rPr>
        <w:t>5</w:t>
      </w:r>
      <w:r w:rsidRPr="00DE05A9">
        <w:rPr>
          <w:position w:val="-1"/>
          <w:sz w:val="16"/>
          <w:szCs w:val="16"/>
          <w:lang w:val="en-US"/>
        </w:rPr>
        <w:t>0 copies/ml,</w:t>
      </w:r>
      <w:r w:rsidRPr="00DE05A9">
        <w:rPr>
          <w:spacing w:val="-1"/>
          <w:position w:val="-1"/>
          <w:sz w:val="16"/>
          <w:szCs w:val="16"/>
          <w:lang w:val="en-US"/>
        </w:rPr>
        <w:t xml:space="preserve"> </w:t>
      </w:r>
      <w:r w:rsidRPr="00DE05A9">
        <w:rPr>
          <w:position w:val="-1"/>
          <w:sz w:val="16"/>
          <w:szCs w:val="16"/>
          <w:lang w:val="en-US"/>
        </w:rPr>
        <w:t>except</w:t>
      </w:r>
      <w:r w:rsidRPr="00DE05A9">
        <w:rPr>
          <w:spacing w:val="-1"/>
          <w:position w:val="-1"/>
          <w:sz w:val="16"/>
          <w:szCs w:val="16"/>
          <w:lang w:val="en-US"/>
        </w:rPr>
        <w:t xml:space="preserve"> </w:t>
      </w:r>
      <w:r w:rsidRPr="00DE05A9">
        <w:rPr>
          <w:position w:val="-1"/>
          <w:sz w:val="16"/>
          <w:szCs w:val="16"/>
          <w:lang w:val="en-US"/>
        </w:rPr>
        <w:t xml:space="preserve">for </w:t>
      </w:r>
      <w:r w:rsidRPr="00DE05A9">
        <w:rPr>
          <w:i/>
          <w:position w:val="-1"/>
          <w:sz w:val="16"/>
          <w:szCs w:val="16"/>
          <w:lang w:val="en-US"/>
        </w:rPr>
        <w:t>TITAN</w:t>
      </w:r>
      <w:r w:rsidRPr="00DE05A9">
        <w:rPr>
          <w:i/>
          <w:spacing w:val="2"/>
          <w:position w:val="-1"/>
          <w:sz w:val="16"/>
          <w:szCs w:val="16"/>
          <w:lang w:val="en-US"/>
        </w:rPr>
        <w:t xml:space="preserve"> </w:t>
      </w:r>
      <w:r w:rsidRPr="00DE05A9">
        <w:rPr>
          <w:spacing w:val="-2"/>
          <w:position w:val="-1"/>
          <w:sz w:val="16"/>
          <w:szCs w:val="16"/>
          <w:lang w:val="en-US"/>
        </w:rPr>
        <w:t>(HI</w:t>
      </w:r>
      <w:r w:rsidRPr="00DE05A9">
        <w:rPr>
          <w:spacing w:val="-1"/>
          <w:position w:val="-1"/>
          <w:sz w:val="16"/>
          <w:szCs w:val="16"/>
          <w:lang w:val="en-US"/>
        </w:rPr>
        <w:t>V-</w:t>
      </w:r>
      <w:r w:rsidRPr="00DE05A9">
        <w:rPr>
          <w:position w:val="-1"/>
          <w:sz w:val="16"/>
          <w:szCs w:val="16"/>
          <w:lang w:val="en-US"/>
        </w:rPr>
        <w:t>1 RNA &lt;</w:t>
      </w:r>
      <w:r w:rsidRPr="00DE05A9">
        <w:rPr>
          <w:spacing w:val="1"/>
          <w:position w:val="-1"/>
          <w:sz w:val="16"/>
          <w:szCs w:val="16"/>
          <w:lang w:val="en-US"/>
        </w:rPr>
        <w:t xml:space="preserve"> </w:t>
      </w:r>
      <w:r w:rsidRPr="00DE05A9">
        <w:rPr>
          <w:spacing w:val="-1"/>
          <w:position w:val="-1"/>
          <w:sz w:val="16"/>
          <w:szCs w:val="16"/>
          <w:lang w:val="en-US"/>
        </w:rPr>
        <w:t>40</w:t>
      </w:r>
      <w:r w:rsidRPr="00DE05A9">
        <w:rPr>
          <w:position w:val="-1"/>
          <w:sz w:val="16"/>
          <w:szCs w:val="16"/>
          <w:lang w:val="en-US"/>
        </w:rPr>
        <w:t>0</w:t>
      </w:r>
      <w:r w:rsidRPr="00DE05A9">
        <w:rPr>
          <w:spacing w:val="2"/>
          <w:position w:val="-1"/>
          <w:sz w:val="16"/>
          <w:szCs w:val="16"/>
          <w:lang w:val="en-US"/>
        </w:rPr>
        <w:t xml:space="preserve"> </w:t>
      </w:r>
      <w:r w:rsidRPr="00DE05A9">
        <w:rPr>
          <w:position w:val="-1"/>
          <w:sz w:val="16"/>
          <w:szCs w:val="16"/>
          <w:lang w:val="en-US"/>
        </w:rPr>
        <w:t>copies/ml)</w:t>
      </w:r>
    </w:p>
    <w:p w14:paraId="356AB649" w14:textId="77777777" w:rsidR="00DE05A9" w:rsidRPr="00DE05A9" w:rsidRDefault="00DE05A9" w:rsidP="00DE05A9">
      <w:pPr>
        <w:tabs>
          <w:tab w:val="left" w:pos="500"/>
        </w:tabs>
        <w:spacing w:line="227" w:lineRule="exact"/>
        <w:ind w:left="223" w:right="-20"/>
        <w:rPr>
          <w:sz w:val="16"/>
          <w:szCs w:val="16"/>
          <w:lang w:val="en-US"/>
        </w:rPr>
      </w:pPr>
      <w:r w:rsidRPr="00DE05A9">
        <w:rPr>
          <w:position w:val="8"/>
          <w:sz w:val="13"/>
          <w:szCs w:val="13"/>
          <w:lang w:val="en-US"/>
        </w:rPr>
        <w:t>b</w:t>
      </w:r>
      <w:r w:rsidRPr="00DE05A9">
        <w:rPr>
          <w:position w:val="8"/>
          <w:sz w:val="13"/>
          <w:szCs w:val="13"/>
          <w:lang w:val="en-US"/>
        </w:rPr>
        <w:tab/>
      </w:r>
      <w:r w:rsidRPr="00DE05A9">
        <w:rPr>
          <w:spacing w:val="-2"/>
          <w:position w:val="-1"/>
          <w:sz w:val="16"/>
          <w:szCs w:val="16"/>
          <w:lang w:val="en-US"/>
        </w:rPr>
        <w:t>IA</w:t>
      </w:r>
      <w:r w:rsidRPr="00DE05A9">
        <w:rPr>
          <w:spacing w:val="2"/>
          <w:position w:val="-1"/>
          <w:sz w:val="16"/>
          <w:szCs w:val="16"/>
          <w:lang w:val="en-US"/>
        </w:rPr>
        <w:t>S</w:t>
      </w:r>
      <w:r w:rsidRPr="00DE05A9">
        <w:rPr>
          <w:spacing w:val="-1"/>
          <w:position w:val="-1"/>
          <w:sz w:val="16"/>
          <w:szCs w:val="16"/>
          <w:lang w:val="en-US"/>
        </w:rPr>
        <w:t>-</w:t>
      </w:r>
      <w:r w:rsidRPr="00DE05A9">
        <w:rPr>
          <w:position w:val="-1"/>
          <w:sz w:val="16"/>
          <w:szCs w:val="16"/>
          <w:lang w:val="en-US"/>
        </w:rPr>
        <w:t>USA lists</w:t>
      </w:r>
    </w:p>
    <w:p w14:paraId="59DFCD9C" w14:textId="223CC7BD" w:rsidR="00150C56" w:rsidRDefault="00150C56">
      <w:pPr>
        <w:rPr>
          <w:sz w:val="24"/>
          <w:szCs w:val="24"/>
          <w:lang w:val="en-US"/>
        </w:rPr>
      </w:pPr>
      <w:r>
        <w:rPr>
          <w:sz w:val="24"/>
          <w:szCs w:val="24"/>
          <w:lang w:val="en-US"/>
        </w:rPr>
        <w:br w:type="page"/>
      </w:r>
    </w:p>
    <w:p w14:paraId="10C75629" w14:textId="77777777" w:rsidR="00DE05A9" w:rsidRPr="002F4C2C" w:rsidRDefault="00DE05A9" w:rsidP="002F4C2C">
      <w:pPr>
        <w:spacing w:before="13" w:line="220" w:lineRule="exact"/>
        <w:ind w:left="851"/>
        <w:rPr>
          <w:sz w:val="24"/>
          <w:szCs w:val="24"/>
          <w:lang w:val="en-US"/>
        </w:rPr>
      </w:pPr>
    </w:p>
    <w:p w14:paraId="79DFB143" w14:textId="77777777" w:rsidR="00DE05A9" w:rsidRPr="002F4C2C" w:rsidRDefault="00DE05A9" w:rsidP="002F4C2C">
      <w:pPr>
        <w:tabs>
          <w:tab w:val="left" w:pos="1304"/>
        </w:tabs>
        <w:autoSpaceDE w:val="0"/>
        <w:autoSpaceDN w:val="0"/>
        <w:adjustRightInd w:val="0"/>
        <w:ind w:left="851"/>
        <w:rPr>
          <w:sz w:val="24"/>
          <w:szCs w:val="24"/>
          <w:u w:val="single"/>
          <w:lang w:val="en-US"/>
        </w:rPr>
      </w:pPr>
      <w:r w:rsidRPr="002F4C2C">
        <w:rPr>
          <w:sz w:val="24"/>
          <w:szCs w:val="24"/>
          <w:u w:val="single"/>
          <w:lang w:val="en-US"/>
        </w:rPr>
        <w:t>Cross-resistance</w:t>
      </w:r>
    </w:p>
    <w:p w14:paraId="15A03E25"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Darunavir FC was less than 10 for 90% of 3,309 clinical isolates resistant to amprenavir, atazanavir, indinavir, lopinavir, nelfinavir, ritonavir, saquinavir and/or tipranavir showing that viruses resistant to most PIs remain susceptible to darunavir.</w:t>
      </w:r>
    </w:p>
    <w:p w14:paraId="3F7CCD02" w14:textId="77777777" w:rsidR="00DE05A9" w:rsidRPr="002F4C2C" w:rsidRDefault="00DE05A9" w:rsidP="002F4C2C">
      <w:pPr>
        <w:tabs>
          <w:tab w:val="left" w:pos="1304"/>
        </w:tabs>
        <w:autoSpaceDE w:val="0"/>
        <w:autoSpaceDN w:val="0"/>
        <w:adjustRightInd w:val="0"/>
        <w:ind w:left="851"/>
        <w:rPr>
          <w:sz w:val="24"/>
          <w:szCs w:val="24"/>
          <w:lang w:val="en-US"/>
        </w:rPr>
      </w:pPr>
    </w:p>
    <w:p w14:paraId="31D1AF14"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In the virologic failures of the </w:t>
      </w:r>
      <w:r w:rsidRPr="002F4C2C">
        <w:rPr>
          <w:i/>
          <w:sz w:val="24"/>
          <w:szCs w:val="24"/>
          <w:lang w:val="en-US"/>
        </w:rPr>
        <w:t>ARTEMIS</w:t>
      </w:r>
      <w:r w:rsidRPr="002F4C2C">
        <w:rPr>
          <w:sz w:val="24"/>
          <w:szCs w:val="24"/>
          <w:lang w:val="en-US"/>
        </w:rPr>
        <w:t xml:space="preserve"> trial no cross-resistance with other PIs was observed. </w:t>
      </w:r>
    </w:p>
    <w:p w14:paraId="23DC53A3" w14:textId="77777777" w:rsidR="00DE05A9" w:rsidRPr="002F4C2C" w:rsidRDefault="00DE05A9" w:rsidP="002F4C2C">
      <w:pPr>
        <w:shd w:val="clear" w:color="auto" w:fill="FFFFFF"/>
        <w:tabs>
          <w:tab w:val="left" w:pos="1304"/>
        </w:tabs>
        <w:autoSpaceDE w:val="0"/>
        <w:autoSpaceDN w:val="0"/>
        <w:adjustRightInd w:val="0"/>
        <w:ind w:left="851"/>
        <w:rPr>
          <w:i/>
          <w:sz w:val="24"/>
          <w:szCs w:val="24"/>
          <w:lang w:val="en-US"/>
        </w:rPr>
      </w:pPr>
    </w:p>
    <w:p w14:paraId="43578217" w14:textId="77777777" w:rsidR="00DE05A9" w:rsidRPr="002F4C2C" w:rsidRDefault="00DE05A9" w:rsidP="002F4C2C">
      <w:pPr>
        <w:tabs>
          <w:tab w:val="left" w:pos="1304"/>
        </w:tabs>
        <w:autoSpaceDE w:val="0"/>
        <w:autoSpaceDN w:val="0"/>
        <w:adjustRightInd w:val="0"/>
        <w:ind w:left="851"/>
        <w:rPr>
          <w:sz w:val="24"/>
          <w:szCs w:val="24"/>
          <w:u w:val="single"/>
          <w:lang w:val="en-US"/>
        </w:rPr>
      </w:pPr>
      <w:r w:rsidRPr="002F4C2C">
        <w:rPr>
          <w:sz w:val="24"/>
          <w:szCs w:val="24"/>
          <w:u w:val="single"/>
          <w:lang w:val="en-US"/>
        </w:rPr>
        <w:t>Clinical results</w:t>
      </w:r>
    </w:p>
    <w:p w14:paraId="0F267B68" w14:textId="77777777" w:rsidR="00DE05A9" w:rsidRPr="002F4C2C" w:rsidRDefault="00DE05A9" w:rsidP="002F4C2C">
      <w:pPr>
        <w:tabs>
          <w:tab w:val="left" w:pos="1304"/>
        </w:tabs>
        <w:autoSpaceDE w:val="0"/>
        <w:autoSpaceDN w:val="0"/>
        <w:adjustRightInd w:val="0"/>
        <w:ind w:left="851"/>
        <w:rPr>
          <w:sz w:val="24"/>
          <w:szCs w:val="24"/>
          <w:lang w:val="en-US"/>
        </w:rPr>
      </w:pPr>
    </w:p>
    <w:p w14:paraId="52591075"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Adult patients</w:t>
      </w:r>
    </w:p>
    <w:p w14:paraId="3DD943E0"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For clinical trial results in ART-naïve adult patients, refer to the Summary of Product Characteristics for other strengths of darunavir tablets. </w:t>
      </w:r>
    </w:p>
    <w:p w14:paraId="530DCD61" w14:textId="77777777" w:rsidR="00DE05A9" w:rsidRPr="002F4C2C" w:rsidRDefault="00DE05A9" w:rsidP="002F4C2C">
      <w:pPr>
        <w:tabs>
          <w:tab w:val="left" w:pos="1304"/>
        </w:tabs>
        <w:autoSpaceDE w:val="0"/>
        <w:autoSpaceDN w:val="0"/>
        <w:adjustRightInd w:val="0"/>
        <w:ind w:left="851"/>
        <w:jc w:val="both"/>
        <w:rPr>
          <w:sz w:val="24"/>
          <w:szCs w:val="24"/>
          <w:lang w:val="en-US"/>
        </w:rPr>
      </w:pPr>
    </w:p>
    <w:p w14:paraId="538CD662" w14:textId="77777777" w:rsidR="00DE05A9" w:rsidRPr="002F4C2C" w:rsidRDefault="00DE05A9" w:rsidP="002F4C2C">
      <w:pPr>
        <w:tabs>
          <w:tab w:val="left" w:pos="1304"/>
        </w:tabs>
        <w:autoSpaceDE w:val="0"/>
        <w:autoSpaceDN w:val="0"/>
        <w:adjustRightInd w:val="0"/>
        <w:ind w:left="851"/>
        <w:rPr>
          <w:i/>
          <w:sz w:val="24"/>
          <w:szCs w:val="24"/>
          <w:u w:val="single"/>
          <w:lang w:val="en-US"/>
        </w:rPr>
      </w:pPr>
      <w:r w:rsidRPr="002F4C2C">
        <w:rPr>
          <w:i/>
          <w:sz w:val="24"/>
          <w:szCs w:val="24"/>
          <w:u w:val="single"/>
          <w:lang w:val="en-US"/>
        </w:rPr>
        <w:t>Efficacy of Darunavir 600 mg twice daily co-administered with 100 mg ritonavir twice daily in ART-experienced patients</w:t>
      </w:r>
    </w:p>
    <w:p w14:paraId="5D0946C4"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The evidence of efficacy of darunavir co-administered with ritonavir (600/100 mg twice daily) in ART-experienced patients is based on the 96 weeks analysis of the Phase III trial </w:t>
      </w:r>
      <w:r w:rsidRPr="002F4C2C">
        <w:rPr>
          <w:i/>
          <w:sz w:val="24"/>
          <w:szCs w:val="24"/>
          <w:lang w:val="en-US"/>
        </w:rPr>
        <w:t>TITAN</w:t>
      </w:r>
      <w:r w:rsidRPr="002F4C2C">
        <w:rPr>
          <w:sz w:val="24"/>
          <w:szCs w:val="24"/>
          <w:lang w:val="en-US"/>
        </w:rPr>
        <w:t xml:space="preserve"> in ART-experienced lopinavir naïve patients, on the 48 week analysis of the Phase III trial </w:t>
      </w:r>
      <w:r w:rsidRPr="002F4C2C">
        <w:rPr>
          <w:i/>
          <w:sz w:val="24"/>
          <w:szCs w:val="24"/>
          <w:lang w:val="en-US"/>
        </w:rPr>
        <w:t>ODIN</w:t>
      </w:r>
      <w:r w:rsidRPr="002F4C2C">
        <w:rPr>
          <w:sz w:val="24"/>
          <w:szCs w:val="24"/>
          <w:lang w:val="en-US"/>
        </w:rPr>
        <w:t xml:space="preserve"> in ART-experienced patients with no DRV-RAMs, and on the analyses of 96 weeks data from the Phase IIb trials </w:t>
      </w:r>
      <w:r w:rsidRPr="002F4C2C">
        <w:rPr>
          <w:i/>
          <w:sz w:val="24"/>
          <w:szCs w:val="24"/>
          <w:lang w:val="en-US"/>
        </w:rPr>
        <w:t>POWER</w:t>
      </w:r>
      <w:r w:rsidRPr="002F4C2C">
        <w:rPr>
          <w:sz w:val="24"/>
          <w:szCs w:val="24"/>
          <w:lang w:val="en-US"/>
        </w:rPr>
        <w:t xml:space="preserve"> 1 and 2 in ART-experienced patients with high level of PI resistance.</w:t>
      </w:r>
    </w:p>
    <w:p w14:paraId="47ECACE3" w14:textId="77777777" w:rsidR="00DE05A9" w:rsidRPr="002F4C2C" w:rsidRDefault="00DE05A9" w:rsidP="002F4C2C">
      <w:pPr>
        <w:tabs>
          <w:tab w:val="left" w:pos="1304"/>
        </w:tabs>
        <w:autoSpaceDE w:val="0"/>
        <w:autoSpaceDN w:val="0"/>
        <w:adjustRightInd w:val="0"/>
        <w:ind w:left="851"/>
        <w:rPr>
          <w:sz w:val="24"/>
          <w:szCs w:val="24"/>
          <w:lang w:val="en-US"/>
        </w:rPr>
      </w:pPr>
    </w:p>
    <w:p w14:paraId="5DB15894"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b/>
          <w:i/>
          <w:sz w:val="24"/>
          <w:szCs w:val="24"/>
          <w:lang w:val="en-US"/>
        </w:rPr>
        <w:t>TITAN</w:t>
      </w:r>
      <w:r w:rsidRPr="002F4C2C">
        <w:rPr>
          <w:sz w:val="24"/>
          <w:szCs w:val="24"/>
          <w:lang w:val="en-US"/>
        </w:rPr>
        <w:t xml:space="preserve"> is a </w:t>
      </w:r>
      <w:proofErr w:type="spellStart"/>
      <w:r w:rsidRPr="002F4C2C">
        <w:rPr>
          <w:sz w:val="24"/>
          <w:szCs w:val="24"/>
          <w:lang w:val="en-US"/>
        </w:rPr>
        <w:t>randomised</w:t>
      </w:r>
      <w:proofErr w:type="spellEnd"/>
      <w:r w:rsidRPr="002F4C2C">
        <w:rPr>
          <w:sz w:val="24"/>
          <w:szCs w:val="24"/>
          <w:lang w:val="en-US"/>
        </w:rPr>
        <w:t xml:space="preserve">, controlled, open-label Phase III trial comparing darunavir co-administered with ritonavir (600/100 mg twice daily) versus lopinavir/ritonavir (400/100 mg twice daily) in ART-experienced, lopinavir naïve HIV-1 infected adult patients. Both arms used an </w:t>
      </w:r>
      <w:proofErr w:type="spellStart"/>
      <w:r w:rsidRPr="002F4C2C">
        <w:rPr>
          <w:sz w:val="24"/>
          <w:szCs w:val="24"/>
          <w:lang w:val="en-US"/>
        </w:rPr>
        <w:t>Optimised</w:t>
      </w:r>
      <w:proofErr w:type="spellEnd"/>
      <w:r w:rsidRPr="002F4C2C">
        <w:rPr>
          <w:sz w:val="24"/>
          <w:szCs w:val="24"/>
          <w:lang w:val="en-US"/>
        </w:rPr>
        <w:t xml:space="preserve"> Background Regimen (OBR) consisting of at least 2 antiretrovirals (NRTIs with or without NNRTIs).</w:t>
      </w:r>
    </w:p>
    <w:p w14:paraId="77A016FB" w14:textId="77777777" w:rsidR="00DE05A9" w:rsidRPr="002F4C2C" w:rsidRDefault="00DE05A9" w:rsidP="002F4C2C">
      <w:pPr>
        <w:tabs>
          <w:tab w:val="left" w:pos="1304"/>
        </w:tabs>
        <w:autoSpaceDE w:val="0"/>
        <w:autoSpaceDN w:val="0"/>
        <w:adjustRightInd w:val="0"/>
        <w:ind w:left="851"/>
        <w:rPr>
          <w:sz w:val="24"/>
          <w:szCs w:val="24"/>
          <w:lang w:val="en-US"/>
        </w:rPr>
      </w:pPr>
    </w:p>
    <w:p w14:paraId="539E86A1"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The table below shows the efficacy data of the 48 week analysis from the </w:t>
      </w:r>
      <w:r w:rsidRPr="002F4C2C">
        <w:rPr>
          <w:i/>
          <w:sz w:val="24"/>
          <w:szCs w:val="24"/>
          <w:lang w:val="en-US"/>
        </w:rPr>
        <w:t>TITAN</w:t>
      </w:r>
      <w:r w:rsidRPr="002F4C2C">
        <w:rPr>
          <w:sz w:val="24"/>
          <w:szCs w:val="24"/>
          <w:lang w:val="en-US"/>
        </w:rPr>
        <w:t xml:space="preserve"> trial.</w:t>
      </w:r>
    </w:p>
    <w:p w14:paraId="039FBA9D" w14:textId="77777777" w:rsidR="00DE05A9" w:rsidRPr="00DE05A9" w:rsidRDefault="00DE05A9" w:rsidP="00DE05A9">
      <w:pPr>
        <w:spacing w:before="9" w:line="240" w:lineRule="exact"/>
        <w:rPr>
          <w:sz w:val="24"/>
          <w:szCs w:val="24"/>
          <w:lang w:val="en-US"/>
        </w:rPr>
      </w:pPr>
    </w:p>
    <w:tbl>
      <w:tblPr>
        <w:tblW w:w="8788" w:type="dxa"/>
        <w:tblInd w:w="846" w:type="dxa"/>
        <w:tblLayout w:type="fixed"/>
        <w:tblCellMar>
          <w:left w:w="0" w:type="dxa"/>
          <w:right w:w="0" w:type="dxa"/>
        </w:tblCellMar>
        <w:tblLook w:val="01E0" w:firstRow="1" w:lastRow="1" w:firstColumn="1" w:lastColumn="1" w:noHBand="0" w:noVBand="0"/>
      </w:tblPr>
      <w:tblGrid>
        <w:gridCol w:w="1733"/>
        <w:gridCol w:w="2518"/>
        <w:gridCol w:w="2520"/>
        <w:gridCol w:w="2017"/>
      </w:tblGrid>
      <w:tr w:rsidR="00DE05A9" w14:paraId="633EA826" w14:textId="77777777" w:rsidTr="00150C56">
        <w:trPr>
          <w:trHeight w:val="240"/>
        </w:trPr>
        <w:tc>
          <w:tcPr>
            <w:tcW w:w="8788" w:type="dxa"/>
            <w:gridSpan w:val="4"/>
            <w:tcBorders>
              <w:top w:val="single" w:sz="4" w:space="0" w:color="000000"/>
              <w:left w:val="single" w:sz="4" w:space="0" w:color="000000"/>
              <w:bottom w:val="single" w:sz="4" w:space="0" w:color="000000"/>
              <w:right w:val="single" w:sz="4" w:space="0" w:color="000000"/>
            </w:tcBorders>
            <w:hideMark/>
          </w:tcPr>
          <w:p w14:paraId="21C6D0A2" w14:textId="77777777" w:rsidR="00DE05A9" w:rsidRDefault="00DE05A9">
            <w:pPr>
              <w:spacing w:before="6"/>
              <w:ind w:left="4303" w:right="4283"/>
              <w:jc w:val="center"/>
              <w:rPr>
                <w:sz w:val="20"/>
              </w:rPr>
            </w:pPr>
            <w:r>
              <w:rPr>
                <w:spacing w:val="1"/>
                <w:w w:val="99"/>
                <w:sz w:val="20"/>
              </w:rPr>
              <w:t>TITAN</w:t>
            </w:r>
          </w:p>
        </w:tc>
      </w:tr>
      <w:tr w:rsidR="00DE05A9" w:rsidRPr="006C5C28" w14:paraId="1E6DA489" w14:textId="77777777" w:rsidTr="00150C56">
        <w:trPr>
          <w:trHeight w:hRule="exact" w:val="929"/>
        </w:trPr>
        <w:tc>
          <w:tcPr>
            <w:tcW w:w="1733" w:type="dxa"/>
            <w:tcBorders>
              <w:top w:val="single" w:sz="4" w:space="0" w:color="000000"/>
              <w:left w:val="single" w:sz="4" w:space="0" w:color="000000"/>
              <w:bottom w:val="single" w:sz="4" w:space="0" w:color="000000"/>
              <w:right w:val="single" w:sz="4" w:space="0" w:color="000000"/>
            </w:tcBorders>
            <w:hideMark/>
          </w:tcPr>
          <w:p w14:paraId="75C596B6" w14:textId="77777777" w:rsidR="00DE05A9" w:rsidRDefault="00DE05A9">
            <w:pPr>
              <w:spacing w:before="6"/>
              <w:ind w:left="102" w:right="-20"/>
              <w:rPr>
                <w:sz w:val="20"/>
              </w:rPr>
            </w:pPr>
            <w:proofErr w:type="spellStart"/>
            <w:r>
              <w:rPr>
                <w:sz w:val="20"/>
              </w:rPr>
              <w:t>Outcomes</w:t>
            </w:r>
            <w:proofErr w:type="spellEnd"/>
          </w:p>
        </w:tc>
        <w:tc>
          <w:tcPr>
            <w:tcW w:w="2518" w:type="dxa"/>
            <w:tcBorders>
              <w:top w:val="single" w:sz="4" w:space="0" w:color="000000"/>
              <w:left w:val="single" w:sz="4" w:space="0" w:color="000000"/>
              <w:bottom w:val="single" w:sz="4" w:space="0" w:color="000000"/>
              <w:right w:val="single" w:sz="4" w:space="0" w:color="000000"/>
            </w:tcBorders>
            <w:hideMark/>
          </w:tcPr>
          <w:p w14:paraId="3833CD50" w14:textId="77777777" w:rsidR="00DE05A9" w:rsidRPr="00DE05A9" w:rsidRDefault="00DE05A9">
            <w:pPr>
              <w:spacing w:before="6"/>
              <w:ind w:left="100" w:right="-20"/>
              <w:rPr>
                <w:sz w:val="20"/>
                <w:lang w:val="en-US"/>
              </w:rPr>
            </w:pPr>
            <w:r w:rsidRPr="00DE05A9">
              <w:rPr>
                <w:sz w:val="20"/>
                <w:lang w:val="en-US"/>
              </w:rPr>
              <w:t>Darunavir/ritonavir</w:t>
            </w:r>
          </w:p>
          <w:p w14:paraId="36584005" w14:textId="77777777" w:rsidR="00DE05A9" w:rsidRPr="00DE05A9" w:rsidRDefault="00DE05A9">
            <w:pPr>
              <w:spacing w:before="4" w:line="228" w:lineRule="exact"/>
              <w:ind w:left="100" w:right="297"/>
              <w:rPr>
                <w:sz w:val="20"/>
                <w:lang w:val="en-US"/>
              </w:rPr>
            </w:pPr>
            <w:r w:rsidRPr="00DE05A9">
              <w:rPr>
                <w:spacing w:val="1"/>
                <w:sz w:val="20"/>
                <w:lang w:val="en-US"/>
              </w:rPr>
              <w:t>600/10</w:t>
            </w:r>
            <w:r w:rsidRPr="00DE05A9">
              <w:rPr>
                <w:sz w:val="20"/>
                <w:lang w:val="en-US"/>
              </w:rPr>
              <w:t>0</w:t>
            </w:r>
            <w:r w:rsidRPr="00DE05A9">
              <w:rPr>
                <w:spacing w:val="-5"/>
                <w:sz w:val="20"/>
                <w:lang w:val="en-US"/>
              </w:rPr>
              <w:t xml:space="preserve"> </w:t>
            </w:r>
            <w:r w:rsidRPr="00DE05A9">
              <w:rPr>
                <w:spacing w:val="-1"/>
                <w:sz w:val="20"/>
                <w:lang w:val="en-US"/>
              </w:rPr>
              <w:t>m</w:t>
            </w:r>
            <w:r w:rsidRPr="00DE05A9">
              <w:rPr>
                <w:sz w:val="20"/>
                <w:lang w:val="en-US"/>
              </w:rPr>
              <w:t>g</w:t>
            </w:r>
            <w:r w:rsidRPr="00DE05A9">
              <w:rPr>
                <w:spacing w:val="-4"/>
                <w:sz w:val="20"/>
                <w:lang w:val="en-US"/>
              </w:rPr>
              <w:t xml:space="preserve"> </w:t>
            </w:r>
            <w:r w:rsidRPr="00DE05A9">
              <w:rPr>
                <w:sz w:val="20"/>
                <w:lang w:val="en-US"/>
              </w:rPr>
              <w:t>twice</w:t>
            </w:r>
            <w:r w:rsidRPr="00DE05A9">
              <w:rPr>
                <w:spacing w:val="-4"/>
                <w:sz w:val="20"/>
                <w:lang w:val="en-US"/>
              </w:rPr>
              <w:t xml:space="preserve"> </w:t>
            </w:r>
            <w:r w:rsidRPr="00DE05A9">
              <w:rPr>
                <w:sz w:val="20"/>
                <w:lang w:val="en-US"/>
              </w:rPr>
              <w:t>daily</w:t>
            </w:r>
            <w:r w:rsidRPr="00DE05A9">
              <w:rPr>
                <w:spacing w:val="-4"/>
                <w:sz w:val="20"/>
                <w:lang w:val="en-US"/>
              </w:rPr>
              <w:t xml:space="preserve"> </w:t>
            </w:r>
            <w:r w:rsidRPr="00DE05A9">
              <w:rPr>
                <w:sz w:val="20"/>
                <w:lang w:val="en-US"/>
              </w:rPr>
              <w:t xml:space="preserve">+ </w:t>
            </w:r>
            <w:r w:rsidRPr="00DE05A9">
              <w:rPr>
                <w:spacing w:val="1"/>
                <w:sz w:val="20"/>
                <w:lang w:val="en-US"/>
              </w:rPr>
              <w:t>OBR</w:t>
            </w:r>
          </w:p>
          <w:p w14:paraId="729CBE01" w14:textId="77777777" w:rsidR="00DE05A9" w:rsidRDefault="00DE05A9">
            <w:pPr>
              <w:spacing w:line="228" w:lineRule="exact"/>
              <w:ind w:left="100" w:right="-20"/>
              <w:rPr>
                <w:sz w:val="20"/>
              </w:rPr>
            </w:pPr>
            <w:r>
              <w:rPr>
                <w:spacing w:val="1"/>
                <w:sz w:val="20"/>
              </w:rPr>
              <w:t>N=298</w:t>
            </w:r>
          </w:p>
        </w:tc>
        <w:tc>
          <w:tcPr>
            <w:tcW w:w="2520" w:type="dxa"/>
            <w:tcBorders>
              <w:top w:val="single" w:sz="4" w:space="0" w:color="000000"/>
              <w:left w:val="single" w:sz="4" w:space="0" w:color="000000"/>
              <w:bottom w:val="single" w:sz="4" w:space="0" w:color="000000"/>
              <w:right w:val="single" w:sz="4" w:space="0" w:color="000000"/>
            </w:tcBorders>
            <w:hideMark/>
          </w:tcPr>
          <w:p w14:paraId="0232236E" w14:textId="77777777" w:rsidR="00DE05A9" w:rsidRPr="00DE05A9" w:rsidRDefault="00DE05A9">
            <w:pPr>
              <w:spacing w:before="6"/>
              <w:ind w:left="102" w:right="-20"/>
              <w:rPr>
                <w:sz w:val="20"/>
                <w:lang w:val="en-US"/>
              </w:rPr>
            </w:pPr>
            <w:r w:rsidRPr="00DE05A9">
              <w:rPr>
                <w:sz w:val="20"/>
                <w:lang w:val="en-US"/>
              </w:rPr>
              <w:t>Lopinavir/</w:t>
            </w:r>
            <w:r w:rsidRPr="00DE05A9">
              <w:rPr>
                <w:spacing w:val="-8"/>
                <w:sz w:val="20"/>
                <w:lang w:val="en-US"/>
              </w:rPr>
              <w:t xml:space="preserve"> </w:t>
            </w:r>
            <w:r w:rsidRPr="00DE05A9">
              <w:rPr>
                <w:sz w:val="20"/>
                <w:lang w:val="en-US"/>
              </w:rPr>
              <w:t>ritonavir</w:t>
            </w:r>
          </w:p>
          <w:p w14:paraId="5885D833" w14:textId="77777777" w:rsidR="00DE05A9" w:rsidRPr="00DE05A9" w:rsidRDefault="00DE05A9">
            <w:pPr>
              <w:spacing w:before="4" w:line="228" w:lineRule="exact"/>
              <w:ind w:left="102" w:right="297"/>
              <w:rPr>
                <w:sz w:val="20"/>
                <w:lang w:val="en-US"/>
              </w:rPr>
            </w:pPr>
            <w:r w:rsidRPr="00DE05A9">
              <w:rPr>
                <w:spacing w:val="1"/>
                <w:sz w:val="20"/>
                <w:lang w:val="en-US"/>
              </w:rPr>
              <w:t>400/10</w:t>
            </w:r>
            <w:r w:rsidRPr="00DE05A9">
              <w:rPr>
                <w:sz w:val="20"/>
                <w:lang w:val="en-US"/>
              </w:rPr>
              <w:t>0</w:t>
            </w:r>
            <w:r w:rsidRPr="00DE05A9">
              <w:rPr>
                <w:spacing w:val="-5"/>
                <w:sz w:val="20"/>
                <w:lang w:val="en-US"/>
              </w:rPr>
              <w:t xml:space="preserve"> </w:t>
            </w:r>
            <w:r w:rsidRPr="00DE05A9">
              <w:rPr>
                <w:spacing w:val="-1"/>
                <w:sz w:val="20"/>
                <w:lang w:val="en-US"/>
              </w:rPr>
              <w:t>m</w:t>
            </w:r>
            <w:r w:rsidRPr="00DE05A9">
              <w:rPr>
                <w:sz w:val="20"/>
                <w:lang w:val="en-US"/>
              </w:rPr>
              <w:t>g</w:t>
            </w:r>
            <w:r w:rsidRPr="00DE05A9">
              <w:rPr>
                <w:spacing w:val="-4"/>
                <w:sz w:val="20"/>
                <w:lang w:val="en-US"/>
              </w:rPr>
              <w:t xml:space="preserve"> </w:t>
            </w:r>
            <w:r w:rsidRPr="00DE05A9">
              <w:rPr>
                <w:sz w:val="20"/>
                <w:lang w:val="en-US"/>
              </w:rPr>
              <w:t>twice</w:t>
            </w:r>
            <w:r w:rsidRPr="00DE05A9">
              <w:rPr>
                <w:spacing w:val="-4"/>
                <w:sz w:val="20"/>
                <w:lang w:val="en-US"/>
              </w:rPr>
              <w:t xml:space="preserve"> </w:t>
            </w:r>
            <w:r w:rsidRPr="00DE05A9">
              <w:rPr>
                <w:sz w:val="20"/>
                <w:lang w:val="en-US"/>
              </w:rPr>
              <w:t>daily</w:t>
            </w:r>
            <w:r w:rsidRPr="00DE05A9">
              <w:rPr>
                <w:spacing w:val="-4"/>
                <w:sz w:val="20"/>
                <w:lang w:val="en-US"/>
              </w:rPr>
              <w:t xml:space="preserve"> </w:t>
            </w:r>
            <w:r w:rsidRPr="00DE05A9">
              <w:rPr>
                <w:sz w:val="20"/>
                <w:lang w:val="en-US"/>
              </w:rPr>
              <w:t xml:space="preserve">+ </w:t>
            </w:r>
            <w:r w:rsidRPr="00DE05A9">
              <w:rPr>
                <w:spacing w:val="1"/>
                <w:sz w:val="20"/>
                <w:lang w:val="en-US"/>
              </w:rPr>
              <w:t>OBR</w:t>
            </w:r>
          </w:p>
          <w:p w14:paraId="21C400F0" w14:textId="77777777" w:rsidR="00DE05A9" w:rsidRDefault="00DE05A9">
            <w:pPr>
              <w:spacing w:line="228" w:lineRule="exact"/>
              <w:ind w:left="102" w:right="-20"/>
              <w:rPr>
                <w:sz w:val="20"/>
              </w:rPr>
            </w:pPr>
            <w:r>
              <w:rPr>
                <w:spacing w:val="1"/>
                <w:sz w:val="20"/>
              </w:rPr>
              <w:t>N=297</w:t>
            </w:r>
          </w:p>
        </w:tc>
        <w:tc>
          <w:tcPr>
            <w:tcW w:w="2017" w:type="dxa"/>
            <w:tcBorders>
              <w:top w:val="single" w:sz="4" w:space="0" w:color="000000"/>
              <w:left w:val="single" w:sz="4" w:space="0" w:color="000000"/>
              <w:bottom w:val="single" w:sz="4" w:space="0" w:color="000000"/>
              <w:right w:val="single" w:sz="4" w:space="0" w:color="000000"/>
            </w:tcBorders>
            <w:hideMark/>
          </w:tcPr>
          <w:p w14:paraId="7764AA96" w14:textId="77777777" w:rsidR="00DE05A9" w:rsidRPr="00DE05A9" w:rsidRDefault="00DE05A9">
            <w:pPr>
              <w:spacing w:before="6"/>
              <w:ind w:left="102" w:right="-20"/>
              <w:rPr>
                <w:sz w:val="20"/>
                <w:lang w:val="en-US"/>
              </w:rPr>
            </w:pPr>
            <w:r w:rsidRPr="00DE05A9">
              <w:rPr>
                <w:sz w:val="20"/>
                <w:lang w:val="en-US"/>
              </w:rPr>
              <w:t>Treatment</w:t>
            </w:r>
            <w:r w:rsidRPr="00DE05A9">
              <w:rPr>
                <w:spacing w:val="-8"/>
                <w:sz w:val="20"/>
                <w:lang w:val="en-US"/>
              </w:rPr>
              <w:t xml:space="preserve"> </w:t>
            </w:r>
            <w:r w:rsidRPr="00DE05A9">
              <w:rPr>
                <w:sz w:val="20"/>
                <w:lang w:val="en-US"/>
              </w:rPr>
              <w:t>difference</w:t>
            </w:r>
          </w:p>
          <w:p w14:paraId="6BF12D8E" w14:textId="77777777" w:rsidR="00DE05A9" w:rsidRPr="00DE05A9" w:rsidRDefault="00DE05A9">
            <w:pPr>
              <w:ind w:left="102" w:right="-20"/>
              <w:rPr>
                <w:sz w:val="20"/>
                <w:lang w:val="en-US"/>
              </w:rPr>
            </w:pPr>
            <w:r w:rsidRPr="00DE05A9">
              <w:rPr>
                <w:sz w:val="20"/>
                <w:lang w:val="en-US"/>
              </w:rPr>
              <w:t>(95%</w:t>
            </w:r>
            <w:r w:rsidRPr="00DE05A9">
              <w:rPr>
                <w:spacing w:val="-4"/>
                <w:sz w:val="20"/>
                <w:lang w:val="en-US"/>
              </w:rPr>
              <w:t xml:space="preserve"> </w:t>
            </w:r>
            <w:r w:rsidRPr="00DE05A9">
              <w:rPr>
                <w:sz w:val="20"/>
                <w:lang w:val="en-US"/>
              </w:rPr>
              <w:t>CI</w:t>
            </w:r>
            <w:r w:rsidRPr="00DE05A9">
              <w:rPr>
                <w:spacing w:val="-2"/>
                <w:sz w:val="20"/>
                <w:lang w:val="en-US"/>
              </w:rPr>
              <w:t xml:space="preserve"> </w:t>
            </w:r>
            <w:r w:rsidRPr="00DE05A9">
              <w:rPr>
                <w:sz w:val="20"/>
                <w:lang w:val="en-US"/>
              </w:rPr>
              <w:t>of</w:t>
            </w:r>
            <w:r w:rsidRPr="00DE05A9">
              <w:rPr>
                <w:spacing w:val="-2"/>
                <w:sz w:val="20"/>
                <w:lang w:val="en-US"/>
              </w:rPr>
              <w:t xml:space="preserve"> </w:t>
            </w:r>
            <w:r w:rsidRPr="00DE05A9">
              <w:rPr>
                <w:sz w:val="20"/>
                <w:lang w:val="en-US"/>
              </w:rPr>
              <w:t>difference)</w:t>
            </w:r>
          </w:p>
        </w:tc>
      </w:tr>
      <w:tr w:rsidR="00DE05A9" w14:paraId="0A91A69B" w14:textId="77777777" w:rsidTr="00150C56">
        <w:trPr>
          <w:trHeight w:hRule="exact" w:val="470"/>
        </w:trPr>
        <w:tc>
          <w:tcPr>
            <w:tcW w:w="1733" w:type="dxa"/>
            <w:tcBorders>
              <w:top w:val="single" w:sz="4" w:space="0" w:color="000000"/>
              <w:left w:val="single" w:sz="4" w:space="0" w:color="000000"/>
              <w:bottom w:val="single" w:sz="4" w:space="0" w:color="000000"/>
              <w:right w:val="single" w:sz="4" w:space="0" w:color="000000"/>
            </w:tcBorders>
            <w:hideMark/>
          </w:tcPr>
          <w:p w14:paraId="6F4DF0A9" w14:textId="77777777" w:rsidR="00DE05A9" w:rsidRDefault="00DE05A9">
            <w:pPr>
              <w:spacing w:before="6" w:line="226" w:lineRule="exact"/>
              <w:ind w:left="102" w:right="-20"/>
              <w:rPr>
                <w:sz w:val="20"/>
              </w:rPr>
            </w:pPr>
            <w:r>
              <w:rPr>
                <w:spacing w:val="1"/>
                <w:position w:val="-1"/>
                <w:sz w:val="20"/>
              </w:rPr>
              <w:t>HI</w:t>
            </w:r>
            <w:r>
              <w:rPr>
                <w:position w:val="-1"/>
                <w:sz w:val="20"/>
              </w:rPr>
              <w:t>V</w:t>
            </w:r>
            <w:r>
              <w:rPr>
                <w:spacing w:val="-2"/>
                <w:position w:val="-1"/>
                <w:sz w:val="20"/>
              </w:rPr>
              <w:t>-</w:t>
            </w:r>
            <w:r>
              <w:rPr>
                <w:position w:val="-1"/>
                <w:sz w:val="20"/>
              </w:rPr>
              <w:t>1</w:t>
            </w:r>
            <w:r>
              <w:rPr>
                <w:spacing w:val="-3"/>
                <w:position w:val="-1"/>
                <w:sz w:val="20"/>
              </w:rPr>
              <w:t xml:space="preserve"> </w:t>
            </w:r>
            <w:r>
              <w:rPr>
                <w:position w:val="-1"/>
                <w:sz w:val="20"/>
              </w:rPr>
              <w:t>RNA</w:t>
            </w:r>
          </w:p>
          <w:p w14:paraId="1C167BE2" w14:textId="77777777" w:rsidR="00DE05A9" w:rsidRDefault="00DE05A9">
            <w:pPr>
              <w:spacing w:line="235" w:lineRule="exact"/>
              <w:ind w:left="102" w:right="-20"/>
              <w:rPr>
                <w:sz w:val="13"/>
                <w:szCs w:val="13"/>
              </w:rPr>
            </w:pPr>
            <w:r>
              <w:rPr>
                <w:sz w:val="20"/>
              </w:rPr>
              <w:t xml:space="preserve">&lt; </w:t>
            </w:r>
            <w:r>
              <w:rPr>
                <w:spacing w:val="1"/>
                <w:sz w:val="20"/>
              </w:rPr>
              <w:t>5</w:t>
            </w:r>
            <w:r>
              <w:rPr>
                <w:sz w:val="20"/>
              </w:rPr>
              <w:t xml:space="preserve">0 </w:t>
            </w:r>
            <w:proofErr w:type="spellStart"/>
            <w:r>
              <w:rPr>
                <w:sz w:val="20"/>
              </w:rPr>
              <w:t>copies</w:t>
            </w:r>
            <w:proofErr w:type="spellEnd"/>
            <w:r>
              <w:rPr>
                <w:sz w:val="20"/>
              </w:rPr>
              <w:t>/ml</w:t>
            </w:r>
            <w:r>
              <w:rPr>
                <w:position w:val="9"/>
                <w:sz w:val="13"/>
                <w:szCs w:val="13"/>
              </w:rPr>
              <w:t>a</w:t>
            </w:r>
          </w:p>
        </w:tc>
        <w:tc>
          <w:tcPr>
            <w:tcW w:w="2518" w:type="dxa"/>
            <w:tcBorders>
              <w:top w:val="single" w:sz="4" w:space="0" w:color="000000"/>
              <w:left w:val="single" w:sz="4" w:space="0" w:color="000000"/>
              <w:bottom w:val="single" w:sz="4" w:space="0" w:color="000000"/>
              <w:right w:val="single" w:sz="4" w:space="0" w:color="000000"/>
            </w:tcBorders>
            <w:hideMark/>
          </w:tcPr>
          <w:p w14:paraId="259B4394" w14:textId="77777777" w:rsidR="00DE05A9" w:rsidRDefault="00DE05A9">
            <w:pPr>
              <w:spacing w:before="6"/>
              <w:ind w:left="100" w:right="-20"/>
              <w:rPr>
                <w:sz w:val="20"/>
              </w:rPr>
            </w:pPr>
            <w:r>
              <w:rPr>
                <w:spacing w:val="1"/>
                <w:sz w:val="20"/>
              </w:rPr>
              <w:t>70.8</w:t>
            </w:r>
            <w:r>
              <w:rPr>
                <w:sz w:val="20"/>
              </w:rPr>
              <w:t>%</w:t>
            </w:r>
            <w:r>
              <w:rPr>
                <w:spacing w:val="-4"/>
                <w:sz w:val="20"/>
              </w:rPr>
              <w:t xml:space="preserve"> </w:t>
            </w:r>
            <w:r>
              <w:rPr>
                <w:spacing w:val="1"/>
                <w:sz w:val="20"/>
              </w:rPr>
              <w:t>(211)</w:t>
            </w:r>
          </w:p>
        </w:tc>
        <w:tc>
          <w:tcPr>
            <w:tcW w:w="2520" w:type="dxa"/>
            <w:tcBorders>
              <w:top w:val="single" w:sz="4" w:space="0" w:color="000000"/>
              <w:left w:val="single" w:sz="4" w:space="0" w:color="000000"/>
              <w:bottom w:val="single" w:sz="4" w:space="0" w:color="000000"/>
              <w:right w:val="single" w:sz="4" w:space="0" w:color="000000"/>
            </w:tcBorders>
            <w:hideMark/>
          </w:tcPr>
          <w:p w14:paraId="507C3A44" w14:textId="77777777" w:rsidR="00DE05A9" w:rsidRDefault="00DE05A9">
            <w:pPr>
              <w:spacing w:before="6"/>
              <w:ind w:left="102" w:right="-20"/>
              <w:rPr>
                <w:sz w:val="20"/>
              </w:rPr>
            </w:pPr>
            <w:r>
              <w:rPr>
                <w:spacing w:val="1"/>
                <w:sz w:val="20"/>
              </w:rPr>
              <w:t>60.3</w:t>
            </w:r>
            <w:r>
              <w:rPr>
                <w:sz w:val="20"/>
              </w:rPr>
              <w:t>%</w:t>
            </w:r>
            <w:r>
              <w:rPr>
                <w:spacing w:val="-4"/>
                <w:sz w:val="20"/>
              </w:rPr>
              <w:t xml:space="preserve"> </w:t>
            </w:r>
            <w:r>
              <w:rPr>
                <w:spacing w:val="1"/>
                <w:sz w:val="20"/>
              </w:rPr>
              <w:t>(179)</w:t>
            </w:r>
          </w:p>
        </w:tc>
        <w:tc>
          <w:tcPr>
            <w:tcW w:w="2017" w:type="dxa"/>
            <w:tcBorders>
              <w:top w:val="single" w:sz="4" w:space="0" w:color="000000"/>
              <w:left w:val="single" w:sz="4" w:space="0" w:color="000000"/>
              <w:bottom w:val="single" w:sz="4" w:space="0" w:color="000000"/>
              <w:right w:val="single" w:sz="4" w:space="0" w:color="000000"/>
            </w:tcBorders>
            <w:hideMark/>
          </w:tcPr>
          <w:p w14:paraId="48D410B4" w14:textId="77777777" w:rsidR="00DE05A9" w:rsidRDefault="00DE05A9">
            <w:pPr>
              <w:spacing w:line="236" w:lineRule="exact"/>
              <w:ind w:left="102" w:right="-20"/>
              <w:rPr>
                <w:sz w:val="13"/>
                <w:szCs w:val="13"/>
              </w:rPr>
            </w:pPr>
            <w:r>
              <w:rPr>
                <w:spacing w:val="1"/>
                <w:sz w:val="20"/>
              </w:rPr>
              <w:t>10.5</w:t>
            </w:r>
            <w:r>
              <w:rPr>
                <w:sz w:val="20"/>
              </w:rPr>
              <w:t>%</w:t>
            </w:r>
            <w:r>
              <w:rPr>
                <w:spacing w:val="-5"/>
                <w:sz w:val="20"/>
              </w:rPr>
              <w:t xml:space="preserve"> </w:t>
            </w:r>
            <w:r>
              <w:rPr>
                <w:sz w:val="20"/>
              </w:rPr>
              <w:t>(2.9;</w:t>
            </w:r>
            <w:r>
              <w:rPr>
                <w:spacing w:val="-3"/>
                <w:sz w:val="20"/>
              </w:rPr>
              <w:t xml:space="preserve"> </w:t>
            </w:r>
            <w:r>
              <w:rPr>
                <w:sz w:val="20"/>
              </w:rPr>
              <w:t>18.1</w:t>
            </w:r>
            <w:r>
              <w:rPr>
                <w:spacing w:val="1"/>
                <w:sz w:val="20"/>
              </w:rPr>
              <w:t>)</w:t>
            </w:r>
            <w:r>
              <w:rPr>
                <w:position w:val="9"/>
                <w:sz w:val="13"/>
                <w:szCs w:val="13"/>
              </w:rPr>
              <w:t>b</w:t>
            </w:r>
          </w:p>
        </w:tc>
      </w:tr>
      <w:tr w:rsidR="00DE05A9" w14:paraId="41260949" w14:textId="77777777" w:rsidTr="00150C56">
        <w:trPr>
          <w:trHeight w:hRule="exact" w:val="698"/>
        </w:trPr>
        <w:tc>
          <w:tcPr>
            <w:tcW w:w="1733" w:type="dxa"/>
            <w:tcBorders>
              <w:top w:val="single" w:sz="4" w:space="0" w:color="000000"/>
              <w:left w:val="single" w:sz="4" w:space="0" w:color="000000"/>
              <w:bottom w:val="single" w:sz="4" w:space="0" w:color="000000"/>
              <w:right w:val="single" w:sz="4" w:space="0" w:color="000000"/>
            </w:tcBorders>
            <w:hideMark/>
          </w:tcPr>
          <w:p w14:paraId="10B13A4A" w14:textId="77777777" w:rsidR="00DE05A9" w:rsidRPr="00DE05A9" w:rsidRDefault="00DE05A9">
            <w:pPr>
              <w:spacing w:before="9" w:line="230" w:lineRule="exact"/>
              <w:ind w:left="102" w:right="63"/>
              <w:jc w:val="both"/>
              <w:rPr>
                <w:sz w:val="13"/>
                <w:szCs w:val="13"/>
                <w:lang w:val="en-US"/>
              </w:rPr>
            </w:pPr>
            <w:r w:rsidRPr="00DE05A9">
              <w:rPr>
                <w:sz w:val="20"/>
                <w:lang w:val="en-US"/>
              </w:rPr>
              <w:t>median</w:t>
            </w:r>
            <w:r w:rsidRPr="00DE05A9">
              <w:rPr>
                <w:spacing w:val="-6"/>
                <w:sz w:val="20"/>
                <w:lang w:val="en-US"/>
              </w:rPr>
              <w:t xml:space="preserve"> </w:t>
            </w:r>
            <w:r w:rsidRPr="00DE05A9">
              <w:rPr>
                <w:sz w:val="20"/>
                <w:lang w:val="en-US"/>
              </w:rPr>
              <w:t>CD4+</w:t>
            </w:r>
            <w:r w:rsidRPr="00DE05A9">
              <w:rPr>
                <w:spacing w:val="-4"/>
                <w:sz w:val="20"/>
                <w:lang w:val="en-US"/>
              </w:rPr>
              <w:t xml:space="preserve"> </w:t>
            </w:r>
            <w:r w:rsidRPr="00DE05A9">
              <w:rPr>
                <w:sz w:val="20"/>
                <w:lang w:val="en-US"/>
              </w:rPr>
              <w:t>cell count</w:t>
            </w:r>
            <w:r w:rsidRPr="00DE05A9">
              <w:rPr>
                <w:spacing w:val="-4"/>
                <w:sz w:val="20"/>
                <w:lang w:val="en-US"/>
              </w:rPr>
              <w:t xml:space="preserve"> </w:t>
            </w:r>
            <w:r w:rsidRPr="00DE05A9">
              <w:rPr>
                <w:spacing w:val="3"/>
                <w:sz w:val="20"/>
                <w:lang w:val="en-US"/>
              </w:rPr>
              <w:t>c</w:t>
            </w:r>
            <w:r w:rsidRPr="00DE05A9">
              <w:rPr>
                <w:sz w:val="20"/>
                <w:lang w:val="en-US"/>
              </w:rPr>
              <w:t>hange</w:t>
            </w:r>
            <w:r w:rsidRPr="00DE05A9">
              <w:rPr>
                <w:spacing w:val="-6"/>
                <w:sz w:val="20"/>
                <w:lang w:val="en-US"/>
              </w:rPr>
              <w:t xml:space="preserve"> </w:t>
            </w:r>
            <w:r w:rsidRPr="00DE05A9">
              <w:rPr>
                <w:sz w:val="20"/>
                <w:lang w:val="en-US"/>
              </w:rPr>
              <w:t>from baseline</w:t>
            </w:r>
            <w:r w:rsidRPr="00DE05A9">
              <w:rPr>
                <w:spacing w:val="-7"/>
                <w:sz w:val="20"/>
                <w:lang w:val="en-US"/>
              </w:rPr>
              <w:t xml:space="preserve"> </w:t>
            </w:r>
            <w:r w:rsidRPr="00DE05A9">
              <w:rPr>
                <w:sz w:val="20"/>
                <w:lang w:val="en-US"/>
              </w:rPr>
              <w:t>(x</w:t>
            </w:r>
            <w:r w:rsidRPr="00DE05A9">
              <w:rPr>
                <w:spacing w:val="-3"/>
                <w:sz w:val="20"/>
                <w:lang w:val="en-US"/>
              </w:rPr>
              <w:t xml:space="preserve"> </w:t>
            </w:r>
            <w:r w:rsidRPr="00DE05A9">
              <w:rPr>
                <w:spacing w:val="1"/>
                <w:sz w:val="20"/>
                <w:lang w:val="en-US"/>
              </w:rPr>
              <w:t>10</w:t>
            </w:r>
            <w:r w:rsidRPr="00DE05A9">
              <w:rPr>
                <w:position w:val="9"/>
                <w:sz w:val="13"/>
                <w:szCs w:val="13"/>
                <w:lang w:val="en-US"/>
              </w:rPr>
              <w:t>6</w:t>
            </w:r>
            <w:r w:rsidRPr="00DE05A9">
              <w:rPr>
                <w:sz w:val="20"/>
                <w:lang w:val="en-US"/>
              </w:rPr>
              <w:t>/L</w:t>
            </w:r>
            <w:r w:rsidRPr="00DE05A9">
              <w:rPr>
                <w:spacing w:val="1"/>
                <w:sz w:val="20"/>
                <w:lang w:val="en-US"/>
              </w:rPr>
              <w:t>)</w:t>
            </w:r>
            <w:r w:rsidRPr="00DE05A9">
              <w:rPr>
                <w:position w:val="9"/>
                <w:sz w:val="13"/>
                <w:szCs w:val="13"/>
                <w:lang w:val="en-US"/>
              </w:rPr>
              <w:t>c</w:t>
            </w:r>
          </w:p>
        </w:tc>
        <w:tc>
          <w:tcPr>
            <w:tcW w:w="2518" w:type="dxa"/>
            <w:tcBorders>
              <w:top w:val="single" w:sz="4" w:space="0" w:color="000000"/>
              <w:left w:val="single" w:sz="4" w:space="0" w:color="000000"/>
              <w:bottom w:val="single" w:sz="4" w:space="0" w:color="000000"/>
              <w:right w:val="single" w:sz="4" w:space="0" w:color="000000"/>
            </w:tcBorders>
            <w:hideMark/>
          </w:tcPr>
          <w:p w14:paraId="7A15E246" w14:textId="77777777" w:rsidR="00DE05A9" w:rsidRDefault="00DE05A9">
            <w:pPr>
              <w:spacing w:before="6"/>
              <w:ind w:left="100" w:right="-20"/>
              <w:rPr>
                <w:sz w:val="20"/>
              </w:rPr>
            </w:pPr>
            <w:r>
              <w:rPr>
                <w:spacing w:val="1"/>
                <w:sz w:val="20"/>
              </w:rPr>
              <w:t>88</w:t>
            </w:r>
          </w:p>
        </w:tc>
        <w:tc>
          <w:tcPr>
            <w:tcW w:w="2520" w:type="dxa"/>
            <w:tcBorders>
              <w:top w:val="single" w:sz="4" w:space="0" w:color="000000"/>
              <w:left w:val="single" w:sz="4" w:space="0" w:color="000000"/>
              <w:bottom w:val="single" w:sz="4" w:space="0" w:color="000000"/>
              <w:right w:val="single" w:sz="4" w:space="0" w:color="000000"/>
            </w:tcBorders>
            <w:hideMark/>
          </w:tcPr>
          <w:p w14:paraId="34969CE1" w14:textId="77777777" w:rsidR="00DE05A9" w:rsidRDefault="00DE05A9">
            <w:pPr>
              <w:spacing w:before="6"/>
              <w:ind w:left="102" w:right="-20"/>
              <w:rPr>
                <w:sz w:val="20"/>
              </w:rPr>
            </w:pPr>
            <w:r>
              <w:rPr>
                <w:spacing w:val="1"/>
                <w:sz w:val="20"/>
              </w:rPr>
              <w:t>81</w:t>
            </w:r>
          </w:p>
        </w:tc>
        <w:tc>
          <w:tcPr>
            <w:tcW w:w="2017" w:type="dxa"/>
            <w:tcBorders>
              <w:top w:val="single" w:sz="4" w:space="0" w:color="000000"/>
              <w:left w:val="single" w:sz="4" w:space="0" w:color="000000"/>
              <w:bottom w:val="single" w:sz="4" w:space="0" w:color="000000"/>
              <w:right w:val="single" w:sz="4" w:space="0" w:color="000000"/>
            </w:tcBorders>
          </w:tcPr>
          <w:p w14:paraId="110D2A8C" w14:textId="77777777" w:rsidR="00DE05A9" w:rsidRDefault="00DE05A9">
            <w:pPr>
              <w:rPr>
                <w:sz w:val="22"/>
              </w:rPr>
            </w:pPr>
          </w:p>
        </w:tc>
      </w:tr>
    </w:tbl>
    <w:p w14:paraId="6B3F19D9" w14:textId="77777777" w:rsidR="00DE05A9" w:rsidRDefault="00DE05A9" w:rsidP="0063330D">
      <w:pPr>
        <w:tabs>
          <w:tab w:val="left" w:pos="1134"/>
        </w:tabs>
        <w:spacing w:line="229" w:lineRule="exact"/>
        <w:ind w:left="851" w:right="-20"/>
        <w:rPr>
          <w:sz w:val="18"/>
          <w:szCs w:val="16"/>
          <w:lang w:val="en-GB" w:eastAsia="en-US"/>
        </w:rPr>
      </w:pPr>
      <w:proofErr w:type="spellStart"/>
      <w:proofErr w:type="gramStart"/>
      <w:r w:rsidRPr="00DE05A9">
        <w:rPr>
          <w:position w:val="8"/>
          <w:sz w:val="15"/>
          <w:szCs w:val="13"/>
          <w:lang w:val="en-US"/>
        </w:rPr>
        <w:t>a</w:t>
      </w:r>
      <w:proofErr w:type="spellEnd"/>
      <w:proofErr w:type="gramEnd"/>
      <w:r w:rsidRPr="00DE05A9">
        <w:rPr>
          <w:position w:val="8"/>
          <w:sz w:val="15"/>
          <w:szCs w:val="13"/>
          <w:lang w:val="en-US"/>
        </w:rPr>
        <w:tab/>
      </w:r>
      <w:r w:rsidRPr="00DE05A9">
        <w:rPr>
          <w:position w:val="-1"/>
          <w:sz w:val="18"/>
          <w:szCs w:val="16"/>
          <w:lang w:val="en-US"/>
        </w:rPr>
        <w:t>Imputations according to the TLOVR algorithm</w:t>
      </w:r>
    </w:p>
    <w:p w14:paraId="6ECF7BFC" w14:textId="77777777" w:rsidR="00DE05A9" w:rsidRPr="00DE05A9" w:rsidRDefault="00DE05A9" w:rsidP="0063330D">
      <w:pPr>
        <w:tabs>
          <w:tab w:val="left" w:pos="1134"/>
        </w:tabs>
        <w:spacing w:line="229" w:lineRule="exact"/>
        <w:ind w:left="851" w:right="-20"/>
        <w:rPr>
          <w:sz w:val="18"/>
          <w:szCs w:val="16"/>
          <w:lang w:val="en-US"/>
        </w:rPr>
      </w:pPr>
      <w:r w:rsidRPr="00DE05A9">
        <w:rPr>
          <w:position w:val="8"/>
          <w:sz w:val="15"/>
          <w:szCs w:val="13"/>
          <w:lang w:val="en-US"/>
        </w:rPr>
        <w:t>b</w:t>
      </w:r>
      <w:r w:rsidRPr="00DE05A9">
        <w:rPr>
          <w:position w:val="8"/>
          <w:sz w:val="15"/>
          <w:szCs w:val="13"/>
          <w:lang w:val="en-US"/>
        </w:rPr>
        <w:tab/>
      </w:r>
      <w:r w:rsidRPr="00DE05A9">
        <w:rPr>
          <w:position w:val="-1"/>
          <w:sz w:val="18"/>
          <w:szCs w:val="16"/>
          <w:lang w:val="en-US"/>
        </w:rPr>
        <w:t>Based on a normal approximation of the difference in % response</w:t>
      </w:r>
    </w:p>
    <w:p w14:paraId="28D470F4" w14:textId="77777777" w:rsidR="00DE05A9" w:rsidRPr="00DE05A9" w:rsidRDefault="00DE05A9" w:rsidP="0063330D">
      <w:pPr>
        <w:tabs>
          <w:tab w:val="left" w:pos="1134"/>
        </w:tabs>
        <w:spacing w:line="227" w:lineRule="exact"/>
        <w:ind w:left="851" w:right="-20"/>
        <w:rPr>
          <w:sz w:val="18"/>
          <w:szCs w:val="16"/>
          <w:lang w:val="en-US"/>
        </w:rPr>
      </w:pPr>
      <w:r w:rsidRPr="00DE05A9">
        <w:rPr>
          <w:position w:val="8"/>
          <w:sz w:val="15"/>
          <w:szCs w:val="13"/>
          <w:lang w:val="en-US"/>
        </w:rPr>
        <w:t>c</w:t>
      </w:r>
      <w:r w:rsidRPr="00DE05A9">
        <w:rPr>
          <w:position w:val="8"/>
          <w:sz w:val="15"/>
          <w:szCs w:val="13"/>
          <w:lang w:val="en-US"/>
        </w:rPr>
        <w:tab/>
      </w:r>
      <w:r w:rsidRPr="00DE05A9">
        <w:rPr>
          <w:position w:val="-1"/>
          <w:sz w:val="18"/>
          <w:szCs w:val="16"/>
          <w:lang w:val="en-US"/>
        </w:rPr>
        <w:t>NC=F</w:t>
      </w:r>
    </w:p>
    <w:p w14:paraId="78FE0499" w14:textId="77777777" w:rsidR="00DE05A9" w:rsidRPr="002F4C2C" w:rsidRDefault="00DE05A9" w:rsidP="002F4C2C">
      <w:pPr>
        <w:spacing w:before="15" w:line="220" w:lineRule="exact"/>
        <w:ind w:left="851"/>
        <w:rPr>
          <w:sz w:val="24"/>
          <w:szCs w:val="24"/>
          <w:lang w:val="en-US"/>
        </w:rPr>
      </w:pPr>
    </w:p>
    <w:p w14:paraId="4403581E"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At 48 weeks non-inferiority in virologic response to the darunavir/ritonavir treatment, defined as the percentage of patients with plasma HIV-1 RNA level &lt; 400 and &lt; 50 copies/ml, was demonstrated (at the pre-defined 12% non-inferiority margin) for both ITT and OP populations. These results were confirmed in the analysis of data at 96 weeks of treatment in the </w:t>
      </w:r>
      <w:r w:rsidRPr="002F4C2C">
        <w:rPr>
          <w:i/>
          <w:sz w:val="24"/>
          <w:szCs w:val="24"/>
          <w:lang w:val="en-US"/>
        </w:rPr>
        <w:t>TITAN</w:t>
      </w:r>
      <w:r w:rsidRPr="002F4C2C">
        <w:rPr>
          <w:sz w:val="24"/>
          <w:szCs w:val="24"/>
          <w:lang w:val="en-US"/>
        </w:rPr>
        <w:t xml:space="preserve"> trial, with 60.4% of patients in the darunavir/ritonavir arm having HIV-1 RNA &lt; 50 copies/ml at week 96 compared to 55.2% in the lopinavir/ritonavir arm [difference: 5.2%, 95% CI (-2.8; 13.1)].</w:t>
      </w:r>
    </w:p>
    <w:p w14:paraId="4F585E86" w14:textId="77777777" w:rsidR="00DE05A9" w:rsidRPr="002F4C2C" w:rsidRDefault="00DE05A9" w:rsidP="002F4C2C">
      <w:pPr>
        <w:tabs>
          <w:tab w:val="left" w:pos="1304"/>
        </w:tabs>
        <w:autoSpaceDE w:val="0"/>
        <w:autoSpaceDN w:val="0"/>
        <w:adjustRightInd w:val="0"/>
        <w:ind w:left="851"/>
        <w:rPr>
          <w:sz w:val="24"/>
          <w:szCs w:val="24"/>
          <w:lang w:val="en-US"/>
        </w:rPr>
      </w:pPr>
    </w:p>
    <w:p w14:paraId="0C2F1C8A"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b/>
          <w:i/>
          <w:sz w:val="24"/>
          <w:szCs w:val="24"/>
          <w:lang w:val="en-US"/>
        </w:rPr>
        <w:t>ODIN</w:t>
      </w:r>
      <w:r w:rsidRPr="002F4C2C">
        <w:rPr>
          <w:sz w:val="24"/>
          <w:szCs w:val="24"/>
          <w:lang w:val="en-US"/>
        </w:rPr>
        <w:t xml:space="preserve"> is a Phase III, </w:t>
      </w:r>
      <w:proofErr w:type="spellStart"/>
      <w:r w:rsidRPr="002F4C2C">
        <w:rPr>
          <w:sz w:val="24"/>
          <w:szCs w:val="24"/>
          <w:lang w:val="en-US"/>
        </w:rPr>
        <w:t>randomised</w:t>
      </w:r>
      <w:proofErr w:type="spellEnd"/>
      <w:r w:rsidRPr="002F4C2C">
        <w:rPr>
          <w:sz w:val="24"/>
          <w:szCs w:val="24"/>
          <w:lang w:val="en-US"/>
        </w:rPr>
        <w:t xml:space="preserve">, open-label trial comparing darunavir/ritonavir 800/100 mg once daily versus darunavir/ritonavir 600/100 mg twice daily in ART-experienced HIV-1 infected patients with screening genotype resistance testing showing no darunavir RAMs (i.e. V11I, V32I, L33F, I47V, I50V, I54M, I54L, T74P, L76V, I84V, L89V) and a screening HIV-1 RNA &gt; 1,000 copies/ml. Efficacy analysis is based on 48 weeks of treatment (see table below). Both arms used an </w:t>
      </w:r>
      <w:proofErr w:type="spellStart"/>
      <w:r w:rsidRPr="002F4C2C">
        <w:rPr>
          <w:sz w:val="24"/>
          <w:szCs w:val="24"/>
          <w:lang w:val="en-US"/>
        </w:rPr>
        <w:t>optimised</w:t>
      </w:r>
      <w:proofErr w:type="spellEnd"/>
      <w:r w:rsidRPr="002F4C2C">
        <w:rPr>
          <w:sz w:val="24"/>
          <w:szCs w:val="24"/>
          <w:lang w:val="en-US"/>
        </w:rPr>
        <w:t xml:space="preserve"> background regimen (OBR) of ≥ 2 NRTIs.</w:t>
      </w:r>
    </w:p>
    <w:p w14:paraId="06669627" w14:textId="77777777" w:rsidR="00DE05A9" w:rsidRPr="00DE05A9" w:rsidRDefault="00DE05A9" w:rsidP="00DE05A9">
      <w:pPr>
        <w:spacing w:before="2" w:line="240" w:lineRule="exact"/>
        <w:rPr>
          <w:sz w:val="24"/>
          <w:szCs w:val="24"/>
          <w:lang w:val="en-US"/>
        </w:rPr>
      </w:pPr>
    </w:p>
    <w:tbl>
      <w:tblPr>
        <w:tblW w:w="8788" w:type="dxa"/>
        <w:tblInd w:w="846" w:type="dxa"/>
        <w:tblLayout w:type="fixed"/>
        <w:tblCellMar>
          <w:left w:w="0" w:type="dxa"/>
          <w:right w:w="0" w:type="dxa"/>
        </w:tblCellMar>
        <w:tblLook w:val="01E0" w:firstRow="1" w:lastRow="1" w:firstColumn="1" w:lastColumn="1" w:noHBand="0" w:noVBand="0"/>
      </w:tblPr>
      <w:tblGrid>
        <w:gridCol w:w="2321"/>
        <w:gridCol w:w="2323"/>
        <w:gridCol w:w="2321"/>
        <w:gridCol w:w="1823"/>
      </w:tblGrid>
      <w:tr w:rsidR="00DE05A9" w14:paraId="61A50FE4" w14:textId="77777777" w:rsidTr="00150C56">
        <w:trPr>
          <w:trHeight w:val="240"/>
        </w:trPr>
        <w:tc>
          <w:tcPr>
            <w:tcW w:w="8788" w:type="dxa"/>
            <w:gridSpan w:val="4"/>
            <w:tcBorders>
              <w:top w:val="single" w:sz="4" w:space="0" w:color="000000"/>
              <w:left w:val="single" w:sz="4" w:space="0" w:color="000000"/>
              <w:bottom w:val="single" w:sz="4" w:space="0" w:color="000000"/>
              <w:right w:val="single" w:sz="4" w:space="0" w:color="000000"/>
            </w:tcBorders>
            <w:hideMark/>
          </w:tcPr>
          <w:p w14:paraId="289B1C9A" w14:textId="77777777" w:rsidR="00DE05A9" w:rsidRDefault="00DE05A9">
            <w:pPr>
              <w:spacing w:before="8"/>
              <w:ind w:left="4354" w:right="4334"/>
              <w:jc w:val="center"/>
              <w:rPr>
                <w:sz w:val="20"/>
              </w:rPr>
            </w:pPr>
            <w:r>
              <w:rPr>
                <w:w w:val="99"/>
                <w:sz w:val="20"/>
              </w:rPr>
              <w:t>ODIN</w:t>
            </w:r>
          </w:p>
        </w:tc>
      </w:tr>
      <w:tr w:rsidR="00DE05A9" w:rsidRPr="006C5C28" w14:paraId="68B2C477" w14:textId="77777777" w:rsidTr="00150C56">
        <w:trPr>
          <w:trHeight w:hRule="exact" w:val="929"/>
        </w:trPr>
        <w:tc>
          <w:tcPr>
            <w:tcW w:w="2321" w:type="dxa"/>
            <w:tcBorders>
              <w:top w:val="single" w:sz="4" w:space="0" w:color="000000"/>
              <w:left w:val="single" w:sz="4" w:space="0" w:color="000000"/>
              <w:bottom w:val="single" w:sz="4" w:space="0" w:color="000000"/>
              <w:right w:val="single" w:sz="4" w:space="0" w:color="000000"/>
            </w:tcBorders>
            <w:hideMark/>
          </w:tcPr>
          <w:p w14:paraId="145F96C4" w14:textId="77777777" w:rsidR="00DE05A9" w:rsidRDefault="00DE05A9">
            <w:pPr>
              <w:spacing w:before="8"/>
              <w:ind w:left="102" w:right="-20"/>
              <w:rPr>
                <w:sz w:val="20"/>
              </w:rPr>
            </w:pPr>
            <w:proofErr w:type="spellStart"/>
            <w:r>
              <w:rPr>
                <w:i/>
                <w:sz w:val="20"/>
              </w:rPr>
              <w:t>Outcomes</w:t>
            </w:r>
            <w:proofErr w:type="spellEnd"/>
          </w:p>
        </w:tc>
        <w:tc>
          <w:tcPr>
            <w:tcW w:w="2323" w:type="dxa"/>
            <w:tcBorders>
              <w:top w:val="single" w:sz="4" w:space="0" w:color="000000"/>
              <w:left w:val="single" w:sz="4" w:space="0" w:color="000000"/>
              <w:bottom w:val="single" w:sz="4" w:space="0" w:color="000000"/>
              <w:right w:val="single" w:sz="4" w:space="0" w:color="000000"/>
            </w:tcBorders>
            <w:hideMark/>
          </w:tcPr>
          <w:p w14:paraId="32279720" w14:textId="77777777" w:rsidR="00DE05A9" w:rsidRPr="00DE05A9" w:rsidRDefault="00DE05A9">
            <w:pPr>
              <w:spacing w:before="8"/>
              <w:ind w:left="102" w:right="-20"/>
              <w:rPr>
                <w:sz w:val="20"/>
                <w:lang w:val="en-US"/>
              </w:rPr>
            </w:pPr>
            <w:r w:rsidRPr="00DE05A9">
              <w:rPr>
                <w:sz w:val="20"/>
                <w:lang w:val="en-US"/>
              </w:rPr>
              <w:t>Darunavir/ritonavir</w:t>
            </w:r>
          </w:p>
          <w:p w14:paraId="33DD69C3" w14:textId="77777777" w:rsidR="00DE05A9" w:rsidRPr="00DE05A9" w:rsidRDefault="00DE05A9">
            <w:pPr>
              <w:ind w:left="102" w:right="156"/>
              <w:rPr>
                <w:sz w:val="20"/>
                <w:lang w:val="en-US"/>
              </w:rPr>
            </w:pPr>
            <w:r w:rsidRPr="00DE05A9">
              <w:rPr>
                <w:spacing w:val="1"/>
                <w:sz w:val="20"/>
                <w:lang w:val="en-US"/>
              </w:rPr>
              <w:t>800/10</w:t>
            </w:r>
            <w:r w:rsidRPr="00DE05A9">
              <w:rPr>
                <w:sz w:val="20"/>
                <w:lang w:val="en-US"/>
              </w:rPr>
              <w:t>0</w:t>
            </w:r>
            <w:r w:rsidRPr="00DE05A9">
              <w:rPr>
                <w:spacing w:val="-5"/>
                <w:sz w:val="20"/>
                <w:lang w:val="en-US"/>
              </w:rPr>
              <w:t xml:space="preserve"> </w:t>
            </w:r>
            <w:r w:rsidRPr="00DE05A9">
              <w:rPr>
                <w:sz w:val="20"/>
                <w:lang w:val="en-US"/>
              </w:rPr>
              <w:t>mg</w:t>
            </w:r>
            <w:r w:rsidRPr="00DE05A9">
              <w:rPr>
                <w:spacing w:val="-3"/>
                <w:sz w:val="20"/>
                <w:lang w:val="en-US"/>
              </w:rPr>
              <w:t xml:space="preserve"> </w:t>
            </w:r>
            <w:r w:rsidRPr="00DE05A9">
              <w:rPr>
                <w:sz w:val="20"/>
                <w:lang w:val="en-US"/>
              </w:rPr>
              <w:t>once</w:t>
            </w:r>
            <w:r w:rsidRPr="00DE05A9">
              <w:rPr>
                <w:spacing w:val="-4"/>
                <w:sz w:val="20"/>
                <w:lang w:val="en-US"/>
              </w:rPr>
              <w:t xml:space="preserve"> </w:t>
            </w:r>
            <w:r w:rsidRPr="00DE05A9">
              <w:rPr>
                <w:sz w:val="20"/>
                <w:lang w:val="en-US"/>
              </w:rPr>
              <w:t>daily</w:t>
            </w:r>
            <w:r w:rsidRPr="00DE05A9">
              <w:rPr>
                <w:spacing w:val="-4"/>
                <w:sz w:val="20"/>
                <w:lang w:val="en-US"/>
              </w:rPr>
              <w:t xml:space="preserve"> </w:t>
            </w:r>
            <w:r w:rsidRPr="00DE05A9">
              <w:rPr>
                <w:sz w:val="20"/>
                <w:lang w:val="en-US"/>
              </w:rPr>
              <w:t xml:space="preserve">+ </w:t>
            </w:r>
            <w:r w:rsidRPr="00DE05A9">
              <w:rPr>
                <w:spacing w:val="1"/>
                <w:sz w:val="20"/>
                <w:lang w:val="en-US"/>
              </w:rPr>
              <w:t>OBR</w:t>
            </w:r>
          </w:p>
          <w:p w14:paraId="502F2E16" w14:textId="77777777" w:rsidR="00DE05A9" w:rsidRDefault="00DE05A9">
            <w:pPr>
              <w:ind w:left="102" w:right="-20"/>
              <w:rPr>
                <w:sz w:val="20"/>
              </w:rPr>
            </w:pPr>
            <w:r>
              <w:rPr>
                <w:spacing w:val="1"/>
                <w:sz w:val="20"/>
              </w:rPr>
              <w:t>N=294</w:t>
            </w:r>
          </w:p>
        </w:tc>
        <w:tc>
          <w:tcPr>
            <w:tcW w:w="2321" w:type="dxa"/>
            <w:tcBorders>
              <w:top w:val="single" w:sz="4" w:space="0" w:color="000000"/>
              <w:left w:val="single" w:sz="4" w:space="0" w:color="000000"/>
              <w:bottom w:val="single" w:sz="4" w:space="0" w:color="000000"/>
              <w:right w:val="single" w:sz="4" w:space="0" w:color="000000"/>
            </w:tcBorders>
            <w:hideMark/>
          </w:tcPr>
          <w:p w14:paraId="3D07F070" w14:textId="77777777" w:rsidR="00DE05A9" w:rsidRPr="00DE05A9" w:rsidRDefault="00DE05A9">
            <w:pPr>
              <w:spacing w:before="8"/>
              <w:ind w:left="100" w:right="-20"/>
              <w:rPr>
                <w:sz w:val="20"/>
                <w:lang w:val="en-US"/>
              </w:rPr>
            </w:pPr>
            <w:r w:rsidRPr="00DE05A9">
              <w:rPr>
                <w:spacing w:val="2"/>
                <w:sz w:val="20"/>
                <w:lang w:val="en-US"/>
              </w:rPr>
              <w:t>Darunavir</w:t>
            </w:r>
            <w:r w:rsidRPr="00DE05A9">
              <w:rPr>
                <w:sz w:val="20"/>
                <w:lang w:val="en-US"/>
              </w:rPr>
              <w:t>/ritonavir</w:t>
            </w:r>
          </w:p>
          <w:p w14:paraId="749FC87C" w14:textId="77777777" w:rsidR="00DE05A9" w:rsidRPr="00DE05A9" w:rsidRDefault="00DE05A9">
            <w:pPr>
              <w:ind w:left="100" w:right="100"/>
              <w:rPr>
                <w:sz w:val="20"/>
                <w:lang w:val="en-US"/>
              </w:rPr>
            </w:pPr>
            <w:r w:rsidRPr="00DE05A9">
              <w:rPr>
                <w:spacing w:val="1"/>
                <w:sz w:val="20"/>
                <w:lang w:val="en-US"/>
              </w:rPr>
              <w:t>600/10</w:t>
            </w:r>
            <w:r w:rsidRPr="00DE05A9">
              <w:rPr>
                <w:sz w:val="20"/>
                <w:lang w:val="en-US"/>
              </w:rPr>
              <w:t>0</w:t>
            </w:r>
            <w:r w:rsidRPr="00DE05A9">
              <w:rPr>
                <w:spacing w:val="-5"/>
                <w:sz w:val="20"/>
                <w:lang w:val="en-US"/>
              </w:rPr>
              <w:t xml:space="preserve"> </w:t>
            </w:r>
            <w:r w:rsidRPr="00DE05A9">
              <w:rPr>
                <w:sz w:val="20"/>
                <w:lang w:val="en-US"/>
              </w:rPr>
              <w:t>mg</w:t>
            </w:r>
            <w:r w:rsidRPr="00DE05A9">
              <w:rPr>
                <w:spacing w:val="-3"/>
                <w:sz w:val="20"/>
                <w:lang w:val="en-US"/>
              </w:rPr>
              <w:t xml:space="preserve"> </w:t>
            </w:r>
            <w:r w:rsidRPr="00DE05A9">
              <w:rPr>
                <w:sz w:val="20"/>
                <w:lang w:val="en-US"/>
              </w:rPr>
              <w:t>twice</w:t>
            </w:r>
            <w:r w:rsidRPr="00DE05A9">
              <w:rPr>
                <w:spacing w:val="-4"/>
                <w:sz w:val="20"/>
                <w:lang w:val="en-US"/>
              </w:rPr>
              <w:t xml:space="preserve"> </w:t>
            </w:r>
            <w:r w:rsidRPr="00DE05A9">
              <w:rPr>
                <w:sz w:val="20"/>
                <w:lang w:val="en-US"/>
              </w:rPr>
              <w:t>daily</w:t>
            </w:r>
            <w:r w:rsidRPr="00DE05A9">
              <w:rPr>
                <w:spacing w:val="-4"/>
                <w:sz w:val="20"/>
                <w:lang w:val="en-US"/>
              </w:rPr>
              <w:t xml:space="preserve"> </w:t>
            </w:r>
            <w:r w:rsidRPr="00DE05A9">
              <w:rPr>
                <w:sz w:val="20"/>
                <w:lang w:val="en-US"/>
              </w:rPr>
              <w:t xml:space="preserve">+ </w:t>
            </w:r>
            <w:r w:rsidRPr="00DE05A9">
              <w:rPr>
                <w:spacing w:val="1"/>
                <w:sz w:val="20"/>
                <w:lang w:val="en-US"/>
              </w:rPr>
              <w:t>OBR</w:t>
            </w:r>
          </w:p>
          <w:p w14:paraId="30DB280C" w14:textId="77777777" w:rsidR="00DE05A9" w:rsidRDefault="00DE05A9">
            <w:pPr>
              <w:ind w:left="100" w:right="-20"/>
              <w:rPr>
                <w:sz w:val="20"/>
              </w:rPr>
            </w:pPr>
            <w:r>
              <w:rPr>
                <w:spacing w:val="1"/>
                <w:sz w:val="20"/>
              </w:rPr>
              <w:t>N=296</w:t>
            </w:r>
          </w:p>
        </w:tc>
        <w:tc>
          <w:tcPr>
            <w:tcW w:w="1823" w:type="dxa"/>
            <w:tcBorders>
              <w:top w:val="single" w:sz="4" w:space="0" w:color="000000"/>
              <w:left w:val="single" w:sz="4" w:space="0" w:color="000000"/>
              <w:bottom w:val="single" w:sz="4" w:space="0" w:color="000000"/>
              <w:right w:val="single" w:sz="4" w:space="0" w:color="000000"/>
            </w:tcBorders>
            <w:hideMark/>
          </w:tcPr>
          <w:p w14:paraId="629C1685" w14:textId="77777777" w:rsidR="00DE05A9" w:rsidRPr="00DE05A9" w:rsidRDefault="00DE05A9">
            <w:pPr>
              <w:spacing w:before="8"/>
              <w:ind w:left="102" w:right="-20"/>
              <w:rPr>
                <w:sz w:val="20"/>
                <w:lang w:val="en-US"/>
              </w:rPr>
            </w:pPr>
            <w:r w:rsidRPr="00DE05A9">
              <w:rPr>
                <w:sz w:val="20"/>
                <w:lang w:val="en-US"/>
              </w:rPr>
              <w:t>Treatment</w:t>
            </w:r>
            <w:r w:rsidRPr="00DE05A9">
              <w:rPr>
                <w:spacing w:val="-8"/>
                <w:sz w:val="20"/>
                <w:lang w:val="en-US"/>
              </w:rPr>
              <w:t xml:space="preserve"> </w:t>
            </w:r>
            <w:r w:rsidRPr="00DE05A9">
              <w:rPr>
                <w:sz w:val="20"/>
                <w:lang w:val="en-US"/>
              </w:rPr>
              <w:t>difference</w:t>
            </w:r>
          </w:p>
          <w:p w14:paraId="1918D512" w14:textId="77777777" w:rsidR="00DE05A9" w:rsidRPr="00DE05A9" w:rsidRDefault="00DE05A9">
            <w:pPr>
              <w:ind w:left="102" w:right="-20"/>
              <w:rPr>
                <w:sz w:val="20"/>
                <w:lang w:val="en-US"/>
              </w:rPr>
            </w:pPr>
            <w:r w:rsidRPr="00DE05A9">
              <w:rPr>
                <w:sz w:val="20"/>
                <w:lang w:val="en-US"/>
              </w:rPr>
              <w:t>(95%</w:t>
            </w:r>
            <w:r w:rsidRPr="00DE05A9">
              <w:rPr>
                <w:spacing w:val="-4"/>
                <w:sz w:val="20"/>
                <w:lang w:val="en-US"/>
              </w:rPr>
              <w:t xml:space="preserve"> </w:t>
            </w:r>
            <w:r w:rsidRPr="00DE05A9">
              <w:rPr>
                <w:sz w:val="20"/>
                <w:lang w:val="en-US"/>
              </w:rPr>
              <w:t>CI</w:t>
            </w:r>
            <w:r w:rsidRPr="00DE05A9">
              <w:rPr>
                <w:spacing w:val="-2"/>
                <w:sz w:val="20"/>
                <w:lang w:val="en-US"/>
              </w:rPr>
              <w:t xml:space="preserve"> </w:t>
            </w:r>
            <w:r w:rsidRPr="00DE05A9">
              <w:rPr>
                <w:sz w:val="20"/>
                <w:lang w:val="en-US"/>
              </w:rPr>
              <w:t>of</w:t>
            </w:r>
            <w:r w:rsidRPr="00DE05A9">
              <w:rPr>
                <w:spacing w:val="-2"/>
                <w:sz w:val="20"/>
                <w:lang w:val="en-US"/>
              </w:rPr>
              <w:t xml:space="preserve"> </w:t>
            </w:r>
            <w:r w:rsidRPr="00DE05A9">
              <w:rPr>
                <w:sz w:val="20"/>
                <w:lang w:val="en-US"/>
              </w:rPr>
              <w:t>difference)</w:t>
            </w:r>
          </w:p>
        </w:tc>
      </w:tr>
      <w:tr w:rsidR="00DE05A9" w14:paraId="6C7AFD8C" w14:textId="77777777" w:rsidTr="00150C56">
        <w:trPr>
          <w:trHeight w:hRule="exact" w:val="3639"/>
        </w:trPr>
        <w:tc>
          <w:tcPr>
            <w:tcW w:w="2321" w:type="dxa"/>
            <w:tcBorders>
              <w:top w:val="single" w:sz="4" w:space="0" w:color="000000"/>
              <w:left w:val="single" w:sz="4" w:space="0" w:color="000000"/>
              <w:bottom w:val="single" w:sz="4" w:space="0" w:color="000000"/>
              <w:right w:val="single" w:sz="4" w:space="0" w:color="000000"/>
            </w:tcBorders>
            <w:hideMark/>
          </w:tcPr>
          <w:p w14:paraId="2D27FA86" w14:textId="77777777" w:rsidR="00DE05A9" w:rsidRPr="00DE05A9" w:rsidRDefault="00DE05A9">
            <w:pPr>
              <w:spacing w:before="11" w:line="225" w:lineRule="exact"/>
              <w:ind w:left="67" w:right="1161"/>
              <w:jc w:val="center"/>
              <w:rPr>
                <w:sz w:val="20"/>
                <w:lang w:val="en-US"/>
              </w:rPr>
            </w:pPr>
            <w:r w:rsidRPr="00DE05A9">
              <w:rPr>
                <w:spacing w:val="1"/>
                <w:position w:val="-1"/>
                <w:sz w:val="20"/>
                <w:lang w:val="en-US"/>
              </w:rPr>
              <w:t>HI</w:t>
            </w:r>
            <w:r w:rsidRPr="00DE05A9">
              <w:rPr>
                <w:position w:val="-1"/>
                <w:sz w:val="20"/>
                <w:lang w:val="en-US"/>
              </w:rPr>
              <w:t>V</w:t>
            </w:r>
            <w:r w:rsidRPr="00DE05A9">
              <w:rPr>
                <w:spacing w:val="-2"/>
                <w:position w:val="-1"/>
                <w:sz w:val="20"/>
                <w:lang w:val="en-US"/>
              </w:rPr>
              <w:t>-</w:t>
            </w:r>
            <w:r w:rsidRPr="00DE05A9">
              <w:rPr>
                <w:position w:val="-1"/>
                <w:sz w:val="20"/>
                <w:lang w:val="en-US"/>
              </w:rPr>
              <w:t>1</w:t>
            </w:r>
            <w:r w:rsidRPr="00DE05A9">
              <w:rPr>
                <w:spacing w:val="-3"/>
                <w:position w:val="-1"/>
                <w:sz w:val="20"/>
                <w:lang w:val="en-US"/>
              </w:rPr>
              <w:t xml:space="preserve"> </w:t>
            </w:r>
            <w:r w:rsidRPr="00DE05A9">
              <w:rPr>
                <w:w w:val="99"/>
                <w:position w:val="-1"/>
                <w:sz w:val="20"/>
                <w:lang w:val="en-US"/>
              </w:rPr>
              <w:t>RNA</w:t>
            </w:r>
          </w:p>
          <w:p w14:paraId="71C2B2BB" w14:textId="77777777" w:rsidR="00DE05A9" w:rsidRPr="00DE05A9" w:rsidRDefault="00DE05A9">
            <w:pPr>
              <w:spacing w:line="233" w:lineRule="exact"/>
              <w:ind w:left="102" w:right="-20"/>
              <w:rPr>
                <w:sz w:val="13"/>
                <w:szCs w:val="13"/>
                <w:lang w:val="en-US"/>
              </w:rPr>
            </w:pPr>
            <w:r w:rsidRPr="00DE05A9">
              <w:rPr>
                <w:sz w:val="20"/>
                <w:lang w:val="en-US"/>
              </w:rPr>
              <w:t xml:space="preserve">&lt; </w:t>
            </w:r>
            <w:r w:rsidRPr="00DE05A9">
              <w:rPr>
                <w:spacing w:val="1"/>
                <w:sz w:val="20"/>
                <w:lang w:val="en-US"/>
              </w:rPr>
              <w:t>5</w:t>
            </w:r>
            <w:r w:rsidRPr="00DE05A9">
              <w:rPr>
                <w:sz w:val="20"/>
                <w:lang w:val="en-US"/>
              </w:rPr>
              <w:t>0 copies/ml</w:t>
            </w:r>
            <w:r w:rsidRPr="00DE05A9">
              <w:rPr>
                <w:position w:val="9"/>
                <w:sz w:val="13"/>
                <w:szCs w:val="13"/>
                <w:lang w:val="en-US"/>
              </w:rPr>
              <w:t>a</w:t>
            </w:r>
          </w:p>
          <w:p w14:paraId="554F97C9" w14:textId="77777777" w:rsidR="00DE05A9" w:rsidRPr="00DE05A9" w:rsidRDefault="00DE05A9">
            <w:pPr>
              <w:ind w:left="385" w:right="-20"/>
              <w:rPr>
                <w:sz w:val="20"/>
                <w:lang w:val="en-US"/>
              </w:rPr>
            </w:pPr>
            <w:r w:rsidRPr="00DE05A9">
              <w:rPr>
                <w:sz w:val="20"/>
                <w:lang w:val="en-US"/>
              </w:rPr>
              <w:t>With</w:t>
            </w:r>
            <w:r w:rsidRPr="00DE05A9">
              <w:rPr>
                <w:spacing w:val="-4"/>
                <w:sz w:val="20"/>
                <w:lang w:val="en-US"/>
              </w:rPr>
              <w:t xml:space="preserve"> </w:t>
            </w:r>
            <w:r w:rsidRPr="00DE05A9">
              <w:rPr>
                <w:sz w:val="20"/>
                <w:lang w:val="en-US"/>
              </w:rPr>
              <w:t>Baseline</w:t>
            </w:r>
            <w:r w:rsidRPr="00DE05A9">
              <w:rPr>
                <w:spacing w:val="-7"/>
                <w:sz w:val="20"/>
                <w:lang w:val="en-US"/>
              </w:rPr>
              <w:t xml:space="preserve"> </w:t>
            </w:r>
            <w:r w:rsidRPr="00DE05A9">
              <w:rPr>
                <w:sz w:val="20"/>
                <w:lang w:val="en-US"/>
              </w:rPr>
              <w:t>HI</w:t>
            </w:r>
            <w:r w:rsidRPr="00DE05A9">
              <w:rPr>
                <w:spacing w:val="3"/>
                <w:sz w:val="20"/>
                <w:lang w:val="en-US"/>
              </w:rPr>
              <w:t>V</w:t>
            </w:r>
            <w:r w:rsidRPr="00DE05A9">
              <w:rPr>
                <w:spacing w:val="-2"/>
                <w:sz w:val="20"/>
                <w:lang w:val="en-US"/>
              </w:rPr>
              <w:t>-</w:t>
            </w:r>
            <w:r w:rsidRPr="00DE05A9">
              <w:rPr>
                <w:sz w:val="20"/>
                <w:lang w:val="en-US"/>
              </w:rPr>
              <w:t>1</w:t>
            </w:r>
          </w:p>
          <w:p w14:paraId="697ECA91" w14:textId="77777777" w:rsidR="00DE05A9" w:rsidRPr="00DE05A9" w:rsidRDefault="00DE05A9">
            <w:pPr>
              <w:ind w:left="385" w:right="-20"/>
              <w:rPr>
                <w:sz w:val="20"/>
                <w:lang w:val="en-US"/>
              </w:rPr>
            </w:pPr>
            <w:r w:rsidRPr="00DE05A9">
              <w:rPr>
                <w:sz w:val="20"/>
                <w:lang w:val="en-US"/>
              </w:rPr>
              <w:t>RNA</w:t>
            </w:r>
            <w:r w:rsidRPr="00DE05A9">
              <w:rPr>
                <w:spacing w:val="-4"/>
                <w:sz w:val="20"/>
                <w:lang w:val="en-US"/>
              </w:rPr>
              <w:t xml:space="preserve"> </w:t>
            </w:r>
            <w:r w:rsidRPr="00DE05A9">
              <w:rPr>
                <w:sz w:val="20"/>
                <w:lang w:val="en-US"/>
              </w:rPr>
              <w:t>(copies/ml)</w:t>
            </w:r>
          </w:p>
          <w:p w14:paraId="402E00A1" w14:textId="77777777" w:rsidR="00DE05A9" w:rsidRPr="00DE05A9" w:rsidRDefault="00DE05A9">
            <w:pPr>
              <w:ind w:left="436" w:right="-20"/>
              <w:rPr>
                <w:sz w:val="20"/>
                <w:lang w:val="en-US"/>
              </w:rPr>
            </w:pPr>
            <w:r w:rsidRPr="00DE05A9">
              <w:rPr>
                <w:sz w:val="20"/>
                <w:lang w:val="en-US"/>
              </w:rPr>
              <w:t xml:space="preserve">&lt; </w:t>
            </w:r>
            <w:r w:rsidRPr="00DE05A9">
              <w:rPr>
                <w:spacing w:val="1"/>
                <w:sz w:val="20"/>
                <w:lang w:val="en-US"/>
              </w:rPr>
              <w:t>100,000</w:t>
            </w:r>
          </w:p>
          <w:p w14:paraId="3FDB062B" w14:textId="77777777" w:rsidR="00DE05A9" w:rsidRPr="00DE05A9" w:rsidRDefault="00DE05A9">
            <w:pPr>
              <w:ind w:left="385" w:right="-20"/>
              <w:rPr>
                <w:sz w:val="20"/>
                <w:lang w:val="en-US"/>
              </w:rPr>
            </w:pPr>
            <w:r w:rsidRPr="00DE05A9">
              <w:rPr>
                <w:sz w:val="20"/>
                <w:lang w:val="en-US"/>
              </w:rPr>
              <w:t>≥ 100,000</w:t>
            </w:r>
          </w:p>
          <w:p w14:paraId="508865C1" w14:textId="77777777" w:rsidR="00DE05A9" w:rsidRPr="00DE05A9" w:rsidRDefault="00DE05A9">
            <w:pPr>
              <w:spacing w:before="7" w:line="225" w:lineRule="exact"/>
              <w:ind w:left="385" w:right="-20"/>
              <w:rPr>
                <w:sz w:val="20"/>
                <w:lang w:val="en-US"/>
              </w:rPr>
            </w:pPr>
            <w:r w:rsidRPr="00DE05A9">
              <w:rPr>
                <w:position w:val="-1"/>
                <w:sz w:val="20"/>
                <w:lang w:val="en-US"/>
              </w:rPr>
              <w:t>With</w:t>
            </w:r>
            <w:r w:rsidRPr="00DE05A9">
              <w:rPr>
                <w:spacing w:val="-4"/>
                <w:position w:val="-1"/>
                <w:sz w:val="20"/>
                <w:lang w:val="en-US"/>
              </w:rPr>
              <w:t xml:space="preserve"> </w:t>
            </w:r>
            <w:r w:rsidRPr="00DE05A9">
              <w:rPr>
                <w:position w:val="-1"/>
                <w:sz w:val="20"/>
                <w:lang w:val="en-US"/>
              </w:rPr>
              <w:t>Baseline</w:t>
            </w:r>
            <w:r w:rsidRPr="00DE05A9">
              <w:rPr>
                <w:spacing w:val="-7"/>
                <w:position w:val="-1"/>
                <w:sz w:val="20"/>
                <w:lang w:val="en-US"/>
              </w:rPr>
              <w:t xml:space="preserve"> </w:t>
            </w:r>
            <w:r w:rsidRPr="00DE05A9">
              <w:rPr>
                <w:position w:val="-1"/>
                <w:sz w:val="20"/>
                <w:lang w:val="en-US"/>
              </w:rPr>
              <w:t>CD4+</w:t>
            </w:r>
          </w:p>
          <w:p w14:paraId="1BB4778E" w14:textId="77777777" w:rsidR="00DE05A9" w:rsidRPr="00DE05A9" w:rsidRDefault="00DE05A9">
            <w:pPr>
              <w:spacing w:line="233" w:lineRule="exact"/>
              <w:ind w:left="385" w:right="-20"/>
              <w:rPr>
                <w:sz w:val="20"/>
                <w:lang w:val="en-US"/>
              </w:rPr>
            </w:pPr>
            <w:r w:rsidRPr="00DE05A9">
              <w:rPr>
                <w:sz w:val="20"/>
                <w:lang w:val="en-US"/>
              </w:rPr>
              <w:t>cell</w:t>
            </w:r>
            <w:r w:rsidRPr="00DE05A9">
              <w:rPr>
                <w:spacing w:val="-3"/>
                <w:sz w:val="20"/>
                <w:lang w:val="en-US"/>
              </w:rPr>
              <w:t xml:space="preserve"> </w:t>
            </w:r>
            <w:r w:rsidRPr="00DE05A9">
              <w:rPr>
                <w:sz w:val="20"/>
                <w:lang w:val="en-US"/>
              </w:rPr>
              <w:t>count</w:t>
            </w:r>
            <w:r w:rsidRPr="00DE05A9">
              <w:rPr>
                <w:spacing w:val="-4"/>
                <w:sz w:val="20"/>
                <w:lang w:val="en-US"/>
              </w:rPr>
              <w:t xml:space="preserve"> </w:t>
            </w:r>
            <w:r w:rsidRPr="00DE05A9">
              <w:rPr>
                <w:sz w:val="20"/>
                <w:lang w:val="en-US"/>
              </w:rPr>
              <w:t>(x</w:t>
            </w:r>
            <w:r w:rsidRPr="00DE05A9">
              <w:rPr>
                <w:spacing w:val="-2"/>
                <w:sz w:val="20"/>
                <w:lang w:val="en-US"/>
              </w:rPr>
              <w:t xml:space="preserve"> </w:t>
            </w:r>
            <w:r w:rsidRPr="00DE05A9">
              <w:rPr>
                <w:sz w:val="20"/>
                <w:lang w:val="en-US"/>
              </w:rPr>
              <w:t>1</w:t>
            </w:r>
            <w:r w:rsidRPr="00DE05A9">
              <w:rPr>
                <w:spacing w:val="1"/>
                <w:sz w:val="20"/>
                <w:lang w:val="en-US"/>
              </w:rPr>
              <w:t>0</w:t>
            </w:r>
            <w:r w:rsidRPr="00DE05A9">
              <w:rPr>
                <w:position w:val="9"/>
                <w:sz w:val="13"/>
                <w:szCs w:val="13"/>
                <w:lang w:val="en-US"/>
              </w:rPr>
              <w:t>6</w:t>
            </w:r>
            <w:r w:rsidRPr="00DE05A9">
              <w:rPr>
                <w:sz w:val="20"/>
                <w:lang w:val="en-US"/>
              </w:rPr>
              <w:t>/l)</w:t>
            </w:r>
          </w:p>
          <w:p w14:paraId="755B3F46" w14:textId="77777777" w:rsidR="00DE05A9" w:rsidRPr="00DE05A9" w:rsidRDefault="00DE05A9">
            <w:pPr>
              <w:ind w:left="385" w:right="-20"/>
              <w:rPr>
                <w:sz w:val="20"/>
                <w:lang w:val="en-US"/>
              </w:rPr>
            </w:pPr>
            <w:r w:rsidRPr="00DE05A9">
              <w:rPr>
                <w:sz w:val="20"/>
                <w:lang w:val="en-US"/>
              </w:rPr>
              <w:t xml:space="preserve">≥ </w:t>
            </w:r>
            <w:r w:rsidRPr="00DE05A9">
              <w:rPr>
                <w:spacing w:val="1"/>
                <w:sz w:val="20"/>
                <w:lang w:val="en-US"/>
              </w:rPr>
              <w:t>100</w:t>
            </w:r>
          </w:p>
          <w:p w14:paraId="48976594" w14:textId="77777777" w:rsidR="00DE05A9" w:rsidRPr="00DE05A9" w:rsidRDefault="00DE05A9">
            <w:pPr>
              <w:ind w:left="385" w:right="-20"/>
              <w:rPr>
                <w:sz w:val="20"/>
                <w:lang w:val="en-US"/>
              </w:rPr>
            </w:pPr>
            <w:r w:rsidRPr="00DE05A9">
              <w:rPr>
                <w:sz w:val="20"/>
                <w:lang w:val="en-US"/>
              </w:rPr>
              <w:t xml:space="preserve">&lt; </w:t>
            </w:r>
            <w:r w:rsidRPr="00DE05A9">
              <w:rPr>
                <w:spacing w:val="1"/>
                <w:sz w:val="20"/>
                <w:lang w:val="en-US"/>
              </w:rPr>
              <w:t>100</w:t>
            </w:r>
          </w:p>
          <w:p w14:paraId="7320B00F" w14:textId="77777777" w:rsidR="00DE05A9" w:rsidRPr="00DE05A9" w:rsidRDefault="00DE05A9">
            <w:pPr>
              <w:ind w:left="385" w:right="-20"/>
              <w:rPr>
                <w:sz w:val="20"/>
                <w:lang w:val="en-US"/>
              </w:rPr>
            </w:pPr>
            <w:r w:rsidRPr="00DE05A9">
              <w:rPr>
                <w:sz w:val="20"/>
                <w:lang w:val="en-US"/>
              </w:rPr>
              <w:t>With</w:t>
            </w:r>
            <w:r w:rsidRPr="00DE05A9">
              <w:rPr>
                <w:spacing w:val="-4"/>
                <w:sz w:val="20"/>
                <w:lang w:val="en-US"/>
              </w:rPr>
              <w:t xml:space="preserve"> </w:t>
            </w:r>
            <w:r w:rsidRPr="00DE05A9">
              <w:rPr>
                <w:sz w:val="20"/>
                <w:lang w:val="en-US"/>
              </w:rPr>
              <w:t>HIV</w:t>
            </w:r>
            <w:r w:rsidRPr="00DE05A9">
              <w:rPr>
                <w:spacing w:val="-2"/>
                <w:sz w:val="20"/>
                <w:lang w:val="en-US"/>
              </w:rPr>
              <w:t>-</w:t>
            </w:r>
            <w:r w:rsidRPr="00DE05A9">
              <w:rPr>
                <w:sz w:val="20"/>
                <w:lang w:val="en-US"/>
              </w:rPr>
              <w:t>1</w:t>
            </w:r>
            <w:r w:rsidRPr="00DE05A9">
              <w:rPr>
                <w:spacing w:val="-4"/>
                <w:sz w:val="20"/>
                <w:lang w:val="en-US"/>
              </w:rPr>
              <w:t xml:space="preserve"> </w:t>
            </w:r>
            <w:r w:rsidRPr="00DE05A9">
              <w:rPr>
                <w:spacing w:val="1"/>
                <w:sz w:val="20"/>
                <w:lang w:val="en-US"/>
              </w:rPr>
              <w:t>clade</w:t>
            </w:r>
          </w:p>
          <w:p w14:paraId="480F32B9" w14:textId="77777777" w:rsidR="00DE05A9" w:rsidRPr="00DE05A9" w:rsidRDefault="00DE05A9">
            <w:pPr>
              <w:spacing w:before="7" w:line="230" w:lineRule="auto"/>
              <w:ind w:left="385" w:right="1141"/>
              <w:rPr>
                <w:sz w:val="13"/>
                <w:szCs w:val="13"/>
                <w:lang w:val="en-US"/>
              </w:rPr>
            </w:pPr>
            <w:r w:rsidRPr="00DE05A9">
              <w:rPr>
                <w:spacing w:val="3"/>
                <w:sz w:val="20"/>
                <w:lang w:val="en-US"/>
              </w:rPr>
              <w:t>T</w:t>
            </w:r>
            <w:r w:rsidRPr="00DE05A9">
              <w:rPr>
                <w:spacing w:val="-4"/>
                <w:sz w:val="20"/>
                <w:lang w:val="en-US"/>
              </w:rPr>
              <w:t>y</w:t>
            </w:r>
            <w:r w:rsidRPr="00DE05A9">
              <w:rPr>
                <w:spacing w:val="1"/>
                <w:sz w:val="20"/>
                <w:lang w:val="en-US"/>
              </w:rPr>
              <w:t>p</w:t>
            </w:r>
            <w:r w:rsidRPr="00DE05A9">
              <w:rPr>
                <w:sz w:val="20"/>
                <w:lang w:val="en-US"/>
              </w:rPr>
              <w:t>e</w:t>
            </w:r>
            <w:r w:rsidRPr="00DE05A9">
              <w:rPr>
                <w:spacing w:val="-3"/>
                <w:sz w:val="20"/>
                <w:lang w:val="en-US"/>
              </w:rPr>
              <w:t xml:space="preserve"> </w:t>
            </w:r>
            <w:r w:rsidRPr="00DE05A9">
              <w:rPr>
                <w:sz w:val="20"/>
                <w:lang w:val="en-US"/>
              </w:rPr>
              <w:t xml:space="preserve">B </w:t>
            </w:r>
            <w:r w:rsidRPr="00DE05A9">
              <w:rPr>
                <w:spacing w:val="3"/>
                <w:sz w:val="20"/>
                <w:lang w:val="en-US"/>
              </w:rPr>
              <w:t>T</w:t>
            </w:r>
            <w:r w:rsidRPr="00DE05A9">
              <w:rPr>
                <w:spacing w:val="-4"/>
                <w:sz w:val="20"/>
                <w:lang w:val="en-US"/>
              </w:rPr>
              <w:t>y</w:t>
            </w:r>
            <w:r w:rsidRPr="00DE05A9">
              <w:rPr>
                <w:sz w:val="20"/>
                <w:lang w:val="en-US"/>
              </w:rPr>
              <w:t>pe</w:t>
            </w:r>
            <w:r w:rsidRPr="00DE05A9">
              <w:rPr>
                <w:spacing w:val="-4"/>
                <w:sz w:val="20"/>
                <w:lang w:val="en-US"/>
              </w:rPr>
              <w:t xml:space="preserve"> </w:t>
            </w:r>
            <w:r w:rsidRPr="00DE05A9">
              <w:rPr>
                <w:sz w:val="20"/>
                <w:lang w:val="en-US"/>
              </w:rPr>
              <w:t xml:space="preserve">AE </w:t>
            </w:r>
            <w:r w:rsidRPr="00DE05A9">
              <w:rPr>
                <w:spacing w:val="3"/>
                <w:sz w:val="20"/>
                <w:lang w:val="en-US"/>
              </w:rPr>
              <w:t>T</w:t>
            </w:r>
            <w:r w:rsidRPr="00DE05A9">
              <w:rPr>
                <w:spacing w:val="-4"/>
                <w:sz w:val="20"/>
                <w:lang w:val="en-US"/>
              </w:rPr>
              <w:t>y</w:t>
            </w:r>
            <w:r w:rsidRPr="00DE05A9">
              <w:rPr>
                <w:spacing w:val="1"/>
                <w:sz w:val="20"/>
                <w:lang w:val="en-US"/>
              </w:rPr>
              <w:t>p</w:t>
            </w:r>
            <w:r w:rsidRPr="00DE05A9">
              <w:rPr>
                <w:sz w:val="20"/>
                <w:lang w:val="en-US"/>
              </w:rPr>
              <w:t>e</w:t>
            </w:r>
            <w:r w:rsidRPr="00DE05A9">
              <w:rPr>
                <w:spacing w:val="-3"/>
                <w:sz w:val="20"/>
                <w:lang w:val="en-US"/>
              </w:rPr>
              <w:t xml:space="preserve"> </w:t>
            </w:r>
            <w:r w:rsidRPr="00DE05A9">
              <w:rPr>
                <w:sz w:val="20"/>
                <w:lang w:val="en-US"/>
              </w:rPr>
              <w:t>C Othe</w:t>
            </w:r>
            <w:r w:rsidRPr="00DE05A9">
              <w:rPr>
                <w:spacing w:val="1"/>
                <w:sz w:val="20"/>
                <w:lang w:val="en-US"/>
              </w:rPr>
              <w:t>r</w:t>
            </w:r>
            <w:r w:rsidRPr="00DE05A9">
              <w:rPr>
                <w:position w:val="9"/>
                <w:sz w:val="13"/>
                <w:szCs w:val="13"/>
                <w:lang w:val="en-US"/>
              </w:rPr>
              <w:t>c</w:t>
            </w:r>
          </w:p>
        </w:tc>
        <w:tc>
          <w:tcPr>
            <w:tcW w:w="2323" w:type="dxa"/>
            <w:tcBorders>
              <w:top w:val="single" w:sz="4" w:space="0" w:color="000000"/>
              <w:left w:val="single" w:sz="4" w:space="0" w:color="000000"/>
              <w:bottom w:val="single" w:sz="4" w:space="0" w:color="000000"/>
              <w:right w:val="single" w:sz="4" w:space="0" w:color="000000"/>
            </w:tcBorders>
          </w:tcPr>
          <w:p w14:paraId="0A19C60B" w14:textId="77777777" w:rsidR="00DE05A9" w:rsidRDefault="00DE05A9">
            <w:pPr>
              <w:spacing w:before="11"/>
              <w:ind w:left="102" w:right="-20"/>
              <w:rPr>
                <w:sz w:val="20"/>
              </w:rPr>
            </w:pPr>
            <w:r>
              <w:rPr>
                <w:spacing w:val="1"/>
                <w:sz w:val="20"/>
              </w:rPr>
              <w:t>72.1</w:t>
            </w:r>
            <w:r>
              <w:rPr>
                <w:sz w:val="20"/>
              </w:rPr>
              <w:t>%</w:t>
            </w:r>
            <w:r>
              <w:rPr>
                <w:spacing w:val="-4"/>
                <w:sz w:val="20"/>
              </w:rPr>
              <w:t xml:space="preserve"> </w:t>
            </w:r>
            <w:r>
              <w:rPr>
                <w:spacing w:val="1"/>
                <w:sz w:val="20"/>
              </w:rPr>
              <w:t>(212)</w:t>
            </w:r>
          </w:p>
          <w:p w14:paraId="19CF3784" w14:textId="77777777" w:rsidR="00DE05A9" w:rsidRDefault="00DE05A9">
            <w:pPr>
              <w:spacing w:line="200" w:lineRule="exact"/>
              <w:rPr>
                <w:sz w:val="20"/>
              </w:rPr>
            </w:pPr>
          </w:p>
          <w:p w14:paraId="3D917A2D" w14:textId="77777777" w:rsidR="00DE05A9" w:rsidRDefault="00DE05A9">
            <w:pPr>
              <w:spacing w:line="200" w:lineRule="exact"/>
              <w:rPr>
                <w:sz w:val="20"/>
              </w:rPr>
            </w:pPr>
          </w:p>
          <w:p w14:paraId="1108E52B" w14:textId="77777777" w:rsidR="00DE05A9" w:rsidRDefault="00DE05A9">
            <w:pPr>
              <w:spacing w:before="9" w:line="280" w:lineRule="exact"/>
              <w:rPr>
                <w:sz w:val="28"/>
                <w:szCs w:val="28"/>
              </w:rPr>
            </w:pPr>
          </w:p>
          <w:p w14:paraId="1D4C6DC7" w14:textId="77777777" w:rsidR="00DE05A9" w:rsidRDefault="00DE05A9">
            <w:pPr>
              <w:ind w:left="102" w:right="-20"/>
              <w:rPr>
                <w:sz w:val="20"/>
              </w:rPr>
            </w:pPr>
            <w:r>
              <w:rPr>
                <w:spacing w:val="1"/>
                <w:sz w:val="20"/>
              </w:rPr>
              <w:t>77.6</w:t>
            </w:r>
            <w:r>
              <w:rPr>
                <w:sz w:val="20"/>
              </w:rPr>
              <w:t>%</w:t>
            </w:r>
            <w:r>
              <w:rPr>
                <w:spacing w:val="-4"/>
                <w:sz w:val="20"/>
              </w:rPr>
              <w:t xml:space="preserve"> </w:t>
            </w:r>
            <w:r>
              <w:rPr>
                <w:spacing w:val="1"/>
                <w:sz w:val="20"/>
              </w:rPr>
              <w:t>(198/255)</w:t>
            </w:r>
          </w:p>
          <w:p w14:paraId="181C25E4" w14:textId="77777777" w:rsidR="00DE05A9" w:rsidRDefault="00DE05A9">
            <w:pPr>
              <w:ind w:left="102" w:right="-20"/>
              <w:rPr>
                <w:sz w:val="20"/>
              </w:rPr>
            </w:pPr>
            <w:r>
              <w:rPr>
                <w:sz w:val="20"/>
              </w:rPr>
              <w:t>35.9%</w:t>
            </w:r>
            <w:r>
              <w:rPr>
                <w:spacing w:val="-4"/>
                <w:sz w:val="20"/>
              </w:rPr>
              <w:t xml:space="preserve"> </w:t>
            </w:r>
            <w:r>
              <w:rPr>
                <w:sz w:val="20"/>
              </w:rPr>
              <w:t>(14/39)</w:t>
            </w:r>
          </w:p>
          <w:p w14:paraId="0AE650F5" w14:textId="77777777" w:rsidR="00DE05A9" w:rsidRDefault="00DE05A9">
            <w:pPr>
              <w:spacing w:line="200" w:lineRule="exact"/>
              <w:rPr>
                <w:sz w:val="20"/>
              </w:rPr>
            </w:pPr>
          </w:p>
          <w:p w14:paraId="40BC722A" w14:textId="77777777" w:rsidR="00DE05A9" w:rsidRDefault="00DE05A9">
            <w:pPr>
              <w:spacing w:before="6"/>
              <w:rPr>
                <w:sz w:val="26"/>
                <w:szCs w:val="26"/>
              </w:rPr>
            </w:pPr>
          </w:p>
          <w:p w14:paraId="187480B7" w14:textId="77777777" w:rsidR="00DE05A9" w:rsidRDefault="00DE05A9">
            <w:pPr>
              <w:ind w:left="102" w:right="-20"/>
              <w:rPr>
                <w:sz w:val="20"/>
              </w:rPr>
            </w:pPr>
            <w:r>
              <w:rPr>
                <w:spacing w:val="1"/>
                <w:sz w:val="20"/>
              </w:rPr>
              <w:t>75.1</w:t>
            </w:r>
            <w:r>
              <w:rPr>
                <w:sz w:val="20"/>
              </w:rPr>
              <w:t>%</w:t>
            </w:r>
            <w:r>
              <w:rPr>
                <w:spacing w:val="-4"/>
                <w:sz w:val="20"/>
              </w:rPr>
              <w:t xml:space="preserve"> </w:t>
            </w:r>
            <w:r>
              <w:rPr>
                <w:spacing w:val="1"/>
                <w:sz w:val="20"/>
              </w:rPr>
              <w:t>(184/245)</w:t>
            </w:r>
          </w:p>
          <w:p w14:paraId="487A9C96" w14:textId="77777777" w:rsidR="00DE05A9" w:rsidRDefault="00DE05A9">
            <w:pPr>
              <w:ind w:left="102" w:right="-20"/>
              <w:rPr>
                <w:sz w:val="20"/>
              </w:rPr>
            </w:pPr>
            <w:r>
              <w:rPr>
                <w:sz w:val="20"/>
              </w:rPr>
              <w:t>57.1%</w:t>
            </w:r>
            <w:r>
              <w:rPr>
                <w:spacing w:val="-4"/>
                <w:sz w:val="20"/>
              </w:rPr>
              <w:t xml:space="preserve"> </w:t>
            </w:r>
            <w:r>
              <w:rPr>
                <w:sz w:val="20"/>
              </w:rPr>
              <w:t>(28/49)</w:t>
            </w:r>
          </w:p>
          <w:p w14:paraId="22D5F17F" w14:textId="77777777" w:rsidR="00DE05A9" w:rsidRDefault="00DE05A9">
            <w:pPr>
              <w:spacing w:before="11" w:line="220" w:lineRule="exact"/>
              <w:rPr>
                <w:sz w:val="22"/>
              </w:rPr>
            </w:pPr>
          </w:p>
          <w:p w14:paraId="049E6829" w14:textId="77777777" w:rsidR="00DE05A9" w:rsidRDefault="00DE05A9">
            <w:pPr>
              <w:ind w:left="102" w:right="-20"/>
              <w:rPr>
                <w:sz w:val="20"/>
              </w:rPr>
            </w:pPr>
            <w:r>
              <w:rPr>
                <w:spacing w:val="1"/>
                <w:sz w:val="20"/>
              </w:rPr>
              <w:t>70.4</w:t>
            </w:r>
            <w:r>
              <w:rPr>
                <w:sz w:val="20"/>
              </w:rPr>
              <w:t>%</w:t>
            </w:r>
            <w:r>
              <w:rPr>
                <w:spacing w:val="-4"/>
                <w:sz w:val="20"/>
              </w:rPr>
              <w:t xml:space="preserve"> </w:t>
            </w:r>
            <w:r>
              <w:rPr>
                <w:spacing w:val="1"/>
                <w:sz w:val="20"/>
              </w:rPr>
              <w:t>(126/179)</w:t>
            </w:r>
          </w:p>
          <w:p w14:paraId="4C0EAA43" w14:textId="77777777" w:rsidR="00DE05A9" w:rsidRDefault="00DE05A9">
            <w:pPr>
              <w:spacing w:line="228" w:lineRule="exact"/>
              <w:ind w:left="102" w:right="-20"/>
              <w:rPr>
                <w:sz w:val="20"/>
              </w:rPr>
            </w:pPr>
            <w:r>
              <w:rPr>
                <w:sz w:val="20"/>
              </w:rPr>
              <w:t>90.5%</w:t>
            </w:r>
            <w:r>
              <w:rPr>
                <w:spacing w:val="-4"/>
                <w:sz w:val="20"/>
              </w:rPr>
              <w:t xml:space="preserve"> </w:t>
            </w:r>
            <w:r>
              <w:rPr>
                <w:sz w:val="20"/>
              </w:rPr>
              <w:t>(38/42)</w:t>
            </w:r>
          </w:p>
          <w:p w14:paraId="69A69D1C" w14:textId="77777777" w:rsidR="00DE05A9" w:rsidRDefault="00DE05A9">
            <w:pPr>
              <w:ind w:left="102" w:right="-20"/>
              <w:rPr>
                <w:sz w:val="20"/>
              </w:rPr>
            </w:pPr>
            <w:r>
              <w:rPr>
                <w:sz w:val="20"/>
              </w:rPr>
              <w:t>72.7%</w:t>
            </w:r>
            <w:r>
              <w:rPr>
                <w:spacing w:val="-4"/>
                <w:sz w:val="20"/>
              </w:rPr>
              <w:t xml:space="preserve"> </w:t>
            </w:r>
            <w:r>
              <w:rPr>
                <w:sz w:val="20"/>
              </w:rPr>
              <w:t>(32/44)</w:t>
            </w:r>
          </w:p>
          <w:p w14:paraId="37E63408" w14:textId="77777777" w:rsidR="00DE05A9" w:rsidRDefault="00DE05A9">
            <w:pPr>
              <w:ind w:left="102" w:right="-20"/>
              <w:rPr>
                <w:sz w:val="20"/>
              </w:rPr>
            </w:pPr>
            <w:r>
              <w:rPr>
                <w:sz w:val="20"/>
              </w:rPr>
              <w:t>55.2%</w:t>
            </w:r>
            <w:r>
              <w:rPr>
                <w:spacing w:val="-4"/>
                <w:sz w:val="20"/>
              </w:rPr>
              <w:t xml:space="preserve"> </w:t>
            </w:r>
            <w:r>
              <w:rPr>
                <w:sz w:val="20"/>
              </w:rPr>
              <w:t>(16/29)</w:t>
            </w:r>
          </w:p>
        </w:tc>
        <w:tc>
          <w:tcPr>
            <w:tcW w:w="2321" w:type="dxa"/>
            <w:tcBorders>
              <w:top w:val="single" w:sz="4" w:space="0" w:color="000000"/>
              <w:left w:val="single" w:sz="4" w:space="0" w:color="000000"/>
              <w:bottom w:val="single" w:sz="4" w:space="0" w:color="000000"/>
              <w:right w:val="single" w:sz="4" w:space="0" w:color="000000"/>
            </w:tcBorders>
          </w:tcPr>
          <w:p w14:paraId="1566F039" w14:textId="77777777" w:rsidR="00DE05A9" w:rsidRDefault="00DE05A9">
            <w:pPr>
              <w:spacing w:before="11"/>
              <w:ind w:left="100" w:right="-20"/>
              <w:rPr>
                <w:sz w:val="20"/>
              </w:rPr>
            </w:pPr>
            <w:r>
              <w:rPr>
                <w:spacing w:val="1"/>
                <w:sz w:val="20"/>
              </w:rPr>
              <w:t>70.9</w:t>
            </w:r>
            <w:r>
              <w:rPr>
                <w:sz w:val="20"/>
              </w:rPr>
              <w:t>%</w:t>
            </w:r>
            <w:r>
              <w:rPr>
                <w:spacing w:val="-4"/>
                <w:sz w:val="20"/>
              </w:rPr>
              <w:t xml:space="preserve"> </w:t>
            </w:r>
            <w:r>
              <w:rPr>
                <w:spacing w:val="1"/>
                <w:sz w:val="20"/>
              </w:rPr>
              <w:t>(210)</w:t>
            </w:r>
          </w:p>
          <w:p w14:paraId="291A81F7" w14:textId="77777777" w:rsidR="00DE05A9" w:rsidRDefault="00DE05A9">
            <w:pPr>
              <w:spacing w:line="200" w:lineRule="exact"/>
              <w:rPr>
                <w:sz w:val="20"/>
              </w:rPr>
            </w:pPr>
          </w:p>
          <w:p w14:paraId="78F8B09A" w14:textId="77777777" w:rsidR="00DE05A9" w:rsidRDefault="00DE05A9">
            <w:pPr>
              <w:spacing w:line="200" w:lineRule="exact"/>
              <w:rPr>
                <w:sz w:val="20"/>
              </w:rPr>
            </w:pPr>
          </w:p>
          <w:p w14:paraId="779BF5E8" w14:textId="77777777" w:rsidR="00DE05A9" w:rsidRDefault="00DE05A9">
            <w:pPr>
              <w:spacing w:before="9" w:line="280" w:lineRule="exact"/>
              <w:rPr>
                <w:sz w:val="28"/>
                <w:szCs w:val="28"/>
              </w:rPr>
            </w:pPr>
          </w:p>
          <w:p w14:paraId="3535D020" w14:textId="77777777" w:rsidR="00DE05A9" w:rsidRDefault="00DE05A9">
            <w:pPr>
              <w:ind w:left="100" w:right="-20"/>
              <w:rPr>
                <w:sz w:val="20"/>
              </w:rPr>
            </w:pPr>
            <w:r>
              <w:rPr>
                <w:spacing w:val="1"/>
                <w:sz w:val="20"/>
              </w:rPr>
              <w:t>73.2</w:t>
            </w:r>
            <w:r>
              <w:rPr>
                <w:sz w:val="20"/>
              </w:rPr>
              <w:t>%</w:t>
            </w:r>
            <w:r>
              <w:rPr>
                <w:spacing w:val="-5"/>
                <w:sz w:val="20"/>
              </w:rPr>
              <w:t xml:space="preserve"> </w:t>
            </w:r>
            <w:r>
              <w:rPr>
                <w:sz w:val="20"/>
              </w:rPr>
              <w:t>(194/265)</w:t>
            </w:r>
          </w:p>
          <w:p w14:paraId="6C7E256D" w14:textId="77777777" w:rsidR="00DE05A9" w:rsidRDefault="00DE05A9">
            <w:pPr>
              <w:ind w:left="100" w:right="-20"/>
              <w:rPr>
                <w:sz w:val="20"/>
              </w:rPr>
            </w:pPr>
            <w:r>
              <w:rPr>
                <w:sz w:val="20"/>
              </w:rPr>
              <w:t>51.6%</w:t>
            </w:r>
            <w:r>
              <w:rPr>
                <w:spacing w:val="-4"/>
                <w:sz w:val="20"/>
              </w:rPr>
              <w:t xml:space="preserve"> </w:t>
            </w:r>
            <w:r>
              <w:rPr>
                <w:sz w:val="20"/>
              </w:rPr>
              <w:t>(16/31)</w:t>
            </w:r>
          </w:p>
          <w:p w14:paraId="3E6EC394" w14:textId="77777777" w:rsidR="00DE05A9" w:rsidRDefault="00DE05A9">
            <w:pPr>
              <w:spacing w:line="200" w:lineRule="exact"/>
              <w:rPr>
                <w:sz w:val="20"/>
              </w:rPr>
            </w:pPr>
          </w:p>
          <w:p w14:paraId="3A51DDB5" w14:textId="77777777" w:rsidR="00DE05A9" w:rsidRDefault="00DE05A9">
            <w:pPr>
              <w:spacing w:before="6"/>
              <w:rPr>
                <w:sz w:val="26"/>
                <w:szCs w:val="26"/>
              </w:rPr>
            </w:pPr>
          </w:p>
          <w:p w14:paraId="71B33388" w14:textId="77777777" w:rsidR="00DE05A9" w:rsidRDefault="00DE05A9">
            <w:pPr>
              <w:ind w:left="100" w:right="-20"/>
              <w:rPr>
                <w:sz w:val="20"/>
              </w:rPr>
            </w:pPr>
            <w:r>
              <w:rPr>
                <w:spacing w:val="1"/>
                <w:sz w:val="20"/>
              </w:rPr>
              <w:t>72.5</w:t>
            </w:r>
            <w:r>
              <w:rPr>
                <w:sz w:val="20"/>
              </w:rPr>
              <w:t>%</w:t>
            </w:r>
            <w:r>
              <w:rPr>
                <w:spacing w:val="-4"/>
                <w:sz w:val="20"/>
              </w:rPr>
              <w:t xml:space="preserve"> </w:t>
            </w:r>
            <w:r>
              <w:rPr>
                <w:spacing w:val="1"/>
                <w:sz w:val="20"/>
              </w:rPr>
              <w:t>(187/258)</w:t>
            </w:r>
          </w:p>
          <w:p w14:paraId="02CCCCE4" w14:textId="77777777" w:rsidR="00DE05A9" w:rsidRDefault="00DE05A9">
            <w:pPr>
              <w:ind w:left="100" w:right="-20"/>
              <w:rPr>
                <w:sz w:val="20"/>
              </w:rPr>
            </w:pPr>
            <w:r>
              <w:rPr>
                <w:sz w:val="20"/>
              </w:rPr>
              <w:t>60.5%</w:t>
            </w:r>
            <w:r>
              <w:rPr>
                <w:spacing w:val="-4"/>
                <w:sz w:val="20"/>
              </w:rPr>
              <w:t xml:space="preserve"> </w:t>
            </w:r>
            <w:r>
              <w:rPr>
                <w:sz w:val="20"/>
              </w:rPr>
              <w:t>(23/38)</w:t>
            </w:r>
          </w:p>
          <w:p w14:paraId="05DCEA46" w14:textId="77777777" w:rsidR="00DE05A9" w:rsidRDefault="00DE05A9">
            <w:pPr>
              <w:spacing w:before="11" w:line="220" w:lineRule="exact"/>
              <w:rPr>
                <w:sz w:val="22"/>
              </w:rPr>
            </w:pPr>
          </w:p>
          <w:p w14:paraId="07142FB1" w14:textId="77777777" w:rsidR="00DE05A9" w:rsidRDefault="00DE05A9">
            <w:pPr>
              <w:ind w:left="100" w:right="-20"/>
              <w:rPr>
                <w:sz w:val="20"/>
              </w:rPr>
            </w:pPr>
            <w:r>
              <w:rPr>
                <w:spacing w:val="1"/>
                <w:sz w:val="20"/>
              </w:rPr>
              <w:t>64.3</w:t>
            </w:r>
            <w:r>
              <w:rPr>
                <w:sz w:val="20"/>
              </w:rPr>
              <w:t>%</w:t>
            </w:r>
            <w:r>
              <w:rPr>
                <w:spacing w:val="-4"/>
                <w:sz w:val="20"/>
              </w:rPr>
              <w:t xml:space="preserve"> </w:t>
            </w:r>
            <w:r>
              <w:rPr>
                <w:spacing w:val="1"/>
                <w:sz w:val="20"/>
              </w:rPr>
              <w:t>(128/199)</w:t>
            </w:r>
          </w:p>
          <w:p w14:paraId="2C763C82" w14:textId="77777777" w:rsidR="00DE05A9" w:rsidRDefault="00DE05A9">
            <w:pPr>
              <w:spacing w:line="228" w:lineRule="exact"/>
              <w:ind w:left="100" w:right="-20"/>
              <w:rPr>
                <w:sz w:val="20"/>
              </w:rPr>
            </w:pPr>
            <w:r>
              <w:rPr>
                <w:sz w:val="20"/>
              </w:rPr>
              <w:t>91.2%</w:t>
            </w:r>
            <w:r>
              <w:rPr>
                <w:spacing w:val="-4"/>
                <w:sz w:val="20"/>
              </w:rPr>
              <w:t xml:space="preserve"> </w:t>
            </w:r>
            <w:r>
              <w:rPr>
                <w:sz w:val="20"/>
              </w:rPr>
              <w:t>(31/34)</w:t>
            </w:r>
          </w:p>
          <w:p w14:paraId="4EFC200B" w14:textId="77777777" w:rsidR="00DE05A9" w:rsidRDefault="00DE05A9">
            <w:pPr>
              <w:ind w:left="100" w:right="-20"/>
              <w:rPr>
                <w:sz w:val="20"/>
              </w:rPr>
            </w:pPr>
            <w:r>
              <w:rPr>
                <w:sz w:val="20"/>
              </w:rPr>
              <w:t>78.8%</w:t>
            </w:r>
            <w:r>
              <w:rPr>
                <w:spacing w:val="-4"/>
                <w:sz w:val="20"/>
              </w:rPr>
              <w:t xml:space="preserve"> </w:t>
            </w:r>
            <w:r>
              <w:rPr>
                <w:sz w:val="20"/>
              </w:rPr>
              <w:t>(26/33)</w:t>
            </w:r>
          </w:p>
          <w:p w14:paraId="3966309F" w14:textId="77777777" w:rsidR="00DE05A9" w:rsidRDefault="00DE05A9">
            <w:pPr>
              <w:ind w:left="100" w:right="-20"/>
              <w:rPr>
                <w:sz w:val="20"/>
              </w:rPr>
            </w:pPr>
            <w:r>
              <w:rPr>
                <w:sz w:val="20"/>
              </w:rPr>
              <w:t>83.3%</w:t>
            </w:r>
            <w:r>
              <w:rPr>
                <w:spacing w:val="-4"/>
                <w:sz w:val="20"/>
              </w:rPr>
              <w:t xml:space="preserve"> </w:t>
            </w:r>
            <w:r>
              <w:rPr>
                <w:sz w:val="20"/>
              </w:rPr>
              <w:t>(25/30)</w:t>
            </w:r>
          </w:p>
        </w:tc>
        <w:tc>
          <w:tcPr>
            <w:tcW w:w="1823" w:type="dxa"/>
            <w:tcBorders>
              <w:top w:val="single" w:sz="4" w:space="0" w:color="000000"/>
              <w:left w:val="single" w:sz="4" w:space="0" w:color="000000"/>
              <w:bottom w:val="single" w:sz="4" w:space="0" w:color="000000"/>
              <w:right w:val="single" w:sz="4" w:space="0" w:color="000000"/>
            </w:tcBorders>
          </w:tcPr>
          <w:p w14:paraId="20640973" w14:textId="77777777" w:rsidR="00DE05A9" w:rsidRDefault="00DE05A9">
            <w:pPr>
              <w:spacing w:line="241" w:lineRule="exact"/>
              <w:ind w:left="102" w:right="-20"/>
              <w:rPr>
                <w:sz w:val="13"/>
                <w:szCs w:val="13"/>
              </w:rPr>
            </w:pPr>
            <w:r>
              <w:rPr>
                <w:spacing w:val="1"/>
                <w:sz w:val="20"/>
              </w:rPr>
              <w:t>1.2</w:t>
            </w:r>
            <w:r>
              <w:rPr>
                <w:sz w:val="20"/>
              </w:rPr>
              <w:t>%</w:t>
            </w:r>
            <w:r>
              <w:rPr>
                <w:spacing w:val="-3"/>
                <w:sz w:val="20"/>
              </w:rPr>
              <w:t xml:space="preserve"> </w:t>
            </w:r>
            <w:r>
              <w:rPr>
                <w:spacing w:val="1"/>
                <w:sz w:val="20"/>
              </w:rPr>
              <w:t>(</w:t>
            </w:r>
            <w:r>
              <w:rPr>
                <w:spacing w:val="-2"/>
                <w:sz w:val="20"/>
              </w:rPr>
              <w:t>-</w:t>
            </w:r>
            <w:r>
              <w:rPr>
                <w:spacing w:val="1"/>
                <w:sz w:val="20"/>
              </w:rPr>
              <w:t>6.1</w:t>
            </w:r>
            <w:r>
              <w:rPr>
                <w:sz w:val="20"/>
              </w:rPr>
              <w:t>;</w:t>
            </w:r>
            <w:r>
              <w:rPr>
                <w:spacing w:val="-3"/>
                <w:sz w:val="20"/>
              </w:rPr>
              <w:t xml:space="preserve"> </w:t>
            </w:r>
            <w:r>
              <w:rPr>
                <w:spacing w:val="1"/>
                <w:sz w:val="20"/>
              </w:rPr>
              <w:t>8.5)</w:t>
            </w:r>
            <w:r>
              <w:rPr>
                <w:position w:val="9"/>
                <w:sz w:val="13"/>
                <w:szCs w:val="13"/>
              </w:rPr>
              <w:t>b</w:t>
            </w:r>
          </w:p>
          <w:p w14:paraId="38CB3168" w14:textId="77777777" w:rsidR="00DE05A9" w:rsidRDefault="00DE05A9">
            <w:pPr>
              <w:spacing w:line="200" w:lineRule="exact"/>
              <w:rPr>
                <w:sz w:val="20"/>
              </w:rPr>
            </w:pPr>
          </w:p>
          <w:p w14:paraId="66333833" w14:textId="77777777" w:rsidR="00DE05A9" w:rsidRDefault="00DE05A9">
            <w:pPr>
              <w:spacing w:line="200" w:lineRule="exact"/>
              <w:rPr>
                <w:sz w:val="20"/>
              </w:rPr>
            </w:pPr>
          </w:p>
          <w:p w14:paraId="55FFD910" w14:textId="77777777" w:rsidR="00DE05A9" w:rsidRDefault="00DE05A9">
            <w:pPr>
              <w:spacing w:before="9" w:line="280" w:lineRule="exact"/>
              <w:rPr>
                <w:sz w:val="28"/>
                <w:szCs w:val="28"/>
              </w:rPr>
            </w:pPr>
          </w:p>
          <w:p w14:paraId="5337212A" w14:textId="77777777" w:rsidR="00DE05A9" w:rsidRDefault="00DE05A9">
            <w:pPr>
              <w:ind w:left="102" w:right="-20"/>
              <w:rPr>
                <w:sz w:val="20"/>
              </w:rPr>
            </w:pPr>
            <w:r>
              <w:rPr>
                <w:spacing w:val="1"/>
                <w:sz w:val="20"/>
              </w:rPr>
              <w:t>4.4</w:t>
            </w:r>
            <w:r>
              <w:rPr>
                <w:sz w:val="20"/>
              </w:rPr>
              <w:t>%</w:t>
            </w:r>
            <w:r>
              <w:rPr>
                <w:spacing w:val="-3"/>
                <w:sz w:val="20"/>
              </w:rPr>
              <w:t xml:space="preserve"> </w:t>
            </w:r>
            <w:r>
              <w:rPr>
                <w:spacing w:val="1"/>
                <w:sz w:val="20"/>
              </w:rPr>
              <w:t>(</w:t>
            </w:r>
            <w:r>
              <w:rPr>
                <w:spacing w:val="-2"/>
                <w:sz w:val="20"/>
              </w:rPr>
              <w:t>-</w:t>
            </w:r>
            <w:r>
              <w:rPr>
                <w:spacing w:val="1"/>
                <w:sz w:val="20"/>
              </w:rPr>
              <w:t>3.0</w:t>
            </w:r>
            <w:r>
              <w:rPr>
                <w:sz w:val="20"/>
              </w:rPr>
              <w:t>;</w:t>
            </w:r>
            <w:r>
              <w:rPr>
                <w:spacing w:val="-3"/>
                <w:sz w:val="20"/>
              </w:rPr>
              <w:t xml:space="preserve"> </w:t>
            </w:r>
            <w:r>
              <w:rPr>
                <w:spacing w:val="1"/>
                <w:sz w:val="20"/>
              </w:rPr>
              <w:t>11.9)</w:t>
            </w:r>
          </w:p>
          <w:p w14:paraId="050026BF" w14:textId="77777777" w:rsidR="00DE05A9" w:rsidRDefault="00DE05A9">
            <w:pPr>
              <w:ind w:left="102" w:right="-20"/>
              <w:rPr>
                <w:sz w:val="20"/>
              </w:rPr>
            </w:pPr>
            <w:r>
              <w:rPr>
                <w:spacing w:val="-2"/>
                <w:sz w:val="20"/>
              </w:rPr>
              <w:t>-</w:t>
            </w:r>
            <w:r>
              <w:rPr>
                <w:spacing w:val="1"/>
                <w:sz w:val="20"/>
              </w:rPr>
              <w:t>15.7</w:t>
            </w:r>
            <w:r>
              <w:rPr>
                <w:sz w:val="20"/>
              </w:rPr>
              <w:t>%</w:t>
            </w:r>
            <w:r>
              <w:rPr>
                <w:spacing w:val="-5"/>
                <w:sz w:val="20"/>
              </w:rPr>
              <w:t xml:space="preserve"> </w:t>
            </w:r>
            <w:r>
              <w:rPr>
                <w:spacing w:val="1"/>
                <w:sz w:val="20"/>
              </w:rPr>
              <w:t>(</w:t>
            </w:r>
            <w:r>
              <w:rPr>
                <w:spacing w:val="-2"/>
                <w:sz w:val="20"/>
              </w:rPr>
              <w:t>-</w:t>
            </w:r>
            <w:r>
              <w:rPr>
                <w:spacing w:val="1"/>
                <w:sz w:val="20"/>
              </w:rPr>
              <w:t>39.2</w:t>
            </w:r>
            <w:r>
              <w:rPr>
                <w:sz w:val="20"/>
              </w:rPr>
              <w:t>;</w:t>
            </w:r>
            <w:r>
              <w:rPr>
                <w:spacing w:val="-4"/>
                <w:sz w:val="20"/>
              </w:rPr>
              <w:t xml:space="preserve"> </w:t>
            </w:r>
            <w:r>
              <w:rPr>
                <w:spacing w:val="1"/>
                <w:sz w:val="20"/>
              </w:rPr>
              <w:t>7.7)</w:t>
            </w:r>
          </w:p>
          <w:p w14:paraId="71DB22BC" w14:textId="77777777" w:rsidR="00DE05A9" w:rsidRDefault="00DE05A9">
            <w:pPr>
              <w:spacing w:line="200" w:lineRule="exact"/>
              <w:rPr>
                <w:sz w:val="20"/>
              </w:rPr>
            </w:pPr>
          </w:p>
          <w:p w14:paraId="7ED06CB8" w14:textId="77777777" w:rsidR="00DE05A9" w:rsidRDefault="00DE05A9">
            <w:pPr>
              <w:spacing w:before="6"/>
              <w:rPr>
                <w:sz w:val="26"/>
                <w:szCs w:val="26"/>
              </w:rPr>
            </w:pPr>
          </w:p>
          <w:p w14:paraId="1CE7DABD" w14:textId="77777777" w:rsidR="00DE05A9" w:rsidRDefault="00DE05A9">
            <w:pPr>
              <w:ind w:left="102" w:right="-20"/>
              <w:rPr>
                <w:sz w:val="20"/>
              </w:rPr>
            </w:pPr>
            <w:r>
              <w:rPr>
                <w:spacing w:val="1"/>
                <w:sz w:val="20"/>
              </w:rPr>
              <w:t>2.6</w:t>
            </w:r>
            <w:r>
              <w:rPr>
                <w:sz w:val="20"/>
              </w:rPr>
              <w:t>%</w:t>
            </w:r>
            <w:r>
              <w:rPr>
                <w:spacing w:val="-3"/>
                <w:sz w:val="20"/>
              </w:rPr>
              <w:t xml:space="preserve"> </w:t>
            </w:r>
            <w:r>
              <w:rPr>
                <w:spacing w:val="1"/>
                <w:sz w:val="20"/>
              </w:rPr>
              <w:t>(</w:t>
            </w:r>
            <w:r>
              <w:rPr>
                <w:spacing w:val="-2"/>
                <w:sz w:val="20"/>
              </w:rPr>
              <w:t>-</w:t>
            </w:r>
            <w:r>
              <w:rPr>
                <w:spacing w:val="1"/>
                <w:sz w:val="20"/>
              </w:rPr>
              <w:t>5.1</w:t>
            </w:r>
            <w:r>
              <w:rPr>
                <w:sz w:val="20"/>
              </w:rPr>
              <w:t>;</w:t>
            </w:r>
            <w:r>
              <w:rPr>
                <w:spacing w:val="-3"/>
                <w:sz w:val="20"/>
              </w:rPr>
              <w:t xml:space="preserve"> </w:t>
            </w:r>
            <w:r>
              <w:rPr>
                <w:spacing w:val="1"/>
                <w:sz w:val="20"/>
              </w:rPr>
              <w:t>10.3)</w:t>
            </w:r>
          </w:p>
          <w:p w14:paraId="05BF3CEF" w14:textId="77777777" w:rsidR="00DE05A9" w:rsidRDefault="00DE05A9">
            <w:pPr>
              <w:ind w:left="102" w:right="-20"/>
              <w:rPr>
                <w:sz w:val="20"/>
              </w:rPr>
            </w:pPr>
            <w:r>
              <w:rPr>
                <w:spacing w:val="-2"/>
                <w:sz w:val="20"/>
              </w:rPr>
              <w:t>-</w:t>
            </w:r>
            <w:r>
              <w:rPr>
                <w:spacing w:val="1"/>
                <w:sz w:val="20"/>
              </w:rPr>
              <w:t>3.4</w:t>
            </w:r>
            <w:r>
              <w:rPr>
                <w:sz w:val="20"/>
              </w:rPr>
              <w:t>%</w:t>
            </w:r>
            <w:r>
              <w:rPr>
                <w:spacing w:val="-4"/>
                <w:sz w:val="20"/>
              </w:rPr>
              <w:t xml:space="preserve"> </w:t>
            </w:r>
            <w:r>
              <w:rPr>
                <w:spacing w:val="1"/>
                <w:sz w:val="20"/>
              </w:rPr>
              <w:t>(</w:t>
            </w:r>
            <w:r>
              <w:rPr>
                <w:spacing w:val="-2"/>
                <w:sz w:val="20"/>
              </w:rPr>
              <w:t>-</w:t>
            </w:r>
            <w:r>
              <w:rPr>
                <w:spacing w:val="1"/>
                <w:sz w:val="20"/>
              </w:rPr>
              <w:t>24.5</w:t>
            </w:r>
            <w:r>
              <w:rPr>
                <w:sz w:val="20"/>
              </w:rPr>
              <w:t>;</w:t>
            </w:r>
            <w:r>
              <w:rPr>
                <w:spacing w:val="-4"/>
                <w:sz w:val="20"/>
              </w:rPr>
              <w:t xml:space="preserve"> </w:t>
            </w:r>
            <w:r>
              <w:rPr>
                <w:spacing w:val="1"/>
                <w:sz w:val="20"/>
              </w:rPr>
              <w:t>17.8)</w:t>
            </w:r>
          </w:p>
          <w:p w14:paraId="1491601D" w14:textId="77777777" w:rsidR="00DE05A9" w:rsidRDefault="00DE05A9">
            <w:pPr>
              <w:spacing w:before="11" w:line="220" w:lineRule="exact"/>
              <w:rPr>
                <w:sz w:val="22"/>
              </w:rPr>
            </w:pPr>
          </w:p>
          <w:p w14:paraId="2820F05C" w14:textId="77777777" w:rsidR="00DE05A9" w:rsidRDefault="00DE05A9">
            <w:pPr>
              <w:ind w:left="102" w:right="-20"/>
              <w:rPr>
                <w:sz w:val="20"/>
              </w:rPr>
            </w:pPr>
            <w:r>
              <w:rPr>
                <w:spacing w:val="1"/>
                <w:sz w:val="20"/>
              </w:rPr>
              <w:t>6.1</w:t>
            </w:r>
            <w:r>
              <w:rPr>
                <w:sz w:val="20"/>
              </w:rPr>
              <w:t>%</w:t>
            </w:r>
            <w:r>
              <w:rPr>
                <w:spacing w:val="-3"/>
                <w:sz w:val="20"/>
              </w:rPr>
              <w:t xml:space="preserve"> </w:t>
            </w:r>
            <w:r>
              <w:rPr>
                <w:spacing w:val="1"/>
                <w:sz w:val="20"/>
              </w:rPr>
              <w:t>(</w:t>
            </w:r>
            <w:r>
              <w:rPr>
                <w:spacing w:val="-2"/>
                <w:sz w:val="20"/>
              </w:rPr>
              <w:t>-</w:t>
            </w:r>
            <w:r>
              <w:rPr>
                <w:spacing w:val="1"/>
                <w:sz w:val="20"/>
              </w:rPr>
              <w:t>3.4</w:t>
            </w:r>
            <w:r>
              <w:rPr>
                <w:sz w:val="20"/>
              </w:rPr>
              <w:t>;</w:t>
            </w:r>
            <w:r>
              <w:rPr>
                <w:spacing w:val="-3"/>
                <w:sz w:val="20"/>
              </w:rPr>
              <w:t xml:space="preserve"> </w:t>
            </w:r>
            <w:r>
              <w:rPr>
                <w:spacing w:val="1"/>
                <w:sz w:val="20"/>
              </w:rPr>
              <w:t>15.6)</w:t>
            </w:r>
          </w:p>
          <w:p w14:paraId="12B1B944" w14:textId="77777777" w:rsidR="00DE05A9" w:rsidRDefault="00DE05A9">
            <w:pPr>
              <w:spacing w:line="228" w:lineRule="exact"/>
              <w:ind w:left="102" w:right="-20"/>
              <w:rPr>
                <w:sz w:val="20"/>
              </w:rPr>
            </w:pPr>
            <w:r>
              <w:rPr>
                <w:spacing w:val="-2"/>
                <w:sz w:val="20"/>
              </w:rPr>
              <w:t>-</w:t>
            </w:r>
            <w:r>
              <w:rPr>
                <w:spacing w:val="1"/>
                <w:sz w:val="20"/>
              </w:rPr>
              <w:t>0.7</w:t>
            </w:r>
            <w:r>
              <w:rPr>
                <w:sz w:val="20"/>
              </w:rPr>
              <w:t>%</w:t>
            </w:r>
            <w:r>
              <w:rPr>
                <w:spacing w:val="-4"/>
                <w:sz w:val="20"/>
              </w:rPr>
              <w:t xml:space="preserve"> </w:t>
            </w:r>
            <w:r>
              <w:rPr>
                <w:spacing w:val="1"/>
                <w:sz w:val="20"/>
              </w:rPr>
              <w:t>(</w:t>
            </w:r>
            <w:r>
              <w:rPr>
                <w:spacing w:val="-2"/>
                <w:sz w:val="20"/>
              </w:rPr>
              <w:t>-</w:t>
            </w:r>
            <w:r>
              <w:rPr>
                <w:spacing w:val="1"/>
                <w:sz w:val="20"/>
              </w:rPr>
              <w:t>14.0</w:t>
            </w:r>
            <w:r>
              <w:rPr>
                <w:sz w:val="20"/>
              </w:rPr>
              <w:t>;</w:t>
            </w:r>
            <w:r>
              <w:rPr>
                <w:spacing w:val="-5"/>
                <w:sz w:val="20"/>
              </w:rPr>
              <w:t xml:space="preserve"> </w:t>
            </w:r>
            <w:r>
              <w:rPr>
                <w:sz w:val="20"/>
              </w:rPr>
              <w:t>12.6)</w:t>
            </w:r>
          </w:p>
          <w:p w14:paraId="471D0FE3" w14:textId="77777777" w:rsidR="00DE05A9" w:rsidRDefault="00DE05A9">
            <w:pPr>
              <w:ind w:left="102" w:right="-20"/>
              <w:rPr>
                <w:sz w:val="20"/>
              </w:rPr>
            </w:pPr>
            <w:r>
              <w:rPr>
                <w:spacing w:val="-2"/>
                <w:sz w:val="20"/>
              </w:rPr>
              <w:t>-</w:t>
            </w:r>
            <w:r>
              <w:rPr>
                <w:spacing w:val="1"/>
                <w:sz w:val="20"/>
              </w:rPr>
              <w:t>6.1</w:t>
            </w:r>
            <w:r>
              <w:rPr>
                <w:sz w:val="20"/>
              </w:rPr>
              <w:t>%</w:t>
            </w:r>
            <w:r>
              <w:rPr>
                <w:spacing w:val="-4"/>
                <w:sz w:val="20"/>
              </w:rPr>
              <w:t xml:space="preserve"> </w:t>
            </w:r>
            <w:r>
              <w:rPr>
                <w:spacing w:val="1"/>
                <w:sz w:val="20"/>
              </w:rPr>
              <w:t>(</w:t>
            </w:r>
            <w:r>
              <w:rPr>
                <w:spacing w:val="-2"/>
                <w:sz w:val="20"/>
              </w:rPr>
              <w:t>-</w:t>
            </w:r>
            <w:r>
              <w:rPr>
                <w:spacing w:val="1"/>
                <w:sz w:val="20"/>
              </w:rPr>
              <w:t>2.6</w:t>
            </w:r>
            <w:r>
              <w:rPr>
                <w:sz w:val="20"/>
              </w:rPr>
              <w:t>;</w:t>
            </w:r>
            <w:r>
              <w:rPr>
                <w:spacing w:val="-4"/>
                <w:sz w:val="20"/>
              </w:rPr>
              <w:t xml:space="preserve"> </w:t>
            </w:r>
            <w:r>
              <w:rPr>
                <w:sz w:val="20"/>
              </w:rPr>
              <w:t>13.7)</w:t>
            </w:r>
          </w:p>
          <w:p w14:paraId="40F75B6B" w14:textId="77777777" w:rsidR="00DE05A9" w:rsidRDefault="00DE05A9">
            <w:pPr>
              <w:ind w:left="102" w:right="-20"/>
              <w:rPr>
                <w:sz w:val="20"/>
              </w:rPr>
            </w:pPr>
            <w:r>
              <w:rPr>
                <w:spacing w:val="-2"/>
                <w:sz w:val="20"/>
              </w:rPr>
              <w:t>-</w:t>
            </w:r>
            <w:r>
              <w:rPr>
                <w:spacing w:val="1"/>
                <w:sz w:val="20"/>
              </w:rPr>
              <w:t>28.2</w:t>
            </w:r>
            <w:r>
              <w:rPr>
                <w:sz w:val="20"/>
              </w:rPr>
              <w:t>%</w:t>
            </w:r>
            <w:r>
              <w:rPr>
                <w:spacing w:val="-5"/>
                <w:sz w:val="20"/>
              </w:rPr>
              <w:t xml:space="preserve"> </w:t>
            </w:r>
            <w:r>
              <w:rPr>
                <w:spacing w:val="1"/>
                <w:sz w:val="20"/>
              </w:rPr>
              <w:t>(</w:t>
            </w:r>
            <w:r>
              <w:rPr>
                <w:spacing w:val="-2"/>
                <w:sz w:val="20"/>
              </w:rPr>
              <w:t>-</w:t>
            </w:r>
            <w:r>
              <w:rPr>
                <w:spacing w:val="1"/>
                <w:sz w:val="20"/>
              </w:rPr>
              <w:t>51.0</w:t>
            </w:r>
            <w:r>
              <w:rPr>
                <w:sz w:val="20"/>
              </w:rPr>
              <w:t>;</w:t>
            </w:r>
            <w:r>
              <w:rPr>
                <w:spacing w:val="-5"/>
                <w:sz w:val="20"/>
              </w:rPr>
              <w:t xml:space="preserve"> </w:t>
            </w:r>
            <w:r>
              <w:rPr>
                <w:spacing w:val="-2"/>
                <w:sz w:val="20"/>
              </w:rPr>
              <w:t>-</w:t>
            </w:r>
            <w:r>
              <w:rPr>
                <w:spacing w:val="1"/>
                <w:sz w:val="20"/>
              </w:rPr>
              <w:t>5.3)</w:t>
            </w:r>
          </w:p>
        </w:tc>
      </w:tr>
      <w:tr w:rsidR="00DE05A9" w14:paraId="4380ADB7" w14:textId="77777777" w:rsidTr="00150C56">
        <w:trPr>
          <w:trHeight w:hRule="exact" w:val="701"/>
        </w:trPr>
        <w:tc>
          <w:tcPr>
            <w:tcW w:w="2321" w:type="dxa"/>
            <w:tcBorders>
              <w:top w:val="single" w:sz="4" w:space="0" w:color="000000"/>
              <w:left w:val="single" w:sz="4" w:space="0" w:color="000000"/>
              <w:bottom w:val="single" w:sz="4" w:space="0" w:color="000000"/>
              <w:right w:val="single" w:sz="4" w:space="0" w:color="000000"/>
            </w:tcBorders>
            <w:hideMark/>
          </w:tcPr>
          <w:p w14:paraId="455DD05B" w14:textId="77777777" w:rsidR="00DE05A9" w:rsidRPr="00DE05A9" w:rsidRDefault="00DE05A9">
            <w:pPr>
              <w:spacing w:before="11" w:line="230" w:lineRule="exact"/>
              <w:ind w:left="102" w:right="344"/>
              <w:rPr>
                <w:sz w:val="13"/>
                <w:szCs w:val="13"/>
                <w:lang w:val="en-US"/>
              </w:rPr>
            </w:pPr>
            <w:r w:rsidRPr="00DE05A9">
              <w:rPr>
                <w:sz w:val="20"/>
                <w:lang w:val="en-US"/>
              </w:rPr>
              <w:t>mean</w:t>
            </w:r>
            <w:r w:rsidRPr="00DE05A9">
              <w:rPr>
                <w:spacing w:val="-4"/>
                <w:sz w:val="20"/>
                <w:lang w:val="en-US"/>
              </w:rPr>
              <w:t xml:space="preserve"> </w:t>
            </w:r>
            <w:r w:rsidRPr="00DE05A9">
              <w:rPr>
                <w:sz w:val="20"/>
                <w:lang w:val="en-US"/>
              </w:rPr>
              <w:t>CD4+</w:t>
            </w:r>
            <w:r w:rsidRPr="00DE05A9">
              <w:rPr>
                <w:spacing w:val="-5"/>
                <w:sz w:val="20"/>
                <w:lang w:val="en-US"/>
              </w:rPr>
              <w:t xml:space="preserve"> </w:t>
            </w:r>
            <w:r w:rsidRPr="00DE05A9">
              <w:rPr>
                <w:sz w:val="20"/>
                <w:lang w:val="en-US"/>
              </w:rPr>
              <w:t>cell</w:t>
            </w:r>
            <w:r w:rsidRPr="00DE05A9">
              <w:rPr>
                <w:spacing w:val="-3"/>
                <w:sz w:val="20"/>
                <w:lang w:val="en-US"/>
              </w:rPr>
              <w:t xml:space="preserve"> </w:t>
            </w:r>
            <w:r w:rsidRPr="00DE05A9">
              <w:rPr>
                <w:sz w:val="20"/>
                <w:lang w:val="en-US"/>
              </w:rPr>
              <w:t>count change</w:t>
            </w:r>
            <w:r w:rsidRPr="00DE05A9">
              <w:rPr>
                <w:spacing w:val="-6"/>
                <w:sz w:val="20"/>
                <w:lang w:val="en-US"/>
              </w:rPr>
              <w:t xml:space="preserve"> </w:t>
            </w:r>
            <w:r w:rsidRPr="00DE05A9">
              <w:rPr>
                <w:sz w:val="20"/>
                <w:lang w:val="en-US"/>
              </w:rPr>
              <w:t>from</w:t>
            </w:r>
            <w:r w:rsidRPr="00DE05A9">
              <w:rPr>
                <w:spacing w:val="-4"/>
                <w:sz w:val="20"/>
                <w:lang w:val="en-US"/>
              </w:rPr>
              <w:t xml:space="preserve"> </w:t>
            </w:r>
            <w:r w:rsidRPr="00DE05A9">
              <w:rPr>
                <w:sz w:val="20"/>
                <w:lang w:val="en-US"/>
              </w:rPr>
              <w:t xml:space="preserve">baseline </w:t>
            </w:r>
            <w:r w:rsidRPr="00DE05A9">
              <w:rPr>
                <w:spacing w:val="1"/>
                <w:sz w:val="20"/>
                <w:lang w:val="en-US"/>
              </w:rPr>
              <w:t>(</w:t>
            </w:r>
            <w:r w:rsidRPr="00DE05A9">
              <w:rPr>
                <w:sz w:val="20"/>
                <w:lang w:val="en-US"/>
              </w:rPr>
              <w:t>x</w:t>
            </w:r>
            <w:r w:rsidRPr="00DE05A9">
              <w:rPr>
                <w:spacing w:val="-3"/>
                <w:sz w:val="20"/>
                <w:lang w:val="en-US"/>
              </w:rPr>
              <w:t xml:space="preserve"> </w:t>
            </w:r>
            <w:r w:rsidRPr="00DE05A9">
              <w:rPr>
                <w:spacing w:val="1"/>
                <w:sz w:val="20"/>
                <w:lang w:val="en-US"/>
              </w:rPr>
              <w:t>10</w:t>
            </w:r>
            <w:r w:rsidRPr="00DE05A9">
              <w:rPr>
                <w:position w:val="9"/>
                <w:sz w:val="13"/>
                <w:szCs w:val="13"/>
                <w:lang w:val="en-US"/>
              </w:rPr>
              <w:t>6</w:t>
            </w:r>
            <w:r w:rsidRPr="00DE05A9">
              <w:rPr>
                <w:sz w:val="20"/>
                <w:lang w:val="en-US"/>
              </w:rPr>
              <w:t>/L</w:t>
            </w:r>
            <w:r w:rsidRPr="00DE05A9">
              <w:rPr>
                <w:spacing w:val="1"/>
                <w:sz w:val="20"/>
                <w:lang w:val="en-US"/>
              </w:rPr>
              <w:t>)</w:t>
            </w:r>
            <w:r w:rsidRPr="00DE05A9">
              <w:rPr>
                <w:position w:val="9"/>
                <w:sz w:val="13"/>
                <w:szCs w:val="13"/>
                <w:lang w:val="en-US"/>
              </w:rPr>
              <w:t>e</w:t>
            </w:r>
          </w:p>
        </w:tc>
        <w:tc>
          <w:tcPr>
            <w:tcW w:w="2323" w:type="dxa"/>
            <w:tcBorders>
              <w:top w:val="single" w:sz="4" w:space="0" w:color="000000"/>
              <w:left w:val="single" w:sz="4" w:space="0" w:color="000000"/>
              <w:bottom w:val="single" w:sz="4" w:space="0" w:color="000000"/>
              <w:right w:val="single" w:sz="4" w:space="0" w:color="000000"/>
            </w:tcBorders>
            <w:hideMark/>
          </w:tcPr>
          <w:p w14:paraId="3B0F0D7F" w14:textId="77777777" w:rsidR="00DE05A9" w:rsidRDefault="00DE05A9">
            <w:pPr>
              <w:spacing w:before="8"/>
              <w:ind w:left="102" w:right="-20"/>
              <w:rPr>
                <w:sz w:val="20"/>
              </w:rPr>
            </w:pPr>
            <w:r>
              <w:rPr>
                <w:spacing w:val="1"/>
                <w:sz w:val="20"/>
              </w:rPr>
              <w:t>108</w:t>
            </w:r>
          </w:p>
        </w:tc>
        <w:tc>
          <w:tcPr>
            <w:tcW w:w="2321" w:type="dxa"/>
            <w:tcBorders>
              <w:top w:val="single" w:sz="4" w:space="0" w:color="000000"/>
              <w:left w:val="single" w:sz="4" w:space="0" w:color="000000"/>
              <w:bottom w:val="single" w:sz="4" w:space="0" w:color="000000"/>
              <w:right w:val="single" w:sz="4" w:space="0" w:color="000000"/>
            </w:tcBorders>
            <w:hideMark/>
          </w:tcPr>
          <w:p w14:paraId="4B85A431" w14:textId="77777777" w:rsidR="00DE05A9" w:rsidRDefault="00DE05A9">
            <w:pPr>
              <w:spacing w:before="8"/>
              <w:ind w:left="100" w:right="-20"/>
              <w:rPr>
                <w:sz w:val="20"/>
              </w:rPr>
            </w:pPr>
            <w:r>
              <w:rPr>
                <w:spacing w:val="1"/>
                <w:sz w:val="20"/>
              </w:rPr>
              <w:t>112</w:t>
            </w:r>
          </w:p>
        </w:tc>
        <w:tc>
          <w:tcPr>
            <w:tcW w:w="1823" w:type="dxa"/>
            <w:tcBorders>
              <w:top w:val="single" w:sz="4" w:space="0" w:color="000000"/>
              <w:left w:val="single" w:sz="4" w:space="0" w:color="000000"/>
              <w:bottom w:val="single" w:sz="4" w:space="0" w:color="000000"/>
              <w:right w:val="single" w:sz="4" w:space="0" w:color="000000"/>
            </w:tcBorders>
            <w:hideMark/>
          </w:tcPr>
          <w:p w14:paraId="60F8CA95" w14:textId="77777777" w:rsidR="00DE05A9" w:rsidRDefault="00DE05A9">
            <w:pPr>
              <w:spacing w:line="239" w:lineRule="exact"/>
              <w:ind w:left="102" w:right="-20"/>
              <w:rPr>
                <w:sz w:val="20"/>
              </w:rPr>
            </w:pPr>
            <w:r>
              <w:rPr>
                <w:spacing w:val="-2"/>
                <w:sz w:val="20"/>
              </w:rPr>
              <w:t>-</w:t>
            </w:r>
            <w:r>
              <w:rPr>
                <w:spacing w:val="1"/>
                <w:sz w:val="20"/>
              </w:rPr>
              <w:t>5</w:t>
            </w:r>
            <w:r>
              <w:rPr>
                <w:position w:val="9"/>
                <w:sz w:val="13"/>
                <w:szCs w:val="13"/>
              </w:rPr>
              <w:t>d</w:t>
            </w:r>
            <w:r>
              <w:rPr>
                <w:spacing w:val="-1"/>
                <w:position w:val="9"/>
                <w:sz w:val="13"/>
                <w:szCs w:val="13"/>
              </w:rPr>
              <w:t xml:space="preserve"> </w:t>
            </w:r>
            <w:r>
              <w:rPr>
                <w:spacing w:val="1"/>
                <w:sz w:val="20"/>
              </w:rPr>
              <w:t>(</w:t>
            </w:r>
            <w:r>
              <w:rPr>
                <w:spacing w:val="-1"/>
                <w:sz w:val="20"/>
              </w:rPr>
              <w:t>-</w:t>
            </w:r>
            <w:r>
              <w:rPr>
                <w:spacing w:val="1"/>
                <w:sz w:val="20"/>
              </w:rPr>
              <w:t>25</w:t>
            </w:r>
            <w:r>
              <w:rPr>
                <w:sz w:val="20"/>
              </w:rPr>
              <w:t>;</w:t>
            </w:r>
            <w:r>
              <w:rPr>
                <w:spacing w:val="-2"/>
                <w:sz w:val="20"/>
              </w:rPr>
              <w:t xml:space="preserve"> </w:t>
            </w:r>
            <w:r>
              <w:rPr>
                <w:spacing w:val="1"/>
                <w:sz w:val="20"/>
              </w:rPr>
              <w:t>16)</w:t>
            </w:r>
          </w:p>
        </w:tc>
      </w:tr>
    </w:tbl>
    <w:p w14:paraId="3A951B6D" w14:textId="77777777" w:rsidR="00DE05A9" w:rsidRDefault="00DE05A9" w:rsidP="0063330D">
      <w:pPr>
        <w:tabs>
          <w:tab w:val="left" w:pos="1134"/>
        </w:tabs>
        <w:spacing w:line="230" w:lineRule="exact"/>
        <w:ind w:left="851" w:right="-20"/>
        <w:rPr>
          <w:sz w:val="18"/>
          <w:szCs w:val="16"/>
          <w:lang w:val="en-GB" w:eastAsia="en-US"/>
        </w:rPr>
      </w:pPr>
      <w:proofErr w:type="spellStart"/>
      <w:proofErr w:type="gramStart"/>
      <w:r w:rsidRPr="00DE05A9">
        <w:rPr>
          <w:position w:val="8"/>
          <w:sz w:val="15"/>
          <w:szCs w:val="13"/>
          <w:lang w:val="en-US"/>
        </w:rPr>
        <w:t>a</w:t>
      </w:r>
      <w:proofErr w:type="spellEnd"/>
      <w:proofErr w:type="gramEnd"/>
      <w:r w:rsidRPr="00DE05A9">
        <w:rPr>
          <w:position w:val="8"/>
          <w:sz w:val="15"/>
          <w:szCs w:val="13"/>
          <w:lang w:val="en-US"/>
        </w:rPr>
        <w:tab/>
      </w:r>
      <w:r w:rsidRPr="00DE05A9">
        <w:rPr>
          <w:position w:val="-1"/>
          <w:sz w:val="18"/>
          <w:szCs w:val="16"/>
          <w:lang w:val="en-US"/>
        </w:rPr>
        <w:t>Imputations according to the TLOVR algorithm</w:t>
      </w:r>
    </w:p>
    <w:p w14:paraId="0549E531" w14:textId="77777777" w:rsidR="00DE05A9" w:rsidRPr="00DE05A9" w:rsidRDefault="00DE05A9" w:rsidP="0063330D">
      <w:pPr>
        <w:tabs>
          <w:tab w:val="left" w:pos="1134"/>
        </w:tabs>
        <w:spacing w:line="229" w:lineRule="exact"/>
        <w:ind w:left="851" w:right="-20"/>
        <w:rPr>
          <w:sz w:val="18"/>
          <w:szCs w:val="16"/>
          <w:lang w:val="en-US"/>
        </w:rPr>
      </w:pPr>
      <w:r w:rsidRPr="00DE05A9">
        <w:rPr>
          <w:position w:val="8"/>
          <w:sz w:val="15"/>
          <w:szCs w:val="13"/>
          <w:lang w:val="en-US"/>
        </w:rPr>
        <w:t>b</w:t>
      </w:r>
      <w:r w:rsidRPr="00DE05A9">
        <w:rPr>
          <w:position w:val="8"/>
          <w:sz w:val="15"/>
          <w:szCs w:val="13"/>
          <w:lang w:val="en-US"/>
        </w:rPr>
        <w:tab/>
      </w:r>
      <w:r w:rsidRPr="00DE05A9">
        <w:rPr>
          <w:position w:val="-1"/>
          <w:sz w:val="18"/>
          <w:szCs w:val="16"/>
          <w:lang w:val="en-US"/>
        </w:rPr>
        <w:t>Based on a normal approximation of the difference in % response</w:t>
      </w:r>
    </w:p>
    <w:p w14:paraId="7EEA2BF0" w14:textId="77777777" w:rsidR="00DE05A9" w:rsidRPr="00DE05A9" w:rsidRDefault="00DE05A9" w:rsidP="0063330D">
      <w:pPr>
        <w:tabs>
          <w:tab w:val="left" w:pos="1134"/>
        </w:tabs>
        <w:spacing w:line="229" w:lineRule="exact"/>
        <w:ind w:left="851" w:right="-20"/>
        <w:rPr>
          <w:sz w:val="18"/>
          <w:szCs w:val="16"/>
          <w:lang w:val="en-US"/>
        </w:rPr>
      </w:pPr>
      <w:r w:rsidRPr="00DE05A9">
        <w:rPr>
          <w:position w:val="8"/>
          <w:sz w:val="15"/>
          <w:szCs w:val="13"/>
          <w:lang w:val="en-US"/>
        </w:rPr>
        <w:t>c</w:t>
      </w:r>
      <w:r w:rsidRPr="00DE05A9">
        <w:rPr>
          <w:position w:val="8"/>
          <w:sz w:val="15"/>
          <w:szCs w:val="13"/>
          <w:lang w:val="en-US"/>
        </w:rPr>
        <w:tab/>
      </w:r>
      <w:r w:rsidRPr="00DE05A9">
        <w:rPr>
          <w:position w:val="-1"/>
          <w:sz w:val="18"/>
          <w:szCs w:val="16"/>
          <w:lang w:val="en-US"/>
        </w:rPr>
        <w:t>Clades A1, D, F1, G, K, CRF02_AG, CRF12_BF, and CRF06_CPX</w:t>
      </w:r>
    </w:p>
    <w:p w14:paraId="78A49DA8" w14:textId="77777777" w:rsidR="00DE05A9" w:rsidRPr="00DE05A9" w:rsidRDefault="00DE05A9" w:rsidP="0063330D">
      <w:pPr>
        <w:tabs>
          <w:tab w:val="left" w:pos="1134"/>
        </w:tabs>
        <w:spacing w:line="230" w:lineRule="exact"/>
        <w:ind w:left="851" w:right="-20"/>
        <w:rPr>
          <w:sz w:val="18"/>
          <w:szCs w:val="16"/>
          <w:lang w:val="en-US"/>
        </w:rPr>
      </w:pPr>
      <w:r w:rsidRPr="00DE05A9">
        <w:rPr>
          <w:position w:val="8"/>
          <w:sz w:val="15"/>
          <w:szCs w:val="13"/>
          <w:lang w:val="en-US"/>
        </w:rPr>
        <w:t>d</w:t>
      </w:r>
      <w:r w:rsidRPr="00DE05A9">
        <w:rPr>
          <w:position w:val="8"/>
          <w:sz w:val="15"/>
          <w:szCs w:val="13"/>
          <w:lang w:val="en-US"/>
        </w:rPr>
        <w:tab/>
      </w:r>
      <w:r w:rsidRPr="00DE05A9">
        <w:rPr>
          <w:position w:val="-1"/>
          <w:sz w:val="18"/>
          <w:szCs w:val="16"/>
          <w:lang w:val="en-US"/>
        </w:rPr>
        <w:t>Difference in means</w:t>
      </w:r>
    </w:p>
    <w:p w14:paraId="5E411F74" w14:textId="77777777" w:rsidR="00DE05A9" w:rsidRPr="00DE05A9" w:rsidRDefault="00DE05A9" w:rsidP="0063330D">
      <w:pPr>
        <w:tabs>
          <w:tab w:val="left" w:pos="1134"/>
        </w:tabs>
        <w:spacing w:line="227" w:lineRule="exact"/>
        <w:ind w:left="851" w:right="-20"/>
        <w:rPr>
          <w:sz w:val="18"/>
          <w:szCs w:val="16"/>
          <w:lang w:val="en-US"/>
        </w:rPr>
      </w:pPr>
      <w:r w:rsidRPr="00DE05A9">
        <w:rPr>
          <w:position w:val="8"/>
          <w:sz w:val="15"/>
          <w:szCs w:val="13"/>
          <w:lang w:val="en-US"/>
        </w:rPr>
        <w:t>e</w:t>
      </w:r>
      <w:r w:rsidRPr="00DE05A9">
        <w:rPr>
          <w:position w:val="8"/>
          <w:sz w:val="15"/>
          <w:szCs w:val="13"/>
          <w:lang w:val="en-US"/>
        </w:rPr>
        <w:tab/>
      </w:r>
      <w:r w:rsidRPr="00DE05A9">
        <w:rPr>
          <w:spacing w:val="-5"/>
          <w:position w:val="-1"/>
          <w:sz w:val="18"/>
          <w:szCs w:val="16"/>
          <w:lang w:val="en-US"/>
        </w:rPr>
        <w:t>L</w:t>
      </w:r>
      <w:r w:rsidRPr="00DE05A9">
        <w:rPr>
          <w:spacing w:val="1"/>
          <w:position w:val="-1"/>
          <w:sz w:val="18"/>
          <w:szCs w:val="16"/>
          <w:lang w:val="en-US"/>
        </w:rPr>
        <w:t>a</w:t>
      </w:r>
      <w:r w:rsidRPr="00DE05A9">
        <w:rPr>
          <w:position w:val="-1"/>
          <w:sz w:val="18"/>
          <w:szCs w:val="16"/>
          <w:lang w:val="en-US"/>
        </w:rPr>
        <w:t>st Observation Carried F</w:t>
      </w:r>
      <w:r w:rsidRPr="00DE05A9">
        <w:rPr>
          <w:spacing w:val="-2"/>
          <w:position w:val="-1"/>
          <w:sz w:val="18"/>
          <w:szCs w:val="16"/>
          <w:lang w:val="en-US"/>
        </w:rPr>
        <w:t>o</w:t>
      </w:r>
      <w:r w:rsidRPr="00DE05A9">
        <w:rPr>
          <w:position w:val="-1"/>
          <w:sz w:val="18"/>
          <w:szCs w:val="16"/>
          <w:lang w:val="en-US"/>
        </w:rPr>
        <w:t>rward imputation</w:t>
      </w:r>
    </w:p>
    <w:p w14:paraId="036094DD" w14:textId="77777777" w:rsidR="00DE05A9" w:rsidRPr="002F4C2C" w:rsidRDefault="00DE05A9" w:rsidP="002F4C2C">
      <w:pPr>
        <w:spacing w:before="13" w:line="220" w:lineRule="exact"/>
        <w:ind w:left="851"/>
        <w:rPr>
          <w:sz w:val="24"/>
          <w:szCs w:val="24"/>
          <w:lang w:val="en-US"/>
        </w:rPr>
      </w:pPr>
    </w:p>
    <w:p w14:paraId="2B3B8F18"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At 48 weeks, virologic response, defined as the percentage of patients with plasma HIV-1 RNA level &lt; 50 copies/ml, with darunavir/ritonavir 800/100 mg once daily treatment was demonstrated to be non-inferior (at the pre-defined 12% non-inferiority margin) compared to darunavir/ritonavir 600/100 mg twice daily for both ITT and OP populations.</w:t>
      </w:r>
    </w:p>
    <w:p w14:paraId="26ED5706" w14:textId="77777777" w:rsidR="00DE05A9" w:rsidRPr="002F4C2C" w:rsidRDefault="00DE05A9" w:rsidP="002F4C2C">
      <w:pPr>
        <w:tabs>
          <w:tab w:val="left" w:pos="1304"/>
        </w:tabs>
        <w:autoSpaceDE w:val="0"/>
        <w:autoSpaceDN w:val="0"/>
        <w:adjustRightInd w:val="0"/>
        <w:ind w:left="851"/>
        <w:rPr>
          <w:sz w:val="24"/>
          <w:szCs w:val="24"/>
          <w:lang w:val="en-US"/>
        </w:rPr>
      </w:pPr>
    </w:p>
    <w:p w14:paraId="7A3049B5"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Darunavir/ritonavir 800/100 mg once daily in ART-experienced patients should not be used in patients with one or more darunavir resistance associated mutations (DRV-RAMs) or HIV-1 RNA ≥ 100,000 copies/ml or CD4+ cell count &lt; 100 cells x 10</w:t>
      </w:r>
      <w:r w:rsidRPr="002F4C2C">
        <w:rPr>
          <w:sz w:val="24"/>
          <w:szCs w:val="24"/>
          <w:vertAlign w:val="superscript"/>
          <w:lang w:val="en-US"/>
        </w:rPr>
        <w:t>6</w:t>
      </w:r>
      <w:r w:rsidRPr="002F4C2C">
        <w:rPr>
          <w:sz w:val="24"/>
          <w:szCs w:val="24"/>
          <w:lang w:val="en-US"/>
        </w:rPr>
        <w:t>/l (see section 4.2 and 4.4). Limited data is available in patients with HIV-1 clades other than B.</w:t>
      </w:r>
    </w:p>
    <w:p w14:paraId="29889E5D" w14:textId="77777777" w:rsidR="00DE05A9" w:rsidRPr="002F4C2C" w:rsidRDefault="00DE05A9" w:rsidP="002F4C2C">
      <w:pPr>
        <w:tabs>
          <w:tab w:val="left" w:pos="1304"/>
        </w:tabs>
        <w:autoSpaceDE w:val="0"/>
        <w:autoSpaceDN w:val="0"/>
        <w:adjustRightInd w:val="0"/>
        <w:ind w:left="851"/>
        <w:rPr>
          <w:sz w:val="24"/>
          <w:szCs w:val="24"/>
          <w:lang w:val="en-US"/>
        </w:rPr>
      </w:pPr>
    </w:p>
    <w:p w14:paraId="79302821"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b/>
          <w:i/>
          <w:sz w:val="24"/>
          <w:szCs w:val="24"/>
          <w:lang w:val="en-US"/>
        </w:rPr>
        <w:t>POWER 1</w:t>
      </w:r>
      <w:r w:rsidRPr="002F4C2C">
        <w:rPr>
          <w:sz w:val="24"/>
          <w:szCs w:val="24"/>
          <w:lang w:val="en-US"/>
        </w:rPr>
        <w:t xml:space="preserve"> and </w:t>
      </w:r>
      <w:r w:rsidRPr="002F4C2C">
        <w:rPr>
          <w:b/>
          <w:i/>
          <w:sz w:val="24"/>
          <w:szCs w:val="24"/>
          <w:lang w:val="en-US"/>
        </w:rPr>
        <w:t>POWER 2</w:t>
      </w:r>
      <w:r w:rsidRPr="002F4C2C">
        <w:rPr>
          <w:sz w:val="24"/>
          <w:szCs w:val="24"/>
          <w:lang w:val="en-US"/>
        </w:rPr>
        <w:t xml:space="preserve"> are </w:t>
      </w:r>
      <w:proofErr w:type="spellStart"/>
      <w:r w:rsidRPr="002F4C2C">
        <w:rPr>
          <w:sz w:val="24"/>
          <w:szCs w:val="24"/>
          <w:lang w:val="en-US"/>
        </w:rPr>
        <w:t>randomised</w:t>
      </w:r>
      <w:proofErr w:type="spellEnd"/>
      <w:r w:rsidRPr="002F4C2C">
        <w:rPr>
          <w:sz w:val="24"/>
          <w:szCs w:val="24"/>
          <w:lang w:val="en-US"/>
        </w:rPr>
        <w:t>, controlled trials comparing darunavir co-administered with ritonavir (600/100 mg twice daily) with a control group receiving an investigator-selected PI(s) regimen in HIV-1 infected patients who had previously failed more than 1 PI containing regimen. An OBR consisting of at least 2 NRTIs with or without enfuvirtide (ENF) was used in both trials.</w:t>
      </w:r>
    </w:p>
    <w:p w14:paraId="47806BBB" w14:textId="77777777" w:rsidR="00DE05A9" w:rsidRPr="002F4C2C" w:rsidRDefault="00DE05A9" w:rsidP="002F4C2C">
      <w:pPr>
        <w:tabs>
          <w:tab w:val="left" w:pos="1304"/>
        </w:tabs>
        <w:autoSpaceDE w:val="0"/>
        <w:autoSpaceDN w:val="0"/>
        <w:adjustRightInd w:val="0"/>
        <w:ind w:left="851"/>
        <w:rPr>
          <w:sz w:val="24"/>
          <w:szCs w:val="24"/>
          <w:lang w:val="en-US"/>
        </w:rPr>
      </w:pPr>
    </w:p>
    <w:p w14:paraId="24B1B496"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The table below shows the efficacy data of the 48-week and 96-week analyses from the pooled </w:t>
      </w:r>
      <w:r w:rsidRPr="002F4C2C">
        <w:rPr>
          <w:i/>
          <w:sz w:val="24"/>
          <w:szCs w:val="24"/>
          <w:lang w:val="en-US"/>
        </w:rPr>
        <w:t>POWER 1</w:t>
      </w:r>
      <w:r w:rsidRPr="002F4C2C">
        <w:rPr>
          <w:sz w:val="24"/>
          <w:szCs w:val="24"/>
          <w:lang w:val="en-US"/>
        </w:rPr>
        <w:t xml:space="preserve"> and </w:t>
      </w:r>
      <w:r w:rsidRPr="002F4C2C">
        <w:rPr>
          <w:i/>
          <w:sz w:val="24"/>
          <w:szCs w:val="24"/>
          <w:lang w:val="en-US"/>
        </w:rPr>
        <w:t>POWER 2</w:t>
      </w:r>
      <w:r w:rsidRPr="002F4C2C">
        <w:rPr>
          <w:sz w:val="24"/>
          <w:szCs w:val="24"/>
          <w:lang w:val="en-US"/>
        </w:rPr>
        <w:t xml:space="preserve"> trials.</w:t>
      </w:r>
    </w:p>
    <w:p w14:paraId="50699530" w14:textId="77777777" w:rsidR="00DE05A9" w:rsidRPr="00DE05A9" w:rsidRDefault="00DE05A9" w:rsidP="00DE05A9">
      <w:pPr>
        <w:tabs>
          <w:tab w:val="left" w:pos="1304"/>
        </w:tabs>
        <w:autoSpaceDE w:val="0"/>
        <w:autoSpaceDN w:val="0"/>
        <w:adjustRightInd w:val="0"/>
        <w:rPr>
          <w:szCs w:val="22"/>
          <w:lang w:val="en-US"/>
        </w:rPr>
      </w:pPr>
    </w:p>
    <w:tbl>
      <w:tblPr>
        <w:tblW w:w="5000" w:type="pct"/>
        <w:tblCellMar>
          <w:left w:w="0" w:type="dxa"/>
          <w:right w:w="0" w:type="dxa"/>
        </w:tblCellMar>
        <w:tblLook w:val="01E0" w:firstRow="1" w:lastRow="1" w:firstColumn="1" w:lastColumn="1" w:noHBand="0" w:noVBand="0"/>
      </w:tblPr>
      <w:tblGrid>
        <w:gridCol w:w="1760"/>
        <w:gridCol w:w="1667"/>
        <w:gridCol w:w="830"/>
        <w:gridCol w:w="1554"/>
        <w:gridCol w:w="1667"/>
        <w:gridCol w:w="819"/>
        <w:gridCol w:w="1331"/>
      </w:tblGrid>
      <w:tr w:rsidR="00DE05A9" w:rsidRPr="006C5C28" w14:paraId="2F5809E4" w14:textId="77777777" w:rsidTr="00150C56">
        <w:trPr>
          <w:trHeight w:val="240"/>
        </w:trPr>
        <w:tc>
          <w:tcPr>
            <w:tcW w:w="5000" w:type="pct"/>
            <w:gridSpan w:val="7"/>
            <w:tcBorders>
              <w:top w:val="single" w:sz="4" w:space="0" w:color="000000"/>
              <w:left w:val="single" w:sz="4" w:space="0" w:color="000000"/>
              <w:bottom w:val="single" w:sz="4" w:space="0" w:color="000000"/>
              <w:right w:val="single" w:sz="4" w:space="0" w:color="000000"/>
            </w:tcBorders>
            <w:hideMark/>
          </w:tcPr>
          <w:p w14:paraId="7D8D4333" w14:textId="77777777" w:rsidR="00DE05A9" w:rsidRPr="00DE05A9" w:rsidRDefault="00DE05A9">
            <w:pPr>
              <w:spacing w:before="8"/>
              <w:ind w:left="3065" w:right="3042"/>
              <w:jc w:val="center"/>
              <w:rPr>
                <w:sz w:val="20"/>
                <w:lang w:val="en-US"/>
              </w:rPr>
            </w:pPr>
            <w:r w:rsidRPr="00DE05A9">
              <w:rPr>
                <w:spacing w:val="1"/>
                <w:sz w:val="20"/>
                <w:lang w:val="en-US"/>
              </w:rPr>
              <w:t>POWE</w:t>
            </w:r>
            <w:r w:rsidRPr="00DE05A9">
              <w:rPr>
                <w:sz w:val="20"/>
                <w:lang w:val="en-US"/>
              </w:rPr>
              <w:t>R</w:t>
            </w:r>
            <w:r w:rsidRPr="00DE05A9">
              <w:rPr>
                <w:spacing w:val="-7"/>
                <w:sz w:val="20"/>
                <w:lang w:val="en-US"/>
              </w:rPr>
              <w:t xml:space="preserve"> </w:t>
            </w:r>
            <w:r w:rsidRPr="00DE05A9">
              <w:rPr>
                <w:sz w:val="20"/>
                <w:lang w:val="en-US"/>
              </w:rPr>
              <w:t>1 and</w:t>
            </w:r>
            <w:r w:rsidRPr="00DE05A9">
              <w:rPr>
                <w:spacing w:val="-2"/>
                <w:sz w:val="20"/>
                <w:lang w:val="en-US"/>
              </w:rPr>
              <w:t xml:space="preserve"> </w:t>
            </w:r>
            <w:r w:rsidRPr="00DE05A9">
              <w:rPr>
                <w:sz w:val="20"/>
                <w:lang w:val="en-US"/>
              </w:rPr>
              <w:t>POWER</w:t>
            </w:r>
            <w:r w:rsidRPr="00DE05A9">
              <w:rPr>
                <w:spacing w:val="-7"/>
                <w:sz w:val="20"/>
                <w:lang w:val="en-US"/>
              </w:rPr>
              <w:t xml:space="preserve"> </w:t>
            </w:r>
            <w:r w:rsidRPr="00DE05A9">
              <w:rPr>
                <w:sz w:val="20"/>
                <w:lang w:val="en-US"/>
              </w:rPr>
              <w:t>2</w:t>
            </w:r>
            <w:r w:rsidRPr="00DE05A9">
              <w:rPr>
                <w:spacing w:val="-1"/>
                <w:sz w:val="20"/>
                <w:lang w:val="en-US"/>
              </w:rPr>
              <w:t xml:space="preserve"> </w:t>
            </w:r>
            <w:r w:rsidRPr="00DE05A9">
              <w:rPr>
                <w:sz w:val="20"/>
                <w:lang w:val="en-US"/>
              </w:rPr>
              <w:t>pooled</w:t>
            </w:r>
            <w:r w:rsidRPr="00DE05A9">
              <w:rPr>
                <w:spacing w:val="-5"/>
                <w:sz w:val="20"/>
                <w:lang w:val="en-US"/>
              </w:rPr>
              <w:t xml:space="preserve"> </w:t>
            </w:r>
            <w:r w:rsidRPr="00DE05A9">
              <w:rPr>
                <w:w w:val="99"/>
                <w:sz w:val="20"/>
                <w:lang w:val="en-US"/>
              </w:rPr>
              <w:t>data</w:t>
            </w:r>
          </w:p>
        </w:tc>
      </w:tr>
      <w:tr w:rsidR="00DE05A9" w14:paraId="6F10101A" w14:textId="77777777" w:rsidTr="00150C56">
        <w:trPr>
          <w:trHeight w:hRule="exact" w:val="240"/>
        </w:trPr>
        <w:tc>
          <w:tcPr>
            <w:tcW w:w="948" w:type="pct"/>
            <w:tcBorders>
              <w:top w:val="single" w:sz="4" w:space="0" w:color="000000"/>
              <w:left w:val="single" w:sz="4" w:space="0" w:color="000000"/>
              <w:bottom w:val="single" w:sz="4" w:space="0" w:color="000000"/>
              <w:right w:val="single" w:sz="4" w:space="0" w:color="000000"/>
            </w:tcBorders>
          </w:tcPr>
          <w:p w14:paraId="5F804E29" w14:textId="77777777" w:rsidR="00DE05A9" w:rsidRPr="00DE05A9" w:rsidRDefault="00DE05A9">
            <w:pPr>
              <w:rPr>
                <w:sz w:val="22"/>
                <w:lang w:val="en-US"/>
              </w:rPr>
            </w:pPr>
          </w:p>
        </w:tc>
        <w:tc>
          <w:tcPr>
            <w:tcW w:w="2091" w:type="pct"/>
            <w:gridSpan w:val="3"/>
            <w:tcBorders>
              <w:top w:val="single" w:sz="4" w:space="0" w:color="000000"/>
              <w:left w:val="single" w:sz="4" w:space="0" w:color="000000"/>
              <w:bottom w:val="single" w:sz="4" w:space="0" w:color="000000"/>
              <w:right w:val="single" w:sz="4" w:space="0" w:color="000000"/>
            </w:tcBorders>
            <w:hideMark/>
          </w:tcPr>
          <w:p w14:paraId="58436F08" w14:textId="77777777" w:rsidR="00DE05A9" w:rsidRDefault="00DE05A9">
            <w:pPr>
              <w:spacing w:before="8"/>
              <w:ind w:left="1541" w:right="1519"/>
              <w:jc w:val="center"/>
              <w:rPr>
                <w:sz w:val="20"/>
              </w:rPr>
            </w:pPr>
            <w:proofErr w:type="spellStart"/>
            <w:r>
              <w:rPr>
                <w:sz w:val="20"/>
              </w:rPr>
              <w:t>Week</w:t>
            </w:r>
            <w:proofErr w:type="spellEnd"/>
            <w:r>
              <w:rPr>
                <w:spacing w:val="-4"/>
                <w:sz w:val="20"/>
              </w:rPr>
              <w:t xml:space="preserve"> </w:t>
            </w:r>
            <w:r>
              <w:rPr>
                <w:w w:val="99"/>
                <w:sz w:val="20"/>
              </w:rPr>
              <w:t>48</w:t>
            </w:r>
          </w:p>
        </w:tc>
        <w:tc>
          <w:tcPr>
            <w:tcW w:w="1961" w:type="pct"/>
            <w:gridSpan w:val="3"/>
            <w:tcBorders>
              <w:top w:val="single" w:sz="4" w:space="0" w:color="000000"/>
              <w:left w:val="single" w:sz="4" w:space="0" w:color="000000"/>
              <w:bottom w:val="single" w:sz="4" w:space="0" w:color="000000"/>
              <w:right w:val="single" w:sz="4" w:space="0" w:color="000000"/>
            </w:tcBorders>
            <w:hideMark/>
          </w:tcPr>
          <w:p w14:paraId="2E077494" w14:textId="77777777" w:rsidR="00DE05A9" w:rsidRDefault="00DE05A9">
            <w:pPr>
              <w:spacing w:before="8"/>
              <w:ind w:left="1421" w:right="1399"/>
              <w:jc w:val="center"/>
              <w:rPr>
                <w:sz w:val="20"/>
              </w:rPr>
            </w:pPr>
            <w:proofErr w:type="spellStart"/>
            <w:r>
              <w:rPr>
                <w:sz w:val="20"/>
              </w:rPr>
              <w:t>Week</w:t>
            </w:r>
            <w:proofErr w:type="spellEnd"/>
            <w:r>
              <w:rPr>
                <w:spacing w:val="-4"/>
                <w:sz w:val="20"/>
              </w:rPr>
              <w:t xml:space="preserve"> </w:t>
            </w:r>
            <w:r>
              <w:rPr>
                <w:w w:val="99"/>
                <w:sz w:val="20"/>
              </w:rPr>
              <w:t>96</w:t>
            </w:r>
          </w:p>
        </w:tc>
      </w:tr>
      <w:tr w:rsidR="00DE05A9" w14:paraId="509B1B6A" w14:textId="77777777" w:rsidTr="00150C56">
        <w:trPr>
          <w:trHeight w:hRule="exact" w:val="1218"/>
        </w:trPr>
        <w:tc>
          <w:tcPr>
            <w:tcW w:w="948" w:type="pct"/>
            <w:tcBorders>
              <w:top w:val="single" w:sz="4" w:space="0" w:color="000000"/>
              <w:left w:val="single" w:sz="4" w:space="0" w:color="000000"/>
              <w:bottom w:val="single" w:sz="4" w:space="0" w:color="000000"/>
              <w:right w:val="single" w:sz="4" w:space="0" w:color="000000"/>
            </w:tcBorders>
            <w:hideMark/>
          </w:tcPr>
          <w:p w14:paraId="5646BA71" w14:textId="77777777" w:rsidR="00DE05A9" w:rsidRDefault="00DE05A9">
            <w:pPr>
              <w:spacing w:before="8"/>
              <w:ind w:left="102" w:right="-20"/>
              <w:rPr>
                <w:sz w:val="20"/>
              </w:rPr>
            </w:pPr>
            <w:proofErr w:type="spellStart"/>
            <w:r>
              <w:rPr>
                <w:i/>
                <w:sz w:val="20"/>
              </w:rPr>
              <w:t>Outcomes</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14:paraId="726B6AC6" w14:textId="77777777" w:rsidR="00DE05A9" w:rsidRPr="00DE05A9" w:rsidRDefault="00DE05A9">
            <w:pPr>
              <w:spacing w:before="8"/>
              <w:ind w:left="102" w:right="-20"/>
              <w:rPr>
                <w:sz w:val="20"/>
                <w:lang w:val="en-US"/>
              </w:rPr>
            </w:pPr>
            <w:r w:rsidRPr="00DE05A9">
              <w:rPr>
                <w:sz w:val="20"/>
                <w:lang w:val="en-US"/>
              </w:rPr>
              <w:t>Darunavir/ritonavir</w:t>
            </w:r>
          </w:p>
          <w:p w14:paraId="1DEC1316" w14:textId="77777777" w:rsidR="00DE05A9" w:rsidRPr="00DE05A9" w:rsidRDefault="00DE05A9">
            <w:pPr>
              <w:spacing w:line="230" w:lineRule="exact"/>
              <w:ind w:left="102" w:right="328"/>
              <w:rPr>
                <w:sz w:val="20"/>
                <w:lang w:val="en-US"/>
              </w:rPr>
            </w:pPr>
            <w:r w:rsidRPr="00DE05A9">
              <w:rPr>
                <w:spacing w:val="1"/>
                <w:sz w:val="20"/>
                <w:lang w:val="en-US"/>
              </w:rPr>
              <w:t>600/1</w:t>
            </w:r>
            <w:r w:rsidRPr="00DE05A9">
              <w:rPr>
                <w:spacing w:val="-1"/>
                <w:sz w:val="20"/>
                <w:lang w:val="en-US"/>
              </w:rPr>
              <w:t>0</w:t>
            </w:r>
            <w:r w:rsidRPr="00DE05A9">
              <w:rPr>
                <w:sz w:val="20"/>
                <w:lang w:val="en-US"/>
              </w:rPr>
              <w:t>0</w:t>
            </w:r>
            <w:r w:rsidRPr="00DE05A9">
              <w:rPr>
                <w:spacing w:val="-5"/>
                <w:sz w:val="20"/>
                <w:lang w:val="en-US"/>
              </w:rPr>
              <w:t xml:space="preserve"> </w:t>
            </w:r>
            <w:r w:rsidRPr="00DE05A9">
              <w:rPr>
                <w:spacing w:val="-1"/>
                <w:sz w:val="20"/>
                <w:lang w:val="en-US"/>
              </w:rPr>
              <w:t xml:space="preserve">mg </w:t>
            </w:r>
            <w:r w:rsidRPr="00DE05A9">
              <w:rPr>
                <w:spacing w:val="2"/>
                <w:sz w:val="20"/>
                <w:lang w:val="en-US"/>
              </w:rPr>
              <w:t>t</w:t>
            </w:r>
            <w:r w:rsidRPr="00DE05A9">
              <w:rPr>
                <w:spacing w:val="-5"/>
                <w:sz w:val="20"/>
                <w:lang w:val="en-US"/>
              </w:rPr>
              <w:t>w</w:t>
            </w:r>
            <w:r w:rsidRPr="00DE05A9">
              <w:rPr>
                <w:sz w:val="20"/>
                <w:lang w:val="en-US"/>
              </w:rPr>
              <w:t>ice</w:t>
            </w:r>
            <w:r w:rsidRPr="00DE05A9">
              <w:rPr>
                <w:spacing w:val="-3"/>
                <w:sz w:val="20"/>
                <w:lang w:val="en-US"/>
              </w:rPr>
              <w:t xml:space="preserve"> </w:t>
            </w:r>
            <w:r w:rsidRPr="00DE05A9">
              <w:rPr>
                <w:sz w:val="20"/>
                <w:lang w:val="en-US"/>
              </w:rPr>
              <w:t>daily n=131</w:t>
            </w:r>
          </w:p>
        </w:tc>
        <w:tc>
          <w:tcPr>
            <w:tcW w:w="465" w:type="pct"/>
            <w:tcBorders>
              <w:top w:val="single" w:sz="4" w:space="0" w:color="000000"/>
              <w:left w:val="single" w:sz="4" w:space="0" w:color="000000"/>
              <w:bottom w:val="single" w:sz="4" w:space="0" w:color="000000"/>
              <w:right w:val="single" w:sz="4" w:space="0" w:color="000000"/>
            </w:tcBorders>
            <w:hideMark/>
          </w:tcPr>
          <w:p w14:paraId="04A4EEDD" w14:textId="77777777" w:rsidR="00DE05A9" w:rsidRDefault="00DE05A9">
            <w:pPr>
              <w:spacing w:before="13" w:line="228" w:lineRule="exact"/>
              <w:ind w:left="102" w:right="84"/>
              <w:rPr>
                <w:sz w:val="20"/>
              </w:rPr>
            </w:pPr>
            <w:r>
              <w:rPr>
                <w:sz w:val="20"/>
              </w:rPr>
              <w:t>Control n=124</w:t>
            </w:r>
          </w:p>
        </w:tc>
        <w:tc>
          <w:tcPr>
            <w:tcW w:w="841" w:type="pct"/>
            <w:tcBorders>
              <w:top w:val="single" w:sz="4" w:space="0" w:color="000000"/>
              <w:left w:val="single" w:sz="4" w:space="0" w:color="000000"/>
              <w:bottom w:val="single" w:sz="4" w:space="0" w:color="000000"/>
              <w:right w:val="single" w:sz="4" w:space="0" w:color="000000"/>
            </w:tcBorders>
            <w:hideMark/>
          </w:tcPr>
          <w:p w14:paraId="466C4CC8" w14:textId="77777777" w:rsidR="00DE05A9" w:rsidRDefault="00DE05A9">
            <w:pPr>
              <w:spacing w:before="13" w:line="228" w:lineRule="exact"/>
              <w:ind w:left="102" w:right="573"/>
              <w:rPr>
                <w:sz w:val="20"/>
              </w:rPr>
            </w:pPr>
            <w:proofErr w:type="spellStart"/>
            <w:r>
              <w:rPr>
                <w:sz w:val="20"/>
              </w:rPr>
              <w:t>Treatment</w:t>
            </w:r>
            <w:proofErr w:type="spellEnd"/>
            <w:r>
              <w:rPr>
                <w:sz w:val="20"/>
              </w:rPr>
              <w:t xml:space="preserve"> difference</w:t>
            </w:r>
          </w:p>
        </w:tc>
        <w:tc>
          <w:tcPr>
            <w:tcW w:w="777" w:type="pct"/>
            <w:tcBorders>
              <w:top w:val="single" w:sz="4" w:space="0" w:color="000000"/>
              <w:left w:val="single" w:sz="4" w:space="0" w:color="000000"/>
              <w:bottom w:val="single" w:sz="4" w:space="0" w:color="000000"/>
              <w:right w:val="single" w:sz="4" w:space="0" w:color="000000"/>
            </w:tcBorders>
            <w:hideMark/>
          </w:tcPr>
          <w:p w14:paraId="43CA6CD9" w14:textId="77777777" w:rsidR="00DE05A9" w:rsidRPr="00DE05A9" w:rsidRDefault="00DE05A9">
            <w:pPr>
              <w:spacing w:before="8"/>
              <w:ind w:left="102" w:right="-20"/>
              <w:rPr>
                <w:sz w:val="20"/>
                <w:lang w:val="en-US"/>
              </w:rPr>
            </w:pPr>
            <w:r w:rsidRPr="00DE05A9">
              <w:rPr>
                <w:sz w:val="20"/>
                <w:lang w:val="en-US"/>
              </w:rPr>
              <w:t>Darunavir/ritonavir</w:t>
            </w:r>
          </w:p>
          <w:p w14:paraId="47BE92A7" w14:textId="77777777" w:rsidR="00DE05A9" w:rsidRPr="00DE05A9" w:rsidRDefault="00DE05A9">
            <w:pPr>
              <w:spacing w:line="230" w:lineRule="exact"/>
              <w:ind w:left="102" w:right="314"/>
              <w:rPr>
                <w:sz w:val="20"/>
                <w:lang w:val="en-US"/>
              </w:rPr>
            </w:pPr>
            <w:r w:rsidRPr="00DE05A9">
              <w:rPr>
                <w:spacing w:val="1"/>
                <w:sz w:val="20"/>
                <w:lang w:val="en-US"/>
              </w:rPr>
              <w:t>600/10</w:t>
            </w:r>
            <w:r w:rsidRPr="00DE05A9">
              <w:rPr>
                <w:sz w:val="20"/>
                <w:lang w:val="en-US"/>
              </w:rPr>
              <w:t>0</w:t>
            </w:r>
            <w:r w:rsidRPr="00DE05A9">
              <w:rPr>
                <w:spacing w:val="-5"/>
                <w:sz w:val="20"/>
                <w:lang w:val="en-US"/>
              </w:rPr>
              <w:t xml:space="preserve"> </w:t>
            </w:r>
            <w:r w:rsidRPr="00DE05A9">
              <w:rPr>
                <w:spacing w:val="-1"/>
                <w:sz w:val="20"/>
                <w:lang w:val="en-US"/>
              </w:rPr>
              <w:t xml:space="preserve">mg </w:t>
            </w:r>
            <w:r w:rsidRPr="00DE05A9">
              <w:rPr>
                <w:spacing w:val="2"/>
                <w:sz w:val="20"/>
                <w:lang w:val="en-US"/>
              </w:rPr>
              <w:t>t</w:t>
            </w:r>
            <w:r w:rsidRPr="00DE05A9">
              <w:rPr>
                <w:spacing w:val="-5"/>
                <w:sz w:val="20"/>
                <w:lang w:val="en-US"/>
              </w:rPr>
              <w:t>w</w:t>
            </w:r>
            <w:r w:rsidRPr="00DE05A9">
              <w:rPr>
                <w:sz w:val="20"/>
                <w:lang w:val="en-US"/>
              </w:rPr>
              <w:t>ice</w:t>
            </w:r>
            <w:r w:rsidRPr="00DE05A9">
              <w:rPr>
                <w:spacing w:val="-3"/>
                <w:sz w:val="20"/>
                <w:lang w:val="en-US"/>
              </w:rPr>
              <w:t xml:space="preserve"> </w:t>
            </w:r>
            <w:r w:rsidRPr="00DE05A9">
              <w:rPr>
                <w:sz w:val="20"/>
                <w:lang w:val="en-US"/>
              </w:rPr>
              <w:t>daily n=131</w:t>
            </w:r>
          </w:p>
        </w:tc>
        <w:tc>
          <w:tcPr>
            <w:tcW w:w="459" w:type="pct"/>
            <w:tcBorders>
              <w:top w:val="single" w:sz="4" w:space="0" w:color="000000"/>
              <w:left w:val="single" w:sz="4" w:space="0" w:color="000000"/>
              <w:bottom w:val="single" w:sz="4" w:space="0" w:color="000000"/>
              <w:right w:val="single" w:sz="4" w:space="0" w:color="000000"/>
            </w:tcBorders>
            <w:hideMark/>
          </w:tcPr>
          <w:p w14:paraId="750CF7FE" w14:textId="77777777" w:rsidR="00DE05A9" w:rsidRDefault="00DE05A9">
            <w:pPr>
              <w:spacing w:before="13" w:line="228" w:lineRule="exact"/>
              <w:ind w:left="100" w:right="77"/>
              <w:rPr>
                <w:sz w:val="20"/>
              </w:rPr>
            </w:pPr>
            <w:r>
              <w:rPr>
                <w:sz w:val="20"/>
              </w:rPr>
              <w:t>Control n=124</w:t>
            </w:r>
          </w:p>
        </w:tc>
        <w:tc>
          <w:tcPr>
            <w:tcW w:w="724" w:type="pct"/>
            <w:tcBorders>
              <w:top w:val="single" w:sz="4" w:space="0" w:color="000000"/>
              <w:left w:val="single" w:sz="4" w:space="0" w:color="000000"/>
              <w:bottom w:val="single" w:sz="4" w:space="0" w:color="000000"/>
              <w:right w:val="single" w:sz="4" w:space="0" w:color="000000"/>
            </w:tcBorders>
            <w:hideMark/>
          </w:tcPr>
          <w:p w14:paraId="0D92B7A0" w14:textId="77777777" w:rsidR="00DE05A9" w:rsidRDefault="00DE05A9">
            <w:pPr>
              <w:spacing w:before="13" w:line="228" w:lineRule="exact"/>
              <w:ind w:left="102" w:right="357"/>
              <w:rPr>
                <w:sz w:val="20"/>
              </w:rPr>
            </w:pPr>
            <w:proofErr w:type="spellStart"/>
            <w:r>
              <w:rPr>
                <w:sz w:val="20"/>
              </w:rPr>
              <w:t>Treatment</w:t>
            </w:r>
            <w:proofErr w:type="spellEnd"/>
            <w:r>
              <w:rPr>
                <w:sz w:val="20"/>
              </w:rPr>
              <w:t xml:space="preserve"> difference</w:t>
            </w:r>
          </w:p>
        </w:tc>
      </w:tr>
      <w:tr w:rsidR="00DE05A9" w14:paraId="362197D8" w14:textId="77777777" w:rsidTr="00150C56">
        <w:trPr>
          <w:trHeight w:hRule="exact" w:val="470"/>
        </w:trPr>
        <w:tc>
          <w:tcPr>
            <w:tcW w:w="948" w:type="pct"/>
            <w:tcBorders>
              <w:top w:val="single" w:sz="4" w:space="0" w:color="000000"/>
              <w:left w:val="single" w:sz="4" w:space="0" w:color="000000"/>
              <w:bottom w:val="single" w:sz="4" w:space="0" w:color="000000"/>
              <w:right w:val="single" w:sz="4" w:space="0" w:color="000000"/>
            </w:tcBorders>
            <w:hideMark/>
          </w:tcPr>
          <w:p w14:paraId="69778460" w14:textId="77777777" w:rsidR="00DE05A9" w:rsidRDefault="00DE05A9">
            <w:pPr>
              <w:spacing w:before="6" w:line="226" w:lineRule="exact"/>
              <w:ind w:left="102" w:right="-20"/>
              <w:rPr>
                <w:sz w:val="20"/>
              </w:rPr>
            </w:pPr>
            <w:r>
              <w:rPr>
                <w:spacing w:val="1"/>
                <w:position w:val="-1"/>
                <w:sz w:val="20"/>
              </w:rPr>
              <w:t>HI</w:t>
            </w:r>
            <w:r>
              <w:rPr>
                <w:position w:val="-1"/>
                <w:sz w:val="20"/>
              </w:rPr>
              <w:t>V</w:t>
            </w:r>
            <w:r>
              <w:rPr>
                <w:spacing w:val="-3"/>
                <w:position w:val="-1"/>
                <w:sz w:val="20"/>
              </w:rPr>
              <w:t xml:space="preserve"> </w:t>
            </w:r>
            <w:r>
              <w:rPr>
                <w:position w:val="-1"/>
                <w:sz w:val="20"/>
              </w:rPr>
              <w:t>RNA</w:t>
            </w:r>
          </w:p>
          <w:p w14:paraId="291E5308" w14:textId="77777777" w:rsidR="00DE05A9" w:rsidRDefault="00DE05A9">
            <w:pPr>
              <w:spacing w:line="235" w:lineRule="exact"/>
              <w:ind w:left="102" w:right="-20"/>
              <w:rPr>
                <w:sz w:val="13"/>
                <w:szCs w:val="13"/>
              </w:rPr>
            </w:pPr>
            <w:r>
              <w:rPr>
                <w:sz w:val="20"/>
              </w:rPr>
              <w:t xml:space="preserve">&lt; </w:t>
            </w:r>
            <w:r>
              <w:rPr>
                <w:spacing w:val="1"/>
                <w:sz w:val="20"/>
              </w:rPr>
              <w:t>5</w:t>
            </w:r>
            <w:r>
              <w:rPr>
                <w:sz w:val="20"/>
              </w:rPr>
              <w:t xml:space="preserve">0 </w:t>
            </w:r>
            <w:proofErr w:type="spellStart"/>
            <w:r>
              <w:rPr>
                <w:sz w:val="20"/>
              </w:rPr>
              <w:t>copies</w:t>
            </w:r>
            <w:proofErr w:type="spellEnd"/>
            <w:r>
              <w:rPr>
                <w:sz w:val="20"/>
              </w:rPr>
              <w:t>/ml</w:t>
            </w:r>
            <w:r>
              <w:rPr>
                <w:position w:val="9"/>
                <w:sz w:val="13"/>
                <w:szCs w:val="13"/>
              </w:rPr>
              <w:t>a</w:t>
            </w:r>
          </w:p>
        </w:tc>
        <w:tc>
          <w:tcPr>
            <w:tcW w:w="785" w:type="pct"/>
            <w:tcBorders>
              <w:top w:val="single" w:sz="4" w:space="0" w:color="000000"/>
              <w:left w:val="single" w:sz="4" w:space="0" w:color="000000"/>
              <w:bottom w:val="single" w:sz="4" w:space="0" w:color="000000"/>
              <w:right w:val="single" w:sz="4" w:space="0" w:color="000000"/>
            </w:tcBorders>
            <w:hideMark/>
          </w:tcPr>
          <w:p w14:paraId="0B6432ED" w14:textId="77777777" w:rsidR="00DE05A9" w:rsidRDefault="00DE05A9">
            <w:pPr>
              <w:spacing w:before="6"/>
              <w:ind w:left="102" w:right="769"/>
              <w:rPr>
                <w:sz w:val="20"/>
              </w:rPr>
            </w:pPr>
            <w:r>
              <w:rPr>
                <w:spacing w:val="1"/>
                <w:sz w:val="20"/>
              </w:rPr>
              <w:t>45.0% (59)</w:t>
            </w:r>
          </w:p>
        </w:tc>
        <w:tc>
          <w:tcPr>
            <w:tcW w:w="465" w:type="pct"/>
            <w:tcBorders>
              <w:top w:val="single" w:sz="4" w:space="0" w:color="000000"/>
              <w:left w:val="single" w:sz="4" w:space="0" w:color="000000"/>
              <w:bottom w:val="single" w:sz="4" w:space="0" w:color="000000"/>
              <w:right w:val="single" w:sz="4" w:space="0" w:color="000000"/>
            </w:tcBorders>
            <w:hideMark/>
          </w:tcPr>
          <w:p w14:paraId="1E02597C" w14:textId="77777777" w:rsidR="00DE05A9" w:rsidRDefault="00DE05A9">
            <w:pPr>
              <w:spacing w:before="6"/>
              <w:ind w:left="102" w:right="174"/>
              <w:rPr>
                <w:sz w:val="20"/>
              </w:rPr>
            </w:pPr>
            <w:r>
              <w:rPr>
                <w:spacing w:val="1"/>
                <w:sz w:val="20"/>
              </w:rPr>
              <w:t>11.3% (14)</w:t>
            </w:r>
          </w:p>
        </w:tc>
        <w:tc>
          <w:tcPr>
            <w:tcW w:w="841" w:type="pct"/>
            <w:tcBorders>
              <w:top w:val="single" w:sz="4" w:space="0" w:color="000000"/>
              <w:left w:val="single" w:sz="4" w:space="0" w:color="000000"/>
              <w:bottom w:val="single" w:sz="4" w:space="0" w:color="000000"/>
              <w:right w:val="single" w:sz="4" w:space="0" w:color="000000"/>
            </w:tcBorders>
            <w:hideMark/>
          </w:tcPr>
          <w:p w14:paraId="5B2FA40A" w14:textId="77777777" w:rsidR="00DE05A9" w:rsidRDefault="00DE05A9">
            <w:pPr>
              <w:spacing w:before="6" w:line="226" w:lineRule="exact"/>
              <w:ind w:left="102" w:right="-20"/>
              <w:rPr>
                <w:sz w:val="20"/>
              </w:rPr>
            </w:pPr>
            <w:r>
              <w:rPr>
                <w:spacing w:val="1"/>
                <w:position w:val="-1"/>
                <w:sz w:val="20"/>
              </w:rPr>
              <w:t>33.7%</w:t>
            </w:r>
          </w:p>
          <w:p w14:paraId="4DB5041A" w14:textId="77777777" w:rsidR="00DE05A9" w:rsidRDefault="00DE05A9">
            <w:pPr>
              <w:spacing w:line="235" w:lineRule="exact"/>
              <w:ind w:left="102" w:right="-20"/>
              <w:rPr>
                <w:sz w:val="13"/>
                <w:szCs w:val="13"/>
              </w:rPr>
            </w:pPr>
            <w:r>
              <w:rPr>
                <w:spacing w:val="1"/>
                <w:sz w:val="20"/>
              </w:rPr>
              <w:t>(23.4%</w:t>
            </w:r>
            <w:r>
              <w:rPr>
                <w:sz w:val="20"/>
              </w:rPr>
              <w:t>;</w:t>
            </w:r>
            <w:r>
              <w:rPr>
                <w:spacing w:val="-5"/>
                <w:sz w:val="20"/>
              </w:rPr>
              <w:t xml:space="preserve"> </w:t>
            </w:r>
            <w:r>
              <w:rPr>
                <w:spacing w:val="1"/>
                <w:sz w:val="20"/>
              </w:rPr>
              <w:t>44.1%)</w:t>
            </w:r>
            <w:r>
              <w:rPr>
                <w:position w:val="9"/>
                <w:sz w:val="13"/>
                <w:szCs w:val="13"/>
              </w:rPr>
              <w:t>c</w:t>
            </w:r>
          </w:p>
        </w:tc>
        <w:tc>
          <w:tcPr>
            <w:tcW w:w="777" w:type="pct"/>
            <w:tcBorders>
              <w:top w:val="single" w:sz="4" w:space="0" w:color="000000"/>
              <w:left w:val="single" w:sz="4" w:space="0" w:color="000000"/>
              <w:bottom w:val="single" w:sz="4" w:space="0" w:color="000000"/>
              <w:right w:val="single" w:sz="4" w:space="0" w:color="000000"/>
            </w:tcBorders>
            <w:hideMark/>
          </w:tcPr>
          <w:p w14:paraId="346B2593" w14:textId="77777777" w:rsidR="00DE05A9" w:rsidRDefault="00DE05A9">
            <w:pPr>
              <w:spacing w:before="6"/>
              <w:ind w:left="102" w:right="754"/>
              <w:rPr>
                <w:sz w:val="20"/>
              </w:rPr>
            </w:pPr>
            <w:r>
              <w:rPr>
                <w:spacing w:val="1"/>
                <w:sz w:val="20"/>
              </w:rPr>
              <w:t>38.9% (51)</w:t>
            </w:r>
          </w:p>
        </w:tc>
        <w:tc>
          <w:tcPr>
            <w:tcW w:w="459" w:type="pct"/>
            <w:tcBorders>
              <w:top w:val="single" w:sz="4" w:space="0" w:color="000000"/>
              <w:left w:val="single" w:sz="4" w:space="0" w:color="000000"/>
              <w:bottom w:val="single" w:sz="4" w:space="0" w:color="000000"/>
              <w:right w:val="single" w:sz="4" w:space="0" w:color="000000"/>
            </w:tcBorders>
            <w:hideMark/>
          </w:tcPr>
          <w:p w14:paraId="0D8D40DD" w14:textId="77777777" w:rsidR="00DE05A9" w:rsidRDefault="00DE05A9">
            <w:pPr>
              <w:spacing w:before="6"/>
              <w:ind w:left="100" w:right="267"/>
              <w:rPr>
                <w:sz w:val="20"/>
              </w:rPr>
            </w:pPr>
            <w:r>
              <w:rPr>
                <w:spacing w:val="1"/>
                <w:sz w:val="20"/>
              </w:rPr>
              <w:t>8.9% (11)</w:t>
            </w:r>
          </w:p>
        </w:tc>
        <w:tc>
          <w:tcPr>
            <w:tcW w:w="724" w:type="pct"/>
            <w:tcBorders>
              <w:top w:val="single" w:sz="4" w:space="0" w:color="000000"/>
              <w:left w:val="single" w:sz="4" w:space="0" w:color="000000"/>
              <w:bottom w:val="single" w:sz="4" w:space="0" w:color="000000"/>
              <w:right w:val="single" w:sz="4" w:space="0" w:color="000000"/>
            </w:tcBorders>
            <w:hideMark/>
          </w:tcPr>
          <w:p w14:paraId="7EFE0432" w14:textId="77777777" w:rsidR="00DE05A9" w:rsidRDefault="00DE05A9">
            <w:pPr>
              <w:spacing w:before="6" w:line="226" w:lineRule="exact"/>
              <w:ind w:left="102" w:right="-20"/>
              <w:rPr>
                <w:sz w:val="20"/>
              </w:rPr>
            </w:pPr>
            <w:r>
              <w:rPr>
                <w:spacing w:val="1"/>
                <w:position w:val="-1"/>
                <w:sz w:val="20"/>
              </w:rPr>
              <w:t>30.1%</w:t>
            </w:r>
          </w:p>
          <w:p w14:paraId="71F3EEEB" w14:textId="77777777" w:rsidR="00DE05A9" w:rsidRDefault="00DE05A9">
            <w:pPr>
              <w:spacing w:line="235" w:lineRule="exact"/>
              <w:ind w:left="102" w:right="-20"/>
              <w:rPr>
                <w:sz w:val="13"/>
                <w:szCs w:val="13"/>
              </w:rPr>
            </w:pPr>
            <w:r>
              <w:rPr>
                <w:sz w:val="20"/>
              </w:rPr>
              <w:t>(20.1;</w:t>
            </w:r>
            <w:r>
              <w:rPr>
                <w:spacing w:val="-4"/>
                <w:sz w:val="20"/>
              </w:rPr>
              <w:t xml:space="preserve"> </w:t>
            </w:r>
            <w:r>
              <w:rPr>
                <w:sz w:val="20"/>
              </w:rPr>
              <w:t>40.0</w:t>
            </w:r>
            <w:r>
              <w:rPr>
                <w:spacing w:val="1"/>
                <w:sz w:val="20"/>
              </w:rPr>
              <w:t>)</w:t>
            </w:r>
            <w:r>
              <w:rPr>
                <w:position w:val="9"/>
                <w:sz w:val="13"/>
                <w:szCs w:val="13"/>
              </w:rPr>
              <w:t>c</w:t>
            </w:r>
          </w:p>
        </w:tc>
      </w:tr>
      <w:tr w:rsidR="00DE05A9" w14:paraId="56784796" w14:textId="77777777" w:rsidTr="00150C56">
        <w:trPr>
          <w:trHeight w:hRule="exact" w:val="698"/>
        </w:trPr>
        <w:tc>
          <w:tcPr>
            <w:tcW w:w="948" w:type="pct"/>
            <w:tcBorders>
              <w:top w:val="single" w:sz="4" w:space="0" w:color="000000"/>
              <w:left w:val="single" w:sz="4" w:space="0" w:color="000000"/>
              <w:bottom w:val="single" w:sz="4" w:space="0" w:color="000000"/>
              <w:right w:val="single" w:sz="4" w:space="0" w:color="000000"/>
            </w:tcBorders>
            <w:hideMark/>
          </w:tcPr>
          <w:p w14:paraId="41CB17A7" w14:textId="77777777" w:rsidR="00DE05A9" w:rsidRPr="00DE05A9" w:rsidRDefault="00DE05A9">
            <w:pPr>
              <w:spacing w:before="9" w:line="230" w:lineRule="exact"/>
              <w:ind w:left="102" w:right="102"/>
              <w:rPr>
                <w:sz w:val="13"/>
                <w:szCs w:val="13"/>
                <w:lang w:val="en-US"/>
              </w:rPr>
            </w:pPr>
            <w:r w:rsidRPr="00DE05A9">
              <w:rPr>
                <w:sz w:val="20"/>
                <w:lang w:val="en-US"/>
              </w:rPr>
              <w:t>CD4+</w:t>
            </w:r>
            <w:r w:rsidRPr="00DE05A9">
              <w:rPr>
                <w:spacing w:val="-4"/>
                <w:sz w:val="20"/>
                <w:lang w:val="en-US"/>
              </w:rPr>
              <w:t xml:space="preserve"> </w:t>
            </w:r>
            <w:r w:rsidRPr="00DE05A9">
              <w:rPr>
                <w:sz w:val="20"/>
                <w:lang w:val="en-US"/>
              </w:rPr>
              <w:t>cell</w:t>
            </w:r>
            <w:r w:rsidRPr="00DE05A9">
              <w:rPr>
                <w:spacing w:val="-3"/>
                <w:sz w:val="20"/>
                <w:lang w:val="en-US"/>
              </w:rPr>
              <w:t xml:space="preserve"> </w:t>
            </w:r>
            <w:r w:rsidRPr="00DE05A9">
              <w:rPr>
                <w:sz w:val="20"/>
                <w:lang w:val="en-US"/>
              </w:rPr>
              <w:t>count mean</w:t>
            </w:r>
            <w:r w:rsidRPr="00DE05A9">
              <w:rPr>
                <w:spacing w:val="-4"/>
                <w:sz w:val="20"/>
                <w:lang w:val="en-US"/>
              </w:rPr>
              <w:t xml:space="preserve"> </w:t>
            </w:r>
            <w:r w:rsidRPr="00DE05A9">
              <w:rPr>
                <w:sz w:val="20"/>
                <w:lang w:val="en-US"/>
              </w:rPr>
              <w:t>change</w:t>
            </w:r>
            <w:r w:rsidRPr="00DE05A9">
              <w:rPr>
                <w:spacing w:val="-6"/>
                <w:sz w:val="20"/>
                <w:lang w:val="en-US"/>
              </w:rPr>
              <w:t xml:space="preserve"> </w:t>
            </w:r>
            <w:r w:rsidRPr="00DE05A9">
              <w:rPr>
                <w:sz w:val="20"/>
                <w:lang w:val="en-US"/>
              </w:rPr>
              <w:t>from baseline</w:t>
            </w:r>
            <w:r w:rsidRPr="00DE05A9">
              <w:rPr>
                <w:spacing w:val="-7"/>
                <w:sz w:val="20"/>
                <w:lang w:val="en-US"/>
              </w:rPr>
              <w:t xml:space="preserve"> </w:t>
            </w:r>
            <w:r w:rsidRPr="00DE05A9">
              <w:rPr>
                <w:sz w:val="20"/>
                <w:lang w:val="en-US"/>
              </w:rPr>
              <w:t>(x</w:t>
            </w:r>
            <w:r w:rsidRPr="00DE05A9">
              <w:rPr>
                <w:spacing w:val="-2"/>
                <w:sz w:val="20"/>
                <w:lang w:val="en-US"/>
              </w:rPr>
              <w:t xml:space="preserve"> </w:t>
            </w:r>
            <w:r w:rsidRPr="00DE05A9">
              <w:rPr>
                <w:sz w:val="20"/>
                <w:lang w:val="en-US"/>
              </w:rPr>
              <w:t>1</w:t>
            </w:r>
            <w:r w:rsidRPr="00DE05A9">
              <w:rPr>
                <w:spacing w:val="1"/>
                <w:sz w:val="20"/>
                <w:lang w:val="en-US"/>
              </w:rPr>
              <w:t>0</w:t>
            </w:r>
            <w:r w:rsidRPr="00DE05A9">
              <w:rPr>
                <w:position w:val="9"/>
                <w:sz w:val="13"/>
                <w:szCs w:val="13"/>
                <w:lang w:val="en-US"/>
              </w:rPr>
              <w:t>6</w:t>
            </w:r>
            <w:r w:rsidRPr="00DE05A9">
              <w:rPr>
                <w:sz w:val="20"/>
                <w:lang w:val="en-US"/>
              </w:rPr>
              <w:t>/l</w:t>
            </w:r>
            <w:r w:rsidRPr="00DE05A9">
              <w:rPr>
                <w:spacing w:val="1"/>
                <w:sz w:val="20"/>
                <w:lang w:val="en-US"/>
              </w:rPr>
              <w:t>)</w:t>
            </w:r>
            <w:r w:rsidRPr="00DE05A9">
              <w:rPr>
                <w:position w:val="9"/>
                <w:sz w:val="13"/>
                <w:szCs w:val="13"/>
                <w:lang w:val="en-US"/>
              </w:rPr>
              <w:t>b</w:t>
            </w:r>
          </w:p>
        </w:tc>
        <w:tc>
          <w:tcPr>
            <w:tcW w:w="785" w:type="pct"/>
            <w:tcBorders>
              <w:top w:val="single" w:sz="4" w:space="0" w:color="000000"/>
              <w:left w:val="single" w:sz="4" w:space="0" w:color="000000"/>
              <w:bottom w:val="single" w:sz="4" w:space="0" w:color="000000"/>
              <w:right w:val="single" w:sz="4" w:space="0" w:color="000000"/>
            </w:tcBorders>
            <w:hideMark/>
          </w:tcPr>
          <w:p w14:paraId="275747DF" w14:textId="77777777" w:rsidR="00DE05A9" w:rsidRDefault="00DE05A9">
            <w:pPr>
              <w:spacing w:before="6"/>
              <w:ind w:left="102" w:right="-20"/>
              <w:rPr>
                <w:sz w:val="20"/>
              </w:rPr>
            </w:pPr>
            <w:r>
              <w:rPr>
                <w:spacing w:val="1"/>
                <w:sz w:val="20"/>
              </w:rPr>
              <w:t>103</w:t>
            </w:r>
          </w:p>
        </w:tc>
        <w:tc>
          <w:tcPr>
            <w:tcW w:w="465" w:type="pct"/>
            <w:tcBorders>
              <w:top w:val="single" w:sz="4" w:space="0" w:color="000000"/>
              <w:left w:val="single" w:sz="4" w:space="0" w:color="000000"/>
              <w:bottom w:val="single" w:sz="4" w:space="0" w:color="000000"/>
              <w:right w:val="single" w:sz="4" w:space="0" w:color="000000"/>
            </w:tcBorders>
            <w:hideMark/>
          </w:tcPr>
          <w:p w14:paraId="5A6D068F" w14:textId="77777777" w:rsidR="00DE05A9" w:rsidRDefault="00DE05A9">
            <w:pPr>
              <w:spacing w:before="6"/>
              <w:ind w:left="102" w:right="-20"/>
              <w:rPr>
                <w:sz w:val="20"/>
              </w:rPr>
            </w:pPr>
            <w:r>
              <w:rPr>
                <w:spacing w:val="1"/>
                <w:sz w:val="20"/>
              </w:rPr>
              <w:t>17</w:t>
            </w:r>
          </w:p>
        </w:tc>
        <w:tc>
          <w:tcPr>
            <w:tcW w:w="841" w:type="pct"/>
            <w:tcBorders>
              <w:top w:val="single" w:sz="4" w:space="0" w:color="000000"/>
              <w:left w:val="single" w:sz="4" w:space="0" w:color="000000"/>
              <w:bottom w:val="single" w:sz="4" w:space="0" w:color="000000"/>
              <w:right w:val="single" w:sz="4" w:space="0" w:color="000000"/>
            </w:tcBorders>
            <w:hideMark/>
          </w:tcPr>
          <w:p w14:paraId="23A17FE8" w14:textId="77777777" w:rsidR="00DE05A9" w:rsidRDefault="00DE05A9">
            <w:pPr>
              <w:spacing w:before="6" w:line="226" w:lineRule="exact"/>
              <w:ind w:left="102" w:right="-20"/>
              <w:rPr>
                <w:sz w:val="20"/>
              </w:rPr>
            </w:pPr>
            <w:r>
              <w:rPr>
                <w:spacing w:val="1"/>
                <w:position w:val="-1"/>
                <w:sz w:val="20"/>
              </w:rPr>
              <w:t>86</w:t>
            </w:r>
          </w:p>
          <w:p w14:paraId="05B4A699" w14:textId="77777777" w:rsidR="00DE05A9" w:rsidRDefault="00DE05A9">
            <w:pPr>
              <w:spacing w:line="235" w:lineRule="exact"/>
              <w:ind w:left="102" w:right="-20"/>
              <w:rPr>
                <w:sz w:val="13"/>
                <w:szCs w:val="13"/>
              </w:rPr>
            </w:pPr>
            <w:r>
              <w:rPr>
                <w:spacing w:val="1"/>
                <w:sz w:val="20"/>
              </w:rPr>
              <w:t>(57</w:t>
            </w:r>
            <w:r>
              <w:rPr>
                <w:sz w:val="20"/>
              </w:rPr>
              <w:t>;</w:t>
            </w:r>
            <w:r>
              <w:rPr>
                <w:spacing w:val="-2"/>
                <w:sz w:val="20"/>
              </w:rPr>
              <w:t xml:space="preserve"> </w:t>
            </w:r>
            <w:r>
              <w:rPr>
                <w:spacing w:val="1"/>
                <w:sz w:val="20"/>
              </w:rPr>
              <w:t>114)</w:t>
            </w:r>
            <w:r>
              <w:rPr>
                <w:position w:val="9"/>
                <w:sz w:val="13"/>
                <w:szCs w:val="13"/>
              </w:rPr>
              <w:t>c</w:t>
            </w:r>
          </w:p>
        </w:tc>
        <w:tc>
          <w:tcPr>
            <w:tcW w:w="777" w:type="pct"/>
            <w:tcBorders>
              <w:top w:val="single" w:sz="4" w:space="0" w:color="000000"/>
              <w:left w:val="single" w:sz="4" w:space="0" w:color="000000"/>
              <w:bottom w:val="single" w:sz="4" w:space="0" w:color="000000"/>
              <w:right w:val="single" w:sz="4" w:space="0" w:color="000000"/>
            </w:tcBorders>
            <w:hideMark/>
          </w:tcPr>
          <w:p w14:paraId="7E6801B6" w14:textId="77777777" w:rsidR="00DE05A9" w:rsidRDefault="00DE05A9">
            <w:pPr>
              <w:spacing w:before="6"/>
              <w:ind w:left="102" w:right="-20"/>
              <w:rPr>
                <w:sz w:val="20"/>
              </w:rPr>
            </w:pPr>
            <w:r>
              <w:rPr>
                <w:spacing w:val="1"/>
                <w:sz w:val="20"/>
              </w:rPr>
              <w:t>133</w:t>
            </w:r>
          </w:p>
        </w:tc>
        <w:tc>
          <w:tcPr>
            <w:tcW w:w="459" w:type="pct"/>
            <w:tcBorders>
              <w:top w:val="single" w:sz="4" w:space="0" w:color="000000"/>
              <w:left w:val="single" w:sz="4" w:space="0" w:color="000000"/>
              <w:bottom w:val="single" w:sz="4" w:space="0" w:color="000000"/>
              <w:right w:val="single" w:sz="4" w:space="0" w:color="000000"/>
            </w:tcBorders>
            <w:hideMark/>
          </w:tcPr>
          <w:p w14:paraId="7716A3EA" w14:textId="77777777" w:rsidR="00DE05A9" w:rsidRDefault="00DE05A9">
            <w:pPr>
              <w:spacing w:before="6"/>
              <w:ind w:left="100" w:right="-20"/>
              <w:rPr>
                <w:sz w:val="20"/>
              </w:rPr>
            </w:pPr>
            <w:r>
              <w:rPr>
                <w:spacing w:val="1"/>
                <w:sz w:val="20"/>
              </w:rPr>
              <w:t>15</w:t>
            </w:r>
          </w:p>
        </w:tc>
        <w:tc>
          <w:tcPr>
            <w:tcW w:w="724" w:type="pct"/>
            <w:tcBorders>
              <w:top w:val="single" w:sz="4" w:space="0" w:color="000000"/>
              <w:left w:val="single" w:sz="4" w:space="0" w:color="000000"/>
              <w:bottom w:val="single" w:sz="4" w:space="0" w:color="000000"/>
              <w:right w:val="single" w:sz="4" w:space="0" w:color="000000"/>
            </w:tcBorders>
            <w:hideMark/>
          </w:tcPr>
          <w:p w14:paraId="3A9B5180" w14:textId="77777777" w:rsidR="00DE05A9" w:rsidRDefault="00DE05A9">
            <w:pPr>
              <w:spacing w:before="6" w:line="226" w:lineRule="exact"/>
              <w:ind w:left="102" w:right="-20"/>
              <w:rPr>
                <w:sz w:val="20"/>
              </w:rPr>
            </w:pPr>
            <w:r>
              <w:rPr>
                <w:spacing w:val="1"/>
                <w:position w:val="-1"/>
                <w:sz w:val="20"/>
              </w:rPr>
              <w:t>118</w:t>
            </w:r>
          </w:p>
          <w:p w14:paraId="73928153" w14:textId="77777777" w:rsidR="00DE05A9" w:rsidRDefault="00DE05A9">
            <w:pPr>
              <w:spacing w:line="235" w:lineRule="exact"/>
              <w:ind w:left="102" w:right="-20"/>
              <w:rPr>
                <w:sz w:val="13"/>
                <w:szCs w:val="13"/>
              </w:rPr>
            </w:pPr>
            <w:r>
              <w:rPr>
                <w:spacing w:val="1"/>
                <w:sz w:val="20"/>
              </w:rPr>
              <w:t>(83.9</w:t>
            </w:r>
            <w:r>
              <w:rPr>
                <w:sz w:val="20"/>
              </w:rPr>
              <w:t>;</w:t>
            </w:r>
            <w:r>
              <w:rPr>
                <w:spacing w:val="-4"/>
                <w:sz w:val="20"/>
              </w:rPr>
              <w:t xml:space="preserve"> </w:t>
            </w:r>
            <w:r>
              <w:rPr>
                <w:spacing w:val="1"/>
                <w:sz w:val="20"/>
              </w:rPr>
              <w:t>153.4)</w:t>
            </w:r>
            <w:r>
              <w:rPr>
                <w:position w:val="9"/>
                <w:sz w:val="13"/>
                <w:szCs w:val="13"/>
              </w:rPr>
              <w:t>c</w:t>
            </w:r>
          </w:p>
        </w:tc>
      </w:tr>
    </w:tbl>
    <w:p w14:paraId="5F5F17D6" w14:textId="77777777" w:rsidR="00DE05A9" w:rsidRDefault="00DE05A9" w:rsidP="00DE05A9">
      <w:pPr>
        <w:tabs>
          <w:tab w:val="left" w:pos="500"/>
        </w:tabs>
        <w:spacing w:line="229" w:lineRule="exact"/>
        <w:ind w:left="218" w:right="-20"/>
        <w:rPr>
          <w:sz w:val="18"/>
          <w:szCs w:val="16"/>
          <w:lang w:val="en-GB" w:eastAsia="en-US"/>
        </w:rPr>
      </w:pPr>
      <w:proofErr w:type="spellStart"/>
      <w:r w:rsidRPr="00DE05A9">
        <w:rPr>
          <w:position w:val="8"/>
          <w:sz w:val="15"/>
          <w:szCs w:val="13"/>
          <w:lang w:val="en-US"/>
        </w:rPr>
        <w:t>a</w:t>
      </w:r>
      <w:proofErr w:type="spellEnd"/>
      <w:r w:rsidRPr="00DE05A9">
        <w:rPr>
          <w:position w:val="8"/>
          <w:sz w:val="15"/>
          <w:szCs w:val="13"/>
          <w:lang w:val="en-US"/>
        </w:rPr>
        <w:tab/>
      </w:r>
      <w:r w:rsidRPr="00DE05A9">
        <w:rPr>
          <w:position w:val="-1"/>
          <w:sz w:val="18"/>
          <w:szCs w:val="16"/>
          <w:lang w:val="en-US"/>
        </w:rPr>
        <w:t>Imputations according to the TLOVR algorithm</w:t>
      </w:r>
    </w:p>
    <w:p w14:paraId="5E225E7B" w14:textId="77777777" w:rsidR="00DE05A9" w:rsidRPr="00DE05A9" w:rsidRDefault="00DE05A9" w:rsidP="00DE05A9">
      <w:pPr>
        <w:tabs>
          <w:tab w:val="left" w:pos="500"/>
        </w:tabs>
        <w:spacing w:line="229" w:lineRule="exact"/>
        <w:ind w:left="218" w:right="-20"/>
        <w:rPr>
          <w:sz w:val="18"/>
          <w:szCs w:val="16"/>
          <w:lang w:val="en-US"/>
        </w:rPr>
      </w:pPr>
      <w:r w:rsidRPr="00DE05A9">
        <w:rPr>
          <w:position w:val="8"/>
          <w:sz w:val="15"/>
          <w:szCs w:val="13"/>
          <w:lang w:val="en-US"/>
        </w:rPr>
        <w:t>b</w:t>
      </w:r>
      <w:r w:rsidRPr="00DE05A9">
        <w:rPr>
          <w:position w:val="8"/>
          <w:sz w:val="15"/>
          <w:szCs w:val="13"/>
          <w:lang w:val="en-US"/>
        </w:rPr>
        <w:tab/>
      </w:r>
      <w:r w:rsidRPr="00DE05A9">
        <w:rPr>
          <w:spacing w:val="-5"/>
          <w:position w:val="-1"/>
          <w:sz w:val="18"/>
          <w:szCs w:val="16"/>
          <w:lang w:val="en-US"/>
        </w:rPr>
        <w:t>L</w:t>
      </w:r>
      <w:r w:rsidRPr="00DE05A9">
        <w:rPr>
          <w:spacing w:val="1"/>
          <w:position w:val="-1"/>
          <w:sz w:val="18"/>
          <w:szCs w:val="16"/>
          <w:lang w:val="en-US"/>
        </w:rPr>
        <w:t>a</w:t>
      </w:r>
      <w:r w:rsidRPr="00DE05A9">
        <w:rPr>
          <w:position w:val="-1"/>
          <w:sz w:val="18"/>
          <w:szCs w:val="16"/>
          <w:lang w:val="en-US"/>
        </w:rPr>
        <w:t>st Observation Carried Forward imputation</w:t>
      </w:r>
    </w:p>
    <w:p w14:paraId="678F8A8B" w14:textId="77777777" w:rsidR="00DE05A9" w:rsidRPr="00DE05A9" w:rsidRDefault="00DE05A9" w:rsidP="00DE05A9">
      <w:pPr>
        <w:tabs>
          <w:tab w:val="left" w:pos="500"/>
        </w:tabs>
        <w:spacing w:line="227" w:lineRule="exact"/>
        <w:ind w:left="218" w:right="-20"/>
        <w:rPr>
          <w:sz w:val="18"/>
          <w:szCs w:val="16"/>
          <w:lang w:val="en-US"/>
        </w:rPr>
      </w:pPr>
      <w:r w:rsidRPr="00DE05A9">
        <w:rPr>
          <w:position w:val="8"/>
          <w:sz w:val="15"/>
          <w:szCs w:val="13"/>
          <w:lang w:val="en-US"/>
        </w:rPr>
        <w:t>c</w:t>
      </w:r>
      <w:r w:rsidRPr="00DE05A9">
        <w:rPr>
          <w:position w:val="8"/>
          <w:sz w:val="15"/>
          <w:szCs w:val="13"/>
          <w:lang w:val="en-US"/>
        </w:rPr>
        <w:tab/>
      </w:r>
      <w:r w:rsidRPr="00DE05A9">
        <w:rPr>
          <w:position w:val="-1"/>
          <w:sz w:val="18"/>
          <w:szCs w:val="16"/>
          <w:lang w:val="en-US"/>
        </w:rPr>
        <w:t>95%</w:t>
      </w:r>
      <w:r w:rsidRPr="00DE05A9">
        <w:rPr>
          <w:spacing w:val="-1"/>
          <w:position w:val="-1"/>
          <w:sz w:val="18"/>
          <w:szCs w:val="16"/>
          <w:lang w:val="en-US"/>
        </w:rPr>
        <w:t xml:space="preserve"> </w:t>
      </w:r>
      <w:r w:rsidRPr="00DE05A9">
        <w:rPr>
          <w:position w:val="-1"/>
          <w:sz w:val="18"/>
          <w:szCs w:val="16"/>
          <w:lang w:val="en-US"/>
        </w:rPr>
        <w:t>confidence</w:t>
      </w:r>
      <w:r w:rsidRPr="00DE05A9">
        <w:rPr>
          <w:spacing w:val="-1"/>
          <w:position w:val="-1"/>
          <w:sz w:val="18"/>
          <w:szCs w:val="16"/>
          <w:lang w:val="en-US"/>
        </w:rPr>
        <w:t xml:space="preserve"> </w:t>
      </w:r>
      <w:r w:rsidRPr="00DE05A9">
        <w:rPr>
          <w:position w:val="-1"/>
          <w:sz w:val="18"/>
          <w:szCs w:val="16"/>
          <w:lang w:val="en-US"/>
        </w:rPr>
        <w:t>intervals.</w:t>
      </w:r>
    </w:p>
    <w:p w14:paraId="08C2EBFD" w14:textId="77777777" w:rsidR="00DE05A9" w:rsidRPr="002F4C2C" w:rsidRDefault="00DE05A9" w:rsidP="002F4C2C">
      <w:pPr>
        <w:spacing w:before="13" w:line="220" w:lineRule="exact"/>
        <w:ind w:left="851"/>
        <w:rPr>
          <w:sz w:val="24"/>
          <w:szCs w:val="24"/>
          <w:lang w:val="en-US"/>
        </w:rPr>
      </w:pPr>
    </w:p>
    <w:p w14:paraId="38E3F532"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Analyses of data through 96 weeks of treatment in the </w:t>
      </w:r>
      <w:r w:rsidRPr="002F4C2C">
        <w:rPr>
          <w:i/>
          <w:sz w:val="24"/>
          <w:szCs w:val="24"/>
          <w:lang w:val="en-US"/>
        </w:rPr>
        <w:t>POWER</w:t>
      </w:r>
      <w:r w:rsidRPr="002F4C2C">
        <w:rPr>
          <w:sz w:val="24"/>
          <w:szCs w:val="24"/>
          <w:lang w:val="en-US"/>
        </w:rPr>
        <w:t xml:space="preserve"> trials demonstrated sustained antiretroviral efficacy and immunologic benefit.</w:t>
      </w:r>
    </w:p>
    <w:p w14:paraId="1C42400E" w14:textId="77777777" w:rsidR="00DE05A9" w:rsidRPr="002F4C2C" w:rsidRDefault="00DE05A9" w:rsidP="002F4C2C">
      <w:pPr>
        <w:tabs>
          <w:tab w:val="left" w:pos="1304"/>
        </w:tabs>
        <w:autoSpaceDE w:val="0"/>
        <w:autoSpaceDN w:val="0"/>
        <w:adjustRightInd w:val="0"/>
        <w:ind w:left="851"/>
        <w:rPr>
          <w:sz w:val="24"/>
          <w:szCs w:val="24"/>
          <w:lang w:val="en-US"/>
        </w:rPr>
      </w:pPr>
    </w:p>
    <w:p w14:paraId="34A0181A"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Out of the 59 patients who responded with complete viral suppression (&lt; 50 copies/ml) at week 48, 47 patients (80% of the responders at week 48) remained responders at week 96.</w:t>
      </w:r>
    </w:p>
    <w:p w14:paraId="7CC96E11" w14:textId="77777777" w:rsidR="00DE05A9" w:rsidRPr="002F4C2C" w:rsidRDefault="00DE05A9" w:rsidP="002F4C2C">
      <w:pPr>
        <w:tabs>
          <w:tab w:val="left" w:pos="1304"/>
        </w:tabs>
        <w:autoSpaceDE w:val="0"/>
        <w:autoSpaceDN w:val="0"/>
        <w:adjustRightInd w:val="0"/>
        <w:ind w:left="851"/>
        <w:rPr>
          <w:sz w:val="24"/>
          <w:szCs w:val="24"/>
          <w:lang w:val="en-US"/>
        </w:rPr>
      </w:pPr>
    </w:p>
    <w:p w14:paraId="56906D19" w14:textId="77777777" w:rsidR="00DE05A9" w:rsidRPr="002F4C2C" w:rsidRDefault="00DE05A9" w:rsidP="002F4C2C">
      <w:pPr>
        <w:tabs>
          <w:tab w:val="left" w:pos="1304"/>
        </w:tabs>
        <w:autoSpaceDE w:val="0"/>
        <w:autoSpaceDN w:val="0"/>
        <w:adjustRightInd w:val="0"/>
        <w:ind w:left="851"/>
        <w:rPr>
          <w:i/>
          <w:sz w:val="24"/>
          <w:szCs w:val="24"/>
          <w:lang w:val="en-US"/>
        </w:rPr>
      </w:pPr>
      <w:r w:rsidRPr="002F4C2C">
        <w:rPr>
          <w:i/>
          <w:sz w:val="24"/>
          <w:szCs w:val="24"/>
          <w:lang w:val="en-US"/>
        </w:rPr>
        <w:t>Baseline genotype or phenotype and virologic outcome</w:t>
      </w:r>
    </w:p>
    <w:p w14:paraId="7DB639B6"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Baseline genotype and darunavir FC (shift in susceptibility relative to reference) were shown to be a predictive factor of virologic outcome.</w:t>
      </w:r>
    </w:p>
    <w:p w14:paraId="52D0EEF5" w14:textId="77777777" w:rsidR="00DE05A9" w:rsidRPr="002F4C2C" w:rsidRDefault="00DE05A9" w:rsidP="002F4C2C">
      <w:pPr>
        <w:tabs>
          <w:tab w:val="left" w:pos="1304"/>
        </w:tabs>
        <w:autoSpaceDE w:val="0"/>
        <w:autoSpaceDN w:val="0"/>
        <w:adjustRightInd w:val="0"/>
        <w:ind w:left="851"/>
        <w:rPr>
          <w:sz w:val="24"/>
          <w:szCs w:val="24"/>
          <w:lang w:val="en-US"/>
        </w:rPr>
      </w:pPr>
    </w:p>
    <w:p w14:paraId="346BFFF3" w14:textId="77777777" w:rsidR="00DE05A9" w:rsidRPr="002F4C2C" w:rsidRDefault="00DE05A9" w:rsidP="002F4C2C">
      <w:pPr>
        <w:tabs>
          <w:tab w:val="left" w:pos="1304"/>
        </w:tabs>
        <w:autoSpaceDE w:val="0"/>
        <w:autoSpaceDN w:val="0"/>
        <w:adjustRightInd w:val="0"/>
        <w:ind w:left="851"/>
        <w:rPr>
          <w:i/>
          <w:sz w:val="24"/>
          <w:szCs w:val="24"/>
          <w:lang w:val="en-US"/>
        </w:rPr>
      </w:pPr>
      <w:r w:rsidRPr="002F4C2C">
        <w:rPr>
          <w:i/>
          <w:sz w:val="24"/>
          <w:szCs w:val="24"/>
          <w:lang w:val="en-US"/>
        </w:rPr>
        <w:t xml:space="preserve">Proportion (%) of patients with response (HIV-1 RNA &lt; 50 copies/ml at week 24) to darunavir co-administered with ritonavir (600/100 mg twice daily) by baseline </w:t>
      </w:r>
      <w:proofErr w:type="spellStart"/>
      <w:r w:rsidRPr="002F4C2C">
        <w:rPr>
          <w:i/>
          <w:sz w:val="24"/>
          <w:szCs w:val="24"/>
          <w:lang w:val="en-US"/>
        </w:rPr>
        <w:t>genotype</w:t>
      </w:r>
      <w:r w:rsidRPr="002F4C2C">
        <w:rPr>
          <w:i/>
          <w:sz w:val="24"/>
          <w:szCs w:val="24"/>
          <w:vertAlign w:val="superscript"/>
          <w:lang w:val="en-US"/>
        </w:rPr>
        <w:t>a</w:t>
      </w:r>
      <w:proofErr w:type="spellEnd"/>
      <w:r w:rsidRPr="002F4C2C">
        <w:rPr>
          <w:i/>
          <w:sz w:val="24"/>
          <w:szCs w:val="24"/>
          <w:lang w:val="en-US"/>
        </w:rPr>
        <w:t>, and baseline darunavir FC and by use of enfuvirtide (ENF): As treated analysis of the POWER and DUET trials.</w:t>
      </w:r>
    </w:p>
    <w:p w14:paraId="2E46EA0A" w14:textId="77777777" w:rsidR="00DE05A9" w:rsidRPr="00DE05A9" w:rsidRDefault="00DE05A9" w:rsidP="00DE05A9">
      <w:pPr>
        <w:spacing w:before="2" w:line="240" w:lineRule="exact"/>
        <w:rPr>
          <w:sz w:val="24"/>
          <w:szCs w:val="24"/>
          <w:lang w:val="en-US"/>
        </w:rPr>
      </w:pPr>
    </w:p>
    <w:tbl>
      <w:tblPr>
        <w:tblW w:w="5000" w:type="pct"/>
        <w:tblCellMar>
          <w:left w:w="0" w:type="dxa"/>
          <w:right w:w="0" w:type="dxa"/>
        </w:tblCellMar>
        <w:tblLook w:val="01E0" w:firstRow="1" w:lastRow="1" w:firstColumn="1" w:lastColumn="1" w:noHBand="0" w:noVBand="0"/>
      </w:tblPr>
      <w:tblGrid>
        <w:gridCol w:w="1955"/>
        <w:gridCol w:w="1094"/>
        <w:gridCol w:w="938"/>
        <w:gridCol w:w="845"/>
        <w:gridCol w:w="961"/>
        <w:gridCol w:w="1076"/>
        <w:gridCol w:w="945"/>
        <w:gridCol w:w="855"/>
        <w:gridCol w:w="959"/>
      </w:tblGrid>
      <w:tr w:rsidR="00DE05A9" w14:paraId="3474DF95" w14:textId="77777777" w:rsidTr="00150C56">
        <w:trPr>
          <w:trHeight w:hRule="exact" w:val="264"/>
        </w:trPr>
        <w:tc>
          <w:tcPr>
            <w:tcW w:w="1015" w:type="pct"/>
            <w:tcBorders>
              <w:top w:val="single" w:sz="4" w:space="0" w:color="000000"/>
              <w:left w:val="single" w:sz="4" w:space="0" w:color="000000"/>
              <w:bottom w:val="single" w:sz="4" w:space="0" w:color="000000"/>
              <w:right w:val="single" w:sz="4" w:space="0" w:color="000000"/>
            </w:tcBorders>
          </w:tcPr>
          <w:p w14:paraId="718D5686" w14:textId="77777777" w:rsidR="00DE05A9" w:rsidRPr="00DE05A9" w:rsidRDefault="00DE05A9">
            <w:pPr>
              <w:rPr>
                <w:sz w:val="22"/>
                <w:lang w:val="en-US"/>
              </w:rPr>
            </w:pPr>
          </w:p>
        </w:tc>
        <w:tc>
          <w:tcPr>
            <w:tcW w:w="1993" w:type="pct"/>
            <w:gridSpan w:val="4"/>
            <w:tcBorders>
              <w:top w:val="single" w:sz="4" w:space="0" w:color="000000"/>
              <w:left w:val="single" w:sz="4" w:space="0" w:color="000000"/>
              <w:bottom w:val="single" w:sz="4" w:space="0" w:color="000000"/>
              <w:right w:val="single" w:sz="4" w:space="0" w:color="000000"/>
            </w:tcBorders>
            <w:hideMark/>
          </w:tcPr>
          <w:p w14:paraId="563D4B2A" w14:textId="77777777" w:rsidR="00DE05A9" w:rsidRDefault="00DE05A9">
            <w:pPr>
              <w:spacing w:line="241" w:lineRule="exact"/>
              <w:ind w:left="527" w:right="-20"/>
              <w:rPr>
                <w:sz w:val="13"/>
                <w:szCs w:val="13"/>
              </w:rPr>
            </w:pPr>
            <w:proofErr w:type="spellStart"/>
            <w:r>
              <w:rPr>
                <w:b/>
                <w:bCs/>
                <w:sz w:val="20"/>
              </w:rPr>
              <w:t>Number</w:t>
            </w:r>
            <w:proofErr w:type="spellEnd"/>
            <w:r>
              <w:rPr>
                <w:b/>
                <w:bCs/>
                <w:spacing w:val="-7"/>
                <w:sz w:val="20"/>
              </w:rPr>
              <w:t xml:space="preserve"> </w:t>
            </w:r>
            <w:r>
              <w:rPr>
                <w:b/>
                <w:bCs/>
                <w:sz w:val="20"/>
              </w:rPr>
              <w:t>of</w:t>
            </w:r>
            <w:r>
              <w:rPr>
                <w:b/>
                <w:bCs/>
                <w:spacing w:val="-2"/>
                <w:sz w:val="20"/>
              </w:rPr>
              <w:t xml:space="preserve"> </w:t>
            </w:r>
            <w:r>
              <w:rPr>
                <w:b/>
                <w:bCs/>
                <w:sz w:val="20"/>
              </w:rPr>
              <w:t>ba</w:t>
            </w:r>
            <w:r>
              <w:rPr>
                <w:b/>
                <w:bCs/>
                <w:spacing w:val="-1"/>
                <w:sz w:val="20"/>
              </w:rPr>
              <w:t>s</w:t>
            </w:r>
            <w:r>
              <w:rPr>
                <w:b/>
                <w:bCs/>
                <w:sz w:val="20"/>
              </w:rPr>
              <w:t>eline</w:t>
            </w:r>
            <w:r>
              <w:rPr>
                <w:b/>
                <w:bCs/>
                <w:spacing w:val="-2"/>
                <w:sz w:val="20"/>
              </w:rPr>
              <w:t xml:space="preserve"> </w:t>
            </w:r>
            <w:r>
              <w:rPr>
                <w:b/>
                <w:bCs/>
                <w:sz w:val="20"/>
              </w:rPr>
              <w:t>mutations</w:t>
            </w:r>
            <w:r>
              <w:rPr>
                <w:b/>
                <w:bCs/>
                <w:position w:val="9"/>
                <w:sz w:val="13"/>
                <w:szCs w:val="13"/>
              </w:rPr>
              <w:t>a</w:t>
            </w:r>
          </w:p>
        </w:tc>
        <w:tc>
          <w:tcPr>
            <w:tcW w:w="1993" w:type="pct"/>
            <w:gridSpan w:val="4"/>
            <w:tcBorders>
              <w:top w:val="single" w:sz="4" w:space="0" w:color="000000"/>
              <w:left w:val="single" w:sz="4" w:space="0" w:color="000000"/>
              <w:bottom w:val="single" w:sz="4" w:space="0" w:color="000000"/>
              <w:right w:val="single" w:sz="4" w:space="0" w:color="000000"/>
            </w:tcBorders>
            <w:hideMark/>
          </w:tcPr>
          <w:p w14:paraId="08796719" w14:textId="77777777" w:rsidR="00DE05A9" w:rsidRDefault="00DE05A9">
            <w:pPr>
              <w:spacing w:line="241" w:lineRule="exact"/>
              <w:ind w:left="1053" w:right="-20"/>
              <w:rPr>
                <w:sz w:val="13"/>
                <w:szCs w:val="13"/>
              </w:rPr>
            </w:pPr>
            <w:r>
              <w:rPr>
                <w:b/>
                <w:bCs/>
                <w:sz w:val="20"/>
              </w:rPr>
              <w:t>Baseline</w:t>
            </w:r>
            <w:r>
              <w:rPr>
                <w:b/>
                <w:bCs/>
                <w:spacing w:val="-7"/>
                <w:sz w:val="20"/>
              </w:rPr>
              <w:t xml:space="preserve"> </w:t>
            </w:r>
            <w:r>
              <w:rPr>
                <w:b/>
                <w:bCs/>
                <w:sz w:val="20"/>
              </w:rPr>
              <w:t>DRV</w:t>
            </w:r>
            <w:r>
              <w:rPr>
                <w:b/>
                <w:bCs/>
                <w:spacing w:val="-4"/>
                <w:sz w:val="20"/>
              </w:rPr>
              <w:t xml:space="preserve"> </w:t>
            </w:r>
            <w:r>
              <w:rPr>
                <w:b/>
                <w:bCs/>
                <w:sz w:val="20"/>
              </w:rPr>
              <w:t>F</w:t>
            </w:r>
            <w:r>
              <w:rPr>
                <w:b/>
                <w:bCs/>
                <w:spacing w:val="3"/>
                <w:sz w:val="20"/>
              </w:rPr>
              <w:t>C</w:t>
            </w:r>
            <w:r>
              <w:rPr>
                <w:b/>
                <w:bCs/>
                <w:position w:val="9"/>
                <w:sz w:val="13"/>
                <w:szCs w:val="13"/>
              </w:rPr>
              <w:t>b</w:t>
            </w:r>
          </w:p>
        </w:tc>
      </w:tr>
      <w:tr w:rsidR="00DE05A9" w14:paraId="2423251D" w14:textId="77777777" w:rsidTr="00150C56">
        <w:trPr>
          <w:trHeight w:hRule="exact" w:val="929"/>
        </w:trPr>
        <w:tc>
          <w:tcPr>
            <w:tcW w:w="1015" w:type="pct"/>
            <w:tcBorders>
              <w:top w:val="single" w:sz="4" w:space="0" w:color="000000"/>
              <w:left w:val="single" w:sz="4" w:space="0" w:color="000000"/>
              <w:bottom w:val="single" w:sz="4" w:space="0" w:color="000000"/>
              <w:right w:val="single" w:sz="4" w:space="0" w:color="000000"/>
            </w:tcBorders>
            <w:hideMark/>
          </w:tcPr>
          <w:p w14:paraId="02B22522" w14:textId="77777777" w:rsidR="00DE05A9" w:rsidRPr="00DE05A9" w:rsidRDefault="00DE05A9">
            <w:pPr>
              <w:spacing w:before="6"/>
              <w:ind w:left="102" w:right="-20"/>
              <w:rPr>
                <w:sz w:val="20"/>
                <w:lang w:val="en-US"/>
              </w:rPr>
            </w:pPr>
            <w:r w:rsidRPr="00DE05A9">
              <w:rPr>
                <w:sz w:val="20"/>
                <w:lang w:val="en-US"/>
              </w:rPr>
              <w:t>Response</w:t>
            </w:r>
            <w:r w:rsidRPr="00DE05A9">
              <w:rPr>
                <w:spacing w:val="-8"/>
                <w:sz w:val="20"/>
                <w:lang w:val="en-US"/>
              </w:rPr>
              <w:t xml:space="preserve"> </w:t>
            </w:r>
            <w:r w:rsidRPr="00DE05A9">
              <w:rPr>
                <w:sz w:val="20"/>
                <w:lang w:val="en-US"/>
              </w:rPr>
              <w:t>(HI</w:t>
            </w:r>
            <w:r w:rsidRPr="00DE05A9">
              <w:rPr>
                <w:spacing w:val="3"/>
                <w:sz w:val="20"/>
                <w:lang w:val="en-US"/>
              </w:rPr>
              <w:t>V</w:t>
            </w:r>
            <w:r w:rsidRPr="00DE05A9">
              <w:rPr>
                <w:spacing w:val="-2"/>
                <w:sz w:val="20"/>
                <w:lang w:val="en-US"/>
              </w:rPr>
              <w:t>-</w:t>
            </w:r>
            <w:r w:rsidRPr="00DE05A9">
              <w:rPr>
                <w:sz w:val="20"/>
                <w:lang w:val="en-US"/>
              </w:rPr>
              <w:t>1</w:t>
            </w:r>
          </w:p>
          <w:p w14:paraId="07474034" w14:textId="77777777" w:rsidR="00DE05A9" w:rsidRPr="00DE05A9" w:rsidRDefault="00DE05A9">
            <w:pPr>
              <w:ind w:left="102" w:right="57"/>
              <w:rPr>
                <w:sz w:val="20"/>
                <w:lang w:val="en-US"/>
              </w:rPr>
            </w:pPr>
            <w:r w:rsidRPr="00DE05A9">
              <w:rPr>
                <w:sz w:val="20"/>
                <w:lang w:val="en-US"/>
              </w:rPr>
              <w:t>RNA</w:t>
            </w:r>
            <w:r w:rsidRPr="00DE05A9">
              <w:rPr>
                <w:spacing w:val="-4"/>
                <w:sz w:val="20"/>
                <w:lang w:val="en-US"/>
              </w:rPr>
              <w:t xml:space="preserve"> </w:t>
            </w:r>
            <w:r w:rsidRPr="00DE05A9">
              <w:rPr>
                <w:sz w:val="20"/>
                <w:lang w:val="en-US"/>
              </w:rPr>
              <w:t xml:space="preserve">&lt; </w:t>
            </w:r>
            <w:r w:rsidRPr="00DE05A9">
              <w:rPr>
                <w:spacing w:val="1"/>
                <w:sz w:val="20"/>
                <w:lang w:val="en-US"/>
              </w:rPr>
              <w:t>5</w:t>
            </w:r>
            <w:r w:rsidRPr="00DE05A9">
              <w:rPr>
                <w:sz w:val="20"/>
                <w:lang w:val="en-US"/>
              </w:rPr>
              <w:t xml:space="preserve">0 copies/ml </w:t>
            </w:r>
            <w:r w:rsidRPr="00DE05A9">
              <w:rPr>
                <w:spacing w:val="1"/>
                <w:sz w:val="20"/>
                <w:lang w:val="en-US"/>
              </w:rPr>
              <w:t>a</w:t>
            </w:r>
            <w:r w:rsidRPr="00DE05A9">
              <w:rPr>
                <w:sz w:val="20"/>
                <w:lang w:val="en-US"/>
              </w:rPr>
              <w:t>t</w:t>
            </w:r>
            <w:r w:rsidRPr="00DE05A9">
              <w:rPr>
                <w:spacing w:val="1"/>
                <w:sz w:val="20"/>
                <w:lang w:val="en-US"/>
              </w:rPr>
              <w:t xml:space="preserve"> </w:t>
            </w:r>
            <w:r w:rsidRPr="00DE05A9">
              <w:rPr>
                <w:spacing w:val="-5"/>
                <w:sz w:val="20"/>
                <w:lang w:val="en-US"/>
              </w:rPr>
              <w:t>w</w:t>
            </w:r>
            <w:r w:rsidRPr="00DE05A9">
              <w:rPr>
                <w:spacing w:val="1"/>
                <w:sz w:val="20"/>
                <w:lang w:val="en-US"/>
              </w:rPr>
              <w:t>ee</w:t>
            </w:r>
            <w:r w:rsidRPr="00DE05A9">
              <w:rPr>
                <w:sz w:val="20"/>
                <w:lang w:val="en-US"/>
              </w:rPr>
              <w:t>k</w:t>
            </w:r>
            <w:r w:rsidRPr="00DE05A9">
              <w:rPr>
                <w:spacing w:val="-3"/>
                <w:sz w:val="20"/>
                <w:lang w:val="en-US"/>
              </w:rPr>
              <w:t xml:space="preserve"> </w:t>
            </w:r>
            <w:r w:rsidRPr="00DE05A9">
              <w:rPr>
                <w:spacing w:val="1"/>
                <w:sz w:val="20"/>
                <w:lang w:val="en-US"/>
              </w:rPr>
              <w:t>24)</w:t>
            </w:r>
          </w:p>
          <w:p w14:paraId="5376BCDF" w14:textId="77777777" w:rsidR="00DE05A9" w:rsidRDefault="00DE05A9">
            <w:pPr>
              <w:spacing w:line="228" w:lineRule="exact"/>
              <w:ind w:left="102" w:right="-20"/>
              <w:rPr>
                <w:sz w:val="20"/>
              </w:rPr>
            </w:pPr>
            <w:r>
              <w:rPr>
                <w:sz w:val="20"/>
              </w:rPr>
              <w:t>%,</w:t>
            </w:r>
            <w:r>
              <w:rPr>
                <w:spacing w:val="-2"/>
                <w:sz w:val="20"/>
              </w:rPr>
              <w:t xml:space="preserve"> </w:t>
            </w:r>
            <w:r>
              <w:rPr>
                <w:sz w:val="20"/>
              </w:rPr>
              <w:t>n/N</w:t>
            </w:r>
          </w:p>
        </w:tc>
        <w:tc>
          <w:tcPr>
            <w:tcW w:w="568" w:type="pct"/>
            <w:tcBorders>
              <w:top w:val="single" w:sz="4" w:space="0" w:color="000000"/>
              <w:left w:val="single" w:sz="4" w:space="0" w:color="000000"/>
              <w:bottom w:val="single" w:sz="4" w:space="0" w:color="000000"/>
              <w:right w:val="single" w:sz="4" w:space="0" w:color="000000"/>
            </w:tcBorders>
          </w:tcPr>
          <w:p w14:paraId="0D388767" w14:textId="77777777" w:rsidR="00DE05A9" w:rsidRDefault="00DE05A9">
            <w:pPr>
              <w:spacing w:before="2" w:line="240" w:lineRule="exact"/>
              <w:rPr>
                <w:sz w:val="24"/>
                <w:szCs w:val="24"/>
              </w:rPr>
            </w:pPr>
          </w:p>
          <w:p w14:paraId="4CAF4126" w14:textId="77777777" w:rsidR="00DE05A9" w:rsidRDefault="00DE05A9">
            <w:pPr>
              <w:ind w:left="102" w:right="320"/>
              <w:rPr>
                <w:sz w:val="20"/>
              </w:rPr>
            </w:pPr>
            <w:r>
              <w:rPr>
                <w:b/>
                <w:bCs/>
                <w:sz w:val="20"/>
              </w:rPr>
              <w:t xml:space="preserve">All </w:t>
            </w:r>
            <w:r>
              <w:rPr>
                <w:b/>
                <w:bCs/>
                <w:spacing w:val="1"/>
                <w:sz w:val="20"/>
              </w:rPr>
              <w:t>ranges</w:t>
            </w:r>
          </w:p>
        </w:tc>
        <w:tc>
          <w:tcPr>
            <w:tcW w:w="487" w:type="pct"/>
            <w:tcBorders>
              <w:top w:val="single" w:sz="4" w:space="0" w:color="000000"/>
              <w:left w:val="single" w:sz="4" w:space="0" w:color="000000"/>
              <w:bottom w:val="single" w:sz="4" w:space="0" w:color="000000"/>
              <w:right w:val="single" w:sz="4" w:space="0" w:color="000000"/>
            </w:tcBorders>
          </w:tcPr>
          <w:p w14:paraId="7A633AA0" w14:textId="77777777" w:rsidR="00DE05A9" w:rsidRDefault="00DE05A9">
            <w:pPr>
              <w:spacing w:before="7" w:line="150" w:lineRule="exact"/>
              <w:rPr>
                <w:sz w:val="15"/>
                <w:szCs w:val="15"/>
              </w:rPr>
            </w:pPr>
          </w:p>
          <w:p w14:paraId="4BCCF493" w14:textId="77777777" w:rsidR="00DE05A9" w:rsidRDefault="00DE05A9">
            <w:pPr>
              <w:spacing w:line="200" w:lineRule="exact"/>
              <w:rPr>
                <w:sz w:val="20"/>
              </w:rPr>
            </w:pPr>
          </w:p>
          <w:p w14:paraId="10CF8D56" w14:textId="77777777" w:rsidR="00DE05A9" w:rsidRDefault="00DE05A9">
            <w:pPr>
              <w:ind w:left="102" w:right="-20"/>
              <w:rPr>
                <w:sz w:val="20"/>
              </w:rPr>
            </w:pPr>
            <w:r>
              <w:rPr>
                <w:b/>
                <w:bCs/>
                <w:spacing w:val="1"/>
                <w:sz w:val="20"/>
              </w:rPr>
              <w:t>0-</w:t>
            </w:r>
            <w:r>
              <w:rPr>
                <w:b/>
                <w:bCs/>
                <w:sz w:val="20"/>
              </w:rPr>
              <w:t>2</w:t>
            </w:r>
          </w:p>
        </w:tc>
        <w:tc>
          <w:tcPr>
            <w:tcW w:w="439" w:type="pct"/>
            <w:tcBorders>
              <w:top w:val="single" w:sz="4" w:space="0" w:color="000000"/>
              <w:left w:val="single" w:sz="4" w:space="0" w:color="000000"/>
              <w:bottom w:val="single" w:sz="4" w:space="0" w:color="000000"/>
              <w:right w:val="single" w:sz="4" w:space="0" w:color="000000"/>
            </w:tcBorders>
          </w:tcPr>
          <w:p w14:paraId="056DDF3B" w14:textId="77777777" w:rsidR="00DE05A9" w:rsidRDefault="00DE05A9">
            <w:pPr>
              <w:spacing w:before="7" w:line="150" w:lineRule="exact"/>
              <w:rPr>
                <w:sz w:val="15"/>
                <w:szCs w:val="15"/>
              </w:rPr>
            </w:pPr>
          </w:p>
          <w:p w14:paraId="63199CBE" w14:textId="77777777" w:rsidR="00DE05A9" w:rsidRDefault="00DE05A9">
            <w:pPr>
              <w:spacing w:line="200" w:lineRule="exact"/>
              <w:rPr>
                <w:sz w:val="20"/>
              </w:rPr>
            </w:pPr>
          </w:p>
          <w:p w14:paraId="689F1BB5" w14:textId="77777777" w:rsidR="00DE05A9" w:rsidRDefault="00DE05A9">
            <w:pPr>
              <w:ind w:left="100" w:right="-20"/>
              <w:rPr>
                <w:sz w:val="20"/>
              </w:rPr>
            </w:pPr>
            <w:r>
              <w:rPr>
                <w:b/>
                <w:bCs/>
                <w:sz w:val="20"/>
              </w:rPr>
              <w:t>3</w:t>
            </w:r>
          </w:p>
        </w:tc>
        <w:tc>
          <w:tcPr>
            <w:tcW w:w="498" w:type="pct"/>
            <w:tcBorders>
              <w:top w:val="single" w:sz="4" w:space="0" w:color="000000"/>
              <w:left w:val="single" w:sz="4" w:space="0" w:color="000000"/>
              <w:bottom w:val="single" w:sz="4" w:space="0" w:color="000000"/>
              <w:right w:val="single" w:sz="4" w:space="0" w:color="000000"/>
            </w:tcBorders>
          </w:tcPr>
          <w:p w14:paraId="3AF6E42B" w14:textId="77777777" w:rsidR="00DE05A9" w:rsidRDefault="00DE05A9">
            <w:pPr>
              <w:spacing w:before="2" w:line="150" w:lineRule="exact"/>
              <w:rPr>
                <w:sz w:val="15"/>
                <w:szCs w:val="15"/>
              </w:rPr>
            </w:pPr>
          </w:p>
          <w:p w14:paraId="2C9C114D" w14:textId="77777777" w:rsidR="00DE05A9" w:rsidRDefault="00DE05A9">
            <w:pPr>
              <w:spacing w:line="200" w:lineRule="exact"/>
              <w:rPr>
                <w:sz w:val="20"/>
              </w:rPr>
            </w:pPr>
          </w:p>
          <w:p w14:paraId="7A507BFA" w14:textId="77777777" w:rsidR="00DE05A9" w:rsidRDefault="00DE05A9">
            <w:pPr>
              <w:ind w:left="102" w:right="-20"/>
              <w:rPr>
                <w:sz w:val="20"/>
              </w:rPr>
            </w:pPr>
            <w:r>
              <w:rPr>
                <w:rFonts w:ascii="Symbol" w:eastAsia="Symbol" w:hAnsi="Symbol" w:cs="Symbol"/>
                <w:sz w:val="20"/>
              </w:rPr>
              <w:t></w:t>
            </w:r>
            <w:r>
              <w:rPr>
                <w:sz w:val="20"/>
              </w:rPr>
              <w:t xml:space="preserve"> </w:t>
            </w:r>
            <w:r>
              <w:rPr>
                <w:b/>
                <w:bCs/>
                <w:sz w:val="20"/>
              </w:rPr>
              <w:t>4</w:t>
            </w:r>
          </w:p>
        </w:tc>
        <w:tc>
          <w:tcPr>
            <w:tcW w:w="559" w:type="pct"/>
            <w:tcBorders>
              <w:top w:val="single" w:sz="4" w:space="0" w:color="000000"/>
              <w:left w:val="single" w:sz="4" w:space="0" w:color="000000"/>
              <w:bottom w:val="single" w:sz="4" w:space="0" w:color="000000"/>
              <w:right w:val="single" w:sz="4" w:space="0" w:color="000000"/>
            </w:tcBorders>
          </w:tcPr>
          <w:p w14:paraId="7CB1312F" w14:textId="77777777" w:rsidR="00DE05A9" w:rsidRDefault="00DE05A9">
            <w:pPr>
              <w:spacing w:before="2" w:line="240" w:lineRule="exact"/>
              <w:rPr>
                <w:sz w:val="24"/>
                <w:szCs w:val="24"/>
              </w:rPr>
            </w:pPr>
          </w:p>
          <w:p w14:paraId="34B8D295" w14:textId="77777777" w:rsidR="00DE05A9" w:rsidRDefault="00DE05A9">
            <w:pPr>
              <w:ind w:left="102" w:right="303"/>
              <w:rPr>
                <w:sz w:val="20"/>
              </w:rPr>
            </w:pPr>
            <w:r>
              <w:rPr>
                <w:b/>
                <w:bCs/>
                <w:sz w:val="20"/>
              </w:rPr>
              <w:t xml:space="preserve">All </w:t>
            </w:r>
            <w:r>
              <w:rPr>
                <w:b/>
                <w:bCs/>
                <w:spacing w:val="1"/>
                <w:sz w:val="20"/>
              </w:rPr>
              <w:t>ranges</w:t>
            </w:r>
          </w:p>
        </w:tc>
        <w:tc>
          <w:tcPr>
            <w:tcW w:w="491" w:type="pct"/>
            <w:tcBorders>
              <w:top w:val="single" w:sz="4" w:space="0" w:color="000000"/>
              <w:left w:val="single" w:sz="4" w:space="0" w:color="000000"/>
              <w:bottom w:val="single" w:sz="4" w:space="0" w:color="000000"/>
              <w:right w:val="single" w:sz="4" w:space="0" w:color="000000"/>
            </w:tcBorders>
          </w:tcPr>
          <w:p w14:paraId="3173775F" w14:textId="77777777" w:rsidR="00DE05A9" w:rsidRDefault="00DE05A9">
            <w:pPr>
              <w:spacing w:before="2" w:line="150" w:lineRule="exact"/>
              <w:rPr>
                <w:sz w:val="15"/>
                <w:szCs w:val="15"/>
              </w:rPr>
            </w:pPr>
          </w:p>
          <w:p w14:paraId="35B737CD" w14:textId="77777777" w:rsidR="00DE05A9" w:rsidRDefault="00DE05A9">
            <w:pPr>
              <w:spacing w:line="200" w:lineRule="exact"/>
              <w:rPr>
                <w:sz w:val="20"/>
              </w:rPr>
            </w:pPr>
          </w:p>
          <w:p w14:paraId="50E48777" w14:textId="77777777" w:rsidR="00DE05A9" w:rsidRDefault="00DE05A9">
            <w:pPr>
              <w:ind w:left="102" w:right="-20"/>
              <w:rPr>
                <w:sz w:val="20"/>
              </w:rPr>
            </w:pPr>
            <w:r>
              <w:rPr>
                <w:rFonts w:ascii="Symbol" w:eastAsia="Symbol" w:hAnsi="Symbol" w:cs="Symbol"/>
                <w:sz w:val="20"/>
              </w:rPr>
              <w:t></w:t>
            </w:r>
            <w:r>
              <w:rPr>
                <w:sz w:val="20"/>
              </w:rPr>
              <w:t xml:space="preserve"> </w:t>
            </w:r>
            <w:r>
              <w:rPr>
                <w:b/>
                <w:bCs/>
                <w:spacing w:val="1"/>
                <w:sz w:val="20"/>
              </w:rPr>
              <w:t>10</w:t>
            </w:r>
          </w:p>
        </w:tc>
        <w:tc>
          <w:tcPr>
            <w:tcW w:w="444" w:type="pct"/>
            <w:tcBorders>
              <w:top w:val="single" w:sz="4" w:space="0" w:color="000000"/>
              <w:left w:val="single" w:sz="4" w:space="0" w:color="000000"/>
              <w:bottom w:val="single" w:sz="4" w:space="0" w:color="000000"/>
              <w:right w:val="single" w:sz="4" w:space="0" w:color="000000"/>
            </w:tcBorders>
          </w:tcPr>
          <w:p w14:paraId="6A2DD1D2" w14:textId="77777777" w:rsidR="00DE05A9" w:rsidRDefault="00DE05A9">
            <w:pPr>
              <w:spacing w:before="7" w:line="150" w:lineRule="exact"/>
              <w:rPr>
                <w:sz w:val="15"/>
                <w:szCs w:val="15"/>
              </w:rPr>
            </w:pPr>
          </w:p>
          <w:p w14:paraId="7AD74D36" w14:textId="77777777" w:rsidR="00DE05A9" w:rsidRDefault="00DE05A9">
            <w:pPr>
              <w:spacing w:line="200" w:lineRule="exact"/>
              <w:rPr>
                <w:sz w:val="20"/>
              </w:rPr>
            </w:pPr>
          </w:p>
          <w:p w14:paraId="30BA0E59" w14:textId="77777777" w:rsidR="00DE05A9" w:rsidRDefault="00DE05A9">
            <w:pPr>
              <w:ind w:left="102" w:right="-20"/>
              <w:rPr>
                <w:sz w:val="20"/>
              </w:rPr>
            </w:pPr>
            <w:r>
              <w:rPr>
                <w:b/>
                <w:bCs/>
                <w:spacing w:val="1"/>
                <w:sz w:val="20"/>
              </w:rPr>
              <w:t>10-</w:t>
            </w:r>
            <w:r>
              <w:rPr>
                <w:b/>
                <w:bCs/>
                <w:spacing w:val="-1"/>
                <w:sz w:val="20"/>
              </w:rPr>
              <w:t>40</w:t>
            </w:r>
          </w:p>
        </w:tc>
        <w:tc>
          <w:tcPr>
            <w:tcW w:w="498" w:type="pct"/>
            <w:tcBorders>
              <w:top w:val="single" w:sz="4" w:space="0" w:color="000000"/>
              <w:left w:val="single" w:sz="4" w:space="0" w:color="000000"/>
              <w:bottom w:val="single" w:sz="4" w:space="0" w:color="000000"/>
              <w:right w:val="single" w:sz="4" w:space="0" w:color="000000"/>
            </w:tcBorders>
          </w:tcPr>
          <w:p w14:paraId="6CC53E60" w14:textId="77777777" w:rsidR="00DE05A9" w:rsidRDefault="00DE05A9">
            <w:pPr>
              <w:spacing w:before="7" w:line="150" w:lineRule="exact"/>
              <w:rPr>
                <w:sz w:val="15"/>
                <w:szCs w:val="15"/>
              </w:rPr>
            </w:pPr>
          </w:p>
          <w:p w14:paraId="65F6E51B" w14:textId="77777777" w:rsidR="00DE05A9" w:rsidRDefault="00DE05A9">
            <w:pPr>
              <w:spacing w:line="200" w:lineRule="exact"/>
              <w:rPr>
                <w:sz w:val="20"/>
              </w:rPr>
            </w:pPr>
          </w:p>
          <w:p w14:paraId="4BC01CF1" w14:textId="77777777" w:rsidR="00DE05A9" w:rsidRDefault="00DE05A9">
            <w:pPr>
              <w:ind w:left="102" w:right="-20"/>
              <w:rPr>
                <w:sz w:val="20"/>
              </w:rPr>
            </w:pPr>
            <w:r>
              <w:rPr>
                <w:b/>
                <w:bCs/>
                <w:sz w:val="20"/>
              </w:rPr>
              <w:t>&gt;</w:t>
            </w:r>
            <w:r>
              <w:rPr>
                <w:b/>
                <w:bCs/>
                <w:spacing w:val="-1"/>
                <w:sz w:val="20"/>
              </w:rPr>
              <w:t xml:space="preserve"> </w:t>
            </w:r>
            <w:r>
              <w:rPr>
                <w:b/>
                <w:bCs/>
                <w:spacing w:val="1"/>
                <w:sz w:val="20"/>
              </w:rPr>
              <w:t>40</w:t>
            </w:r>
          </w:p>
        </w:tc>
      </w:tr>
      <w:tr w:rsidR="00DE05A9" w14:paraId="3C1C3088" w14:textId="77777777" w:rsidTr="00150C56">
        <w:trPr>
          <w:trHeight w:hRule="exact" w:val="470"/>
        </w:trPr>
        <w:tc>
          <w:tcPr>
            <w:tcW w:w="1015" w:type="pct"/>
            <w:tcBorders>
              <w:top w:val="single" w:sz="4" w:space="0" w:color="000000"/>
              <w:left w:val="single" w:sz="4" w:space="0" w:color="000000"/>
              <w:bottom w:val="single" w:sz="4" w:space="0" w:color="000000"/>
              <w:right w:val="single" w:sz="4" w:space="0" w:color="000000"/>
            </w:tcBorders>
          </w:tcPr>
          <w:p w14:paraId="7353A206" w14:textId="77777777" w:rsidR="00DE05A9" w:rsidRDefault="00DE05A9">
            <w:pPr>
              <w:spacing w:before="2" w:line="120" w:lineRule="exact"/>
              <w:rPr>
                <w:sz w:val="12"/>
                <w:szCs w:val="12"/>
              </w:rPr>
            </w:pPr>
          </w:p>
          <w:p w14:paraId="6A7BADDF" w14:textId="77777777" w:rsidR="00DE05A9" w:rsidRDefault="00DE05A9">
            <w:pPr>
              <w:ind w:left="102" w:right="-20"/>
              <w:rPr>
                <w:sz w:val="20"/>
              </w:rPr>
            </w:pPr>
            <w:r>
              <w:rPr>
                <w:sz w:val="20"/>
              </w:rPr>
              <w:t>All</w:t>
            </w:r>
            <w:r>
              <w:rPr>
                <w:spacing w:val="-3"/>
                <w:sz w:val="20"/>
              </w:rPr>
              <w:t xml:space="preserve"> </w:t>
            </w:r>
            <w:r>
              <w:rPr>
                <w:sz w:val="20"/>
              </w:rPr>
              <w:t>patients</w:t>
            </w:r>
          </w:p>
        </w:tc>
        <w:tc>
          <w:tcPr>
            <w:tcW w:w="568" w:type="pct"/>
            <w:tcBorders>
              <w:top w:val="single" w:sz="4" w:space="0" w:color="000000"/>
              <w:left w:val="single" w:sz="4" w:space="0" w:color="000000"/>
              <w:bottom w:val="single" w:sz="4" w:space="0" w:color="000000"/>
              <w:right w:val="single" w:sz="4" w:space="0" w:color="000000"/>
            </w:tcBorders>
            <w:hideMark/>
          </w:tcPr>
          <w:p w14:paraId="25CA4138" w14:textId="77777777" w:rsidR="00DE05A9" w:rsidRDefault="00DE05A9">
            <w:pPr>
              <w:spacing w:before="6"/>
              <w:ind w:left="102" w:right="-20"/>
              <w:rPr>
                <w:sz w:val="20"/>
              </w:rPr>
            </w:pPr>
            <w:r>
              <w:rPr>
                <w:spacing w:val="1"/>
                <w:sz w:val="20"/>
              </w:rPr>
              <w:t>45%</w:t>
            </w:r>
          </w:p>
          <w:p w14:paraId="5B34C8D3" w14:textId="77777777" w:rsidR="00DE05A9" w:rsidRDefault="00DE05A9">
            <w:pPr>
              <w:ind w:left="102" w:right="-20"/>
              <w:rPr>
                <w:sz w:val="20"/>
              </w:rPr>
            </w:pPr>
            <w:r>
              <w:rPr>
                <w:spacing w:val="1"/>
                <w:sz w:val="20"/>
              </w:rPr>
              <w:t>455/1,014</w:t>
            </w:r>
          </w:p>
        </w:tc>
        <w:tc>
          <w:tcPr>
            <w:tcW w:w="487" w:type="pct"/>
            <w:tcBorders>
              <w:top w:val="single" w:sz="4" w:space="0" w:color="000000"/>
              <w:left w:val="single" w:sz="4" w:space="0" w:color="000000"/>
              <w:bottom w:val="single" w:sz="4" w:space="0" w:color="000000"/>
              <w:right w:val="single" w:sz="4" w:space="0" w:color="000000"/>
            </w:tcBorders>
            <w:hideMark/>
          </w:tcPr>
          <w:p w14:paraId="13092B6F" w14:textId="77777777" w:rsidR="00DE05A9" w:rsidRDefault="00DE05A9">
            <w:pPr>
              <w:spacing w:before="6"/>
              <w:ind w:left="102" w:right="-20"/>
              <w:rPr>
                <w:sz w:val="20"/>
              </w:rPr>
            </w:pPr>
            <w:r>
              <w:rPr>
                <w:spacing w:val="1"/>
                <w:sz w:val="20"/>
              </w:rPr>
              <w:t>54%</w:t>
            </w:r>
          </w:p>
          <w:p w14:paraId="61D40090" w14:textId="77777777" w:rsidR="00DE05A9" w:rsidRDefault="00DE05A9">
            <w:pPr>
              <w:ind w:left="102" w:right="-20"/>
              <w:rPr>
                <w:sz w:val="20"/>
              </w:rPr>
            </w:pPr>
            <w:r>
              <w:rPr>
                <w:spacing w:val="1"/>
                <w:sz w:val="20"/>
              </w:rPr>
              <w:t>359/660</w:t>
            </w:r>
          </w:p>
        </w:tc>
        <w:tc>
          <w:tcPr>
            <w:tcW w:w="439" w:type="pct"/>
            <w:tcBorders>
              <w:top w:val="single" w:sz="4" w:space="0" w:color="000000"/>
              <w:left w:val="single" w:sz="4" w:space="0" w:color="000000"/>
              <w:bottom w:val="single" w:sz="4" w:space="0" w:color="000000"/>
              <w:right w:val="single" w:sz="4" w:space="0" w:color="000000"/>
            </w:tcBorders>
            <w:hideMark/>
          </w:tcPr>
          <w:p w14:paraId="1D2679D8" w14:textId="77777777" w:rsidR="00DE05A9" w:rsidRDefault="00DE05A9">
            <w:pPr>
              <w:spacing w:before="6"/>
              <w:ind w:left="100" w:right="-20"/>
              <w:rPr>
                <w:sz w:val="20"/>
              </w:rPr>
            </w:pPr>
            <w:r>
              <w:rPr>
                <w:spacing w:val="1"/>
                <w:sz w:val="20"/>
              </w:rPr>
              <w:t>39%</w:t>
            </w:r>
          </w:p>
          <w:p w14:paraId="681D0BAA" w14:textId="77777777" w:rsidR="00DE05A9" w:rsidRDefault="00DE05A9">
            <w:pPr>
              <w:ind w:left="100" w:right="-20"/>
              <w:rPr>
                <w:sz w:val="20"/>
              </w:rPr>
            </w:pPr>
            <w:r>
              <w:rPr>
                <w:spacing w:val="1"/>
                <w:sz w:val="20"/>
              </w:rPr>
              <w:t>67/172</w:t>
            </w:r>
          </w:p>
        </w:tc>
        <w:tc>
          <w:tcPr>
            <w:tcW w:w="498" w:type="pct"/>
            <w:tcBorders>
              <w:top w:val="single" w:sz="4" w:space="0" w:color="000000"/>
              <w:left w:val="single" w:sz="4" w:space="0" w:color="000000"/>
              <w:bottom w:val="single" w:sz="4" w:space="0" w:color="000000"/>
              <w:right w:val="single" w:sz="4" w:space="0" w:color="000000"/>
            </w:tcBorders>
            <w:hideMark/>
          </w:tcPr>
          <w:p w14:paraId="3D555B70" w14:textId="77777777" w:rsidR="00DE05A9" w:rsidRDefault="00DE05A9">
            <w:pPr>
              <w:spacing w:before="6"/>
              <w:ind w:left="102" w:right="-20"/>
              <w:rPr>
                <w:sz w:val="20"/>
              </w:rPr>
            </w:pPr>
            <w:r>
              <w:rPr>
                <w:spacing w:val="1"/>
                <w:sz w:val="20"/>
              </w:rPr>
              <w:t>12%</w:t>
            </w:r>
          </w:p>
          <w:p w14:paraId="0EA1B9FF" w14:textId="77777777" w:rsidR="00DE05A9" w:rsidRDefault="00DE05A9">
            <w:pPr>
              <w:ind w:left="102" w:right="-20"/>
              <w:rPr>
                <w:sz w:val="20"/>
              </w:rPr>
            </w:pPr>
            <w:r>
              <w:rPr>
                <w:spacing w:val="1"/>
                <w:sz w:val="20"/>
              </w:rPr>
              <w:t>20/171</w:t>
            </w:r>
          </w:p>
        </w:tc>
        <w:tc>
          <w:tcPr>
            <w:tcW w:w="559" w:type="pct"/>
            <w:tcBorders>
              <w:top w:val="single" w:sz="4" w:space="0" w:color="000000"/>
              <w:left w:val="single" w:sz="4" w:space="0" w:color="000000"/>
              <w:bottom w:val="single" w:sz="4" w:space="0" w:color="000000"/>
              <w:right w:val="single" w:sz="4" w:space="0" w:color="000000"/>
            </w:tcBorders>
            <w:hideMark/>
          </w:tcPr>
          <w:p w14:paraId="6D692B19" w14:textId="77777777" w:rsidR="00DE05A9" w:rsidRDefault="00DE05A9">
            <w:pPr>
              <w:spacing w:before="6"/>
              <w:ind w:left="102" w:right="-20"/>
              <w:rPr>
                <w:sz w:val="20"/>
              </w:rPr>
            </w:pPr>
            <w:r>
              <w:rPr>
                <w:spacing w:val="1"/>
                <w:sz w:val="20"/>
              </w:rPr>
              <w:t>45%</w:t>
            </w:r>
          </w:p>
          <w:p w14:paraId="76A75883" w14:textId="77777777" w:rsidR="00DE05A9" w:rsidRDefault="00DE05A9">
            <w:pPr>
              <w:ind w:left="102" w:right="-20"/>
              <w:rPr>
                <w:sz w:val="20"/>
              </w:rPr>
            </w:pPr>
            <w:r>
              <w:rPr>
                <w:spacing w:val="1"/>
                <w:sz w:val="20"/>
              </w:rPr>
              <w:t>455/1,014</w:t>
            </w:r>
          </w:p>
        </w:tc>
        <w:tc>
          <w:tcPr>
            <w:tcW w:w="491" w:type="pct"/>
            <w:tcBorders>
              <w:top w:val="single" w:sz="4" w:space="0" w:color="000000"/>
              <w:left w:val="single" w:sz="4" w:space="0" w:color="000000"/>
              <w:bottom w:val="single" w:sz="4" w:space="0" w:color="000000"/>
              <w:right w:val="single" w:sz="4" w:space="0" w:color="000000"/>
            </w:tcBorders>
            <w:hideMark/>
          </w:tcPr>
          <w:p w14:paraId="0CFB924E" w14:textId="77777777" w:rsidR="00DE05A9" w:rsidRDefault="00DE05A9">
            <w:pPr>
              <w:spacing w:before="6"/>
              <w:ind w:left="102" w:right="-20"/>
              <w:rPr>
                <w:sz w:val="20"/>
              </w:rPr>
            </w:pPr>
            <w:r>
              <w:rPr>
                <w:spacing w:val="1"/>
                <w:sz w:val="20"/>
              </w:rPr>
              <w:t>55%</w:t>
            </w:r>
          </w:p>
          <w:p w14:paraId="2A285F6D" w14:textId="77777777" w:rsidR="00DE05A9" w:rsidRDefault="00DE05A9">
            <w:pPr>
              <w:ind w:left="102" w:right="-20"/>
              <w:rPr>
                <w:sz w:val="20"/>
              </w:rPr>
            </w:pPr>
            <w:r>
              <w:rPr>
                <w:spacing w:val="1"/>
                <w:sz w:val="20"/>
              </w:rPr>
              <w:t>364/659</w:t>
            </w:r>
          </w:p>
        </w:tc>
        <w:tc>
          <w:tcPr>
            <w:tcW w:w="444" w:type="pct"/>
            <w:tcBorders>
              <w:top w:val="single" w:sz="4" w:space="0" w:color="000000"/>
              <w:left w:val="single" w:sz="4" w:space="0" w:color="000000"/>
              <w:bottom w:val="single" w:sz="4" w:space="0" w:color="000000"/>
              <w:right w:val="single" w:sz="4" w:space="0" w:color="000000"/>
            </w:tcBorders>
            <w:hideMark/>
          </w:tcPr>
          <w:p w14:paraId="69E1AF10" w14:textId="77777777" w:rsidR="00DE05A9" w:rsidRDefault="00DE05A9">
            <w:pPr>
              <w:spacing w:before="6"/>
              <w:ind w:left="102" w:right="-20"/>
              <w:rPr>
                <w:sz w:val="20"/>
              </w:rPr>
            </w:pPr>
            <w:r>
              <w:rPr>
                <w:spacing w:val="1"/>
                <w:sz w:val="20"/>
              </w:rPr>
              <w:t>29%</w:t>
            </w:r>
          </w:p>
          <w:p w14:paraId="1205EA2F" w14:textId="77777777" w:rsidR="00DE05A9" w:rsidRDefault="00DE05A9">
            <w:pPr>
              <w:ind w:left="102" w:right="-20"/>
              <w:rPr>
                <w:sz w:val="20"/>
              </w:rPr>
            </w:pPr>
            <w:r>
              <w:rPr>
                <w:spacing w:val="1"/>
                <w:sz w:val="20"/>
              </w:rPr>
              <w:t>59/203</w:t>
            </w:r>
          </w:p>
        </w:tc>
        <w:tc>
          <w:tcPr>
            <w:tcW w:w="498" w:type="pct"/>
            <w:tcBorders>
              <w:top w:val="single" w:sz="4" w:space="0" w:color="000000"/>
              <w:left w:val="single" w:sz="4" w:space="0" w:color="000000"/>
              <w:bottom w:val="single" w:sz="4" w:space="0" w:color="000000"/>
              <w:right w:val="single" w:sz="4" w:space="0" w:color="000000"/>
            </w:tcBorders>
            <w:hideMark/>
          </w:tcPr>
          <w:p w14:paraId="07F5B9BC" w14:textId="77777777" w:rsidR="00DE05A9" w:rsidRDefault="00DE05A9">
            <w:pPr>
              <w:spacing w:before="6"/>
              <w:ind w:left="102" w:right="-20"/>
              <w:rPr>
                <w:sz w:val="20"/>
              </w:rPr>
            </w:pPr>
            <w:r>
              <w:rPr>
                <w:spacing w:val="1"/>
                <w:sz w:val="20"/>
              </w:rPr>
              <w:t>8%</w:t>
            </w:r>
          </w:p>
          <w:p w14:paraId="78E31EA9" w14:textId="77777777" w:rsidR="00DE05A9" w:rsidRDefault="00DE05A9">
            <w:pPr>
              <w:ind w:left="102" w:right="-20"/>
              <w:rPr>
                <w:sz w:val="20"/>
              </w:rPr>
            </w:pPr>
            <w:r>
              <w:rPr>
                <w:spacing w:val="1"/>
                <w:sz w:val="20"/>
              </w:rPr>
              <w:t>9/118</w:t>
            </w:r>
          </w:p>
        </w:tc>
      </w:tr>
      <w:tr w:rsidR="00DE05A9" w14:paraId="17FA328A" w14:textId="77777777" w:rsidTr="00150C56">
        <w:trPr>
          <w:trHeight w:hRule="exact" w:val="701"/>
        </w:trPr>
        <w:tc>
          <w:tcPr>
            <w:tcW w:w="1015" w:type="pct"/>
            <w:tcBorders>
              <w:top w:val="single" w:sz="4" w:space="0" w:color="000000"/>
              <w:left w:val="single" w:sz="4" w:space="0" w:color="000000"/>
              <w:bottom w:val="single" w:sz="4" w:space="0" w:color="000000"/>
              <w:right w:val="single" w:sz="4" w:space="0" w:color="000000"/>
            </w:tcBorders>
            <w:hideMark/>
          </w:tcPr>
          <w:p w14:paraId="207EA40E" w14:textId="77777777" w:rsidR="00DE05A9" w:rsidRPr="00DE05A9" w:rsidRDefault="00DE05A9">
            <w:pPr>
              <w:spacing w:before="6"/>
              <w:ind w:left="102" w:right="-20"/>
              <w:rPr>
                <w:sz w:val="20"/>
                <w:lang w:val="en-US"/>
              </w:rPr>
            </w:pPr>
            <w:r w:rsidRPr="00DE05A9">
              <w:rPr>
                <w:sz w:val="20"/>
                <w:lang w:val="en-US"/>
              </w:rPr>
              <w:t>Patients</w:t>
            </w:r>
            <w:r w:rsidRPr="00DE05A9">
              <w:rPr>
                <w:spacing w:val="-5"/>
                <w:sz w:val="20"/>
                <w:lang w:val="en-US"/>
              </w:rPr>
              <w:t xml:space="preserve"> </w:t>
            </w:r>
            <w:r w:rsidRPr="00DE05A9">
              <w:rPr>
                <w:spacing w:val="-2"/>
                <w:sz w:val="20"/>
                <w:lang w:val="en-US"/>
              </w:rPr>
              <w:t>w</w:t>
            </w:r>
            <w:r w:rsidRPr="00DE05A9">
              <w:rPr>
                <w:sz w:val="20"/>
                <w:lang w:val="en-US"/>
              </w:rPr>
              <w:t>ith</w:t>
            </w:r>
          </w:p>
          <w:p w14:paraId="35686DFA" w14:textId="77777777" w:rsidR="00DE05A9" w:rsidRPr="00DE05A9" w:rsidRDefault="00DE05A9">
            <w:pPr>
              <w:spacing w:line="226" w:lineRule="exact"/>
              <w:ind w:left="102" w:right="-20"/>
              <w:rPr>
                <w:sz w:val="20"/>
                <w:lang w:val="en-US"/>
              </w:rPr>
            </w:pPr>
            <w:r w:rsidRPr="00DE05A9">
              <w:rPr>
                <w:position w:val="-1"/>
                <w:sz w:val="20"/>
                <w:lang w:val="en-US"/>
              </w:rPr>
              <w:t>no/no</w:t>
            </w:r>
            <w:r w:rsidRPr="00DE05A9">
              <w:rPr>
                <w:spacing w:val="-1"/>
                <w:position w:val="-1"/>
                <w:sz w:val="20"/>
                <w:lang w:val="en-US"/>
              </w:rPr>
              <w:t>n</w:t>
            </w:r>
            <w:r w:rsidRPr="00DE05A9">
              <w:rPr>
                <w:spacing w:val="1"/>
                <w:position w:val="-1"/>
                <w:sz w:val="20"/>
                <w:lang w:val="en-US"/>
              </w:rPr>
              <w:t>-</w:t>
            </w:r>
            <w:r w:rsidRPr="00DE05A9">
              <w:rPr>
                <w:position w:val="-1"/>
                <w:sz w:val="20"/>
                <w:lang w:val="en-US"/>
              </w:rPr>
              <w:t>naïve</w:t>
            </w:r>
            <w:r w:rsidRPr="00DE05A9">
              <w:rPr>
                <w:spacing w:val="-11"/>
                <w:position w:val="-1"/>
                <w:sz w:val="20"/>
                <w:lang w:val="en-US"/>
              </w:rPr>
              <w:t xml:space="preserve"> </w:t>
            </w:r>
            <w:r w:rsidRPr="00DE05A9">
              <w:rPr>
                <w:position w:val="-1"/>
                <w:sz w:val="20"/>
                <w:lang w:val="en-US"/>
              </w:rPr>
              <w:t>use</w:t>
            </w:r>
            <w:r w:rsidRPr="00DE05A9">
              <w:rPr>
                <w:spacing w:val="-3"/>
                <w:position w:val="-1"/>
                <w:sz w:val="20"/>
                <w:lang w:val="en-US"/>
              </w:rPr>
              <w:t xml:space="preserve"> </w:t>
            </w:r>
            <w:r w:rsidRPr="00DE05A9">
              <w:rPr>
                <w:position w:val="-1"/>
                <w:sz w:val="20"/>
                <w:lang w:val="en-US"/>
              </w:rPr>
              <w:t>of</w:t>
            </w:r>
          </w:p>
          <w:p w14:paraId="024FCED7" w14:textId="77777777" w:rsidR="00DE05A9" w:rsidRDefault="00DE05A9">
            <w:pPr>
              <w:spacing w:line="235" w:lineRule="exact"/>
              <w:ind w:left="102" w:right="-20"/>
              <w:rPr>
                <w:sz w:val="13"/>
                <w:szCs w:val="13"/>
              </w:rPr>
            </w:pPr>
            <w:r>
              <w:rPr>
                <w:sz w:val="20"/>
              </w:rPr>
              <w:t>ENF</w:t>
            </w:r>
            <w:r>
              <w:rPr>
                <w:position w:val="9"/>
                <w:sz w:val="13"/>
                <w:szCs w:val="13"/>
              </w:rPr>
              <w:t>c</w:t>
            </w:r>
          </w:p>
        </w:tc>
        <w:tc>
          <w:tcPr>
            <w:tcW w:w="568" w:type="pct"/>
            <w:tcBorders>
              <w:top w:val="single" w:sz="4" w:space="0" w:color="000000"/>
              <w:left w:val="single" w:sz="4" w:space="0" w:color="000000"/>
              <w:bottom w:val="single" w:sz="4" w:space="0" w:color="000000"/>
              <w:right w:val="single" w:sz="4" w:space="0" w:color="000000"/>
            </w:tcBorders>
          </w:tcPr>
          <w:p w14:paraId="4ABEB85D" w14:textId="77777777" w:rsidR="00DE05A9" w:rsidRDefault="00DE05A9">
            <w:pPr>
              <w:spacing w:before="2" w:line="120" w:lineRule="exact"/>
              <w:rPr>
                <w:sz w:val="12"/>
                <w:szCs w:val="12"/>
              </w:rPr>
            </w:pPr>
          </w:p>
          <w:p w14:paraId="11B3B2B7" w14:textId="77777777" w:rsidR="00DE05A9" w:rsidRDefault="00DE05A9">
            <w:pPr>
              <w:ind w:left="102" w:right="-20"/>
              <w:rPr>
                <w:sz w:val="20"/>
              </w:rPr>
            </w:pPr>
            <w:r>
              <w:rPr>
                <w:spacing w:val="1"/>
                <w:sz w:val="20"/>
              </w:rPr>
              <w:t>39%</w:t>
            </w:r>
          </w:p>
          <w:p w14:paraId="35DBC251" w14:textId="77777777" w:rsidR="00DE05A9" w:rsidRDefault="00DE05A9">
            <w:pPr>
              <w:ind w:left="102" w:right="-20"/>
              <w:rPr>
                <w:sz w:val="20"/>
              </w:rPr>
            </w:pPr>
            <w:r>
              <w:rPr>
                <w:spacing w:val="1"/>
                <w:sz w:val="20"/>
              </w:rPr>
              <w:t>290/741</w:t>
            </w:r>
          </w:p>
        </w:tc>
        <w:tc>
          <w:tcPr>
            <w:tcW w:w="487" w:type="pct"/>
            <w:tcBorders>
              <w:top w:val="single" w:sz="4" w:space="0" w:color="000000"/>
              <w:left w:val="single" w:sz="4" w:space="0" w:color="000000"/>
              <w:bottom w:val="single" w:sz="4" w:space="0" w:color="000000"/>
              <w:right w:val="single" w:sz="4" w:space="0" w:color="000000"/>
            </w:tcBorders>
          </w:tcPr>
          <w:p w14:paraId="4ABA5ADE" w14:textId="77777777" w:rsidR="00DE05A9" w:rsidRDefault="00DE05A9">
            <w:pPr>
              <w:spacing w:before="2" w:line="120" w:lineRule="exact"/>
              <w:rPr>
                <w:sz w:val="12"/>
                <w:szCs w:val="12"/>
              </w:rPr>
            </w:pPr>
          </w:p>
          <w:p w14:paraId="6A3CCE63" w14:textId="77777777" w:rsidR="00DE05A9" w:rsidRDefault="00DE05A9">
            <w:pPr>
              <w:ind w:left="102" w:right="-20"/>
              <w:rPr>
                <w:sz w:val="20"/>
              </w:rPr>
            </w:pPr>
            <w:r>
              <w:rPr>
                <w:spacing w:val="1"/>
                <w:sz w:val="20"/>
              </w:rPr>
              <w:t>50%</w:t>
            </w:r>
          </w:p>
          <w:p w14:paraId="39C6A0B4" w14:textId="77777777" w:rsidR="00DE05A9" w:rsidRDefault="00DE05A9">
            <w:pPr>
              <w:ind w:left="102" w:right="-20"/>
              <w:rPr>
                <w:sz w:val="20"/>
              </w:rPr>
            </w:pPr>
            <w:r>
              <w:rPr>
                <w:spacing w:val="1"/>
                <w:sz w:val="20"/>
              </w:rPr>
              <w:t>238/477</w:t>
            </w:r>
          </w:p>
        </w:tc>
        <w:tc>
          <w:tcPr>
            <w:tcW w:w="439" w:type="pct"/>
            <w:tcBorders>
              <w:top w:val="single" w:sz="4" w:space="0" w:color="000000"/>
              <w:left w:val="single" w:sz="4" w:space="0" w:color="000000"/>
              <w:bottom w:val="single" w:sz="4" w:space="0" w:color="000000"/>
              <w:right w:val="single" w:sz="4" w:space="0" w:color="000000"/>
            </w:tcBorders>
          </w:tcPr>
          <w:p w14:paraId="140FF315" w14:textId="77777777" w:rsidR="00DE05A9" w:rsidRDefault="00DE05A9">
            <w:pPr>
              <w:spacing w:before="2" w:line="120" w:lineRule="exact"/>
              <w:rPr>
                <w:sz w:val="12"/>
                <w:szCs w:val="12"/>
              </w:rPr>
            </w:pPr>
          </w:p>
          <w:p w14:paraId="42ED305D" w14:textId="77777777" w:rsidR="00DE05A9" w:rsidRDefault="00DE05A9">
            <w:pPr>
              <w:ind w:left="100" w:right="-20"/>
              <w:rPr>
                <w:sz w:val="20"/>
              </w:rPr>
            </w:pPr>
            <w:r>
              <w:rPr>
                <w:spacing w:val="1"/>
                <w:sz w:val="20"/>
              </w:rPr>
              <w:t>29%</w:t>
            </w:r>
          </w:p>
          <w:p w14:paraId="2065416B" w14:textId="77777777" w:rsidR="00DE05A9" w:rsidRDefault="00DE05A9">
            <w:pPr>
              <w:ind w:left="100" w:right="-20"/>
              <w:rPr>
                <w:sz w:val="20"/>
              </w:rPr>
            </w:pPr>
            <w:r>
              <w:rPr>
                <w:spacing w:val="1"/>
                <w:sz w:val="20"/>
              </w:rPr>
              <w:t>35/120</w:t>
            </w:r>
          </w:p>
        </w:tc>
        <w:tc>
          <w:tcPr>
            <w:tcW w:w="498" w:type="pct"/>
            <w:tcBorders>
              <w:top w:val="single" w:sz="4" w:space="0" w:color="000000"/>
              <w:left w:val="single" w:sz="4" w:space="0" w:color="000000"/>
              <w:bottom w:val="single" w:sz="4" w:space="0" w:color="000000"/>
              <w:right w:val="single" w:sz="4" w:space="0" w:color="000000"/>
            </w:tcBorders>
          </w:tcPr>
          <w:p w14:paraId="678B7358" w14:textId="77777777" w:rsidR="00DE05A9" w:rsidRDefault="00DE05A9">
            <w:pPr>
              <w:spacing w:before="2" w:line="120" w:lineRule="exact"/>
              <w:rPr>
                <w:sz w:val="12"/>
                <w:szCs w:val="12"/>
              </w:rPr>
            </w:pPr>
          </w:p>
          <w:p w14:paraId="6BD4F020" w14:textId="77777777" w:rsidR="00DE05A9" w:rsidRDefault="00DE05A9">
            <w:pPr>
              <w:ind w:left="102" w:right="-20"/>
              <w:rPr>
                <w:sz w:val="20"/>
              </w:rPr>
            </w:pPr>
            <w:r>
              <w:rPr>
                <w:spacing w:val="1"/>
                <w:sz w:val="20"/>
              </w:rPr>
              <w:t>7%</w:t>
            </w:r>
          </w:p>
          <w:p w14:paraId="630CF0D0" w14:textId="77777777" w:rsidR="00DE05A9" w:rsidRDefault="00DE05A9">
            <w:pPr>
              <w:ind w:left="102" w:right="-20"/>
              <w:rPr>
                <w:sz w:val="20"/>
              </w:rPr>
            </w:pPr>
            <w:r>
              <w:rPr>
                <w:spacing w:val="1"/>
                <w:sz w:val="20"/>
              </w:rPr>
              <w:t>10/135</w:t>
            </w:r>
          </w:p>
        </w:tc>
        <w:tc>
          <w:tcPr>
            <w:tcW w:w="559" w:type="pct"/>
            <w:tcBorders>
              <w:top w:val="single" w:sz="4" w:space="0" w:color="000000"/>
              <w:left w:val="single" w:sz="4" w:space="0" w:color="000000"/>
              <w:bottom w:val="single" w:sz="4" w:space="0" w:color="000000"/>
              <w:right w:val="single" w:sz="4" w:space="0" w:color="000000"/>
            </w:tcBorders>
          </w:tcPr>
          <w:p w14:paraId="027F38B4" w14:textId="77777777" w:rsidR="00DE05A9" w:rsidRDefault="00DE05A9">
            <w:pPr>
              <w:spacing w:before="2" w:line="120" w:lineRule="exact"/>
              <w:rPr>
                <w:sz w:val="12"/>
                <w:szCs w:val="12"/>
              </w:rPr>
            </w:pPr>
          </w:p>
          <w:p w14:paraId="65AEFC66" w14:textId="77777777" w:rsidR="00DE05A9" w:rsidRDefault="00DE05A9">
            <w:pPr>
              <w:ind w:left="102" w:right="-20"/>
              <w:rPr>
                <w:sz w:val="20"/>
              </w:rPr>
            </w:pPr>
            <w:r>
              <w:rPr>
                <w:spacing w:val="1"/>
                <w:sz w:val="20"/>
              </w:rPr>
              <w:t>39%</w:t>
            </w:r>
          </w:p>
          <w:p w14:paraId="0515B8F1" w14:textId="77777777" w:rsidR="00DE05A9" w:rsidRDefault="00DE05A9">
            <w:pPr>
              <w:ind w:left="102" w:right="-20"/>
              <w:rPr>
                <w:sz w:val="20"/>
              </w:rPr>
            </w:pPr>
            <w:r>
              <w:rPr>
                <w:spacing w:val="1"/>
                <w:sz w:val="20"/>
              </w:rPr>
              <w:t>290/741</w:t>
            </w:r>
          </w:p>
        </w:tc>
        <w:tc>
          <w:tcPr>
            <w:tcW w:w="491" w:type="pct"/>
            <w:tcBorders>
              <w:top w:val="single" w:sz="4" w:space="0" w:color="000000"/>
              <w:left w:val="single" w:sz="4" w:space="0" w:color="000000"/>
              <w:bottom w:val="single" w:sz="4" w:space="0" w:color="000000"/>
              <w:right w:val="single" w:sz="4" w:space="0" w:color="000000"/>
            </w:tcBorders>
          </w:tcPr>
          <w:p w14:paraId="2D649E8A" w14:textId="77777777" w:rsidR="00DE05A9" w:rsidRDefault="00DE05A9">
            <w:pPr>
              <w:spacing w:before="2" w:line="120" w:lineRule="exact"/>
              <w:rPr>
                <w:sz w:val="12"/>
                <w:szCs w:val="12"/>
              </w:rPr>
            </w:pPr>
          </w:p>
          <w:p w14:paraId="0822D553" w14:textId="77777777" w:rsidR="00DE05A9" w:rsidRDefault="00DE05A9">
            <w:pPr>
              <w:ind w:left="102" w:right="-20"/>
              <w:rPr>
                <w:sz w:val="20"/>
              </w:rPr>
            </w:pPr>
            <w:r>
              <w:rPr>
                <w:spacing w:val="1"/>
                <w:sz w:val="20"/>
              </w:rPr>
              <w:t>51%</w:t>
            </w:r>
          </w:p>
          <w:p w14:paraId="3B5E85AD" w14:textId="77777777" w:rsidR="00DE05A9" w:rsidRDefault="00DE05A9">
            <w:pPr>
              <w:ind w:left="102" w:right="-20"/>
              <w:rPr>
                <w:sz w:val="20"/>
              </w:rPr>
            </w:pPr>
            <w:r>
              <w:rPr>
                <w:spacing w:val="1"/>
                <w:sz w:val="20"/>
              </w:rPr>
              <w:t>244/477</w:t>
            </w:r>
          </w:p>
        </w:tc>
        <w:tc>
          <w:tcPr>
            <w:tcW w:w="444" w:type="pct"/>
            <w:tcBorders>
              <w:top w:val="single" w:sz="4" w:space="0" w:color="000000"/>
              <w:left w:val="single" w:sz="4" w:space="0" w:color="000000"/>
              <w:bottom w:val="single" w:sz="4" w:space="0" w:color="000000"/>
              <w:right w:val="single" w:sz="4" w:space="0" w:color="000000"/>
            </w:tcBorders>
          </w:tcPr>
          <w:p w14:paraId="343B245A" w14:textId="77777777" w:rsidR="00DE05A9" w:rsidRDefault="00DE05A9">
            <w:pPr>
              <w:spacing w:before="2" w:line="120" w:lineRule="exact"/>
              <w:rPr>
                <w:sz w:val="12"/>
                <w:szCs w:val="12"/>
              </w:rPr>
            </w:pPr>
          </w:p>
          <w:p w14:paraId="5BEE56C0" w14:textId="77777777" w:rsidR="00DE05A9" w:rsidRDefault="00DE05A9">
            <w:pPr>
              <w:ind w:left="102" w:right="-20"/>
              <w:rPr>
                <w:sz w:val="20"/>
              </w:rPr>
            </w:pPr>
            <w:r>
              <w:rPr>
                <w:spacing w:val="1"/>
                <w:sz w:val="20"/>
              </w:rPr>
              <w:t>17%</w:t>
            </w:r>
          </w:p>
          <w:p w14:paraId="6182FD95" w14:textId="77777777" w:rsidR="00DE05A9" w:rsidRDefault="00DE05A9">
            <w:pPr>
              <w:ind w:left="102" w:right="-20"/>
              <w:rPr>
                <w:sz w:val="20"/>
              </w:rPr>
            </w:pPr>
            <w:r>
              <w:rPr>
                <w:spacing w:val="1"/>
                <w:sz w:val="20"/>
              </w:rPr>
              <w:t>25/147</w:t>
            </w:r>
          </w:p>
        </w:tc>
        <w:tc>
          <w:tcPr>
            <w:tcW w:w="498" w:type="pct"/>
            <w:tcBorders>
              <w:top w:val="single" w:sz="4" w:space="0" w:color="000000"/>
              <w:left w:val="single" w:sz="4" w:space="0" w:color="000000"/>
              <w:bottom w:val="single" w:sz="4" w:space="0" w:color="000000"/>
              <w:right w:val="single" w:sz="4" w:space="0" w:color="000000"/>
            </w:tcBorders>
          </w:tcPr>
          <w:p w14:paraId="7947244D" w14:textId="77777777" w:rsidR="00DE05A9" w:rsidRDefault="00DE05A9">
            <w:pPr>
              <w:spacing w:before="2" w:line="120" w:lineRule="exact"/>
              <w:rPr>
                <w:sz w:val="12"/>
                <w:szCs w:val="12"/>
              </w:rPr>
            </w:pPr>
          </w:p>
          <w:p w14:paraId="3948A2BF" w14:textId="77777777" w:rsidR="00DE05A9" w:rsidRDefault="00DE05A9">
            <w:pPr>
              <w:ind w:left="102" w:right="-20"/>
              <w:rPr>
                <w:sz w:val="20"/>
              </w:rPr>
            </w:pPr>
            <w:r>
              <w:rPr>
                <w:spacing w:val="1"/>
                <w:sz w:val="20"/>
              </w:rPr>
              <w:t>5%</w:t>
            </w:r>
          </w:p>
          <w:p w14:paraId="32984E22" w14:textId="77777777" w:rsidR="00DE05A9" w:rsidRDefault="00DE05A9">
            <w:pPr>
              <w:ind w:left="102" w:right="-20"/>
              <w:rPr>
                <w:sz w:val="20"/>
              </w:rPr>
            </w:pPr>
            <w:r>
              <w:rPr>
                <w:spacing w:val="1"/>
                <w:sz w:val="20"/>
              </w:rPr>
              <w:t>5/94</w:t>
            </w:r>
          </w:p>
        </w:tc>
      </w:tr>
      <w:tr w:rsidR="00DE05A9" w14:paraId="6A576A27" w14:textId="77777777" w:rsidTr="00150C56">
        <w:trPr>
          <w:trHeight w:hRule="exact" w:val="468"/>
        </w:trPr>
        <w:tc>
          <w:tcPr>
            <w:tcW w:w="1015" w:type="pct"/>
            <w:tcBorders>
              <w:top w:val="single" w:sz="4" w:space="0" w:color="000000"/>
              <w:left w:val="single" w:sz="4" w:space="0" w:color="000000"/>
              <w:bottom w:val="single" w:sz="4" w:space="0" w:color="000000"/>
              <w:right w:val="single" w:sz="4" w:space="0" w:color="000000"/>
            </w:tcBorders>
            <w:hideMark/>
          </w:tcPr>
          <w:p w14:paraId="747196D8" w14:textId="77777777" w:rsidR="00DE05A9" w:rsidRPr="00DE05A9" w:rsidRDefault="00DE05A9">
            <w:pPr>
              <w:spacing w:before="9" w:line="230" w:lineRule="exact"/>
              <w:ind w:left="102" w:right="195"/>
              <w:rPr>
                <w:sz w:val="13"/>
                <w:szCs w:val="13"/>
                <w:lang w:val="en-US"/>
              </w:rPr>
            </w:pPr>
            <w:r w:rsidRPr="00DE05A9">
              <w:rPr>
                <w:sz w:val="20"/>
                <w:lang w:val="en-US"/>
              </w:rPr>
              <w:t>Patients</w:t>
            </w:r>
            <w:r w:rsidRPr="00DE05A9">
              <w:rPr>
                <w:spacing w:val="-6"/>
                <w:sz w:val="20"/>
                <w:lang w:val="en-US"/>
              </w:rPr>
              <w:t xml:space="preserve"> </w:t>
            </w:r>
            <w:r w:rsidRPr="00DE05A9">
              <w:rPr>
                <w:sz w:val="20"/>
                <w:lang w:val="en-US"/>
              </w:rPr>
              <w:t>with</w:t>
            </w:r>
            <w:r w:rsidRPr="00DE05A9">
              <w:rPr>
                <w:spacing w:val="-4"/>
                <w:sz w:val="20"/>
                <w:lang w:val="en-US"/>
              </w:rPr>
              <w:t xml:space="preserve"> </w:t>
            </w:r>
            <w:r w:rsidRPr="00DE05A9">
              <w:rPr>
                <w:sz w:val="20"/>
                <w:lang w:val="en-US"/>
              </w:rPr>
              <w:t>naïve use</w:t>
            </w:r>
            <w:r w:rsidRPr="00DE05A9">
              <w:rPr>
                <w:spacing w:val="-3"/>
                <w:sz w:val="20"/>
                <w:lang w:val="en-US"/>
              </w:rPr>
              <w:t xml:space="preserve"> </w:t>
            </w:r>
            <w:r w:rsidRPr="00DE05A9">
              <w:rPr>
                <w:sz w:val="20"/>
                <w:lang w:val="en-US"/>
              </w:rPr>
              <w:t>of</w:t>
            </w:r>
            <w:r w:rsidRPr="00DE05A9">
              <w:rPr>
                <w:spacing w:val="-2"/>
                <w:sz w:val="20"/>
                <w:lang w:val="en-US"/>
              </w:rPr>
              <w:t xml:space="preserve"> </w:t>
            </w:r>
            <w:r w:rsidRPr="00DE05A9">
              <w:rPr>
                <w:sz w:val="20"/>
                <w:lang w:val="en-US"/>
              </w:rPr>
              <w:t>ENF</w:t>
            </w:r>
            <w:r w:rsidRPr="00DE05A9">
              <w:rPr>
                <w:position w:val="9"/>
                <w:sz w:val="13"/>
                <w:szCs w:val="13"/>
                <w:lang w:val="en-US"/>
              </w:rPr>
              <w:t>d</w:t>
            </w:r>
          </w:p>
        </w:tc>
        <w:tc>
          <w:tcPr>
            <w:tcW w:w="568" w:type="pct"/>
            <w:tcBorders>
              <w:top w:val="single" w:sz="4" w:space="0" w:color="000000"/>
              <w:left w:val="single" w:sz="4" w:space="0" w:color="000000"/>
              <w:bottom w:val="single" w:sz="4" w:space="0" w:color="000000"/>
              <w:right w:val="single" w:sz="4" w:space="0" w:color="000000"/>
            </w:tcBorders>
            <w:hideMark/>
          </w:tcPr>
          <w:p w14:paraId="44B4DDF2" w14:textId="77777777" w:rsidR="00DE05A9" w:rsidRDefault="00DE05A9">
            <w:pPr>
              <w:spacing w:before="6"/>
              <w:ind w:left="102" w:right="-20"/>
              <w:rPr>
                <w:sz w:val="20"/>
              </w:rPr>
            </w:pPr>
            <w:r>
              <w:rPr>
                <w:spacing w:val="1"/>
                <w:sz w:val="20"/>
              </w:rPr>
              <w:t>60%</w:t>
            </w:r>
          </w:p>
          <w:p w14:paraId="69B361F5" w14:textId="77777777" w:rsidR="00DE05A9" w:rsidRDefault="00DE05A9">
            <w:pPr>
              <w:ind w:left="102" w:right="-20"/>
              <w:rPr>
                <w:sz w:val="20"/>
              </w:rPr>
            </w:pPr>
            <w:r>
              <w:rPr>
                <w:spacing w:val="1"/>
                <w:sz w:val="20"/>
              </w:rPr>
              <w:t>165/273</w:t>
            </w:r>
          </w:p>
        </w:tc>
        <w:tc>
          <w:tcPr>
            <w:tcW w:w="487" w:type="pct"/>
            <w:tcBorders>
              <w:top w:val="single" w:sz="4" w:space="0" w:color="000000"/>
              <w:left w:val="single" w:sz="4" w:space="0" w:color="000000"/>
              <w:bottom w:val="single" w:sz="4" w:space="0" w:color="000000"/>
              <w:right w:val="single" w:sz="4" w:space="0" w:color="000000"/>
            </w:tcBorders>
            <w:hideMark/>
          </w:tcPr>
          <w:p w14:paraId="21C1D410" w14:textId="77777777" w:rsidR="00DE05A9" w:rsidRDefault="00DE05A9">
            <w:pPr>
              <w:spacing w:before="6"/>
              <w:ind w:left="102" w:right="-20"/>
              <w:rPr>
                <w:sz w:val="20"/>
              </w:rPr>
            </w:pPr>
            <w:r>
              <w:rPr>
                <w:spacing w:val="1"/>
                <w:sz w:val="20"/>
              </w:rPr>
              <w:t>66%</w:t>
            </w:r>
          </w:p>
          <w:p w14:paraId="23F13E69" w14:textId="77777777" w:rsidR="00DE05A9" w:rsidRDefault="00DE05A9">
            <w:pPr>
              <w:ind w:left="102" w:right="-20"/>
              <w:rPr>
                <w:sz w:val="20"/>
              </w:rPr>
            </w:pPr>
            <w:r>
              <w:rPr>
                <w:spacing w:val="1"/>
                <w:sz w:val="20"/>
              </w:rPr>
              <w:t>121/183</w:t>
            </w:r>
          </w:p>
        </w:tc>
        <w:tc>
          <w:tcPr>
            <w:tcW w:w="439" w:type="pct"/>
            <w:tcBorders>
              <w:top w:val="single" w:sz="4" w:space="0" w:color="000000"/>
              <w:left w:val="single" w:sz="4" w:space="0" w:color="000000"/>
              <w:bottom w:val="single" w:sz="4" w:space="0" w:color="000000"/>
              <w:right w:val="single" w:sz="4" w:space="0" w:color="000000"/>
            </w:tcBorders>
            <w:hideMark/>
          </w:tcPr>
          <w:p w14:paraId="78F3F864" w14:textId="77777777" w:rsidR="00DE05A9" w:rsidRDefault="00DE05A9">
            <w:pPr>
              <w:spacing w:before="6"/>
              <w:ind w:left="100" w:right="-20"/>
              <w:rPr>
                <w:sz w:val="20"/>
              </w:rPr>
            </w:pPr>
            <w:r>
              <w:rPr>
                <w:spacing w:val="1"/>
                <w:sz w:val="20"/>
              </w:rPr>
              <w:t>62%</w:t>
            </w:r>
          </w:p>
          <w:p w14:paraId="428D01A6" w14:textId="77777777" w:rsidR="00DE05A9" w:rsidRDefault="00DE05A9">
            <w:pPr>
              <w:ind w:left="100" w:right="-20"/>
              <w:rPr>
                <w:sz w:val="20"/>
              </w:rPr>
            </w:pPr>
            <w:r>
              <w:rPr>
                <w:spacing w:val="1"/>
                <w:sz w:val="20"/>
              </w:rPr>
              <w:t>32/52</w:t>
            </w:r>
          </w:p>
        </w:tc>
        <w:tc>
          <w:tcPr>
            <w:tcW w:w="498" w:type="pct"/>
            <w:tcBorders>
              <w:top w:val="single" w:sz="4" w:space="0" w:color="000000"/>
              <w:left w:val="single" w:sz="4" w:space="0" w:color="000000"/>
              <w:bottom w:val="single" w:sz="4" w:space="0" w:color="000000"/>
              <w:right w:val="single" w:sz="4" w:space="0" w:color="000000"/>
            </w:tcBorders>
            <w:hideMark/>
          </w:tcPr>
          <w:p w14:paraId="368517BE" w14:textId="77777777" w:rsidR="00DE05A9" w:rsidRDefault="00DE05A9">
            <w:pPr>
              <w:spacing w:before="6"/>
              <w:ind w:left="102" w:right="-20"/>
              <w:rPr>
                <w:sz w:val="20"/>
              </w:rPr>
            </w:pPr>
            <w:r>
              <w:rPr>
                <w:spacing w:val="1"/>
                <w:sz w:val="20"/>
              </w:rPr>
              <w:t>28%</w:t>
            </w:r>
          </w:p>
          <w:p w14:paraId="2AECB715" w14:textId="77777777" w:rsidR="00DE05A9" w:rsidRDefault="00DE05A9">
            <w:pPr>
              <w:ind w:left="102" w:right="-20"/>
              <w:rPr>
                <w:sz w:val="20"/>
              </w:rPr>
            </w:pPr>
            <w:r>
              <w:rPr>
                <w:spacing w:val="1"/>
                <w:sz w:val="20"/>
              </w:rPr>
              <w:t>10/36</w:t>
            </w:r>
          </w:p>
        </w:tc>
        <w:tc>
          <w:tcPr>
            <w:tcW w:w="559" w:type="pct"/>
            <w:tcBorders>
              <w:top w:val="single" w:sz="4" w:space="0" w:color="000000"/>
              <w:left w:val="single" w:sz="4" w:space="0" w:color="000000"/>
              <w:bottom w:val="single" w:sz="4" w:space="0" w:color="000000"/>
              <w:right w:val="single" w:sz="4" w:space="0" w:color="000000"/>
            </w:tcBorders>
            <w:hideMark/>
          </w:tcPr>
          <w:p w14:paraId="5638590D" w14:textId="77777777" w:rsidR="00DE05A9" w:rsidRDefault="00DE05A9">
            <w:pPr>
              <w:spacing w:before="6"/>
              <w:ind w:left="102" w:right="-20"/>
              <w:rPr>
                <w:sz w:val="20"/>
              </w:rPr>
            </w:pPr>
            <w:r>
              <w:rPr>
                <w:spacing w:val="1"/>
                <w:sz w:val="20"/>
              </w:rPr>
              <w:t>60%</w:t>
            </w:r>
          </w:p>
          <w:p w14:paraId="4ABD18F2" w14:textId="77777777" w:rsidR="00DE05A9" w:rsidRDefault="00DE05A9">
            <w:pPr>
              <w:ind w:left="102" w:right="-20"/>
              <w:rPr>
                <w:sz w:val="20"/>
              </w:rPr>
            </w:pPr>
            <w:r>
              <w:rPr>
                <w:spacing w:val="1"/>
                <w:sz w:val="20"/>
              </w:rPr>
              <w:t>165/273</w:t>
            </w:r>
          </w:p>
        </w:tc>
        <w:tc>
          <w:tcPr>
            <w:tcW w:w="491" w:type="pct"/>
            <w:tcBorders>
              <w:top w:val="single" w:sz="4" w:space="0" w:color="000000"/>
              <w:left w:val="single" w:sz="4" w:space="0" w:color="000000"/>
              <w:bottom w:val="single" w:sz="4" w:space="0" w:color="000000"/>
              <w:right w:val="single" w:sz="4" w:space="0" w:color="000000"/>
            </w:tcBorders>
            <w:hideMark/>
          </w:tcPr>
          <w:p w14:paraId="5372D1DB" w14:textId="77777777" w:rsidR="00DE05A9" w:rsidRDefault="00DE05A9">
            <w:pPr>
              <w:spacing w:before="6"/>
              <w:ind w:left="102" w:right="-20"/>
              <w:rPr>
                <w:sz w:val="20"/>
              </w:rPr>
            </w:pPr>
            <w:r>
              <w:rPr>
                <w:spacing w:val="1"/>
                <w:sz w:val="20"/>
              </w:rPr>
              <w:t>66%</w:t>
            </w:r>
          </w:p>
          <w:p w14:paraId="76E9A582" w14:textId="77777777" w:rsidR="00DE05A9" w:rsidRDefault="00DE05A9">
            <w:pPr>
              <w:ind w:left="102" w:right="-20"/>
              <w:rPr>
                <w:sz w:val="20"/>
              </w:rPr>
            </w:pPr>
            <w:r>
              <w:rPr>
                <w:spacing w:val="1"/>
                <w:sz w:val="20"/>
              </w:rPr>
              <w:t>120/182</w:t>
            </w:r>
          </w:p>
        </w:tc>
        <w:tc>
          <w:tcPr>
            <w:tcW w:w="444" w:type="pct"/>
            <w:tcBorders>
              <w:top w:val="single" w:sz="4" w:space="0" w:color="000000"/>
              <w:left w:val="single" w:sz="4" w:space="0" w:color="000000"/>
              <w:bottom w:val="single" w:sz="4" w:space="0" w:color="000000"/>
              <w:right w:val="single" w:sz="4" w:space="0" w:color="000000"/>
            </w:tcBorders>
            <w:hideMark/>
          </w:tcPr>
          <w:p w14:paraId="7C7F5C17" w14:textId="77777777" w:rsidR="00DE05A9" w:rsidRDefault="00DE05A9">
            <w:pPr>
              <w:spacing w:before="6"/>
              <w:ind w:left="102" w:right="-20"/>
              <w:rPr>
                <w:sz w:val="20"/>
              </w:rPr>
            </w:pPr>
            <w:r>
              <w:rPr>
                <w:spacing w:val="1"/>
                <w:sz w:val="20"/>
              </w:rPr>
              <w:t>61%</w:t>
            </w:r>
          </w:p>
          <w:p w14:paraId="3CFCE5E7" w14:textId="77777777" w:rsidR="00DE05A9" w:rsidRDefault="00DE05A9">
            <w:pPr>
              <w:ind w:left="102" w:right="-20"/>
              <w:rPr>
                <w:sz w:val="20"/>
              </w:rPr>
            </w:pPr>
            <w:r>
              <w:rPr>
                <w:spacing w:val="1"/>
                <w:sz w:val="20"/>
              </w:rPr>
              <w:t>34/56</w:t>
            </w:r>
          </w:p>
        </w:tc>
        <w:tc>
          <w:tcPr>
            <w:tcW w:w="498" w:type="pct"/>
            <w:tcBorders>
              <w:top w:val="single" w:sz="4" w:space="0" w:color="000000"/>
              <w:left w:val="single" w:sz="4" w:space="0" w:color="000000"/>
              <w:bottom w:val="single" w:sz="4" w:space="0" w:color="000000"/>
              <w:right w:val="single" w:sz="4" w:space="0" w:color="000000"/>
            </w:tcBorders>
            <w:hideMark/>
          </w:tcPr>
          <w:p w14:paraId="4D0C9906" w14:textId="77777777" w:rsidR="00DE05A9" w:rsidRDefault="00DE05A9">
            <w:pPr>
              <w:spacing w:before="6"/>
              <w:ind w:left="102" w:right="-20"/>
              <w:rPr>
                <w:sz w:val="20"/>
              </w:rPr>
            </w:pPr>
            <w:r>
              <w:rPr>
                <w:spacing w:val="1"/>
                <w:sz w:val="20"/>
              </w:rPr>
              <w:t>17%</w:t>
            </w:r>
          </w:p>
          <w:p w14:paraId="7757474E" w14:textId="77777777" w:rsidR="00DE05A9" w:rsidRDefault="00DE05A9">
            <w:pPr>
              <w:ind w:left="102" w:right="-20"/>
              <w:rPr>
                <w:sz w:val="20"/>
              </w:rPr>
            </w:pPr>
            <w:r>
              <w:rPr>
                <w:spacing w:val="1"/>
                <w:sz w:val="20"/>
              </w:rPr>
              <w:t>4/24</w:t>
            </w:r>
          </w:p>
        </w:tc>
      </w:tr>
    </w:tbl>
    <w:p w14:paraId="36904CE2" w14:textId="77777777" w:rsidR="00DE05A9" w:rsidRDefault="00DE05A9" w:rsidP="00150C56">
      <w:pPr>
        <w:tabs>
          <w:tab w:val="left" w:pos="500"/>
        </w:tabs>
        <w:ind w:left="284" w:right="-20" w:hanging="284"/>
        <w:rPr>
          <w:sz w:val="16"/>
          <w:szCs w:val="16"/>
          <w:lang w:val="en-GB" w:eastAsia="en-US"/>
        </w:rPr>
      </w:pPr>
      <w:r w:rsidRPr="00DE05A9">
        <w:rPr>
          <w:position w:val="8"/>
          <w:sz w:val="13"/>
          <w:szCs w:val="13"/>
          <w:lang w:val="en-US"/>
        </w:rPr>
        <w:t>a</w:t>
      </w:r>
      <w:r w:rsidRPr="00DE05A9">
        <w:rPr>
          <w:position w:val="8"/>
          <w:sz w:val="13"/>
          <w:szCs w:val="13"/>
          <w:lang w:val="en-US"/>
        </w:rPr>
        <w:tab/>
      </w:r>
      <w:r w:rsidRPr="00DE05A9">
        <w:rPr>
          <w:position w:val="-1"/>
          <w:sz w:val="16"/>
          <w:szCs w:val="16"/>
          <w:lang w:val="en-US"/>
        </w:rPr>
        <w:t>Number of mutat</w:t>
      </w:r>
      <w:r w:rsidRPr="00DE05A9">
        <w:rPr>
          <w:spacing w:val="1"/>
          <w:position w:val="-1"/>
          <w:sz w:val="16"/>
          <w:szCs w:val="16"/>
          <w:lang w:val="en-US"/>
        </w:rPr>
        <w:t>i</w:t>
      </w:r>
      <w:r w:rsidRPr="00DE05A9">
        <w:rPr>
          <w:position w:val="-1"/>
          <w:sz w:val="16"/>
          <w:szCs w:val="16"/>
          <w:lang w:val="en-US"/>
        </w:rPr>
        <w:t>ons from the list of mutations associated with a diminished response to Darunavir/ritonavir (V11</w:t>
      </w:r>
      <w:r w:rsidRPr="00DE05A9">
        <w:rPr>
          <w:spacing w:val="-6"/>
          <w:position w:val="-1"/>
          <w:sz w:val="16"/>
          <w:szCs w:val="16"/>
          <w:lang w:val="en-US"/>
        </w:rPr>
        <w:t>I</w:t>
      </w:r>
      <w:r w:rsidRPr="00DE05A9">
        <w:rPr>
          <w:position w:val="-1"/>
          <w:sz w:val="16"/>
          <w:szCs w:val="16"/>
          <w:lang w:val="en-US"/>
        </w:rPr>
        <w:t>,</w:t>
      </w:r>
      <w:r w:rsidRPr="00DE05A9">
        <w:rPr>
          <w:spacing w:val="1"/>
          <w:position w:val="-1"/>
          <w:sz w:val="16"/>
          <w:szCs w:val="16"/>
          <w:lang w:val="en-US"/>
        </w:rPr>
        <w:t xml:space="preserve"> V32</w:t>
      </w:r>
      <w:r w:rsidRPr="00DE05A9">
        <w:rPr>
          <w:spacing w:val="-5"/>
          <w:position w:val="-1"/>
          <w:sz w:val="16"/>
          <w:szCs w:val="16"/>
          <w:lang w:val="en-US"/>
        </w:rPr>
        <w:t>I</w:t>
      </w:r>
      <w:r w:rsidRPr="00DE05A9">
        <w:rPr>
          <w:position w:val="-1"/>
          <w:sz w:val="16"/>
          <w:szCs w:val="16"/>
          <w:lang w:val="en-US"/>
        </w:rPr>
        <w:t>,</w:t>
      </w:r>
      <w:r w:rsidRPr="00DE05A9">
        <w:rPr>
          <w:spacing w:val="4"/>
          <w:position w:val="-1"/>
          <w:sz w:val="16"/>
          <w:szCs w:val="16"/>
          <w:lang w:val="en-US"/>
        </w:rPr>
        <w:t xml:space="preserve"> </w:t>
      </w:r>
      <w:r w:rsidRPr="00DE05A9">
        <w:rPr>
          <w:spacing w:val="-5"/>
          <w:position w:val="-1"/>
          <w:sz w:val="16"/>
          <w:szCs w:val="16"/>
          <w:lang w:val="en-US"/>
        </w:rPr>
        <w:t>L</w:t>
      </w:r>
      <w:r w:rsidRPr="00DE05A9">
        <w:rPr>
          <w:spacing w:val="1"/>
          <w:position w:val="-1"/>
          <w:sz w:val="16"/>
          <w:szCs w:val="16"/>
          <w:lang w:val="en-US"/>
        </w:rPr>
        <w:t>33F</w:t>
      </w:r>
      <w:r w:rsidRPr="00DE05A9">
        <w:rPr>
          <w:position w:val="-1"/>
          <w:sz w:val="16"/>
          <w:szCs w:val="16"/>
          <w:lang w:val="en-US"/>
        </w:rPr>
        <w:t>,</w:t>
      </w:r>
      <w:r w:rsidRPr="00DE05A9">
        <w:rPr>
          <w:spacing w:val="1"/>
          <w:position w:val="-1"/>
          <w:sz w:val="16"/>
          <w:szCs w:val="16"/>
          <w:lang w:val="en-US"/>
        </w:rPr>
        <w:t xml:space="preserve"> </w:t>
      </w:r>
      <w:r w:rsidRPr="00DE05A9">
        <w:rPr>
          <w:spacing w:val="-5"/>
          <w:position w:val="-1"/>
          <w:sz w:val="16"/>
          <w:szCs w:val="16"/>
          <w:lang w:val="en-US"/>
        </w:rPr>
        <w:t>I</w:t>
      </w:r>
      <w:r w:rsidRPr="00DE05A9">
        <w:rPr>
          <w:spacing w:val="1"/>
          <w:position w:val="-1"/>
          <w:sz w:val="16"/>
          <w:szCs w:val="16"/>
          <w:lang w:val="en-US"/>
        </w:rPr>
        <w:t>47V,</w:t>
      </w:r>
    </w:p>
    <w:p w14:paraId="58E25776" w14:textId="77777777" w:rsidR="00DE05A9" w:rsidRPr="00DE05A9" w:rsidRDefault="00DE05A9" w:rsidP="00150C56">
      <w:pPr>
        <w:spacing w:before="8"/>
        <w:ind w:left="284" w:right="-20"/>
        <w:rPr>
          <w:sz w:val="16"/>
          <w:szCs w:val="16"/>
          <w:lang w:val="en-US"/>
        </w:rPr>
      </w:pPr>
      <w:r w:rsidRPr="00DE05A9">
        <w:rPr>
          <w:position w:val="-1"/>
          <w:sz w:val="16"/>
          <w:szCs w:val="16"/>
          <w:lang w:val="en-US"/>
        </w:rPr>
        <w:t>I50V,</w:t>
      </w:r>
      <w:r w:rsidRPr="00DE05A9">
        <w:rPr>
          <w:spacing w:val="1"/>
          <w:position w:val="-1"/>
          <w:sz w:val="16"/>
          <w:szCs w:val="16"/>
          <w:lang w:val="en-US"/>
        </w:rPr>
        <w:t xml:space="preserve"> </w:t>
      </w:r>
      <w:r w:rsidRPr="00DE05A9">
        <w:rPr>
          <w:spacing w:val="-6"/>
          <w:position w:val="-1"/>
          <w:sz w:val="16"/>
          <w:szCs w:val="16"/>
          <w:lang w:val="en-US"/>
        </w:rPr>
        <w:t>I</w:t>
      </w:r>
      <w:r w:rsidRPr="00DE05A9">
        <w:rPr>
          <w:spacing w:val="1"/>
          <w:position w:val="-1"/>
          <w:sz w:val="16"/>
          <w:szCs w:val="16"/>
          <w:lang w:val="en-US"/>
        </w:rPr>
        <w:t>54</w:t>
      </w:r>
      <w:r w:rsidRPr="00DE05A9">
        <w:rPr>
          <w:position w:val="-1"/>
          <w:sz w:val="16"/>
          <w:szCs w:val="16"/>
          <w:lang w:val="en-US"/>
        </w:rPr>
        <w:t>L</w:t>
      </w:r>
      <w:r w:rsidRPr="00DE05A9">
        <w:rPr>
          <w:spacing w:val="-5"/>
          <w:position w:val="-1"/>
          <w:sz w:val="16"/>
          <w:szCs w:val="16"/>
          <w:lang w:val="en-US"/>
        </w:rPr>
        <w:t xml:space="preserve"> </w:t>
      </w:r>
      <w:r w:rsidRPr="00DE05A9">
        <w:rPr>
          <w:position w:val="-1"/>
          <w:sz w:val="16"/>
          <w:szCs w:val="16"/>
          <w:lang w:val="en-US"/>
        </w:rPr>
        <w:t xml:space="preserve">or M, T74P, L76V, </w:t>
      </w:r>
      <w:r w:rsidRPr="00DE05A9">
        <w:rPr>
          <w:spacing w:val="-6"/>
          <w:position w:val="-1"/>
          <w:sz w:val="16"/>
          <w:szCs w:val="16"/>
          <w:lang w:val="en-US"/>
        </w:rPr>
        <w:t>I</w:t>
      </w:r>
      <w:r w:rsidRPr="00DE05A9">
        <w:rPr>
          <w:position w:val="-1"/>
          <w:sz w:val="16"/>
          <w:szCs w:val="16"/>
          <w:lang w:val="en-US"/>
        </w:rPr>
        <w:t>84V</w:t>
      </w:r>
      <w:r w:rsidRPr="00DE05A9">
        <w:rPr>
          <w:spacing w:val="1"/>
          <w:position w:val="-1"/>
          <w:sz w:val="16"/>
          <w:szCs w:val="16"/>
          <w:lang w:val="en-US"/>
        </w:rPr>
        <w:t xml:space="preserve"> </w:t>
      </w:r>
      <w:r w:rsidRPr="00DE05A9">
        <w:rPr>
          <w:position w:val="-1"/>
          <w:sz w:val="16"/>
          <w:szCs w:val="16"/>
          <w:lang w:val="en-US"/>
        </w:rPr>
        <w:t>or</w:t>
      </w:r>
      <w:r w:rsidRPr="00DE05A9">
        <w:rPr>
          <w:spacing w:val="1"/>
          <w:position w:val="-1"/>
          <w:sz w:val="16"/>
          <w:szCs w:val="16"/>
          <w:lang w:val="en-US"/>
        </w:rPr>
        <w:t xml:space="preserve"> </w:t>
      </w:r>
      <w:r w:rsidRPr="00DE05A9">
        <w:rPr>
          <w:spacing w:val="-5"/>
          <w:position w:val="-1"/>
          <w:sz w:val="16"/>
          <w:szCs w:val="16"/>
          <w:lang w:val="en-US"/>
        </w:rPr>
        <w:t>L</w:t>
      </w:r>
      <w:r w:rsidRPr="00DE05A9">
        <w:rPr>
          <w:position w:val="-1"/>
          <w:sz w:val="16"/>
          <w:szCs w:val="16"/>
          <w:lang w:val="en-US"/>
        </w:rPr>
        <w:t>89V)</w:t>
      </w:r>
    </w:p>
    <w:p w14:paraId="7E423024" w14:textId="77777777" w:rsidR="00DE05A9" w:rsidRPr="00DE05A9" w:rsidRDefault="00DE05A9" w:rsidP="00150C56">
      <w:pPr>
        <w:tabs>
          <w:tab w:val="left" w:pos="500"/>
        </w:tabs>
        <w:ind w:left="284" w:right="-20" w:hanging="284"/>
        <w:rPr>
          <w:sz w:val="10"/>
          <w:szCs w:val="10"/>
          <w:lang w:val="en-US"/>
        </w:rPr>
      </w:pPr>
      <w:r w:rsidRPr="00DE05A9">
        <w:rPr>
          <w:sz w:val="13"/>
          <w:szCs w:val="13"/>
          <w:lang w:val="en-US"/>
        </w:rPr>
        <w:t>b</w:t>
      </w:r>
      <w:r w:rsidRPr="00DE05A9">
        <w:rPr>
          <w:sz w:val="13"/>
          <w:szCs w:val="13"/>
          <w:lang w:val="en-US"/>
        </w:rPr>
        <w:tab/>
      </w:r>
      <w:r w:rsidRPr="00DE05A9">
        <w:rPr>
          <w:position w:val="-9"/>
          <w:sz w:val="16"/>
          <w:szCs w:val="16"/>
          <w:lang w:val="en-US"/>
        </w:rPr>
        <w:t>fold change in EC</w:t>
      </w:r>
      <w:r w:rsidRPr="00DE05A9">
        <w:rPr>
          <w:position w:val="-9"/>
          <w:sz w:val="16"/>
          <w:szCs w:val="16"/>
          <w:vertAlign w:val="subscript"/>
          <w:lang w:val="en-US"/>
        </w:rPr>
        <w:t>50</w:t>
      </w:r>
    </w:p>
    <w:p w14:paraId="4C3DD2F5" w14:textId="77777777" w:rsidR="00DE05A9" w:rsidRPr="00DE05A9" w:rsidRDefault="00DE05A9" w:rsidP="00150C56">
      <w:pPr>
        <w:tabs>
          <w:tab w:val="left" w:pos="500"/>
        </w:tabs>
        <w:ind w:left="284" w:right="-20" w:hanging="284"/>
        <w:rPr>
          <w:sz w:val="16"/>
          <w:szCs w:val="16"/>
          <w:lang w:val="en-US"/>
        </w:rPr>
      </w:pPr>
      <w:r w:rsidRPr="00DE05A9">
        <w:rPr>
          <w:position w:val="8"/>
          <w:sz w:val="13"/>
          <w:szCs w:val="13"/>
          <w:lang w:val="en-US"/>
        </w:rPr>
        <w:t>c</w:t>
      </w:r>
      <w:r w:rsidRPr="00DE05A9">
        <w:rPr>
          <w:position w:val="8"/>
          <w:sz w:val="13"/>
          <w:szCs w:val="13"/>
          <w:lang w:val="en-US"/>
        </w:rPr>
        <w:tab/>
      </w:r>
      <w:r w:rsidRPr="00DE05A9">
        <w:rPr>
          <w:position w:val="-1"/>
          <w:sz w:val="16"/>
          <w:szCs w:val="16"/>
          <w:lang w:val="en-US"/>
        </w:rPr>
        <w:t>“Patients with no/no</w:t>
      </w:r>
      <w:r w:rsidRPr="00DE05A9">
        <w:rPr>
          <w:spacing w:val="1"/>
          <w:position w:val="-1"/>
          <w:sz w:val="16"/>
          <w:szCs w:val="16"/>
          <w:lang w:val="en-US"/>
        </w:rPr>
        <w:t>n</w:t>
      </w:r>
      <w:r w:rsidRPr="00DE05A9">
        <w:rPr>
          <w:spacing w:val="-3"/>
          <w:position w:val="-1"/>
          <w:sz w:val="16"/>
          <w:szCs w:val="16"/>
          <w:lang w:val="en-US"/>
        </w:rPr>
        <w:t>-</w:t>
      </w:r>
      <w:r w:rsidRPr="00DE05A9">
        <w:rPr>
          <w:position w:val="-1"/>
          <w:sz w:val="16"/>
          <w:szCs w:val="16"/>
          <w:lang w:val="en-US"/>
        </w:rPr>
        <w:t>naïve use of ENF” are patients who did not use ENF or who used ENF but not for the first time</w:t>
      </w:r>
    </w:p>
    <w:p w14:paraId="7AD2E0D5" w14:textId="77777777" w:rsidR="00DE05A9" w:rsidRPr="00DE05A9" w:rsidRDefault="00DE05A9" w:rsidP="00150C56">
      <w:pPr>
        <w:tabs>
          <w:tab w:val="left" w:pos="500"/>
        </w:tabs>
        <w:ind w:left="284" w:right="-20" w:hanging="284"/>
        <w:rPr>
          <w:sz w:val="16"/>
          <w:szCs w:val="16"/>
          <w:lang w:val="en-US"/>
        </w:rPr>
      </w:pPr>
      <w:r w:rsidRPr="00DE05A9">
        <w:rPr>
          <w:position w:val="8"/>
          <w:sz w:val="13"/>
          <w:szCs w:val="13"/>
          <w:lang w:val="en-US"/>
        </w:rPr>
        <w:t>d</w:t>
      </w:r>
      <w:r w:rsidRPr="00DE05A9">
        <w:rPr>
          <w:position w:val="8"/>
          <w:sz w:val="13"/>
          <w:szCs w:val="13"/>
          <w:lang w:val="en-US"/>
        </w:rPr>
        <w:tab/>
      </w:r>
      <w:r w:rsidRPr="00DE05A9">
        <w:rPr>
          <w:position w:val="-1"/>
          <w:sz w:val="16"/>
          <w:szCs w:val="16"/>
          <w:lang w:val="en-US"/>
        </w:rPr>
        <w:t>“Patients with naïve use of ENF” are patients who used ENF for the first time</w:t>
      </w:r>
    </w:p>
    <w:p w14:paraId="070857CC" w14:textId="77777777" w:rsidR="00DE05A9" w:rsidRPr="002F4C2C" w:rsidRDefault="00DE05A9" w:rsidP="002F4C2C">
      <w:pPr>
        <w:spacing w:before="13" w:line="220" w:lineRule="exact"/>
        <w:ind w:left="851"/>
        <w:rPr>
          <w:sz w:val="24"/>
          <w:szCs w:val="24"/>
          <w:lang w:val="en-US"/>
        </w:rPr>
      </w:pPr>
    </w:p>
    <w:p w14:paraId="661CEFDE" w14:textId="77777777" w:rsidR="00DE05A9" w:rsidRPr="00D267FB" w:rsidRDefault="00DE05A9" w:rsidP="00D267FB">
      <w:pPr>
        <w:tabs>
          <w:tab w:val="left" w:pos="1304"/>
        </w:tabs>
        <w:autoSpaceDE w:val="0"/>
        <w:autoSpaceDN w:val="0"/>
        <w:adjustRightInd w:val="0"/>
        <w:ind w:left="851"/>
        <w:rPr>
          <w:sz w:val="24"/>
          <w:szCs w:val="24"/>
          <w:u w:val="single"/>
          <w:lang w:val="en-US"/>
        </w:rPr>
      </w:pPr>
      <w:r w:rsidRPr="00D267FB">
        <w:rPr>
          <w:sz w:val="24"/>
          <w:szCs w:val="24"/>
          <w:u w:val="single"/>
          <w:lang w:val="en-US"/>
        </w:rPr>
        <w:t>Paediatric patients</w:t>
      </w:r>
    </w:p>
    <w:p w14:paraId="7F2B11C7" w14:textId="77777777" w:rsidR="00DE05A9" w:rsidRPr="00D267FB" w:rsidRDefault="00DE05A9" w:rsidP="00D267FB">
      <w:pPr>
        <w:tabs>
          <w:tab w:val="left" w:pos="1304"/>
        </w:tabs>
        <w:autoSpaceDE w:val="0"/>
        <w:autoSpaceDN w:val="0"/>
        <w:adjustRightInd w:val="0"/>
        <w:ind w:left="851"/>
        <w:rPr>
          <w:sz w:val="24"/>
          <w:szCs w:val="24"/>
          <w:lang w:val="en-US"/>
        </w:rPr>
      </w:pPr>
      <w:r w:rsidRPr="00D267FB">
        <w:rPr>
          <w:sz w:val="24"/>
          <w:szCs w:val="24"/>
          <w:lang w:val="en-US"/>
        </w:rPr>
        <w:t>For clinical trial results in ART-naïve paediatric patients aged 12 to 17 years, refer to the Summary of Product Characteristics for other strengths of darunavir tablets.</w:t>
      </w:r>
    </w:p>
    <w:p w14:paraId="32560258" w14:textId="77777777" w:rsidR="00DE05A9" w:rsidRPr="00D267FB" w:rsidRDefault="00DE05A9" w:rsidP="00D267FB">
      <w:pPr>
        <w:tabs>
          <w:tab w:val="left" w:pos="1304"/>
        </w:tabs>
        <w:autoSpaceDE w:val="0"/>
        <w:autoSpaceDN w:val="0"/>
        <w:adjustRightInd w:val="0"/>
        <w:ind w:left="851"/>
        <w:rPr>
          <w:sz w:val="24"/>
          <w:szCs w:val="24"/>
          <w:lang w:val="en-US"/>
        </w:rPr>
      </w:pPr>
    </w:p>
    <w:p w14:paraId="28A4B7F9" w14:textId="77777777" w:rsidR="00DE05A9" w:rsidRPr="00D267FB" w:rsidRDefault="00DE05A9" w:rsidP="00D267FB">
      <w:pPr>
        <w:tabs>
          <w:tab w:val="left" w:pos="1304"/>
        </w:tabs>
        <w:autoSpaceDE w:val="0"/>
        <w:autoSpaceDN w:val="0"/>
        <w:adjustRightInd w:val="0"/>
        <w:ind w:left="851"/>
        <w:rPr>
          <w:sz w:val="24"/>
          <w:szCs w:val="24"/>
          <w:u w:val="single"/>
          <w:lang w:val="en-US"/>
        </w:rPr>
      </w:pPr>
      <w:r w:rsidRPr="00D267FB">
        <w:rPr>
          <w:i/>
          <w:sz w:val="24"/>
          <w:szCs w:val="24"/>
          <w:u w:val="single"/>
          <w:lang w:val="en-US"/>
        </w:rPr>
        <w:t>ART-experienced paediatric patients from the age of 6 to &lt; 18 years, and weighing at least 20 kg</w:t>
      </w:r>
      <w:r w:rsidRPr="00D267FB">
        <w:rPr>
          <w:sz w:val="24"/>
          <w:szCs w:val="24"/>
          <w:u w:val="single"/>
          <w:lang w:val="en-US"/>
        </w:rPr>
        <w:t xml:space="preserve"> </w:t>
      </w:r>
    </w:p>
    <w:p w14:paraId="5232824E" w14:textId="77777777" w:rsidR="00DE05A9" w:rsidRPr="00D267FB" w:rsidRDefault="00DE05A9" w:rsidP="00D267FB">
      <w:pPr>
        <w:tabs>
          <w:tab w:val="left" w:pos="1304"/>
        </w:tabs>
        <w:autoSpaceDE w:val="0"/>
        <w:autoSpaceDN w:val="0"/>
        <w:adjustRightInd w:val="0"/>
        <w:ind w:left="851"/>
        <w:rPr>
          <w:sz w:val="24"/>
          <w:szCs w:val="24"/>
          <w:lang w:val="en-US"/>
        </w:rPr>
      </w:pPr>
      <w:r w:rsidRPr="00D267FB">
        <w:rPr>
          <w:b/>
          <w:i/>
          <w:sz w:val="24"/>
          <w:szCs w:val="24"/>
          <w:lang w:val="en-US"/>
        </w:rPr>
        <w:t>DELPHI</w:t>
      </w:r>
      <w:r w:rsidRPr="00D267FB">
        <w:rPr>
          <w:sz w:val="24"/>
          <w:szCs w:val="24"/>
          <w:lang w:val="en-US"/>
        </w:rPr>
        <w:t xml:space="preserve"> is an open-label, Phase II trial evaluating the pharmacokinetics, safety, tolerability, and efficacy of darunavir with low dose ritonavir in 80 ART-experienced HIV-1 infected paediatric patients aged 6 to 17 years and weighing at least 20 kg. These patients received darunavir/ritonavir twice daily in combination with other antiretroviral agents (see section 4.2 for dosage recommendations per body weight). Virologic response was defined as a decrease in plasma HIV-1 RNA viral load of at least 1.0 log</w:t>
      </w:r>
      <w:r w:rsidRPr="00D267FB">
        <w:rPr>
          <w:sz w:val="24"/>
          <w:szCs w:val="24"/>
          <w:vertAlign w:val="subscript"/>
          <w:lang w:val="en-US"/>
        </w:rPr>
        <w:t>10</w:t>
      </w:r>
      <w:r w:rsidRPr="00D267FB">
        <w:rPr>
          <w:sz w:val="24"/>
          <w:szCs w:val="24"/>
          <w:lang w:val="en-US"/>
        </w:rPr>
        <w:t xml:space="preserve"> versus baseline.</w:t>
      </w:r>
    </w:p>
    <w:p w14:paraId="76BDC2AC" w14:textId="77777777" w:rsidR="00DE05A9" w:rsidRPr="00D267FB" w:rsidRDefault="00DE05A9" w:rsidP="00D267FB">
      <w:pPr>
        <w:tabs>
          <w:tab w:val="left" w:pos="1304"/>
        </w:tabs>
        <w:autoSpaceDE w:val="0"/>
        <w:autoSpaceDN w:val="0"/>
        <w:adjustRightInd w:val="0"/>
        <w:ind w:left="851"/>
        <w:rPr>
          <w:sz w:val="24"/>
          <w:szCs w:val="24"/>
          <w:lang w:val="en-US"/>
        </w:rPr>
      </w:pPr>
    </w:p>
    <w:p w14:paraId="68E2469B" w14:textId="77777777" w:rsidR="00DE05A9" w:rsidRPr="00D267FB" w:rsidRDefault="00DE05A9" w:rsidP="00D267FB">
      <w:pPr>
        <w:tabs>
          <w:tab w:val="left" w:pos="1304"/>
        </w:tabs>
        <w:autoSpaceDE w:val="0"/>
        <w:autoSpaceDN w:val="0"/>
        <w:adjustRightInd w:val="0"/>
        <w:ind w:left="851"/>
        <w:rPr>
          <w:sz w:val="24"/>
          <w:szCs w:val="24"/>
          <w:lang w:val="en-US"/>
        </w:rPr>
      </w:pPr>
      <w:r w:rsidRPr="00D267FB">
        <w:rPr>
          <w:sz w:val="24"/>
          <w:szCs w:val="24"/>
          <w:lang w:val="en-US"/>
        </w:rPr>
        <w:t>In the study, patients who were at risk of discontinuing therapy due to intolerance of ritonavir oral solution (e.g. taste aversion) were allowed to switch to the capsule formulation. Of the 44 patients taking ritonavir oral solution, 27 switched to the 100 mg capsule formulation and exceeded the weight-based ritonavir dose without changes in observed safety.</w:t>
      </w:r>
    </w:p>
    <w:p w14:paraId="4BBB878B" w14:textId="77777777" w:rsidR="00DE05A9" w:rsidRPr="00D267FB" w:rsidRDefault="00DE05A9" w:rsidP="00D267FB">
      <w:pPr>
        <w:spacing w:before="4" w:line="240" w:lineRule="exact"/>
        <w:rPr>
          <w:sz w:val="24"/>
          <w:szCs w:val="24"/>
          <w:lang w:val="en-US"/>
        </w:rPr>
      </w:pPr>
    </w:p>
    <w:tbl>
      <w:tblPr>
        <w:tblW w:w="4491" w:type="pct"/>
        <w:tblInd w:w="846" w:type="dxa"/>
        <w:tblCellMar>
          <w:left w:w="0" w:type="dxa"/>
          <w:right w:w="0" w:type="dxa"/>
        </w:tblCellMar>
        <w:tblLook w:val="01E0" w:firstRow="1" w:lastRow="1" w:firstColumn="1" w:lastColumn="1" w:noHBand="0" w:noVBand="0"/>
      </w:tblPr>
      <w:tblGrid>
        <w:gridCol w:w="4815"/>
        <w:gridCol w:w="3833"/>
      </w:tblGrid>
      <w:tr w:rsidR="00DE05A9" w:rsidRPr="00D267FB" w14:paraId="174B92D7" w14:textId="77777777" w:rsidTr="00D267FB">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4BB42A" w14:textId="77777777" w:rsidR="00DE05A9" w:rsidRPr="00D267FB" w:rsidRDefault="00DE05A9" w:rsidP="00D267FB">
            <w:pPr>
              <w:jc w:val="center"/>
              <w:rPr>
                <w:sz w:val="24"/>
                <w:szCs w:val="24"/>
              </w:rPr>
            </w:pPr>
            <w:r w:rsidRPr="00D267FB">
              <w:rPr>
                <w:sz w:val="24"/>
                <w:szCs w:val="24"/>
              </w:rPr>
              <w:t>DELPHI</w:t>
            </w:r>
          </w:p>
        </w:tc>
      </w:tr>
      <w:tr w:rsidR="00DE05A9" w:rsidRPr="009221A5" w14:paraId="39850E5B" w14:textId="77777777" w:rsidTr="00D267FB">
        <w:trPr>
          <w:trHeight w:val="20"/>
        </w:trPr>
        <w:tc>
          <w:tcPr>
            <w:tcW w:w="2784" w:type="pct"/>
            <w:tcBorders>
              <w:top w:val="single" w:sz="4" w:space="0" w:color="000000"/>
              <w:left w:val="single" w:sz="4" w:space="0" w:color="000000"/>
              <w:bottom w:val="single" w:sz="4" w:space="0" w:color="000000"/>
              <w:right w:val="single" w:sz="4" w:space="0" w:color="000000"/>
            </w:tcBorders>
          </w:tcPr>
          <w:p w14:paraId="2AC64C29" w14:textId="77777777" w:rsidR="00DE05A9" w:rsidRPr="009221A5" w:rsidRDefault="00DE05A9" w:rsidP="009221A5">
            <w:pPr>
              <w:rPr>
                <w:sz w:val="20"/>
              </w:rPr>
            </w:pPr>
            <w:proofErr w:type="spellStart"/>
            <w:r w:rsidRPr="009221A5">
              <w:rPr>
                <w:i/>
                <w:sz w:val="20"/>
              </w:rPr>
              <w:t>Outcomes</w:t>
            </w:r>
            <w:proofErr w:type="spellEnd"/>
            <w:r w:rsidRPr="009221A5">
              <w:rPr>
                <w:i/>
                <w:sz w:val="20"/>
              </w:rPr>
              <w:t xml:space="preserve"> at </w:t>
            </w:r>
            <w:proofErr w:type="spellStart"/>
            <w:r w:rsidRPr="009221A5">
              <w:rPr>
                <w:i/>
                <w:sz w:val="20"/>
              </w:rPr>
              <w:t>week</w:t>
            </w:r>
            <w:proofErr w:type="spellEnd"/>
            <w:r w:rsidRPr="009221A5">
              <w:rPr>
                <w:i/>
                <w:sz w:val="20"/>
              </w:rPr>
              <w:t xml:space="preserve"> 48</w:t>
            </w:r>
          </w:p>
        </w:tc>
        <w:tc>
          <w:tcPr>
            <w:tcW w:w="2216" w:type="pct"/>
            <w:tcBorders>
              <w:top w:val="single" w:sz="4" w:space="0" w:color="000000"/>
              <w:left w:val="single" w:sz="4" w:space="0" w:color="000000"/>
              <w:bottom w:val="single" w:sz="4" w:space="0" w:color="000000"/>
              <w:right w:val="single" w:sz="4" w:space="0" w:color="000000"/>
            </w:tcBorders>
            <w:hideMark/>
          </w:tcPr>
          <w:p w14:paraId="14649557" w14:textId="77777777" w:rsidR="00DE05A9" w:rsidRPr="009221A5" w:rsidRDefault="00DE05A9" w:rsidP="009221A5">
            <w:pPr>
              <w:rPr>
                <w:sz w:val="20"/>
              </w:rPr>
            </w:pPr>
            <w:proofErr w:type="spellStart"/>
            <w:r w:rsidRPr="009221A5">
              <w:rPr>
                <w:sz w:val="20"/>
              </w:rPr>
              <w:t>Darunavir</w:t>
            </w:r>
            <w:proofErr w:type="spellEnd"/>
            <w:r w:rsidRPr="009221A5">
              <w:rPr>
                <w:sz w:val="20"/>
              </w:rPr>
              <w:t>/</w:t>
            </w:r>
            <w:proofErr w:type="spellStart"/>
            <w:r w:rsidRPr="009221A5">
              <w:rPr>
                <w:sz w:val="20"/>
              </w:rPr>
              <w:t>ritonavir</w:t>
            </w:r>
            <w:proofErr w:type="spellEnd"/>
          </w:p>
          <w:p w14:paraId="71C1F947" w14:textId="77777777" w:rsidR="00DE05A9" w:rsidRPr="009221A5" w:rsidRDefault="00DE05A9" w:rsidP="009221A5">
            <w:pPr>
              <w:rPr>
                <w:sz w:val="20"/>
              </w:rPr>
            </w:pPr>
            <w:r w:rsidRPr="009221A5">
              <w:rPr>
                <w:sz w:val="20"/>
              </w:rPr>
              <w:t>N=80</w:t>
            </w:r>
          </w:p>
        </w:tc>
      </w:tr>
      <w:tr w:rsidR="00DE05A9" w:rsidRPr="009221A5" w14:paraId="196CDDAE" w14:textId="77777777" w:rsidTr="00D267FB">
        <w:trPr>
          <w:trHeight w:val="20"/>
        </w:trPr>
        <w:tc>
          <w:tcPr>
            <w:tcW w:w="2784" w:type="pct"/>
            <w:tcBorders>
              <w:top w:val="single" w:sz="4" w:space="0" w:color="000000"/>
              <w:left w:val="single" w:sz="4" w:space="0" w:color="000000"/>
              <w:bottom w:val="single" w:sz="4" w:space="0" w:color="000000"/>
              <w:right w:val="single" w:sz="4" w:space="0" w:color="000000"/>
            </w:tcBorders>
            <w:hideMark/>
          </w:tcPr>
          <w:p w14:paraId="408492C0" w14:textId="29C4DA44" w:rsidR="00DE05A9" w:rsidRPr="009221A5" w:rsidRDefault="00DE05A9" w:rsidP="009221A5">
            <w:pPr>
              <w:rPr>
                <w:sz w:val="20"/>
              </w:rPr>
            </w:pPr>
            <w:r w:rsidRPr="009221A5">
              <w:rPr>
                <w:spacing w:val="1"/>
                <w:sz w:val="20"/>
              </w:rPr>
              <w:t>H</w:t>
            </w:r>
            <w:r w:rsidRPr="009221A5">
              <w:rPr>
                <w:spacing w:val="-4"/>
                <w:sz w:val="20"/>
              </w:rPr>
              <w:t>I</w:t>
            </w:r>
            <w:r w:rsidRPr="009221A5">
              <w:rPr>
                <w:spacing w:val="1"/>
                <w:sz w:val="20"/>
              </w:rPr>
              <w:t>V</w:t>
            </w:r>
            <w:r w:rsidRPr="009221A5">
              <w:rPr>
                <w:spacing w:val="-4"/>
                <w:sz w:val="20"/>
              </w:rPr>
              <w:t>-</w:t>
            </w:r>
            <w:r w:rsidRPr="009221A5">
              <w:rPr>
                <w:sz w:val="20"/>
              </w:rPr>
              <w:t xml:space="preserve">1 RNA &lt; 50 </w:t>
            </w:r>
            <w:proofErr w:type="spellStart"/>
            <w:r w:rsidRPr="009221A5">
              <w:rPr>
                <w:sz w:val="20"/>
              </w:rPr>
              <w:t>copies</w:t>
            </w:r>
            <w:proofErr w:type="spellEnd"/>
            <w:r w:rsidRPr="009221A5">
              <w:rPr>
                <w:sz w:val="20"/>
              </w:rPr>
              <w:t>/</w:t>
            </w:r>
            <w:proofErr w:type="spellStart"/>
            <w:r w:rsidRPr="009221A5">
              <w:rPr>
                <w:sz w:val="20"/>
              </w:rPr>
              <w:t>m</w:t>
            </w:r>
            <w:r w:rsidRPr="009221A5">
              <w:rPr>
                <w:spacing w:val="1"/>
                <w:sz w:val="20"/>
              </w:rPr>
              <w:t>l</w:t>
            </w:r>
            <w:r w:rsidR="009221A5" w:rsidRPr="009221A5">
              <w:rPr>
                <w:spacing w:val="1"/>
                <w:sz w:val="20"/>
                <w:vertAlign w:val="superscript"/>
              </w:rPr>
              <w:t>a</w:t>
            </w:r>
            <w:proofErr w:type="spellEnd"/>
          </w:p>
        </w:tc>
        <w:tc>
          <w:tcPr>
            <w:tcW w:w="2216" w:type="pct"/>
            <w:tcBorders>
              <w:top w:val="single" w:sz="4" w:space="0" w:color="000000"/>
              <w:left w:val="single" w:sz="4" w:space="0" w:color="000000"/>
              <w:bottom w:val="single" w:sz="4" w:space="0" w:color="000000"/>
              <w:right w:val="single" w:sz="4" w:space="0" w:color="000000"/>
            </w:tcBorders>
            <w:hideMark/>
          </w:tcPr>
          <w:p w14:paraId="38FE937C" w14:textId="77777777" w:rsidR="00DE05A9" w:rsidRPr="009221A5" w:rsidRDefault="00DE05A9" w:rsidP="009221A5">
            <w:pPr>
              <w:rPr>
                <w:sz w:val="20"/>
              </w:rPr>
            </w:pPr>
            <w:r w:rsidRPr="009221A5">
              <w:rPr>
                <w:sz w:val="20"/>
              </w:rPr>
              <w:t>47.5% (38)</w:t>
            </w:r>
          </w:p>
        </w:tc>
      </w:tr>
      <w:tr w:rsidR="00DE05A9" w:rsidRPr="009221A5" w14:paraId="21805620" w14:textId="77777777" w:rsidTr="00D267FB">
        <w:trPr>
          <w:trHeight w:val="20"/>
        </w:trPr>
        <w:tc>
          <w:tcPr>
            <w:tcW w:w="2784" w:type="pct"/>
            <w:tcBorders>
              <w:top w:val="single" w:sz="4" w:space="0" w:color="000000"/>
              <w:left w:val="single" w:sz="4" w:space="0" w:color="000000"/>
              <w:bottom w:val="single" w:sz="4" w:space="0" w:color="000000"/>
              <w:right w:val="single" w:sz="4" w:space="0" w:color="000000"/>
            </w:tcBorders>
            <w:hideMark/>
          </w:tcPr>
          <w:p w14:paraId="008129B1" w14:textId="20899FB1" w:rsidR="00DE05A9" w:rsidRPr="009221A5" w:rsidRDefault="00DE05A9" w:rsidP="009221A5">
            <w:pPr>
              <w:rPr>
                <w:sz w:val="20"/>
                <w:lang w:val="en-US"/>
              </w:rPr>
            </w:pPr>
            <w:r w:rsidRPr="009221A5">
              <w:rPr>
                <w:sz w:val="20"/>
                <w:lang w:val="en-US"/>
              </w:rPr>
              <w:t xml:space="preserve">CD4+ cell count mean change from </w:t>
            </w:r>
            <w:proofErr w:type="spellStart"/>
            <w:r w:rsidRPr="009221A5">
              <w:rPr>
                <w:sz w:val="20"/>
                <w:lang w:val="en-US"/>
              </w:rPr>
              <w:t>baseline</w:t>
            </w:r>
            <w:r w:rsidR="009221A5" w:rsidRPr="009221A5">
              <w:rPr>
                <w:sz w:val="20"/>
                <w:vertAlign w:val="superscript"/>
                <w:lang w:val="en-US"/>
              </w:rPr>
              <w:t>b</w:t>
            </w:r>
            <w:proofErr w:type="spellEnd"/>
          </w:p>
        </w:tc>
        <w:tc>
          <w:tcPr>
            <w:tcW w:w="2216" w:type="pct"/>
            <w:tcBorders>
              <w:top w:val="single" w:sz="4" w:space="0" w:color="000000"/>
              <w:left w:val="single" w:sz="4" w:space="0" w:color="000000"/>
              <w:bottom w:val="single" w:sz="4" w:space="0" w:color="000000"/>
              <w:right w:val="single" w:sz="4" w:space="0" w:color="000000"/>
            </w:tcBorders>
            <w:hideMark/>
          </w:tcPr>
          <w:p w14:paraId="762917BB" w14:textId="77777777" w:rsidR="00DE05A9" w:rsidRPr="009221A5" w:rsidRDefault="00DE05A9" w:rsidP="009221A5">
            <w:pPr>
              <w:rPr>
                <w:sz w:val="20"/>
              </w:rPr>
            </w:pPr>
            <w:r w:rsidRPr="009221A5">
              <w:rPr>
                <w:sz w:val="20"/>
              </w:rPr>
              <w:t>147</w:t>
            </w:r>
          </w:p>
        </w:tc>
      </w:tr>
    </w:tbl>
    <w:p w14:paraId="5374CBF0" w14:textId="77777777" w:rsidR="00DE05A9" w:rsidRPr="009221A5" w:rsidRDefault="00DE05A9" w:rsidP="009221A5">
      <w:pPr>
        <w:spacing w:line="247" w:lineRule="exact"/>
        <w:ind w:left="1134" w:right="-20" w:hanging="283"/>
        <w:rPr>
          <w:sz w:val="20"/>
          <w:lang w:val="en-GB" w:eastAsia="en-US"/>
        </w:rPr>
      </w:pPr>
      <w:proofErr w:type="spellStart"/>
      <w:proofErr w:type="gramStart"/>
      <w:r w:rsidRPr="009221A5">
        <w:rPr>
          <w:position w:val="9"/>
          <w:sz w:val="20"/>
          <w:lang w:val="en-US"/>
        </w:rPr>
        <w:t>a</w:t>
      </w:r>
      <w:proofErr w:type="spellEnd"/>
      <w:proofErr w:type="gramEnd"/>
      <w:r w:rsidRPr="009221A5">
        <w:rPr>
          <w:position w:val="9"/>
          <w:sz w:val="20"/>
          <w:lang w:val="en-US"/>
        </w:rPr>
        <w:tab/>
      </w:r>
      <w:r w:rsidRPr="009221A5">
        <w:rPr>
          <w:position w:val="-1"/>
          <w:sz w:val="20"/>
          <w:lang w:val="en-US"/>
        </w:rPr>
        <w:t>Imputations according to the TLOVR algorithm.</w:t>
      </w:r>
    </w:p>
    <w:p w14:paraId="42C08683" w14:textId="77777777" w:rsidR="00DE05A9" w:rsidRPr="009221A5" w:rsidRDefault="00DE05A9" w:rsidP="009221A5">
      <w:pPr>
        <w:spacing w:line="251" w:lineRule="exact"/>
        <w:ind w:left="1134" w:right="-20" w:hanging="283"/>
        <w:rPr>
          <w:sz w:val="20"/>
          <w:lang w:val="en-US"/>
        </w:rPr>
      </w:pPr>
      <w:r w:rsidRPr="009221A5">
        <w:rPr>
          <w:position w:val="8"/>
          <w:sz w:val="20"/>
          <w:lang w:val="en-US"/>
        </w:rPr>
        <w:t>b</w:t>
      </w:r>
      <w:r w:rsidRPr="009221A5">
        <w:rPr>
          <w:position w:val="8"/>
          <w:sz w:val="20"/>
          <w:lang w:val="en-US"/>
        </w:rPr>
        <w:tab/>
      </w:r>
      <w:r w:rsidRPr="009221A5">
        <w:rPr>
          <w:spacing w:val="-1"/>
          <w:position w:val="-2"/>
          <w:sz w:val="20"/>
          <w:lang w:val="en-US"/>
        </w:rPr>
        <w:t>No</w:t>
      </w:r>
      <w:r w:rsidRPr="009221A5">
        <w:rPr>
          <w:spacing w:val="1"/>
          <w:position w:val="-2"/>
          <w:sz w:val="20"/>
          <w:lang w:val="en-US"/>
        </w:rPr>
        <w:t>n</w:t>
      </w:r>
      <w:r w:rsidRPr="009221A5">
        <w:rPr>
          <w:spacing w:val="-1"/>
          <w:position w:val="-2"/>
          <w:sz w:val="20"/>
          <w:lang w:val="en-US"/>
        </w:rPr>
        <w:t>-</w:t>
      </w:r>
      <w:r w:rsidRPr="009221A5">
        <w:rPr>
          <w:spacing w:val="1"/>
          <w:position w:val="-2"/>
          <w:sz w:val="20"/>
          <w:lang w:val="en-US"/>
        </w:rPr>
        <w:t>c</w:t>
      </w:r>
      <w:r w:rsidRPr="009221A5">
        <w:rPr>
          <w:spacing w:val="-1"/>
          <w:position w:val="-2"/>
          <w:sz w:val="20"/>
          <w:lang w:val="en-US"/>
        </w:rPr>
        <w:t>o</w:t>
      </w:r>
      <w:r w:rsidRPr="009221A5">
        <w:rPr>
          <w:position w:val="-2"/>
          <w:sz w:val="20"/>
          <w:lang w:val="en-US"/>
        </w:rPr>
        <w:t>mpleter is failure imputation: patients who discontinued prematurely are imputed with a change equal to 0.</w:t>
      </w:r>
    </w:p>
    <w:p w14:paraId="6EF51EA3" w14:textId="77777777" w:rsidR="00DE05A9" w:rsidRPr="002F4C2C" w:rsidRDefault="00DE05A9" w:rsidP="002F4C2C">
      <w:pPr>
        <w:spacing w:before="17" w:line="220" w:lineRule="exact"/>
        <w:ind w:left="851"/>
        <w:rPr>
          <w:sz w:val="24"/>
          <w:szCs w:val="24"/>
          <w:lang w:val="en-US"/>
        </w:rPr>
      </w:pPr>
    </w:p>
    <w:p w14:paraId="4CA54541"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According to the TLOVR non-virologic failure censored algorithm 24 (30.0%) patients experienced </w:t>
      </w:r>
      <w:proofErr w:type="spellStart"/>
      <w:r w:rsidRPr="002F4C2C">
        <w:rPr>
          <w:sz w:val="24"/>
          <w:szCs w:val="24"/>
          <w:lang w:val="en-US"/>
        </w:rPr>
        <w:t>virological</w:t>
      </w:r>
      <w:proofErr w:type="spellEnd"/>
      <w:r w:rsidRPr="002F4C2C">
        <w:rPr>
          <w:sz w:val="24"/>
          <w:szCs w:val="24"/>
          <w:lang w:val="en-US"/>
        </w:rPr>
        <w:t xml:space="preserve"> failure, of which 17 (21.3%) patients were rebounders and 7 (8.8%) patients were non-responders.</w:t>
      </w:r>
    </w:p>
    <w:p w14:paraId="7B5EBA22" w14:textId="77777777" w:rsidR="00DE05A9" w:rsidRPr="002F4C2C" w:rsidRDefault="00DE05A9" w:rsidP="002F4C2C">
      <w:pPr>
        <w:tabs>
          <w:tab w:val="left" w:pos="1304"/>
        </w:tabs>
        <w:autoSpaceDE w:val="0"/>
        <w:autoSpaceDN w:val="0"/>
        <w:adjustRightInd w:val="0"/>
        <w:ind w:left="851"/>
        <w:jc w:val="both"/>
        <w:rPr>
          <w:sz w:val="24"/>
          <w:szCs w:val="24"/>
          <w:lang w:val="en-US"/>
        </w:rPr>
      </w:pPr>
    </w:p>
    <w:p w14:paraId="7C179D4A" w14:textId="77777777" w:rsidR="00DE05A9" w:rsidRPr="002F4C2C" w:rsidRDefault="00DE05A9" w:rsidP="002F4C2C">
      <w:pPr>
        <w:tabs>
          <w:tab w:val="left" w:pos="1304"/>
        </w:tabs>
        <w:autoSpaceDE w:val="0"/>
        <w:autoSpaceDN w:val="0"/>
        <w:adjustRightInd w:val="0"/>
        <w:ind w:left="851"/>
        <w:jc w:val="both"/>
        <w:rPr>
          <w:i/>
          <w:sz w:val="24"/>
          <w:szCs w:val="24"/>
          <w:u w:val="single"/>
          <w:lang w:val="en-US"/>
        </w:rPr>
      </w:pPr>
      <w:r w:rsidRPr="002F4C2C">
        <w:rPr>
          <w:i/>
          <w:sz w:val="24"/>
          <w:szCs w:val="24"/>
          <w:u w:val="single"/>
          <w:lang w:val="en-US"/>
        </w:rPr>
        <w:t>ART-experienced paediatric patients from the age of 3 to &lt; 6 years</w:t>
      </w:r>
    </w:p>
    <w:p w14:paraId="30FA124D" w14:textId="77777777" w:rsidR="00DE05A9" w:rsidRPr="002F4C2C" w:rsidRDefault="00DE05A9" w:rsidP="002F4C2C">
      <w:pPr>
        <w:tabs>
          <w:tab w:val="left" w:pos="1304"/>
        </w:tabs>
        <w:autoSpaceDE w:val="0"/>
        <w:autoSpaceDN w:val="0"/>
        <w:adjustRightInd w:val="0"/>
        <w:ind w:left="851"/>
        <w:rPr>
          <w:sz w:val="24"/>
          <w:szCs w:val="24"/>
          <w:lang w:val="en-US"/>
        </w:rPr>
      </w:pPr>
      <w:r w:rsidRPr="002F4C2C">
        <w:rPr>
          <w:sz w:val="24"/>
          <w:szCs w:val="24"/>
          <w:lang w:val="en-US"/>
        </w:rPr>
        <w:t xml:space="preserve">The pharmacokinetics, safety, tolerability and efficacy of darunavir/ritonavir twice daily in combination with other antiretroviral agents in 21 ART-experienced HIV-1 infected paediatric patients aged 3 to &lt; 6 years and weighing 10 kg to &lt; 20 kg was evaluated in an open-label, Phase II trial, </w:t>
      </w:r>
      <w:r w:rsidRPr="002F4C2C">
        <w:rPr>
          <w:b/>
          <w:i/>
          <w:sz w:val="24"/>
          <w:szCs w:val="24"/>
          <w:lang w:val="en-US"/>
        </w:rPr>
        <w:t>ARIEL</w:t>
      </w:r>
      <w:r w:rsidRPr="002F4C2C">
        <w:rPr>
          <w:sz w:val="24"/>
          <w:szCs w:val="24"/>
          <w:lang w:val="en-US"/>
        </w:rPr>
        <w:t>. Patients received a weight-based twice daily treatment regimen, patients weighing 10 kg to &lt; 15 kg received darunavir/ritonavir 25/3 mg/kg twice daily, and patients weighing 15 kg to &lt; 20 kg received darunavir/ritonavir 375/50 mg twice daily. At week 48, the virologic response, defined as the percentage of patients with confirmed plasma viral load &lt; 50 HIV-1 RNA copies/ml, was evaluated in 16 paediatric patients 15 kg to &lt; 20 kg and 5 paediatric patients 10 kg to &lt; 15 kg receiving darunavir/ritonavir in combination with other antiretroviral agents (see section 4.2 for dosage recommendations per body weight).</w:t>
      </w:r>
    </w:p>
    <w:p w14:paraId="049CD58A" w14:textId="77777777" w:rsidR="00DE05A9" w:rsidRPr="002F4C2C" w:rsidRDefault="00DE05A9" w:rsidP="002F4C2C">
      <w:pPr>
        <w:tabs>
          <w:tab w:val="left" w:pos="1304"/>
        </w:tabs>
        <w:autoSpaceDE w:val="0"/>
        <w:autoSpaceDN w:val="0"/>
        <w:adjustRightInd w:val="0"/>
        <w:ind w:left="851"/>
        <w:jc w:val="both"/>
        <w:rPr>
          <w:sz w:val="24"/>
          <w:szCs w:val="24"/>
          <w:lang w:val="en-US"/>
        </w:rPr>
      </w:pPr>
    </w:p>
    <w:tbl>
      <w:tblPr>
        <w:tblW w:w="9288" w:type="dxa"/>
        <w:tblInd w:w="846" w:type="dxa"/>
        <w:tblLayout w:type="fixed"/>
        <w:tblCellMar>
          <w:left w:w="0" w:type="dxa"/>
          <w:right w:w="0" w:type="dxa"/>
        </w:tblCellMar>
        <w:tblLook w:val="01E0" w:firstRow="1" w:lastRow="1" w:firstColumn="1" w:lastColumn="1" w:noHBand="0" w:noVBand="0"/>
      </w:tblPr>
      <w:tblGrid>
        <w:gridCol w:w="3096"/>
        <w:gridCol w:w="3096"/>
        <w:gridCol w:w="3096"/>
      </w:tblGrid>
      <w:tr w:rsidR="00DE05A9" w14:paraId="3DAFD09D" w14:textId="77777777" w:rsidTr="003D7D1F">
        <w:trPr>
          <w:trHeight w:val="262"/>
        </w:trPr>
        <w:tc>
          <w:tcPr>
            <w:tcW w:w="9288" w:type="dxa"/>
            <w:gridSpan w:val="3"/>
            <w:tcBorders>
              <w:top w:val="single" w:sz="4" w:space="0" w:color="000000"/>
              <w:left w:val="single" w:sz="4" w:space="0" w:color="000000"/>
              <w:bottom w:val="single" w:sz="4" w:space="0" w:color="000000"/>
              <w:right w:val="single" w:sz="4" w:space="0" w:color="000000"/>
            </w:tcBorders>
            <w:hideMark/>
          </w:tcPr>
          <w:p w14:paraId="0FB8C024" w14:textId="77777777" w:rsidR="00DE05A9" w:rsidRDefault="00DE05A9">
            <w:pPr>
              <w:spacing w:before="5"/>
              <w:ind w:left="4278" w:right="4261"/>
              <w:jc w:val="center"/>
            </w:pPr>
            <w:r>
              <w:rPr>
                <w:spacing w:val="-1"/>
                <w:szCs w:val="22"/>
              </w:rPr>
              <w:t>ARIEL</w:t>
            </w:r>
          </w:p>
        </w:tc>
      </w:tr>
      <w:tr w:rsidR="00DE05A9" w14:paraId="333C30E2" w14:textId="77777777" w:rsidTr="003D7D1F">
        <w:trPr>
          <w:trHeight w:hRule="exact" w:val="264"/>
        </w:trPr>
        <w:tc>
          <w:tcPr>
            <w:tcW w:w="3096" w:type="dxa"/>
            <w:tcBorders>
              <w:top w:val="single" w:sz="4" w:space="0" w:color="000000"/>
              <w:left w:val="single" w:sz="4" w:space="0" w:color="000000"/>
              <w:bottom w:val="single" w:sz="4" w:space="0" w:color="000000"/>
              <w:right w:val="single" w:sz="4" w:space="0" w:color="000000"/>
            </w:tcBorders>
            <w:hideMark/>
          </w:tcPr>
          <w:p w14:paraId="1CE2DEF8" w14:textId="77777777" w:rsidR="00DE05A9" w:rsidRDefault="00DE05A9">
            <w:pPr>
              <w:spacing w:before="5"/>
              <w:ind w:left="102" w:right="-20"/>
            </w:pPr>
            <w:proofErr w:type="spellStart"/>
            <w:r>
              <w:rPr>
                <w:i/>
                <w:szCs w:val="22"/>
              </w:rPr>
              <w:t>Outcomes</w:t>
            </w:r>
            <w:proofErr w:type="spellEnd"/>
            <w:r>
              <w:rPr>
                <w:i/>
                <w:szCs w:val="22"/>
              </w:rPr>
              <w:t xml:space="preserve"> at </w:t>
            </w:r>
            <w:proofErr w:type="spellStart"/>
            <w:r>
              <w:rPr>
                <w:i/>
                <w:szCs w:val="22"/>
              </w:rPr>
              <w:t>week</w:t>
            </w:r>
            <w:proofErr w:type="spellEnd"/>
            <w:r>
              <w:rPr>
                <w:i/>
                <w:szCs w:val="22"/>
              </w:rPr>
              <w:t xml:space="preserve"> 48</w:t>
            </w:r>
          </w:p>
        </w:tc>
        <w:tc>
          <w:tcPr>
            <w:tcW w:w="6192" w:type="dxa"/>
            <w:gridSpan w:val="2"/>
            <w:tcBorders>
              <w:top w:val="single" w:sz="4" w:space="0" w:color="000000"/>
              <w:left w:val="single" w:sz="4" w:space="0" w:color="000000"/>
              <w:bottom w:val="single" w:sz="4" w:space="0" w:color="000000"/>
              <w:right w:val="single" w:sz="4" w:space="0" w:color="000000"/>
            </w:tcBorders>
            <w:hideMark/>
          </w:tcPr>
          <w:p w14:paraId="469091F5" w14:textId="77777777" w:rsidR="00DE05A9" w:rsidRDefault="00DE05A9">
            <w:pPr>
              <w:spacing w:before="5"/>
              <w:ind w:left="2127" w:right="2113"/>
              <w:jc w:val="center"/>
            </w:pPr>
            <w:proofErr w:type="spellStart"/>
            <w:r>
              <w:rPr>
                <w:szCs w:val="22"/>
              </w:rPr>
              <w:t>Darunavir</w:t>
            </w:r>
            <w:proofErr w:type="spellEnd"/>
            <w:r>
              <w:rPr>
                <w:szCs w:val="22"/>
              </w:rPr>
              <w:t>/</w:t>
            </w:r>
            <w:proofErr w:type="spellStart"/>
            <w:r>
              <w:rPr>
                <w:szCs w:val="22"/>
              </w:rPr>
              <w:t>ritonavir</w:t>
            </w:r>
            <w:proofErr w:type="spellEnd"/>
          </w:p>
        </w:tc>
      </w:tr>
      <w:tr w:rsidR="00DE05A9" w14:paraId="3326B79F" w14:textId="77777777" w:rsidTr="003D7D1F">
        <w:trPr>
          <w:trHeight w:hRule="exact" w:val="516"/>
        </w:trPr>
        <w:tc>
          <w:tcPr>
            <w:tcW w:w="3096" w:type="dxa"/>
            <w:tcBorders>
              <w:top w:val="single" w:sz="4" w:space="0" w:color="000000"/>
              <w:left w:val="single" w:sz="4" w:space="0" w:color="000000"/>
              <w:bottom w:val="single" w:sz="4" w:space="0" w:color="000000"/>
              <w:right w:val="single" w:sz="4" w:space="0" w:color="000000"/>
            </w:tcBorders>
          </w:tcPr>
          <w:p w14:paraId="272C0F84" w14:textId="77777777" w:rsidR="00DE05A9" w:rsidRDefault="00DE05A9"/>
        </w:tc>
        <w:tc>
          <w:tcPr>
            <w:tcW w:w="3096" w:type="dxa"/>
            <w:tcBorders>
              <w:top w:val="single" w:sz="4" w:space="0" w:color="000000"/>
              <w:left w:val="single" w:sz="4" w:space="0" w:color="000000"/>
              <w:bottom w:val="single" w:sz="4" w:space="0" w:color="000000"/>
              <w:right w:val="single" w:sz="4" w:space="0" w:color="000000"/>
            </w:tcBorders>
            <w:hideMark/>
          </w:tcPr>
          <w:p w14:paraId="605C0462" w14:textId="77777777" w:rsidR="00DE05A9" w:rsidRDefault="00DE05A9">
            <w:pPr>
              <w:spacing w:before="5"/>
              <w:ind w:left="776" w:right="763"/>
              <w:jc w:val="center"/>
            </w:pPr>
            <w:r>
              <w:rPr>
                <w:szCs w:val="22"/>
              </w:rPr>
              <w:t xml:space="preserve">10 </w:t>
            </w:r>
            <w:r>
              <w:rPr>
                <w:spacing w:val="-1"/>
                <w:szCs w:val="22"/>
              </w:rPr>
              <w:t>k</w:t>
            </w:r>
            <w:r>
              <w:rPr>
                <w:szCs w:val="22"/>
              </w:rPr>
              <w:t>g</w:t>
            </w:r>
            <w:r>
              <w:rPr>
                <w:spacing w:val="-1"/>
                <w:szCs w:val="22"/>
              </w:rPr>
              <w:t xml:space="preserve"> t</w:t>
            </w:r>
            <w:r>
              <w:rPr>
                <w:szCs w:val="22"/>
              </w:rPr>
              <w:t>o</w:t>
            </w:r>
            <w:r>
              <w:rPr>
                <w:spacing w:val="-1"/>
                <w:szCs w:val="22"/>
              </w:rPr>
              <w:t xml:space="preserve"> </w:t>
            </w:r>
            <w:r>
              <w:rPr>
                <w:szCs w:val="22"/>
              </w:rPr>
              <w:t xml:space="preserve">&lt; 15 </w:t>
            </w:r>
            <w:r>
              <w:rPr>
                <w:spacing w:val="-2"/>
                <w:szCs w:val="22"/>
              </w:rPr>
              <w:t>kg</w:t>
            </w:r>
          </w:p>
          <w:p w14:paraId="4520FDBE" w14:textId="77777777" w:rsidR="00DE05A9" w:rsidRDefault="00DE05A9">
            <w:pPr>
              <w:spacing w:line="252" w:lineRule="exact"/>
              <w:ind w:left="1306" w:right="1292"/>
              <w:jc w:val="center"/>
            </w:pPr>
            <w:r>
              <w:rPr>
                <w:szCs w:val="22"/>
              </w:rPr>
              <w:t>N=5</w:t>
            </w:r>
          </w:p>
        </w:tc>
        <w:tc>
          <w:tcPr>
            <w:tcW w:w="3096" w:type="dxa"/>
            <w:tcBorders>
              <w:top w:val="single" w:sz="4" w:space="0" w:color="000000"/>
              <w:left w:val="single" w:sz="4" w:space="0" w:color="000000"/>
              <w:bottom w:val="single" w:sz="4" w:space="0" w:color="000000"/>
              <w:right w:val="single" w:sz="4" w:space="0" w:color="000000"/>
            </w:tcBorders>
            <w:hideMark/>
          </w:tcPr>
          <w:p w14:paraId="1DB32935" w14:textId="77777777" w:rsidR="00DE05A9" w:rsidRDefault="00DE05A9">
            <w:pPr>
              <w:spacing w:before="5"/>
              <w:ind w:left="776" w:right="763"/>
              <w:jc w:val="center"/>
            </w:pPr>
            <w:r>
              <w:rPr>
                <w:szCs w:val="22"/>
              </w:rPr>
              <w:t xml:space="preserve">15 </w:t>
            </w:r>
            <w:r>
              <w:rPr>
                <w:spacing w:val="-1"/>
                <w:szCs w:val="22"/>
              </w:rPr>
              <w:t>k</w:t>
            </w:r>
            <w:r>
              <w:rPr>
                <w:szCs w:val="22"/>
              </w:rPr>
              <w:t>g</w:t>
            </w:r>
            <w:r>
              <w:rPr>
                <w:spacing w:val="-1"/>
                <w:szCs w:val="22"/>
              </w:rPr>
              <w:t xml:space="preserve"> t</w:t>
            </w:r>
            <w:r>
              <w:rPr>
                <w:szCs w:val="22"/>
              </w:rPr>
              <w:t>o</w:t>
            </w:r>
            <w:r>
              <w:rPr>
                <w:spacing w:val="-1"/>
                <w:szCs w:val="22"/>
              </w:rPr>
              <w:t xml:space="preserve"> </w:t>
            </w:r>
            <w:r>
              <w:rPr>
                <w:szCs w:val="22"/>
              </w:rPr>
              <w:t xml:space="preserve">&lt; 20 </w:t>
            </w:r>
            <w:r>
              <w:rPr>
                <w:spacing w:val="-2"/>
                <w:szCs w:val="22"/>
              </w:rPr>
              <w:t>kg</w:t>
            </w:r>
          </w:p>
          <w:p w14:paraId="7D409F28" w14:textId="77777777" w:rsidR="00DE05A9" w:rsidRDefault="00DE05A9">
            <w:pPr>
              <w:spacing w:line="252" w:lineRule="exact"/>
              <w:ind w:left="1251" w:right="1236"/>
              <w:jc w:val="center"/>
            </w:pPr>
            <w:r>
              <w:rPr>
                <w:szCs w:val="22"/>
              </w:rPr>
              <w:t>N=16</w:t>
            </w:r>
          </w:p>
        </w:tc>
      </w:tr>
      <w:tr w:rsidR="00DE05A9" w14:paraId="319F4A1C" w14:textId="77777777" w:rsidTr="003D7D1F">
        <w:trPr>
          <w:trHeight w:hRule="exact" w:val="262"/>
        </w:trPr>
        <w:tc>
          <w:tcPr>
            <w:tcW w:w="3096" w:type="dxa"/>
            <w:tcBorders>
              <w:top w:val="single" w:sz="4" w:space="0" w:color="000000"/>
              <w:left w:val="single" w:sz="4" w:space="0" w:color="000000"/>
              <w:bottom w:val="single" w:sz="4" w:space="0" w:color="000000"/>
              <w:right w:val="single" w:sz="4" w:space="0" w:color="000000"/>
            </w:tcBorders>
            <w:hideMark/>
          </w:tcPr>
          <w:p w14:paraId="6F5F0C6D" w14:textId="77777777" w:rsidR="00DE05A9" w:rsidRDefault="00DE05A9">
            <w:pPr>
              <w:spacing w:line="258" w:lineRule="exact"/>
              <w:ind w:left="102" w:right="-20"/>
              <w:rPr>
                <w:sz w:val="14"/>
                <w:szCs w:val="14"/>
              </w:rPr>
            </w:pPr>
            <w:r>
              <w:rPr>
                <w:spacing w:val="1"/>
                <w:szCs w:val="22"/>
              </w:rPr>
              <w:t>H</w:t>
            </w:r>
            <w:r>
              <w:rPr>
                <w:spacing w:val="-4"/>
                <w:szCs w:val="22"/>
              </w:rPr>
              <w:t>I</w:t>
            </w:r>
            <w:r>
              <w:rPr>
                <w:spacing w:val="1"/>
                <w:szCs w:val="22"/>
              </w:rPr>
              <w:t>V</w:t>
            </w:r>
            <w:r>
              <w:rPr>
                <w:spacing w:val="-4"/>
                <w:szCs w:val="22"/>
              </w:rPr>
              <w:t>-</w:t>
            </w:r>
            <w:r>
              <w:rPr>
                <w:szCs w:val="22"/>
              </w:rPr>
              <w:t xml:space="preserve">1 RNA &lt; 50 </w:t>
            </w:r>
            <w:proofErr w:type="spellStart"/>
            <w:r>
              <w:rPr>
                <w:szCs w:val="22"/>
              </w:rPr>
              <w:t>copies</w:t>
            </w:r>
            <w:proofErr w:type="spellEnd"/>
            <w:r>
              <w:rPr>
                <w:szCs w:val="22"/>
              </w:rPr>
              <w:t>/m</w:t>
            </w:r>
            <w:r>
              <w:rPr>
                <w:spacing w:val="1"/>
                <w:szCs w:val="22"/>
              </w:rPr>
              <w:t>l</w:t>
            </w:r>
            <w:r>
              <w:rPr>
                <w:position w:val="10"/>
                <w:sz w:val="14"/>
                <w:szCs w:val="14"/>
              </w:rPr>
              <w:t>a</w:t>
            </w:r>
          </w:p>
        </w:tc>
        <w:tc>
          <w:tcPr>
            <w:tcW w:w="3096" w:type="dxa"/>
            <w:tcBorders>
              <w:top w:val="single" w:sz="4" w:space="0" w:color="000000"/>
              <w:left w:val="single" w:sz="4" w:space="0" w:color="000000"/>
              <w:bottom w:val="single" w:sz="4" w:space="0" w:color="000000"/>
              <w:right w:val="single" w:sz="4" w:space="0" w:color="000000"/>
            </w:tcBorders>
            <w:hideMark/>
          </w:tcPr>
          <w:p w14:paraId="2C6C9E3F" w14:textId="77777777" w:rsidR="00DE05A9" w:rsidRDefault="00DE05A9">
            <w:pPr>
              <w:spacing w:before="5"/>
              <w:ind w:left="1062" w:right="1047"/>
              <w:jc w:val="center"/>
              <w:rPr>
                <w:sz w:val="22"/>
              </w:rPr>
            </w:pPr>
            <w:r>
              <w:rPr>
                <w:szCs w:val="22"/>
              </w:rPr>
              <w:t>80.0% (4)</w:t>
            </w:r>
          </w:p>
        </w:tc>
        <w:tc>
          <w:tcPr>
            <w:tcW w:w="3096" w:type="dxa"/>
            <w:tcBorders>
              <w:top w:val="single" w:sz="4" w:space="0" w:color="000000"/>
              <w:left w:val="single" w:sz="4" w:space="0" w:color="000000"/>
              <w:bottom w:val="single" w:sz="4" w:space="0" w:color="000000"/>
              <w:right w:val="single" w:sz="4" w:space="0" w:color="000000"/>
            </w:tcBorders>
            <w:hideMark/>
          </w:tcPr>
          <w:p w14:paraId="5DFF990C" w14:textId="77777777" w:rsidR="00DE05A9" w:rsidRDefault="00DE05A9">
            <w:pPr>
              <w:spacing w:before="5"/>
              <w:ind w:left="1006" w:right="990"/>
              <w:jc w:val="center"/>
            </w:pPr>
            <w:r>
              <w:rPr>
                <w:szCs w:val="22"/>
              </w:rPr>
              <w:t>81.3% (13)</w:t>
            </w:r>
          </w:p>
        </w:tc>
      </w:tr>
      <w:tr w:rsidR="00DE05A9" w14:paraId="230C92C4" w14:textId="77777777" w:rsidTr="003D7D1F">
        <w:trPr>
          <w:trHeight w:hRule="exact" w:val="516"/>
        </w:trPr>
        <w:tc>
          <w:tcPr>
            <w:tcW w:w="3096" w:type="dxa"/>
            <w:tcBorders>
              <w:top w:val="single" w:sz="4" w:space="0" w:color="000000"/>
              <w:left w:val="single" w:sz="4" w:space="0" w:color="000000"/>
              <w:bottom w:val="single" w:sz="4" w:space="0" w:color="000000"/>
              <w:right w:val="single" w:sz="4" w:space="0" w:color="000000"/>
            </w:tcBorders>
            <w:hideMark/>
          </w:tcPr>
          <w:p w14:paraId="46EAEB77" w14:textId="77777777" w:rsidR="00DE05A9" w:rsidRPr="00DE05A9" w:rsidRDefault="00DE05A9">
            <w:pPr>
              <w:spacing w:before="11" w:line="252" w:lineRule="exact"/>
              <w:ind w:left="102" w:right="518"/>
              <w:rPr>
                <w:sz w:val="14"/>
                <w:szCs w:val="14"/>
                <w:lang w:val="en-US"/>
              </w:rPr>
            </w:pPr>
            <w:r w:rsidRPr="00DE05A9">
              <w:rPr>
                <w:szCs w:val="22"/>
                <w:lang w:val="en-US"/>
              </w:rPr>
              <w:t>CD4+ percent change from baseline</w:t>
            </w:r>
            <w:r w:rsidRPr="00DE05A9">
              <w:rPr>
                <w:position w:val="10"/>
                <w:sz w:val="14"/>
                <w:szCs w:val="14"/>
                <w:lang w:val="en-US"/>
              </w:rPr>
              <w:t>b</w:t>
            </w:r>
          </w:p>
        </w:tc>
        <w:tc>
          <w:tcPr>
            <w:tcW w:w="3096" w:type="dxa"/>
            <w:tcBorders>
              <w:top w:val="single" w:sz="4" w:space="0" w:color="000000"/>
              <w:left w:val="single" w:sz="4" w:space="0" w:color="000000"/>
              <w:bottom w:val="single" w:sz="4" w:space="0" w:color="000000"/>
              <w:right w:val="single" w:sz="4" w:space="0" w:color="000000"/>
            </w:tcBorders>
            <w:hideMark/>
          </w:tcPr>
          <w:p w14:paraId="3D57FF29" w14:textId="77777777" w:rsidR="00DE05A9" w:rsidRDefault="00DE05A9">
            <w:pPr>
              <w:spacing w:before="7"/>
              <w:ind w:left="1448" w:right="1433"/>
              <w:jc w:val="center"/>
              <w:rPr>
                <w:sz w:val="22"/>
              </w:rPr>
            </w:pPr>
            <w:r>
              <w:rPr>
                <w:szCs w:val="22"/>
              </w:rPr>
              <w:t>4</w:t>
            </w:r>
          </w:p>
        </w:tc>
        <w:tc>
          <w:tcPr>
            <w:tcW w:w="3096" w:type="dxa"/>
            <w:tcBorders>
              <w:top w:val="single" w:sz="4" w:space="0" w:color="000000"/>
              <w:left w:val="single" w:sz="4" w:space="0" w:color="000000"/>
              <w:bottom w:val="single" w:sz="4" w:space="0" w:color="000000"/>
              <w:right w:val="single" w:sz="4" w:space="0" w:color="000000"/>
            </w:tcBorders>
            <w:hideMark/>
          </w:tcPr>
          <w:p w14:paraId="73E493F2" w14:textId="77777777" w:rsidR="00DE05A9" w:rsidRDefault="00DE05A9">
            <w:pPr>
              <w:spacing w:before="7"/>
              <w:ind w:left="1448" w:right="1433"/>
              <w:jc w:val="center"/>
            </w:pPr>
            <w:r>
              <w:rPr>
                <w:szCs w:val="22"/>
              </w:rPr>
              <w:t>4</w:t>
            </w:r>
          </w:p>
        </w:tc>
      </w:tr>
      <w:tr w:rsidR="00DE05A9" w14:paraId="35AC49BF" w14:textId="77777777" w:rsidTr="003D7D1F">
        <w:trPr>
          <w:trHeight w:hRule="exact" w:val="516"/>
        </w:trPr>
        <w:tc>
          <w:tcPr>
            <w:tcW w:w="3096" w:type="dxa"/>
            <w:tcBorders>
              <w:top w:val="single" w:sz="4" w:space="0" w:color="000000"/>
              <w:left w:val="single" w:sz="4" w:space="0" w:color="000000"/>
              <w:bottom w:val="single" w:sz="4" w:space="0" w:color="000000"/>
              <w:right w:val="single" w:sz="4" w:space="0" w:color="000000"/>
            </w:tcBorders>
            <w:hideMark/>
          </w:tcPr>
          <w:p w14:paraId="346739C1" w14:textId="77777777" w:rsidR="00DE05A9" w:rsidRPr="00DE05A9" w:rsidRDefault="00DE05A9">
            <w:pPr>
              <w:spacing w:before="11" w:line="252" w:lineRule="exact"/>
              <w:ind w:left="102" w:right="256"/>
              <w:rPr>
                <w:sz w:val="14"/>
                <w:szCs w:val="14"/>
                <w:lang w:val="en-US"/>
              </w:rPr>
            </w:pPr>
            <w:r w:rsidRPr="00DE05A9">
              <w:rPr>
                <w:szCs w:val="22"/>
                <w:lang w:val="en-US"/>
              </w:rPr>
              <w:t>CD4+</w:t>
            </w:r>
            <w:r w:rsidRPr="00DE05A9">
              <w:rPr>
                <w:spacing w:val="-1"/>
                <w:szCs w:val="22"/>
                <w:lang w:val="en-US"/>
              </w:rPr>
              <w:t xml:space="preserve"> </w:t>
            </w:r>
            <w:r w:rsidRPr="00DE05A9">
              <w:rPr>
                <w:szCs w:val="22"/>
                <w:lang w:val="en-US"/>
              </w:rPr>
              <w:t>cell</w:t>
            </w:r>
            <w:r w:rsidRPr="00DE05A9">
              <w:rPr>
                <w:spacing w:val="-1"/>
                <w:szCs w:val="22"/>
                <w:lang w:val="en-US"/>
              </w:rPr>
              <w:t xml:space="preserve"> </w:t>
            </w:r>
            <w:r w:rsidRPr="00DE05A9">
              <w:rPr>
                <w:szCs w:val="22"/>
                <w:lang w:val="en-US"/>
              </w:rPr>
              <w:t>count</w:t>
            </w:r>
            <w:r w:rsidRPr="00DE05A9">
              <w:rPr>
                <w:spacing w:val="-1"/>
                <w:szCs w:val="22"/>
                <w:lang w:val="en-US"/>
              </w:rPr>
              <w:t xml:space="preserve"> </w:t>
            </w:r>
            <w:r w:rsidRPr="00DE05A9">
              <w:rPr>
                <w:szCs w:val="22"/>
                <w:lang w:val="en-US"/>
              </w:rPr>
              <w:t>mean</w:t>
            </w:r>
            <w:r w:rsidRPr="00DE05A9">
              <w:rPr>
                <w:spacing w:val="-1"/>
                <w:szCs w:val="22"/>
                <w:lang w:val="en-US"/>
              </w:rPr>
              <w:t xml:space="preserve"> </w:t>
            </w:r>
            <w:r w:rsidRPr="00DE05A9">
              <w:rPr>
                <w:szCs w:val="22"/>
                <w:lang w:val="en-US"/>
              </w:rPr>
              <w:t>change from baseline</w:t>
            </w:r>
            <w:r w:rsidRPr="00DE05A9">
              <w:rPr>
                <w:position w:val="10"/>
                <w:sz w:val="14"/>
                <w:szCs w:val="14"/>
                <w:lang w:val="en-US"/>
              </w:rPr>
              <w:t>b</w:t>
            </w:r>
          </w:p>
        </w:tc>
        <w:tc>
          <w:tcPr>
            <w:tcW w:w="3096" w:type="dxa"/>
            <w:tcBorders>
              <w:top w:val="single" w:sz="4" w:space="0" w:color="000000"/>
              <w:left w:val="single" w:sz="4" w:space="0" w:color="000000"/>
              <w:bottom w:val="single" w:sz="4" w:space="0" w:color="000000"/>
              <w:right w:val="single" w:sz="4" w:space="0" w:color="000000"/>
            </w:tcBorders>
            <w:hideMark/>
          </w:tcPr>
          <w:p w14:paraId="771F5EB4" w14:textId="77777777" w:rsidR="00DE05A9" w:rsidRDefault="00DE05A9">
            <w:pPr>
              <w:spacing w:before="7"/>
              <w:ind w:left="1393" w:right="1378"/>
              <w:jc w:val="center"/>
              <w:rPr>
                <w:sz w:val="22"/>
              </w:rPr>
            </w:pPr>
            <w:r>
              <w:rPr>
                <w:szCs w:val="22"/>
              </w:rPr>
              <w:t>16</w:t>
            </w:r>
          </w:p>
        </w:tc>
        <w:tc>
          <w:tcPr>
            <w:tcW w:w="3096" w:type="dxa"/>
            <w:tcBorders>
              <w:top w:val="single" w:sz="4" w:space="0" w:color="000000"/>
              <w:left w:val="single" w:sz="4" w:space="0" w:color="000000"/>
              <w:bottom w:val="single" w:sz="4" w:space="0" w:color="000000"/>
              <w:right w:val="single" w:sz="4" w:space="0" w:color="000000"/>
            </w:tcBorders>
            <w:hideMark/>
          </w:tcPr>
          <w:p w14:paraId="09810512" w14:textId="77777777" w:rsidR="00DE05A9" w:rsidRDefault="00DE05A9">
            <w:pPr>
              <w:spacing w:before="7"/>
              <w:ind w:left="1338" w:right="1322"/>
              <w:jc w:val="center"/>
            </w:pPr>
            <w:r>
              <w:rPr>
                <w:szCs w:val="22"/>
              </w:rPr>
              <w:t>241</w:t>
            </w:r>
          </w:p>
        </w:tc>
      </w:tr>
    </w:tbl>
    <w:p w14:paraId="2D9605CC" w14:textId="77777777" w:rsidR="00DE05A9" w:rsidRDefault="00DE05A9" w:rsidP="003D7D1F">
      <w:pPr>
        <w:tabs>
          <w:tab w:val="left" w:pos="1134"/>
        </w:tabs>
        <w:spacing w:line="252" w:lineRule="exact"/>
        <w:ind w:left="851" w:right="-20"/>
        <w:rPr>
          <w:sz w:val="18"/>
          <w:szCs w:val="18"/>
          <w:lang w:val="en-GB" w:eastAsia="en-US"/>
        </w:rPr>
      </w:pPr>
      <w:proofErr w:type="spellStart"/>
      <w:r w:rsidRPr="00DE05A9">
        <w:rPr>
          <w:position w:val="9"/>
          <w:sz w:val="14"/>
          <w:szCs w:val="14"/>
          <w:lang w:val="en-US"/>
        </w:rPr>
        <w:t>a</w:t>
      </w:r>
      <w:proofErr w:type="spellEnd"/>
      <w:r w:rsidRPr="00DE05A9">
        <w:rPr>
          <w:position w:val="9"/>
          <w:sz w:val="14"/>
          <w:szCs w:val="14"/>
          <w:lang w:val="en-US"/>
        </w:rPr>
        <w:tab/>
      </w:r>
      <w:r w:rsidRPr="00DE05A9">
        <w:rPr>
          <w:position w:val="-1"/>
          <w:sz w:val="18"/>
          <w:szCs w:val="18"/>
          <w:lang w:val="en-US"/>
        </w:rPr>
        <w:t>Imputations according to the TLOVR algorithm.</w:t>
      </w:r>
    </w:p>
    <w:p w14:paraId="6F691BAD" w14:textId="77777777" w:rsidR="00DE05A9" w:rsidRPr="00DE05A9" w:rsidRDefault="00DE05A9" w:rsidP="003D7D1F">
      <w:pPr>
        <w:tabs>
          <w:tab w:val="left" w:pos="1134"/>
        </w:tabs>
        <w:spacing w:line="248" w:lineRule="exact"/>
        <w:ind w:left="851" w:right="-20"/>
        <w:rPr>
          <w:sz w:val="18"/>
          <w:szCs w:val="18"/>
          <w:lang w:val="en-US"/>
        </w:rPr>
      </w:pPr>
      <w:r w:rsidRPr="00DE05A9">
        <w:rPr>
          <w:position w:val="9"/>
          <w:sz w:val="14"/>
          <w:szCs w:val="14"/>
          <w:lang w:val="en-US"/>
        </w:rPr>
        <w:t>b</w:t>
      </w:r>
      <w:r w:rsidRPr="00DE05A9">
        <w:rPr>
          <w:position w:val="9"/>
          <w:sz w:val="14"/>
          <w:szCs w:val="14"/>
          <w:lang w:val="en-US"/>
        </w:rPr>
        <w:tab/>
      </w:r>
      <w:r w:rsidRPr="00DE05A9">
        <w:rPr>
          <w:position w:val="-1"/>
          <w:sz w:val="18"/>
          <w:szCs w:val="18"/>
          <w:lang w:val="en-US"/>
        </w:rPr>
        <w:t>NC=F</w:t>
      </w:r>
    </w:p>
    <w:p w14:paraId="2E57C15F" w14:textId="77777777" w:rsidR="00DE05A9" w:rsidRPr="00DE05A9" w:rsidRDefault="00DE05A9" w:rsidP="002F4C2C">
      <w:pPr>
        <w:spacing w:before="14" w:line="220" w:lineRule="exact"/>
        <w:ind w:left="851"/>
        <w:rPr>
          <w:sz w:val="24"/>
          <w:szCs w:val="24"/>
          <w:lang w:val="en-US"/>
        </w:rPr>
      </w:pPr>
    </w:p>
    <w:p w14:paraId="77A2275C" w14:textId="77777777" w:rsidR="00DE05A9" w:rsidRPr="00DE05A9" w:rsidRDefault="00DE05A9" w:rsidP="002F4C2C">
      <w:pPr>
        <w:tabs>
          <w:tab w:val="left" w:pos="1304"/>
        </w:tabs>
        <w:autoSpaceDE w:val="0"/>
        <w:autoSpaceDN w:val="0"/>
        <w:adjustRightInd w:val="0"/>
        <w:ind w:left="851"/>
        <w:rPr>
          <w:sz w:val="24"/>
          <w:szCs w:val="24"/>
          <w:lang w:val="en-US"/>
        </w:rPr>
      </w:pPr>
      <w:r w:rsidRPr="00DE05A9">
        <w:rPr>
          <w:sz w:val="24"/>
          <w:szCs w:val="24"/>
          <w:lang w:val="en-US"/>
        </w:rPr>
        <w:t>Limited efficacy data are available in paediatric patients below 15 kg and no recommendation on a posology can be made.</w:t>
      </w:r>
    </w:p>
    <w:p w14:paraId="22CCEA10" w14:textId="77777777" w:rsidR="00DE05A9" w:rsidRPr="00DE05A9" w:rsidRDefault="00DE05A9" w:rsidP="002F4C2C">
      <w:pPr>
        <w:tabs>
          <w:tab w:val="left" w:pos="1304"/>
        </w:tabs>
        <w:autoSpaceDE w:val="0"/>
        <w:autoSpaceDN w:val="0"/>
        <w:adjustRightInd w:val="0"/>
        <w:ind w:left="851"/>
        <w:rPr>
          <w:sz w:val="24"/>
          <w:szCs w:val="24"/>
          <w:lang w:val="en-US"/>
        </w:rPr>
      </w:pPr>
    </w:p>
    <w:p w14:paraId="2A3C222F" w14:textId="77777777" w:rsidR="00DE05A9" w:rsidRPr="00DE05A9" w:rsidRDefault="00DE05A9" w:rsidP="002F4C2C">
      <w:pPr>
        <w:tabs>
          <w:tab w:val="left" w:pos="1304"/>
        </w:tabs>
        <w:autoSpaceDE w:val="0"/>
        <w:autoSpaceDN w:val="0"/>
        <w:adjustRightInd w:val="0"/>
        <w:ind w:left="851"/>
        <w:rPr>
          <w:i/>
          <w:iCs/>
          <w:sz w:val="24"/>
          <w:szCs w:val="24"/>
          <w:u w:val="single"/>
          <w:lang w:val="en-US"/>
        </w:rPr>
      </w:pPr>
      <w:r w:rsidRPr="00DE05A9">
        <w:rPr>
          <w:i/>
          <w:iCs/>
          <w:sz w:val="24"/>
          <w:szCs w:val="24"/>
          <w:u w:val="single"/>
          <w:lang w:val="en-US"/>
        </w:rPr>
        <w:t>Pregnancy and postpartum</w:t>
      </w:r>
    </w:p>
    <w:p w14:paraId="5FF82BA8" w14:textId="77777777" w:rsidR="00DE05A9" w:rsidRPr="00DE05A9" w:rsidRDefault="00DE05A9" w:rsidP="002F4C2C">
      <w:pPr>
        <w:tabs>
          <w:tab w:val="left" w:pos="1304"/>
        </w:tabs>
        <w:autoSpaceDE w:val="0"/>
        <w:autoSpaceDN w:val="0"/>
        <w:adjustRightInd w:val="0"/>
        <w:ind w:left="851"/>
        <w:rPr>
          <w:sz w:val="24"/>
          <w:szCs w:val="24"/>
          <w:lang w:val="en-US"/>
        </w:rPr>
      </w:pPr>
      <w:r w:rsidRPr="00DE05A9">
        <w:rPr>
          <w:sz w:val="24"/>
          <w:szCs w:val="24"/>
          <w:lang w:val="en-US"/>
        </w:rPr>
        <w:t>Darunavir/ritonavir (600/100 mg twice daily or 800/100 mg once daily) in combination with a background regimen was evaluated in a clinical trial of 36 pregnant women (18 in each arm) during the second and third trimesters, and postpartum. Virologic response was preserved throughout the study period in both arms. No mother to child transmission occurred in the infants born to the 31 subjects who stayed on the antiretroviral treatment through delivery. There were no new clinically relevant safety findings compared with the known safety profile of darunavir/ritonavir in HIV-1 infected adults (see sections 4.2, 4.4 and 5.2).</w:t>
      </w:r>
    </w:p>
    <w:p w14:paraId="15290CD6" w14:textId="77777777" w:rsidR="007C5D2A" w:rsidRPr="00DE05A9" w:rsidRDefault="007C5D2A" w:rsidP="002F4C2C">
      <w:pPr>
        <w:tabs>
          <w:tab w:val="left" w:pos="851"/>
        </w:tabs>
        <w:ind w:left="851"/>
        <w:rPr>
          <w:sz w:val="24"/>
          <w:szCs w:val="24"/>
          <w:lang w:val="en-GB"/>
        </w:rPr>
      </w:pPr>
    </w:p>
    <w:p w14:paraId="62DE2B4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7EEF26D8" w14:textId="77777777" w:rsidR="00E42923" w:rsidRPr="009221A5" w:rsidRDefault="00E42923" w:rsidP="009221A5">
      <w:pPr>
        <w:ind w:left="851"/>
        <w:rPr>
          <w:noProof/>
          <w:sz w:val="24"/>
          <w:szCs w:val="24"/>
          <w:lang w:val="en-US"/>
        </w:rPr>
      </w:pPr>
      <w:r w:rsidRPr="009221A5">
        <w:rPr>
          <w:noProof/>
          <w:sz w:val="24"/>
          <w:szCs w:val="24"/>
          <w:lang w:val="en-US"/>
        </w:rPr>
        <w:t xml:space="preserve">The pharmacokinetic properties of darunavir, co-administered with ritonavir, have been evaluated in healthy adult volunteers and in HIV-1 infected patients. Exposure to darunavir was higher in HIV-1 infected patients than in healthy subjects. The increased exposure to darunavir in HIV-1 infected patients compared to healthy subjects may be explained by the higher concentrations of </w:t>
      </w:r>
      <w:r w:rsidRPr="009221A5">
        <w:rPr>
          <w:noProof/>
          <w:sz w:val="24"/>
          <w:szCs w:val="24"/>
        </w:rPr>
        <w:t>α</w:t>
      </w:r>
      <w:r w:rsidRPr="009221A5">
        <w:rPr>
          <w:noProof/>
          <w:sz w:val="24"/>
          <w:szCs w:val="24"/>
          <w:lang w:val="en-US"/>
        </w:rPr>
        <w:t>1-acid glycoprotein (AAG) in HIV-1 infected patients, resulting in higher darunavir binding to plasma AAG and, therefore, higher plasma concentrations.</w:t>
      </w:r>
    </w:p>
    <w:p w14:paraId="37B21957" w14:textId="77777777" w:rsidR="00E42923" w:rsidRPr="009221A5" w:rsidRDefault="00E42923" w:rsidP="009221A5">
      <w:pPr>
        <w:ind w:left="851"/>
        <w:rPr>
          <w:noProof/>
          <w:sz w:val="24"/>
          <w:szCs w:val="24"/>
          <w:lang w:val="en-US"/>
        </w:rPr>
      </w:pPr>
    </w:p>
    <w:p w14:paraId="4682F599" w14:textId="77777777" w:rsidR="00E42923" w:rsidRPr="009221A5" w:rsidRDefault="00E42923" w:rsidP="009221A5">
      <w:pPr>
        <w:ind w:left="851"/>
        <w:rPr>
          <w:noProof/>
          <w:sz w:val="24"/>
          <w:szCs w:val="24"/>
          <w:lang w:val="en-US"/>
        </w:rPr>
      </w:pPr>
      <w:r w:rsidRPr="009221A5">
        <w:rPr>
          <w:noProof/>
          <w:sz w:val="24"/>
          <w:szCs w:val="24"/>
          <w:lang w:val="en-US"/>
        </w:rPr>
        <w:t>Darunavir is primarily metabolised by CYP3A. Ritonavir inhibits CYP3A, thereby increasing the plasma concentrations of darunavir considerably.</w:t>
      </w:r>
    </w:p>
    <w:p w14:paraId="2914C401" w14:textId="77777777" w:rsidR="00E42923" w:rsidRPr="009221A5" w:rsidRDefault="00E42923" w:rsidP="009221A5">
      <w:pPr>
        <w:ind w:left="851"/>
        <w:rPr>
          <w:noProof/>
          <w:sz w:val="24"/>
          <w:szCs w:val="24"/>
          <w:lang w:val="en-US"/>
        </w:rPr>
      </w:pPr>
    </w:p>
    <w:p w14:paraId="1CB0108A" w14:textId="77777777" w:rsidR="00E42923" w:rsidRPr="009221A5" w:rsidRDefault="00E42923" w:rsidP="009221A5">
      <w:pPr>
        <w:ind w:left="851"/>
        <w:rPr>
          <w:noProof/>
          <w:sz w:val="24"/>
          <w:szCs w:val="24"/>
          <w:u w:val="single"/>
          <w:lang w:val="en-US"/>
        </w:rPr>
      </w:pPr>
      <w:r w:rsidRPr="009221A5">
        <w:rPr>
          <w:noProof/>
          <w:sz w:val="24"/>
          <w:szCs w:val="24"/>
          <w:u w:val="single"/>
          <w:lang w:val="en-US"/>
        </w:rPr>
        <w:t>Absorption</w:t>
      </w:r>
    </w:p>
    <w:p w14:paraId="29773E20" w14:textId="77777777" w:rsidR="00E42923" w:rsidRPr="009221A5" w:rsidRDefault="00E42923" w:rsidP="009221A5">
      <w:pPr>
        <w:ind w:left="851"/>
        <w:rPr>
          <w:noProof/>
          <w:sz w:val="24"/>
          <w:szCs w:val="24"/>
          <w:lang w:val="en-US"/>
        </w:rPr>
      </w:pPr>
      <w:r w:rsidRPr="009221A5">
        <w:rPr>
          <w:noProof/>
          <w:sz w:val="24"/>
          <w:szCs w:val="24"/>
          <w:lang w:val="en-US"/>
        </w:rPr>
        <w:t>Darunavir was rapidly absorbed following oral administration. Maximum plasma concentration of darunavir in the presence of low dose ritonavir is generally achieved within 2.5-4.0 hours.</w:t>
      </w:r>
    </w:p>
    <w:p w14:paraId="5E9709BF" w14:textId="77777777" w:rsidR="00E42923" w:rsidRPr="009221A5" w:rsidRDefault="00E42923" w:rsidP="009221A5">
      <w:pPr>
        <w:ind w:left="851"/>
        <w:rPr>
          <w:noProof/>
          <w:sz w:val="24"/>
          <w:szCs w:val="24"/>
          <w:lang w:val="en-US"/>
        </w:rPr>
      </w:pPr>
    </w:p>
    <w:p w14:paraId="635DC019" w14:textId="77777777" w:rsidR="00E42923" w:rsidRPr="009221A5" w:rsidRDefault="00E42923" w:rsidP="009221A5">
      <w:pPr>
        <w:ind w:left="851"/>
        <w:rPr>
          <w:noProof/>
          <w:sz w:val="24"/>
          <w:szCs w:val="24"/>
          <w:lang w:val="en-US"/>
        </w:rPr>
      </w:pPr>
      <w:r w:rsidRPr="009221A5">
        <w:rPr>
          <w:noProof/>
          <w:sz w:val="24"/>
          <w:szCs w:val="24"/>
          <w:lang w:val="en-US"/>
        </w:rPr>
        <w:t>The absolute oral bioavailability of a single 600 mg dose of darunavir alone was approximately 37% and increased to approximately 82% in the presence of 100 mg twice daily ritonavir. The overall pharmacokinetic enhancement effect by ritonavir was an approximate 14-fold increase in the systemic exposure of darunavir when a single dose of 600 mg darunavir was given orally in combination with ritonavir at 100 mg twice daily (see section 4.4).</w:t>
      </w:r>
    </w:p>
    <w:p w14:paraId="1E9F6583" w14:textId="77777777" w:rsidR="00E42923" w:rsidRPr="009221A5" w:rsidRDefault="00E42923" w:rsidP="009221A5">
      <w:pPr>
        <w:ind w:left="851"/>
        <w:rPr>
          <w:noProof/>
          <w:sz w:val="24"/>
          <w:szCs w:val="24"/>
          <w:lang w:val="en-US"/>
        </w:rPr>
      </w:pPr>
    </w:p>
    <w:p w14:paraId="640611AD" w14:textId="77777777" w:rsidR="00E42923" w:rsidRPr="009221A5" w:rsidRDefault="00E42923" w:rsidP="009221A5">
      <w:pPr>
        <w:ind w:left="851"/>
        <w:rPr>
          <w:sz w:val="24"/>
          <w:szCs w:val="24"/>
          <w:lang w:val="en-US"/>
        </w:rPr>
      </w:pPr>
      <w:r w:rsidRPr="009221A5">
        <w:rPr>
          <w:sz w:val="24"/>
          <w:szCs w:val="24"/>
          <w:lang w:val="en-US"/>
        </w:rPr>
        <w:t>When administered witho</w:t>
      </w:r>
      <w:r w:rsidRPr="009221A5">
        <w:rPr>
          <w:spacing w:val="-3"/>
          <w:sz w:val="24"/>
          <w:szCs w:val="24"/>
          <w:lang w:val="en-US"/>
        </w:rPr>
        <w:t>u</w:t>
      </w:r>
      <w:r w:rsidRPr="009221A5">
        <w:rPr>
          <w:sz w:val="24"/>
          <w:szCs w:val="24"/>
          <w:lang w:val="en-US"/>
        </w:rPr>
        <w:t>t food, the relative bioavailability of darunavir in the presence of low dose ritonavir is 30% lower as compared to intake with food. Therefore, darunavir tablets should be taken with ritonavir and with food. The type of food does not affect exposure to darunavir.</w:t>
      </w:r>
    </w:p>
    <w:p w14:paraId="57E117CD" w14:textId="77777777" w:rsidR="00E42923" w:rsidRPr="009221A5" w:rsidRDefault="00E42923" w:rsidP="009221A5">
      <w:pPr>
        <w:ind w:left="851"/>
        <w:rPr>
          <w:noProof/>
          <w:sz w:val="24"/>
          <w:szCs w:val="24"/>
          <w:lang w:val="en-US"/>
        </w:rPr>
      </w:pPr>
    </w:p>
    <w:p w14:paraId="715AFA46" w14:textId="77777777" w:rsidR="00E42923" w:rsidRPr="009221A5" w:rsidRDefault="00E42923" w:rsidP="009221A5">
      <w:pPr>
        <w:ind w:left="851"/>
        <w:rPr>
          <w:noProof/>
          <w:sz w:val="24"/>
          <w:szCs w:val="24"/>
          <w:u w:val="single"/>
          <w:lang w:val="en-US"/>
        </w:rPr>
      </w:pPr>
      <w:r w:rsidRPr="009221A5">
        <w:rPr>
          <w:noProof/>
          <w:sz w:val="24"/>
          <w:szCs w:val="24"/>
          <w:u w:val="single"/>
          <w:lang w:val="en-US"/>
        </w:rPr>
        <w:t>Distribution</w:t>
      </w:r>
    </w:p>
    <w:p w14:paraId="4A40315C" w14:textId="77777777" w:rsidR="00E42923" w:rsidRPr="009221A5" w:rsidRDefault="00E42923" w:rsidP="009221A5">
      <w:pPr>
        <w:ind w:left="851"/>
        <w:rPr>
          <w:noProof/>
          <w:sz w:val="24"/>
          <w:szCs w:val="24"/>
          <w:lang w:val="en-US"/>
        </w:rPr>
      </w:pPr>
      <w:r w:rsidRPr="009221A5">
        <w:rPr>
          <w:noProof/>
          <w:sz w:val="24"/>
          <w:szCs w:val="24"/>
          <w:lang w:val="en-US"/>
        </w:rPr>
        <w:t xml:space="preserve">Darunavir is approximately 95% bound to plasma protein. Darunavir binds primarily to plasma </w:t>
      </w:r>
      <w:r w:rsidRPr="009221A5">
        <w:rPr>
          <w:noProof/>
          <w:sz w:val="24"/>
          <w:szCs w:val="24"/>
        </w:rPr>
        <w:t>α</w:t>
      </w:r>
      <w:r w:rsidRPr="009221A5">
        <w:rPr>
          <w:noProof/>
          <w:sz w:val="24"/>
          <w:szCs w:val="24"/>
          <w:vertAlign w:val="subscript"/>
          <w:lang w:val="en-US"/>
        </w:rPr>
        <w:t>1</w:t>
      </w:r>
      <w:r w:rsidRPr="009221A5">
        <w:rPr>
          <w:noProof/>
          <w:sz w:val="24"/>
          <w:szCs w:val="24"/>
          <w:lang w:val="en-US"/>
        </w:rPr>
        <w:t>-acid glycoprotein.</w:t>
      </w:r>
    </w:p>
    <w:p w14:paraId="1BB27FD9" w14:textId="77777777" w:rsidR="00E42923" w:rsidRPr="009221A5" w:rsidRDefault="00E42923" w:rsidP="009221A5">
      <w:pPr>
        <w:ind w:left="851"/>
        <w:rPr>
          <w:noProof/>
          <w:sz w:val="24"/>
          <w:szCs w:val="24"/>
          <w:lang w:val="en-US"/>
        </w:rPr>
      </w:pPr>
    </w:p>
    <w:p w14:paraId="29DF711D" w14:textId="77777777" w:rsidR="00E42923" w:rsidRPr="009221A5" w:rsidRDefault="00E42923" w:rsidP="009221A5">
      <w:pPr>
        <w:ind w:left="851"/>
        <w:rPr>
          <w:noProof/>
          <w:sz w:val="24"/>
          <w:szCs w:val="24"/>
          <w:lang w:val="en-US"/>
        </w:rPr>
      </w:pPr>
      <w:r w:rsidRPr="009221A5">
        <w:rPr>
          <w:noProof/>
          <w:sz w:val="24"/>
          <w:szCs w:val="24"/>
          <w:lang w:val="en-US"/>
        </w:rPr>
        <w:t>Following intravenous administration, the volume of distribution of darunavir alone was 88.1 ± 59.0 l (Mean ± SD) and increased to 131 ± 49.9 l (Mean ± SD) in the presence of 100 mg twice-daily ritonavir.</w:t>
      </w:r>
    </w:p>
    <w:p w14:paraId="7C0331BC" w14:textId="77777777" w:rsidR="00E42923" w:rsidRPr="009221A5" w:rsidRDefault="00E42923" w:rsidP="009221A5">
      <w:pPr>
        <w:ind w:left="851"/>
        <w:rPr>
          <w:noProof/>
          <w:sz w:val="24"/>
          <w:szCs w:val="24"/>
          <w:lang w:val="en-US"/>
        </w:rPr>
      </w:pPr>
    </w:p>
    <w:p w14:paraId="2197EF16" w14:textId="77777777" w:rsidR="00E42923" w:rsidRPr="009221A5" w:rsidRDefault="00E42923" w:rsidP="009221A5">
      <w:pPr>
        <w:ind w:left="851"/>
        <w:rPr>
          <w:noProof/>
          <w:sz w:val="24"/>
          <w:szCs w:val="24"/>
          <w:u w:val="single"/>
          <w:lang w:val="en-US"/>
        </w:rPr>
      </w:pPr>
      <w:r w:rsidRPr="009221A5">
        <w:rPr>
          <w:noProof/>
          <w:sz w:val="24"/>
          <w:szCs w:val="24"/>
          <w:u w:val="single"/>
          <w:lang w:val="en-US"/>
        </w:rPr>
        <w:t>Biotransformation</w:t>
      </w:r>
    </w:p>
    <w:p w14:paraId="5CBBE726" w14:textId="77777777" w:rsidR="00E42923" w:rsidRPr="009221A5" w:rsidRDefault="00E42923" w:rsidP="009221A5">
      <w:pPr>
        <w:ind w:left="851"/>
        <w:rPr>
          <w:noProof/>
          <w:sz w:val="24"/>
          <w:szCs w:val="24"/>
          <w:lang w:val="en-US"/>
        </w:rPr>
      </w:pPr>
      <w:r w:rsidRPr="009221A5">
        <w:rPr>
          <w:i/>
          <w:noProof/>
          <w:sz w:val="24"/>
          <w:szCs w:val="24"/>
          <w:lang w:val="en-US"/>
        </w:rPr>
        <w:t>In vitro</w:t>
      </w:r>
      <w:r w:rsidRPr="009221A5">
        <w:rPr>
          <w:noProof/>
          <w:sz w:val="24"/>
          <w:szCs w:val="24"/>
          <w:lang w:val="en-US"/>
        </w:rPr>
        <w:t xml:space="preserve"> experiments with human liver microsomes (HLMs) indicate that darunavir primarily undergoes oxidative metabolism. Darunavir is extensively metabolised by the hepatic CYP system and almost exclusively by isozyme CYP3A4. A </w:t>
      </w:r>
      <w:r w:rsidRPr="009221A5">
        <w:rPr>
          <w:noProof/>
          <w:sz w:val="24"/>
          <w:szCs w:val="24"/>
          <w:vertAlign w:val="superscript"/>
          <w:lang w:val="en-US"/>
        </w:rPr>
        <w:t>14</w:t>
      </w:r>
      <w:r w:rsidRPr="009221A5">
        <w:rPr>
          <w:noProof/>
          <w:sz w:val="24"/>
          <w:szCs w:val="24"/>
          <w:lang w:val="en-US"/>
        </w:rPr>
        <w:t>C-darunavir trial in healthy volunteers showed that a majority of the radioactivity in plasma after a single 400/100 mg darunavir with ritonavir dose was due to the parent active substance. At least 3 oxidative metabolites of darunavir have been identified in humans; all showed activity that was at least 10-fold less than the activity of darunavir against wild type HIV.</w:t>
      </w:r>
    </w:p>
    <w:p w14:paraId="2F9F7393" w14:textId="77777777" w:rsidR="00E42923" w:rsidRPr="009221A5" w:rsidRDefault="00E42923" w:rsidP="009221A5">
      <w:pPr>
        <w:ind w:left="851"/>
        <w:rPr>
          <w:noProof/>
          <w:sz w:val="24"/>
          <w:szCs w:val="24"/>
          <w:u w:val="single"/>
          <w:lang w:val="en-US"/>
        </w:rPr>
      </w:pPr>
    </w:p>
    <w:p w14:paraId="13218EEB" w14:textId="77777777" w:rsidR="00E42923" w:rsidRPr="009221A5" w:rsidRDefault="00E42923" w:rsidP="009221A5">
      <w:pPr>
        <w:ind w:left="851"/>
        <w:rPr>
          <w:noProof/>
          <w:sz w:val="24"/>
          <w:szCs w:val="24"/>
          <w:u w:val="single"/>
          <w:lang w:val="en-US"/>
        </w:rPr>
      </w:pPr>
      <w:r w:rsidRPr="009221A5">
        <w:rPr>
          <w:noProof/>
          <w:sz w:val="24"/>
          <w:szCs w:val="24"/>
          <w:u w:val="single"/>
          <w:lang w:val="en-US"/>
        </w:rPr>
        <w:t>Elimination</w:t>
      </w:r>
    </w:p>
    <w:p w14:paraId="09748FE9" w14:textId="77777777" w:rsidR="00E42923" w:rsidRPr="009221A5" w:rsidRDefault="00E42923" w:rsidP="009221A5">
      <w:pPr>
        <w:ind w:left="851"/>
        <w:rPr>
          <w:noProof/>
          <w:sz w:val="24"/>
          <w:szCs w:val="24"/>
          <w:lang w:val="en-US"/>
        </w:rPr>
      </w:pPr>
      <w:r w:rsidRPr="009221A5">
        <w:rPr>
          <w:noProof/>
          <w:sz w:val="24"/>
          <w:szCs w:val="24"/>
          <w:lang w:val="en-US"/>
        </w:rPr>
        <w:t xml:space="preserve">After a 400/100 mg </w:t>
      </w:r>
      <w:r w:rsidRPr="009221A5">
        <w:rPr>
          <w:noProof/>
          <w:sz w:val="24"/>
          <w:szCs w:val="24"/>
          <w:vertAlign w:val="superscript"/>
          <w:lang w:val="en-US"/>
        </w:rPr>
        <w:t>14</w:t>
      </w:r>
      <w:r w:rsidRPr="009221A5">
        <w:rPr>
          <w:noProof/>
          <w:sz w:val="24"/>
          <w:szCs w:val="24"/>
          <w:lang w:val="en-US"/>
        </w:rPr>
        <w:t xml:space="preserve">C-darunavir with ritonavir dose, approximately 79.5% and 13.9% of the administered dose of </w:t>
      </w:r>
      <w:r w:rsidRPr="009221A5">
        <w:rPr>
          <w:noProof/>
          <w:sz w:val="24"/>
          <w:szCs w:val="24"/>
          <w:vertAlign w:val="superscript"/>
          <w:lang w:val="en-US"/>
        </w:rPr>
        <w:t>14</w:t>
      </w:r>
      <w:r w:rsidRPr="009221A5">
        <w:rPr>
          <w:noProof/>
          <w:sz w:val="24"/>
          <w:szCs w:val="24"/>
          <w:lang w:val="en-US"/>
        </w:rPr>
        <w:t>C-darunavir could be retrieved in faeces and urine, respectively. Unchanged darunavir accounted for approximately 41.2% and 7.7% of the administered dose in faeces and urine, respectively. The terminal elimination half-life of darunavir was approximately 15 hours when combined with ritonavir.</w:t>
      </w:r>
    </w:p>
    <w:p w14:paraId="57C19C82" w14:textId="77777777" w:rsidR="00E42923" w:rsidRPr="009221A5" w:rsidRDefault="00E42923" w:rsidP="009221A5">
      <w:pPr>
        <w:ind w:left="851"/>
        <w:rPr>
          <w:noProof/>
          <w:sz w:val="24"/>
          <w:szCs w:val="24"/>
          <w:lang w:val="en-US"/>
        </w:rPr>
      </w:pPr>
    </w:p>
    <w:p w14:paraId="399E1047" w14:textId="77777777" w:rsidR="00E42923" w:rsidRPr="009221A5" w:rsidRDefault="00E42923" w:rsidP="009221A5">
      <w:pPr>
        <w:ind w:left="851"/>
        <w:rPr>
          <w:noProof/>
          <w:sz w:val="24"/>
          <w:szCs w:val="24"/>
          <w:lang w:val="en-US"/>
        </w:rPr>
      </w:pPr>
      <w:r w:rsidRPr="009221A5">
        <w:rPr>
          <w:noProof/>
          <w:sz w:val="24"/>
          <w:szCs w:val="24"/>
          <w:lang w:val="en-US"/>
        </w:rPr>
        <w:t>The intravenous clearance of darunavir alone (150 mg) and in the presence of low dose ritonavir was 32.8 l/h and 5.9 l/h, respectively.</w:t>
      </w:r>
    </w:p>
    <w:p w14:paraId="7FE34097" w14:textId="77777777" w:rsidR="00E42923" w:rsidRPr="009221A5" w:rsidRDefault="00E42923" w:rsidP="009221A5">
      <w:pPr>
        <w:ind w:left="851"/>
        <w:rPr>
          <w:noProof/>
          <w:sz w:val="24"/>
          <w:szCs w:val="24"/>
          <w:lang w:val="en-US"/>
        </w:rPr>
      </w:pPr>
    </w:p>
    <w:p w14:paraId="4C31E807" w14:textId="77777777" w:rsidR="00E42923" w:rsidRPr="009221A5" w:rsidRDefault="00E42923" w:rsidP="009221A5">
      <w:pPr>
        <w:ind w:left="851"/>
        <w:rPr>
          <w:noProof/>
          <w:sz w:val="24"/>
          <w:szCs w:val="24"/>
          <w:u w:val="single"/>
          <w:lang w:val="en-US"/>
        </w:rPr>
      </w:pPr>
      <w:r w:rsidRPr="009221A5">
        <w:rPr>
          <w:noProof/>
          <w:sz w:val="24"/>
          <w:szCs w:val="24"/>
          <w:u w:val="single"/>
          <w:lang w:val="en-US"/>
        </w:rPr>
        <w:t>Special populations</w:t>
      </w:r>
    </w:p>
    <w:p w14:paraId="319F2218" w14:textId="77777777" w:rsidR="00E42923" w:rsidRPr="009221A5" w:rsidRDefault="00E42923" w:rsidP="009221A5">
      <w:pPr>
        <w:ind w:left="851"/>
        <w:rPr>
          <w:noProof/>
          <w:sz w:val="24"/>
          <w:szCs w:val="24"/>
          <w:u w:val="single"/>
          <w:lang w:val="en-US"/>
        </w:rPr>
      </w:pPr>
    </w:p>
    <w:p w14:paraId="40EBCC7C" w14:textId="77777777" w:rsidR="00E42923" w:rsidRPr="008978BF" w:rsidRDefault="00E42923" w:rsidP="008978BF">
      <w:pPr>
        <w:ind w:left="851"/>
        <w:rPr>
          <w:i/>
          <w:iCs/>
          <w:noProof/>
          <w:sz w:val="24"/>
          <w:szCs w:val="24"/>
          <w:lang w:val="en-US"/>
        </w:rPr>
      </w:pPr>
      <w:r w:rsidRPr="008978BF">
        <w:rPr>
          <w:i/>
          <w:iCs/>
          <w:noProof/>
          <w:sz w:val="24"/>
          <w:szCs w:val="24"/>
          <w:lang w:val="en-US"/>
        </w:rPr>
        <w:t>Paediatric population</w:t>
      </w:r>
    </w:p>
    <w:p w14:paraId="31107BC0" w14:textId="77777777" w:rsidR="00E42923" w:rsidRPr="008978BF" w:rsidRDefault="00E42923" w:rsidP="008978BF">
      <w:pPr>
        <w:ind w:left="851"/>
        <w:rPr>
          <w:iCs/>
          <w:noProof/>
          <w:sz w:val="24"/>
          <w:szCs w:val="24"/>
          <w:lang w:val="en-US"/>
        </w:rPr>
      </w:pPr>
      <w:r w:rsidRPr="008978BF">
        <w:rPr>
          <w:iCs/>
          <w:noProof/>
          <w:sz w:val="24"/>
          <w:szCs w:val="24"/>
          <w:lang w:val="en-US"/>
        </w:rPr>
        <w:t>The pharmacokinetics of darunavir in combination with ritonavir taken twice daily in 74 treatment-experienced paediatric patients, aged 6 to 17 years and weighing at least 20 kg, showed that the administered weight-based doses of darunavir/ritonavir resulted in darunavir exposure comparable to that in adults receiving darunavir/ritonavir 600/100 mg twice daily (see section 4.2).</w:t>
      </w:r>
    </w:p>
    <w:p w14:paraId="60685242" w14:textId="77777777" w:rsidR="00E42923" w:rsidRPr="008978BF" w:rsidRDefault="00E42923" w:rsidP="008978BF">
      <w:pPr>
        <w:ind w:left="851"/>
        <w:rPr>
          <w:iCs/>
          <w:noProof/>
          <w:sz w:val="24"/>
          <w:szCs w:val="24"/>
          <w:lang w:val="en-US"/>
        </w:rPr>
      </w:pPr>
    </w:p>
    <w:p w14:paraId="1D28A231" w14:textId="77777777" w:rsidR="00E42923" w:rsidRPr="008978BF" w:rsidRDefault="00E42923" w:rsidP="008978BF">
      <w:pPr>
        <w:ind w:left="851"/>
        <w:rPr>
          <w:iCs/>
          <w:noProof/>
          <w:sz w:val="24"/>
          <w:szCs w:val="24"/>
          <w:lang w:val="en-US"/>
        </w:rPr>
      </w:pPr>
      <w:r w:rsidRPr="008978BF">
        <w:rPr>
          <w:iCs/>
          <w:noProof/>
          <w:sz w:val="24"/>
          <w:szCs w:val="24"/>
          <w:lang w:val="en-US"/>
        </w:rPr>
        <w:t>The pharmacokinetics of darunavir in combination with ritonavir taken twice daily in 14 treatment-experienced paediatric patients, aged 3 to &lt; 6 years and weighing at least 15 kg to &lt; 20 kg, showed that weight-based dosages resulted in darunavir exposure that was comparable to that achieved in adults receiving darunavir/ritonavir 600/100 mg twice daily (see section 4.2).</w:t>
      </w:r>
    </w:p>
    <w:p w14:paraId="3AE30113" w14:textId="77777777" w:rsidR="00E42923" w:rsidRPr="008978BF" w:rsidRDefault="00E42923" w:rsidP="008978BF">
      <w:pPr>
        <w:ind w:left="851"/>
        <w:rPr>
          <w:iCs/>
          <w:noProof/>
          <w:sz w:val="24"/>
          <w:szCs w:val="24"/>
          <w:lang w:val="en-US"/>
        </w:rPr>
      </w:pPr>
    </w:p>
    <w:p w14:paraId="31AD167C" w14:textId="77777777" w:rsidR="00E42923" w:rsidRPr="008978BF" w:rsidRDefault="00E42923" w:rsidP="008978BF">
      <w:pPr>
        <w:ind w:left="851"/>
        <w:rPr>
          <w:iCs/>
          <w:noProof/>
          <w:sz w:val="24"/>
          <w:szCs w:val="24"/>
          <w:lang w:val="en-US"/>
        </w:rPr>
      </w:pPr>
      <w:r w:rsidRPr="008978BF">
        <w:rPr>
          <w:iCs/>
          <w:noProof/>
          <w:sz w:val="24"/>
          <w:szCs w:val="24"/>
          <w:lang w:val="en-US"/>
        </w:rPr>
        <w:t>The pharmacokinetics of darunavir in combination with ritonavir taken once daily in 12 ART-naïve paediatric patients, aged 12 to &lt; 18 years and weighing at least 40 kg, showed that darunavir/ritonavir 800/100 mg once daily results in darunavir exposure that was comparable to that achieved in adults receiving darunavir/ritonavir 800/100 mg once daily. Therefore the same once daily dosage may be used in treatment-experienced adolescents aged 12 to &lt; 18 years and weighing at least 40 kg without darunavir resistance associated mutations (DRV-RAMs)* and who have plasma HIV-1 RNA &lt; 100,000 copies/ml and CD4+ cell count ≥ 100 cells x 10</w:t>
      </w:r>
      <w:r w:rsidRPr="008978BF">
        <w:rPr>
          <w:iCs/>
          <w:noProof/>
          <w:sz w:val="24"/>
          <w:szCs w:val="24"/>
          <w:vertAlign w:val="superscript"/>
          <w:lang w:val="en-US"/>
        </w:rPr>
        <w:t>6</w:t>
      </w:r>
      <w:r w:rsidRPr="008978BF">
        <w:rPr>
          <w:iCs/>
          <w:noProof/>
          <w:sz w:val="24"/>
          <w:szCs w:val="24"/>
          <w:lang w:val="en-US"/>
        </w:rPr>
        <w:t>/l (see section 4.2).</w:t>
      </w:r>
    </w:p>
    <w:p w14:paraId="5844720E" w14:textId="77777777" w:rsidR="00E42923" w:rsidRPr="008978BF" w:rsidRDefault="00E42923" w:rsidP="008978BF">
      <w:pPr>
        <w:spacing w:before="3"/>
        <w:ind w:left="851" w:right="-20"/>
        <w:rPr>
          <w:sz w:val="24"/>
          <w:szCs w:val="24"/>
        </w:rPr>
      </w:pPr>
      <w:r w:rsidRPr="008978BF">
        <w:rPr>
          <w:sz w:val="24"/>
          <w:szCs w:val="24"/>
        </w:rPr>
        <w:t>* DR</w:t>
      </w:r>
      <w:r w:rsidRPr="008978BF">
        <w:rPr>
          <w:spacing w:val="2"/>
          <w:sz w:val="24"/>
          <w:szCs w:val="24"/>
        </w:rPr>
        <w:t>V</w:t>
      </w:r>
      <w:r w:rsidRPr="008978BF">
        <w:rPr>
          <w:sz w:val="24"/>
          <w:szCs w:val="24"/>
        </w:rPr>
        <w:t>-</w:t>
      </w:r>
      <w:proofErr w:type="spellStart"/>
      <w:r w:rsidRPr="008978BF">
        <w:rPr>
          <w:sz w:val="24"/>
          <w:szCs w:val="24"/>
        </w:rPr>
        <w:t>RAMs</w:t>
      </w:r>
      <w:proofErr w:type="spellEnd"/>
      <w:r w:rsidRPr="008978BF">
        <w:rPr>
          <w:sz w:val="24"/>
          <w:szCs w:val="24"/>
        </w:rPr>
        <w:t>: V11I, V32I, L33F, I47V, I50V, I54M, I54L, T74P, L76V, I84V and L89V</w:t>
      </w:r>
    </w:p>
    <w:p w14:paraId="54D86936" w14:textId="77777777" w:rsidR="00E42923" w:rsidRPr="008978BF" w:rsidRDefault="00E42923" w:rsidP="008978BF">
      <w:pPr>
        <w:spacing w:before="13" w:line="240" w:lineRule="exact"/>
        <w:ind w:left="851"/>
        <w:rPr>
          <w:sz w:val="24"/>
          <w:szCs w:val="24"/>
        </w:rPr>
      </w:pPr>
    </w:p>
    <w:p w14:paraId="0D492C90" w14:textId="77777777" w:rsidR="00E42923" w:rsidRPr="008978BF" w:rsidRDefault="00E42923" w:rsidP="008978BF">
      <w:pPr>
        <w:ind w:left="851"/>
        <w:rPr>
          <w:iCs/>
          <w:noProof/>
          <w:sz w:val="24"/>
          <w:szCs w:val="24"/>
          <w:lang w:val="en-GB"/>
        </w:rPr>
      </w:pPr>
      <w:r w:rsidRPr="008978BF">
        <w:rPr>
          <w:iCs/>
          <w:noProof/>
          <w:sz w:val="24"/>
          <w:szCs w:val="24"/>
          <w:lang w:val="en-US"/>
        </w:rPr>
        <w:t>The pharmacokinetics of darunavir in combination with ritonavir taken once daily in 10 treatment-experienced paediatric patients, aged 3 to &lt; 6 years and weighing at least 14 kg to &lt; 20 kg, showed that weight-based dosages resulted in darunavir exposure that was comparable to that achieved in adults receiving darunavir/ritonavir 800/100 mg once daily (see section 4.2). In addition, pharmacokinetic modeling and simulation of darunavir exposures in paediatric patients across the ages of 3 to &lt; 18 years confirmed the darunavir exposures as observed in the clinical studies and allowed the identification of weight-based darunavir/ritonavir once daily dosing regimens for paediatric patients weighing at least 15 kg that are either ART-naïve or treatment-experienced paediatric patients without DRV-RAMs* and who have plasma HIV-1 RNA &lt; 100,000 copies/ml and CD4+ cell count ≥ 100 cells x 10</w:t>
      </w:r>
      <w:r w:rsidRPr="008978BF">
        <w:rPr>
          <w:iCs/>
          <w:noProof/>
          <w:sz w:val="24"/>
          <w:szCs w:val="24"/>
          <w:vertAlign w:val="superscript"/>
          <w:lang w:val="en-US"/>
        </w:rPr>
        <w:t>6</w:t>
      </w:r>
      <w:r w:rsidRPr="008978BF">
        <w:rPr>
          <w:iCs/>
          <w:noProof/>
          <w:sz w:val="24"/>
          <w:szCs w:val="24"/>
          <w:lang w:val="en-US"/>
        </w:rPr>
        <w:t>/L (see section 4.2).</w:t>
      </w:r>
    </w:p>
    <w:p w14:paraId="4B3F5206" w14:textId="77777777" w:rsidR="00E42923" w:rsidRPr="008978BF" w:rsidRDefault="00E42923" w:rsidP="008978BF">
      <w:pPr>
        <w:ind w:left="851"/>
        <w:rPr>
          <w:iCs/>
          <w:noProof/>
          <w:sz w:val="24"/>
          <w:szCs w:val="24"/>
        </w:rPr>
      </w:pPr>
      <w:r w:rsidRPr="008978BF">
        <w:rPr>
          <w:iCs/>
          <w:noProof/>
          <w:sz w:val="24"/>
          <w:szCs w:val="24"/>
        </w:rPr>
        <w:t>* DRV-RAMs: V11I, V32I, L33F, I47V, I50V, I54M, I54L, T74P, L76V, I84V and L89V</w:t>
      </w:r>
    </w:p>
    <w:p w14:paraId="573A957B" w14:textId="77777777" w:rsidR="00E42923" w:rsidRPr="008978BF" w:rsidRDefault="00E42923" w:rsidP="008978BF">
      <w:pPr>
        <w:ind w:left="851"/>
        <w:rPr>
          <w:iCs/>
          <w:noProof/>
          <w:sz w:val="24"/>
          <w:szCs w:val="24"/>
        </w:rPr>
      </w:pPr>
    </w:p>
    <w:p w14:paraId="7D857FB3" w14:textId="77777777" w:rsidR="00E42923" w:rsidRPr="008978BF" w:rsidRDefault="00E42923" w:rsidP="008978BF">
      <w:pPr>
        <w:ind w:left="851"/>
        <w:rPr>
          <w:i/>
          <w:iCs/>
          <w:noProof/>
          <w:sz w:val="24"/>
          <w:szCs w:val="24"/>
          <w:lang w:val="en-GB"/>
        </w:rPr>
      </w:pPr>
      <w:r w:rsidRPr="008978BF">
        <w:rPr>
          <w:i/>
          <w:iCs/>
          <w:noProof/>
          <w:sz w:val="24"/>
          <w:szCs w:val="24"/>
          <w:lang w:val="en-US"/>
        </w:rPr>
        <w:t>Elderly</w:t>
      </w:r>
    </w:p>
    <w:p w14:paraId="0580E513" w14:textId="77777777" w:rsidR="00E42923" w:rsidRPr="008978BF" w:rsidRDefault="00E42923" w:rsidP="008978BF">
      <w:pPr>
        <w:ind w:left="851"/>
        <w:rPr>
          <w:iCs/>
          <w:noProof/>
          <w:sz w:val="24"/>
          <w:szCs w:val="24"/>
          <w:lang w:val="en-US"/>
        </w:rPr>
      </w:pPr>
      <w:r w:rsidRPr="008978BF">
        <w:rPr>
          <w:iCs/>
          <w:noProof/>
          <w:sz w:val="24"/>
          <w:szCs w:val="24"/>
          <w:lang w:val="en-US"/>
        </w:rPr>
        <w:t xml:space="preserve">Population pharmacokinetic analysis in HIV infected patients showed that darunavir pharmacokinetics are not considerably different in the age range (18 to 75 years) evaluated in HIV infected patients (n=12, age </w:t>
      </w:r>
      <w:r w:rsidRPr="008978BF">
        <w:rPr>
          <w:rFonts w:ascii="Symbol" w:eastAsia="Symbol" w:hAnsi="Symbol" w:cs="Symbol"/>
          <w:sz w:val="24"/>
          <w:szCs w:val="24"/>
        </w:rPr>
        <w:t></w:t>
      </w:r>
      <w:r w:rsidRPr="008978BF">
        <w:rPr>
          <w:iCs/>
          <w:noProof/>
          <w:sz w:val="24"/>
          <w:szCs w:val="24"/>
          <w:lang w:val="en-US"/>
        </w:rPr>
        <w:t xml:space="preserve"> 65) (see section 4.4). However, only limited data were available in patients above the age of 65 year.</w:t>
      </w:r>
    </w:p>
    <w:p w14:paraId="3CE0C4DF" w14:textId="77777777" w:rsidR="00E42923" w:rsidRPr="008978BF" w:rsidRDefault="00E42923" w:rsidP="008978BF">
      <w:pPr>
        <w:ind w:left="851"/>
        <w:rPr>
          <w:iCs/>
          <w:noProof/>
          <w:sz w:val="24"/>
          <w:szCs w:val="24"/>
          <w:lang w:val="en-US"/>
        </w:rPr>
      </w:pPr>
    </w:p>
    <w:p w14:paraId="15ED76FB" w14:textId="77777777" w:rsidR="00E42923" w:rsidRPr="008978BF" w:rsidRDefault="00E42923" w:rsidP="008978BF">
      <w:pPr>
        <w:ind w:left="851"/>
        <w:rPr>
          <w:i/>
          <w:iCs/>
          <w:noProof/>
          <w:sz w:val="24"/>
          <w:szCs w:val="24"/>
          <w:lang w:val="en-US"/>
        </w:rPr>
      </w:pPr>
      <w:r w:rsidRPr="008978BF">
        <w:rPr>
          <w:i/>
          <w:iCs/>
          <w:noProof/>
          <w:sz w:val="24"/>
          <w:szCs w:val="24"/>
          <w:lang w:val="en-US"/>
        </w:rPr>
        <w:t>Gender</w:t>
      </w:r>
    </w:p>
    <w:p w14:paraId="51FA3819" w14:textId="77777777" w:rsidR="00E42923" w:rsidRPr="008978BF" w:rsidRDefault="00E42923" w:rsidP="008978BF">
      <w:pPr>
        <w:ind w:left="851"/>
        <w:rPr>
          <w:iCs/>
          <w:noProof/>
          <w:sz w:val="24"/>
          <w:szCs w:val="24"/>
          <w:lang w:val="en-US"/>
        </w:rPr>
      </w:pPr>
      <w:r w:rsidRPr="008978BF">
        <w:rPr>
          <w:iCs/>
          <w:noProof/>
          <w:sz w:val="24"/>
          <w:szCs w:val="24"/>
          <w:lang w:val="en-US"/>
        </w:rPr>
        <w:t>Population pharmacokinetic analysis showed a slightly higher darunavir exposure (16.8%) in HIV infected females compared to males. This difference is not clinically relevant.</w:t>
      </w:r>
    </w:p>
    <w:p w14:paraId="07470AC6" w14:textId="77777777" w:rsidR="00E42923" w:rsidRPr="008978BF" w:rsidRDefault="00E42923" w:rsidP="008978BF">
      <w:pPr>
        <w:ind w:left="851"/>
        <w:rPr>
          <w:iCs/>
          <w:noProof/>
          <w:sz w:val="24"/>
          <w:szCs w:val="24"/>
          <w:lang w:val="en-US"/>
        </w:rPr>
      </w:pPr>
    </w:p>
    <w:p w14:paraId="4B7512CA" w14:textId="77777777" w:rsidR="00E42923" w:rsidRPr="008978BF" w:rsidRDefault="00E42923" w:rsidP="008978BF">
      <w:pPr>
        <w:ind w:left="851"/>
        <w:rPr>
          <w:i/>
          <w:iCs/>
          <w:noProof/>
          <w:sz w:val="24"/>
          <w:szCs w:val="24"/>
          <w:lang w:val="en-US"/>
        </w:rPr>
      </w:pPr>
      <w:r w:rsidRPr="008978BF">
        <w:rPr>
          <w:i/>
          <w:iCs/>
          <w:noProof/>
          <w:sz w:val="24"/>
          <w:szCs w:val="24"/>
          <w:lang w:val="en-US"/>
        </w:rPr>
        <w:t>Renal impairment</w:t>
      </w:r>
    </w:p>
    <w:p w14:paraId="655EA673" w14:textId="77777777" w:rsidR="00E42923" w:rsidRPr="008978BF" w:rsidRDefault="00E42923" w:rsidP="008978BF">
      <w:pPr>
        <w:ind w:left="851"/>
        <w:rPr>
          <w:iCs/>
          <w:noProof/>
          <w:sz w:val="24"/>
          <w:szCs w:val="24"/>
          <w:lang w:val="en-US"/>
        </w:rPr>
      </w:pPr>
      <w:r w:rsidRPr="008978BF">
        <w:rPr>
          <w:iCs/>
          <w:noProof/>
          <w:sz w:val="24"/>
          <w:szCs w:val="24"/>
          <w:lang w:val="en-US"/>
        </w:rPr>
        <w:t xml:space="preserve">Results from a mass balance study with </w:t>
      </w:r>
      <w:r w:rsidRPr="008978BF">
        <w:rPr>
          <w:iCs/>
          <w:noProof/>
          <w:sz w:val="24"/>
          <w:szCs w:val="24"/>
          <w:vertAlign w:val="superscript"/>
          <w:lang w:val="en-US"/>
        </w:rPr>
        <w:t>14</w:t>
      </w:r>
      <w:r w:rsidRPr="008978BF">
        <w:rPr>
          <w:iCs/>
          <w:noProof/>
          <w:sz w:val="24"/>
          <w:szCs w:val="24"/>
          <w:lang w:val="en-US"/>
        </w:rPr>
        <w:t>C-darunavir with ritonavir showed that approximately 7.7% of the administered dose of darunavir is excreted in the urine unchanged.</w:t>
      </w:r>
    </w:p>
    <w:p w14:paraId="7B246629" w14:textId="77777777" w:rsidR="00E42923" w:rsidRPr="008978BF" w:rsidRDefault="00E42923" w:rsidP="008978BF">
      <w:pPr>
        <w:ind w:left="851"/>
        <w:rPr>
          <w:iCs/>
          <w:noProof/>
          <w:sz w:val="24"/>
          <w:szCs w:val="24"/>
          <w:lang w:val="en-US"/>
        </w:rPr>
      </w:pPr>
    </w:p>
    <w:p w14:paraId="3E7031AC" w14:textId="77777777" w:rsidR="00E42923" w:rsidRPr="008978BF" w:rsidRDefault="00E42923" w:rsidP="008978BF">
      <w:pPr>
        <w:ind w:left="851"/>
        <w:rPr>
          <w:iCs/>
          <w:noProof/>
          <w:sz w:val="24"/>
          <w:szCs w:val="24"/>
          <w:lang w:val="en-US"/>
        </w:rPr>
      </w:pPr>
      <w:r w:rsidRPr="008978BF">
        <w:rPr>
          <w:iCs/>
          <w:noProof/>
          <w:sz w:val="24"/>
          <w:szCs w:val="24"/>
          <w:lang w:val="en-US"/>
        </w:rPr>
        <w:t>Although darunavir has not been studied in patients with renal impairment, population pharmacokinetic analysis showed that the pharmacokinetics of darunavir were not significantly affected in HIV infected patients with moderate renal impairment (CrCl between 30-60 ml/min, n=20) (see sections 4.2 and 4.4).</w:t>
      </w:r>
    </w:p>
    <w:p w14:paraId="712E7A35" w14:textId="77777777" w:rsidR="00E42923" w:rsidRPr="008978BF" w:rsidRDefault="00E42923" w:rsidP="008978BF">
      <w:pPr>
        <w:ind w:left="851"/>
        <w:rPr>
          <w:iCs/>
          <w:noProof/>
          <w:sz w:val="24"/>
          <w:szCs w:val="24"/>
          <w:lang w:val="en-US"/>
        </w:rPr>
      </w:pPr>
    </w:p>
    <w:p w14:paraId="1F134495" w14:textId="77777777" w:rsidR="00E42923" w:rsidRPr="008978BF" w:rsidRDefault="00E42923" w:rsidP="008978BF">
      <w:pPr>
        <w:ind w:left="851"/>
        <w:rPr>
          <w:i/>
          <w:iCs/>
          <w:noProof/>
          <w:sz w:val="24"/>
          <w:szCs w:val="24"/>
          <w:lang w:val="en-US"/>
        </w:rPr>
      </w:pPr>
      <w:r w:rsidRPr="008978BF">
        <w:rPr>
          <w:i/>
          <w:iCs/>
          <w:noProof/>
          <w:sz w:val="24"/>
          <w:szCs w:val="24"/>
          <w:lang w:val="en-US"/>
        </w:rPr>
        <w:t>Hepatic impairment</w:t>
      </w:r>
    </w:p>
    <w:p w14:paraId="413ACF63" w14:textId="77777777" w:rsidR="00E42923" w:rsidRPr="008978BF" w:rsidRDefault="00E42923" w:rsidP="008978BF">
      <w:pPr>
        <w:ind w:left="851"/>
        <w:rPr>
          <w:iCs/>
          <w:noProof/>
          <w:sz w:val="24"/>
          <w:szCs w:val="24"/>
          <w:lang w:val="en-US"/>
        </w:rPr>
      </w:pPr>
      <w:r w:rsidRPr="008978BF">
        <w:rPr>
          <w:iCs/>
          <w:noProof/>
          <w:sz w:val="24"/>
          <w:szCs w:val="24"/>
          <w:lang w:val="en-US"/>
        </w:rPr>
        <w:t>Darunavir is primarily metabolised and eliminated by the liver. In a multiple dose study with darunavir co-administered with ritonavir (600/100 mg) twice daily, it was demonstrated that the total plasma concentrations of darunavir in subjects with mild (Child-Pugh Class A, n=8) and moderate (Child-Pugh Class B, n=8) hepatic impairment were comparable with those in healthy subjects. However, unbound darunavir concentrations were approximately 55% (Child-Pugh Class A) and 100% (Child-Pugh Class B) higher, respectively. The clinical relevance of this increase is unknown therefore, darunavir should be used with caution. The effect of severe hepatic impairment on the pharmacokinetics of darunavir has not been studied (see sections 4.2, 4.3 and 4.4).</w:t>
      </w:r>
    </w:p>
    <w:p w14:paraId="0832D8D8" w14:textId="77777777" w:rsidR="00E42923" w:rsidRPr="008978BF" w:rsidRDefault="00E42923" w:rsidP="008978BF">
      <w:pPr>
        <w:ind w:left="851"/>
        <w:rPr>
          <w:iCs/>
          <w:noProof/>
          <w:sz w:val="24"/>
          <w:szCs w:val="24"/>
          <w:lang w:val="en-US"/>
        </w:rPr>
      </w:pPr>
    </w:p>
    <w:p w14:paraId="21B57BB6" w14:textId="77777777" w:rsidR="00E42923" w:rsidRPr="008978BF" w:rsidRDefault="00E42923" w:rsidP="008978BF">
      <w:pPr>
        <w:ind w:left="851"/>
        <w:rPr>
          <w:i/>
          <w:iCs/>
          <w:noProof/>
          <w:sz w:val="24"/>
          <w:szCs w:val="24"/>
          <w:lang w:val="en-US"/>
        </w:rPr>
      </w:pPr>
      <w:r w:rsidRPr="008978BF">
        <w:rPr>
          <w:i/>
          <w:iCs/>
          <w:noProof/>
          <w:sz w:val="24"/>
          <w:szCs w:val="24"/>
          <w:lang w:val="en-US"/>
        </w:rPr>
        <w:t>Pregnancy and postpartum</w:t>
      </w:r>
    </w:p>
    <w:p w14:paraId="4A57B328" w14:textId="77777777" w:rsidR="00E42923" w:rsidRPr="008978BF" w:rsidRDefault="00E42923" w:rsidP="008978BF">
      <w:pPr>
        <w:ind w:left="851"/>
        <w:rPr>
          <w:iCs/>
          <w:noProof/>
          <w:sz w:val="24"/>
          <w:szCs w:val="24"/>
          <w:lang w:val="en-US"/>
        </w:rPr>
      </w:pPr>
      <w:r w:rsidRPr="008978BF">
        <w:rPr>
          <w:iCs/>
          <w:noProof/>
          <w:sz w:val="24"/>
          <w:szCs w:val="24"/>
          <w:lang w:val="en-US"/>
        </w:rPr>
        <w:t xml:space="preserve">The exposure to total darunavir and ritonavir after intake of darunavir/ritonavir 600/100 mg twice daily and darunavir/ritonavir 800/100 mg once daily as part of an antiretroviral regimen was generally lower during pregnancy compared with postpartum. However, for unbound (i.e. active) darunavir, the pharmacokinetic parameters were less reduced during pregnancy compared to postpartum, due to an increase in the unbound fraction of darunavir during pregnancy compared to postpartum. </w:t>
      </w:r>
    </w:p>
    <w:p w14:paraId="2180EEA8" w14:textId="77777777" w:rsidR="00E42923" w:rsidRPr="008978BF" w:rsidRDefault="00E42923" w:rsidP="008978BF">
      <w:pPr>
        <w:ind w:left="851"/>
        <w:rPr>
          <w:iCs/>
          <w:noProof/>
          <w:sz w:val="24"/>
          <w:szCs w:val="24"/>
          <w:lang w:val="en-US"/>
        </w:rPr>
      </w:pPr>
    </w:p>
    <w:p w14:paraId="6A5076CC" w14:textId="77777777" w:rsidR="00E42923" w:rsidRPr="00E42923" w:rsidRDefault="00E42923" w:rsidP="00E42923">
      <w:pPr>
        <w:tabs>
          <w:tab w:val="left" w:pos="1304"/>
        </w:tabs>
        <w:autoSpaceDE w:val="0"/>
        <w:autoSpaceDN w:val="0"/>
        <w:adjustRightInd w:val="0"/>
        <w:spacing w:before="1" w:line="20" w:lineRule="exact"/>
        <w:rPr>
          <w:sz w:val="2"/>
          <w:szCs w:val="2"/>
          <w:lang w:val="en-US" w:eastAsia="en-GB"/>
        </w:rPr>
      </w:pPr>
    </w:p>
    <w:tbl>
      <w:tblPr>
        <w:tblW w:w="5000" w:type="pct"/>
        <w:tblCellMar>
          <w:left w:w="0" w:type="dxa"/>
          <w:right w:w="0" w:type="dxa"/>
        </w:tblCellMar>
        <w:tblLook w:val="01E0" w:firstRow="1" w:lastRow="1" w:firstColumn="1" w:lastColumn="1" w:noHBand="0" w:noVBand="0"/>
      </w:tblPr>
      <w:tblGrid>
        <w:gridCol w:w="2490"/>
        <w:gridCol w:w="2380"/>
        <w:gridCol w:w="2380"/>
        <w:gridCol w:w="2378"/>
      </w:tblGrid>
      <w:tr w:rsidR="00E42923" w:rsidRPr="00D267FB" w14:paraId="1FF58389" w14:textId="77777777" w:rsidTr="009221A5">
        <w:trPr>
          <w:trHeight w:val="77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BEA7329" w14:textId="77777777" w:rsidR="00E42923" w:rsidRPr="00D267FB" w:rsidRDefault="00E42923">
            <w:pPr>
              <w:widowControl w:val="0"/>
              <w:spacing w:before="14"/>
              <w:ind w:right="300"/>
              <w:jc w:val="center"/>
              <w:rPr>
                <w:sz w:val="20"/>
                <w:lang w:val="en-US" w:eastAsia="en-US"/>
              </w:rPr>
            </w:pPr>
            <w:r w:rsidRPr="00D267FB">
              <w:rPr>
                <w:b/>
                <w:bCs/>
                <w:sz w:val="20"/>
                <w:lang w:val="en-US"/>
              </w:rPr>
              <w:t>Pharmacokinetic results of total darunavir after administration of</w:t>
            </w:r>
            <w:r w:rsidRPr="00D267FB">
              <w:rPr>
                <w:b/>
                <w:bCs/>
                <w:spacing w:val="-1"/>
                <w:sz w:val="20"/>
                <w:lang w:val="en-US"/>
              </w:rPr>
              <w:t xml:space="preserve"> </w:t>
            </w:r>
            <w:r w:rsidRPr="00D267FB">
              <w:rPr>
                <w:b/>
                <w:bCs/>
                <w:sz w:val="20"/>
                <w:lang w:val="en-US"/>
              </w:rPr>
              <w:t>darunavir/ritonavir</w:t>
            </w:r>
            <w:r w:rsidRPr="00D267FB">
              <w:rPr>
                <w:b/>
                <w:bCs/>
                <w:spacing w:val="-1"/>
                <w:sz w:val="20"/>
                <w:lang w:val="en-US"/>
              </w:rPr>
              <w:t xml:space="preserve"> </w:t>
            </w:r>
            <w:r w:rsidRPr="00D267FB">
              <w:rPr>
                <w:b/>
                <w:bCs/>
                <w:sz w:val="20"/>
                <w:lang w:val="en-US"/>
              </w:rPr>
              <w:t>at</w:t>
            </w:r>
          </w:p>
          <w:p w14:paraId="5C50B9D2" w14:textId="77777777" w:rsidR="00E42923" w:rsidRPr="00D267FB" w:rsidRDefault="00E42923">
            <w:pPr>
              <w:widowControl w:val="0"/>
              <w:spacing w:before="3" w:line="252" w:lineRule="exact"/>
              <w:ind w:right="254"/>
              <w:jc w:val="center"/>
              <w:rPr>
                <w:sz w:val="20"/>
                <w:lang w:val="en-US"/>
              </w:rPr>
            </w:pPr>
            <w:r w:rsidRPr="00D267FB">
              <w:rPr>
                <w:b/>
                <w:bCs/>
                <w:sz w:val="20"/>
                <w:lang w:val="en-US"/>
              </w:rPr>
              <w:t>600/1</w:t>
            </w:r>
            <w:r w:rsidRPr="00D267FB">
              <w:rPr>
                <w:b/>
                <w:bCs/>
                <w:spacing w:val="-2"/>
                <w:sz w:val="20"/>
                <w:lang w:val="en-US"/>
              </w:rPr>
              <w:t>0</w:t>
            </w:r>
            <w:r w:rsidRPr="00D267FB">
              <w:rPr>
                <w:b/>
                <w:bCs/>
                <w:sz w:val="20"/>
                <w:lang w:val="en-US"/>
              </w:rPr>
              <w:t>0 mg twice daily as part of an antiretroviral regimen, during the second trimester of pregnancy, the third trimester of pregnancy and postpartum</w:t>
            </w:r>
          </w:p>
        </w:tc>
      </w:tr>
      <w:tr w:rsidR="00E42923" w:rsidRPr="00D267FB" w14:paraId="6927BF0B" w14:textId="77777777" w:rsidTr="009221A5">
        <w:trPr>
          <w:trHeight w:hRule="exact" w:val="768"/>
        </w:trPr>
        <w:tc>
          <w:tcPr>
            <w:tcW w:w="1293" w:type="pct"/>
            <w:tcBorders>
              <w:top w:val="single" w:sz="4" w:space="0" w:color="000000"/>
              <w:left w:val="single" w:sz="4" w:space="0" w:color="000000"/>
              <w:bottom w:val="single" w:sz="4" w:space="0" w:color="000000"/>
              <w:right w:val="single" w:sz="4" w:space="0" w:color="000000"/>
            </w:tcBorders>
            <w:hideMark/>
          </w:tcPr>
          <w:p w14:paraId="28C3D4DF" w14:textId="77777777" w:rsidR="00E42923" w:rsidRPr="00D267FB" w:rsidRDefault="00E42923">
            <w:pPr>
              <w:widowControl w:val="0"/>
              <w:spacing w:before="14" w:line="235" w:lineRule="auto"/>
              <w:ind w:right="171"/>
              <w:rPr>
                <w:sz w:val="20"/>
                <w:lang w:val="en-US"/>
              </w:rPr>
            </w:pPr>
            <w:r w:rsidRPr="00D267FB">
              <w:rPr>
                <w:b/>
                <w:bCs/>
                <w:sz w:val="20"/>
                <w:lang w:val="en-US"/>
              </w:rPr>
              <w:t xml:space="preserve">Pharmacokinetics of total darunavir </w:t>
            </w:r>
            <w:r w:rsidRPr="00D267FB">
              <w:rPr>
                <w:sz w:val="20"/>
                <w:lang w:val="en-US"/>
              </w:rPr>
              <w:t>(mean ± SD)</w:t>
            </w:r>
          </w:p>
        </w:tc>
        <w:tc>
          <w:tcPr>
            <w:tcW w:w="1236" w:type="pct"/>
            <w:tcBorders>
              <w:top w:val="single" w:sz="4" w:space="0" w:color="000000"/>
              <w:left w:val="single" w:sz="4" w:space="0" w:color="000000"/>
              <w:bottom w:val="single" w:sz="4" w:space="0" w:color="000000"/>
              <w:right w:val="single" w:sz="4" w:space="0" w:color="000000"/>
            </w:tcBorders>
            <w:hideMark/>
          </w:tcPr>
          <w:p w14:paraId="7BCA2807" w14:textId="77777777" w:rsidR="00E42923" w:rsidRPr="00D267FB" w:rsidRDefault="00E42923">
            <w:pPr>
              <w:widowControl w:val="0"/>
              <w:spacing w:before="22" w:line="228" w:lineRule="auto"/>
              <w:ind w:right="172"/>
              <w:jc w:val="center"/>
              <w:rPr>
                <w:sz w:val="20"/>
                <w:lang w:val="en-US"/>
              </w:rPr>
            </w:pPr>
            <w:r w:rsidRPr="00D267FB">
              <w:rPr>
                <w:b/>
                <w:bCs/>
                <w:sz w:val="20"/>
                <w:lang w:val="en-US"/>
              </w:rPr>
              <w:t>Second trimester of pregnancy (n</w:t>
            </w:r>
            <w:r w:rsidRPr="00D267FB">
              <w:rPr>
                <w:b/>
                <w:bCs/>
                <w:spacing w:val="-1"/>
                <w:sz w:val="20"/>
                <w:lang w:val="en-US"/>
              </w:rPr>
              <w:t>=</w:t>
            </w:r>
            <w:proofErr w:type="gramStart"/>
            <w:r w:rsidRPr="00D267FB">
              <w:rPr>
                <w:b/>
                <w:bCs/>
                <w:sz w:val="20"/>
                <w:lang w:val="en-US"/>
              </w:rPr>
              <w:t>12</w:t>
            </w:r>
            <w:r w:rsidRPr="00D267FB">
              <w:rPr>
                <w:b/>
                <w:bCs/>
                <w:spacing w:val="1"/>
                <w:sz w:val="20"/>
                <w:lang w:val="en-US"/>
              </w:rPr>
              <w:t>)</w:t>
            </w:r>
            <w:r w:rsidRPr="00D267FB">
              <w:rPr>
                <w:b/>
                <w:bCs/>
                <w:w w:val="99"/>
                <w:position w:val="10"/>
                <w:sz w:val="20"/>
                <w:lang w:val="en-US"/>
              </w:rPr>
              <w:t>a</w:t>
            </w:r>
            <w:proofErr w:type="gramEnd"/>
          </w:p>
        </w:tc>
        <w:tc>
          <w:tcPr>
            <w:tcW w:w="1236" w:type="pct"/>
            <w:tcBorders>
              <w:top w:val="single" w:sz="4" w:space="0" w:color="000000"/>
              <w:left w:val="single" w:sz="4" w:space="0" w:color="000000"/>
              <w:bottom w:val="single" w:sz="4" w:space="0" w:color="000000"/>
              <w:right w:val="single" w:sz="4" w:space="0" w:color="000000"/>
            </w:tcBorders>
            <w:hideMark/>
          </w:tcPr>
          <w:p w14:paraId="156E9D84" w14:textId="77777777" w:rsidR="00E42923" w:rsidRPr="00D267FB" w:rsidRDefault="00E42923">
            <w:pPr>
              <w:widowControl w:val="0"/>
              <w:spacing w:before="12"/>
              <w:ind w:right="236"/>
              <w:jc w:val="center"/>
              <w:rPr>
                <w:sz w:val="20"/>
                <w:lang w:val="en-US"/>
              </w:rPr>
            </w:pPr>
            <w:r w:rsidRPr="00D267FB">
              <w:rPr>
                <w:b/>
                <w:bCs/>
                <w:sz w:val="20"/>
                <w:lang w:val="en-US"/>
              </w:rPr>
              <w:t>Third trimester of pregnancy (n</w:t>
            </w:r>
            <w:r w:rsidRPr="00D267FB">
              <w:rPr>
                <w:b/>
                <w:bCs/>
                <w:spacing w:val="-1"/>
                <w:sz w:val="20"/>
                <w:lang w:val="en-US"/>
              </w:rPr>
              <w:t>=</w:t>
            </w:r>
            <w:r w:rsidRPr="00D267FB">
              <w:rPr>
                <w:b/>
                <w:bCs/>
                <w:sz w:val="20"/>
                <w:lang w:val="en-US"/>
              </w:rPr>
              <w:t>12)</w:t>
            </w:r>
          </w:p>
        </w:tc>
        <w:tc>
          <w:tcPr>
            <w:tcW w:w="1236" w:type="pct"/>
            <w:tcBorders>
              <w:top w:val="single" w:sz="4" w:space="0" w:color="000000"/>
              <w:left w:val="single" w:sz="4" w:space="0" w:color="000000"/>
              <w:bottom w:val="single" w:sz="4" w:space="0" w:color="000000"/>
              <w:right w:val="single" w:sz="4" w:space="0" w:color="000000"/>
            </w:tcBorders>
            <w:hideMark/>
          </w:tcPr>
          <w:p w14:paraId="4F9D85ED" w14:textId="77777777" w:rsidR="00E42923" w:rsidRPr="00D267FB" w:rsidRDefault="00E42923">
            <w:pPr>
              <w:widowControl w:val="0"/>
              <w:spacing w:before="12"/>
              <w:ind w:right="508"/>
              <w:jc w:val="center"/>
              <w:rPr>
                <w:sz w:val="20"/>
                <w:lang w:val="en-US"/>
              </w:rPr>
            </w:pPr>
            <w:r w:rsidRPr="00D267FB">
              <w:rPr>
                <w:b/>
                <w:bCs/>
                <w:sz w:val="20"/>
                <w:lang w:val="en-US"/>
              </w:rPr>
              <w:t xml:space="preserve">Postpartum </w:t>
            </w:r>
            <w:r w:rsidRPr="00D267FB">
              <w:rPr>
                <w:b/>
                <w:bCs/>
                <w:spacing w:val="1"/>
                <w:sz w:val="20"/>
                <w:lang w:val="en-US"/>
              </w:rPr>
              <w:t>(</w:t>
            </w:r>
            <w:r w:rsidRPr="00D267FB">
              <w:rPr>
                <w:b/>
                <w:bCs/>
                <w:sz w:val="20"/>
                <w:lang w:val="en-US"/>
              </w:rPr>
              <w:t>6</w:t>
            </w:r>
            <w:r w:rsidRPr="00D267FB">
              <w:rPr>
                <w:b/>
                <w:bCs/>
                <w:spacing w:val="1"/>
                <w:sz w:val="20"/>
                <w:lang w:val="en-US"/>
              </w:rPr>
              <w:t>-</w:t>
            </w:r>
            <w:r w:rsidRPr="00D267FB">
              <w:rPr>
                <w:b/>
                <w:bCs/>
                <w:sz w:val="20"/>
                <w:lang w:val="en-US"/>
              </w:rPr>
              <w:t>12</w:t>
            </w:r>
            <w:r w:rsidRPr="00D267FB">
              <w:rPr>
                <w:b/>
                <w:bCs/>
                <w:spacing w:val="-5"/>
                <w:sz w:val="20"/>
                <w:lang w:val="en-US"/>
              </w:rPr>
              <w:t xml:space="preserve"> </w:t>
            </w:r>
            <w:r w:rsidRPr="00D267FB">
              <w:rPr>
                <w:b/>
                <w:bCs/>
                <w:sz w:val="20"/>
                <w:lang w:val="en-US"/>
              </w:rPr>
              <w:t>weeks) (n</w:t>
            </w:r>
            <w:r w:rsidRPr="00D267FB">
              <w:rPr>
                <w:b/>
                <w:bCs/>
                <w:spacing w:val="-1"/>
                <w:sz w:val="20"/>
                <w:lang w:val="en-US"/>
              </w:rPr>
              <w:t>=</w:t>
            </w:r>
            <w:r w:rsidRPr="00D267FB">
              <w:rPr>
                <w:b/>
                <w:bCs/>
                <w:sz w:val="20"/>
                <w:lang w:val="en-US"/>
              </w:rPr>
              <w:t>12)</w:t>
            </w:r>
          </w:p>
        </w:tc>
      </w:tr>
      <w:tr w:rsidR="00E42923" w:rsidRPr="00D267FB" w14:paraId="00935A15" w14:textId="77777777" w:rsidTr="009221A5">
        <w:trPr>
          <w:trHeight w:hRule="exact" w:val="264"/>
        </w:trPr>
        <w:tc>
          <w:tcPr>
            <w:tcW w:w="1293" w:type="pct"/>
            <w:tcBorders>
              <w:top w:val="single" w:sz="4" w:space="0" w:color="000000"/>
              <w:left w:val="single" w:sz="4" w:space="0" w:color="000000"/>
              <w:bottom w:val="single" w:sz="4" w:space="0" w:color="000000"/>
              <w:right w:val="single" w:sz="4" w:space="0" w:color="000000"/>
            </w:tcBorders>
            <w:hideMark/>
          </w:tcPr>
          <w:p w14:paraId="34D9030E" w14:textId="77777777" w:rsidR="00E42923" w:rsidRPr="00D267FB" w:rsidRDefault="00E42923">
            <w:pPr>
              <w:widowControl w:val="0"/>
              <w:spacing w:before="7"/>
              <w:ind w:right="-20"/>
              <w:rPr>
                <w:sz w:val="20"/>
                <w:lang w:val="en-US"/>
              </w:rPr>
            </w:pPr>
            <w:r w:rsidRPr="00D267FB">
              <w:rPr>
                <w:spacing w:val="2"/>
                <w:sz w:val="20"/>
                <w:lang w:val="en-US"/>
              </w:rPr>
              <w:t>C</w:t>
            </w:r>
            <w:r w:rsidRPr="00D267FB">
              <w:rPr>
                <w:sz w:val="20"/>
                <w:vertAlign w:val="subscript"/>
              </w:rPr>
              <w:t>max</w:t>
            </w:r>
            <w:r w:rsidRPr="00D267FB">
              <w:rPr>
                <w:sz w:val="20"/>
                <w:lang w:val="en-US"/>
              </w:rPr>
              <w:t>,</w:t>
            </w:r>
            <w:r w:rsidRPr="00D267FB">
              <w:rPr>
                <w:spacing w:val="-3"/>
                <w:sz w:val="20"/>
                <w:lang w:val="en-US"/>
              </w:rPr>
              <w:t xml:space="preserve"> </w:t>
            </w:r>
            <w:r w:rsidRPr="00D267FB">
              <w:rPr>
                <w:sz w:val="20"/>
                <w:lang w:val="en-US"/>
              </w:rPr>
              <w:t>ng/ml</w:t>
            </w:r>
          </w:p>
        </w:tc>
        <w:tc>
          <w:tcPr>
            <w:tcW w:w="1236" w:type="pct"/>
            <w:tcBorders>
              <w:top w:val="single" w:sz="4" w:space="0" w:color="000000"/>
              <w:left w:val="single" w:sz="4" w:space="0" w:color="000000"/>
              <w:bottom w:val="single" w:sz="4" w:space="0" w:color="000000"/>
              <w:right w:val="single" w:sz="4" w:space="0" w:color="000000"/>
            </w:tcBorders>
            <w:hideMark/>
          </w:tcPr>
          <w:p w14:paraId="045705CF" w14:textId="77777777" w:rsidR="00E42923" w:rsidRPr="00D267FB" w:rsidRDefault="00E42923">
            <w:pPr>
              <w:widowControl w:val="0"/>
              <w:spacing w:before="7"/>
              <w:ind w:right="-20"/>
              <w:jc w:val="center"/>
              <w:rPr>
                <w:sz w:val="20"/>
                <w:lang w:val="en-US"/>
              </w:rPr>
            </w:pPr>
            <w:r w:rsidRPr="00D267FB">
              <w:rPr>
                <w:sz w:val="20"/>
                <w:lang w:val="en-US"/>
              </w:rPr>
              <w:t>4,668</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1,097</w:t>
            </w:r>
          </w:p>
        </w:tc>
        <w:tc>
          <w:tcPr>
            <w:tcW w:w="1236" w:type="pct"/>
            <w:tcBorders>
              <w:top w:val="single" w:sz="4" w:space="0" w:color="000000"/>
              <w:left w:val="single" w:sz="4" w:space="0" w:color="000000"/>
              <w:bottom w:val="single" w:sz="4" w:space="0" w:color="000000"/>
              <w:right w:val="single" w:sz="4" w:space="0" w:color="000000"/>
            </w:tcBorders>
            <w:hideMark/>
          </w:tcPr>
          <w:p w14:paraId="198681E3" w14:textId="77777777" w:rsidR="00E42923" w:rsidRPr="00D267FB" w:rsidRDefault="00E42923">
            <w:pPr>
              <w:widowControl w:val="0"/>
              <w:spacing w:before="7"/>
              <w:ind w:right="-20"/>
              <w:jc w:val="center"/>
              <w:rPr>
                <w:sz w:val="20"/>
                <w:lang w:val="en-US"/>
              </w:rPr>
            </w:pPr>
            <w:r w:rsidRPr="00D267FB">
              <w:rPr>
                <w:sz w:val="20"/>
                <w:lang w:val="en-US"/>
              </w:rPr>
              <w:t>5,328</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1,631</w:t>
            </w:r>
          </w:p>
        </w:tc>
        <w:tc>
          <w:tcPr>
            <w:tcW w:w="1236" w:type="pct"/>
            <w:tcBorders>
              <w:top w:val="single" w:sz="4" w:space="0" w:color="000000"/>
              <w:left w:val="single" w:sz="4" w:space="0" w:color="000000"/>
              <w:bottom w:val="single" w:sz="4" w:space="0" w:color="000000"/>
              <w:right w:val="single" w:sz="4" w:space="0" w:color="000000"/>
            </w:tcBorders>
            <w:hideMark/>
          </w:tcPr>
          <w:p w14:paraId="583190F8" w14:textId="77777777" w:rsidR="00E42923" w:rsidRPr="00D267FB" w:rsidRDefault="00E42923">
            <w:pPr>
              <w:widowControl w:val="0"/>
              <w:spacing w:before="7"/>
              <w:ind w:right="-20"/>
              <w:jc w:val="center"/>
              <w:rPr>
                <w:sz w:val="20"/>
                <w:lang w:val="en-US"/>
              </w:rPr>
            </w:pPr>
            <w:r w:rsidRPr="00D267FB">
              <w:rPr>
                <w:sz w:val="20"/>
                <w:lang w:val="en-US"/>
              </w:rPr>
              <w:t>6,659</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2,364</w:t>
            </w:r>
          </w:p>
        </w:tc>
      </w:tr>
      <w:tr w:rsidR="00E42923" w:rsidRPr="00D267FB" w14:paraId="22D019DA" w14:textId="77777777" w:rsidTr="009221A5">
        <w:trPr>
          <w:trHeight w:hRule="exact" w:val="262"/>
        </w:trPr>
        <w:tc>
          <w:tcPr>
            <w:tcW w:w="1293" w:type="pct"/>
            <w:tcBorders>
              <w:top w:val="single" w:sz="4" w:space="0" w:color="000000"/>
              <w:left w:val="single" w:sz="4" w:space="0" w:color="000000"/>
              <w:bottom w:val="single" w:sz="4" w:space="0" w:color="000000"/>
              <w:right w:val="single" w:sz="4" w:space="0" w:color="000000"/>
            </w:tcBorders>
            <w:hideMark/>
          </w:tcPr>
          <w:p w14:paraId="2FF37EE5" w14:textId="77777777" w:rsidR="00E42923" w:rsidRPr="00D267FB" w:rsidRDefault="00E42923">
            <w:pPr>
              <w:widowControl w:val="0"/>
              <w:spacing w:before="7" w:line="257" w:lineRule="exact"/>
              <w:ind w:right="-20"/>
              <w:rPr>
                <w:sz w:val="20"/>
                <w:lang w:val="en-US"/>
              </w:rPr>
            </w:pPr>
            <w:r w:rsidRPr="00D267FB">
              <w:rPr>
                <w:spacing w:val="-1"/>
                <w:sz w:val="20"/>
                <w:lang w:val="en-US"/>
              </w:rPr>
              <w:t>AUC</w:t>
            </w:r>
            <w:r w:rsidRPr="00D267FB">
              <w:rPr>
                <w:sz w:val="20"/>
                <w:vertAlign w:val="subscript"/>
              </w:rPr>
              <w:t>12h</w:t>
            </w:r>
            <w:r w:rsidRPr="00D267FB">
              <w:rPr>
                <w:sz w:val="20"/>
                <w:lang w:val="en-US"/>
              </w:rPr>
              <w:t>,</w:t>
            </w:r>
            <w:r w:rsidRPr="00D267FB">
              <w:rPr>
                <w:spacing w:val="-2"/>
                <w:sz w:val="20"/>
                <w:lang w:val="en-US"/>
              </w:rPr>
              <w:t xml:space="preserve"> </w:t>
            </w:r>
            <w:proofErr w:type="spellStart"/>
            <w:r w:rsidRPr="00D267FB">
              <w:rPr>
                <w:sz w:val="20"/>
                <w:lang w:val="en-US"/>
              </w:rPr>
              <w:t>ng.h</w:t>
            </w:r>
            <w:proofErr w:type="spellEnd"/>
            <w:r w:rsidRPr="00D267FB">
              <w:rPr>
                <w:sz w:val="20"/>
                <w:lang w:val="en-US"/>
              </w:rPr>
              <w:t>/ml</w:t>
            </w:r>
          </w:p>
        </w:tc>
        <w:tc>
          <w:tcPr>
            <w:tcW w:w="1236" w:type="pct"/>
            <w:tcBorders>
              <w:top w:val="single" w:sz="4" w:space="0" w:color="000000"/>
              <w:left w:val="single" w:sz="4" w:space="0" w:color="000000"/>
              <w:bottom w:val="single" w:sz="4" w:space="0" w:color="000000"/>
              <w:right w:val="single" w:sz="4" w:space="0" w:color="000000"/>
            </w:tcBorders>
            <w:hideMark/>
          </w:tcPr>
          <w:p w14:paraId="2B57D190" w14:textId="77777777" w:rsidR="00E42923" w:rsidRPr="00D267FB" w:rsidRDefault="00E42923">
            <w:pPr>
              <w:widowControl w:val="0"/>
              <w:spacing w:before="7"/>
              <w:ind w:right="-20"/>
              <w:jc w:val="center"/>
              <w:rPr>
                <w:sz w:val="20"/>
                <w:lang w:val="en-US"/>
              </w:rPr>
            </w:pPr>
            <w:r w:rsidRPr="00D267FB">
              <w:rPr>
                <w:sz w:val="20"/>
                <w:lang w:val="en-US"/>
              </w:rPr>
              <w:t>39,370</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9,597</w:t>
            </w:r>
          </w:p>
        </w:tc>
        <w:tc>
          <w:tcPr>
            <w:tcW w:w="1236" w:type="pct"/>
            <w:tcBorders>
              <w:top w:val="single" w:sz="4" w:space="0" w:color="000000"/>
              <w:left w:val="single" w:sz="4" w:space="0" w:color="000000"/>
              <w:bottom w:val="single" w:sz="4" w:space="0" w:color="000000"/>
              <w:right w:val="single" w:sz="4" w:space="0" w:color="000000"/>
            </w:tcBorders>
            <w:hideMark/>
          </w:tcPr>
          <w:p w14:paraId="630F5365" w14:textId="77777777" w:rsidR="00E42923" w:rsidRPr="00D267FB" w:rsidRDefault="00E42923">
            <w:pPr>
              <w:widowControl w:val="0"/>
              <w:spacing w:before="7"/>
              <w:ind w:right="-20"/>
              <w:jc w:val="center"/>
              <w:rPr>
                <w:sz w:val="20"/>
                <w:lang w:val="en-US"/>
              </w:rPr>
            </w:pPr>
            <w:r w:rsidRPr="00D267FB">
              <w:rPr>
                <w:sz w:val="20"/>
                <w:lang w:val="en-US"/>
              </w:rPr>
              <w:t>45,880</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17,360</w:t>
            </w:r>
          </w:p>
        </w:tc>
        <w:tc>
          <w:tcPr>
            <w:tcW w:w="1236" w:type="pct"/>
            <w:tcBorders>
              <w:top w:val="single" w:sz="4" w:space="0" w:color="000000"/>
              <w:left w:val="single" w:sz="4" w:space="0" w:color="000000"/>
              <w:bottom w:val="single" w:sz="4" w:space="0" w:color="000000"/>
              <w:right w:val="single" w:sz="4" w:space="0" w:color="000000"/>
            </w:tcBorders>
            <w:hideMark/>
          </w:tcPr>
          <w:p w14:paraId="5DFF3639" w14:textId="77777777" w:rsidR="00E42923" w:rsidRPr="00D267FB" w:rsidRDefault="00E42923">
            <w:pPr>
              <w:widowControl w:val="0"/>
              <w:spacing w:before="7"/>
              <w:ind w:right="-20"/>
              <w:jc w:val="center"/>
              <w:rPr>
                <w:sz w:val="20"/>
                <w:lang w:val="en-US"/>
              </w:rPr>
            </w:pPr>
            <w:r w:rsidRPr="00D267FB">
              <w:rPr>
                <w:sz w:val="20"/>
                <w:lang w:val="en-US"/>
              </w:rPr>
              <w:t>56,890</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26,340</w:t>
            </w:r>
          </w:p>
        </w:tc>
      </w:tr>
      <w:tr w:rsidR="00E42923" w:rsidRPr="00D267FB" w14:paraId="15306885" w14:textId="77777777" w:rsidTr="009221A5">
        <w:trPr>
          <w:trHeight w:hRule="exact" w:val="264"/>
        </w:trPr>
        <w:tc>
          <w:tcPr>
            <w:tcW w:w="1293" w:type="pct"/>
            <w:tcBorders>
              <w:top w:val="single" w:sz="4" w:space="0" w:color="000000"/>
              <w:left w:val="single" w:sz="4" w:space="0" w:color="000000"/>
              <w:bottom w:val="single" w:sz="4" w:space="0" w:color="000000"/>
              <w:right w:val="single" w:sz="4" w:space="0" w:color="000000"/>
            </w:tcBorders>
            <w:hideMark/>
          </w:tcPr>
          <w:p w14:paraId="247C7E50" w14:textId="77777777" w:rsidR="00E42923" w:rsidRPr="00D267FB" w:rsidRDefault="00E42923">
            <w:pPr>
              <w:widowControl w:val="0"/>
              <w:spacing w:before="10" w:line="257" w:lineRule="exact"/>
              <w:ind w:right="-20"/>
              <w:rPr>
                <w:sz w:val="20"/>
                <w:lang w:val="en-US"/>
              </w:rPr>
            </w:pPr>
            <w:r w:rsidRPr="00D267FB">
              <w:rPr>
                <w:spacing w:val="2"/>
                <w:sz w:val="20"/>
                <w:lang w:val="en-US"/>
              </w:rPr>
              <w:t>C</w:t>
            </w:r>
            <w:r w:rsidRPr="00D267FB">
              <w:rPr>
                <w:sz w:val="20"/>
                <w:vertAlign w:val="subscript"/>
              </w:rPr>
              <w:t>min</w:t>
            </w:r>
            <w:r w:rsidRPr="00D267FB">
              <w:rPr>
                <w:sz w:val="20"/>
                <w:lang w:val="en-US"/>
              </w:rPr>
              <w:t>,</w:t>
            </w:r>
            <w:r w:rsidRPr="00D267FB">
              <w:rPr>
                <w:spacing w:val="-3"/>
                <w:sz w:val="20"/>
                <w:lang w:val="en-US"/>
              </w:rPr>
              <w:t xml:space="preserve"> </w:t>
            </w:r>
            <w:r w:rsidRPr="00D267FB">
              <w:rPr>
                <w:sz w:val="20"/>
                <w:lang w:val="en-US"/>
              </w:rPr>
              <w:t>ng/ml</w:t>
            </w:r>
          </w:p>
        </w:tc>
        <w:tc>
          <w:tcPr>
            <w:tcW w:w="1236" w:type="pct"/>
            <w:tcBorders>
              <w:top w:val="single" w:sz="4" w:space="0" w:color="000000"/>
              <w:left w:val="single" w:sz="4" w:space="0" w:color="000000"/>
              <w:bottom w:val="single" w:sz="4" w:space="0" w:color="000000"/>
              <w:right w:val="single" w:sz="4" w:space="0" w:color="000000"/>
            </w:tcBorders>
            <w:hideMark/>
          </w:tcPr>
          <w:p w14:paraId="57068CCA" w14:textId="77777777" w:rsidR="00E42923" w:rsidRPr="00D267FB" w:rsidRDefault="00E42923">
            <w:pPr>
              <w:widowControl w:val="0"/>
              <w:spacing w:before="10"/>
              <w:ind w:right="-20"/>
              <w:jc w:val="center"/>
              <w:rPr>
                <w:sz w:val="20"/>
                <w:lang w:val="en-US"/>
              </w:rPr>
            </w:pPr>
            <w:r w:rsidRPr="00D267FB">
              <w:rPr>
                <w:sz w:val="20"/>
                <w:lang w:val="en-US"/>
              </w:rPr>
              <w:t>1,922</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825</w:t>
            </w:r>
          </w:p>
        </w:tc>
        <w:tc>
          <w:tcPr>
            <w:tcW w:w="1236" w:type="pct"/>
            <w:tcBorders>
              <w:top w:val="single" w:sz="4" w:space="0" w:color="000000"/>
              <w:left w:val="single" w:sz="4" w:space="0" w:color="000000"/>
              <w:bottom w:val="single" w:sz="4" w:space="0" w:color="000000"/>
              <w:right w:val="single" w:sz="4" w:space="0" w:color="000000"/>
            </w:tcBorders>
            <w:hideMark/>
          </w:tcPr>
          <w:p w14:paraId="31541765" w14:textId="77777777" w:rsidR="00E42923" w:rsidRPr="00D267FB" w:rsidRDefault="00E42923">
            <w:pPr>
              <w:widowControl w:val="0"/>
              <w:spacing w:before="10"/>
              <w:ind w:right="-20"/>
              <w:jc w:val="center"/>
              <w:rPr>
                <w:sz w:val="20"/>
                <w:lang w:val="en-US"/>
              </w:rPr>
            </w:pPr>
            <w:r w:rsidRPr="00D267FB">
              <w:rPr>
                <w:sz w:val="20"/>
                <w:lang w:val="en-US"/>
              </w:rPr>
              <w:t>2,661</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1,269</w:t>
            </w:r>
          </w:p>
        </w:tc>
        <w:tc>
          <w:tcPr>
            <w:tcW w:w="1236" w:type="pct"/>
            <w:tcBorders>
              <w:top w:val="single" w:sz="4" w:space="0" w:color="000000"/>
              <w:left w:val="single" w:sz="4" w:space="0" w:color="000000"/>
              <w:bottom w:val="single" w:sz="4" w:space="0" w:color="000000"/>
              <w:right w:val="single" w:sz="4" w:space="0" w:color="000000"/>
            </w:tcBorders>
            <w:hideMark/>
          </w:tcPr>
          <w:p w14:paraId="02125AC2" w14:textId="77777777" w:rsidR="00E42923" w:rsidRPr="00D267FB" w:rsidRDefault="00E42923">
            <w:pPr>
              <w:widowControl w:val="0"/>
              <w:spacing w:before="10"/>
              <w:ind w:right="-20"/>
              <w:jc w:val="center"/>
              <w:rPr>
                <w:sz w:val="20"/>
                <w:lang w:val="en-US"/>
              </w:rPr>
            </w:pPr>
            <w:r w:rsidRPr="00D267FB">
              <w:rPr>
                <w:sz w:val="20"/>
                <w:lang w:val="en-US"/>
              </w:rPr>
              <w:t>2,851</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2,216</w:t>
            </w:r>
          </w:p>
        </w:tc>
      </w:tr>
    </w:tbl>
    <w:p w14:paraId="7D2677F4" w14:textId="77777777" w:rsidR="00E42923" w:rsidRDefault="00E42923" w:rsidP="00E42923">
      <w:pPr>
        <w:tabs>
          <w:tab w:val="left" w:pos="1304"/>
        </w:tabs>
        <w:autoSpaceDE w:val="0"/>
        <w:autoSpaceDN w:val="0"/>
        <w:adjustRightInd w:val="0"/>
        <w:spacing w:line="252" w:lineRule="exact"/>
        <w:ind w:right="-20"/>
        <w:rPr>
          <w:sz w:val="18"/>
          <w:szCs w:val="18"/>
          <w:lang w:val="en-GB" w:eastAsia="en-GB"/>
        </w:rPr>
      </w:pPr>
      <w:r>
        <w:rPr>
          <w:position w:val="-1"/>
          <w:sz w:val="18"/>
          <w:szCs w:val="18"/>
          <w:vertAlign w:val="superscript"/>
          <w:lang w:eastAsia="en-GB"/>
        </w:rPr>
        <w:t>a</w:t>
      </w:r>
      <w:r>
        <w:rPr>
          <w:position w:val="-1"/>
          <w:sz w:val="18"/>
          <w:szCs w:val="18"/>
          <w:lang w:eastAsia="en-GB"/>
        </w:rPr>
        <w:t xml:space="preserve"> n=11 for AUC</w:t>
      </w:r>
      <w:r>
        <w:rPr>
          <w:position w:val="-1"/>
          <w:sz w:val="18"/>
          <w:szCs w:val="18"/>
          <w:vertAlign w:val="subscript"/>
          <w:lang w:eastAsia="en-GB"/>
        </w:rPr>
        <w:t>12h</w:t>
      </w:r>
    </w:p>
    <w:p w14:paraId="47D4C0FA" w14:textId="77777777" w:rsidR="00E42923" w:rsidRDefault="00E42923" w:rsidP="00E42923">
      <w:pPr>
        <w:tabs>
          <w:tab w:val="left" w:pos="1304"/>
        </w:tabs>
        <w:autoSpaceDE w:val="0"/>
        <w:autoSpaceDN w:val="0"/>
        <w:adjustRightInd w:val="0"/>
        <w:spacing w:before="42"/>
        <w:ind w:right="-20"/>
        <w:rPr>
          <w:sz w:val="18"/>
          <w:szCs w:val="18"/>
          <w:lang w:eastAsia="en-GB"/>
        </w:rPr>
      </w:pPr>
    </w:p>
    <w:tbl>
      <w:tblPr>
        <w:tblW w:w="5000" w:type="pct"/>
        <w:tblCellMar>
          <w:left w:w="0" w:type="dxa"/>
          <w:right w:w="0" w:type="dxa"/>
        </w:tblCellMar>
        <w:tblLook w:val="01E0" w:firstRow="1" w:lastRow="1" w:firstColumn="1" w:lastColumn="1" w:noHBand="0" w:noVBand="0"/>
      </w:tblPr>
      <w:tblGrid>
        <w:gridCol w:w="2488"/>
        <w:gridCol w:w="2380"/>
        <w:gridCol w:w="2380"/>
        <w:gridCol w:w="2380"/>
      </w:tblGrid>
      <w:tr w:rsidR="00E42923" w:rsidRPr="00D267FB" w14:paraId="1DF15D34" w14:textId="77777777" w:rsidTr="009221A5">
        <w:trPr>
          <w:trHeight w:val="768"/>
        </w:trPr>
        <w:tc>
          <w:tcPr>
            <w:tcW w:w="5000" w:type="pct"/>
            <w:gridSpan w:val="4"/>
            <w:tcBorders>
              <w:top w:val="single" w:sz="4" w:space="0" w:color="000000"/>
              <w:left w:val="single" w:sz="4" w:space="0" w:color="000000"/>
              <w:bottom w:val="single" w:sz="4" w:space="0" w:color="000000"/>
              <w:right w:val="single" w:sz="4" w:space="0" w:color="000000"/>
            </w:tcBorders>
            <w:hideMark/>
          </w:tcPr>
          <w:p w14:paraId="47FC220B" w14:textId="77777777" w:rsidR="00E42923" w:rsidRPr="00D267FB" w:rsidRDefault="00E42923">
            <w:pPr>
              <w:widowControl w:val="0"/>
              <w:tabs>
                <w:tab w:val="left" w:pos="1304"/>
              </w:tabs>
              <w:spacing w:line="251" w:lineRule="exact"/>
              <w:ind w:right="299"/>
              <w:jc w:val="center"/>
              <w:rPr>
                <w:sz w:val="20"/>
                <w:lang w:val="en-US" w:eastAsia="en-US"/>
              </w:rPr>
            </w:pPr>
            <w:r w:rsidRPr="00D267FB">
              <w:rPr>
                <w:b/>
                <w:bCs/>
                <w:sz w:val="20"/>
                <w:lang w:val="en-US"/>
              </w:rPr>
              <w:t>Pharmacokinetic res</w:t>
            </w:r>
            <w:r w:rsidRPr="00D267FB">
              <w:rPr>
                <w:b/>
                <w:bCs/>
                <w:spacing w:val="-3"/>
                <w:sz w:val="20"/>
                <w:lang w:val="en-US"/>
              </w:rPr>
              <w:t>u</w:t>
            </w:r>
            <w:r w:rsidRPr="00D267FB">
              <w:rPr>
                <w:b/>
                <w:bCs/>
                <w:sz w:val="20"/>
                <w:lang w:val="en-US"/>
              </w:rPr>
              <w:t>lts of total darunavir after administration of darunavir/ritonavir at</w:t>
            </w:r>
          </w:p>
          <w:p w14:paraId="2EB2D710" w14:textId="77777777" w:rsidR="00E42923" w:rsidRPr="00D267FB" w:rsidRDefault="00E42923">
            <w:pPr>
              <w:widowControl w:val="0"/>
              <w:tabs>
                <w:tab w:val="left" w:pos="1304"/>
              </w:tabs>
              <w:spacing w:before="5" w:line="252" w:lineRule="exact"/>
              <w:ind w:right="286"/>
              <w:jc w:val="center"/>
              <w:rPr>
                <w:sz w:val="20"/>
                <w:lang w:val="en-US"/>
              </w:rPr>
            </w:pPr>
            <w:r w:rsidRPr="00D267FB">
              <w:rPr>
                <w:b/>
                <w:bCs/>
                <w:sz w:val="20"/>
                <w:lang w:val="en-US"/>
              </w:rPr>
              <w:t>800/100 mg once daily as part of an antiretroviral regimen, during the second trimester of pregnancy, the third trimester of pregnancy and postpartum</w:t>
            </w:r>
          </w:p>
        </w:tc>
      </w:tr>
      <w:tr w:rsidR="00E42923" w:rsidRPr="00D267FB" w14:paraId="76766880" w14:textId="77777777" w:rsidTr="009221A5">
        <w:trPr>
          <w:trHeight w:hRule="exact" w:val="770"/>
        </w:trPr>
        <w:tc>
          <w:tcPr>
            <w:tcW w:w="1292" w:type="pct"/>
            <w:tcBorders>
              <w:top w:val="single" w:sz="4" w:space="0" w:color="000000"/>
              <w:left w:val="single" w:sz="4" w:space="0" w:color="000000"/>
              <w:bottom w:val="single" w:sz="4" w:space="0" w:color="000000"/>
              <w:right w:val="single" w:sz="4" w:space="0" w:color="000000"/>
            </w:tcBorders>
            <w:hideMark/>
          </w:tcPr>
          <w:p w14:paraId="4F9145F1" w14:textId="77777777" w:rsidR="00E42923" w:rsidRPr="00D267FB" w:rsidRDefault="00E42923">
            <w:pPr>
              <w:widowControl w:val="0"/>
              <w:tabs>
                <w:tab w:val="left" w:pos="1304"/>
              </w:tabs>
              <w:spacing w:before="2" w:line="235" w:lineRule="auto"/>
              <w:ind w:right="171"/>
              <w:rPr>
                <w:sz w:val="20"/>
                <w:lang w:val="en-US"/>
              </w:rPr>
            </w:pPr>
            <w:r w:rsidRPr="00D267FB">
              <w:rPr>
                <w:b/>
                <w:bCs/>
                <w:sz w:val="20"/>
                <w:lang w:val="en-US"/>
              </w:rPr>
              <w:t xml:space="preserve">Pharmacokinetics of total darunavir </w:t>
            </w:r>
            <w:r w:rsidRPr="00D267FB">
              <w:rPr>
                <w:sz w:val="20"/>
                <w:lang w:val="en-US"/>
              </w:rPr>
              <w:t>(mean ± SD)</w:t>
            </w:r>
          </w:p>
        </w:tc>
        <w:tc>
          <w:tcPr>
            <w:tcW w:w="1236" w:type="pct"/>
            <w:tcBorders>
              <w:top w:val="single" w:sz="4" w:space="0" w:color="000000"/>
              <w:left w:val="single" w:sz="4" w:space="0" w:color="000000"/>
              <w:bottom w:val="single" w:sz="4" w:space="0" w:color="000000"/>
              <w:right w:val="single" w:sz="4" w:space="0" w:color="000000"/>
            </w:tcBorders>
            <w:hideMark/>
          </w:tcPr>
          <w:p w14:paraId="13351548" w14:textId="77777777" w:rsidR="00E42923" w:rsidRPr="00D267FB" w:rsidRDefault="00E42923">
            <w:pPr>
              <w:widowControl w:val="0"/>
              <w:tabs>
                <w:tab w:val="left" w:pos="1304"/>
              </w:tabs>
              <w:spacing w:before="3" w:line="252" w:lineRule="exact"/>
              <w:ind w:right="174"/>
              <w:jc w:val="center"/>
              <w:rPr>
                <w:sz w:val="20"/>
                <w:lang w:val="en-US"/>
              </w:rPr>
            </w:pPr>
            <w:r w:rsidRPr="00D267FB">
              <w:rPr>
                <w:b/>
                <w:bCs/>
                <w:sz w:val="20"/>
                <w:lang w:val="en-US"/>
              </w:rPr>
              <w:t>Second trimester of pregnancy (n</w:t>
            </w:r>
            <w:r w:rsidRPr="00D267FB">
              <w:rPr>
                <w:b/>
                <w:bCs/>
                <w:spacing w:val="-1"/>
                <w:sz w:val="20"/>
                <w:lang w:val="en-US"/>
              </w:rPr>
              <w:t>=</w:t>
            </w:r>
            <w:r w:rsidRPr="00D267FB">
              <w:rPr>
                <w:b/>
                <w:bCs/>
                <w:sz w:val="20"/>
                <w:lang w:val="en-US"/>
              </w:rPr>
              <w:t>17)</w:t>
            </w:r>
          </w:p>
        </w:tc>
        <w:tc>
          <w:tcPr>
            <w:tcW w:w="1236" w:type="pct"/>
            <w:tcBorders>
              <w:top w:val="single" w:sz="4" w:space="0" w:color="000000"/>
              <w:left w:val="single" w:sz="4" w:space="0" w:color="000000"/>
              <w:bottom w:val="single" w:sz="4" w:space="0" w:color="000000"/>
              <w:right w:val="single" w:sz="4" w:space="0" w:color="000000"/>
            </w:tcBorders>
            <w:hideMark/>
          </w:tcPr>
          <w:p w14:paraId="767E1FC1" w14:textId="77777777" w:rsidR="00E42923" w:rsidRPr="00D267FB" w:rsidRDefault="00E42923">
            <w:pPr>
              <w:widowControl w:val="0"/>
              <w:tabs>
                <w:tab w:val="left" w:pos="1304"/>
              </w:tabs>
              <w:spacing w:before="3" w:line="252" w:lineRule="exact"/>
              <w:ind w:right="200"/>
              <w:jc w:val="center"/>
              <w:rPr>
                <w:sz w:val="20"/>
                <w:lang w:val="en-US"/>
              </w:rPr>
            </w:pPr>
            <w:r w:rsidRPr="00D267FB">
              <w:rPr>
                <w:b/>
                <w:bCs/>
                <w:sz w:val="20"/>
                <w:lang w:val="en-US"/>
              </w:rPr>
              <w:t>Third Trimester of pregnancy (n</w:t>
            </w:r>
            <w:r w:rsidRPr="00D267FB">
              <w:rPr>
                <w:b/>
                <w:bCs/>
                <w:spacing w:val="-1"/>
                <w:sz w:val="20"/>
                <w:lang w:val="en-US"/>
              </w:rPr>
              <w:t>=</w:t>
            </w:r>
            <w:r w:rsidRPr="00D267FB">
              <w:rPr>
                <w:b/>
                <w:bCs/>
                <w:sz w:val="20"/>
                <w:lang w:val="en-US"/>
              </w:rPr>
              <w:t>15)</w:t>
            </w:r>
          </w:p>
        </w:tc>
        <w:tc>
          <w:tcPr>
            <w:tcW w:w="1236" w:type="pct"/>
            <w:tcBorders>
              <w:top w:val="single" w:sz="4" w:space="0" w:color="000000"/>
              <w:left w:val="single" w:sz="4" w:space="0" w:color="000000"/>
              <w:bottom w:val="single" w:sz="4" w:space="0" w:color="000000"/>
              <w:right w:val="single" w:sz="4" w:space="0" w:color="000000"/>
            </w:tcBorders>
            <w:hideMark/>
          </w:tcPr>
          <w:p w14:paraId="5F951C95" w14:textId="77777777" w:rsidR="00E42923" w:rsidRPr="00D267FB" w:rsidRDefault="00E42923">
            <w:pPr>
              <w:widowControl w:val="0"/>
              <w:tabs>
                <w:tab w:val="left" w:pos="1304"/>
              </w:tabs>
              <w:spacing w:before="3" w:line="252" w:lineRule="exact"/>
              <w:ind w:right="508"/>
              <w:jc w:val="center"/>
              <w:rPr>
                <w:sz w:val="20"/>
                <w:lang w:val="en-US"/>
              </w:rPr>
            </w:pPr>
            <w:r w:rsidRPr="00D267FB">
              <w:rPr>
                <w:b/>
                <w:bCs/>
                <w:sz w:val="20"/>
                <w:lang w:val="en-US"/>
              </w:rPr>
              <w:t xml:space="preserve">Postpartum </w:t>
            </w:r>
            <w:r w:rsidRPr="00D267FB">
              <w:rPr>
                <w:b/>
                <w:bCs/>
                <w:spacing w:val="1"/>
                <w:sz w:val="20"/>
                <w:lang w:val="en-US"/>
              </w:rPr>
              <w:t>(</w:t>
            </w:r>
            <w:r w:rsidRPr="00D267FB">
              <w:rPr>
                <w:b/>
                <w:bCs/>
                <w:sz w:val="20"/>
                <w:lang w:val="en-US"/>
              </w:rPr>
              <w:t>6</w:t>
            </w:r>
            <w:r w:rsidRPr="00D267FB">
              <w:rPr>
                <w:b/>
                <w:bCs/>
                <w:spacing w:val="1"/>
                <w:sz w:val="20"/>
                <w:lang w:val="en-US"/>
              </w:rPr>
              <w:t>-</w:t>
            </w:r>
            <w:r w:rsidRPr="00D267FB">
              <w:rPr>
                <w:b/>
                <w:bCs/>
                <w:sz w:val="20"/>
                <w:lang w:val="en-US"/>
              </w:rPr>
              <w:t>12</w:t>
            </w:r>
            <w:r w:rsidRPr="00D267FB">
              <w:rPr>
                <w:b/>
                <w:bCs/>
                <w:spacing w:val="-5"/>
                <w:sz w:val="20"/>
                <w:lang w:val="en-US"/>
              </w:rPr>
              <w:t xml:space="preserve"> </w:t>
            </w:r>
            <w:r w:rsidRPr="00D267FB">
              <w:rPr>
                <w:b/>
                <w:bCs/>
                <w:sz w:val="20"/>
                <w:lang w:val="en-US"/>
              </w:rPr>
              <w:t>weeks) (n</w:t>
            </w:r>
            <w:r w:rsidRPr="00D267FB">
              <w:rPr>
                <w:b/>
                <w:bCs/>
                <w:spacing w:val="-1"/>
                <w:sz w:val="20"/>
                <w:lang w:val="en-US"/>
              </w:rPr>
              <w:t>=</w:t>
            </w:r>
            <w:r w:rsidRPr="00D267FB">
              <w:rPr>
                <w:b/>
                <w:bCs/>
                <w:sz w:val="20"/>
                <w:lang w:val="en-US"/>
              </w:rPr>
              <w:t>16)</w:t>
            </w:r>
          </w:p>
        </w:tc>
      </w:tr>
      <w:tr w:rsidR="00E42923" w:rsidRPr="00D267FB" w14:paraId="6F0E1372" w14:textId="77777777" w:rsidTr="009221A5">
        <w:trPr>
          <w:trHeight w:hRule="exact" w:val="262"/>
        </w:trPr>
        <w:tc>
          <w:tcPr>
            <w:tcW w:w="1292" w:type="pct"/>
            <w:tcBorders>
              <w:top w:val="single" w:sz="4" w:space="0" w:color="000000"/>
              <w:left w:val="single" w:sz="4" w:space="0" w:color="000000"/>
              <w:bottom w:val="single" w:sz="4" w:space="0" w:color="000000"/>
              <w:right w:val="single" w:sz="4" w:space="0" w:color="000000"/>
            </w:tcBorders>
            <w:hideMark/>
          </w:tcPr>
          <w:p w14:paraId="3793F7AD" w14:textId="77777777" w:rsidR="00E42923" w:rsidRPr="00D267FB" w:rsidRDefault="00E42923">
            <w:pPr>
              <w:widowControl w:val="0"/>
              <w:tabs>
                <w:tab w:val="left" w:pos="1304"/>
              </w:tabs>
              <w:spacing w:line="250" w:lineRule="exact"/>
              <w:ind w:right="-20"/>
              <w:rPr>
                <w:sz w:val="20"/>
                <w:lang w:val="en-US"/>
              </w:rPr>
            </w:pPr>
            <w:r w:rsidRPr="00D267FB">
              <w:rPr>
                <w:spacing w:val="2"/>
                <w:sz w:val="20"/>
                <w:lang w:val="en-US"/>
              </w:rPr>
              <w:t>C</w:t>
            </w:r>
            <w:r w:rsidRPr="00D267FB">
              <w:rPr>
                <w:sz w:val="20"/>
                <w:vertAlign w:val="subscript"/>
              </w:rPr>
              <w:t>max</w:t>
            </w:r>
            <w:r w:rsidRPr="00D267FB">
              <w:rPr>
                <w:sz w:val="20"/>
                <w:lang w:val="en-US"/>
              </w:rPr>
              <w:t>,</w:t>
            </w:r>
            <w:r w:rsidRPr="00D267FB">
              <w:rPr>
                <w:spacing w:val="-3"/>
                <w:sz w:val="20"/>
                <w:lang w:val="en-US"/>
              </w:rPr>
              <w:t xml:space="preserve"> </w:t>
            </w:r>
            <w:r w:rsidRPr="00D267FB">
              <w:rPr>
                <w:sz w:val="20"/>
                <w:lang w:val="en-US"/>
              </w:rPr>
              <w:t>ng/ml</w:t>
            </w:r>
          </w:p>
        </w:tc>
        <w:tc>
          <w:tcPr>
            <w:tcW w:w="1236" w:type="pct"/>
            <w:tcBorders>
              <w:top w:val="single" w:sz="4" w:space="0" w:color="000000"/>
              <w:left w:val="single" w:sz="4" w:space="0" w:color="000000"/>
              <w:bottom w:val="single" w:sz="4" w:space="0" w:color="000000"/>
              <w:right w:val="single" w:sz="4" w:space="0" w:color="000000"/>
            </w:tcBorders>
            <w:hideMark/>
          </w:tcPr>
          <w:p w14:paraId="42918762" w14:textId="77777777" w:rsidR="00E42923" w:rsidRPr="00D267FB" w:rsidRDefault="00E42923">
            <w:pPr>
              <w:widowControl w:val="0"/>
              <w:tabs>
                <w:tab w:val="left" w:pos="1304"/>
              </w:tabs>
              <w:spacing w:line="246" w:lineRule="exact"/>
              <w:ind w:right="-20"/>
              <w:jc w:val="center"/>
              <w:rPr>
                <w:sz w:val="20"/>
                <w:lang w:val="en-US"/>
              </w:rPr>
            </w:pPr>
            <w:r w:rsidRPr="00D267FB">
              <w:rPr>
                <w:sz w:val="20"/>
                <w:lang w:val="en-US"/>
              </w:rPr>
              <w:t>4,964</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1,505</w:t>
            </w:r>
          </w:p>
        </w:tc>
        <w:tc>
          <w:tcPr>
            <w:tcW w:w="1236" w:type="pct"/>
            <w:tcBorders>
              <w:top w:val="single" w:sz="4" w:space="0" w:color="000000"/>
              <w:left w:val="single" w:sz="4" w:space="0" w:color="000000"/>
              <w:bottom w:val="single" w:sz="4" w:space="0" w:color="000000"/>
              <w:right w:val="single" w:sz="4" w:space="0" w:color="000000"/>
            </w:tcBorders>
            <w:hideMark/>
          </w:tcPr>
          <w:p w14:paraId="640384C7" w14:textId="77777777" w:rsidR="00E42923" w:rsidRPr="00D267FB" w:rsidRDefault="00E42923">
            <w:pPr>
              <w:widowControl w:val="0"/>
              <w:tabs>
                <w:tab w:val="left" w:pos="1304"/>
              </w:tabs>
              <w:spacing w:line="246" w:lineRule="exact"/>
              <w:ind w:right="-20"/>
              <w:jc w:val="center"/>
              <w:rPr>
                <w:sz w:val="20"/>
                <w:lang w:val="en-US"/>
              </w:rPr>
            </w:pPr>
            <w:r w:rsidRPr="00D267FB">
              <w:rPr>
                <w:sz w:val="20"/>
                <w:lang w:val="en-US"/>
              </w:rPr>
              <w:t>5,132</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1,198</w:t>
            </w:r>
          </w:p>
        </w:tc>
        <w:tc>
          <w:tcPr>
            <w:tcW w:w="1236" w:type="pct"/>
            <w:tcBorders>
              <w:top w:val="single" w:sz="4" w:space="0" w:color="000000"/>
              <w:left w:val="single" w:sz="4" w:space="0" w:color="000000"/>
              <w:bottom w:val="single" w:sz="4" w:space="0" w:color="000000"/>
              <w:right w:val="single" w:sz="4" w:space="0" w:color="000000"/>
            </w:tcBorders>
            <w:hideMark/>
          </w:tcPr>
          <w:p w14:paraId="7609BFC0" w14:textId="77777777" w:rsidR="00E42923" w:rsidRPr="00D267FB" w:rsidRDefault="00E42923">
            <w:pPr>
              <w:widowControl w:val="0"/>
              <w:tabs>
                <w:tab w:val="left" w:pos="1304"/>
              </w:tabs>
              <w:spacing w:line="246" w:lineRule="exact"/>
              <w:ind w:right="-20"/>
              <w:jc w:val="center"/>
              <w:rPr>
                <w:sz w:val="20"/>
                <w:lang w:val="en-US"/>
              </w:rPr>
            </w:pPr>
            <w:r w:rsidRPr="00D267FB">
              <w:rPr>
                <w:sz w:val="20"/>
                <w:lang w:val="en-US"/>
              </w:rPr>
              <w:t>7,310</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1,704</w:t>
            </w:r>
          </w:p>
        </w:tc>
      </w:tr>
      <w:tr w:rsidR="00E42923" w:rsidRPr="00D267FB" w14:paraId="360A5CF3" w14:textId="77777777" w:rsidTr="009221A5">
        <w:trPr>
          <w:trHeight w:hRule="exact" w:val="264"/>
        </w:trPr>
        <w:tc>
          <w:tcPr>
            <w:tcW w:w="1292" w:type="pct"/>
            <w:tcBorders>
              <w:top w:val="single" w:sz="4" w:space="0" w:color="000000"/>
              <w:left w:val="single" w:sz="4" w:space="0" w:color="000000"/>
              <w:bottom w:val="single" w:sz="4" w:space="0" w:color="000000"/>
              <w:right w:val="single" w:sz="4" w:space="0" w:color="000000"/>
            </w:tcBorders>
            <w:hideMark/>
          </w:tcPr>
          <w:p w14:paraId="0A0CEF6F" w14:textId="77777777" w:rsidR="00E42923" w:rsidRPr="00D267FB" w:rsidRDefault="00E42923">
            <w:pPr>
              <w:widowControl w:val="0"/>
              <w:tabs>
                <w:tab w:val="left" w:pos="1304"/>
              </w:tabs>
              <w:spacing w:line="252" w:lineRule="exact"/>
              <w:ind w:right="-20"/>
              <w:rPr>
                <w:sz w:val="20"/>
                <w:lang w:val="en-US"/>
              </w:rPr>
            </w:pPr>
            <w:r w:rsidRPr="00D267FB">
              <w:rPr>
                <w:spacing w:val="-1"/>
                <w:sz w:val="20"/>
                <w:lang w:val="en-US"/>
              </w:rPr>
              <w:t>AUC</w:t>
            </w:r>
            <w:r w:rsidRPr="00D267FB">
              <w:rPr>
                <w:sz w:val="20"/>
                <w:vertAlign w:val="subscript"/>
              </w:rPr>
              <w:t>24h</w:t>
            </w:r>
            <w:r w:rsidRPr="00D267FB">
              <w:rPr>
                <w:sz w:val="20"/>
                <w:lang w:val="en-US"/>
              </w:rPr>
              <w:t>,</w:t>
            </w:r>
            <w:r w:rsidRPr="00D267FB">
              <w:rPr>
                <w:spacing w:val="-2"/>
                <w:sz w:val="20"/>
                <w:lang w:val="en-US"/>
              </w:rPr>
              <w:t xml:space="preserve"> </w:t>
            </w:r>
            <w:proofErr w:type="spellStart"/>
            <w:r w:rsidRPr="00D267FB">
              <w:rPr>
                <w:sz w:val="20"/>
                <w:lang w:val="en-US"/>
              </w:rPr>
              <w:t>ng.h</w:t>
            </w:r>
            <w:proofErr w:type="spellEnd"/>
            <w:r w:rsidRPr="00D267FB">
              <w:rPr>
                <w:sz w:val="20"/>
                <w:lang w:val="en-US"/>
              </w:rPr>
              <w:t>/ml</w:t>
            </w:r>
          </w:p>
        </w:tc>
        <w:tc>
          <w:tcPr>
            <w:tcW w:w="1236" w:type="pct"/>
            <w:tcBorders>
              <w:top w:val="single" w:sz="4" w:space="0" w:color="000000"/>
              <w:left w:val="single" w:sz="4" w:space="0" w:color="000000"/>
              <w:bottom w:val="single" w:sz="4" w:space="0" w:color="000000"/>
              <w:right w:val="single" w:sz="4" w:space="0" w:color="000000"/>
            </w:tcBorders>
            <w:hideMark/>
          </w:tcPr>
          <w:p w14:paraId="2D4A21E8" w14:textId="77777777" w:rsidR="00E42923" w:rsidRPr="00D267FB" w:rsidRDefault="00E42923">
            <w:pPr>
              <w:widowControl w:val="0"/>
              <w:tabs>
                <w:tab w:val="left" w:pos="1304"/>
              </w:tabs>
              <w:spacing w:line="248" w:lineRule="exact"/>
              <w:ind w:right="-20"/>
              <w:jc w:val="center"/>
              <w:rPr>
                <w:sz w:val="20"/>
                <w:lang w:val="en-US"/>
              </w:rPr>
            </w:pPr>
            <w:r w:rsidRPr="00D267FB">
              <w:rPr>
                <w:sz w:val="20"/>
                <w:lang w:val="en-US"/>
              </w:rPr>
              <w:t>62,289</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16,234</w:t>
            </w:r>
          </w:p>
        </w:tc>
        <w:tc>
          <w:tcPr>
            <w:tcW w:w="1236" w:type="pct"/>
            <w:tcBorders>
              <w:top w:val="single" w:sz="4" w:space="0" w:color="000000"/>
              <w:left w:val="single" w:sz="4" w:space="0" w:color="000000"/>
              <w:bottom w:val="single" w:sz="4" w:space="0" w:color="000000"/>
              <w:right w:val="single" w:sz="4" w:space="0" w:color="000000"/>
            </w:tcBorders>
            <w:hideMark/>
          </w:tcPr>
          <w:p w14:paraId="10039E0C" w14:textId="77777777" w:rsidR="00E42923" w:rsidRPr="00D267FB" w:rsidRDefault="00E42923">
            <w:pPr>
              <w:widowControl w:val="0"/>
              <w:tabs>
                <w:tab w:val="left" w:pos="1304"/>
              </w:tabs>
              <w:spacing w:line="248" w:lineRule="exact"/>
              <w:ind w:right="-20"/>
              <w:jc w:val="center"/>
              <w:rPr>
                <w:sz w:val="20"/>
                <w:lang w:val="en-US"/>
              </w:rPr>
            </w:pPr>
            <w:r w:rsidRPr="00D267FB">
              <w:rPr>
                <w:sz w:val="20"/>
                <w:lang w:val="en-US"/>
              </w:rPr>
              <w:t>61,112</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13,790</w:t>
            </w:r>
          </w:p>
        </w:tc>
        <w:tc>
          <w:tcPr>
            <w:tcW w:w="1236" w:type="pct"/>
            <w:tcBorders>
              <w:top w:val="single" w:sz="4" w:space="0" w:color="000000"/>
              <w:left w:val="single" w:sz="4" w:space="0" w:color="000000"/>
              <w:bottom w:val="single" w:sz="4" w:space="0" w:color="000000"/>
              <w:right w:val="single" w:sz="4" w:space="0" w:color="000000"/>
            </w:tcBorders>
            <w:hideMark/>
          </w:tcPr>
          <w:p w14:paraId="75D2E0E3" w14:textId="77777777" w:rsidR="00E42923" w:rsidRPr="00D267FB" w:rsidRDefault="00E42923">
            <w:pPr>
              <w:widowControl w:val="0"/>
              <w:tabs>
                <w:tab w:val="left" w:pos="1304"/>
              </w:tabs>
              <w:spacing w:line="248" w:lineRule="exact"/>
              <w:ind w:right="-20"/>
              <w:jc w:val="center"/>
              <w:rPr>
                <w:sz w:val="20"/>
                <w:lang w:val="en-US"/>
              </w:rPr>
            </w:pPr>
            <w:r w:rsidRPr="00D267FB">
              <w:rPr>
                <w:sz w:val="20"/>
                <w:lang w:val="en-US"/>
              </w:rPr>
              <w:t>92,116</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29,241</w:t>
            </w:r>
          </w:p>
        </w:tc>
      </w:tr>
      <w:tr w:rsidR="00E42923" w:rsidRPr="00D267FB" w14:paraId="3CFDCFF3" w14:textId="77777777" w:rsidTr="009221A5">
        <w:trPr>
          <w:trHeight w:hRule="exact" w:val="264"/>
        </w:trPr>
        <w:tc>
          <w:tcPr>
            <w:tcW w:w="1292" w:type="pct"/>
            <w:tcBorders>
              <w:top w:val="single" w:sz="4" w:space="0" w:color="000000"/>
              <w:left w:val="single" w:sz="4" w:space="0" w:color="000000"/>
              <w:bottom w:val="single" w:sz="4" w:space="0" w:color="000000"/>
              <w:right w:val="single" w:sz="4" w:space="0" w:color="000000"/>
            </w:tcBorders>
            <w:hideMark/>
          </w:tcPr>
          <w:p w14:paraId="469CB31D" w14:textId="77777777" w:rsidR="00E42923" w:rsidRPr="00D267FB" w:rsidRDefault="00E42923">
            <w:pPr>
              <w:widowControl w:val="0"/>
              <w:tabs>
                <w:tab w:val="left" w:pos="1304"/>
              </w:tabs>
              <w:spacing w:line="252" w:lineRule="exact"/>
              <w:ind w:right="-20"/>
              <w:rPr>
                <w:sz w:val="20"/>
                <w:lang w:val="en-US"/>
              </w:rPr>
            </w:pPr>
            <w:r w:rsidRPr="00D267FB">
              <w:rPr>
                <w:spacing w:val="2"/>
                <w:sz w:val="20"/>
                <w:lang w:val="en-US"/>
              </w:rPr>
              <w:t>C</w:t>
            </w:r>
            <w:r w:rsidRPr="00D267FB">
              <w:rPr>
                <w:sz w:val="20"/>
                <w:vertAlign w:val="subscript"/>
              </w:rPr>
              <w:t>min</w:t>
            </w:r>
            <w:r w:rsidRPr="00D267FB">
              <w:rPr>
                <w:sz w:val="20"/>
                <w:lang w:val="en-US"/>
              </w:rPr>
              <w:t>,</w:t>
            </w:r>
            <w:r w:rsidRPr="00D267FB">
              <w:rPr>
                <w:spacing w:val="-3"/>
                <w:sz w:val="20"/>
                <w:lang w:val="en-US"/>
              </w:rPr>
              <w:t xml:space="preserve"> </w:t>
            </w:r>
            <w:r w:rsidRPr="00D267FB">
              <w:rPr>
                <w:sz w:val="20"/>
                <w:lang w:val="en-US"/>
              </w:rPr>
              <w:t>ng/ml</w:t>
            </w:r>
          </w:p>
        </w:tc>
        <w:tc>
          <w:tcPr>
            <w:tcW w:w="1236" w:type="pct"/>
            <w:tcBorders>
              <w:top w:val="single" w:sz="4" w:space="0" w:color="000000"/>
              <w:left w:val="single" w:sz="4" w:space="0" w:color="000000"/>
              <w:bottom w:val="single" w:sz="4" w:space="0" w:color="000000"/>
              <w:right w:val="single" w:sz="4" w:space="0" w:color="000000"/>
            </w:tcBorders>
            <w:hideMark/>
          </w:tcPr>
          <w:p w14:paraId="04903B67" w14:textId="77777777" w:rsidR="00E42923" w:rsidRPr="00D267FB" w:rsidRDefault="00E42923">
            <w:pPr>
              <w:widowControl w:val="0"/>
              <w:tabs>
                <w:tab w:val="left" w:pos="1304"/>
              </w:tabs>
              <w:spacing w:line="246" w:lineRule="exact"/>
              <w:ind w:right="-20"/>
              <w:jc w:val="center"/>
              <w:rPr>
                <w:sz w:val="20"/>
                <w:lang w:val="en-US"/>
              </w:rPr>
            </w:pPr>
            <w:r w:rsidRPr="00D267FB">
              <w:rPr>
                <w:sz w:val="20"/>
                <w:lang w:val="en-US"/>
              </w:rPr>
              <w:t>1,248</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542</w:t>
            </w:r>
          </w:p>
        </w:tc>
        <w:tc>
          <w:tcPr>
            <w:tcW w:w="1236" w:type="pct"/>
            <w:tcBorders>
              <w:top w:val="single" w:sz="4" w:space="0" w:color="000000"/>
              <w:left w:val="single" w:sz="4" w:space="0" w:color="000000"/>
              <w:bottom w:val="single" w:sz="4" w:space="0" w:color="000000"/>
              <w:right w:val="single" w:sz="4" w:space="0" w:color="000000"/>
            </w:tcBorders>
            <w:hideMark/>
          </w:tcPr>
          <w:p w14:paraId="2C43860E" w14:textId="77777777" w:rsidR="00E42923" w:rsidRPr="00D267FB" w:rsidRDefault="00E42923">
            <w:pPr>
              <w:widowControl w:val="0"/>
              <w:tabs>
                <w:tab w:val="left" w:pos="1304"/>
              </w:tabs>
              <w:spacing w:line="246" w:lineRule="exact"/>
              <w:ind w:right="-20"/>
              <w:jc w:val="center"/>
              <w:rPr>
                <w:sz w:val="20"/>
                <w:lang w:val="en-US"/>
              </w:rPr>
            </w:pPr>
            <w:r w:rsidRPr="00D267FB">
              <w:rPr>
                <w:sz w:val="20"/>
                <w:lang w:val="en-US"/>
              </w:rPr>
              <w:t>1,075</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594</w:t>
            </w:r>
          </w:p>
        </w:tc>
        <w:tc>
          <w:tcPr>
            <w:tcW w:w="1236" w:type="pct"/>
            <w:tcBorders>
              <w:top w:val="single" w:sz="4" w:space="0" w:color="000000"/>
              <w:left w:val="single" w:sz="4" w:space="0" w:color="000000"/>
              <w:bottom w:val="single" w:sz="4" w:space="0" w:color="000000"/>
              <w:right w:val="single" w:sz="4" w:space="0" w:color="000000"/>
            </w:tcBorders>
            <w:hideMark/>
          </w:tcPr>
          <w:p w14:paraId="357AA44C" w14:textId="77777777" w:rsidR="00E42923" w:rsidRPr="00D267FB" w:rsidRDefault="00E42923">
            <w:pPr>
              <w:widowControl w:val="0"/>
              <w:tabs>
                <w:tab w:val="left" w:pos="1304"/>
              </w:tabs>
              <w:spacing w:line="246" w:lineRule="exact"/>
              <w:ind w:right="-20"/>
              <w:jc w:val="center"/>
              <w:rPr>
                <w:sz w:val="20"/>
                <w:lang w:val="en-US"/>
              </w:rPr>
            </w:pPr>
            <w:r w:rsidRPr="00D267FB">
              <w:rPr>
                <w:sz w:val="20"/>
                <w:lang w:val="en-US"/>
              </w:rPr>
              <w:t>1,473</w:t>
            </w:r>
            <w:r w:rsidRPr="00D267FB">
              <w:rPr>
                <w:spacing w:val="-2"/>
                <w:sz w:val="20"/>
                <w:lang w:val="en-US"/>
              </w:rPr>
              <w:t xml:space="preserve"> </w:t>
            </w:r>
            <w:r w:rsidRPr="00D267FB">
              <w:rPr>
                <w:sz w:val="20"/>
                <w:lang w:val="en-US"/>
              </w:rPr>
              <w:t>±</w:t>
            </w:r>
            <w:r w:rsidRPr="00D267FB">
              <w:rPr>
                <w:spacing w:val="1"/>
                <w:sz w:val="20"/>
                <w:lang w:val="en-US"/>
              </w:rPr>
              <w:t xml:space="preserve"> </w:t>
            </w:r>
            <w:r w:rsidRPr="00D267FB">
              <w:rPr>
                <w:sz w:val="20"/>
                <w:lang w:val="en-US"/>
              </w:rPr>
              <w:t>1,141</w:t>
            </w:r>
          </w:p>
        </w:tc>
      </w:tr>
    </w:tbl>
    <w:p w14:paraId="701F7D08" w14:textId="77777777" w:rsidR="00E42923" w:rsidRPr="00E42923" w:rsidRDefault="00E42923" w:rsidP="00E42923">
      <w:pPr>
        <w:ind w:left="851"/>
        <w:rPr>
          <w:sz w:val="24"/>
          <w:szCs w:val="24"/>
          <w:lang w:val="en-GB" w:eastAsia="en-US"/>
        </w:rPr>
      </w:pPr>
    </w:p>
    <w:p w14:paraId="030CA15C" w14:textId="77777777" w:rsidR="00E42923" w:rsidRPr="00E42923" w:rsidRDefault="00E42923" w:rsidP="00E42923">
      <w:pPr>
        <w:ind w:left="851"/>
        <w:rPr>
          <w:sz w:val="24"/>
          <w:szCs w:val="24"/>
          <w:lang w:val="en-US"/>
        </w:rPr>
      </w:pPr>
      <w:r w:rsidRPr="00E42923">
        <w:rPr>
          <w:sz w:val="24"/>
          <w:szCs w:val="24"/>
          <w:lang w:val="en-US"/>
        </w:rPr>
        <w:t xml:space="preserve">In women receiving darunavir/ritonavir 600/100 mg twice daily during the second trimester of pregnancy, mean intra-individual values for total darunavir </w:t>
      </w:r>
      <w:proofErr w:type="spellStart"/>
      <w:r w:rsidRPr="00E42923">
        <w:rPr>
          <w:sz w:val="24"/>
          <w:szCs w:val="24"/>
          <w:lang w:val="en-US"/>
        </w:rPr>
        <w:t>C</w:t>
      </w:r>
      <w:r w:rsidRPr="00E42923">
        <w:rPr>
          <w:sz w:val="24"/>
          <w:szCs w:val="24"/>
          <w:vertAlign w:val="subscript"/>
          <w:lang w:val="en-US"/>
        </w:rPr>
        <w:t>max</w:t>
      </w:r>
      <w:proofErr w:type="spellEnd"/>
      <w:r w:rsidRPr="00E42923">
        <w:rPr>
          <w:sz w:val="24"/>
          <w:szCs w:val="24"/>
          <w:lang w:val="en-US"/>
        </w:rPr>
        <w:t>, AUC</w:t>
      </w:r>
      <w:r w:rsidRPr="00E42923">
        <w:rPr>
          <w:sz w:val="24"/>
          <w:szCs w:val="24"/>
          <w:vertAlign w:val="subscript"/>
          <w:lang w:val="en-US"/>
        </w:rPr>
        <w:t xml:space="preserve">12h </w:t>
      </w:r>
      <w:r w:rsidRPr="00E42923">
        <w:rPr>
          <w:sz w:val="24"/>
          <w:szCs w:val="24"/>
          <w:lang w:val="en-US"/>
        </w:rPr>
        <w:t xml:space="preserve">and </w:t>
      </w:r>
      <w:proofErr w:type="spellStart"/>
      <w:r w:rsidRPr="00E42923">
        <w:rPr>
          <w:sz w:val="24"/>
          <w:szCs w:val="24"/>
          <w:lang w:val="en-US"/>
        </w:rPr>
        <w:t>C</w:t>
      </w:r>
      <w:r w:rsidRPr="00E42923">
        <w:rPr>
          <w:sz w:val="24"/>
          <w:szCs w:val="24"/>
          <w:vertAlign w:val="subscript"/>
          <w:lang w:val="en-US"/>
        </w:rPr>
        <w:t>min</w:t>
      </w:r>
      <w:proofErr w:type="spellEnd"/>
      <w:r w:rsidRPr="00E42923">
        <w:rPr>
          <w:sz w:val="24"/>
          <w:szCs w:val="24"/>
          <w:lang w:val="en-US"/>
        </w:rPr>
        <w:t xml:space="preserve"> were 28%, 26% and 26% lower, respectively, as compared with postpartum; during the third trimester of pregnancy, total darunavir </w:t>
      </w:r>
      <w:proofErr w:type="spellStart"/>
      <w:r w:rsidRPr="00E42923">
        <w:rPr>
          <w:sz w:val="24"/>
          <w:szCs w:val="24"/>
          <w:lang w:val="en-US"/>
        </w:rPr>
        <w:t>C</w:t>
      </w:r>
      <w:r w:rsidRPr="00E42923">
        <w:rPr>
          <w:sz w:val="24"/>
          <w:szCs w:val="24"/>
          <w:vertAlign w:val="subscript"/>
          <w:lang w:val="en-US"/>
        </w:rPr>
        <w:t>max</w:t>
      </w:r>
      <w:proofErr w:type="spellEnd"/>
      <w:r w:rsidRPr="00E42923">
        <w:rPr>
          <w:sz w:val="24"/>
          <w:szCs w:val="24"/>
          <w:lang w:val="en-US"/>
        </w:rPr>
        <w:t>, AUC</w:t>
      </w:r>
      <w:r w:rsidRPr="00E42923">
        <w:rPr>
          <w:sz w:val="24"/>
          <w:szCs w:val="24"/>
          <w:vertAlign w:val="subscript"/>
          <w:lang w:val="en-US"/>
        </w:rPr>
        <w:t xml:space="preserve">12h </w:t>
      </w:r>
      <w:r w:rsidRPr="00E42923">
        <w:rPr>
          <w:sz w:val="24"/>
          <w:szCs w:val="24"/>
          <w:lang w:val="en-US"/>
        </w:rPr>
        <w:t xml:space="preserve">and </w:t>
      </w:r>
      <w:proofErr w:type="spellStart"/>
      <w:r w:rsidRPr="00E42923">
        <w:rPr>
          <w:sz w:val="24"/>
          <w:szCs w:val="24"/>
          <w:lang w:val="en-US"/>
        </w:rPr>
        <w:t>C</w:t>
      </w:r>
      <w:r w:rsidRPr="00E42923">
        <w:rPr>
          <w:sz w:val="24"/>
          <w:szCs w:val="24"/>
          <w:vertAlign w:val="subscript"/>
          <w:lang w:val="en-US"/>
        </w:rPr>
        <w:t>min</w:t>
      </w:r>
      <w:proofErr w:type="spellEnd"/>
      <w:r w:rsidRPr="00E42923">
        <w:rPr>
          <w:sz w:val="24"/>
          <w:szCs w:val="24"/>
          <w:vertAlign w:val="subscript"/>
          <w:lang w:val="en-US"/>
        </w:rPr>
        <w:t xml:space="preserve"> </w:t>
      </w:r>
      <w:r w:rsidRPr="00E42923">
        <w:rPr>
          <w:sz w:val="24"/>
          <w:szCs w:val="24"/>
          <w:lang w:val="en-US"/>
        </w:rPr>
        <w:t xml:space="preserve">values were 18%, 16% lower and 2% higher, respectively, as compared with postpartum. </w:t>
      </w:r>
    </w:p>
    <w:p w14:paraId="1696E6DE" w14:textId="77777777" w:rsidR="00E42923" w:rsidRPr="00E42923" w:rsidRDefault="00E42923" w:rsidP="00E42923">
      <w:pPr>
        <w:ind w:left="851"/>
        <w:rPr>
          <w:sz w:val="24"/>
          <w:szCs w:val="24"/>
          <w:lang w:val="en-US"/>
        </w:rPr>
      </w:pPr>
    </w:p>
    <w:p w14:paraId="36239F14" w14:textId="77777777" w:rsidR="00E42923" w:rsidRPr="00E42923" w:rsidRDefault="00E42923" w:rsidP="00E42923">
      <w:pPr>
        <w:ind w:left="851"/>
        <w:rPr>
          <w:sz w:val="24"/>
          <w:szCs w:val="24"/>
          <w:lang w:val="en-US"/>
        </w:rPr>
      </w:pPr>
      <w:r w:rsidRPr="00E42923">
        <w:rPr>
          <w:sz w:val="24"/>
          <w:szCs w:val="24"/>
          <w:lang w:val="en-US"/>
        </w:rPr>
        <w:t xml:space="preserve">In women receiving darunavir/ritonavir 800/100 mg once daily during the second trimester of pregnancy, mean intra-individual values for total darunavir </w:t>
      </w:r>
      <w:proofErr w:type="spellStart"/>
      <w:r w:rsidRPr="00E42923">
        <w:rPr>
          <w:sz w:val="24"/>
          <w:szCs w:val="24"/>
          <w:lang w:val="en-US"/>
        </w:rPr>
        <w:t>C</w:t>
      </w:r>
      <w:r w:rsidRPr="00E42923">
        <w:rPr>
          <w:sz w:val="24"/>
          <w:szCs w:val="24"/>
          <w:vertAlign w:val="subscript"/>
          <w:lang w:val="en-US"/>
        </w:rPr>
        <w:t>max</w:t>
      </w:r>
      <w:proofErr w:type="spellEnd"/>
      <w:r w:rsidRPr="00E42923">
        <w:rPr>
          <w:sz w:val="24"/>
          <w:szCs w:val="24"/>
          <w:lang w:val="en-US"/>
        </w:rPr>
        <w:t>, AUC</w:t>
      </w:r>
      <w:r w:rsidRPr="00E42923">
        <w:rPr>
          <w:sz w:val="24"/>
          <w:szCs w:val="24"/>
          <w:vertAlign w:val="subscript"/>
          <w:lang w:val="en-US"/>
        </w:rPr>
        <w:t>24h</w:t>
      </w:r>
      <w:r w:rsidRPr="00E42923">
        <w:rPr>
          <w:sz w:val="24"/>
          <w:szCs w:val="24"/>
          <w:lang w:val="en-US"/>
        </w:rPr>
        <w:t xml:space="preserve"> and </w:t>
      </w:r>
      <w:proofErr w:type="spellStart"/>
      <w:r w:rsidRPr="00E42923">
        <w:rPr>
          <w:sz w:val="24"/>
          <w:szCs w:val="24"/>
          <w:lang w:val="en-US"/>
        </w:rPr>
        <w:t>C</w:t>
      </w:r>
      <w:r w:rsidRPr="00E42923">
        <w:rPr>
          <w:sz w:val="24"/>
          <w:szCs w:val="24"/>
          <w:vertAlign w:val="subscript"/>
          <w:lang w:val="en-US"/>
        </w:rPr>
        <w:t>min</w:t>
      </w:r>
      <w:proofErr w:type="spellEnd"/>
      <w:r w:rsidRPr="00E42923">
        <w:rPr>
          <w:sz w:val="24"/>
          <w:szCs w:val="24"/>
          <w:vertAlign w:val="subscript"/>
          <w:lang w:val="en-US"/>
        </w:rPr>
        <w:t xml:space="preserve"> </w:t>
      </w:r>
      <w:r w:rsidRPr="00E42923">
        <w:rPr>
          <w:sz w:val="24"/>
          <w:szCs w:val="24"/>
          <w:lang w:val="en-US"/>
        </w:rPr>
        <w:t xml:space="preserve">were 33%, 31% and 30% lower, respectively, as compared with postpartum; during the third trimester of pregnancy, total darunavir </w:t>
      </w:r>
      <w:proofErr w:type="spellStart"/>
      <w:r w:rsidRPr="00E42923">
        <w:rPr>
          <w:sz w:val="24"/>
          <w:szCs w:val="24"/>
          <w:lang w:val="en-US"/>
        </w:rPr>
        <w:t>C</w:t>
      </w:r>
      <w:r w:rsidRPr="00E42923">
        <w:rPr>
          <w:sz w:val="24"/>
          <w:szCs w:val="24"/>
          <w:vertAlign w:val="subscript"/>
          <w:lang w:val="en-US"/>
        </w:rPr>
        <w:t>max</w:t>
      </w:r>
      <w:proofErr w:type="spellEnd"/>
      <w:r w:rsidRPr="00E42923">
        <w:rPr>
          <w:sz w:val="24"/>
          <w:szCs w:val="24"/>
          <w:lang w:val="en-US"/>
        </w:rPr>
        <w:t>, AUC</w:t>
      </w:r>
      <w:r w:rsidRPr="00E42923">
        <w:rPr>
          <w:sz w:val="24"/>
          <w:szCs w:val="24"/>
          <w:vertAlign w:val="subscript"/>
          <w:lang w:val="en-US"/>
        </w:rPr>
        <w:t>24h</w:t>
      </w:r>
      <w:r w:rsidRPr="00E42923">
        <w:rPr>
          <w:sz w:val="24"/>
          <w:szCs w:val="24"/>
          <w:lang w:val="en-US"/>
        </w:rPr>
        <w:t xml:space="preserve"> and </w:t>
      </w:r>
      <w:proofErr w:type="spellStart"/>
      <w:r w:rsidRPr="00E42923">
        <w:rPr>
          <w:sz w:val="24"/>
          <w:szCs w:val="24"/>
          <w:lang w:val="en-US"/>
        </w:rPr>
        <w:t>C</w:t>
      </w:r>
      <w:r w:rsidRPr="00E42923">
        <w:rPr>
          <w:sz w:val="24"/>
          <w:szCs w:val="24"/>
          <w:vertAlign w:val="subscript"/>
          <w:lang w:val="en-US"/>
        </w:rPr>
        <w:t>min</w:t>
      </w:r>
      <w:proofErr w:type="spellEnd"/>
      <w:r w:rsidRPr="00E42923">
        <w:rPr>
          <w:sz w:val="24"/>
          <w:szCs w:val="24"/>
          <w:vertAlign w:val="subscript"/>
          <w:lang w:val="en-US"/>
        </w:rPr>
        <w:t xml:space="preserve"> </w:t>
      </w:r>
      <w:r w:rsidRPr="00E42923">
        <w:rPr>
          <w:sz w:val="24"/>
          <w:szCs w:val="24"/>
          <w:lang w:val="en-US"/>
        </w:rPr>
        <w:t>values were 29%, 32% and 50% lower, respectively, as compared with postpartum.</w:t>
      </w:r>
    </w:p>
    <w:p w14:paraId="0E666732" w14:textId="77777777" w:rsidR="007C5D2A" w:rsidRPr="00E42923" w:rsidRDefault="007C5D2A" w:rsidP="003E0341">
      <w:pPr>
        <w:tabs>
          <w:tab w:val="left" w:pos="851"/>
        </w:tabs>
        <w:ind w:left="851"/>
        <w:rPr>
          <w:sz w:val="24"/>
          <w:szCs w:val="24"/>
          <w:lang w:val="en-US"/>
        </w:rPr>
      </w:pPr>
    </w:p>
    <w:p w14:paraId="09919CDF"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082EF06" w14:textId="77777777" w:rsidR="008978BF" w:rsidRPr="008978BF" w:rsidRDefault="008978BF" w:rsidP="008978BF">
      <w:pPr>
        <w:tabs>
          <w:tab w:val="left" w:pos="851"/>
        </w:tabs>
        <w:ind w:left="851"/>
        <w:rPr>
          <w:sz w:val="24"/>
          <w:szCs w:val="24"/>
          <w:lang w:val="en-GB"/>
        </w:rPr>
      </w:pPr>
      <w:r w:rsidRPr="008978BF">
        <w:rPr>
          <w:sz w:val="24"/>
          <w:szCs w:val="24"/>
          <w:lang w:val="en-GB"/>
        </w:rPr>
        <w:t>Animal toxicology studies have been conducted at exposures up to clinical exposure levels with darunavir alone, in mice, rats and dogs and in combination with ritonavir in rats and dogs.</w:t>
      </w:r>
    </w:p>
    <w:p w14:paraId="4A188CA6" w14:textId="77777777" w:rsidR="008978BF" w:rsidRPr="008978BF" w:rsidRDefault="008978BF" w:rsidP="008978BF">
      <w:pPr>
        <w:tabs>
          <w:tab w:val="left" w:pos="851"/>
        </w:tabs>
        <w:ind w:left="851"/>
        <w:rPr>
          <w:sz w:val="24"/>
          <w:szCs w:val="24"/>
          <w:lang w:val="en-GB"/>
        </w:rPr>
      </w:pPr>
    </w:p>
    <w:p w14:paraId="2AD8A37C" w14:textId="77777777" w:rsidR="008978BF" w:rsidRPr="008978BF" w:rsidRDefault="008978BF" w:rsidP="008978BF">
      <w:pPr>
        <w:tabs>
          <w:tab w:val="left" w:pos="851"/>
        </w:tabs>
        <w:ind w:left="851"/>
        <w:rPr>
          <w:sz w:val="24"/>
          <w:szCs w:val="24"/>
          <w:lang w:val="en-GB"/>
        </w:rPr>
      </w:pPr>
      <w:r w:rsidRPr="008978BF">
        <w:rPr>
          <w:sz w:val="24"/>
          <w:szCs w:val="24"/>
          <w:lang w:val="en-GB"/>
        </w:rPr>
        <w:t>In repeated-dose toxicology studies in mice, rats and dogs, there were only limited effects of treatment with darunavir. In rodents the target organs identified were the haematopoietic system, the blood coagulation system, liver and thyroid. A variable but limited decrease in red blood cell-related parameters was observed, together with increases in activated partial thromboplastin time.</w:t>
      </w:r>
    </w:p>
    <w:p w14:paraId="54048418" w14:textId="77777777" w:rsidR="008978BF" w:rsidRPr="008978BF" w:rsidRDefault="008978BF" w:rsidP="008978BF">
      <w:pPr>
        <w:tabs>
          <w:tab w:val="left" w:pos="851"/>
        </w:tabs>
        <w:ind w:left="851"/>
        <w:rPr>
          <w:sz w:val="24"/>
          <w:szCs w:val="24"/>
          <w:lang w:val="en-GB"/>
        </w:rPr>
      </w:pPr>
    </w:p>
    <w:p w14:paraId="4C4C6176" w14:textId="77777777" w:rsidR="008978BF" w:rsidRPr="008978BF" w:rsidRDefault="008978BF" w:rsidP="008978BF">
      <w:pPr>
        <w:tabs>
          <w:tab w:val="left" w:pos="851"/>
        </w:tabs>
        <w:ind w:left="851"/>
        <w:rPr>
          <w:sz w:val="24"/>
          <w:szCs w:val="24"/>
          <w:lang w:val="en-GB"/>
        </w:rPr>
      </w:pPr>
      <w:r w:rsidRPr="008978BF">
        <w:rPr>
          <w:sz w:val="24"/>
          <w:szCs w:val="24"/>
          <w:lang w:val="en-GB"/>
        </w:rPr>
        <w:t>Changes were observed in liver (hepatocyte hypertrophy, vacuolation, increased liver enzymes) and thyroid (follicular hypertrophy). In the rat, the combination of darunavir with ritonavir lead to a small increase in effect on RBC parameters, liver and thyroid and increased incidence of islet fibrosis in the pancreas (in male rats only) compared to treatment with darunavir alone. In the dog, no major toxicity findings or target organs were identified up to exposures equivalent to clinical exposure at the recommended dose.</w:t>
      </w:r>
    </w:p>
    <w:p w14:paraId="2943D66B" w14:textId="77777777" w:rsidR="008978BF" w:rsidRPr="008978BF" w:rsidRDefault="008978BF" w:rsidP="008978BF">
      <w:pPr>
        <w:tabs>
          <w:tab w:val="left" w:pos="851"/>
        </w:tabs>
        <w:ind w:left="851"/>
        <w:rPr>
          <w:sz w:val="24"/>
          <w:szCs w:val="24"/>
          <w:lang w:val="en-GB"/>
        </w:rPr>
      </w:pPr>
    </w:p>
    <w:p w14:paraId="2A858596" w14:textId="77777777" w:rsidR="008978BF" w:rsidRPr="008978BF" w:rsidRDefault="008978BF" w:rsidP="008978BF">
      <w:pPr>
        <w:tabs>
          <w:tab w:val="left" w:pos="851"/>
        </w:tabs>
        <w:ind w:left="851"/>
        <w:rPr>
          <w:sz w:val="24"/>
          <w:szCs w:val="24"/>
          <w:lang w:val="en-GB"/>
        </w:rPr>
      </w:pPr>
      <w:r w:rsidRPr="008978BF">
        <w:rPr>
          <w:sz w:val="24"/>
          <w:szCs w:val="24"/>
          <w:lang w:val="en-GB"/>
        </w:rPr>
        <w:t>In a study conducted in rats, the number of corpora lutea and implantations were decreased in the presence of maternal toxicity. Otherwise, there were no effects on mating or fertility with darunavir treatment up to 1,000 mg/kg/day and exposure levels below (AUC-0.5 fold) of that in human at the clinically recommended dose. Up to same dose levels, there was no teratogenicity with darunavir in rats and rabbits when treated alone nor in mice when treated in combination with ritonavir. The exposure levels were lower than those with the recommended clinical dose in humans. In a pre- and postnatal development assessment in rats, darunavir with and without ritonavir, caused a transient reduction in body weight gain of the offspring pre-weaning and there was a slight delay in the opening of eyes and ears. Darunavir in combination with ritonavir caused a reduction in the number of pups that exhibited the startle response on day 15 of lactation and a reduced pup survival during lactation. These effects may be secondary to pup exposure to the active substance via the milk and/or maternal toxicity. No post weaning functions were affected with darunavir alone or in combination with ritonavir. In juvenile rats receiving darunavir up to days 23-26, increased mortality was observed with convulsions in some animals. Exposure in plasma, liver and brain was considerably higher than in adult rats after comparable doses in mg/kg between days 5 and 11 of age. After day 23 of life, the exposure was comparable to that in adult rats. The increased exposure was likely at least partly due to immaturity of the drug-metabolising enzymes in juvenile animals. No treatment related mortalities were noted in juvenile rats dosed at 1,000 mg/kg darunavir (single dose) on day 26 of age or at 500 mg/kg (repeated dose) from day 23 to 50 of age, and the exposures and toxicity profile were comparable to those observed in adult rats.</w:t>
      </w:r>
    </w:p>
    <w:p w14:paraId="5F62A69A" w14:textId="77777777" w:rsidR="008978BF" w:rsidRPr="008978BF" w:rsidRDefault="008978BF" w:rsidP="008978BF">
      <w:pPr>
        <w:tabs>
          <w:tab w:val="left" w:pos="851"/>
        </w:tabs>
        <w:ind w:left="851"/>
        <w:rPr>
          <w:sz w:val="24"/>
          <w:szCs w:val="24"/>
          <w:lang w:val="en-GB"/>
        </w:rPr>
      </w:pPr>
    </w:p>
    <w:p w14:paraId="669E5D5A" w14:textId="77777777" w:rsidR="008978BF" w:rsidRPr="008978BF" w:rsidRDefault="008978BF" w:rsidP="008978BF">
      <w:pPr>
        <w:tabs>
          <w:tab w:val="left" w:pos="851"/>
        </w:tabs>
        <w:ind w:left="851"/>
        <w:rPr>
          <w:sz w:val="24"/>
          <w:szCs w:val="24"/>
          <w:lang w:val="en-GB"/>
        </w:rPr>
      </w:pPr>
      <w:r w:rsidRPr="008978BF">
        <w:rPr>
          <w:sz w:val="24"/>
          <w:szCs w:val="24"/>
          <w:lang w:val="en-GB"/>
        </w:rPr>
        <w:t>Due to uncertainties regarding the rate of development of the human blood brain barrier and liver enzymes, darunavir with low dose ritonavir should not be used in paediatric patients below 3 years of age.</w:t>
      </w:r>
    </w:p>
    <w:p w14:paraId="647025C0" w14:textId="77777777" w:rsidR="008978BF" w:rsidRPr="008978BF" w:rsidRDefault="008978BF" w:rsidP="008978BF">
      <w:pPr>
        <w:tabs>
          <w:tab w:val="left" w:pos="851"/>
        </w:tabs>
        <w:ind w:left="851"/>
        <w:rPr>
          <w:sz w:val="24"/>
          <w:szCs w:val="24"/>
          <w:lang w:val="en-GB"/>
        </w:rPr>
      </w:pPr>
    </w:p>
    <w:p w14:paraId="3D6531B5" w14:textId="77777777" w:rsidR="008978BF" w:rsidRPr="008978BF" w:rsidRDefault="008978BF" w:rsidP="008978BF">
      <w:pPr>
        <w:tabs>
          <w:tab w:val="left" w:pos="851"/>
        </w:tabs>
        <w:ind w:left="851"/>
        <w:rPr>
          <w:sz w:val="24"/>
          <w:szCs w:val="24"/>
          <w:lang w:val="en-GB"/>
        </w:rPr>
      </w:pPr>
      <w:r w:rsidRPr="008978BF">
        <w:rPr>
          <w:sz w:val="24"/>
          <w:szCs w:val="24"/>
          <w:lang w:val="en-GB"/>
        </w:rPr>
        <w:t>Darunavir was evaluated for carcinogenic potential by oral gavage administration to mice and rats up to 104 weeks. Daily doses of 150, 450 and 1,000 mg/kg were administered to mice and doses of 50, 150 and 500 mg/kg were administered to rats. Dose-related increases in the incidences of hepatocellular adenomas and carcinomas were observed in males and females of both species. Thyroid follicular cell adenomas were noted in male rats. Administration of darunavir did not cause a statistically significant increase in the incidence of any other benign or malignant neoplasm in mice or rats. The observed hepatocellular and thyroid tumours in rodents are considered to be of limited relevance to humans. Repeated administration of darunavir to rats caused hepatic microsomal enzyme induction and increased thyroid hormone elimination, which predispose rats, but not humans, to thyroid neoplasms. At the highest tested doses, the systemic exposures (based on AUC) to darunavir were between 0.4- and 0.7-fold (mice) and 0.7- and 1-fold (rats), relative to those observed in humans at the recommended therapeutic doses.</w:t>
      </w:r>
    </w:p>
    <w:p w14:paraId="6E30C95D" w14:textId="77777777" w:rsidR="008978BF" w:rsidRPr="008978BF" w:rsidRDefault="008978BF" w:rsidP="008978BF">
      <w:pPr>
        <w:tabs>
          <w:tab w:val="left" w:pos="851"/>
        </w:tabs>
        <w:ind w:left="851"/>
        <w:rPr>
          <w:sz w:val="24"/>
          <w:szCs w:val="24"/>
          <w:lang w:val="en-GB"/>
        </w:rPr>
      </w:pPr>
    </w:p>
    <w:p w14:paraId="60A9E21B" w14:textId="77777777" w:rsidR="008978BF" w:rsidRPr="008978BF" w:rsidRDefault="008978BF" w:rsidP="008978BF">
      <w:pPr>
        <w:tabs>
          <w:tab w:val="left" w:pos="851"/>
        </w:tabs>
        <w:ind w:left="851"/>
        <w:rPr>
          <w:sz w:val="24"/>
          <w:szCs w:val="24"/>
          <w:lang w:val="en-GB"/>
        </w:rPr>
      </w:pPr>
      <w:r w:rsidRPr="008978BF">
        <w:rPr>
          <w:sz w:val="24"/>
          <w:szCs w:val="24"/>
          <w:lang w:val="en-GB"/>
        </w:rPr>
        <w:t xml:space="preserve">After 2 years administration of darunavir at exposures at or below the human exposure, kidney changes were observed in mice (nephrosis) and rats (chronic progressive nephropathy). </w:t>
      </w:r>
    </w:p>
    <w:p w14:paraId="7054003F" w14:textId="77777777" w:rsidR="008978BF" w:rsidRPr="008978BF" w:rsidRDefault="008978BF" w:rsidP="008978BF">
      <w:pPr>
        <w:tabs>
          <w:tab w:val="left" w:pos="851"/>
        </w:tabs>
        <w:ind w:left="851"/>
        <w:rPr>
          <w:sz w:val="24"/>
          <w:szCs w:val="24"/>
          <w:lang w:val="en-GB"/>
        </w:rPr>
      </w:pPr>
    </w:p>
    <w:p w14:paraId="619A53F1" w14:textId="77777777" w:rsidR="008978BF" w:rsidRPr="008978BF" w:rsidRDefault="008978BF" w:rsidP="008978BF">
      <w:pPr>
        <w:tabs>
          <w:tab w:val="left" w:pos="851"/>
        </w:tabs>
        <w:ind w:left="851"/>
        <w:rPr>
          <w:sz w:val="24"/>
          <w:szCs w:val="24"/>
          <w:lang w:val="en-GB"/>
        </w:rPr>
      </w:pPr>
      <w:r w:rsidRPr="008978BF">
        <w:rPr>
          <w:sz w:val="24"/>
          <w:szCs w:val="24"/>
          <w:lang w:val="en-GB"/>
        </w:rPr>
        <w:t xml:space="preserve">Darunavir was not mutagenic or genotoxic in a battery of </w:t>
      </w:r>
      <w:r w:rsidRPr="008978BF">
        <w:rPr>
          <w:i/>
          <w:sz w:val="24"/>
          <w:szCs w:val="24"/>
          <w:lang w:val="en-GB"/>
        </w:rPr>
        <w:t>in vitro</w:t>
      </w:r>
      <w:r w:rsidRPr="008978BF">
        <w:rPr>
          <w:sz w:val="24"/>
          <w:szCs w:val="24"/>
          <w:lang w:val="en-GB"/>
        </w:rPr>
        <w:t xml:space="preserve"> and </w:t>
      </w:r>
      <w:r w:rsidRPr="008978BF">
        <w:rPr>
          <w:i/>
          <w:sz w:val="24"/>
          <w:szCs w:val="24"/>
          <w:lang w:val="en-GB"/>
        </w:rPr>
        <w:t>in vivo</w:t>
      </w:r>
      <w:r w:rsidRPr="008978BF">
        <w:rPr>
          <w:sz w:val="24"/>
          <w:szCs w:val="24"/>
          <w:lang w:val="en-GB"/>
        </w:rPr>
        <w:t xml:space="preserve"> assays including bacterial reverse mutation (</w:t>
      </w:r>
      <w:smartTag w:uri="urn:schemas-microsoft-com:office:smarttags" w:element="City">
        <w:smartTag w:uri="urn:schemas-microsoft-com:office:smarttags" w:element="place">
          <w:r w:rsidRPr="008978BF">
            <w:rPr>
              <w:sz w:val="24"/>
              <w:szCs w:val="24"/>
              <w:lang w:val="en-GB"/>
            </w:rPr>
            <w:t>Ames</w:t>
          </w:r>
        </w:smartTag>
      </w:smartTag>
      <w:r w:rsidRPr="008978BF">
        <w:rPr>
          <w:sz w:val="24"/>
          <w:szCs w:val="24"/>
          <w:lang w:val="en-GB"/>
        </w:rPr>
        <w:t xml:space="preserve">), chromosomal aberration in human lymphocytes and </w:t>
      </w:r>
      <w:r w:rsidRPr="008978BF">
        <w:rPr>
          <w:i/>
          <w:sz w:val="24"/>
          <w:szCs w:val="24"/>
          <w:lang w:val="en-GB"/>
        </w:rPr>
        <w:t>in vivo</w:t>
      </w:r>
      <w:r w:rsidRPr="008978BF">
        <w:rPr>
          <w:sz w:val="24"/>
          <w:szCs w:val="24"/>
          <w:lang w:val="en-GB"/>
        </w:rPr>
        <w:t xml:space="preserve"> micronucleus test in mice.</w:t>
      </w:r>
    </w:p>
    <w:p w14:paraId="39240A84" w14:textId="77777777" w:rsidR="007C5D2A" w:rsidRPr="008978BF" w:rsidRDefault="007C5D2A" w:rsidP="003E0341">
      <w:pPr>
        <w:tabs>
          <w:tab w:val="left" w:pos="851"/>
        </w:tabs>
        <w:ind w:left="851"/>
        <w:rPr>
          <w:sz w:val="24"/>
          <w:szCs w:val="24"/>
          <w:lang w:val="en-GB"/>
        </w:rPr>
      </w:pPr>
    </w:p>
    <w:p w14:paraId="36B42BF7" w14:textId="086CDE82" w:rsidR="009221A5" w:rsidRDefault="009221A5">
      <w:pPr>
        <w:rPr>
          <w:sz w:val="24"/>
          <w:szCs w:val="24"/>
          <w:lang w:val="en-GB"/>
        </w:rPr>
      </w:pPr>
      <w:r>
        <w:rPr>
          <w:sz w:val="24"/>
          <w:szCs w:val="24"/>
          <w:lang w:val="en-GB"/>
        </w:rPr>
        <w:br w:type="page"/>
      </w:r>
    </w:p>
    <w:p w14:paraId="53A0D0A8" w14:textId="77777777" w:rsidR="007C5D2A" w:rsidRPr="00303008" w:rsidRDefault="007C5D2A" w:rsidP="003E0341">
      <w:pPr>
        <w:tabs>
          <w:tab w:val="left" w:pos="851"/>
        </w:tabs>
        <w:ind w:left="851"/>
        <w:rPr>
          <w:sz w:val="24"/>
          <w:szCs w:val="24"/>
          <w:lang w:val="en-GB"/>
        </w:rPr>
      </w:pPr>
    </w:p>
    <w:p w14:paraId="39077D8B"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F681D07" w14:textId="77777777" w:rsidR="007C5D2A" w:rsidRPr="00303008" w:rsidRDefault="007C5D2A" w:rsidP="003E0341">
      <w:pPr>
        <w:tabs>
          <w:tab w:val="left" w:pos="851"/>
        </w:tabs>
        <w:ind w:left="851"/>
        <w:rPr>
          <w:sz w:val="24"/>
          <w:szCs w:val="24"/>
          <w:lang w:val="en-GB"/>
        </w:rPr>
      </w:pPr>
    </w:p>
    <w:p w14:paraId="082E8617"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A516B6D" w14:textId="77777777" w:rsidR="0054690D" w:rsidRDefault="0054690D" w:rsidP="0054690D">
      <w:pPr>
        <w:tabs>
          <w:tab w:val="left" w:pos="851"/>
        </w:tabs>
        <w:ind w:left="851"/>
        <w:rPr>
          <w:i/>
          <w:sz w:val="24"/>
          <w:szCs w:val="24"/>
          <w:lang w:val="en-GB"/>
        </w:rPr>
      </w:pPr>
    </w:p>
    <w:p w14:paraId="71E0137C" w14:textId="6B31A345" w:rsidR="0054690D" w:rsidRPr="0054690D" w:rsidRDefault="0054690D" w:rsidP="0054690D">
      <w:pPr>
        <w:tabs>
          <w:tab w:val="left" w:pos="851"/>
        </w:tabs>
        <w:ind w:left="851"/>
        <w:rPr>
          <w:sz w:val="24"/>
          <w:szCs w:val="24"/>
          <w:u w:val="single"/>
          <w:lang w:val="en-GB"/>
        </w:rPr>
      </w:pPr>
      <w:r w:rsidRPr="0054690D">
        <w:rPr>
          <w:sz w:val="24"/>
          <w:szCs w:val="24"/>
          <w:u w:val="single"/>
          <w:lang w:val="en-GB"/>
        </w:rPr>
        <w:t>Tablet core</w:t>
      </w:r>
    </w:p>
    <w:p w14:paraId="3C58749B" w14:textId="77777777" w:rsidR="0054690D" w:rsidRPr="0054690D" w:rsidRDefault="0054690D" w:rsidP="0054690D">
      <w:pPr>
        <w:tabs>
          <w:tab w:val="left" w:pos="851"/>
        </w:tabs>
        <w:ind w:left="851"/>
        <w:rPr>
          <w:sz w:val="24"/>
          <w:szCs w:val="24"/>
          <w:lang w:val="en-GB"/>
        </w:rPr>
      </w:pPr>
      <w:r w:rsidRPr="0054690D">
        <w:rPr>
          <w:sz w:val="24"/>
          <w:szCs w:val="24"/>
          <w:lang w:val="en-GB"/>
        </w:rPr>
        <w:t xml:space="preserve">Microcrystalline cellulose </w:t>
      </w:r>
    </w:p>
    <w:p w14:paraId="287E4231" w14:textId="77777777" w:rsidR="0054690D" w:rsidRPr="0054690D" w:rsidRDefault="0054690D" w:rsidP="0054690D">
      <w:pPr>
        <w:tabs>
          <w:tab w:val="left" w:pos="851"/>
        </w:tabs>
        <w:ind w:left="851"/>
        <w:rPr>
          <w:sz w:val="24"/>
          <w:szCs w:val="24"/>
          <w:lang w:val="en-GB"/>
        </w:rPr>
      </w:pPr>
      <w:r w:rsidRPr="0054690D">
        <w:rPr>
          <w:sz w:val="24"/>
          <w:szCs w:val="24"/>
          <w:lang w:val="en-GB"/>
        </w:rPr>
        <w:t xml:space="preserve">Colloidal anhydrous silica </w:t>
      </w:r>
    </w:p>
    <w:p w14:paraId="0EBE0A26" w14:textId="77777777" w:rsidR="0054690D" w:rsidRPr="0054690D" w:rsidRDefault="0054690D" w:rsidP="0054690D">
      <w:pPr>
        <w:tabs>
          <w:tab w:val="left" w:pos="851"/>
        </w:tabs>
        <w:ind w:left="851"/>
        <w:rPr>
          <w:sz w:val="24"/>
          <w:szCs w:val="24"/>
          <w:lang w:val="en-GB"/>
        </w:rPr>
      </w:pPr>
      <w:proofErr w:type="spellStart"/>
      <w:r w:rsidRPr="0054690D">
        <w:rPr>
          <w:sz w:val="24"/>
          <w:szCs w:val="24"/>
          <w:lang w:val="en-GB"/>
        </w:rPr>
        <w:t>Copovidone</w:t>
      </w:r>
      <w:proofErr w:type="spellEnd"/>
    </w:p>
    <w:p w14:paraId="2B981E0F" w14:textId="77777777" w:rsidR="0054690D" w:rsidRPr="0054690D" w:rsidRDefault="0054690D" w:rsidP="0054690D">
      <w:pPr>
        <w:tabs>
          <w:tab w:val="left" w:pos="851"/>
        </w:tabs>
        <w:ind w:left="851"/>
        <w:rPr>
          <w:sz w:val="24"/>
          <w:szCs w:val="24"/>
          <w:lang w:val="en-GB"/>
        </w:rPr>
      </w:pPr>
      <w:r w:rsidRPr="0054690D">
        <w:rPr>
          <w:sz w:val="24"/>
          <w:szCs w:val="24"/>
          <w:lang w:val="en-GB"/>
        </w:rPr>
        <w:t>Calcium hydrogen phosphate</w:t>
      </w:r>
    </w:p>
    <w:p w14:paraId="05C5FF84" w14:textId="77777777" w:rsidR="0054690D" w:rsidRPr="0054690D" w:rsidRDefault="0054690D" w:rsidP="0054690D">
      <w:pPr>
        <w:tabs>
          <w:tab w:val="left" w:pos="851"/>
        </w:tabs>
        <w:ind w:left="851"/>
        <w:rPr>
          <w:sz w:val="24"/>
          <w:szCs w:val="24"/>
          <w:lang w:val="en-GB"/>
        </w:rPr>
      </w:pPr>
      <w:proofErr w:type="spellStart"/>
      <w:r w:rsidRPr="0054690D">
        <w:rPr>
          <w:sz w:val="24"/>
          <w:szCs w:val="24"/>
          <w:lang w:val="en-GB"/>
        </w:rPr>
        <w:t>Crospovidone</w:t>
      </w:r>
      <w:proofErr w:type="spellEnd"/>
    </w:p>
    <w:p w14:paraId="17E82B2B" w14:textId="77777777" w:rsidR="0054690D" w:rsidRPr="0054690D" w:rsidRDefault="0054690D" w:rsidP="0054690D">
      <w:pPr>
        <w:tabs>
          <w:tab w:val="left" w:pos="851"/>
        </w:tabs>
        <w:ind w:left="851"/>
        <w:rPr>
          <w:sz w:val="24"/>
          <w:szCs w:val="24"/>
          <w:lang w:val="en-GB"/>
        </w:rPr>
      </w:pPr>
      <w:r w:rsidRPr="0054690D">
        <w:rPr>
          <w:sz w:val="24"/>
          <w:szCs w:val="24"/>
          <w:lang w:val="en-GB"/>
        </w:rPr>
        <w:t>Magnesium stearate</w:t>
      </w:r>
    </w:p>
    <w:p w14:paraId="40CCDDA6" w14:textId="77777777" w:rsidR="0054690D" w:rsidRPr="0054690D" w:rsidRDefault="0054690D" w:rsidP="0054690D">
      <w:pPr>
        <w:tabs>
          <w:tab w:val="left" w:pos="851"/>
        </w:tabs>
        <w:ind w:left="851"/>
        <w:rPr>
          <w:sz w:val="24"/>
          <w:szCs w:val="24"/>
          <w:lang w:val="en-GB"/>
        </w:rPr>
      </w:pPr>
    </w:p>
    <w:p w14:paraId="0E5FF8A8" w14:textId="77777777" w:rsidR="0054690D" w:rsidRPr="0054690D" w:rsidRDefault="0054690D" w:rsidP="0054690D">
      <w:pPr>
        <w:tabs>
          <w:tab w:val="left" w:pos="851"/>
        </w:tabs>
        <w:ind w:left="851"/>
        <w:rPr>
          <w:sz w:val="24"/>
          <w:szCs w:val="24"/>
          <w:u w:val="single"/>
          <w:lang w:val="en-GB"/>
        </w:rPr>
      </w:pPr>
      <w:r w:rsidRPr="0054690D">
        <w:rPr>
          <w:sz w:val="24"/>
          <w:szCs w:val="24"/>
          <w:u w:val="single"/>
          <w:lang w:val="en-GB"/>
        </w:rPr>
        <w:t>Tablet coating</w:t>
      </w:r>
    </w:p>
    <w:p w14:paraId="12D30639" w14:textId="77777777" w:rsidR="0054690D" w:rsidRPr="0054690D" w:rsidRDefault="0054690D" w:rsidP="0054690D">
      <w:pPr>
        <w:tabs>
          <w:tab w:val="left" w:pos="851"/>
        </w:tabs>
        <w:ind w:left="851"/>
        <w:rPr>
          <w:sz w:val="24"/>
          <w:szCs w:val="24"/>
          <w:lang w:val="en-GB"/>
        </w:rPr>
      </w:pPr>
      <w:r w:rsidRPr="0054690D">
        <w:rPr>
          <w:sz w:val="24"/>
          <w:szCs w:val="24"/>
          <w:lang w:val="en-GB"/>
        </w:rPr>
        <w:t xml:space="preserve">Poly (vinyl alcohol) partially hydrolysed </w:t>
      </w:r>
    </w:p>
    <w:p w14:paraId="44A26D3B" w14:textId="77777777" w:rsidR="0054690D" w:rsidRPr="0054690D" w:rsidRDefault="0054690D" w:rsidP="0054690D">
      <w:pPr>
        <w:tabs>
          <w:tab w:val="left" w:pos="851"/>
        </w:tabs>
        <w:ind w:left="851"/>
        <w:rPr>
          <w:sz w:val="24"/>
          <w:szCs w:val="24"/>
          <w:lang w:val="en-GB"/>
        </w:rPr>
      </w:pPr>
      <w:r w:rsidRPr="0054690D">
        <w:rPr>
          <w:sz w:val="24"/>
          <w:szCs w:val="24"/>
          <w:lang w:val="en-GB"/>
        </w:rPr>
        <w:t xml:space="preserve">Titanium dioxide (E171) </w:t>
      </w:r>
    </w:p>
    <w:p w14:paraId="264556F0" w14:textId="77777777" w:rsidR="0054690D" w:rsidRPr="0054690D" w:rsidRDefault="0054690D" w:rsidP="0054690D">
      <w:pPr>
        <w:tabs>
          <w:tab w:val="left" w:pos="851"/>
        </w:tabs>
        <w:ind w:left="851"/>
        <w:rPr>
          <w:sz w:val="24"/>
          <w:szCs w:val="24"/>
          <w:lang w:val="en-GB"/>
        </w:rPr>
      </w:pPr>
      <w:r w:rsidRPr="0054690D">
        <w:rPr>
          <w:sz w:val="24"/>
          <w:szCs w:val="24"/>
          <w:lang w:val="en-GB"/>
        </w:rPr>
        <w:t>Macrogol 3350</w:t>
      </w:r>
    </w:p>
    <w:p w14:paraId="4D24FB3F" w14:textId="77777777" w:rsidR="0054690D" w:rsidRPr="0054690D" w:rsidRDefault="0054690D" w:rsidP="0054690D">
      <w:pPr>
        <w:tabs>
          <w:tab w:val="left" w:pos="851"/>
        </w:tabs>
        <w:ind w:left="851"/>
        <w:rPr>
          <w:sz w:val="24"/>
          <w:szCs w:val="24"/>
          <w:lang w:val="en-GB"/>
        </w:rPr>
      </w:pPr>
      <w:r w:rsidRPr="0054690D">
        <w:rPr>
          <w:sz w:val="24"/>
          <w:szCs w:val="24"/>
          <w:lang w:val="en-GB"/>
        </w:rPr>
        <w:t xml:space="preserve">Talc </w:t>
      </w:r>
    </w:p>
    <w:p w14:paraId="1EC7735C" w14:textId="77777777" w:rsidR="0054690D" w:rsidRPr="0054690D" w:rsidRDefault="0054690D" w:rsidP="0054690D">
      <w:pPr>
        <w:tabs>
          <w:tab w:val="left" w:pos="851"/>
        </w:tabs>
        <w:ind w:left="851"/>
        <w:rPr>
          <w:sz w:val="24"/>
          <w:szCs w:val="24"/>
          <w:lang w:val="en-GB"/>
        </w:rPr>
      </w:pPr>
      <w:r w:rsidRPr="0054690D">
        <w:rPr>
          <w:sz w:val="24"/>
          <w:szCs w:val="24"/>
          <w:lang w:val="en-GB"/>
        </w:rPr>
        <w:t>Iron oxide yellow (E172)</w:t>
      </w:r>
    </w:p>
    <w:p w14:paraId="64A1513C" w14:textId="77777777" w:rsidR="0054690D" w:rsidRPr="0054690D" w:rsidRDefault="0054690D" w:rsidP="0054690D">
      <w:pPr>
        <w:tabs>
          <w:tab w:val="left" w:pos="851"/>
        </w:tabs>
        <w:ind w:left="851"/>
        <w:rPr>
          <w:sz w:val="24"/>
          <w:szCs w:val="24"/>
          <w:lang w:val="en-GB"/>
        </w:rPr>
      </w:pPr>
      <w:r w:rsidRPr="0054690D">
        <w:rPr>
          <w:sz w:val="24"/>
          <w:szCs w:val="24"/>
          <w:lang w:val="en-GB"/>
        </w:rPr>
        <w:t>Iron oxide red (E172)</w:t>
      </w:r>
    </w:p>
    <w:p w14:paraId="14006F6F" w14:textId="77777777" w:rsidR="007C5D2A" w:rsidRPr="00303008" w:rsidRDefault="007C5D2A" w:rsidP="003D727E">
      <w:pPr>
        <w:tabs>
          <w:tab w:val="left" w:pos="851"/>
        </w:tabs>
        <w:ind w:left="851"/>
        <w:rPr>
          <w:sz w:val="24"/>
          <w:szCs w:val="24"/>
          <w:lang w:val="en-GB"/>
        </w:rPr>
      </w:pPr>
    </w:p>
    <w:p w14:paraId="6FBFB9E2"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354B87E8" w14:textId="77777777" w:rsidR="00AC68EF" w:rsidRPr="00AC68EF" w:rsidRDefault="00AC68EF" w:rsidP="00AC68EF">
      <w:pPr>
        <w:tabs>
          <w:tab w:val="left" w:pos="851"/>
        </w:tabs>
        <w:ind w:left="851"/>
        <w:rPr>
          <w:sz w:val="24"/>
          <w:szCs w:val="24"/>
          <w:lang w:val="en-GB"/>
        </w:rPr>
      </w:pPr>
      <w:r w:rsidRPr="00AC68EF">
        <w:rPr>
          <w:sz w:val="24"/>
          <w:szCs w:val="24"/>
          <w:lang w:val="en-GB"/>
        </w:rPr>
        <w:t>Not applicable.</w:t>
      </w:r>
    </w:p>
    <w:p w14:paraId="3B98BE0D" w14:textId="77777777" w:rsidR="007C5D2A" w:rsidRPr="00303008" w:rsidRDefault="007C5D2A" w:rsidP="003E0341">
      <w:pPr>
        <w:tabs>
          <w:tab w:val="left" w:pos="851"/>
        </w:tabs>
        <w:ind w:left="851"/>
        <w:rPr>
          <w:sz w:val="24"/>
          <w:szCs w:val="24"/>
          <w:lang w:val="en-GB"/>
        </w:rPr>
      </w:pPr>
    </w:p>
    <w:p w14:paraId="6DBFDD93"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26B7F1C7" w14:textId="6B204158" w:rsidR="00AC68EF" w:rsidRPr="00AC68EF" w:rsidRDefault="00AC68EF" w:rsidP="00AC68EF">
      <w:pPr>
        <w:tabs>
          <w:tab w:val="left" w:pos="851"/>
        </w:tabs>
        <w:ind w:left="851"/>
        <w:rPr>
          <w:sz w:val="24"/>
          <w:szCs w:val="24"/>
          <w:lang w:val="en-GB"/>
        </w:rPr>
      </w:pPr>
      <w:r w:rsidRPr="00AC68EF">
        <w:rPr>
          <w:sz w:val="24"/>
          <w:szCs w:val="24"/>
          <w:lang w:val="en-GB"/>
        </w:rPr>
        <w:t>2 years</w:t>
      </w:r>
      <w:r w:rsidR="0000352B">
        <w:rPr>
          <w:sz w:val="24"/>
          <w:szCs w:val="24"/>
          <w:lang w:val="en-GB"/>
        </w:rPr>
        <w:t>.</w:t>
      </w:r>
    </w:p>
    <w:p w14:paraId="79C3390E" w14:textId="77777777" w:rsidR="00AC68EF" w:rsidRPr="00AC68EF" w:rsidRDefault="00AC68EF" w:rsidP="00AC68EF">
      <w:pPr>
        <w:tabs>
          <w:tab w:val="left" w:pos="851"/>
        </w:tabs>
        <w:ind w:left="851"/>
        <w:rPr>
          <w:i/>
          <w:iCs/>
          <w:sz w:val="24"/>
          <w:szCs w:val="24"/>
          <w:lang w:val="en-GB"/>
        </w:rPr>
      </w:pPr>
    </w:p>
    <w:p w14:paraId="5170BF27" w14:textId="77777777" w:rsidR="00AC68EF" w:rsidRPr="0000352B" w:rsidRDefault="00AC68EF" w:rsidP="00AC68EF">
      <w:pPr>
        <w:tabs>
          <w:tab w:val="left" w:pos="851"/>
        </w:tabs>
        <w:ind w:left="851"/>
        <w:rPr>
          <w:sz w:val="24"/>
          <w:szCs w:val="24"/>
          <w:u w:val="single"/>
          <w:lang w:val="en-US"/>
        </w:rPr>
      </w:pPr>
      <w:r w:rsidRPr="0000352B">
        <w:rPr>
          <w:sz w:val="24"/>
          <w:szCs w:val="24"/>
          <w:u w:val="single"/>
          <w:lang w:val="en-US"/>
        </w:rPr>
        <w:t>In-use stability</w:t>
      </w:r>
    </w:p>
    <w:p w14:paraId="6B1846EF" w14:textId="77777777" w:rsidR="00061CD3" w:rsidRDefault="00061CD3" w:rsidP="00AC68EF">
      <w:pPr>
        <w:tabs>
          <w:tab w:val="left" w:pos="851"/>
        </w:tabs>
        <w:ind w:left="851"/>
        <w:rPr>
          <w:i/>
          <w:sz w:val="24"/>
          <w:szCs w:val="24"/>
          <w:lang w:val="en-US"/>
        </w:rPr>
      </w:pPr>
    </w:p>
    <w:p w14:paraId="6D6218C0" w14:textId="04026639" w:rsidR="00AC68EF" w:rsidRPr="00AC68EF" w:rsidRDefault="00AC68EF" w:rsidP="00AC68EF">
      <w:pPr>
        <w:tabs>
          <w:tab w:val="left" w:pos="851"/>
        </w:tabs>
        <w:ind w:left="851"/>
        <w:rPr>
          <w:i/>
          <w:sz w:val="24"/>
          <w:szCs w:val="24"/>
          <w:lang w:val="en-US"/>
        </w:rPr>
      </w:pPr>
      <w:r w:rsidRPr="00AC68EF">
        <w:rPr>
          <w:i/>
          <w:sz w:val="24"/>
          <w:szCs w:val="24"/>
          <w:lang w:val="en-US"/>
        </w:rPr>
        <w:t>HDPE bottle</w:t>
      </w:r>
    </w:p>
    <w:p w14:paraId="675C78EE" w14:textId="77777777" w:rsidR="00AC68EF" w:rsidRPr="00AC68EF" w:rsidRDefault="00AC68EF" w:rsidP="00AC68EF">
      <w:pPr>
        <w:tabs>
          <w:tab w:val="left" w:pos="851"/>
        </w:tabs>
        <w:ind w:left="851"/>
        <w:rPr>
          <w:sz w:val="24"/>
          <w:szCs w:val="24"/>
          <w:lang w:val="en-US"/>
        </w:rPr>
      </w:pPr>
      <w:r w:rsidRPr="00AC68EF">
        <w:rPr>
          <w:sz w:val="24"/>
          <w:szCs w:val="24"/>
          <w:lang w:val="en-US"/>
        </w:rPr>
        <w:t>The product was found to be stable following 60 days (60 tablets/bottle) and following 200 days (200 tablets/bottle) after first opening.</w:t>
      </w:r>
    </w:p>
    <w:p w14:paraId="619833FA" w14:textId="77777777" w:rsidR="00AC68EF" w:rsidRPr="00AC68EF" w:rsidRDefault="00AC68EF" w:rsidP="00AC68EF">
      <w:pPr>
        <w:tabs>
          <w:tab w:val="left" w:pos="851"/>
        </w:tabs>
        <w:ind w:left="851"/>
        <w:rPr>
          <w:sz w:val="24"/>
          <w:szCs w:val="24"/>
          <w:lang w:val="en-US"/>
        </w:rPr>
      </w:pPr>
    </w:p>
    <w:p w14:paraId="08F1C62B"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847EA1F" w14:textId="77777777" w:rsidR="00061CD3" w:rsidRPr="00061CD3" w:rsidRDefault="00061CD3" w:rsidP="00061CD3">
      <w:pPr>
        <w:tabs>
          <w:tab w:val="left" w:pos="851"/>
        </w:tabs>
        <w:ind w:left="851"/>
        <w:rPr>
          <w:sz w:val="24"/>
          <w:szCs w:val="24"/>
          <w:lang w:val="en-GB"/>
        </w:rPr>
      </w:pPr>
      <w:r w:rsidRPr="00061CD3">
        <w:rPr>
          <w:sz w:val="24"/>
          <w:szCs w:val="24"/>
          <w:lang w:val="en-GB"/>
        </w:rPr>
        <w:t>This medicinal product does not require any special storage conditions.</w:t>
      </w:r>
    </w:p>
    <w:p w14:paraId="08BEC9A9" w14:textId="77777777" w:rsidR="007C5D2A" w:rsidRPr="00061CD3" w:rsidRDefault="007C5D2A" w:rsidP="003E0341">
      <w:pPr>
        <w:tabs>
          <w:tab w:val="left" w:pos="851"/>
        </w:tabs>
        <w:ind w:left="851"/>
        <w:rPr>
          <w:sz w:val="24"/>
          <w:szCs w:val="24"/>
          <w:lang w:val="en-GB"/>
        </w:rPr>
      </w:pPr>
    </w:p>
    <w:p w14:paraId="1A4B1696"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4E055794" w14:textId="77777777" w:rsidR="00250B43" w:rsidRDefault="00250B43" w:rsidP="00061CD3">
      <w:pPr>
        <w:tabs>
          <w:tab w:val="left" w:pos="851"/>
        </w:tabs>
        <w:ind w:left="851"/>
        <w:rPr>
          <w:sz w:val="24"/>
          <w:szCs w:val="24"/>
          <w:lang w:val="en-GB"/>
        </w:rPr>
      </w:pPr>
    </w:p>
    <w:p w14:paraId="254FD5D1" w14:textId="27AFCAC3" w:rsidR="00061CD3" w:rsidRPr="00250B43" w:rsidRDefault="00061CD3" w:rsidP="00061CD3">
      <w:pPr>
        <w:tabs>
          <w:tab w:val="left" w:pos="851"/>
        </w:tabs>
        <w:ind w:left="851"/>
        <w:rPr>
          <w:sz w:val="24"/>
          <w:szCs w:val="24"/>
          <w:u w:val="single"/>
          <w:lang w:val="en-GB"/>
        </w:rPr>
      </w:pPr>
      <w:r w:rsidRPr="00250B43">
        <w:rPr>
          <w:sz w:val="24"/>
          <w:szCs w:val="24"/>
          <w:u w:val="single"/>
          <w:lang w:val="en-GB"/>
        </w:rPr>
        <w:t>Transparent PVC/ACLAR/PVC - aluminium blister pack</w:t>
      </w:r>
    </w:p>
    <w:p w14:paraId="0353252C" w14:textId="08FF7D93" w:rsidR="00061CD3" w:rsidRPr="00061CD3" w:rsidRDefault="00061CD3" w:rsidP="00061CD3">
      <w:pPr>
        <w:tabs>
          <w:tab w:val="left" w:pos="851"/>
        </w:tabs>
        <w:ind w:left="851"/>
        <w:rPr>
          <w:sz w:val="24"/>
          <w:szCs w:val="24"/>
          <w:lang w:val="en-GB"/>
        </w:rPr>
      </w:pPr>
      <w:r>
        <w:rPr>
          <w:sz w:val="24"/>
          <w:szCs w:val="24"/>
          <w:lang w:val="en-GB"/>
        </w:rPr>
        <w:t xml:space="preserve">Pack sizes: </w:t>
      </w:r>
      <w:r w:rsidRPr="00061CD3">
        <w:rPr>
          <w:sz w:val="24"/>
          <w:szCs w:val="24"/>
          <w:lang w:val="en-GB"/>
        </w:rPr>
        <w:t>20, 20</w:t>
      </w:r>
      <w:r w:rsidR="00D267FB">
        <w:rPr>
          <w:sz w:val="24"/>
          <w:szCs w:val="24"/>
          <w:lang w:val="en-GB"/>
        </w:rPr>
        <w:t>×</w:t>
      </w:r>
      <w:r w:rsidRPr="00061CD3">
        <w:rPr>
          <w:sz w:val="24"/>
          <w:szCs w:val="24"/>
          <w:lang w:val="en-GB"/>
        </w:rPr>
        <w:t>1, 60, 60</w:t>
      </w:r>
      <w:r w:rsidR="00D267FB">
        <w:rPr>
          <w:sz w:val="24"/>
          <w:szCs w:val="24"/>
          <w:lang w:val="en-GB"/>
        </w:rPr>
        <w:t>×</w:t>
      </w:r>
      <w:r w:rsidRPr="00061CD3">
        <w:rPr>
          <w:sz w:val="24"/>
          <w:szCs w:val="24"/>
          <w:lang w:val="en-GB"/>
        </w:rPr>
        <w:t>1, 200, 200</w:t>
      </w:r>
      <w:r w:rsidR="00D267FB">
        <w:rPr>
          <w:sz w:val="24"/>
          <w:szCs w:val="24"/>
          <w:lang w:val="en-GB"/>
        </w:rPr>
        <w:t>×</w:t>
      </w:r>
      <w:r w:rsidRPr="00061CD3">
        <w:rPr>
          <w:sz w:val="24"/>
          <w:szCs w:val="24"/>
          <w:lang w:val="en-GB"/>
        </w:rPr>
        <w:t xml:space="preserve">1, 240 </w:t>
      </w:r>
      <w:r>
        <w:rPr>
          <w:sz w:val="24"/>
          <w:szCs w:val="24"/>
          <w:lang w:val="en-GB"/>
        </w:rPr>
        <w:t>and</w:t>
      </w:r>
      <w:r w:rsidRPr="00061CD3">
        <w:rPr>
          <w:sz w:val="24"/>
          <w:szCs w:val="24"/>
          <w:lang w:val="en-GB"/>
        </w:rPr>
        <w:t xml:space="preserve"> 240</w:t>
      </w:r>
      <w:r w:rsidR="00D267FB">
        <w:rPr>
          <w:sz w:val="24"/>
          <w:szCs w:val="24"/>
          <w:lang w:val="en-GB"/>
        </w:rPr>
        <w:t>×</w:t>
      </w:r>
      <w:r w:rsidRPr="00061CD3">
        <w:rPr>
          <w:sz w:val="24"/>
          <w:szCs w:val="24"/>
          <w:lang w:val="en-GB"/>
        </w:rPr>
        <w:t>1 film-coated tablets</w:t>
      </w:r>
      <w:r>
        <w:rPr>
          <w:sz w:val="24"/>
          <w:szCs w:val="24"/>
          <w:lang w:val="en-GB"/>
        </w:rPr>
        <w:t>.</w:t>
      </w:r>
    </w:p>
    <w:p w14:paraId="27C5BB30" w14:textId="77777777" w:rsidR="00061CD3" w:rsidRPr="00061CD3" w:rsidRDefault="00061CD3" w:rsidP="00061CD3">
      <w:pPr>
        <w:tabs>
          <w:tab w:val="left" w:pos="851"/>
        </w:tabs>
        <w:ind w:left="851"/>
        <w:rPr>
          <w:sz w:val="24"/>
          <w:szCs w:val="24"/>
          <w:lang w:val="en-GB"/>
        </w:rPr>
      </w:pPr>
    </w:p>
    <w:p w14:paraId="7DEC278B" w14:textId="77777777" w:rsidR="00250B43" w:rsidRPr="00250B43" w:rsidRDefault="00061CD3" w:rsidP="00061CD3">
      <w:pPr>
        <w:tabs>
          <w:tab w:val="left" w:pos="851"/>
        </w:tabs>
        <w:ind w:left="851"/>
        <w:rPr>
          <w:sz w:val="24"/>
          <w:szCs w:val="24"/>
          <w:u w:val="single"/>
          <w:lang w:val="en-GB"/>
        </w:rPr>
      </w:pPr>
      <w:r w:rsidRPr="00250B43">
        <w:rPr>
          <w:sz w:val="24"/>
          <w:szCs w:val="24"/>
          <w:u w:val="single"/>
          <w:lang w:val="en-GB"/>
        </w:rPr>
        <w:t>White HDPE bottle with child resistant cap</w:t>
      </w:r>
    </w:p>
    <w:p w14:paraId="67AAEEBD" w14:textId="12A330E5" w:rsidR="00061CD3" w:rsidRPr="00061CD3" w:rsidRDefault="00250B43" w:rsidP="00061CD3">
      <w:pPr>
        <w:tabs>
          <w:tab w:val="left" w:pos="851"/>
        </w:tabs>
        <w:ind w:left="851"/>
        <w:rPr>
          <w:sz w:val="24"/>
          <w:szCs w:val="24"/>
          <w:lang w:val="en-GB"/>
        </w:rPr>
      </w:pPr>
      <w:r>
        <w:rPr>
          <w:sz w:val="24"/>
          <w:szCs w:val="24"/>
          <w:lang w:val="en-GB"/>
        </w:rPr>
        <w:t xml:space="preserve">Pack sizes: </w:t>
      </w:r>
      <w:r w:rsidR="00061CD3" w:rsidRPr="00061CD3">
        <w:rPr>
          <w:sz w:val="24"/>
          <w:szCs w:val="24"/>
          <w:lang w:val="en-GB"/>
        </w:rPr>
        <w:t>60, 180 (60</w:t>
      </w:r>
      <w:r w:rsidR="00D267FB">
        <w:rPr>
          <w:sz w:val="24"/>
          <w:szCs w:val="24"/>
          <w:lang w:val="en-GB"/>
        </w:rPr>
        <w:t>×</w:t>
      </w:r>
      <w:bookmarkStart w:id="4" w:name="_GoBack"/>
      <w:bookmarkEnd w:id="4"/>
      <w:r w:rsidR="00061CD3" w:rsidRPr="00061CD3">
        <w:rPr>
          <w:sz w:val="24"/>
          <w:szCs w:val="24"/>
          <w:lang w:val="en-GB"/>
        </w:rPr>
        <w:t>3) and 200 film-coated tablets</w:t>
      </w:r>
      <w:r>
        <w:rPr>
          <w:sz w:val="24"/>
          <w:szCs w:val="24"/>
          <w:lang w:val="en-GB"/>
        </w:rPr>
        <w:t>.</w:t>
      </w:r>
    </w:p>
    <w:p w14:paraId="323AA854" w14:textId="77777777" w:rsidR="007C5D2A" w:rsidRPr="00061CD3" w:rsidRDefault="007C5D2A" w:rsidP="003E0341">
      <w:pPr>
        <w:tabs>
          <w:tab w:val="left" w:pos="851"/>
        </w:tabs>
        <w:ind w:left="851"/>
        <w:rPr>
          <w:sz w:val="24"/>
          <w:szCs w:val="24"/>
          <w:lang w:val="en-GB"/>
        </w:rPr>
      </w:pPr>
    </w:p>
    <w:p w14:paraId="0F587BF4"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AEFC4F0" w14:textId="77777777" w:rsidR="00250B43" w:rsidRPr="00250B43" w:rsidRDefault="00250B43" w:rsidP="00250B43">
      <w:pPr>
        <w:tabs>
          <w:tab w:val="left" w:pos="851"/>
        </w:tabs>
        <w:ind w:left="851"/>
        <w:rPr>
          <w:i/>
          <w:sz w:val="24"/>
          <w:szCs w:val="24"/>
          <w:lang w:val="en-GB"/>
        </w:rPr>
      </w:pPr>
      <w:r w:rsidRPr="00250B43">
        <w:rPr>
          <w:sz w:val="24"/>
          <w:szCs w:val="24"/>
          <w:lang w:val="en-GB"/>
        </w:rPr>
        <w:t>Any unused medicinal product or waste material should be disposed of in accordance with local requirements.</w:t>
      </w:r>
    </w:p>
    <w:p w14:paraId="733F1612" w14:textId="5B71960B" w:rsidR="009221A5" w:rsidRDefault="009221A5">
      <w:pPr>
        <w:rPr>
          <w:sz w:val="24"/>
          <w:szCs w:val="24"/>
          <w:lang w:val="en-GB"/>
        </w:rPr>
      </w:pPr>
      <w:r>
        <w:rPr>
          <w:sz w:val="24"/>
          <w:szCs w:val="24"/>
          <w:lang w:val="en-GB"/>
        </w:rPr>
        <w:br w:type="page"/>
      </w:r>
    </w:p>
    <w:p w14:paraId="2F961C1C" w14:textId="77777777" w:rsidR="007C5D2A" w:rsidRPr="00250B43" w:rsidRDefault="007C5D2A" w:rsidP="00AB4376">
      <w:pPr>
        <w:tabs>
          <w:tab w:val="left" w:pos="851"/>
        </w:tabs>
        <w:ind w:left="851"/>
        <w:rPr>
          <w:sz w:val="24"/>
          <w:szCs w:val="24"/>
          <w:lang w:val="en-GB"/>
        </w:rPr>
      </w:pPr>
    </w:p>
    <w:p w14:paraId="563EB71C"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3068B433" w14:textId="77777777" w:rsidR="00430211" w:rsidRPr="00430211" w:rsidRDefault="00430211" w:rsidP="00430211">
      <w:pPr>
        <w:tabs>
          <w:tab w:val="left" w:pos="851"/>
        </w:tabs>
        <w:ind w:left="851"/>
        <w:rPr>
          <w:sz w:val="24"/>
          <w:szCs w:val="24"/>
          <w:lang w:val="en-US"/>
        </w:rPr>
      </w:pPr>
      <w:r w:rsidRPr="00430211">
        <w:rPr>
          <w:sz w:val="24"/>
          <w:szCs w:val="24"/>
          <w:lang w:val="en-US"/>
        </w:rPr>
        <w:t>Teva B.V.</w:t>
      </w:r>
    </w:p>
    <w:p w14:paraId="3BD5E477" w14:textId="77777777" w:rsidR="00430211" w:rsidRPr="00511F12" w:rsidRDefault="00430211" w:rsidP="00430211">
      <w:pPr>
        <w:tabs>
          <w:tab w:val="left" w:pos="851"/>
        </w:tabs>
        <w:ind w:left="851"/>
        <w:rPr>
          <w:sz w:val="24"/>
          <w:szCs w:val="24"/>
          <w:lang w:val="en-US"/>
        </w:rPr>
      </w:pPr>
      <w:proofErr w:type="spellStart"/>
      <w:r w:rsidRPr="00511F12">
        <w:rPr>
          <w:sz w:val="24"/>
          <w:szCs w:val="24"/>
          <w:lang w:val="en-US"/>
        </w:rPr>
        <w:t>Swensweg</w:t>
      </w:r>
      <w:proofErr w:type="spellEnd"/>
      <w:r w:rsidRPr="00511F12">
        <w:rPr>
          <w:sz w:val="24"/>
          <w:szCs w:val="24"/>
          <w:lang w:val="en-US"/>
        </w:rPr>
        <w:t xml:space="preserve"> 5</w:t>
      </w:r>
    </w:p>
    <w:p w14:paraId="17AA7E34" w14:textId="77777777" w:rsidR="00430211" w:rsidRPr="00511F12" w:rsidRDefault="00430211" w:rsidP="00430211">
      <w:pPr>
        <w:tabs>
          <w:tab w:val="left" w:pos="851"/>
        </w:tabs>
        <w:ind w:left="851"/>
        <w:rPr>
          <w:sz w:val="24"/>
          <w:szCs w:val="24"/>
          <w:lang w:val="en-US"/>
        </w:rPr>
      </w:pPr>
      <w:r w:rsidRPr="00511F12">
        <w:rPr>
          <w:sz w:val="24"/>
          <w:szCs w:val="24"/>
          <w:lang w:val="en-US"/>
        </w:rPr>
        <w:t>2031 GA Haarlem</w:t>
      </w:r>
    </w:p>
    <w:p w14:paraId="02B8439F" w14:textId="77777777" w:rsidR="00430211" w:rsidRPr="00511F12" w:rsidRDefault="00430211" w:rsidP="00430211">
      <w:pPr>
        <w:tabs>
          <w:tab w:val="left" w:pos="851"/>
        </w:tabs>
        <w:ind w:left="851"/>
        <w:rPr>
          <w:sz w:val="24"/>
          <w:szCs w:val="24"/>
          <w:lang w:val="en-US"/>
        </w:rPr>
      </w:pPr>
      <w:r w:rsidRPr="00511F12">
        <w:rPr>
          <w:sz w:val="24"/>
          <w:szCs w:val="24"/>
          <w:lang w:val="en-US"/>
        </w:rPr>
        <w:t>Holland</w:t>
      </w:r>
    </w:p>
    <w:p w14:paraId="7206DD1C" w14:textId="77777777" w:rsidR="00430211" w:rsidRPr="00511F12" w:rsidRDefault="00430211" w:rsidP="00430211">
      <w:pPr>
        <w:tabs>
          <w:tab w:val="left" w:pos="851"/>
        </w:tabs>
        <w:ind w:left="851"/>
        <w:rPr>
          <w:sz w:val="24"/>
          <w:szCs w:val="24"/>
          <w:lang w:val="en-US"/>
        </w:rPr>
      </w:pPr>
    </w:p>
    <w:p w14:paraId="0C5D7DC7" w14:textId="6219721D" w:rsidR="00430211" w:rsidRPr="00511F12" w:rsidRDefault="00430211" w:rsidP="00430211">
      <w:pPr>
        <w:tabs>
          <w:tab w:val="left" w:pos="851"/>
        </w:tabs>
        <w:ind w:left="851"/>
        <w:rPr>
          <w:b/>
          <w:sz w:val="24"/>
          <w:szCs w:val="24"/>
          <w:lang w:val="en-US"/>
        </w:rPr>
      </w:pPr>
      <w:r w:rsidRPr="00511F12">
        <w:rPr>
          <w:b/>
          <w:sz w:val="24"/>
          <w:szCs w:val="24"/>
          <w:lang w:val="en-US"/>
        </w:rPr>
        <w:t>Repr</w:t>
      </w:r>
      <w:r w:rsidR="009221A5">
        <w:rPr>
          <w:b/>
          <w:sz w:val="24"/>
          <w:szCs w:val="24"/>
          <w:lang w:val="en-US"/>
        </w:rPr>
        <w:t>e</w:t>
      </w:r>
      <w:r w:rsidRPr="00511F12">
        <w:rPr>
          <w:b/>
          <w:sz w:val="24"/>
          <w:szCs w:val="24"/>
          <w:lang w:val="en-US"/>
        </w:rPr>
        <w:t>senta</w:t>
      </w:r>
      <w:r w:rsidR="009221A5">
        <w:rPr>
          <w:b/>
          <w:sz w:val="24"/>
          <w:szCs w:val="24"/>
          <w:lang w:val="en-US"/>
        </w:rPr>
        <w:t>tive</w:t>
      </w:r>
    </w:p>
    <w:p w14:paraId="79AEF668" w14:textId="77777777" w:rsidR="00430211" w:rsidRPr="00511F12" w:rsidRDefault="00430211" w:rsidP="00430211">
      <w:pPr>
        <w:tabs>
          <w:tab w:val="left" w:pos="851"/>
        </w:tabs>
        <w:ind w:left="851"/>
        <w:rPr>
          <w:sz w:val="24"/>
          <w:szCs w:val="24"/>
          <w:lang w:val="en-US"/>
        </w:rPr>
      </w:pPr>
      <w:r w:rsidRPr="00511F12">
        <w:rPr>
          <w:sz w:val="24"/>
          <w:szCs w:val="24"/>
          <w:lang w:val="en-US"/>
        </w:rPr>
        <w:t>Teva Denmark A/S</w:t>
      </w:r>
    </w:p>
    <w:p w14:paraId="4830000C" w14:textId="77777777" w:rsidR="00430211" w:rsidRPr="00511F12" w:rsidRDefault="00430211" w:rsidP="00430211">
      <w:pPr>
        <w:tabs>
          <w:tab w:val="left" w:pos="851"/>
        </w:tabs>
        <w:ind w:left="851"/>
        <w:rPr>
          <w:sz w:val="24"/>
          <w:szCs w:val="24"/>
          <w:lang w:val="en-US"/>
        </w:rPr>
      </w:pPr>
      <w:proofErr w:type="spellStart"/>
      <w:r w:rsidRPr="00511F12">
        <w:rPr>
          <w:sz w:val="24"/>
          <w:szCs w:val="24"/>
          <w:lang w:val="en-US"/>
        </w:rPr>
        <w:t>Vandtårnsvej</w:t>
      </w:r>
      <w:proofErr w:type="spellEnd"/>
      <w:r w:rsidRPr="00511F12">
        <w:rPr>
          <w:sz w:val="24"/>
          <w:szCs w:val="24"/>
          <w:lang w:val="en-US"/>
        </w:rPr>
        <w:t xml:space="preserve"> 83a</w:t>
      </w:r>
    </w:p>
    <w:p w14:paraId="747EA765" w14:textId="77777777" w:rsidR="00430211" w:rsidRPr="00511F12" w:rsidRDefault="00430211" w:rsidP="00430211">
      <w:pPr>
        <w:tabs>
          <w:tab w:val="left" w:pos="851"/>
        </w:tabs>
        <w:ind w:left="851"/>
        <w:rPr>
          <w:sz w:val="24"/>
          <w:szCs w:val="24"/>
          <w:lang w:val="en-US"/>
        </w:rPr>
      </w:pPr>
      <w:r w:rsidRPr="00511F12">
        <w:rPr>
          <w:sz w:val="24"/>
          <w:szCs w:val="24"/>
          <w:lang w:val="en-US"/>
        </w:rPr>
        <w:t xml:space="preserve">2860 </w:t>
      </w:r>
      <w:proofErr w:type="spellStart"/>
      <w:r w:rsidRPr="00511F12">
        <w:rPr>
          <w:sz w:val="24"/>
          <w:szCs w:val="24"/>
          <w:lang w:val="en-US"/>
        </w:rPr>
        <w:t>Søborg</w:t>
      </w:r>
      <w:proofErr w:type="spellEnd"/>
    </w:p>
    <w:p w14:paraId="284953F4" w14:textId="77777777" w:rsidR="008A24F6" w:rsidRPr="00303008" w:rsidRDefault="008A24F6" w:rsidP="003E0341">
      <w:pPr>
        <w:tabs>
          <w:tab w:val="left" w:pos="851"/>
        </w:tabs>
        <w:ind w:left="851"/>
        <w:jc w:val="both"/>
        <w:rPr>
          <w:sz w:val="24"/>
          <w:szCs w:val="24"/>
          <w:lang w:val="en-GB"/>
        </w:rPr>
      </w:pPr>
    </w:p>
    <w:p w14:paraId="202677EE"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ED3B974" w14:textId="238F3A73" w:rsidR="007C5D2A" w:rsidRPr="00303008" w:rsidRDefault="00511F12" w:rsidP="00A85D26">
      <w:pPr>
        <w:tabs>
          <w:tab w:val="left" w:pos="851"/>
        </w:tabs>
        <w:ind w:left="851"/>
        <w:jc w:val="both"/>
        <w:rPr>
          <w:sz w:val="24"/>
          <w:szCs w:val="24"/>
          <w:lang w:val="en-GB"/>
        </w:rPr>
      </w:pPr>
      <w:r>
        <w:rPr>
          <w:sz w:val="24"/>
          <w:szCs w:val="24"/>
          <w:lang w:val="en-GB"/>
        </w:rPr>
        <w:t>55560</w:t>
      </w:r>
    </w:p>
    <w:p w14:paraId="1B7E88BC" w14:textId="77777777" w:rsidR="007C5D2A" w:rsidRPr="00303008" w:rsidRDefault="007C5D2A" w:rsidP="00180A12">
      <w:pPr>
        <w:tabs>
          <w:tab w:val="left" w:pos="851"/>
        </w:tabs>
        <w:ind w:left="851"/>
        <w:jc w:val="both"/>
        <w:rPr>
          <w:sz w:val="24"/>
          <w:szCs w:val="24"/>
          <w:lang w:val="en-GB"/>
        </w:rPr>
      </w:pPr>
    </w:p>
    <w:p w14:paraId="605055DC"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04FAB04B" w14:textId="0649063E" w:rsidR="007C5D2A" w:rsidRPr="00303008" w:rsidRDefault="00511F12" w:rsidP="00A85D26">
      <w:pPr>
        <w:ind w:left="851"/>
        <w:jc w:val="both"/>
        <w:rPr>
          <w:sz w:val="24"/>
          <w:szCs w:val="24"/>
          <w:lang w:val="en-GB"/>
        </w:rPr>
      </w:pPr>
      <w:r>
        <w:rPr>
          <w:sz w:val="24"/>
          <w:szCs w:val="24"/>
          <w:lang w:val="en-GB"/>
        </w:rPr>
        <w:t>16 December 2016</w:t>
      </w:r>
    </w:p>
    <w:p w14:paraId="2049D8C8" w14:textId="77777777" w:rsidR="007C5D2A" w:rsidRPr="00303008" w:rsidRDefault="007C5D2A" w:rsidP="003E0341">
      <w:pPr>
        <w:tabs>
          <w:tab w:val="left" w:pos="851"/>
        </w:tabs>
        <w:ind w:left="851"/>
        <w:jc w:val="both"/>
        <w:rPr>
          <w:sz w:val="24"/>
          <w:szCs w:val="24"/>
          <w:lang w:val="en-GB"/>
        </w:rPr>
      </w:pPr>
    </w:p>
    <w:p w14:paraId="4C0E3896"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589DBAB7" w14:textId="56FB0F1A" w:rsidR="007C5D2A" w:rsidRPr="00303008" w:rsidRDefault="009221A5" w:rsidP="003E0341">
      <w:pPr>
        <w:tabs>
          <w:tab w:val="left" w:pos="851"/>
        </w:tabs>
        <w:ind w:left="851"/>
        <w:jc w:val="both"/>
        <w:rPr>
          <w:sz w:val="24"/>
          <w:szCs w:val="24"/>
          <w:lang w:val="en-GB"/>
        </w:rPr>
      </w:pPr>
      <w:r>
        <w:rPr>
          <w:sz w:val="24"/>
          <w:szCs w:val="24"/>
          <w:lang w:val="en-GB"/>
        </w:rPr>
        <w:t>10 October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0D1F0" w14:textId="77777777" w:rsidR="00150C56" w:rsidRDefault="00150C56">
      <w:r>
        <w:separator/>
      </w:r>
    </w:p>
  </w:endnote>
  <w:endnote w:type="continuationSeparator" w:id="0">
    <w:p w14:paraId="1A7C48BE" w14:textId="77777777" w:rsidR="00150C56" w:rsidRDefault="001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TEHUM+TimesNewRoman">
    <w:altName w:val="Times New Roman"/>
    <w:panose1 w:val="00000000000000000000"/>
    <w:charset w:val="00"/>
    <w:family w:val="roman"/>
    <w:notTrueType/>
    <w:pitch w:val="default"/>
    <w:sig w:usb0="00000003" w:usb1="00000000" w:usb2="00000000" w:usb3="00000000" w:csb0="00000001" w:csb1="00000000"/>
  </w:font>
  <w:font w:name="TimesNewRoman">
    <w:altName w:val="MS Gothic"/>
    <w:panose1 w:val="00000000000000000000"/>
    <w:charset w:val="A1"/>
    <w:family w:val="auto"/>
    <w:notTrueType/>
    <w:pitch w:val="default"/>
    <w:sig w:usb0="00000001" w:usb1="08070000" w:usb2="00000010" w:usb3="00000000" w:csb0="0002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948AC" w14:textId="77777777" w:rsidR="00150C56" w:rsidRDefault="00150C5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5174" w14:textId="77777777" w:rsidR="00150C56" w:rsidRDefault="00150C56">
    <w:pPr>
      <w:pStyle w:val="Sidefod"/>
      <w:pBdr>
        <w:bottom w:val="single" w:sz="6" w:space="1" w:color="auto"/>
      </w:pBdr>
    </w:pPr>
  </w:p>
  <w:p w14:paraId="7D66B57D" w14:textId="77777777" w:rsidR="00150C56" w:rsidRDefault="00150C56">
    <w:pPr>
      <w:pStyle w:val="Sidefod"/>
      <w:tabs>
        <w:tab w:val="clear" w:pos="4819"/>
        <w:tab w:val="left" w:pos="8647"/>
      </w:tabs>
      <w:rPr>
        <w:i/>
        <w:snapToGrid w:val="0"/>
        <w:sz w:val="18"/>
      </w:rPr>
    </w:pPr>
  </w:p>
  <w:p w14:paraId="684D8142" w14:textId="0A0270C9" w:rsidR="00150C56" w:rsidRDefault="00150C5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Darunavir Teva, filmovertrukne tabletter 600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ABD58" w14:textId="77777777" w:rsidR="00150C56" w:rsidRDefault="00150C56">
    <w:pPr>
      <w:pStyle w:val="Sidefod"/>
      <w:pBdr>
        <w:bottom w:val="single" w:sz="6" w:space="1" w:color="auto"/>
      </w:pBdr>
      <w:tabs>
        <w:tab w:val="clear" w:pos="4819"/>
        <w:tab w:val="left" w:pos="8789"/>
      </w:tabs>
      <w:rPr>
        <w:i/>
        <w:snapToGrid w:val="0"/>
        <w:sz w:val="18"/>
      </w:rPr>
    </w:pPr>
  </w:p>
  <w:p w14:paraId="75DE9116" w14:textId="77777777" w:rsidR="00150C56" w:rsidRDefault="00150C56">
    <w:pPr>
      <w:pStyle w:val="Sidefod"/>
      <w:tabs>
        <w:tab w:val="clear" w:pos="4819"/>
        <w:tab w:val="left" w:pos="8789"/>
      </w:tabs>
      <w:rPr>
        <w:i/>
        <w:snapToGrid w:val="0"/>
        <w:sz w:val="18"/>
      </w:rPr>
    </w:pPr>
  </w:p>
  <w:p w14:paraId="7670FB11" w14:textId="0CDE9A89" w:rsidR="00150C56" w:rsidRDefault="00150C5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Darunavir Teva, filmovertrukne tabletter 600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E6477" w14:textId="77777777" w:rsidR="00150C56" w:rsidRDefault="00150C56">
      <w:r>
        <w:separator/>
      </w:r>
    </w:p>
  </w:footnote>
  <w:footnote w:type="continuationSeparator" w:id="0">
    <w:p w14:paraId="3D01B3FC" w14:textId="77777777" w:rsidR="00150C56" w:rsidRDefault="00150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672A3" w14:textId="77777777" w:rsidR="00150C56" w:rsidRDefault="00150C5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DFC2" w14:textId="77777777" w:rsidR="00150C56" w:rsidRDefault="00150C5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ED23D" w14:textId="77777777" w:rsidR="00150C56" w:rsidRDefault="00150C5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ECB00FC"/>
    <w:multiLevelType w:val="hybridMultilevel"/>
    <w:tmpl w:val="DBB4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lvlText w:val="%1"/>
      <w:lvlJc w:val="left"/>
      <w:pPr>
        <w:tabs>
          <w:tab w:val="num" w:pos="720"/>
        </w:tabs>
        <w:ind w:left="284" w:hanging="284"/>
      </w:pPr>
      <w:rPr>
        <w:rFonts w:ascii="Arial" w:hAnsi="Arial" w:cs="Times New Roman" w:hint="default"/>
        <w:b/>
        <w:i w:val="0"/>
        <w:sz w:val="24"/>
      </w:rPr>
    </w:lvl>
    <w:lvl w:ilvl="1">
      <w:start w:val="1"/>
      <w:numFmt w:val="decimal"/>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3"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2A000BC"/>
    <w:multiLevelType w:val="hybridMultilevel"/>
    <w:tmpl w:val="BC021B20"/>
    <w:lvl w:ilvl="0" w:tplc="481849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8060B"/>
    <w:multiLevelType w:val="hybridMultilevel"/>
    <w:tmpl w:val="E7B83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80386"/>
    <w:multiLevelType w:val="hybridMultilevel"/>
    <w:tmpl w:val="80863CD4"/>
    <w:lvl w:ilvl="0" w:tplc="481849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20"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3F0A19F4"/>
    <w:multiLevelType w:val="hybridMultilevel"/>
    <w:tmpl w:val="9614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1F25CC"/>
    <w:multiLevelType w:val="hybridMultilevel"/>
    <w:tmpl w:val="807C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3"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6"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4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abstractNum w:abstractNumId="45" w15:restartNumberingAfterBreak="0">
    <w:nsid w:val="731714E8"/>
    <w:multiLevelType w:val="hybridMultilevel"/>
    <w:tmpl w:val="C71C0BCA"/>
    <w:lvl w:ilvl="0" w:tplc="48184992">
      <w:numFmt w:val="bullet"/>
      <w:lvlText w:val="-"/>
      <w:lvlJc w:val="left"/>
      <w:pPr>
        <w:ind w:left="930" w:hanging="57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89C46B8"/>
    <w:multiLevelType w:val="hybridMultilevel"/>
    <w:tmpl w:val="81E49A24"/>
    <w:lvl w:ilvl="0" w:tplc="4818499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9"/>
  </w:num>
  <w:num w:numId="4">
    <w:abstractNumId w:val="3"/>
  </w:num>
  <w:num w:numId="5">
    <w:abstractNumId w:val="45"/>
  </w:num>
  <w:num w:numId="6">
    <w:abstractNumId w:val="1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360"/>
        <w:lvlJc w:val="left"/>
        <w:pPr>
          <w:ind w:left="360" w:hanging="360"/>
        </w:p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42"/>
  </w:num>
  <w:num w:numId="11">
    <w:abstractNumId w:val="41"/>
  </w:num>
  <w:num w:numId="12">
    <w:abstractNumId w:val="17"/>
  </w:num>
  <w:num w:numId="13">
    <w:abstractNumId w:val="29"/>
  </w:num>
  <w:num w:numId="14">
    <w:abstractNumId w:val="28"/>
  </w:num>
  <w:num w:numId="15">
    <w:abstractNumId w:val="9"/>
  </w:num>
  <w:num w:numId="16">
    <w:abstractNumId w:val="38"/>
  </w:num>
  <w:num w:numId="17">
    <w:abstractNumId w:val="40"/>
  </w:num>
  <w:num w:numId="18">
    <w:abstractNumId w:val="22"/>
  </w:num>
  <w:num w:numId="19">
    <w:abstractNumId w:val="19"/>
  </w:num>
  <w:num w:numId="20">
    <w:abstractNumId w:val="4"/>
  </w:num>
  <w:num w:numId="21">
    <w:abstractNumId w:val="37"/>
  </w:num>
  <w:num w:numId="22">
    <w:abstractNumId w:val="26"/>
  </w:num>
  <w:num w:numId="23">
    <w:abstractNumId w:val="43"/>
  </w:num>
  <w:num w:numId="24">
    <w:abstractNumId w:val="11"/>
  </w:num>
  <w:num w:numId="25">
    <w:abstractNumId w:val="2"/>
  </w:num>
  <w:num w:numId="26">
    <w:abstractNumId w:val="23"/>
  </w:num>
  <w:num w:numId="27">
    <w:abstractNumId w:val="5"/>
  </w:num>
  <w:num w:numId="28">
    <w:abstractNumId w:val="8"/>
  </w:num>
  <w:num w:numId="29">
    <w:abstractNumId w:val="32"/>
  </w:num>
  <w:num w:numId="30">
    <w:abstractNumId w:val="36"/>
  </w:num>
  <w:num w:numId="31">
    <w:abstractNumId w:val="31"/>
  </w:num>
  <w:num w:numId="32">
    <w:abstractNumId w:val="18"/>
  </w:num>
  <w:num w:numId="33">
    <w:abstractNumId w:val="13"/>
  </w:num>
  <w:num w:numId="34">
    <w:abstractNumId w:val="27"/>
  </w:num>
  <w:num w:numId="35">
    <w:abstractNumId w:val="30"/>
  </w:num>
  <w:num w:numId="36">
    <w:abstractNumId w:val="20"/>
  </w:num>
  <w:num w:numId="37">
    <w:abstractNumId w:val="34"/>
  </w:num>
  <w:num w:numId="38">
    <w:abstractNumId w:val="35"/>
  </w:num>
  <w:num w:numId="39">
    <w:abstractNumId w:val="33"/>
  </w:num>
  <w:num w:numId="40">
    <w:abstractNumId w:val="21"/>
  </w:num>
  <w:num w:numId="41">
    <w:abstractNumId w:val="6"/>
  </w:num>
  <w:num w:numId="42">
    <w:abstractNumId w:val="44"/>
  </w:num>
  <w:num w:numId="43">
    <w:abstractNumId w:val="0"/>
    <w:lvlOverride w:ilvl="0">
      <w:lvl w:ilvl="0">
        <w:start w:val="1"/>
        <w:numFmt w:val="bullet"/>
        <w:lvlText w:val="-"/>
        <w:legacy w:legacy="1" w:legacySpace="0" w:legacyIndent="360"/>
        <w:lvlJc w:val="left"/>
        <w:pPr>
          <w:ind w:left="360" w:hanging="360"/>
        </w:pPr>
      </w:lvl>
    </w:lvlOverride>
  </w:num>
  <w:num w:numId="44">
    <w:abstractNumId w:val="15"/>
  </w:num>
  <w:num w:numId="45">
    <w:abstractNumId w:val="24"/>
  </w:num>
  <w:num w:numId="46">
    <w:abstractNumId w:val="10"/>
  </w:num>
  <w:num w:numId="47">
    <w:abstractNumId w:val="25"/>
  </w:num>
  <w:num w:numId="48">
    <w:abstractNumId w:val="16"/>
  </w:num>
  <w:num w:numId="49">
    <w:abstractNumId w:val="4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B5"/>
    <w:rsid w:val="000018A0"/>
    <w:rsid w:val="0000352B"/>
    <w:rsid w:val="00056601"/>
    <w:rsid w:val="000602AC"/>
    <w:rsid w:val="00061CD3"/>
    <w:rsid w:val="00070E59"/>
    <w:rsid w:val="000C3846"/>
    <w:rsid w:val="000C6218"/>
    <w:rsid w:val="000D17D1"/>
    <w:rsid w:val="000D3C9D"/>
    <w:rsid w:val="000E693A"/>
    <w:rsid w:val="000F0D47"/>
    <w:rsid w:val="00111E0D"/>
    <w:rsid w:val="001242DE"/>
    <w:rsid w:val="00150C56"/>
    <w:rsid w:val="0018040D"/>
    <w:rsid w:val="00180A12"/>
    <w:rsid w:val="001E6987"/>
    <w:rsid w:val="00214331"/>
    <w:rsid w:val="00214CF4"/>
    <w:rsid w:val="00250B43"/>
    <w:rsid w:val="00281F03"/>
    <w:rsid w:val="0029458A"/>
    <w:rsid w:val="002A1587"/>
    <w:rsid w:val="002B27C5"/>
    <w:rsid w:val="002C0C9B"/>
    <w:rsid w:val="002C2252"/>
    <w:rsid w:val="002F4C2C"/>
    <w:rsid w:val="002F6D9C"/>
    <w:rsid w:val="00303008"/>
    <w:rsid w:val="00367B1F"/>
    <w:rsid w:val="00373B55"/>
    <w:rsid w:val="003D727E"/>
    <w:rsid w:val="003D7D1F"/>
    <w:rsid w:val="003E0341"/>
    <w:rsid w:val="003E3402"/>
    <w:rsid w:val="003F4736"/>
    <w:rsid w:val="00401B49"/>
    <w:rsid w:val="0042292D"/>
    <w:rsid w:val="00430211"/>
    <w:rsid w:val="00437D5B"/>
    <w:rsid w:val="00440254"/>
    <w:rsid w:val="004860D3"/>
    <w:rsid w:val="004935F7"/>
    <w:rsid w:val="004A2E24"/>
    <w:rsid w:val="004A3BF4"/>
    <w:rsid w:val="004A5DB3"/>
    <w:rsid w:val="004B5AE6"/>
    <w:rsid w:val="00511F12"/>
    <w:rsid w:val="005152D9"/>
    <w:rsid w:val="00533AD4"/>
    <w:rsid w:val="00534849"/>
    <w:rsid w:val="0054690D"/>
    <w:rsid w:val="00560102"/>
    <w:rsid w:val="00562EA1"/>
    <w:rsid w:val="005A498B"/>
    <w:rsid w:val="00617BB8"/>
    <w:rsid w:val="006207FF"/>
    <w:rsid w:val="0063330D"/>
    <w:rsid w:val="00680052"/>
    <w:rsid w:val="00683267"/>
    <w:rsid w:val="006844E9"/>
    <w:rsid w:val="006B3847"/>
    <w:rsid w:val="006C5C28"/>
    <w:rsid w:val="00735C25"/>
    <w:rsid w:val="0075453D"/>
    <w:rsid w:val="007A4CC6"/>
    <w:rsid w:val="007C3623"/>
    <w:rsid w:val="007C5D2A"/>
    <w:rsid w:val="007F1E00"/>
    <w:rsid w:val="00827444"/>
    <w:rsid w:val="008400E3"/>
    <w:rsid w:val="00864538"/>
    <w:rsid w:val="00873B4F"/>
    <w:rsid w:val="008978BF"/>
    <w:rsid w:val="008A24F6"/>
    <w:rsid w:val="008E51AE"/>
    <w:rsid w:val="008F2F8C"/>
    <w:rsid w:val="00910787"/>
    <w:rsid w:val="009221A5"/>
    <w:rsid w:val="009925C9"/>
    <w:rsid w:val="009D350D"/>
    <w:rsid w:val="00A14567"/>
    <w:rsid w:val="00A179D0"/>
    <w:rsid w:val="00A358A3"/>
    <w:rsid w:val="00A46747"/>
    <w:rsid w:val="00A80446"/>
    <w:rsid w:val="00A85D26"/>
    <w:rsid w:val="00A9153A"/>
    <w:rsid w:val="00AB4376"/>
    <w:rsid w:val="00AC033C"/>
    <w:rsid w:val="00AC68EF"/>
    <w:rsid w:val="00AD2E36"/>
    <w:rsid w:val="00B273B5"/>
    <w:rsid w:val="00B45DC5"/>
    <w:rsid w:val="00BD3490"/>
    <w:rsid w:val="00C26226"/>
    <w:rsid w:val="00C3571D"/>
    <w:rsid w:val="00C41290"/>
    <w:rsid w:val="00C54F0B"/>
    <w:rsid w:val="00C82621"/>
    <w:rsid w:val="00CB1423"/>
    <w:rsid w:val="00CC0555"/>
    <w:rsid w:val="00CE7A54"/>
    <w:rsid w:val="00D02508"/>
    <w:rsid w:val="00D267FB"/>
    <w:rsid w:val="00D778CC"/>
    <w:rsid w:val="00D82FE9"/>
    <w:rsid w:val="00D97B77"/>
    <w:rsid w:val="00DB6A85"/>
    <w:rsid w:val="00DC69BF"/>
    <w:rsid w:val="00DE05A9"/>
    <w:rsid w:val="00E06B32"/>
    <w:rsid w:val="00E1290F"/>
    <w:rsid w:val="00E36A80"/>
    <w:rsid w:val="00E42923"/>
    <w:rsid w:val="00EB21D7"/>
    <w:rsid w:val="00EE3EB7"/>
    <w:rsid w:val="00F02546"/>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2F2E2C"/>
  <w15:chartTrackingRefBased/>
  <w15:docId w15:val="{85570202-223D-4DE5-9450-47D1BF47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qFormat/>
    <w:rsid w:val="002C0C9B"/>
    <w:pPr>
      <w:tabs>
        <w:tab w:val="left" w:pos="567"/>
      </w:tabs>
      <w:ind w:left="357" w:hanging="357"/>
      <w:outlineLvl w:val="0"/>
    </w:pPr>
    <w:rPr>
      <w:b/>
      <w:caps/>
      <w:sz w:val="22"/>
      <w:lang w:val="en-US" w:eastAsia="en-US"/>
    </w:rPr>
  </w:style>
  <w:style w:type="paragraph" w:styleId="Overskrift2">
    <w:name w:val="heading 2"/>
    <w:basedOn w:val="Normal"/>
    <w:next w:val="Normal"/>
    <w:link w:val="Overskrift2Tegn"/>
    <w:unhideWhenUsed/>
    <w:qFormat/>
    <w:rsid w:val="002C0C9B"/>
    <w:pPr>
      <w:keepNext/>
      <w:tabs>
        <w:tab w:val="left" w:pos="567"/>
      </w:tabs>
      <w:outlineLvl w:val="1"/>
    </w:pPr>
    <w:rPr>
      <w:b/>
      <w:sz w:val="22"/>
      <w:lang w:val="en-GB" w:eastAsia="en-US"/>
    </w:rPr>
  </w:style>
  <w:style w:type="paragraph" w:styleId="Overskrift3">
    <w:name w:val="heading 3"/>
    <w:basedOn w:val="Normal"/>
    <w:next w:val="Normal"/>
    <w:link w:val="Overskrift3Tegn"/>
    <w:unhideWhenUsed/>
    <w:qFormat/>
    <w:rsid w:val="002C0C9B"/>
    <w:pPr>
      <w:keepNext/>
      <w:keepLines/>
      <w:tabs>
        <w:tab w:val="left" w:pos="567"/>
      </w:tabs>
      <w:spacing w:before="120" w:after="80" w:line="260" w:lineRule="exact"/>
      <w:outlineLvl w:val="2"/>
    </w:pPr>
    <w:rPr>
      <w:b/>
      <w:kern w:val="28"/>
      <w:sz w:val="24"/>
      <w:lang w:val="en-US" w:eastAsia="en-US"/>
    </w:rPr>
  </w:style>
  <w:style w:type="paragraph" w:styleId="Overskrift4">
    <w:name w:val="heading 4"/>
    <w:basedOn w:val="Normal"/>
    <w:next w:val="Normal"/>
    <w:link w:val="Overskrift4Tegn"/>
    <w:unhideWhenUsed/>
    <w:qFormat/>
    <w:rsid w:val="002C0C9B"/>
    <w:pPr>
      <w:keepNext/>
      <w:tabs>
        <w:tab w:val="left" w:pos="567"/>
      </w:tabs>
      <w:spacing w:line="260" w:lineRule="exact"/>
      <w:jc w:val="both"/>
      <w:outlineLvl w:val="3"/>
    </w:pPr>
    <w:rPr>
      <w:b/>
      <w:noProof/>
      <w:sz w:val="22"/>
      <w:lang w:val="en-GB" w:eastAsia="en-US"/>
    </w:rPr>
  </w:style>
  <w:style w:type="paragraph" w:styleId="Overskrift5">
    <w:name w:val="heading 5"/>
    <w:basedOn w:val="Normal"/>
    <w:next w:val="Normal"/>
    <w:link w:val="Overskrift5Tegn"/>
    <w:unhideWhenUsed/>
    <w:qFormat/>
    <w:rsid w:val="002C0C9B"/>
    <w:pPr>
      <w:keepNext/>
      <w:tabs>
        <w:tab w:val="left" w:pos="567"/>
      </w:tabs>
      <w:spacing w:line="260" w:lineRule="exact"/>
      <w:jc w:val="both"/>
      <w:outlineLvl w:val="4"/>
    </w:pPr>
    <w:rPr>
      <w:noProof/>
      <w:sz w:val="22"/>
      <w:lang w:val="en-GB" w:eastAsia="en-US"/>
    </w:rPr>
  </w:style>
  <w:style w:type="paragraph" w:styleId="Overskrift6">
    <w:name w:val="heading 6"/>
    <w:basedOn w:val="Normal"/>
    <w:next w:val="Normal"/>
    <w:link w:val="Overskrift6Tegn"/>
    <w:unhideWhenUsed/>
    <w:qFormat/>
    <w:rsid w:val="002C0C9B"/>
    <w:pPr>
      <w:keepNext/>
      <w:tabs>
        <w:tab w:val="left" w:pos="-720"/>
        <w:tab w:val="left" w:pos="567"/>
        <w:tab w:val="left" w:pos="4536"/>
      </w:tabs>
      <w:suppressAutoHyphens/>
      <w:spacing w:line="260" w:lineRule="exact"/>
      <w:outlineLvl w:val="5"/>
    </w:pPr>
    <w:rPr>
      <w:i/>
      <w:sz w:val="22"/>
      <w:lang w:val="en-GB" w:eastAsia="en-US"/>
    </w:rPr>
  </w:style>
  <w:style w:type="paragraph" w:styleId="Overskrift7">
    <w:name w:val="heading 7"/>
    <w:basedOn w:val="Normal"/>
    <w:next w:val="Normal"/>
    <w:link w:val="Overskrift7Tegn"/>
    <w:unhideWhenUsed/>
    <w:qFormat/>
    <w:rsid w:val="002C0C9B"/>
    <w:pPr>
      <w:keepNext/>
      <w:tabs>
        <w:tab w:val="left" w:pos="-720"/>
        <w:tab w:val="left" w:pos="567"/>
        <w:tab w:val="left" w:pos="4536"/>
      </w:tabs>
      <w:suppressAutoHyphens/>
      <w:spacing w:line="260" w:lineRule="exact"/>
      <w:jc w:val="both"/>
      <w:outlineLvl w:val="6"/>
    </w:pPr>
    <w:rPr>
      <w:i/>
      <w:sz w:val="22"/>
      <w:lang w:val="en-GB" w:eastAsia="en-US"/>
    </w:rPr>
  </w:style>
  <w:style w:type="paragraph" w:styleId="Overskrift8">
    <w:name w:val="heading 8"/>
    <w:basedOn w:val="Normal"/>
    <w:next w:val="Normal"/>
    <w:link w:val="Overskrift8Tegn"/>
    <w:unhideWhenUsed/>
    <w:qFormat/>
    <w:rsid w:val="002C0C9B"/>
    <w:pPr>
      <w:keepNext/>
      <w:tabs>
        <w:tab w:val="left" w:pos="567"/>
      </w:tabs>
      <w:spacing w:line="260" w:lineRule="exact"/>
      <w:ind w:left="567" w:hanging="567"/>
      <w:jc w:val="both"/>
      <w:outlineLvl w:val="7"/>
    </w:pPr>
    <w:rPr>
      <w:b/>
      <w:i/>
      <w:sz w:val="22"/>
      <w:lang w:val="en-GB" w:eastAsia="en-US"/>
    </w:rPr>
  </w:style>
  <w:style w:type="paragraph" w:styleId="Overskrift9">
    <w:name w:val="heading 9"/>
    <w:basedOn w:val="Normal"/>
    <w:next w:val="Normal"/>
    <w:link w:val="Overskrift9Tegn"/>
    <w:unhideWhenUsed/>
    <w:qFormat/>
    <w:rsid w:val="002C0C9B"/>
    <w:pPr>
      <w:keepNext/>
      <w:tabs>
        <w:tab w:val="left" w:pos="567"/>
      </w:tabs>
      <w:spacing w:line="260" w:lineRule="exact"/>
      <w:jc w:val="both"/>
      <w:outlineLvl w:val="8"/>
    </w:pPr>
    <w:rPr>
      <w:b/>
      <w:i/>
      <w:sz w:val="22"/>
      <w:lang w:val="en-GB" w:eastAsia="en-U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C0C9B"/>
    <w:rPr>
      <w:b/>
      <w:caps/>
      <w:sz w:val="22"/>
      <w:lang w:val="en-US" w:eastAsia="en-US"/>
    </w:rPr>
  </w:style>
  <w:style w:type="character" w:customStyle="1" w:styleId="Overskrift2Tegn">
    <w:name w:val="Overskrift 2 Tegn"/>
    <w:basedOn w:val="Standardskrifttypeiafsnit"/>
    <w:link w:val="Overskrift2"/>
    <w:semiHidden/>
    <w:rsid w:val="002C0C9B"/>
    <w:rPr>
      <w:b/>
      <w:sz w:val="22"/>
      <w:lang w:val="en-GB" w:eastAsia="en-US"/>
    </w:rPr>
  </w:style>
  <w:style w:type="character" w:customStyle="1" w:styleId="Overskrift3Tegn">
    <w:name w:val="Overskrift 3 Tegn"/>
    <w:basedOn w:val="Standardskrifttypeiafsnit"/>
    <w:link w:val="Overskrift3"/>
    <w:semiHidden/>
    <w:rsid w:val="002C0C9B"/>
    <w:rPr>
      <w:b/>
      <w:kern w:val="28"/>
      <w:sz w:val="24"/>
      <w:lang w:val="en-US" w:eastAsia="en-US"/>
    </w:rPr>
  </w:style>
  <w:style w:type="character" w:customStyle="1" w:styleId="Overskrift4Tegn">
    <w:name w:val="Overskrift 4 Tegn"/>
    <w:basedOn w:val="Standardskrifttypeiafsnit"/>
    <w:link w:val="Overskrift4"/>
    <w:semiHidden/>
    <w:rsid w:val="002C0C9B"/>
    <w:rPr>
      <w:b/>
      <w:noProof/>
      <w:sz w:val="22"/>
      <w:lang w:val="en-GB" w:eastAsia="en-US"/>
    </w:rPr>
  </w:style>
  <w:style w:type="character" w:customStyle="1" w:styleId="Overskrift5Tegn">
    <w:name w:val="Overskrift 5 Tegn"/>
    <w:basedOn w:val="Standardskrifttypeiafsnit"/>
    <w:link w:val="Overskrift5"/>
    <w:semiHidden/>
    <w:rsid w:val="002C0C9B"/>
    <w:rPr>
      <w:noProof/>
      <w:sz w:val="22"/>
      <w:lang w:val="en-GB" w:eastAsia="en-US"/>
    </w:rPr>
  </w:style>
  <w:style w:type="character" w:customStyle="1" w:styleId="Overskrift6Tegn">
    <w:name w:val="Overskrift 6 Tegn"/>
    <w:basedOn w:val="Standardskrifttypeiafsnit"/>
    <w:link w:val="Overskrift6"/>
    <w:semiHidden/>
    <w:rsid w:val="002C0C9B"/>
    <w:rPr>
      <w:i/>
      <w:sz w:val="22"/>
      <w:lang w:val="en-GB" w:eastAsia="en-US"/>
    </w:rPr>
  </w:style>
  <w:style w:type="character" w:customStyle="1" w:styleId="Overskrift7Tegn">
    <w:name w:val="Overskrift 7 Tegn"/>
    <w:basedOn w:val="Standardskrifttypeiafsnit"/>
    <w:link w:val="Overskrift7"/>
    <w:uiPriority w:val="99"/>
    <w:semiHidden/>
    <w:rsid w:val="002C0C9B"/>
    <w:rPr>
      <w:i/>
      <w:sz w:val="22"/>
      <w:lang w:val="en-GB" w:eastAsia="en-US"/>
    </w:rPr>
  </w:style>
  <w:style w:type="character" w:customStyle="1" w:styleId="Overskrift8Tegn">
    <w:name w:val="Overskrift 8 Tegn"/>
    <w:basedOn w:val="Standardskrifttypeiafsnit"/>
    <w:link w:val="Overskrift8"/>
    <w:uiPriority w:val="99"/>
    <w:semiHidden/>
    <w:rsid w:val="002C0C9B"/>
    <w:rPr>
      <w:b/>
      <w:i/>
      <w:sz w:val="22"/>
      <w:lang w:val="en-GB" w:eastAsia="en-US"/>
    </w:rPr>
  </w:style>
  <w:style w:type="character" w:customStyle="1" w:styleId="Overskrift9Tegn">
    <w:name w:val="Overskrift 9 Tegn"/>
    <w:basedOn w:val="Standardskrifttypeiafsnit"/>
    <w:link w:val="Overskrift9"/>
    <w:uiPriority w:val="99"/>
    <w:semiHidden/>
    <w:rsid w:val="002C0C9B"/>
    <w:rPr>
      <w:b/>
      <w:i/>
      <w:sz w:val="22"/>
      <w:lang w:val="en-GB" w:eastAsia="en-US"/>
    </w:rPr>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character" w:customStyle="1" w:styleId="SidehovedTegn">
    <w:name w:val="Sidehoved Tegn"/>
    <w:basedOn w:val="Standardskrifttypeiafsnit"/>
    <w:link w:val="Sidehoved"/>
    <w:uiPriority w:val="99"/>
    <w:rsid w:val="002C0C9B"/>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customStyle="1" w:styleId="SidefodTegn">
    <w:name w:val="Sidefod Tegn"/>
    <w:basedOn w:val="Standardskrifttypeiafsnit"/>
    <w:link w:val="Sidefod"/>
    <w:uiPriority w:val="99"/>
    <w:rsid w:val="002C0C9B"/>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character" w:customStyle="1" w:styleId="KommentartekstTegn">
    <w:name w:val="Kommentartekst Tegn"/>
    <w:basedOn w:val="Standardskrifttypeiafsnit"/>
    <w:link w:val="Kommentartekst"/>
    <w:uiPriority w:val="99"/>
    <w:semiHidden/>
    <w:rsid w:val="00873B4F"/>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emneTegn">
    <w:name w:val="Kommentaremne Tegn"/>
    <w:basedOn w:val="KommentartekstTegn"/>
    <w:link w:val="Kommentaremne"/>
    <w:uiPriority w:val="99"/>
    <w:semiHidden/>
    <w:rsid w:val="00873B4F"/>
    <w:rPr>
      <w:b/>
      <w:bCs/>
    </w:rPr>
  </w:style>
  <w:style w:type="paragraph" w:customStyle="1" w:styleId="msonormal0">
    <w:name w:val="msonormal"/>
    <w:basedOn w:val="Normal"/>
    <w:uiPriority w:val="99"/>
    <w:rsid w:val="002C0C9B"/>
    <w:pPr>
      <w:spacing w:after="143"/>
    </w:pPr>
    <w:rPr>
      <w:sz w:val="24"/>
      <w:szCs w:val="24"/>
      <w:lang w:val="en-GB" w:eastAsia="en-GB"/>
    </w:rPr>
  </w:style>
  <w:style w:type="character" w:customStyle="1" w:styleId="BrdtekstTegn">
    <w:name w:val="Brødtekst Tegn"/>
    <w:basedOn w:val="Standardskrifttypeiafsnit"/>
    <w:link w:val="Brdtekst"/>
    <w:uiPriority w:val="99"/>
    <w:semiHidden/>
    <w:rsid w:val="002C0C9B"/>
    <w:rPr>
      <w:i/>
      <w:color w:val="008000"/>
      <w:sz w:val="22"/>
      <w:lang w:val="en-GB" w:eastAsia="en-US"/>
    </w:rPr>
  </w:style>
  <w:style w:type="paragraph" w:styleId="Brdtekst">
    <w:name w:val="Body Text"/>
    <w:basedOn w:val="Normal"/>
    <w:link w:val="BrdtekstTegn"/>
    <w:unhideWhenUsed/>
    <w:rsid w:val="002C0C9B"/>
    <w:rPr>
      <w:i/>
      <w:color w:val="008000"/>
      <w:sz w:val="22"/>
      <w:lang w:val="en-GB" w:eastAsia="en-US"/>
    </w:rPr>
  </w:style>
  <w:style w:type="character" w:customStyle="1" w:styleId="BrdtekstindrykningTegn">
    <w:name w:val="Brødtekstindrykning Tegn"/>
    <w:basedOn w:val="Standardskrifttypeiafsnit"/>
    <w:link w:val="Brdtekstindrykning"/>
    <w:uiPriority w:val="99"/>
    <w:semiHidden/>
    <w:rsid w:val="002C0C9B"/>
    <w:rPr>
      <w:sz w:val="22"/>
      <w:szCs w:val="22"/>
      <w:lang w:val="en-GB" w:eastAsia="en-GB"/>
    </w:rPr>
  </w:style>
  <w:style w:type="paragraph" w:styleId="Brdtekstindrykning">
    <w:name w:val="Body Text Indent"/>
    <w:basedOn w:val="Normal"/>
    <w:link w:val="BrdtekstindrykningTegn"/>
    <w:unhideWhenUsed/>
    <w:rsid w:val="002C0C9B"/>
    <w:pPr>
      <w:autoSpaceDE w:val="0"/>
      <w:autoSpaceDN w:val="0"/>
      <w:adjustRightInd w:val="0"/>
      <w:ind w:left="720"/>
      <w:jc w:val="both"/>
    </w:pPr>
    <w:rPr>
      <w:sz w:val="22"/>
      <w:szCs w:val="22"/>
      <w:lang w:val="en-GB" w:eastAsia="en-GB"/>
    </w:rPr>
  </w:style>
  <w:style w:type="character" w:customStyle="1" w:styleId="Brdtekst2Tegn">
    <w:name w:val="Brødtekst 2 Tegn"/>
    <w:basedOn w:val="Standardskrifttypeiafsnit"/>
    <w:link w:val="Brdtekst2"/>
    <w:uiPriority w:val="99"/>
    <w:semiHidden/>
    <w:rsid w:val="002C0C9B"/>
    <w:rPr>
      <w:b/>
      <w:bCs/>
      <w:color w:val="0000FF"/>
      <w:sz w:val="22"/>
      <w:szCs w:val="22"/>
      <w:u w:val="single"/>
      <w:lang w:val="en-GB" w:eastAsia="en-US"/>
    </w:rPr>
  </w:style>
  <w:style w:type="paragraph" w:styleId="Brdtekst2">
    <w:name w:val="Body Text 2"/>
    <w:basedOn w:val="Normal"/>
    <w:link w:val="Brdtekst2Tegn"/>
    <w:unhideWhenUsed/>
    <w:rsid w:val="002C0C9B"/>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eastAsia="en-US"/>
    </w:rPr>
  </w:style>
  <w:style w:type="character" w:customStyle="1" w:styleId="Brdtekst3Tegn">
    <w:name w:val="Brødtekst 3 Tegn"/>
    <w:basedOn w:val="Standardskrifttypeiafsnit"/>
    <w:link w:val="Brdtekst3"/>
    <w:uiPriority w:val="99"/>
    <w:semiHidden/>
    <w:rsid w:val="002C0C9B"/>
    <w:rPr>
      <w:color w:val="0000FF"/>
      <w:sz w:val="22"/>
      <w:szCs w:val="22"/>
      <w:lang w:val="en-GB" w:eastAsia="en-GB"/>
    </w:rPr>
  </w:style>
  <w:style w:type="paragraph" w:styleId="Brdtekst3">
    <w:name w:val="Body Text 3"/>
    <w:basedOn w:val="Normal"/>
    <w:link w:val="Brdtekst3Tegn"/>
    <w:unhideWhenUsed/>
    <w:rsid w:val="002C0C9B"/>
    <w:pPr>
      <w:autoSpaceDE w:val="0"/>
      <w:autoSpaceDN w:val="0"/>
      <w:adjustRightInd w:val="0"/>
      <w:jc w:val="both"/>
    </w:pPr>
    <w:rPr>
      <w:color w:val="0000FF"/>
      <w:sz w:val="22"/>
      <w:szCs w:val="22"/>
      <w:lang w:val="en-GB" w:eastAsia="en-GB"/>
    </w:rPr>
  </w:style>
  <w:style w:type="character" w:customStyle="1" w:styleId="Brdtekstindrykning2Tegn">
    <w:name w:val="Brødtekstindrykning 2 Tegn"/>
    <w:basedOn w:val="Standardskrifttypeiafsnit"/>
    <w:link w:val="Brdtekstindrykning2"/>
    <w:uiPriority w:val="99"/>
    <w:semiHidden/>
    <w:rsid w:val="002C0C9B"/>
    <w:rPr>
      <w:b/>
      <w:bCs/>
      <w:color w:val="0000FF"/>
      <w:sz w:val="22"/>
      <w:szCs w:val="22"/>
      <w:lang w:val="en-GB" w:eastAsia="en-US"/>
    </w:rPr>
  </w:style>
  <w:style w:type="paragraph" w:styleId="Brdtekstindrykning2">
    <w:name w:val="Body Text Indent 2"/>
    <w:basedOn w:val="Normal"/>
    <w:link w:val="Brdtekstindrykning2Tegn"/>
    <w:unhideWhenUsed/>
    <w:rsid w:val="002C0C9B"/>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eastAsia="en-US"/>
    </w:rPr>
  </w:style>
  <w:style w:type="character" w:customStyle="1" w:styleId="Brdtekstindrykning3Tegn">
    <w:name w:val="Brødtekstindrykning 3 Tegn"/>
    <w:basedOn w:val="Standardskrifttypeiafsnit"/>
    <w:link w:val="Brdtekstindrykning3"/>
    <w:uiPriority w:val="99"/>
    <w:semiHidden/>
    <w:rsid w:val="002C0C9B"/>
    <w:rPr>
      <w:sz w:val="22"/>
      <w:szCs w:val="21"/>
      <w:lang w:val="en-GB" w:eastAsia="en-US"/>
    </w:rPr>
  </w:style>
  <w:style w:type="paragraph" w:styleId="Brdtekstindrykning3">
    <w:name w:val="Body Text Indent 3"/>
    <w:basedOn w:val="Normal"/>
    <w:link w:val="Brdtekstindrykning3Tegn"/>
    <w:unhideWhenUsed/>
    <w:rsid w:val="002C0C9B"/>
    <w:pPr>
      <w:tabs>
        <w:tab w:val="left" w:pos="567"/>
        <w:tab w:val="left" w:pos="1134"/>
      </w:tabs>
      <w:autoSpaceDE w:val="0"/>
      <w:autoSpaceDN w:val="0"/>
      <w:adjustRightInd w:val="0"/>
      <w:spacing w:line="260" w:lineRule="exact"/>
      <w:ind w:left="633"/>
      <w:jc w:val="both"/>
    </w:pPr>
    <w:rPr>
      <w:sz w:val="22"/>
      <w:szCs w:val="21"/>
      <w:lang w:val="en-GB" w:eastAsia="en-US"/>
    </w:rPr>
  </w:style>
  <w:style w:type="character" w:customStyle="1" w:styleId="DokumentoversigtTegn">
    <w:name w:val="Dokumentoversigt Tegn"/>
    <w:basedOn w:val="Standardskrifttypeiafsnit"/>
    <w:link w:val="Dokumentoversigt"/>
    <w:uiPriority w:val="99"/>
    <w:semiHidden/>
    <w:rsid w:val="002C0C9B"/>
    <w:rPr>
      <w:rFonts w:ascii="Tahoma" w:hAnsi="Tahoma" w:cs="Tahoma"/>
      <w:sz w:val="22"/>
      <w:shd w:val="clear" w:color="auto" w:fill="000080"/>
      <w:lang w:val="en-GB" w:eastAsia="en-US"/>
    </w:rPr>
  </w:style>
  <w:style w:type="paragraph" w:styleId="Dokumentoversigt">
    <w:name w:val="Document Map"/>
    <w:basedOn w:val="Normal"/>
    <w:link w:val="DokumentoversigtTegn"/>
    <w:semiHidden/>
    <w:unhideWhenUsed/>
    <w:rsid w:val="002C0C9B"/>
    <w:pPr>
      <w:shd w:val="clear" w:color="auto" w:fill="000080"/>
      <w:tabs>
        <w:tab w:val="left" w:pos="567"/>
      </w:tabs>
      <w:spacing w:line="260" w:lineRule="exact"/>
    </w:pPr>
    <w:rPr>
      <w:rFonts w:ascii="Tahoma" w:hAnsi="Tahoma" w:cs="Tahoma"/>
      <w:sz w:val="22"/>
      <w:lang w:val="en-GB" w:eastAsia="en-US"/>
    </w:rPr>
  </w:style>
  <w:style w:type="paragraph" w:customStyle="1" w:styleId="EMEAEnBodyText">
    <w:name w:val="EMEA En Body Text"/>
    <w:basedOn w:val="Normal"/>
    <w:rsid w:val="002C0C9B"/>
    <w:pPr>
      <w:spacing w:before="120" w:after="120"/>
      <w:jc w:val="both"/>
    </w:pPr>
    <w:rPr>
      <w:sz w:val="22"/>
      <w:lang w:val="en-US" w:eastAsia="en-US"/>
    </w:rPr>
  </w:style>
  <w:style w:type="paragraph" w:customStyle="1" w:styleId="AHeader1">
    <w:name w:val="AHeader 1"/>
    <w:basedOn w:val="Normal"/>
    <w:rsid w:val="002C0C9B"/>
    <w:pPr>
      <w:tabs>
        <w:tab w:val="num" w:pos="720"/>
      </w:tabs>
      <w:spacing w:after="120"/>
      <w:ind w:left="284" w:hanging="284"/>
    </w:pPr>
    <w:rPr>
      <w:rFonts w:ascii="Arial" w:hAnsi="Arial" w:cs="Arial"/>
      <w:b/>
      <w:bCs/>
      <w:sz w:val="24"/>
      <w:lang w:val="en-GB" w:eastAsia="en-US"/>
    </w:rPr>
  </w:style>
  <w:style w:type="paragraph" w:customStyle="1" w:styleId="AHeader2">
    <w:name w:val="AHeader 2"/>
    <w:basedOn w:val="AHeader1"/>
    <w:rsid w:val="002C0C9B"/>
    <w:pPr>
      <w:numPr>
        <w:ilvl w:val="1"/>
      </w:numPr>
      <w:tabs>
        <w:tab w:val="num" w:pos="360"/>
        <w:tab w:val="num" w:pos="720"/>
      </w:tabs>
      <w:ind w:left="284" w:hanging="284"/>
    </w:pPr>
    <w:rPr>
      <w:sz w:val="22"/>
    </w:rPr>
  </w:style>
  <w:style w:type="paragraph" w:customStyle="1" w:styleId="AHeader3">
    <w:name w:val="AHeader 3"/>
    <w:basedOn w:val="AHeader2"/>
    <w:rsid w:val="002C0C9B"/>
    <w:pPr>
      <w:numPr>
        <w:ilvl w:val="2"/>
      </w:numPr>
      <w:tabs>
        <w:tab w:val="num" w:pos="360"/>
      </w:tabs>
      <w:ind w:left="284" w:hanging="284"/>
    </w:pPr>
  </w:style>
  <w:style w:type="paragraph" w:customStyle="1" w:styleId="AHeader2abc">
    <w:name w:val="AHeader 2 abc"/>
    <w:basedOn w:val="AHeader3"/>
    <w:rsid w:val="002C0C9B"/>
    <w:pPr>
      <w:numPr>
        <w:ilvl w:val="3"/>
      </w:numPr>
      <w:tabs>
        <w:tab w:val="num" w:pos="360"/>
      </w:tabs>
      <w:ind w:left="284" w:hanging="284"/>
      <w:jc w:val="both"/>
    </w:pPr>
    <w:rPr>
      <w:b w:val="0"/>
      <w:bCs w:val="0"/>
    </w:rPr>
  </w:style>
  <w:style w:type="paragraph" w:customStyle="1" w:styleId="AHeader3abc">
    <w:name w:val="AHeader 3 abc"/>
    <w:basedOn w:val="AHeader2abc"/>
    <w:rsid w:val="002C0C9B"/>
    <w:pPr>
      <w:numPr>
        <w:ilvl w:val="4"/>
      </w:numPr>
      <w:tabs>
        <w:tab w:val="num" w:pos="360"/>
      </w:tabs>
      <w:ind w:left="284" w:hanging="284"/>
    </w:pPr>
  </w:style>
  <w:style w:type="paragraph" w:customStyle="1" w:styleId="Default">
    <w:name w:val="Default"/>
    <w:rsid w:val="002C0C9B"/>
    <w:pPr>
      <w:autoSpaceDE w:val="0"/>
      <w:autoSpaceDN w:val="0"/>
      <w:adjustRightInd w:val="0"/>
    </w:pPr>
    <w:rPr>
      <w:lang w:val="en-US" w:eastAsia="en-US"/>
    </w:rPr>
  </w:style>
  <w:style w:type="paragraph" w:customStyle="1" w:styleId="CM17">
    <w:name w:val="CM17"/>
    <w:basedOn w:val="Normal"/>
    <w:next w:val="Normal"/>
    <w:uiPriority w:val="99"/>
    <w:rsid w:val="002C0C9B"/>
    <w:pPr>
      <w:widowControl w:val="0"/>
      <w:autoSpaceDE w:val="0"/>
      <w:autoSpaceDN w:val="0"/>
      <w:adjustRightInd w:val="0"/>
    </w:pPr>
    <w:rPr>
      <w:rFonts w:ascii="JTEHUM+TimesNewRoman" w:hAnsi="JTEHUM+TimesNewRoman"/>
      <w:sz w:val="24"/>
      <w:szCs w:val="24"/>
      <w:lang w:val="en-GB" w:eastAsia="en-GB"/>
    </w:rPr>
  </w:style>
  <w:style w:type="paragraph" w:customStyle="1" w:styleId="CM85">
    <w:name w:val="CM85"/>
    <w:basedOn w:val="Default"/>
    <w:next w:val="Default"/>
    <w:uiPriority w:val="99"/>
    <w:rsid w:val="002C0C9B"/>
    <w:pPr>
      <w:widowControl w:val="0"/>
    </w:pPr>
    <w:rPr>
      <w:rFonts w:ascii="JTEHUM+TimesNewRoman" w:hAnsi="JTEHUM+TimesNewRoman"/>
      <w:sz w:val="24"/>
      <w:szCs w:val="24"/>
      <w:lang w:val="en-GB" w:eastAsia="en-GB"/>
    </w:rPr>
  </w:style>
  <w:style w:type="paragraph" w:customStyle="1" w:styleId="CM19">
    <w:name w:val="CM19"/>
    <w:basedOn w:val="Normal"/>
    <w:next w:val="Normal"/>
    <w:uiPriority w:val="99"/>
    <w:rsid w:val="002C0C9B"/>
    <w:pPr>
      <w:widowControl w:val="0"/>
      <w:autoSpaceDE w:val="0"/>
      <w:autoSpaceDN w:val="0"/>
      <w:adjustRightInd w:val="0"/>
    </w:pPr>
    <w:rPr>
      <w:rFonts w:ascii="JTEHUM+TimesNewRoman" w:hAnsi="JTEHUM+TimesNewRoman"/>
      <w:sz w:val="24"/>
      <w:szCs w:val="24"/>
      <w:lang w:val="en-GB" w:eastAsia="en-GB"/>
    </w:rPr>
  </w:style>
  <w:style w:type="paragraph" w:customStyle="1" w:styleId="CM6">
    <w:name w:val="CM6"/>
    <w:basedOn w:val="Normal"/>
    <w:next w:val="Normal"/>
    <w:uiPriority w:val="99"/>
    <w:rsid w:val="002C0C9B"/>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3">
    <w:name w:val="CM3"/>
    <w:basedOn w:val="Normal"/>
    <w:next w:val="Normal"/>
    <w:uiPriority w:val="99"/>
    <w:rsid w:val="002C0C9B"/>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0">
    <w:name w:val="CM20"/>
    <w:basedOn w:val="Normal"/>
    <w:next w:val="Normal"/>
    <w:uiPriority w:val="99"/>
    <w:rsid w:val="002C0C9B"/>
    <w:pPr>
      <w:widowControl w:val="0"/>
      <w:autoSpaceDE w:val="0"/>
      <w:autoSpaceDN w:val="0"/>
      <w:adjustRightInd w:val="0"/>
    </w:pPr>
    <w:rPr>
      <w:rFonts w:ascii="JTEHUM+TimesNewRoman" w:hAnsi="JTEHUM+TimesNewRoman"/>
      <w:sz w:val="24"/>
      <w:szCs w:val="24"/>
      <w:lang w:val="en-GB" w:eastAsia="en-GB"/>
    </w:rPr>
  </w:style>
  <w:style w:type="paragraph" w:customStyle="1" w:styleId="CM9">
    <w:name w:val="CM9"/>
    <w:basedOn w:val="Normal"/>
    <w:next w:val="Normal"/>
    <w:uiPriority w:val="99"/>
    <w:rsid w:val="002C0C9B"/>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1">
    <w:name w:val="CM21"/>
    <w:basedOn w:val="Normal"/>
    <w:next w:val="Normal"/>
    <w:uiPriority w:val="99"/>
    <w:rsid w:val="002C0C9B"/>
    <w:pPr>
      <w:widowControl w:val="0"/>
      <w:autoSpaceDE w:val="0"/>
      <w:autoSpaceDN w:val="0"/>
      <w:adjustRightInd w:val="0"/>
    </w:pPr>
    <w:rPr>
      <w:rFonts w:ascii="JTEHUM+TimesNewRoman" w:hAnsi="JTEHUM+TimesNewRoman"/>
      <w:sz w:val="24"/>
      <w:szCs w:val="24"/>
      <w:lang w:val="en-GB" w:eastAsia="en-GB"/>
    </w:rPr>
  </w:style>
  <w:style w:type="character" w:styleId="Strk">
    <w:name w:val="Strong"/>
    <w:basedOn w:val="Standardskrifttypeiafsnit"/>
    <w:uiPriority w:val="22"/>
    <w:qFormat/>
    <w:rsid w:val="002C0C9B"/>
    <w:rPr>
      <w:b/>
      <w:bCs/>
    </w:rPr>
  </w:style>
  <w:style w:type="character" w:styleId="Hyperlink">
    <w:name w:val="Hyperlink"/>
    <w:unhideWhenUsed/>
    <w:rsid w:val="004B5AE6"/>
    <w:rPr>
      <w:color w:val="0000FF"/>
      <w:u w:val="single"/>
    </w:rPr>
  </w:style>
  <w:style w:type="character" w:styleId="BesgtLink">
    <w:name w:val="FollowedHyperlink"/>
    <w:rsid w:val="006C5C28"/>
    <w:rPr>
      <w:color w:val="800080"/>
      <w:u w:val="single"/>
    </w:rPr>
  </w:style>
  <w:style w:type="paragraph" w:styleId="NormalWeb">
    <w:name w:val="Normal (Web)"/>
    <w:basedOn w:val="Normal"/>
    <w:uiPriority w:val="99"/>
    <w:unhideWhenUsed/>
    <w:rsid w:val="006C5C28"/>
    <w:pPr>
      <w:spacing w:after="143"/>
    </w:pPr>
    <w:rPr>
      <w:sz w:val="24"/>
      <w:szCs w:val="24"/>
      <w:lang w:val="en-GB" w:eastAsia="en-GB"/>
    </w:rPr>
  </w:style>
  <w:style w:type="paragraph" w:styleId="Korrektur">
    <w:name w:val="Revision"/>
    <w:hidden/>
    <w:uiPriority w:val="99"/>
    <w:semiHidden/>
    <w:rsid w:val="006C5C28"/>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447">
      <w:bodyDiv w:val="1"/>
      <w:marLeft w:val="0"/>
      <w:marRight w:val="0"/>
      <w:marTop w:val="0"/>
      <w:marBottom w:val="0"/>
      <w:divBdr>
        <w:top w:val="none" w:sz="0" w:space="0" w:color="auto"/>
        <w:left w:val="none" w:sz="0" w:space="0" w:color="auto"/>
        <w:bottom w:val="none" w:sz="0" w:space="0" w:color="auto"/>
        <w:right w:val="none" w:sz="0" w:space="0" w:color="auto"/>
      </w:divBdr>
    </w:div>
    <w:div w:id="114297230">
      <w:bodyDiv w:val="1"/>
      <w:marLeft w:val="0"/>
      <w:marRight w:val="0"/>
      <w:marTop w:val="0"/>
      <w:marBottom w:val="0"/>
      <w:divBdr>
        <w:top w:val="none" w:sz="0" w:space="0" w:color="auto"/>
        <w:left w:val="none" w:sz="0" w:space="0" w:color="auto"/>
        <w:bottom w:val="none" w:sz="0" w:space="0" w:color="auto"/>
        <w:right w:val="none" w:sz="0" w:space="0" w:color="auto"/>
      </w:divBdr>
    </w:div>
    <w:div w:id="155458004">
      <w:bodyDiv w:val="1"/>
      <w:marLeft w:val="0"/>
      <w:marRight w:val="0"/>
      <w:marTop w:val="0"/>
      <w:marBottom w:val="0"/>
      <w:divBdr>
        <w:top w:val="none" w:sz="0" w:space="0" w:color="auto"/>
        <w:left w:val="none" w:sz="0" w:space="0" w:color="auto"/>
        <w:bottom w:val="none" w:sz="0" w:space="0" w:color="auto"/>
        <w:right w:val="none" w:sz="0" w:space="0" w:color="auto"/>
      </w:divBdr>
    </w:div>
    <w:div w:id="159389436">
      <w:bodyDiv w:val="1"/>
      <w:marLeft w:val="0"/>
      <w:marRight w:val="0"/>
      <w:marTop w:val="0"/>
      <w:marBottom w:val="0"/>
      <w:divBdr>
        <w:top w:val="none" w:sz="0" w:space="0" w:color="auto"/>
        <w:left w:val="none" w:sz="0" w:space="0" w:color="auto"/>
        <w:bottom w:val="none" w:sz="0" w:space="0" w:color="auto"/>
        <w:right w:val="none" w:sz="0" w:space="0" w:color="auto"/>
      </w:divBdr>
    </w:div>
    <w:div w:id="219905718">
      <w:bodyDiv w:val="1"/>
      <w:marLeft w:val="0"/>
      <w:marRight w:val="0"/>
      <w:marTop w:val="0"/>
      <w:marBottom w:val="0"/>
      <w:divBdr>
        <w:top w:val="none" w:sz="0" w:space="0" w:color="auto"/>
        <w:left w:val="none" w:sz="0" w:space="0" w:color="auto"/>
        <w:bottom w:val="none" w:sz="0" w:space="0" w:color="auto"/>
        <w:right w:val="none" w:sz="0" w:space="0" w:color="auto"/>
      </w:divBdr>
    </w:div>
    <w:div w:id="314526361">
      <w:bodyDiv w:val="1"/>
      <w:marLeft w:val="0"/>
      <w:marRight w:val="0"/>
      <w:marTop w:val="0"/>
      <w:marBottom w:val="0"/>
      <w:divBdr>
        <w:top w:val="none" w:sz="0" w:space="0" w:color="auto"/>
        <w:left w:val="none" w:sz="0" w:space="0" w:color="auto"/>
        <w:bottom w:val="none" w:sz="0" w:space="0" w:color="auto"/>
        <w:right w:val="none" w:sz="0" w:space="0" w:color="auto"/>
      </w:divBdr>
    </w:div>
    <w:div w:id="439226880">
      <w:bodyDiv w:val="1"/>
      <w:marLeft w:val="0"/>
      <w:marRight w:val="0"/>
      <w:marTop w:val="0"/>
      <w:marBottom w:val="0"/>
      <w:divBdr>
        <w:top w:val="none" w:sz="0" w:space="0" w:color="auto"/>
        <w:left w:val="none" w:sz="0" w:space="0" w:color="auto"/>
        <w:bottom w:val="none" w:sz="0" w:space="0" w:color="auto"/>
        <w:right w:val="none" w:sz="0" w:space="0" w:color="auto"/>
      </w:divBdr>
    </w:div>
    <w:div w:id="493690672">
      <w:bodyDiv w:val="1"/>
      <w:marLeft w:val="0"/>
      <w:marRight w:val="0"/>
      <w:marTop w:val="0"/>
      <w:marBottom w:val="0"/>
      <w:divBdr>
        <w:top w:val="none" w:sz="0" w:space="0" w:color="auto"/>
        <w:left w:val="none" w:sz="0" w:space="0" w:color="auto"/>
        <w:bottom w:val="none" w:sz="0" w:space="0" w:color="auto"/>
        <w:right w:val="none" w:sz="0" w:space="0" w:color="auto"/>
      </w:divBdr>
    </w:div>
    <w:div w:id="632443752">
      <w:bodyDiv w:val="1"/>
      <w:marLeft w:val="0"/>
      <w:marRight w:val="0"/>
      <w:marTop w:val="0"/>
      <w:marBottom w:val="0"/>
      <w:divBdr>
        <w:top w:val="none" w:sz="0" w:space="0" w:color="auto"/>
        <w:left w:val="none" w:sz="0" w:space="0" w:color="auto"/>
        <w:bottom w:val="none" w:sz="0" w:space="0" w:color="auto"/>
        <w:right w:val="none" w:sz="0" w:space="0" w:color="auto"/>
      </w:divBdr>
    </w:div>
    <w:div w:id="646934207">
      <w:bodyDiv w:val="1"/>
      <w:marLeft w:val="0"/>
      <w:marRight w:val="0"/>
      <w:marTop w:val="0"/>
      <w:marBottom w:val="0"/>
      <w:divBdr>
        <w:top w:val="none" w:sz="0" w:space="0" w:color="auto"/>
        <w:left w:val="none" w:sz="0" w:space="0" w:color="auto"/>
        <w:bottom w:val="none" w:sz="0" w:space="0" w:color="auto"/>
        <w:right w:val="none" w:sz="0" w:space="0" w:color="auto"/>
      </w:divBdr>
    </w:div>
    <w:div w:id="654912314">
      <w:bodyDiv w:val="1"/>
      <w:marLeft w:val="0"/>
      <w:marRight w:val="0"/>
      <w:marTop w:val="0"/>
      <w:marBottom w:val="0"/>
      <w:divBdr>
        <w:top w:val="none" w:sz="0" w:space="0" w:color="auto"/>
        <w:left w:val="none" w:sz="0" w:space="0" w:color="auto"/>
        <w:bottom w:val="none" w:sz="0" w:space="0" w:color="auto"/>
        <w:right w:val="none" w:sz="0" w:space="0" w:color="auto"/>
      </w:divBdr>
    </w:div>
    <w:div w:id="660693179">
      <w:bodyDiv w:val="1"/>
      <w:marLeft w:val="0"/>
      <w:marRight w:val="0"/>
      <w:marTop w:val="0"/>
      <w:marBottom w:val="0"/>
      <w:divBdr>
        <w:top w:val="none" w:sz="0" w:space="0" w:color="auto"/>
        <w:left w:val="none" w:sz="0" w:space="0" w:color="auto"/>
        <w:bottom w:val="none" w:sz="0" w:space="0" w:color="auto"/>
        <w:right w:val="none" w:sz="0" w:space="0" w:color="auto"/>
      </w:divBdr>
    </w:div>
    <w:div w:id="664741781">
      <w:bodyDiv w:val="1"/>
      <w:marLeft w:val="0"/>
      <w:marRight w:val="0"/>
      <w:marTop w:val="0"/>
      <w:marBottom w:val="0"/>
      <w:divBdr>
        <w:top w:val="none" w:sz="0" w:space="0" w:color="auto"/>
        <w:left w:val="none" w:sz="0" w:space="0" w:color="auto"/>
        <w:bottom w:val="none" w:sz="0" w:space="0" w:color="auto"/>
        <w:right w:val="none" w:sz="0" w:space="0" w:color="auto"/>
      </w:divBdr>
    </w:div>
    <w:div w:id="693924279">
      <w:bodyDiv w:val="1"/>
      <w:marLeft w:val="0"/>
      <w:marRight w:val="0"/>
      <w:marTop w:val="0"/>
      <w:marBottom w:val="0"/>
      <w:divBdr>
        <w:top w:val="none" w:sz="0" w:space="0" w:color="auto"/>
        <w:left w:val="none" w:sz="0" w:space="0" w:color="auto"/>
        <w:bottom w:val="none" w:sz="0" w:space="0" w:color="auto"/>
        <w:right w:val="none" w:sz="0" w:space="0" w:color="auto"/>
      </w:divBdr>
    </w:div>
    <w:div w:id="705911294">
      <w:bodyDiv w:val="1"/>
      <w:marLeft w:val="0"/>
      <w:marRight w:val="0"/>
      <w:marTop w:val="0"/>
      <w:marBottom w:val="0"/>
      <w:divBdr>
        <w:top w:val="none" w:sz="0" w:space="0" w:color="auto"/>
        <w:left w:val="none" w:sz="0" w:space="0" w:color="auto"/>
        <w:bottom w:val="none" w:sz="0" w:space="0" w:color="auto"/>
        <w:right w:val="none" w:sz="0" w:space="0" w:color="auto"/>
      </w:divBdr>
    </w:div>
    <w:div w:id="807669010">
      <w:bodyDiv w:val="1"/>
      <w:marLeft w:val="0"/>
      <w:marRight w:val="0"/>
      <w:marTop w:val="0"/>
      <w:marBottom w:val="0"/>
      <w:divBdr>
        <w:top w:val="none" w:sz="0" w:space="0" w:color="auto"/>
        <w:left w:val="none" w:sz="0" w:space="0" w:color="auto"/>
        <w:bottom w:val="none" w:sz="0" w:space="0" w:color="auto"/>
        <w:right w:val="none" w:sz="0" w:space="0" w:color="auto"/>
      </w:divBdr>
    </w:div>
    <w:div w:id="823474943">
      <w:bodyDiv w:val="1"/>
      <w:marLeft w:val="0"/>
      <w:marRight w:val="0"/>
      <w:marTop w:val="0"/>
      <w:marBottom w:val="0"/>
      <w:divBdr>
        <w:top w:val="none" w:sz="0" w:space="0" w:color="auto"/>
        <w:left w:val="none" w:sz="0" w:space="0" w:color="auto"/>
        <w:bottom w:val="none" w:sz="0" w:space="0" w:color="auto"/>
        <w:right w:val="none" w:sz="0" w:space="0" w:color="auto"/>
      </w:divBdr>
    </w:div>
    <w:div w:id="867910308">
      <w:bodyDiv w:val="1"/>
      <w:marLeft w:val="0"/>
      <w:marRight w:val="0"/>
      <w:marTop w:val="0"/>
      <w:marBottom w:val="0"/>
      <w:divBdr>
        <w:top w:val="none" w:sz="0" w:space="0" w:color="auto"/>
        <w:left w:val="none" w:sz="0" w:space="0" w:color="auto"/>
        <w:bottom w:val="none" w:sz="0" w:space="0" w:color="auto"/>
        <w:right w:val="none" w:sz="0" w:space="0" w:color="auto"/>
      </w:divBdr>
    </w:div>
    <w:div w:id="870218224">
      <w:bodyDiv w:val="1"/>
      <w:marLeft w:val="0"/>
      <w:marRight w:val="0"/>
      <w:marTop w:val="0"/>
      <w:marBottom w:val="0"/>
      <w:divBdr>
        <w:top w:val="none" w:sz="0" w:space="0" w:color="auto"/>
        <w:left w:val="none" w:sz="0" w:space="0" w:color="auto"/>
        <w:bottom w:val="none" w:sz="0" w:space="0" w:color="auto"/>
        <w:right w:val="none" w:sz="0" w:space="0" w:color="auto"/>
      </w:divBdr>
    </w:div>
    <w:div w:id="907690028">
      <w:bodyDiv w:val="1"/>
      <w:marLeft w:val="0"/>
      <w:marRight w:val="0"/>
      <w:marTop w:val="0"/>
      <w:marBottom w:val="0"/>
      <w:divBdr>
        <w:top w:val="none" w:sz="0" w:space="0" w:color="auto"/>
        <w:left w:val="none" w:sz="0" w:space="0" w:color="auto"/>
        <w:bottom w:val="none" w:sz="0" w:space="0" w:color="auto"/>
        <w:right w:val="none" w:sz="0" w:space="0" w:color="auto"/>
      </w:divBdr>
    </w:div>
    <w:div w:id="911162148">
      <w:bodyDiv w:val="1"/>
      <w:marLeft w:val="0"/>
      <w:marRight w:val="0"/>
      <w:marTop w:val="0"/>
      <w:marBottom w:val="0"/>
      <w:divBdr>
        <w:top w:val="none" w:sz="0" w:space="0" w:color="auto"/>
        <w:left w:val="none" w:sz="0" w:space="0" w:color="auto"/>
        <w:bottom w:val="none" w:sz="0" w:space="0" w:color="auto"/>
        <w:right w:val="none" w:sz="0" w:space="0" w:color="auto"/>
      </w:divBdr>
    </w:div>
    <w:div w:id="918448067">
      <w:bodyDiv w:val="1"/>
      <w:marLeft w:val="0"/>
      <w:marRight w:val="0"/>
      <w:marTop w:val="0"/>
      <w:marBottom w:val="0"/>
      <w:divBdr>
        <w:top w:val="none" w:sz="0" w:space="0" w:color="auto"/>
        <w:left w:val="none" w:sz="0" w:space="0" w:color="auto"/>
        <w:bottom w:val="none" w:sz="0" w:space="0" w:color="auto"/>
        <w:right w:val="none" w:sz="0" w:space="0" w:color="auto"/>
      </w:divBdr>
    </w:div>
    <w:div w:id="1002514106">
      <w:bodyDiv w:val="1"/>
      <w:marLeft w:val="0"/>
      <w:marRight w:val="0"/>
      <w:marTop w:val="0"/>
      <w:marBottom w:val="0"/>
      <w:divBdr>
        <w:top w:val="none" w:sz="0" w:space="0" w:color="auto"/>
        <w:left w:val="none" w:sz="0" w:space="0" w:color="auto"/>
        <w:bottom w:val="none" w:sz="0" w:space="0" w:color="auto"/>
        <w:right w:val="none" w:sz="0" w:space="0" w:color="auto"/>
      </w:divBdr>
    </w:div>
    <w:div w:id="1257709329">
      <w:bodyDiv w:val="1"/>
      <w:marLeft w:val="0"/>
      <w:marRight w:val="0"/>
      <w:marTop w:val="0"/>
      <w:marBottom w:val="0"/>
      <w:divBdr>
        <w:top w:val="none" w:sz="0" w:space="0" w:color="auto"/>
        <w:left w:val="none" w:sz="0" w:space="0" w:color="auto"/>
        <w:bottom w:val="none" w:sz="0" w:space="0" w:color="auto"/>
        <w:right w:val="none" w:sz="0" w:space="0" w:color="auto"/>
      </w:divBdr>
    </w:div>
    <w:div w:id="1561671145">
      <w:bodyDiv w:val="1"/>
      <w:marLeft w:val="0"/>
      <w:marRight w:val="0"/>
      <w:marTop w:val="0"/>
      <w:marBottom w:val="0"/>
      <w:divBdr>
        <w:top w:val="none" w:sz="0" w:space="0" w:color="auto"/>
        <w:left w:val="none" w:sz="0" w:space="0" w:color="auto"/>
        <w:bottom w:val="none" w:sz="0" w:space="0" w:color="auto"/>
        <w:right w:val="none" w:sz="0" w:space="0" w:color="auto"/>
      </w:divBdr>
    </w:div>
    <w:div w:id="1569341540">
      <w:bodyDiv w:val="1"/>
      <w:marLeft w:val="0"/>
      <w:marRight w:val="0"/>
      <w:marTop w:val="0"/>
      <w:marBottom w:val="0"/>
      <w:divBdr>
        <w:top w:val="none" w:sz="0" w:space="0" w:color="auto"/>
        <w:left w:val="none" w:sz="0" w:space="0" w:color="auto"/>
        <w:bottom w:val="none" w:sz="0" w:space="0" w:color="auto"/>
        <w:right w:val="none" w:sz="0" w:space="0" w:color="auto"/>
      </w:divBdr>
    </w:div>
    <w:div w:id="1573155373">
      <w:bodyDiv w:val="1"/>
      <w:marLeft w:val="0"/>
      <w:marRight w:val="0"/>
      <w:marTop w:val="0"/>
      <w:marBottom w:val="0"/>
      <w:divBdr>
        <w:top w:val="none" w:sz="0" w:space="0" w:color="auto"/>
        <w:left w:val="none" w:sz="0" w:space="0" w:color="auto"/>
        <w:bottom w:val="none" w:sz="0" w:space="0" w:color="auto"/>
        <w:right w:val="none" w:sz="0" w:space="0" w:color="auto"/>
      </w:divBdr>
    </w:div>
    <w:div w:id="1632128252">
      <w:bodyDiv w:val="1"/>
      <w:marLeft w:val="0"/>
      <w:marRight w:val="0"/>
      <w:marTop w:val="0"/>
      <w:marBottom w:val="0"/>
      <w:divBdr>
        <w:top w:val="none" w:sz="0" w:space="0" w:color="auto"/>
        <w:left w:val="none" w:sz="0" w:space="0" w:color="auto"/>
        <w:bottom w:val="none" w:sz="0" w:space="0" w:color="auto"/>
        <w:right w:val="none" w:sz="0" w:space="0" w:color="auto"/>
      </w:divBdr>
    </w:div>
    <w:div w:id="1767772540">
      <w:bodyDiv w:val="1"/>
      <w:marLeft w:val="0"/>
      <w:marRight w:val="0"/>
      <w:marTop w:val="0"/>
      <w:marBottom w:val="0"/>
      <w:divBdr>
        <w:top w:val="none" w:sz="0" w:space="0" w:color="auto"/>
        <w:left w:val="none" w:sz="0" w:space="0" w:color="auto"/>
        <w:bottom w:val="none" w:sz="0" w:space="0" w:color="auto"/>
        <w:right w:val="none" w:sz="0" w:space="0" w:color="auto"/>
      </w:divBdr>
    </w:div>
    <w:div w:id="1903060489">
      <w:bodyDiv w:val="1"/>
      <w:marLeft w:val="0"/>
      <w:marRight w:val="0"/>
      <w:marTop w:val="0"/>
      <w:marBottom w:val="0"/>
      <w:divBdr>
        <w:top w:val="none" w:sz="0" w:space="0" w:color="auto"/>
        <w:left w:val="none" w:sz="0" w:space="0" w:color="auto"/>
        <w:bottom w:val="none" w:sz="0" w:space="0" w:color="auto"/>
        <w:right w:val="none" w:sz="0" w:space="0" w:color="auto"/>
      </w:divBdr>
    </w:div>
    <w:div w:id="1996488955">
      <w:bodyDiv w:val="1"/>
      <w:marLeft w:val="0"/>
      <w:marRight w:val="0"/>
      <w:marTop w:val="0"/>
      <w:marBottom w:val="0"/>
      <w:divBdr>
        <w:top w:val="none" w:sz="0" w:space="0" w:color="auto"/>
        <w:left w:val="none" w:sz="0" w:space="0" w:color="auto"/>
        <w:bottom w:val="none" w:sz="0" w:space="0" w:color="auto"/>
        <w:right w:val="none" w:sz="0" w:space="0" w:color="auto"/>
      </w:divBdr>
    </w:div>
    <w:div w:id="2036224953">
      <w:bodyDiv w:val="1"/>
      <w:marLeft w:val="0"/>
      <w:marRight w:val="0"/>
      <w:marTop w:val="0"/>
      <w:marBottom w:val="0"/>
      <w:divBdr>
        <w:top w:val="none" w:sz="0" w:space="0" w:color="auto"/>
        <w:left w:val="none" w:sz="0" w:space="0" w:color="auto"/>
        <w:bottom w:val="none" w:sz="0" w:space="0" w:color="auto"/>
        <w:right w:val="none" w:sz="0" w:space="0" w:color="auto"/>
      </w:divBdr>
    </w:div>
    <w:div w:id="2078549278">
      <w:bodyDiv w:val="1"/>
      <w:marLeft w:val="0"/>
      <w:marRight w:val="0"/>
      <w:marTop w:val="0"/>
      <w:marBottom w:val="0"/>
      <w:divBdr>
        <w:top w:val="none" w:sz="0" w:space="0" w:color="auto"/>
        <w:left w:val="none" w:sz="0" w:space="0" w:color="auto"/>
        <w:bottom w:val="none" w:sz="0" w:space="0" w:color="auto"/>
        <w:right w:val="none" w:sz="0" w:space="0" w:color="auto"/>
      </w:divBdr>
    </w:div>
    <w:div w:id="2083333003">
      <w:bodyDiv w:val="1"/>
      <w:marLeft w:val="0"/>
      <w:marRight w:val="0"/>
      <w:marTop w:val="0"/>
      <w:marBottom w:val="0"/>
      <w:divBdr>
        <w:top w:val="none" w:sz="0" w:space="0" w:color="auto"/>
        <w:left w:val="none" w:sz="0" w:space="0" w:color="auto"/>
        <w:bottom w:val="none" w:sz="0" w:space="0" w:color="auto"/>
        <w:right w:val="none" w:sz="0" w:space="0" w:color="auto"/>
      </w:divBdr>
    </w:div>
    <w:div w:id="2097707453">
      <w:bodyDiv w:val="1"/>
      <w:marLeft w:val="0"/>
      <w:marRight w:val="0"/>
      <w:marTop w:val="0"/>
      <w:marBottom w:val="0"/>
      <w:divBdr>
        <w:top w:val="none" w:sz="0" w:space="0" w:color="auto"/>
        <w:left w:val="none" w:sz="0" w:space="0" w:color="auto"/>
        <w:bottom w:val="none" w:sz="0" w:space="0" w:color="auto"/>
        <w:right w:val="none" w:sz="0" w:space="0" w:color="auto"/>
      </w:divBdr>
    </w:div>
    <w:div w:id="2118256443">
      <w:bodyDiv w:val="1"/>
      <w:marLeft w:val="0"/>
      <w:marRight w:val="0"/>
      <w:marTop w:val="0"/>
      <w:marBottom w:val="0"/>
      <w:divBdr>
        <w:top w:val="none" w:sz="0" w:space="0" w:color="auto"/>
        <w:left w:val="none" w:sz="0" w:space="0" w:color="auto"/>
        <w:bottom w:val="none" w:sz="0" w:space="0" w:color="auto"/>
        <w:right w:val="none" w:sz="0" w:space="0" w:color="auto"/>
      </w:divBdr>
    </w:div>
    <w:div w:id="214395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98</TotalTime>
  <Pages>41</Pages>
  <Words>14545</Words>
  <Characters>87416</Characters>
  <Application>Microsoft Office Word</Application>
  <DocSecurity>0</DocSecurity>
  <Lines>728</Lines>
  <Paragraphs>203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2020122602 var 3G, 2022043333 var. 5, 2023051493 var. 7, første engelske smpc+ændringer i pkt. 4.3, 4.4, 4.5, 4.6, 4.8</dc:description>
  <cp:lastModifiedBy>Gitte Jørgensen</cp:lastModifiedBy>
  <cp:revision>18</cp:revision>
  <cp:lastPrinted>2006-02-24T09:31:00Z</cp:lastPrinted>
  <dcterms:created xsi:type="dcterms:W3CDTF">2023-09-26T10:58:00Z</dcterms:created>
  <dcterms:modified xsi:type="dcterms:W3CDTF">2023-10-10T12:25:00Z</dcterms:modified>
</cp:coreProperties>
</file>