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714" w:rsidRPr="00C84483" w:rsidRDefault="001A3714" w:rsidP="001A3714">
      <w:pPr>
        <w:rPr>
          <w:b/>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6BDD28D7" wp14:editId="1E74BDE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1A3714" w:rsidRPr="00C84483" w:rsidRDefault="001A3714" w:rsidP="001A3714">
      <w:pPr>
        <w:pStyle w:val="Titel"/>
        <w:tabs>
          <w:tab w:val="right" w:pos="9356"/>
        </w:tabs>
        <w:jc w:val="left"/>
        <w:rPr>
          <w:b w:val="0"/>
          <w:szCs w:val="24"/>
          <w:lang w:eastAsia="en-US"/>
        </w:rPr>
      </w:pPr>
      <w:r w:rsidRPr="00C84483">
        <w:rPr>
          <w:b w:val="0"/>
          <w:szCs w:val="24"/>
          <w:lang w:eastAsia="en-US"/>
        </w:rPr>
        <w:tab/>
      </w:r>
      <w:r w:rsidR="00075268">
        <w:rPr>
          <w:szCs w:val="24"/>
        </w:rPr>
        <w:t>12</w:t>
      </w:r>
      <w:r w:rsidR="00B72B43">
        <w:rPr>
          <w:szCs w:val="24"/>
        </w:rPr>
        <w:t xml:space="preserve">. </w:t>
      </w:r>
      <w:r w:rsidR="00CA7E8D">
        <w:rPr>
          <w:szCs w:val="24"/>
        </w:rPr>
        <w:t>marts</w:t>
      </w:r>
      <w:r w:rsidR="00B72B43">
        <w:rPr>
          <w:szCs w:val="24"/>
        </w:rPr>
        <w:t xml:space="preserve"> 202</w:t>
      </w:r>
      <w:r w:rsidR="00075268">
        <w:rPr>
          <w:szCs w:val="24"/>
        </w:rPr>
        <w:t>5</w:t>
      </w:r>
    </w:p>
    <w:p w:rsidR="00B72B43" w:rsidRDefault="00B72B43" w:rsidP="00C671E4">
      <w:pPr>
        <w:rPr>
          <w:b/>
          <w:sz w:val="24"/>
          <w:szCs w:val="24"/>
        </w:rPr>
      </w:pPr>
    </w:p>
    <w:p w:rsidR="001A3714" w:rsidRPr="00C84483" w:rsidRDefault="001A3714" w:rsidP="001A3714">
      <w:pPr>
        <w:jc w:val="center"/>
        <w:rPr>
          <w:b/>
          <w:sz w:val="24"/>
          <w:szCs w:val="24"/>
        </w:rPr>
      </w:pPr>
      <w:r w:rsidRPr="00C84483">
        <w:rPr>
          <w:b/>
          <w:sz w:val="24"/>
          <w:szCs w:val="24"/>
        </w:rPr>
        <w:t>PRODUKTRESUMÉ</w:t>
      </w:r>
    </w:p>
    <w:p w:rsidR="001A3714" w:rsidRPr="00C84483" w:rsidRDefault="001A3714" w:rsidP="001A3714">
      <w:pPr>
        <w:jc w:val="center"/>
        <w:rPr>
          <w:b/>
          <w:sz w:val="24"/>
          <w:szCs w:val="24"/>
        </w:rPr>
      </w:pPr>
    </w:p>
    <w:p w:rsidR="001A3714" w:rsidRDefault="001A3714" w:rsidP="001A3714">
      <w:pPr>
        <w:jc w:val="center"/>
        <w:rPr>
          <w:b/>
          <w:sz w:val="24"/>
          <w:szCs w:val="24"/>
        </w:rPr>
      </w:pPr>
      <w:r w:rsidRPr="00C84483">
        <w:rPr>
          <w:b/>
          <w:sz w:val="24"/>
          <w:szCs w:val="24"/>
        </w:rPr>
        <w:t>for</w:t>
      </w:r>
    </w:p>
    <w:p w:rsidR="001A3714" w:rsidRPr="00C84483" w:rsidRDefault="001A3714" w:rsidP="001A3714">
      <w:pPr>
        <w:jc w:val="center"/>
        <w:rPr>
          <w:b/>
          <w:sz w:val="24"/>
          <w:szCs w:val="24"/>
        </w:rPr>
      </w:pPr>
    </w:p>
    <w:p w:rsidR="001A3714" w:rsidRPr="00C84483" w:rsidRDefault="00B72B43" w:rsidP="001A3714">
      <w:pPr>
        <w:jc w:val="center"/>
        <w:rPr>
          <w:b/>
          <w:sz w:val="24"/>
          <w:szCs w:val="24"/>
        </w:rPr>
      </w:pPr>
      <w:proofErr w:type="spellStart"/>
      <w:r>
        <w:rPr>
          <w:b/>
          <w:sz w:val="24"/>
          <w:szCs w:val="24"/>
        </w:rPr>
        <w:t>Decigatan</w:t>
      </w:r>
      <w:proofErr w:type="spellEnd"/>
      <w:r w:rsidR="001A3714">
        <w:rPr>
          <w:b/>
          <w:sz w:val="24"/>
          <w:szCs w:val="24"/>
        </w:rPr>
        <w:t>, tabletter</w:t>
      </w:r>
    </w:p>
    <w:p w:rsidR="001A3714" w:rsidRPr="00C84483" w:rsidRDefault="001A3714" w:rsidP="001A3714">
      <w:pPr>
        <w:jc w:val="both"/>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0.</w:t>
      </w:r>
      <w:r w:rsidRPr="00C84483">
        <w:rPr>
          <w:b/>
          <w:sz w:val="24"/>
          <w:szCs w:val="24"/>
        </w:rPr>
        <w:tab/>
        <w:t>D.SP.NR.</w:t>
      </w:r>
    </w:p>
    <w:p w:rsidR="001A3714" w:rsidRPr="00C84483" w:rsidRDefault="001A3714" w:rsidP="001A3714">
      <w:pPr>
        <w:tabs>
          <w:tab w:val="left" w:pos="851"/>
        </w:tabs>
        <w:ind w:left="851"/>
        <w:rPr>
          <w:sz w:val="24"/>
          <w:szCs w:val="24"/>
        </w:rPr>
      </w:pPr>
      <w:r>
        <w:rPr>
          <w:sz w:val="24"/>
          <w:szCs w:val="24"/>
        </w:rPr>
        <w:t>30084</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1.</w:t>
      </w:r>
      <w:r w:rsidRPr="00C84483">
        <w:rPr>
          <w:b/>
          <w:sz w:val="24"/>
          <w:szCs w:val="24"/>
        </w:rPr>
        <w:tab/>
        <w:t>LÆGEMIDLETS NAVN</w:t>
      </w:r>
    </w:p>
    <w:p w:rsidR="001A3714" w:rsidRPr="00C84483" w:rsidRDefault="00B72B43" w:rsidP="001A3714">
      <w:pPr>
        <w:tabs>
          <w:tab w:val="left" w:pos="851"/>
        </w:tabs>
        <w:ind w:left="851"/>
        <w:rPr>
          <w:sz w:val="24"/>
          <w:szCs w:val="24"/>
        </w:rPr>
      </w:pPr>
      <w:proofErr w:type="spellStart"/>
      <w:r>
        <w:rPr>
          <w:sz w:val="24"/>
          <w:szCs w:val="24"/>
        </w:rPr>
        <w:t>Decigatan</w:t>
      </w:r>
      <w:proofErr w:type="spellEnd"/>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1A3714" w:rsidRPr="004164BC" w:rsidRDefault="001A3714" w:rsidP="00E02A0F">
      <w:pPr>
        <w:tabs>
          <w:tab w:val="left" w:pos="851"/>
        </w:tabs>
        <w:ind w:left="851"/>
        <w:rPr>
          <w:sz w:val="24"/>
          <w:szCs w:val="24"/>
          <w:lang w:eastAsia="da-DK"/>
        </w:rPr>
      </w:pPr>
      <w:r w:rsidRPr="004164BC">
        <w:rPr>
          <w:sz w:val="24"/>
          <w:szCs w:val="24"/>
          <w:lang w:eastAsia="da-DK"/>
        </w:rPr>
        <w:t>H</w:t>
      </w:r>
      <w:r>
        <w:rPr>
          <w:sz w:val="24"/>
          <w:szCs w:val="24"/>
          <w:lang w:eastAsia="da-DK"/>
        </w:rPr>
        <w:t xml:space="preserve">ver tablet indeholder 1,5 mg </w:t>
      </w:r>
      <w:proofErr w:type="spellStart"/>
      <w:r>
        <w:rPr>
          <w:sz w:val="24"/>
          <w:szCs w:val="24"/>
          <w:lang w:eastAsia="da-DK"/>
        </w:rPr>
        <w:t>cy</w:t>
      </w:r>
      <w:r w:rsidRPr="004164BC">
        <w:rPr>
          <w:sz w:val="24"/>
          <w:szCs w:val="24"/>
          <w:lang w:eastAsia="da-DK"/>
        </w:rPr>
        <w:t>tisin</w:t>
      </w:r>
      <w:proofErr w:type="spellEnd"/>
      <w:r w:rsidRPr="004164BC">
        <w:rPr>
          <w:sz w:val="24"/>
          <w:szCs w:val="24"/>
          <w:lang w:eastAsia="da-DK"/>
        </w:rPr>
        <w:t>.</w:t>
      </w:r>
    </w:p>
    <w:p w:rsidR="001A3714" w:rsidRPr="004164BC" w:rsidRDefault="001A3714" w:rsidP="001A3714">
      <w:pPr>
        <w:tabs>
          <w:tab w:val="left" w:pos="567"/>
        </w:tabs>
        <w:ind w:left="851"/>
        <w:rPr>
          <w:sz w:val="24"/>
          <w:szCs w:val="24"/>
          <w:lang w:eastAsia="da-DK"/>
        </w:rPr>
      </w:pPr>
    </w:p>
    <w:p w:rsidR="001A3714" w:rsidRPr="00C84483" w:rsidRDefault="001A3714" w:rsidP="001A3714">
      <w:pPr>
        <w:tabs>
          <w:tab w:val="left" w:pos="567"/>
        </w:tabs>
        <w:ind w:left="851"/>
        <w:rPr>
          <w:sz w:val="24"/>
          <w:szCs w:val="24"/>
          <w:lang w:eastAsia="da-DK"/>
        </w:rPr>
      </w:pPr>
      <w:r w:rsidRPr="004164BC">
        <w:rPr>
          <w:sz w:val="24"/>
          <w:szCs w:val="24"/>
          <w:lang w:eastAsia="da-DK"/>
        </w:rPr>
        <w:t>Alle hjælpestoffer er anført under pkt. 6</w:t>
      </w:r>
      <w:r w:rsidR="00DE0868">
        <w:rPr>
          <w:sz w:val="24"/>
          <w:szCs w:val="24"/>
          <w:lang w:eastAsia="da-DK"/>
        </w:rPr>
        <w:t>.</w:t>
      </w:r>
      <w:r w:rsidRPr="004164BC">
        <w:rPr>
          <w:sz w:val="24"/>
          <w:szCs w:val="24"/>
          <w:lang w:eastAsia="da-DK"/>
        </w:rPr>
        <w:t>1.</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3.</w:t>
      </w:r>
      <w:r w:rsidRPr="00C84483">
        <w:rPr>
          <w:b/>
          <w:sz w:val="24"/>
          <w:szCs w:val="24"/>
        </w:rPr>
        <w:tab/>
        <w:t>LÆGEMIDDELFORM</w:t>
      </w:r>
    </w:p>
    <w:p w:rsidR="001A3714" w:rsidRPr="00B41516" w:rsidRDefault="001A3714" w:rsidP="001A3714">
      <w:pPr>
        <w:ind w:left="851"/>
        <w:rPr>
          <w:sz w:val="24"/>
          <w:szCs w:val="24"/>
          <w:lang w:eastAsia="da-DK"/>
        </w:rPr>
      </w:pPr>
      <w:r w:rsidRPr="00B41516">
        <w:rPr>
          <w:sz w:val="24"/>
          <w:szCs w:val="24"/>
          <w:lang w:eastAsia="da-DK"/>
        </w:rPr>
        <w:t>Tablet</w:t>
      </w:r>
      <w:r>
        <w:rPr>
          <w:sz w:val="24"/>
          <w:szCs w:val="24"/>
          <w:lang w:eastAsia="da-DK"/>
        </w:rPr>
        <w:t>ter</w:t>
      </w:r>
    </w:p>
    <w:p w:rsidR="001A3714" w:rsidRPr="00B41516" w:rsidRDefault="001A3714" w:rsidP="001A3714">
      <w:pPr>
        <w:ind w:left="851"/>
        <w:rPr>
          <w:sz w:val="24"/>
          <w:szCs w:val="24"/>
          <w:lang w:eastAsia="da-DK"/>
        </w:rPr>
      </w:pPr>
    </w:p>
    <w:p w:rsidR="001A3714" w:rsidRPr="00C84483" w:rsidRDefault="001A3714" w:rsidP="001A3714">
      <w:pPr>
        <w:ind w:left="851"/>
        <w:rPr>
          <w:sz w:val="24"/>
          <w:szCs w:val="24"/>
          <w:lang w:eastAsia="da-DK"/>
        </w:rPr>
      </w:pPr>
      <w:r w:rsidRPr="00B41516">
        <w:rPr>
          <w:sz w:val="24"/>
          <w:szCs w:val="24"/>
          <w:lang w:eastAsia="da-DK"/>
        </w:rPr>
        <w:t xml:space="preserve">Rund, </w:t>
      </w:r>
      <w:proofErr w:type="spellStart"/>
      <w:r w:rsidRPr="00B41516">
        <w:rPr>
          <w:sz w:val="24"/>
          <w:szCs w:val="24"/>
          <w:lang w:eastAsia="da-DK"/>
        </w:rPr>
        <w:t>bikonveks</w:t>
      </w:r>
      <w:proofErr w:type="spellEnd"/>
      <w:r w:rsidRPr="00B41516">
        <w:rPr>
          <w:sz w:val="24"/>
          <w:szCs w:val="24"/>
          <w:lang w:eastAsia="da-DK"/>
        </w:rPr>
        <w:t>, hvid tablet med en diameter på 6 mm.</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4.</w:t>
      </w:r>
      <w:r w:rsidRPr="00C84483">
        <w:rPr>
          <w:b/>
          <w:sz w:val="24"/>
          <w:szCs w:val="24"/>
        </w:rPr>
        <w:tab/>
        <w:t>KLINISKE OPLYSNINGER</w:t>
      </w:r>
    </w:p>
    <w:p w:rsidR="001A3714" w:rsidRPr="00C84483" w:rsidRDefault="001A3714" w:rsidP="001A3714">
      <w:pPr>
        <w:tabs>
          <w:tab w:val="left" w:pos="851"/>
        </w:tabs>
        <w:ind w:left="851"/>
        <w:rPr>
          <w:b/>
          <w:sz w:val="24"/>
          <w:szCs w:val="24"/>
        </w:rPr>
      </w:pPr>
    </w:p>
    <w:p w:rsidR="001A3714" w:rsidRPr="00C84483" w:rsidRDefault="001A3714" w:rsidP="001A3714">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1A3714" w:rsidRPr="00E14AF4" w:rsidRDefault="001A3714" w:rsidP="001A3714">
      <w:pPr>
        <w:ind w:left="851"/>
        <w:rPr>
          <w:sz w:val="24"/>
          <w:szCs w:val="24"/>
          <w:lang w:eastAsia="da-DK"/>
        </w:rPr>
      </w:pPr>
      <w:r w:rsidRPr="00E14AF4">
        <w:rPr>
          <w:sz w:val="24"/>
          <w:szCs w:val="24"/>
          <w:lang w:eastAsia="da-DK"/>
        </w:rPr>
        <w:t xml:space="preserve">Rygestop og nedsættelse af nikotintrang hos rygere, som ønsker at holde op med at ryge. </w:t>
      </w:r>
    </w:p>
    <w:p w:rsidR="001A3714" w:rsidRPr="00C84483" w:rsidRDefault="001A3714" w:rsidP="001A3714">
      <w:pPr>
        <w:ind w:left="851"/>
        <w:rPr>
          <w:sz w:val="24"/>
          <w:szCs w:val="24"/>
          <w:lang w:eastAsia="da-DK"/>
        </w:rPr>
      </w:pPr>
      <w:r w:rsidRPr="00E14AF4">
        <w:rPr>
          <w:sz w:val="24"/>
          <w:szCs w:val="24"/>
          <w:lang w:eastAsia="da-DK"/>
        </w:rPr>
        <w:t xml:space="preserve">Målet med behandling med </w:t>
      </w:r>
      <w:proofErr w:type="spellStart"/>
      <w:r w:rsidR="00B72B43">
        <w:rPr>
          <w:sz w:val="24"/>
          <w:szCs w:val="24"/>
          <w:lang w:eastAsia="da-DK"/>
        </w:rPr>
        <w:t>Decigatan</w:t>
      </w:r>
      <w:proofErr w:type="spellEnd"/>
      <w:r w:rsidRPr="00E14AF4">
        <w:rPr>
          <w:sz w:val="24"/>
          <w:szCs w:val="24"/>
          <w:lang w:eastAsia="da-DK"/>
        </w:rPr>
        <w:t xml:space="preserve"> er</w:t>
      </w:r>
      <w:r>
        <w:rPr>
          <w:sz w:val="24"/>
          <w:szCs w:val="24"/>
          <w:lang w:eastAsia="da-DK"/>
        </w:rPr>
        <w:t xml:space="preserve"> </w:t>
      </w:r>
      <w:r w:rsidRPr="00E14AF4">
        <w:rPr>
          <w:sz w:val="24"/>
          <w:szCs w:val="24"/>
          <w:lang w:eastAsia="da-DK"/>
        </w:rPr>
        <w:t>permanent stop af brug af</w:t>
      </w:r>
      <w:r>
        <w:rPr>
          <w:sz w:val="24"/>
          <w:szCs w:val="24"/>
          <w:lang w:eastAsia="da-DK"/>
        </w:rPr>
        <w:t xml:space="preserve"> </w:t>
      </w:r>
      <w:r w:rsidRPr="00E14AF4">
        <w:rPr>
          <w:sz w:val="24"/>
          <w:szCs w:val="24"/>
          <w:lang w:eastAsia="da-DK"/>
        </w:rPr>
        <w:t>nikotinholdige produkter.</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855C5E">
        <w:rPr>
          <w:b/>
          <w:sz w:val="24"/>
          <w:szCs w:val="24"/>
        </w:rPr>
        <w:t>administration</w:t>
      </w:r>
    </w:p>
    <w:p w:rsidR="001A3714" w:rsidRDefault="001A3714" w:rsidP="001A3714">
      <w:pPr>
        <w:ind w:left="851"/>
        <w:rPr>
          <w:sz w:val="24"/>
          <w:szCs w:val="24"/>
          <w:u w:val="single"/>
          <w:lang w:eastAsia="da-DK"/>
        </w:rPr>
      </w:pPr>
    </w:p>
    <w:p w:rsidR="001A3714" w:rsidRPr="00CC444E" w:rsidRDefault="001A3714" w:rsidP="001A3714">
      <w:pPr>
        <w:ind w:left="851"/>
        <w:rPr>
          <w:b/>
          <w:sz w:val="24"/>
          <w:szCs w:val="24"/>
          <w:lang w:eastAsia="da-DK"/>
        </w:rPr>
      </w:pPr>
      <w:r w:rsidRPr="00CC444E">
        <w:rPr>
          <w:b/>
          <w:sz w:val="24"/>
          <w:szCs w:val="24"/>
          <w:lang w:eastAsia="da-DK"/>
        </w:rPr>
        <w:t>Dosering</w:t>
      </w:r>
    </w:p>
    <w:p w:rsidR="001A3714" w:rsidRPr="00CC444E" w:rsidRDefault="001A3714" w:rsidP="001A3714">
      <w:pPr>
        <w:tabs>
          <w:tab w:val="left" w:pos="708"/>
        </w:tabs>
        <w:ind w:left="851"/>
        <w:rPr>
          <w:sz w:val="24"/>
          <w:szCs w:val="24"/>
          <w:lang w:eastAsia="da-DK"/>
        </w:rPr>
      </w:pPr>
      <w:r w:rsidRPr="00CC444E">
        <w:rPr>
          <w:sz w:val="24"/>
          <w:szCs w:val="24"/>
          <w:lang w:eastAsia="da-DK"/>
        </w:rPr>
        <w:t xml:space="preserve">En pakke med </w:t>
      </w:r>
      <w:proofErr w:type="spellStart"/>
      <w:r w:rsidR="00B72B43">
        <w:rPr>
          <w:sz w:val="24"/>
          <w:szCs w:val="24"/>
          <w:lang w:eastAsia="da-DK"/>
        </w:rPr>
        <w:t>Decigatan</w:t>
      </w:r>
      <w:proofErr w:type="spellEnd"/>
      <w:r w:rsidRPr="00CC444E">
        <w:rPr>
          <w:sz w:val="24"/>
          <w:szCs w:val="24"/>
          <w:lang w:eastAsia="da-DK"/>
        </w:rPr>
        <w:t xml:space="preserve"> (100 tabletter) er nok til en komplet behandling.</w:t>
      </w:r>
    </w:p>
    <w:p w:rsidR="001A3714" w:rsidRPr="00CC444E" w:rsidRDefault="001A3714" w:rsidP="001A3714">
      <w:pPr>
        <w:tabs>
          <w:tab w:val="left" w:pos="708"/>
        </w:tabs>
        <w:ind w:left="851"/>
        <w:rPr>
          <w:sz w:val="24"/>
          <w:szCs w:val="24"/>
          <w:lang w:eastAsia="da-DK"/>
        </w:rPr>
      </w:pPr>
      <w:r w:rsidRPr="00CC444E">
        <w:rPr>
          <w:sz w:val="24"/>
          <w:szCs w:val="24"/>
          <w:lang w:eastAsia="da-DK"/>
        </w:rPr>
        <w:t>Behandlingen varer i 25 dage.</w:t>
      </w:r>
    </w:p>
    <w:p w:rsidR="001A3714" w:rsidRPr="00CC444E" w:rsidRDefault="001A3714" w:rsidP="001A3714">
      <w:pPr>
        <w:tabs>
          <w:tab w:val="left" w:pos="708"/>
        </w:tabs>
        <w:ind w:left="851"/>
        <w:rPr>
          <w:bCs/>
          <w:iCs/>
          <w:sz w:val="24"/>
          <w:szCs w:val="24"/>
          <w:lang w:eastAsia="da-DK"/>
        </w:rPr>
      </w:pPr>
    </w:p>
    <w:p w:rsidR="001A3714" w:rsidRDefault="00B72B43" w:rsidP="001A3714">
      <w:pPr>
        <w:tabs>
          <w:tab w:val="left" w:pos="708"/>
        </w:tabs>
        <w:ind w:left="851"/>
        <w:rPr>
          <w:i/>
          <w:sz w:val="24"/>
          <w:szCs w:val="24"/>
          <w:lang w:eastAsia="da-DK"/>
        </w:rPr>
      </w:pPr>
      <w:proofErr w:type="spellStart"/>
      <w:r>
        <w:rPr>
          <w:i/>
          <w:sz w:val="24"/>
          <w:szCs w:val="24"/>
          <w:lang w:eastAsia="da-DK"/>
        </w:rPr>
        <w:t>Decigatan</w:t>
      </w:r>
      <w:proofErr w:type="spellEnd"/>
      <w:r w:rsidR="001A3714" w:rsidRPr="00CC444E">
        <w:rPr>
          <w:i/>
          <w:sz w:val="24"/>
          <w:szCs w:val="24"/>
          <w:lang w:eastAsia="da-DK"/>
        </w:rPr>
        <w:t xml:space="preserve"> skal tages i henhold til følgende plan</w:t>
      </w:r>
    </w:p>
    <w:p w:rsidR="00EE19EE" w:rsidRPr="00CC444E" w:rsidRDefault="00EE19EE" w:rsidP="001A3714">
      <w:pPr>
        <w:tabs>
          <w:tab w:val="left" w:pos="708"/>
        </w:tabs>
        <w:ind w:left="851"/>
        <w:rPr>
          <w:bCs/>
          <w:i/>
          <w:iCs/>
          <w:sz w:val="24"/>
          <w:szCs w:val="24"/>
          <w:lang w:eastAsia="da-DK"/>
        </w:rPr>
      </w:pPr>
    </w:p>
    <w:tbl>
      <w:tblPr>
        <w:tblW w:w="8616" w:type="dxa"/>
        <w:tblInd w:w="882" w:type="dxa"/>
        <w:tblLook w:val="04A0" w:firstRow="1" w:lastRow="0" w:firstColumn="1" w:lastColumn="0" w:noHBand="0" w:noVBand="1"/>
      </w:tblPr>
      <w:tblGrid>
        <w:gridCol w:w="3119"/>
        <w:gridCol w:w="3402"/>
        <w:gridCol w:w="2095"/>
      </w:tblGrid>
      <w:tr w:rsidR="001A3714" w:rsidRPr="005B1283" w:rsidTr="00CA295D">
        <w:tc>
          <w:tcPr>
            <w:tcW w:w="3119" w:type="dxa"/>
            <w:tcBorders>
              <w:bottom w:val="single" w:sz="12" w:space="0" w:color="auto"/>
            </w:tcBorders>
            <w:shd w:val="clear" w:color="auto" w:fill="auto"/>
          </w:tcPr>
          <w:p w:rsidR="001A3714" w:rsidRPr="005B1283" w:rsidRDefault="001A3714" w:rsidP="00853AD9">
            <w:pPr>
              <w:autoSpaceDE w:val="0"/>
              <w:autoSpaceDN w:val="0"/>
              <w:adjustRightInd w:val="0"/>
              <w:rPr>
                <w:b/>
                <w:szCs w:val="22"/>
              </w:rPr>
            </w:pPr>
            <w:r w:rsidRPr="005B1283">
              <w:rPr>
                <w:b/>
              </w:rPr>
              <w:t>Behandlingsdage</w:t>
            </w:r>
          </w:p>
        </w:tc>
        <w:tc>
          <w:tcPr>
            <w:tcW w:w="3402" w:type="dxa"/>
            <w:tcBorders>
              <w:bottom w:val="single" w:sz="12" w:space="0" w:color="auto"/>
            </w:tcBorders>
            <w:shd w:val="clear" w:color="auto" w:fill="auto"/>
          </w:tcPr>
          <w:p w:rsidR="001A3714" w:rsidRPr="005B1283" w:rsidRDefault="001A3714" w:rsidP="003B4BCE">
            <w:pPr>
              <w:rPr>
                <w:b/>
                <w:szCs w:val="22"/>
              </w:rPr>
            </w:pPr>
            <w:r>
              <w:rPr>
                <w:b/>
              </w:rPr>
              <w:t>Anbefalet d</w:t>
            </w:r>
            <w:r w:rsidRPr="005B1283">
              <w:rPr>
                <w:b/>
              </w:rPr>
              <w:t>osering</w:t>
            </w:r>
          </w:p>
        </w:tc>
        <w:tc>
          <w:tcPr>
            <w:tcW w:w="2095" w:type="dxa"/>
            <w:tcBorders>
              <w:bottom w:val="single" w:sz="12" w:space="0" w:color="auto"/>
            </w:tcBorders>
            <w:shd w:val="clear" w:color="auto" w:fill="auto"/>
          </w:tcPr>
          <w:p w:rsidR="001A3714" w:rsidRPr="005B1283" w:rsidRDefault="001A3714" w:rsidP="003B4BCE">
            <w:pPr>
              <w:rPr>
                <w:b/>
                <w:szCs w:val="22"/>
              </w:rPr>
            </w:pPr>
            <w:r w:rsidRPr="005B1283">
              <w:rPr>
                <w:b/>
              </w:rPr>
              <w:t>Maks. daglig dosis</w:t>
            </w:r>
          </w:p>
        </w:tc>
      </w:tr>
      <w:tr w:rsidR="001A3714" w:rsidRPr="005B1283" w:rsidTr="00CA295D">
        <w:tc>
          <w:tcPr>
            <w:tcW w:w="3119" w:type="dxa"/>
            <w:tcBorders>
              <w:top w:val="single" w:sz="12" w:space="0" w:color="auto"/>
            </w:tcBorders>
            <w:shd w:val="clear" w:color="auto" w:fill="auto"/>
            <w:vAlign w:val="center"/>
          </w:tcPr>
          <w:p w:rsidR="001A3714" w:rsidRPr="005B1283" w:rsidRDefault="001A3714" w:rsidP="00853AD9">
            <w:pPr>
              <w:autoSpaceDE w:val="0"/>
              <w:autoSpaceDN w:val="0"/>
              <w:adjustRightInd w:val="0"/>
              <w:rPr>
                <w:szCs w:val="22"/>
              </w:rPr>
            </w:pPr>
            <w:r w:rsidRPr="005B1283">
              <w:t>Fra den 1. til den 3. dag</w:t>
            </w:r>
          </w:p>
        </w:tc>
        <w:tc>
          <w:tcPr>
            <w:tcW w:w="3402" w:type="dxa"/>
            <w:tcBorders>
              <w:top w:val="single" w:sz="12" w:space="0" w:color="auto"/>
            </w:tcBorders>
            <w:shd w:val="clear" w:color="auto" w:fill="auto"/>
            <w:vAlign w:val="center"/>
          </w:tcPr>
          <w:p w:rsidR="001A3714" w:rsidRPr="005B1283" w:rsidRDefault="001A3714" w:rsidP="003B4BCE">
            <w:pPr>
              <w:rPr>
                <w:b/>
                <w:szCs w:val="22"/>
              </w:rPr>
            </w:pPr>
            <w:r w:rsidRPr="005B1283">
              <w:t>1 tablet hver anden time</w:t>
            </w:r>
          </w:p>
        </w:tc>
        <w:tc>
          <w:tcPr>
            <w:tcW w:w="2095" w:type="dxa"/>
            <w:tcBorders>
              <w:top w:val="single" w:sz="12" w:space="0" w:color="auto"/>
            </w:tcBorders>
            <w:shd w:val="clear" w:color="auto" w:fill="auto"/>
            <w:vAlign w:val="center"/>
          </w:tcPr>
          <w:p w:rsidR="001A3714" w:rsidRPr="005B1283" w:rsidRDefault="001A3714" w:rsidP="003B4BCE">
            <w:pPr>
              <w:rPr>
                <w:b/>
                <w:szCs w:val="22"/>
              </w:rPr>
            </w:pPr>
            <w:r w:rsidRPr="005B1283">
              <w:t>6 tabletter</w:t>
            </w:r>
          </w:p>
        </w:tc>
      </w:tr>
      <w:tr w:rsidR="001A3714" w:rsidRPr="005B1283" w:rsidTr="00CA295D">
        <w:tc>
          <w:tcPr>
            <w:tcW w:w="3119" w:type="dxa"/>
            <w:shd w:val="clear" w:color="auto" w:fill="auto"/>
            <w:vAlign w:val="center"/>
          </w:tcPr>
          <w:p w:rsidR="001A3714" w:rsidRPr="005B1283" w:rsidRDefault="001A3714" w:rsidP="00853AD9">
            <w:pPr>
              <w:rPr>
                <w:b/>
                <w:szCs w:val="22"/>
              </w:rPr>
            </w:pPr>
            <w:r w:rsidRPr="005B1283">
              <w:t>Fra den 4. til den 12. dag</w:t>
            </w:r>
          </w:p>
        </w:tc>
        <w:tc>
          <w:tcPr>
            <w:tcW w:w="3402" w:type="dxa"/>
            <w:shd w:val="clear" w:color="auto" w:fill="auto"/>
            <w:vAlign w:val="center"/>
          </w:tcPr>
          <w:p w:rsidR="001A3714" w:rsidRPr="005B1283" w:rsidRDefault="001A3714" w:rsidP="003B4BCE">
            <w:pPr>
              <w:rPr>
                <w:b/>
                <w:szCs w:val="22"/>
              </w:rPr>
            </w:pPr>
            <w:r w:rsidRPr="005B1283">
              <w:t>1 tablet hver 2,5 time</w:t>
            </w:r>
          </w:p>
        </w:tc>
        <w:tc>
          <w:tcPr>
            <w:tcW w:w="2095" w:type="dxa"/>
            <w:shd w:val="clear" w:color="auto" w:fill="auto"/>
            <w:vAlign w:val="center"/>
          </w:tcPr>
          <w:p w:rsidR="001A3714" w:rsidRPr="005B1283" w:rsidRDefault="001A3714" w:rsidP="003B4BCE">
            <w:pPr>
              <w:rPr>
                <w:b/>
                <w:szCs w:val="22"/>
              </w:rPr>
            </w:pPr>
            <w:r w:rsidRPr="005B1283">
              <w:t>5 tabletter</w:t>
            </w:r>
          </w:p>
        </w:tc>
      </w:tr>
      <w:tr w:rsidR="001A3714" w:rsidRPr="005B1283" w:rsidTr="00CA295D">
        <w:tc>
          <w:tcPr>
            <w:tcW w:w="3119" w:type="dxa"/>
            <w:shd w:val="clear" w:color="auto" w:fill="auto"/>
            <w:vAlign w:val="center"/>
          </w:tcPr>
          <w:p w:rsidR="001A3714" w:rsidRPr="005B1283" w:rsidRDefault="001A3714" w:rsidP="00853AD9">
            <w:pPr>
              <w:rPr>
                <w:b/>
                <w:szCs w:val="22"/>
              </w:rPr>
            </w:pPr>
            <w:r w:rsidRPr="005B1283">
              <w:t>Fra den 13. til den 16. dag</w:t>
            </w:r>
          </w:p>
        </w:tc>
        <w:tc>
          <w:tcPr>
            <w:tcW w:w="3402" w:type="dxa"/>
            <w:shd w:val="clear" w:color="auto" w:fill="auto"/>
            <w:vAlign w:val="center"/>
          </w:tcPr>
          <w:p w:rsidR="001A3714" w:rsidRPr="005B1283" w:rsidRDefault="001A3714" w:rsidP="003B4BCE">
            <w:pPr>
              <w:rPr>
                <w:b/>
                <w:szCs w:val="22"/>
              </w:rPr>
            </w:pPr>
            <w:r w:rsidRPr="005B1283">
              <w:t>1 tablet hver 3</w:t>
            </w:r>
            <w:r w:rsidR="00853AD9">
              <w:t>.</w:t>
            </w:r>
            <w:r w:rsidRPr="005B1283">
              <w:t xml:space="preserve"> time</w:t>
            </w:r>
          </w:p>
        </w:tc>
        <w:tc>
          <w:tcPr>
            <w:tcW w:w="2095" w:type="dxa"/>
            <w:shd w:val="clear" w:color="auto" w:fill="auto"/>
            <w:vAlign w:val="center"/>
          </w:tcPr>
          <w:p w:rsidR="001A3714" w:rsidRPr="005B1283" w:rsidRDefault="001A3714" w:rsidP="003B4BCE">
            <w:pPr>
              <w:rPr>
                <w:b/>
                <w:szCs w:val="22"/>
              </w:rPr>
            </w:pPr>
            <w:r w:rsidRPr="005B1283">
              <w:t>4 tabletter</w:t>
            </w:r>
          </w:p>
        </w:tc>
      </w:tr>
      <w:tr w:rsidR="001A3714" w:rsidRPr="005B1283" w:rsidTr="00CA295D">
        <w:tc>
          <w:tcPr>
            <w:tcW w:w="3119" w:type="dxa"/>
            <w:shd w:val="clear" w:color="auto" w:fill="auto"/>
            <w:vAlign w:val="center"/>
          </w:tcPr>
          <w:p w:rsidR="001A3714" w:rsidRPr="005B1283" w:rsidRDefault="001A3714" w:rsidP="00853AD9">
            <w:pPr>
              <w:rPr>
                <w:b/>
                <w:szCs w:val="22"/>
              </w:rPr>
            </w:pPr>
            <w:r w:rsidRPr="005B1283">
              <w:t>Fra den 17. til den 20. dag</w:t>
            </w:r>
          </w:p>
        </w:tc>
        <w:tc>
          <w:tcPr>
            <w:tcW w:w="3402" w:type="dxa"/>
            <w:shd w:val="clear" w:color="auto" w:fill="auto"/>
            <w:vAlign w:val="center"/>
          </w:tcPr>
          <w:p w:rsidR="001A3714" w:rsidRPr="005B1283" w:rsidRDefault="001A3714" w:rsidP="003B4BCE">
            <w:pPr>
              <w:rPr>
                <w:b/>
                <w:szCs w:val="22"/>
              </w:rPr>
            </w:pPr>
            <w:r w:rsidRPr="005B1283">
              <w:t>1 tablet hver 5</w:t>
            </w:r>
            <w:r w:rsidR="00853AD9">
              <w:t>.</w:t>
            </w:r>
            <w:r w:rsidRPr="005B1283">
              <w:t xml:space="preserve"> time</w:t>
            </w:r>
          </w:p>
        </w:tc>
        <w:tc>
          <w:tcPr>
            <w:tcW w:w="2095" w:type="dxa"/>
            <w:shd w:val="clear" w:color="auto" w:fill="auto"/>
            <w:vAlign w:val="center"/>
          </w:tcPr>
          <w:p w:rsidR="001A3714" w:rsidRPr="005B1283" w:rsidRDefault="001A3714" w:rsidP="003B4BCE">
            <w:pPr>
              <w:rPr>
                <w:b/>
                <w:szCs w:val="22"/>
              </w:rPr>
            </w:pPr>
            <w:r w:rsidRPr="005B1283">
              <w:t>3 tabletter</w:t>
            </w:r>
          </w:p>
        </w:tc>
      </w:tr>
      <w:tr w:rsidR="001A3714" w:rsidRPr="005B1283" w:rsidTr="00CA295D">
        <w:tc>
          <w:tcPr>
            <w:tcW w:w="3119" w:type="dxa"/>
            <w:shd w:val="clear" w:color="auto" w:fill="auto"/>
            <w:vAlign w:val="center"/>
          </w:tcPr>
          <w:p w:rsidR="001A3714" w:rsidRPr="005B1283" w:rsidRDefault="001A3714" w:rsidP="00853AD9">
            <w:pPr>
              <w:rPr>
                <w:b/>
                <w:szCs w:val="22"/>
              </w:rPr>
            </w:pPr>
            <w:r w:rsidRPr="005B1283">
              <w:t>Fra den 21. til den 25. dag</w:t>
            </w:r>
          </w:p>
        </w:tc>
        <w:tc>
          <w:tcPr>
            <w:tcW w:w="3402" w:type="dxa"/>
            <w:shd w:val="clear" w:color="auto" w:fill="auto"/>
            <w:vAlign w:val="center"/>
          </w:tcPr>
          <w:p w:rsidR="001A3714" w:rsidRPr="005B1283" w:rsidRDefault="001A3714" w:rsidP="003B4BCE">
            <w:pPr>
              <w:rPr>
                <w:b/>
                <w:szCs w:val="22"/>
              </w:rPr>
            </w:pPr>
            <w:r w:rsidRPr="005B1283">
              <w:t>1-2 tabletter om dagen</w:t>
            </w:r>
          </w:p>
        </w:tc>
        <w:tc>
          <w:tcPr>
            <w:tcW w:w="2095" w:type="dxa"/>
            <w:shd w:val="clear" w:color="auto" w:fill="auto"/>
            <w:vAlign w:val="center"/>
          </w:tcPr>
          <w:p w:rsidR="001A3714" w:rsidRPr="005B1283" w:rsidRDefault="001A3714" w:rsidP="003B4BCE">
            <w:pPr>
              <w:rPr>
                <w:b/>
                <w:szCs w:val="22"/>
              </w:rPr>
            </w:pPr>
            <w:r w:rsidRPr="005B1283">
              <w:t>2 tabletter</w:t>
            </w:r>
          </w:p>
        </w:tc>
      </w:tr>
    </w:tbl>
    <w:p w:rsidR="001A3714" w:rsidRPr="00CC444E" w:rsidRDefault="001A3714" w:rsidP="001A3714">
      <w:pPr>
        <w:tabs>
          <w:tab w:val="left" w:pos="708"/>
        </w:tabs>
        <w:ind w:left="851"/>
        <w:rPr>
          <w:sz w:val="24"/>
          <w:szCs w:val="24"/>
          <w:lang w:eastAsia="da-DK"/>
        </w:rPr>
      </w:pPr>
    </w:p>
    <w:p w:rsidR="001A3714" w:rsidRPr="00CC444E" w:rsidRDefault="001A3714" w:rsidP="001A3714">
      <w:pPr>
        <w:tabs>
          <w:tab w:val="left" w:pos="708"/>
        </w:tabs>
        <w:autoSpaceDE w:val="0"/>
        <w:autoSpaceDN w:val="0"/>
        <w:adjustRightInd w:val="0"/>
        <w:ind w:left="851"/>
        <w:rPr>
          <w:sz w:val="24"/>
          <w:szCs w:val="24"/>
          <w:lang w:eastAsia="da-DK"/>
        </w:rPr>
      </w:pPr>
      <w:r w:rsidRPr="00CC444E">
        <w:rPr>
          <w:sz w:val="24"/>
          <w:szCs w:val="24"/>
          <w:lang w:eastAsia="da-DK"/>
        </w:rPr>
        <w:t xml:space="preserve">Rygestoppet skal indtræde senest på behandlingens femte dag. Rygning må ikke fortsættes under behandlingen, da dette kan forværre bivirkningerne (se </w:t>
      </w:r>
      <w:r>
        <w:rPr>
          <w:sz w:val="24"/>
          <w:szCs w:val="24"/>
          <w:lang w:eastAsia="da-DK"/>
        </w:rPr>
        <w:t>pkt.</w:t>
      </w:r>
      <w:r w:rsidRPr="00CC444E">
        <w:rPr>
          <w:sz w:val="24"/>
          <w:szCs w:val="24"/>
          <w:lang w:eastAsia="da-DK"/>
        </w:rPr>
        <w:t xml:space="preserve"> 4.4). Ved </w:t>
      </w:r>
      <w:r>
        <w:rPr>
          <w:sz w:val="24"/>
          <w:szCs w:val="24"/>
          <w:lang w:eastAsia="da-DK"/>
        </w:rPr>
        <w:t>manglende effekt af behandlingen</w:t>
      </w:r>
      <w:r w:rsidRPr="00CC444E">
        <w:rPr>
          <w:sz w:val="24"/>
          <w:szCs w:val="24"/>
          <w:lang w:eastAsia="da-DK"/>
        </w:rPr>
        <w:t xml:space="preserve"> skal behandlingen afbrydes og genoptages efter 2 til 3 måneder.</w:t>
      </w:r>
    </w:p>
    <w:p w:rsidR="001A3714" w:rsidRPr="00CC444E" w:rsidRDefault="001A3714" w:rsidP="001A3714">
      <w:pPr>
        <w:tabs>
          <w:tab w:val="left" w:pos="708"/>
        </w:tabs>
        <w:autoSpaceDE w:val="0"/>
        <w:autoSpaceDN w:val="0"/>
        <w:adjustRightInd w:val="0"/>
        <w:ind w:left="851"/>
        <w:rPr>
          <w:sz w:val="24"/>
          <w:szCs w:val="24"/>
          <w:lang w:eastAsia="da-DK"/>
        </w:rPr>
      </w:pPr>
    </w:p>
    <w:p w:rsidR="001A3714" w:rsidRPr="00CC444E" w:rsidRDefault="001A3714" w:rsidP="001A3714">
      <w:pPr>
        <w:keepNext/>
        <w:tabs>
          <w:tab w:val="left" w:pos="708"/>
        </w:tabs>
        <w:ind w:left="851"/>
        <w:rPr>
          <w:bCs/>
          <w:iCs/>
          <w:sz w:val="24"/>
          <w:szCs w:val="24"/>
          <w:u w:val="single"/>
          <w:lang w:eastAsia="da-DK"/>
        </w:rPr>
      </w:pPr>
      <w:r w:rsidRPr="00CC444E">
        <w:rPr>
          <w:sz w:val="24"/>
          <w:szCs w:val="24"/>
          <w:u w:val="single"/>
          <w:lang w:eastAsia="da-DK"/>
        </w:rPr>
        <w:t>Specialpopulation (nyreinsufficiens, leversygdom)</w:t>
      </w:r>
    </w:p>
    <w:p w:rsidR="001A3714" w:rsidRPr="00CC444E" w:rsidRDefault="001A3714" w:rsidP="001A3714">
      <w:pPr>
        <w:tabs>
          <w:tab w:val="left" w:pos="708"/>
        </w:tabs>
        <w:autoSpaceDE w:val="0"/>
        <w:autoSpaceDN w:val="0"/>
        <w:adjustRightInd w:val="0"/>
        <w:ind w:left="851"/>
        <w:rPr>
          <w:sz w:val="24"/>
          <w:szCs w:val="24"/>
          <w:lang w:eastAsia="da-DK"/>
        </w:rPr>
      </w:pPr>
      <w:r w:rsidRPr="00CC444E">
        <w:rPr>
          <w:sz w:val="24"/>
          <w:szCs w:val="24"/>
          <w:lang w:eastAsia="da-DK"/>
        </w:rPr>
        <w:t xml:space="preserve">Der er ingen klinisk anvendelseserfaring med brug af </w:t>
      </w:r>
      <w:proofErr w:type="spellStart"/>
      <w:r w:rsidR="00B72B43">
        <w:rPr>
          <w:sz w:val="24"/>
          <w:szCs w:val="24"/>
          <w:lang w:eastAsia="da-DK"/>
        </w:rPr>
        <w:t>Decigatan</w:t>
      </w:r>
      <w:proofErr w:type="spellEnd"/>
      <w:r w:rsidRPr="00CC444E">
        <w:rPr>
          <w:sz w:val="24"/>
          <w:szCs w:val="24"/>
          <w:lang w:eastAsia="da-DK"/>
        </w:rPr>
        <w:t xml:space="preserve"> hos patienter med nyre- eller leversygdomme, og derfor anbefales medicinen ikke til brug hos disse patienter.</w:t>
      </w:r>
    </w:p>
    <w:p w:rsidR="001A3714" w:rsidRPr="00CC444E" w:rsidRDefault="001A3714" w:rsidP="001A3714">
      <w:pPr>
        <w:tabs>
          <w:tab w:val="left" w:pos="708"/>
        </w:tabs>
        <w:autoSpaceDE w:val="0"/>
        <w:autoSpaceDN w:val="0"/>
        <w:adjustRightInd w:val="0"/>
        <w:ind w:left="851"/>
        <w:rPr>
          <w:sz w:val="24"/>
          <w:szCs w:val="24"/>
          <w:lang w:eastAsia="da-DK"/>
        </w:rPr>
      </w:pPr>
    </w:p>
    <w:p w:rsidR="001A3714" w:rsidRPr="00CC444E" w:rsidRDefault="001A3714" w:rsidP="001A3714">
      <w:pPr>
        <w:tabs>
          <w:tab w:val="left" w:pos="708"/>
        </w:tabs>
        <w:ind w:left="851"/>
        <w:rPr>
          <w:bCs/>
          <w:iCs/>
          <w:sz w:val="24"/>
          <w:szCs w:val="24"/>
          <w:u w:val="single"/>
          <w:lang w:eastAsia="da-DK"/>
        </w:rPr>
      </w:pPr>
      <w:r w:rsidRPr="00CC444E">
        <w:rPr>
          <w:sz w:val="24"/>
          <w:szCs w:val="24"/>
          <w:u w:val="single"/>
          <w:lang w:eastAsia="da-DK"/>
        </w:rPr>
        <w:t>Ældre mennesker</w:t>
      </w:r>
    </w:p>
    <w:p w:rsidR="001A3714" w:rsidRPr="00CC444E" w:rsidRDefault="001A3714" w:rsidP="001A3714">
      <w:pPr>
        <w:tabs>
          <w:tab w:val="left" w:pos="708"/>
        </w:tabs>
        <w:ind w:left="851"/>
        <w:rPr>
          <w:sz w:val="24"/>
          <w:szCs w:val="24"/>
          <w:lang w:eastAsia="da-DK"/>
        </w:rPr>
      </w:pPr>
      <w:r w:rsidRPr="00CC444E">
        <w:rPr>
          <w:sz w:val="24"/>
          <w:szCs w:val="24"/>
          <w:lang w:eastAsia="da-DK"/>
        </w:rPr>
        <w:t xml:space="preserve">På grund af begrænset klinisk anvendelseserfaring er </w:t>
      </w:r>
      <w:proofErr w:type="spellStart"/>
      <w:r w:rsidR="00B72B43">
        <w:rPr>
          <w:sz w:val="24"/>
          <w:szCs w:val="24"/>
          <w:lang w:eastAsia="da-DK"/>
        </w:rPr>
        <w:t>Decigatan</w:t>
      </w:r>
      <w:proofErr w:type="spellEnd"/>
      <w:r w:rsidRPr="00CC444E">
        <w:rPr>
          <w:sz w:val="24"/>
          <w:szCs w:val="24"/>
          <w:lang w:eastAsia="da-DK"/>
        </w:rPr>
        <w:t xml:space="preserve"> ikke anbefalet til brug hos personer over 65 år.</w:t>
      </w:r>
    </w:p>
    <w:p w:rsidR="001A3714" w:rsidRPr="00CC444E" w:rsidRDefault="001A3714" w:rsidP="001A3714">
      <w:pPr>
        <w:ind w:left="851"/>
        <w:rPr>
          <w:sz w:val="24"/>
          <w:szCs w:val="24"/>
          <w:lang w:eastAsia="da-DK"/>
        </w:rPr>
      </w:pPr>
    </w:p>
    <w:p w:rsidR="001A3714" w:rsidRPr="00CC444E" w:rsidRDefault="001A3714" w:rsidP="001A3714">
      <w:pPr>
        <w:ind w:left="851"/>
        <w:rPr>
          <w:sz w:val="24"/>
          <w:szCs w:val="24"/>
          <w:u w:val="single"/>
          <w:lang w:eastAsia="da-DK"/>
        </w:rPr>
      </w:pPr>
      <w:r w:rsidRPr="00CC444E">
        <w:rPr>
          <w:sz w:val="24"/>
          <w:szCs w:val="24"/>
          <w:u w:val="single"/>
          <w:lang w:eastAsia="da-DK"/>
        </w:rPr>
        <w:t>Pædiatrisk population</w:t>
      </w:r>
    </w:p>
    <w:p w:rsidR="001A3714" w:rsidRPr="00CC444E" w:rsidRDefault="001A3714" w:rsidP="001A3714">
      <w:pPr>
        <w:tabs>
          <w:tab w:val="left" w:pos="708"/>
        </w:tabs>
        <w:autoSpaceDE w:val="0"/>
        <w:autoSpaceDN w:val="0"/>
        <w:adjustRightInd w:val="0"/>
        <w:ind w:left="851"/>
        <w:rPr>
          <w:sz w:val="24"/>
          <w:szCs w:val="24"/>
          <w:lang w:eastAsia="da-DK"/>
        </w:rPr>
      </w:pPr>
      <w:r w:rsidRPr="00CC444E">
        <w:rPr>
          <w:sz w:val="24"/>
          <w:szCs w:val="24"/>
          <w:lang w:eastAsia="da-DK"/>
        </w:rPr>
        <w:t xml:space="preserve">Sikkerheden og effektiviteten af </w:t>
      </w:r>
      <w:proofErr w:type="spellStart"/>
      <w:r w:rsidR="00B72B43">
        <w:rPr>
          <w:sz w:val="24"/>
          <w:szCs w:val="24"/>
          <w:lang w:eastAsia="da-DK"/>
        </w:rPr>
        <w:t>Decigatan</w:t>
      </w:r>
      <w:proofErr w:type="spellEnd"/>
      <w:r w:rsidRPr="00CC444E">
        <w:rPr>
          <w:sz w:val="24"/>
          <w:szCs w:val="24"/>
          <w:lang w:eastAsia="da-DK"/>
        </w:rPr>
        <w:t xml:space="preserve"> hos personer under 18 år er ikke undersøgt tilstrækkeligt. </w:t>
      </w:r>
      <w:proofErr w:type="spellStart"/>
      <w:r w:rsidR="00B72B43">
        <w:rPr>
          <w:sz w:val="24"/>
          <w:szCs w:val="24"/>
          <w:lang w:eastAsia="da-DK"/>
        </w:rPr>
        <w:t>Decigatan</w:t>
      </w:r>
      <w:proofErr w:type="spellEnd"/>
      <w:r w:rsidRPr="00CC444E">
        <w:rPr>
          <w:sz w:val="24"/>
          <w:szCs w:val="24"/>
          <w:lang w:eastAsia="da-DK"/>
        </w:rPr>
        <w:t xml:space="preserve"> anbefales ikke til brug hos personer under 18 år.</w:t>
      </w:r>
    </w:p>
    <w:p w:rsidR="001A3714" w:rsidRPr="00CC444E" w:rsidRDefault="001A3714" w:rsidP="001A3714">
      <w:pPr>
        <w:ind w:left="851"/>
        <w:rPr>
          <w:sz w:val="24"/>
          <w:szCs w:val="24"/>
          <w:lang w:eastAsia="da-DK"/>
        </w:rPr>
      </w:pPr>
    </w:p>
    <w:p w:rsidR="001A3714" w:rsidRPr="00CC444E" w:rsidRDefault="001A3714" w:rsidP="001A3714">
      <w:pPr>
        <w:ind w:left="851"/>
        <w:rPr>
          <w:b/>
          <w:sz w:val="24"/>
          <w:szCs w:val="24"/>
          <w:lang w:eastAsia="da-DK"/>
        </w:rPr>
      </w:pPr>
      <w:r w:rsidRPr="00CC444E">
        <w:rPr>
          <w:b/>
          <w:sz w:val="24"/>
          <w:szCs w:val="24"/>
          <w:lang w:eastAsia="da-DK"/>
        </w:rPr>
        <w:t>Administration</w:t>
      </w:r>
    </w:p>
    <w:p w:rsidR="001A3714" w:rsidRPr="00C84483" w:rsidRDefault="00B72B43" w:rsidP="001A3714">
      <w:pPr>
        <w:tabs>
          <w:tab w:val="left" w:pos="708"/>
        </w:tabs>
        <w:autoSpaceDE w:val="0"/>
        <w:autoSpaceDN w:val="0"/>
        <w:adjustRightInd w:val="0"/>
        <w:ind w:left="851"/>
        <w:rPr>
          <w:sz w:val="24"/>
          <w:szCs w:val="24"/>
          <w:lang w:eastAsia="da-DK"/>
        </w:rPr>
      </w:pPr>
      <w:proofErr w:type="spellStart"/>
      <w:r>
        <w:rPr>
          <w:sz w:val="24"/>
          <w:szCs w:val="24"/>
          <w:lang w:eastAsia="da-DK"/>
        </w:rPr>
        <w:t>Decigatan</w:t>
      </w:r>
      <w:proofErr w:type="spellEnd"/>
      <w:r w:rsidR="001A3714" w:rsidRPr="00CC444E">
        <w:rPr>
          <w:sz w:val="24"/>
          <w:szCs w:val="24"/>
          <w:lang w:eastAsia="da-DK"/>
        </w:rPr>
        <w:t xml:space="preserve"> skal indtages oralt og sammen med en passende mængde vand.</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4.3</w:t>
      </w:r>
      <w:r w:rsidRPr="00C84483">
        <w:rPr>
          <w:b/>
          <w:sz w:val="24"/>
          <w:szCs w:val="24"/>
        </w:rPr>
        <w:tab/>
        <w:t>Kontraindikationer</w:t>
      </w:r>
    </w:p>
    <w:p w:rsidR="001A3714" w:rsidRPr="0087008C" w:rsidRDefault="001A3714" w:rsidP="001A3714">
      <w:pPr>
        <w:pStyle w:val="Listeafsnit"/>
        <w:numPr>
          <w:ilvl w:val="0"/>
          <w:numId w:val="6"/>
        </w:numPr>
        <w:ind w:left="1134" w:hanging="283"/>
        <w:rPr>
          <w:sz w:val="24"/>
          <w:szCs w:val="24"/>
          <w:lang w:eastAsia="da-DK"/>
        </w:rPr>
      </w:pPr>
      <w:r w:rsidRPr="0087008C">
        <w:rPr>
          <w:sz w:val="24"/>
          <w:szCs w:val="24"/>
          <w:lang w:eastAsia="da-DK"/>
        </w:rPr>
        <w:t>Overfølsomhed over for det aktive stof eller over for et eller flere af hj</w:t>
      </w:r>
      <w:r>
        <w:rPr>
          <w:sz w:val="24"/>
          <w:szCs w:val="24"/>
          <w:lang w:eastAsia="da-DK"/>
        </w:rPr>
        <w:t>ælpestofferne anført i pkt. 6.1</w:t>
      </w:r>
    </w:p>
    <w:p w:rsidR="001A3714" w:rsidRPr="0087008C" w:rsidRDefault="001A3714" w:rsidP="001A3714">
      <w:pPr>
        <w:pStyle w:val="Listeafsnit"/>
        <w:numPr>
          <w:ilvl w:val="0"/>
          <w:numId w:val="6"/>
        </w:numPr>
        <w:ind w:left="1134" w:hanging="283"/>
        <w:rPr>
          <w:sz w:val="24"/>
          <w:szCs w:val="24"/>
          <w:lang w:eastAsia="da-DK"/>
        </w:rPr>
      </w:pPr>
      <w:proofErr w:type="spellStart"/>
      <w:r w:rsidRPr="0087008C">
        <w:rPr>
          <w:sz w:val="24"/>
          <w:szCs w:val="24"/>
          <w:lang w:eastAsia="da-DK"/>
        </w:rPr>
        <w:t>Utabil</w:t>
      </w:r>
      <w:proofErr w:type="spellEnd"/>
      <w:r w:rsidRPr="0087008C">
        <w:rPr>
          <w:sz w:val="24"/>
          <w:szCs w:val="24"/>
          <w:lang w:eastAsia="da-DK"/>
        </w:rPr>
        <w:t xml:space="preserve"> angina</w:t>
      </w:r>
    </w:p>
    <w:p w:rsidR="001A3714" w:rsidRPr="0087008C" w:rsidRDefault="001A3714" w:rsidP="001A3714">
      <w:pPr>
        <w:pStyle w:val="Listeafsnit"/>
        <w:numPr>
          <w:ilvl w:val="0"/>
          <w:numId w:val="6"/>
        </w:numPr>
        <w:ind w:left="1134" w:hanging="283"/>
        <w:rPr>
          <w:sz w:val="24"/>
          <w:szCs w:val="24"/>
          <w:lang w:eastAsia="da-DK"/>
        </w:rPr>
      </w:pPr>
      <w:r w:rsidRPr="0087008C">
        <w:rPr>
          <w:sz w:val="24"/>
          <w:szCs w:val="24"/>
          <w:lang w:eastAsia="da-DK"/>
        </w:rPr>
        <w:t xml:space="preserve">En historik med </w:t>
      </w:r>
      <w:proofErr w:type="gramStart"/>
      <w:r w:rsidRPr="0087008C">
        <w:rPr>
          <w:sz w:val="24"/>
          <w:szCs w:val="24"/>
          <w:lang w:eastAsia="da-DK"/>
        </w:rPr>
        <w:t xml:space="preserve">nylig </w:t>
      </w:r>
      <w:r>
        <w:rPr>
          <w:sz w:val="24"/>
          <w:szCs w:val="24"/>
          <w:lang w:eastAsia="da-DK"/>
        </w:rPr>
        <w:t>myokardieinfarkt</w:t>
      </w:r>
      <w:proofErr w:type="gramEnd"/>
    </w:p>
    <w:p w:rsidR="001A3714" w:rsidRPr="0087008C" w:rsidRDefault="001A3714" w:rsidP="001A3714">
      <w:pPr>
        <w:pStyle w:val="Listeafsnit"/>
        <w:numPr>
          <w:ilvl w:val="0"/>
          <w:numId w:val="6"/>
        </w:numPr>
        <w:ind w:left="1134" w:hanging="283"/>
        <w:rPr>
          <w:sz w:val="24"/>
          <w:szCs w:val="24"/>
          <w:lang w:eastAsia="da-DK"/>
        </w:rPr>
      </w:pPr>
      <w:r w:rsidRPr="0087008C">
        <w:rPr>
          <w:sz w:val="24"/>
          <w:szCs w:val="24"/>
          <w:lang w:eastAsia="da-DK"/>
        </w:rPr>
        <w:t xml:space="preserve">Klinisk signifikant </w:t>
      </w:r>
      <w:proofErr w:type="spellStart"/>
      <w:r w:rsidRPr="0087008C">
        <w:rPr>
          <w:sz w:val="24"/>
          <w:szCs w:val="24"/>
          <w:lang w:eastAsia="da-DK"/>
        </w:rPr>
        <w:t>dysrytmi</w:t>
      </w:r>
      <w:proofErr w:type="spellEnd"/>
    </w:p>
    <w:p w:rsidR="001A3714" w:rsidRPr="0087008C" w:rsidRDefault="001A3714" w:rsidP="001A3714">
      <w:pPr>
        <w:pStyle w:val="Listeafsnit"/>
        <w:numPr>
          <w:ilvl w:val="0"/>
          <w:numId w:val="6"/>
        </w:numPr>
        <w:ind w:left="1134" w:hanging="283"/>
        <w:rPr>
          <w:sz w:val="24"/>
          <w:szCs w:val="24"/>
          <w:lang w:eastAsia="da-DK"/>
        </w:rPr>
      </w:pPr>
      <w:r w:rsidRPr="0087008C">
        <w:rPr>
          <w:sz w:val="24"/>
          <w:szCs w:val="24"/>
          <w:lang w:eastAsia="da-DK"/>
        </w:rPr>
        <w:t>Et nyligt slagtilfælde</w:t>
      </w:r>
    </w:p>
    <w:p w:rsidR="001A3714" w:rsidRPr="0087008C" w:rsidRDefault="001A3714" w:rsidP="001A3714">
      <w:pPr>
        <w:pStyle w:val="Listeafsnit"/>
        <w:numPr>
          <w:ilvl w:val="0"/>
          <w:numId w:val="6"/>
        </w:numPr>
        <w:ind w:left="1134" w:hanging="283"/>
        <w:rPr>
          <w:sz w:val="24"/>
          <w:szCs w:val="24"/>
          <w:lang w:eastAsia="da-DK"/>
        </w:rPr>
      </w:pPr>
      <w:r w:rsidRPr="0087008C">
        <w:rPr>
          <w:sz w:val="24"/>
          <w:szCs w:val="24"/>
          <w:lang w:eastAsia="da-DK"/>
        </w:rPr>
        <w:t xml:space="preserve">Graviditet og </w:t>
      </w:r>
      <w:r>
        <w:rPr>
          <w:sz w:val="24"/>
          <w:szCs w:val="24"/>
          <w:lang w:eastAsia="da-DK"/>
        </w:rPr>
        <w:t>amning</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1A3714" w:rsidRPr="0087008C" w:rsidRDefault="00B72B43" w:rsidP="001A3714">
      <w:pPr>
        <w:ind w:left="851"/>
        <w:rPr>
          <w:sz w:val="24"/>
          <w:szCs w:val="24"/>
          <w:lang w:eastAsia="da-DK"/>
        </w:rPr>
      </w:pPr>
      <w:proofErr w:type="spellStart"/>
      <w:r>
        <w:rPr>
          <w:sz w:val="24"/>
          <w:szCs w:val="24"/>
          <w:lang w:eastAsia="da-DK"/>
        </w:rPr>
        <w:t>Decigatan</w:t>
      </w:r>
      <w:proofErr w:type="spellEnd"/>
      <w:r w:rsidR="001A3714" w:rsidRPr="0087008C">
        <w:rPr>
          <w:sz w:val="24"/>
          <w:szCs w:val="24"/>
          <w:lang w:eastAsia="da-DK"/>
        </w:rPr>
        <w:t xml:space="preserve"> bør kun tages af personer, som har til hensigt at blive fravænnet nikotin. Patienten skal være opmærksom på, at, hvis lægemidlet tages samtidig med, at patienten fortsætter med at ryge eller bruge nikotinholdige produkter, kan dette medføre alvorlige bivirkninger.</w:t>
      </w:r>
    </w:p>
    <w:p w:rsidR="001A3714" w:rsidRPr="0087008C" w:rsidRDefault="00B72B43" w:rsidP="001A3714">
      <w:pPr>
        <w:ind w:left="851"/>
        <w:rPr>
          <w:sz w:val="24"/>
          <w:szCs w:val="24"/>
          <w:lang w:eastAsia="da-DK"/>
        </w:rPr>
      </w:pPr>
      <w:proofErr w:type="spellStart"/>
      <w:r>
        <w:rPr>
          <w:sz w:val="24"/>
          <w:szCs w:val="24"/>
          <w:lang w:eastAsia="da-DK"/>
        </w:rPr>
        <w:t>Decigatan</w:t>
      </w:r>
      <w:proofErr w:type="spellEnd"/>
      <w:r w:rsidR="001A3714" w:rsidRPr="0087008C">
        <w:rPr>
          <w:sz w:val="24"/>
          <w:szCs w:val="24"/>
          <w:lang w:eastAsia="da-DK"/>
        </w:rPr>
        <w:t xml:space="preserve"> bør tages med forsigtighed i forbindelse med iskæmisk hjertelidelse, hjertefejl, hypertension, </w:t>
      </w:r>
      <w:proofErr w:type="spellStart"/>
      <w:r w:rsidR="001A3714" w:rsidRPr="0087008C">
        <w:rPr>
          <w:sz w:val="24"/>
          <w:szCs w:val="24"/>
          <w:lang w:eastAsia="da-DK"/>
        </w:rPr>
        <w:t>phæochromocytom</w:t>
      </w:r>
      <w:proofErr w:type="spellEnd"/>
      <w:r w:rsidR="001A3714" w:rsidRPr="0087008C">
        <w:rPr>
          <w:sz w:val="24"/>
          <w:szCs w:val="24"/>
          <w:lang w:eastAsia="da-DK"/>
        </w:rPr>
        <w:t xml:space="preserve">, </w:t>
      </w:r>
      <w:proofErr w:type="spellStart"/>
      <w:r w:rsidR="001A3714" w:rsidRPr="0087008C">
        <w:rPr>
          <w:sz w:val="24"/>
          <w:szCs w:val="24"/>
          <w:lang w:eastAsia="da-DK"/>
        </w:rPr>
        <w:t>atherosklerose</w:t>
      </w:r>
      <w:proofErr w:type="spellEnd"/>
      <w:r w:rsidR="001A3714" w:rsidRPr="0087008C">
        <w:rPr>
          <w:sz w:val="24"/>
          <w:szCs w:val="24"/>
          <w:lang w:eastAsia="da-DK"/>
        </w:rPr>
        <w:t xml:space="preserve"> og andre perifere </w:t>
      </w:r>
      <w:proofErr w:type="spellStart"/>
      <w:r w:rsidR="001A3714" w:rsidRPr="0087008C">
        <w:rPr>
          <w:sz w:val="24"/>
          <w:szCs w:val="24"/>
          <w:lang w:eastAsia="da-DK"/>
        </w:rPr>
        <w:t>vaskulære</w:t>
      </w:r>
      <w:proofErr w:type="spellEnd"/>
      <w:r w:rsidR="001A3714" w:rsidRPr="0087008C">
        <w:rPr>
          <w:sz w:val="24"/>
          <w:szCs w:val="24"/>
          <w:lang w:eastAsia="da-DK"/>
        </w:rPr>
        <w:t xml:space="preserve"> sygdomme, mavesår og ulcus </w:t>
      </w:r>
      <w:proofErr w:type="spellStart"/>
      <w:r w:rsidR="001A3714" w:rsidRPr="0087008C">
        <w:rPr>
          <w:sz w:val="24"/>
          <w:szCs w:val="24"/>
          <w:lang w:eastAsia="da-DK"/>
        </w:rPr>
        <w:t>duodeni</w:t>
      </w:r>
      <w:proofErr w:type="spellEnd"/>
      <w:r w:rsidR="001A3714" w:rsidRPr="0087008C">
        <w:rPr>
          <w:sz w:val="24"/>
          <w:szCs w:val="24"/>
          <w:lang w:eastAsia="da-DK"/>
        </w:rPr>
        <w:t xml:space="preserve">, </w:t>
      </w:r>
      <w:proofErr w:type="spellStart"/>
      <w:r w:rsidR="001A3714" w:rsidRPr="0087008C">
        <w:rPr>
          <w:sz w:val="24"/>
          <w:szCs w:val="24"/>
          <w:lang w:eastAsia="da-DK"/>
        </w:rPr>
        <w:t>gastroøsofageal</w:t>
      </w:r>
      <w:proofErr w:type="spellEnd"/>
      <w:r w:rsidR="001A3714" w:rsidRPr="0087008C">
        <w:rPr>
          <w:sz w:val="24"/>
          <w:szCs w:val="24"/>
          <w:lang w:eastAsia="da-DK"/>
        </w:rPr>
        <w:t xml:space="preserve"> </w:t>
      </w:r>
      <w:proofErr w:type="spellStart"/>
      <w:r w:rsidR="001A3714" w:rsidRPr="0087008C">
        <w:rPr>
          <w:sz w:val="24"/>
          <w:szCs w:val="24"/>
          <w:lang w:eastAsia="da-DK"/>
        </w:rPr>
        <w:t>reflux</w:t>
      </w:r>
      <w:proofErr w:type="spellEnd"/>
      <w:r w:rsidR="001A3714" w:rsidRPr="0087008C">
        <w:rPr>
          <w:sz w:val="24"/>
          <w:szCs w:val="24"/>
          <w:lang w:eastAsia="da-DK"/>
        </w:rPr>
        <w:t xml:space="preserve">, </w:t>
      </w:r>
      <w:proofErr w:type="spellStart"/>
      <w:r w:rsidR="001A3714" w:rsidRPr="0087008C">
        <w:rPr>
          <w:sz w:val="24"/>
          <w:szCs w:val="24"/>
          <w:lang w:eastAsia="da-DK"/>
        </w:rPr>
        <w:t>hyperthyreoidisme</w:t>
      </w:r>
      <w:proofErr w:type="spellEnd"/>
      <w:r w:rsidR="001A3714" w:rsidRPr="0087008C">
        <w:rPr>
          <w:sz w:val="24"/>
          <w:szCs w:val="24"/>
          <w:lang w:eastAsia="da-DK"/>
        </w:rPr>
        <w:t>, diabetes og skizofreni.</w:t>
      </w:r>
    </w:p>
    <w:p w:rsidR="001A3714" w:rsidRPr="0087008C" w:rsidRDefault="001A3714" w:rsidP="001A3714">
      <w:pPr>
        <w:ind w:left="851"/>
        <w:rPr>
          <w:sz w:val="24"/>
          <w:szCs w:val="24"/>
          <w:lang w:eastAsia="da-DK"/>
        </w:rPr>
      </w:pPr>
    </w:p>
    <w:p w:rsidR="001A3714" w:rsidRPr="004350DF" w:rsidRDefault="001A3714" w:rsidP="001A3714">
      <w:pPr>
        <w:ind w:left="851"/>
        <w:rPr>
          <w:sz w:val="24"/>
          <w:szCs w:val="24"/>
          <w:u w:val="single"/>
          <w:lang w:eastAsia="da-DK"/>
        </w:rPr>
      </w:pPr>
      <w:r w:rsidRPr="004350DF">
        <w:rPr>
          <w:sz w:val="24"/>
          <w:szCs w:val="24"/>
          <w:u w:val="single"/>
          <w:lang w:eastAsia="da-DK"/>
        </w:rPr>
        <w:t>Rygestop</w:t>
      </w:r>
    </w:p>
    <w:p w:rsidR="001A3714" w:rsidRPr="0087008C" w:rsidRDefault="001A3714" w:rsidP="001A3714">
      <w:pPr>
        <w:ind w:left="851"/>
        <w:rPr>
          <w:sz w:val="24"/>
          <w:szCs w:val="24"/>
          <w:lang w:eastAsia="da-DK"/>
        </w:rPr>
      </w:pPr>
      <w:r w:rsidRPr="0087008C">
        <w:rPr>
          <w:sz w:val="24"/>
          <w:szCs w:val="24"/>
          <w:lang w:eastAsia="da-DK"/>
        </w:rPr>
        <w:t xml:space="preserve">Flerringet aromatisk kulbrinte i tobaksrøg inducerer metabolismen </w:t>
      </w:r>
      <w:r>
        <w:rPr>
          <w:sz w:val="24"/>
          <w:szCs w:val="24"/>
          <w:lang w:eastAsia="da-DK"/>
        </w:rPr>
        <w:t>af</w:t>
      </w:r>
      <w:r w:rsidRPr="0087008C">
        <w:rPr>
          <w:sz w:val="24"/>
          <w:szCs w:val="24"/>
          <w:lang w:eastAsia="da-DK"/>
        </w:rPr>
        <w:t xml:space="preserve"> stoffer, som </w:t>
      </w:r>
      <w:proofErr w:type="spellStart"/>
      <w:r w:rsidRPr="0087008C">
        <w:rPr>
          <w:sz w:val="24"/>
          <w:szCs w:val="24"/>
          <w:lang w:eastAsia="da-DK"/>
        </w:rPr>
        <w:t>metaboliseres</w:t>
      </w:r>
      <w:proofErr w:type="spellEnd"/>
      <w:r w:rsidRPr="0087008C">
        <w:rPr>
          <w:sz w:val="24"/>
          <w:szCs w:val="24"/>
          <w:lang w:eastAsia="da-DK"/>
        </w:rPr>
        <w:t xml:space="preserve"> med CYP 1A2 (og muligvis også af CYP 1A1). Når en ryger holder op med at ryge, kan dette medføre nedsat stofskifte og en deraf følgende stigning i blodniveauerne for sådanne stoffer. Dette er af potentiel klinisk vigtighed i forbindelse med produkter med begrænsede behandlingsmæssige muligheder, f.eks. </w:t>
      </w:r>
      <w:proofErr w:type="spellStart"/>
      <w:r w:rsidRPr="0087008C">
        <w:rPr>
          <w:sz w:val="24"/>
          <w:szCs w:val="24"/>
          <w:lang w:eastAsia="da-DK"/>
        </w:rPr>
        <w:t>theophyllin</w:t>
      </w:r>
      <w:proofErr w:type="spellEnd"/>
      <w:r w:rsidRPr="0087008C">
        <w:rPr>
          <w:sz w:val="24"/>
          <w:szCs w:val="24"/>
          <w:lang w:eastAsia="da-DK"/>
        </w:rPr>
        <w:t xml:space="preserve">, </w:t>
      </w:r>
      <w:proofErr w:type="spellStart"/>
      <w:r w:rsidRPr="0087008C">
        <w:rPr>
          <w:sz w:val="24"/>
          <w:szCs w:val="24"/>
          <w:lang w:eastAsia="da-DK"/>
        </w:rPr>
        <w:t>tacrin</w:t>
      </w:r>
      <w:proofErr w:type="spellEnd"/>
      <w:r w:rsidRPr="0087008C">
        <w:rPr>
          <w:sz w:val="24"/>
          <w:szCs w:val="24"/>
          <w:lang w:eastAsia="da-DK"/>
        </w:rPr>
        <w:t xml:space="preserve">, </w:t>
      </w:r>
      <w:proofErr w:type="spellStart"/>
      <w:r w:rsidRPr="0087008C">
        <w:rPr>
          <w:sz w:val="24"/>
          <w:szCs w:val="24"/>
          <w:lang w:eastAsia="da-DK"/>
        </w:rPr>
        <w:t>clozapin</w:t>
      </w:r>
      <w:proofErr w:type="spellEnd"/>
      <w:r w:rsidRPr="0087008C">
        <w:rPr>
          <w:sz w:val="24"/>
          <w:szCs w:val="24"/>
          <w:lang w:eastAsia="da-DK"/>
        </w:rPr>
        <w:t xml:space="preserve"> og </w:t>
      </w:r>
      <w:proofErr w:type="spellStart"/>
      <w:r w:rsidRPr="0087008C">
        <w:rPr>
          <w:sz w:val="24"/>
          <w:szCs w:val="24"/>
          <w:lang w:eastAsia="da-DK"/>
        </w:rPr>
        <w:t>ropinirol</w:t>
      </w:r>
      <w:proofErr w:type="spellEnd"/>
      <w:r w:rsidRPr="0087008C">
        <w:rPr>
          <w:sz w:val="24"/>
          <w:szCs w:val="24"/>
          <w:lang w:eastAsia="da-DK"/>
        </w:rPr>
        <w:t>.</w:t>
      </w:r>
    </w:p>
    <w:p w:rsidR="001A3714" w:rsidRPr="0087008C" w:rsidRDefault="001A3714" w:rsidP="001A3714">
      <w:pPr>
        <w:ind w:left="851"/>
        <w:rPr>
          <w:sz w:val="24"/>
          <w:szCs w:val="24"/>
          <w:lang w:eastAsia="da-DK"/>
        </w:rPr>
      </w:pPr>
      <w:r w:rsidRPr="0087008C">
        <w:rPr>
          <w:sz w:val="24"/>
          <w:szCs w:val="24"/>
          <w:lang w:eastAsia="da-DK"/>
        </w:rPr>
        <w:t xml:space="preserve">Plasmakoncentrationen </w:t>
      </w:r>
      <w:r>
        <w:rPr>
          <w:sz w:val="24"/>
          <w:szCs w:val="24"/>
          <w:lang w:eastAsia="da-DK"/>
        </w:rPr>
        <w:t>af</w:t>
      </w:r>
      <w:r w:rsidRPr="0087008C">
        <w:rPr>
          <w:sz w:val="24"/>
          <w:szCs w:val="24"/>
          <w:lang w:eastAsia="da-DK"/>
        </w:rPr>
        <w:t xml:space="preserve"> andre lægemidler, som </w:t>
      </w:r>
      <w:proofErr w:type="spellStart"/>
      <w:r w:rsidRPr="0087008C">
        <w:rPr>
          <w:sz w:val="24"/>
          <w:szCs w:val="24"/>
          <w:lang w:eastAsia="da-DK"/>
        </w:rPr>
        <w:t>metaboliseres</w:t>
      </w:r>
      <w:proofErr w:type="spellEnd"/>
      <w:r w:rsidRPr="0087008C">
        <w:rPr>
          <w:sz w:val="24"/>
          <w:szCs w:val="24"/>
          <w:lang w:eastAsia="da-DK"/>
        </w:rPr>
        <w:t xml:space="preserve"> delvist af CYP1A2, f.eks. </w:t>
      </w:r>
      <w:proofErr w:type="spellStart"/>
      <w:r w:rsidRPr="0087008C">
        <w:rPr>
          <w:sz w:val="24"/>
          <w:szCs w:val="24"/>
          <w:lang w:eastAsia="da-DK"/>
        </w:rPr>
        <w:t>imipramin</w:t>
      </w:r>
      <w:proofErr w:type="spellEnd"/>
      <w:r w:rsidRPr="0087008C">
        <w:rPr>
          <w:sz w:val="24"/>
          <w:szCs w:val="24"/>
          <w:lang w:eastAsia="da-DK"/>
        </w:rPr>
        <w:t xml:space="preserve">, </w:t>
      </w:r>
      <w:proofErr w:type="spellStart"/>
      <w:r w:rsidRPr="0087008C">
        <w:rPr>
          <w:sz w:val="24"/>
          <w:szCs w:val="24"/>
          <w:lang w:eastAsia="da-DK"/>
        </w:rPr>
        <w:t>olanzapin</w:t>
      </w:r>
      <w:proofErr w:type="spellEnd"/>
      <w:r w:rsidRPr="0087008C">
        <w:rPr>
          <w:sz w:val="24"/>
          <w:szCs w:val="24"/>
          <w:lang w:eastAsia="da-DK"/>
        </w:rPr>
        <w:t xml:space="preserve">, </w:t>
      </w:r>
      <w:proofErr w:type="spellStart"/>
      <w:r w:rsidRPr="0087008C">
        <w:rPr>
          <w:sz w:val="24"/>
          <w:szCs w:val="24"/>
          <w:lang w:eastAsia="da-DK"/>
        </w:rPr>
        <w:t>clomipramin</w:t>
      </w:r>
      <w:proofErr w:type="spellEnd"/>
      <w:r w:rsidRPr="0087008C">
        <w:rPr>
          <w:sz w:val="24"/>
          <w:szCs w:val="24"/>
          <w:lang w:eastAsia="da-DK"/>
        </w:rPr>
        <w:t xml:space="preserve"> og </w:t>
      </w:r>
      <w:proofErr w:type="spellStart"/>
      <w:r w:rsidRPr="0087008C">
        <w:rPr>
          <w:sz w:val="24"/>
          <w:szCs w:val="24"/>
          <w:lang w:eastAsia="da-DK"/>
        </w:rPr>
        <w:t>fluvoxamin</w:t>
      </w:r>
      <w:proofErr w:type="spellEnd"/>
      <w:r w:rsidRPr="0087008C">
        <w:rPr>
          <w:sz w:val="24"/>
          <w:szCs w:val="24"/>
          <w:lang w:eastAsia="da-DK"/>
        </w:rPr>
        <w:t xml:space="preserve">, kan også øges ved rygestop, selvom der er utilstrækkelige data til at understøtte dette, og den mulige kliniske signifikans af denne effekt for disse lægemidler er ukendt. Begrænsede data indikerer, at metabolismen </w:t>
      </w:r>
      <w:r>
        <w:rPr>
          <w:sz w:val="24"/>
          <w:szCs w:val="24"/>
          <w:lang w:eastAsia="da-DK"/>
        </w:rPr>
        <w:t>af</w:t>
      </w:r>
      <w:r w:rsidRPr="0087008C">
        <w:rPr>
          <w:sz w:val="24"/>
          <w:szCs w:val="24"/>
          <w:lang w:eastAsia="da-DK"/>
        </w:rPr>
        <w:t xml:space="preserve"> </w:t>
      </w:r>
      <w:proofErr w:type="spellStart"/>
      <w:r w:rsidRPr="0087008C">
        <w:rPr>
          <w:sz w:val="24"/>
          <w:szCs w:val="24"/>
          <w:lang w:eastAsia="da-DK"/>
        </w:rPr>
        <w:t>flecainid</w:t>
      </w:r>
      <w:proofErr w:type="spellEnd"/>
      <w:r w:rsidRPr="0087008C">
        <w:rPr>
          <w:sz w:val="24"/>
          <w:szCs w:val="24"/>
          <w:lang w:eastAsia="da-DK"/>
        </w:rPr>
        <w:t xml:space="preserve"> og </w:t>
      </w:r>
      <w:proofErr w:type="spellStart"/>
      <w:r w:rsidRPr="0087008C">
        <w:rPr>
          <w:sz w:val="24"/>
          <w:szCs w:val="24"/>
          <w:lang w:eastAsia="da-DK"/>
        </w:rPr>
        <w:t>pentazocin</w:t>
      </w:r>
      <w:proofErr w:type="spellEnd"/>
      <w:r w:rsidRPr="0087008C">
        <w:rPr>
          <w:sz w:val="24"/>
          <w:szCs w:val="24"/>
          <w:lang w:eastAsia="da-DK"/>
        </w:rPr>
        <w:t xml:space="preserve"> også kan blive induceret ved rygning.</w:t>
      </w:r>
    </w:p>
    <w:p w:rsidR="001A3714" w:rsidRPr="0087008C" w:rsidRDefault="001A3714" w:rsidP="001A3714">
      <w:pPr>
        <w:ind w:left="851"/>
        <w:rPr>
          <w:sz w:val="24"/>
          <w:szCs w:val="24"/>
          <w:lang w:eastAsia="da-DK"/>
        </w:rPr>
      </w:pPr>
    </w:p>
    <w:p w:rsidR="001A3714" w:rsidRDefault="001A3714" w:rsidP="001A3714">
      <w:pPr>
        <w:ind w:left="851"/>
        <w:rPr>
          <w:sz w:val="24"/>
          <w:szCs w:val="24"/>
          <w:lang w:eastAsia="da-DK"/>
        </w:rPr>
      </w:pPr>
      <w:r w:rsidRPr="0087008C">
        <w:rPr>
          <w:sz w:val="24"/>
          <w:szCs w:val="24"/>
          <w:lang w:eastAsia="da-DK"/>
        </w:rPr>
        <w:t xml:space="preserve">Nedtrykthed, i sjældne tilfælde selvmordstanker og selvmordsforsøg, kan være symptomer på nikotinabstinenser. Klinikere skal være opmærksomme på den mulige tilstedeværelse af alvorlige </w:t>
      </w:r>
      <w:proofErr w:type="spellStart"/>
      <w:r w:rsidRPr="0087008C">
        <w:rPr>
          <w:sz w:val="24"/>
          <w:szCs w:val="24"/>
          <w:lang w:eastAsia="da-DK"/>
        </w:rPr>
        <w:t>neuropsykiatriske</w:t>
      </w:r>
      <w:proofErr w:type="spellEnd"/>
      <w:r w:rsidRPr="0087008C">
        <w:rPr>
          <w:sz w:val="24"/>
          <w:szCs w:val="24"/>
          <w:lang w:eastAsia="da-DK"/>
        </w:rPr>
        <w:t xml:space="preserve"> symptomer hos patienter, der forsøger at holde op med at ryge med eller uden behandling.</w:t>
      </w:r>
    </w:p>
    <w:p w:rsidR="001A3714" w:rsidRPr="0087008C" w:rsidRDefault="001A3714" w:rsidP="001A3714">
      <w:pPr>
        <w:ind w:left="851"/>
        <w:rPr>
          <w:sz w:val="24"/>
          <w:szCs w:val="24"/>
          <w:lang w:eastAsia="da-DK"/>
        </w:rPr>
      </w:pPr>
    </w:p>
    <w:p w:rsidR="001A3714" w:rsidRDefault="001A3714" w:rsidP="001A3714">
      <w:pPr>
        <w:ind w:left="851"/>
        <w:rPr>
          <w:sz w:val="24"/>
          <w:szCs w:val="24"/>
          <w:lang w:eastAsia="da-DK"/>
        </w:rPr>
      </w:pPr>
      <w:r w:rsidRPr="007F2B04">
        <w:rPr>
          <w:sz w:val="24"/>
          <w:szCs w:val="24"/>
          <w:u w:val="single"/>
          <w:lang w:eastAsia="da-DK"/>
        </w:rPr>
        <w:t>Historik med psykisk sygdom</w:t>
      </w:r>
    </w:p>
    <w:p w:rsidR="001A3714" w:rsidRPr="0087008C" w:rsidRDefault="001A3714" w:rsidP="001A3714">
      <w:pPr>
        <w:ind w:left="851"/>
        <w:rPr>
          <w:sz w:val="24"/>
          <w:szCs w:val="24"/>
          <w:lang w:eastAsia="da-DK"/>
        </w:rPr>
      </w:pPr>
      <w:r w:rsidRPr="0087008C">
        <w:rPr>
          <w:sz w:val="24"/>
          <w:szCs w:val="24"/>
          <w:lang w:eastAsia="da-DK"/>
        </w:rPr>
        <w:t>Rygestop med eller uden lægemiddelbehandling er blevet associeret med forværring af underliggende psykisk sygdom (f.eks. depression).</w:t>
      </w:r>
    </w:p>
    <w:p w:rsidR="001A3714" w:rsidRPr="0087008C" w:rsidRDefault="001A3714" w:rsidP="001A3714">
      <w:pPr>
        <w:ind w:left="851"/>
        <w:rPr>
          <w:sz w:val="24"/>
          <w:szCs w:val="24"/>
          <w:lang w:eastAsia="da-DK"/>
        </w:rPr>
      </w:pPr>
      <w:r w:rsidRPr="0087008C">
        <w:rPr>
          <w:sz w:val="24"/>
          <w:szCs w:val="24"/>
          <w:lang w:eastAsia="da-DK"/>
        </w:rPr>
        <w:t>Der skal udvises forsigtighed i forbindelse med patienter, som har en historik med psykisk sygdom, og disse patienter skal behandles med dette for øje.</w:t>
      </w:r>
    </w:p>
    <w:p w:rsidR="001A3714" w:rsidRPr="0087008C" w:rsidRDefault="001A3714" w:rsidP="001A3714">
      <w:pPr>
        <w:ind w:left="851"/>
        <w:rPr>
          <w:sz w:val="24"/>
          <w:szCs w:val="24"/>
          <w:lang w:eastAsia="da-DK"/>
        </w:rPr>
      </w:pPr>
    </w:p>
    <w:p w:rsidR="001A3714" w:rsidRPr="0087008C" w:rsidRDefault="001A3714" w:rsidP="001A3714">
      <w:pPr>
        <w:ind w:left="851"/>
        <w:rPr>
          <w:sz w:val="24"/>
          <w:szCs w:val="24"/>
          <w:u w:val="single"/>
          <w:lang w:eastAsia="da-DK"/>
        </w:rPr>
      </w:pPr>
      <w:r w:rsidRPr="0087008C">
        <w:rPr>
          <w:sz w:val="24"/>
          <w:szCs w:val="24"/>
          <w:u w:val="single"/>
          <w:lang w:eastAsia="da-DK"/>
        </w:rPr>
        <w:t>Kvinder i den fødedygtige alder</w:t>
      </w:r>
    </w:p>
    <w:p w:rsidR="001A3714" w:rsidRPr="00C84483" w:rsidRDefault="001A3714" w:rsidP="001A3714">
      <w:pPr>
        <w:ind w:left="851"/>
        <w:rPr>
          <w:sz w:val="24"/>
          <w:szCs w:val="24"/>
          <w:lang w:eastAsia="da-DK"/>
        </w:rPr>
      </w:pPr>
      <w:r w:rsidRPr="0087008C">
        <w:rPr>
          <w:sz w:val="24"/>
          <w:szCs w:val="24"/>
          <w:lang w:eastAsia="da-DK"/>
        </w:rPr>
        <w:t xml:space="preserve">Kvinder i den fødedygtige alder skal bruge meget effektiv svangerskabsforebyggelse ved brug af </w:t>
      </w:r>
      <w:proofErr w:type="spellStart"/>
      <w:r w:rsidR="00B72B43">
        <w:rPr>
          <w:sz w:val="24"/>
          <w:szCs w:val="24"/>
          <w:lang w:eastAsia="da-DK"/>
        </w:rPr>
        <w:t>Decigatan</w:t>
      </w:r>
      <w:proofErr w:type="spellEnd"/>
      <w:r w:rsidRPr="0087008C">
        <w:rPr>
          <w:sz w:val="24"/>
          <w:szCs w:val="24"/>
          <w:lang w:eastAsia="da-DK"/>
        </w:rPr>
        <w:t xml:space="preserve"> (se </w:t>
      </w:r>
      <w:r>
        <w:rPr>
          <w:sz w:val="24"/>
          <w:szCs w:val="24"/>
          <w:lang w:eastAsia="da-DK"/>
        </w:rPr>
        <w:t>pkt.</w:t>
      </w:r>
      <w:r w:rsidRPr="0087008C">
        <w:rPr>
          <w:sz w:val="24"/>
          <w:szCs w:val="24"/>
          <w:lang w:eastAsia="da-DK"/>
        </w:rPr>
        <w:t xml:space="preserve"> 4.5 og 4.6).</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1A3714" w:rsidRPr="00702316" w:rsidRDefault="00B72B43" w:rsidP="001A3714">
      <w:pPr>
        <w:ind w:left="851"/>
        <w:rPr>
          <w:sz w:val="24"/>
          <w:szCs w:val="24"/>
          <w:lang w:eastAsia="da-DK"/>
        </w:rPr>
      </w:pPr>
      <w:proofErr w:type="spellStart"/>
      <w:r>
        <w:rPr>
          <w:sz w:val="24"/>
          <w:szCs w:val="24"/>
          <w:lang w:eastAsia="da-DK"/>
        </w:rPr>
        <w:t>Decigatan</w:t>
      </w:r>
      <w:proofErr w:type="spellEnd"/>
      <w:r w:rsidR="001A3714" w:rsidRPr="00702316">
        <w:rPr>
          <w:sz w:val="24"/>
          <w:szCs w:val="24"/>
          <w:lang w:eastAsia="da-DK"/>
        </w:rPr>
        <w:t xml:space="preserve"> bør ikke tages sammen med </w:t>
      </w:r>
      <w:proofErr w:type="spellStart"/>
      <w:r w:rsidR="001A3714" w:rsidRPr="00702316">
        <w:rPr>
          <w:sz w:val="24"/>
          <w:szCs w:val="24"/>
          <w:lang w:eastAsia="da-DK"/>
        </w:rPr>
        <w:t>antituberkulosemedicin</w:t>
      </w:r>
      <w:proofErr w:type="spellEnd"/>
      <w:r w:rsidR="001A3714" w:rsidRPr="00702316">
        <w:rPr>
          <w:sz w:val="24"/>
          <w:szCs w:val="24"/>
          <w:lang w:eastAsia="da-DK"/>
        </w:rPr>
        <w:t>. Der er ingen andre kliniske data om signifikant interaktion med andre lægemidler.</w:t>
      </w:r>
    </w:p>
    <w:p w:rsidR="001A3714" w:rsidRPr="00702316" w:rsidRDefault="001A3714" w:rsidP="001A3714">
      <w:pPr>
        <w:ind w:left="851"/>
        <w:rPr>
          <w:sz w:val="24"/>
          <w:szCs w:val="24"/>
          <w:lang w:eastAsia="da-DK"/>
        </w:rPr>
      </w:pPr>
    </w:p>
    <w:p w:rsidR="001A3714" w:rsidRPr="00702316" w:rsidRDefault="001A3714" w:rsidP="001A3714">
      <w:pPr>
        <w:ind w:left="851"/>
        <w:rPr>
          <w:sz w:val="24"/>
          <w:szCs w:val="24"/>
          <w:lang w:eastAsia="da-DK"/>
        </w:rPr>
      </w:pPr>
      <w:r w:rsidRPr="00702316">
        <w:rPr>
          <w:sz w:val="24"/>
          <w:szCs w:val="24"/>
          <w:lang w:eastAsia="da-DK"/>
        </w:rPr>
        <w:t>Patienten skal være opmærksom på, at, hvis lægemidlet tages samtidig med, at patienten fortsætter med at ryge eller bruge nikotinholdige produkter, kan dette medføre alvorlige bivirkninger (se pkt. 4.4).</w:t>
      </w:r>
    </w:p>
    <w:p w:rsidR="001A3714" w:rsidRPr="00702316" w:rsidRDefault="001A3714" w:rsidP="001A3714">
      <w:pPr>
        <w:ind w:left="851"/>
        <w:rPr>
          <w:sz w:val="24"/>
          <w:szCs w:val="24"/>
          <w:lang w:eastAsia="da-DK"/>
        </w:rPr>
      </w:pPr>
    </w:p>
    <w:p w:rsidR="001A3714" w:rsidRPr="00702316" w:rsidRDefault="001A3714" w:rsidP="001A3714">
      <w:pPr>
        <w:ind w:left="851"/>
        <w:rPr>
          <w:sz w:val="24"/>
          <w:szCs w:val="24"/>
          <w:u w:val="single"/>
          <w:lang w:eastAsia="da-DK"/>
        </w:rPr>
      </w:pPr>
      <w:proofErr w:type="spellStart"/>
      <w:r w:rsidRPr="00702316">
        <w:rPr>
          <w:sz w:val="24"/>
          <w:szCs w:val="24"/>
          <w:u w:val="single"/>
          <w:lang w:eastAsia="da-DK"/>
        </w:rPr>
        <w:t>Hormonkontraceptiver</w:t>
      </w:r>
      <w:proofErr w:type="spellEnd"/>
    </w:p>
    <w:p w:rsidR="001A3714" w:rsidRPr="00C84483" w:rsidRDefault="001A3714" w:rsidP="001A3714">
      <w:pPr>
        <w:ind w:left="851"/>
        <w:rPr>
          <w:sz w:val="24"/>
          <w:szCs w:val="24"/>
          <w:lang w:eastAsia="da-DK"/>
        </w:rPr>
      </w:pPr>
      <w:r w:rsidRPr="00702316">
        <w:rPr>
          <w:sz w:val="24"/>
          <w:szCs w:val="24"/>
          <w:lang w:eastAsia="da-DK"/>
        </w:rPr>
        <w:t xml:space="preserve">Det er for øjeblikket uvist, om </w:t>
      </w:r>
      <w:proofErr w:type="spellStart"/>
      <w:r w:rsidR="00B72B43">
        <w:rPr>
          <w:sz w:val="24"/>
          <w:szCs w:val="24"/>
          <w:lang w:eastAsia="da-DK"/>
        </w:rPr>
        <w:t>Decigatan</w:t>
      </w:r>
      <w:proofErr w:type="spellEnd"/>
      <w:r w:rsidRPr="00702316">
        <w:rPr>
          <w:sz w:val="24"/>
          <w:szCs w:val="24"/>
          <w:lang w:eastAsia="da-DK"/>
        </w:rPr>
        <w:t xml:space="preserve"> kan reducere effektiviteten af systematisk fungerende </w:t>
      </w:r>
      <w:proofErr w:type="spellStart"/>
      <w:r w:rsidRPr="00702316">
        <w:rPr>
          <w:sz w:val="24"/>
          <w:szCs w:val="24"/>
          <w:lang w:eastAsia="da-DK"/>
        </w:rPr>
        <w:t>hormonkontraceptiver</w:t>
      </w:r>
      <w:proofErr w:type="spellEnd"/>
      <w:r w:rsidRPr="00702316">
        <w:rPr>
          <w:sz w:val="24"/>
          <w:szCs w:val="24"/>
          <w:lang w:eastAsia="da-DK"/>
        </w:rPr>
        <w:t xml:space="preserve">, og derfor skal kvinder, som bruger et systematisk fungerende </w:t>
      </w:r>
      <w:proofErr w:type="spellStart"/>
      <w:r w:rsidRPr="00702316">
        <w:rPr>
          <w:sz w:val="24"/>
          <w:szCs w:val="24"/>
          <w:lang w:eastAsia="da-DK"/>
        </w:rPr>
        <w:t>hormonkontraceptiv</w:t>
      </w:r>
      <w:proofErr w:type="spellEnd"/>
      <w:r w:rsidRPr="00702316">
        <w:rPr>
          <w:sz w:val="24"/>
          <w:szCs w:val="24"/>
          <w:lang w:eastAsia="da-DK"/>
        </w:rPr>
        <w:t>, tilføje en sekundær beskyttelsesmetode.</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4.6</w:t>
      </w:r>
      <w:r w:rsidRPr="00C84483">
        <w:rPr>
          <w:b/>
          <w:sz w:val="24"/>
          <w:szCs w:val="24"/>
        </w:rPr>
        <w:tab/>
      </w:r>
      <w:r w:rsidR="00855C5E">
        <w:rPr>
          <w:b/>
          <w:sz w:val="24"/>
          <w:szCs w:val="24"/>
        </w:rPr>
        <w:t>Fertilitet, g</w:t>
      </w:r>
      <w:r w:rsidRPr="00C84483">
        <w:rPr>
          <w:b/>
          <w:sz w:val="24"/>
          <w:szCs w:val="24"/>
        </w:rPr>
        <w:t>raviditet og amning</w:t>
      </w:r>
    </w:p>
    <w:p w:rsidR="001A3714" w:rsidRPr="00C84483" w:rsidRDefault="001A3714" w:rsidP="001A3714">
      <w:pPr>
        <w:tabs>
          <w:tab w:val="left" w:pos="851"/>
        </w:tabs>
        <w:ind w:left="851"/>
        <w:rPr>
          <w:sz w:val="24"/>
          <w:szCs w:val="24"/>
        </w:rPr>
      </w:pPr>
    </w:p>
    <w:p w:rsidR="001A3714" w:rsidRPr="001438A7" w:rsidRDefault="001A3714" w:rsidP="001A3714">
      <w:pPr>
        <w:ind w:left="851"/>
        <w:rPr>
          <w:sz w:val="24"/>
          <w:szCs w:val="24"/>
          <w:u w:val="single"/>
          <w:lang w:eastAsia="da-DK"/>
        </w:rPr>
      </w:pPr>
      <w:r w:rsidRPr="001438A7">
        <w:rPr>
          <w:sz w:val="24"/>
          <w:szCs w:val="24"/>
          <w:u w:val="single"/>
          <w:lang w:eastAsia="da-DK"/>
        </w:rPr>
        <w:t>Graviditet</w:t>
      </w:r>
    </w:p>
    <w:p w:rsidR="001A3714" w:rsidRPr="001438A7" w:rsidRDefault="001A3714" w:rsidP="001A3714">
      <w:pPr>
        <w:autoSpaceDE w:val="0"/>
        <w:autoSpaceDN w:val="0"/>
        <w:adjustRightInd w:val="0"/>
        <w:ind w:left="851"/>
        <w:jc w:val="both"/>
        <w:rPr>
          <w:sz w:val="24"/>
          <w:szCs w:val="24"/>
          <w:lang w:eastAsia="da-DK"/>
        </w:rPr>
      </w:pPr>
      <w:r w:rsidRPr="001438A7">
        <w:rPr>
          <w:sz w:val="24"/>
          <w:szCs w:val="24"/>
          <w:lang w:eastAsia="da-DK"/>
        </w:rPr>
        <w:t xml:space="preserve">Der er ingen eller kun begrænsede data om brugen af </w:t>
      </w:r>
      <w:proofErr w:type="spellStart"/>
      <w:r w:rsidRPr="001438A7">
        <w:rPr>
          <w:sz w:val="24"/>
          <w:szCs w:val="24"/>
          <w:lang w:eastAsia="da-DK"/>
        </w:rPr>
        <w:t>cytisin</w:t>
      </w:r>
      <w:proofErr w:type="spellEnd"/>
      <w:r w:rsidRPr="001438A7">
        <w:rPr>
          <w:sz w:val="24"/>
          <w:szCs w:val="24"/>
          <w:lang w:eastAsia="da-DK"/>
        </w:rPr>
        <w:t xml:space="preserve"> hos gravide kvinder. </w:t>
      </w:r>
    </w:p>
    <w:p w:rsidR="001A3714" w:rsidRPr="001438A7" w:rsidRDefault="001A3714" w:rsidP="001A3714">
      <w:pPr>
        <w:autoSpaceDE w:val="0"/>
        <w:autoSpaceDN w:val="0"/>
        <w:adjustRightInd w:val="0"/>
        <w:ind w:left="851"/>
        <w:jc w:val="both"/>
        <w:rPr>
          <w:color w:val="000000"/>
          <w:sz w:val="24"/>
          <w:szCs w:val="24"/>
          <w:lang w:eastAsia="da-DK"/>
        </w:rPr>
      </w:pPr>
      <w:r w:rsidRPr="001438A7">
        <w:rPr>
          <w:sz w:val="24"/>
          <w:szCs w:val="24"/>
          <w:lang w:eastAsia="da-DK"/>
        </w:rPr>
        <w:t>Dyreforsøg er utilstrækkelige hvad angår reproduktionstoksicitet (se pkt. 5.3).</w:t>
      </w:r>
    </w:p>
    <w:p w:rsidR="001A3714" w:rsidRPr="001438A7" w:rsidRDefault="00B72B43" w:rsidP="001A3714">
      <w:pPr>
        <w:autoSpaceDE w:val="0"/>
        <w:autoSpaceDN w:val="0"/>
        <w:adjustRightInd w:val="0"/>
        <w:ind w:left="851"/>
        <w:jc w:val="both"/>
        <w:rPr>
          <w:sz w:val="24"/>
          <w:szCs w:val="24"/>
          <w:lang w:eastAsia="da-DK"/>
        </w:rPr>
      </w:pPr>
      <w:proofErr w:type="spellStart"/>
      <w:r>
        <w:rPr>
          <w:sz w:val="24"/>
          <w:szCs w:val="24"/>
          <w:lang w:eastAsia="da-DK"/>
        </w:rPr>
        <w:t>Decigatan</w:t>
      </w:r>
      <w:proofErr w:type="spellEnd"/>
      <w:r w:rsidR="001A3714" w:rsidRPr="001438A7">
        <w:rPr>
          <w:sz w:val="24"/>
          <w:szCs w:val="24"/>
          <w:lang w:eastAsia="da-DK"/>
        </w:rPr>
        <w:t xml:space="preserve"> er kontraindiceret under graviditet (se pkt. 4.3).</w:t>
      </w:r>
    </w:p>
    <w:p w:rsidR="001A3714" w:rsidRPr="001438A7" w:rsidRDefault="001A3714" w:rsidP="001A3714">
      <w:pPr>
        <w:ind w:left="851"/>
        <w:rPr>
          <w:sz w:val="24"/>
          <w:szCs w:val="24"/>
          <w:lang w:eastAsia="da-DK"/>
        </w:rPr>
      </w:pPr>
    </w:p>
    <w:p w:rsidR="001A3714" w:rsidRPr="001438A7" w:rsidRDefault="001A3714" w:rsidP="001A3714">
      <w:pPr>
        <w:ind w:left="851"/>
        <w:rPr>
          <w:sz w:val="24"/>
          <w:szCs w:val="24"/>
          <w:u w:val="single"/>
          <w:lang w:eastAsia="da-DK"/>
        </w:rPr>
      </w:pPr>
      <w:r w:rsidRPr="001438A7">
        <w:rPr>
          <w:sz w:val="24"/>
          <w:szCs w:val="24"/>
          <w:u w:val="single"/>
          <w:lang w:eastAsia="da-DK"/>
        </w:rPr>
        <w:t>Amning</w:t>
      </w:r>
    </w:p>
    <w:p w:rsidR="001A3714" w:rsidRPr="001438A7" w:rsidRDefault="00B72B43" w:rsidP="001A3714">
      <w:pPr>
        <w:tabs>
          <w:tab w:val="left" w:pos="708"/>
        </w:tabs>
        <w:ind w:left="851"/>
        <w:rPr>
          <w:rFonts w:eastAsia="SimSun"/>
          <w:color w:val="000000"/>
          <w:sz w:val="24"/>
          <w:szCs w:val="24"/>
          <w:lang w:eastAsia="da-DK"/>
        </w:rPr>
      </w:pPr>
      <w:proofErr w:type="spellStart"/>
      <w:r>
        <w:rPr>
          <w:sz w:val="24"/>
          <w:szCs w:val="24"/>
          <w:lang w:eastAsia="da-DK"/>
        </w:rPr>
        <w:t>Decigatan</w:t>
      </w:r>
      <w:proofErr w:type="spellEnd"/>
      <w:r w:rsidR="001A3714" w:rsidRPr="001438A7">
        <w:rPr>
          <w:color w:val="000000"/>
          <w:sz w:val="24"/>
          <w:szCs w:val="24"/>
          <w:lang w:eastAsia="da-DK"/>
        </w:rPr>
        <w:t xml:space="preserve"> er kontraindiceret under amning (se pkt. 4.3).</w:t>
      </w:r>
    </w:p>
    <w:p w:rsidR="001A3714" w:rsidRPr="001438A7" w:rsidRDefault="001A3714" w:rsidP="001A3714">
      <w:pPr>
        <w:ind w:left="851"/>
        <w:rPr>
          <w:sz w:val="24"/>
          <w:szCs w:val="24"/>
          <w:u w:val="single"/>
          <w:lang w:eastAsia="da-DK"/>
        </w:rPr>
      </w:pPr>
    </w:p>
    <w:p w:rsidR="001A3714" w:rsidRPr="001438A7" w:rsidRDefault="001A3714" w:rsidP="001A3714">
      <w:pPr>
        <w:ind w:left="851"/>
        <w:rPr>
          <w:sz w:val="24"/>
          <w:szCs w:val="24"/>
          <w:u w:val="single"/>
          <w:lang w:eastAsia="da-DK"/>
        </w:rPr>
      </w:pPr>
      <w:r w:rsidRPr="001438A7">
        <w:rPr>
          <w:sz w:val="24"/>
          <w:szCs w:val="24"/>
          <w:u w:val="single"/>
          <w:lang w:eastAsia="da-DK"/>
        </w:rPr>
        <w:t>Fertilitet</w:t>
      </w:r>
    </w:p>
    <w:p w:rsidR="001A3714" w:rsidRPr="001438A7" w:rsidRDefault="001A3714" w:rsidP="001A3714">
      <w:pPr>
        <w:ind w:left="851"/>
        <w:rPr>
          <w:sz w:val="24"/>
          <w:szCs w:val="24"/>
          <w:lang w:eastAsia="da-DK"/>
        </w:rPr>
      </w:pPr>
      <w:r w:rsidRPr="001438A7">
        <w:rPr>
          <w:sz w:val="24"/>
          <w:szCs w:val="24"/>
          <w:lang w:eastAsia="da-DK"/>
        </w:rPr>
        <w:t xml:space="preserve">Der findes ingen data om effekten af </w:t>
      </w:r>
      <w:proofErr w:type="spellStart"/>
      <w:r w:rsidR="00B72B43">
        <w:rPr>
          <w:sz w:val="24"/>
          <w:szCs w:val="24"/>
          <w:lang w:eastAsia="da-DK"/>
        </w:rPr>
        <w:t>Decigatan</w:t>
      </w:r>
      <w:proofErr w:type="spellEnd"/>
      <w:r w:rsidRPr="001438A7">
        <w:rPr>
          <w:sz w:val="24"/>
          <w:szCs w:val="24"/>
          <w:lang w:eastAsia="da-DK"/>
        </w:rPr>
        <w:t xml:space="preserve"> på fertilitet.</w:t>
      </w:r>
    </w:p>
    <w:p w:rsidR="001A3714" w:rsidRPr="001438A7" w:rsidRDefault="001A3714" w:rsidP="001A3714">
      <w:pPr>
        <w:tabs>
          <w:tab w:val="left" w:pos="708"/>
        </w:tabs>
        <w:ind w:left="851"/>
        <w:rPr>
          <w:rFonts w:eastAsia="SimSun"/>
          <w:color w:val="000000"/>
          <w:sz w:val="24"/>
          <w:szCs w:val="24"/>
          <w:lang w:eastAsia="da-DK"/>
        </w:rPr>
      </w:pPr>
    </w:p>
    <w:p w:rsidR="001A3714" w:rsidRPr="001438A7" w:rsidRDefault="001A3714" w:rsidP="001A3714">
      <w:pPr>
        <w:ind w:left="851"/>
        <w:rPr>
          <w:sz w:val="24"/>
          <w:szCs w:val="24"/>
          <w:u w:val="single"/>
          <w:lang w:eastAsia="da-DK"/>
        </w:rPr>
      </w:pPr>
      <w:r w:rsidRPr="001438A7">
        <w:rPr>
          <w:sz w:val="24"/>
          <w:szCs w:val="24"/>
          <w:u w:val="single"/>
          <w:lang w:eastAsia="da-DK"/>
        </w:rPr>
        <w:t>Kvinder i den fødedygtige alder</w:t>
      </w:r>
    </w:p>
    <w:p w:rsidR="001A3714" w:rsidRPr="001438A7" w:rsidRDefault="001A3714" w:rsidP="001A3714">
      <w:pPr>
        <w:ind w:left="851"/>
        <w:rPr>
          <w:sz w:val="24"/>
          <w:szCs w:val="24"/>
          <w:lang w:eastAsia="da-DK"/>
        </w:rPr>
      </w:pPr>
      <w:r w:rsidRPr="001438A7">
        <w:rPr>
          <w:sz w:val="24"/>
          <w:szCs w:val="24"/>
          <w:lang w:eastAsia="da-DK"/>
        </w:rPr>
        <w:t xml:space="preserve">Kvinder i den fødedygtige alder skal bruge meget effektiv svangerskabsforebyggelse ved brug af </w:t>
      </w:r>
      <w:proofErr w:type="spellStart"/>
      <w:r w:rsidR="00B72B43">
        <w:rPr>
          <w:sz w:val="24"/>
          <w:szCs w:val="24"/>
          <w:lang w:eastAsia="da-DK"/>
        </w:rPr>
        <w:t>Decigatan</w:t>
      </w:r>
      <w:proofErr w:type="spellEnd"/>
      <w:r w:rsidRPr="001438A7">
        <w:rPr>
          <w:sz w:val="24"/>
          <w:szCs w:val="24"/>
          <w:lang w:eastAsia="da-DK"/>
        </w:rPr>
        <w:t xml:space="preserve"> (se pkt. 4.5 og 4.4). Kvinder, som bruger et systematisk fungerende </w:t>
      </w:r>
      <w:proofErr w:type="spellStart"/>
      <w:r w:rsidRPr="001438A7">
        <w:rPr>
          <w:sz w:val="24"/>
          <w:szCs w:val="24"/>
          <w:lang w:eastAsia="da-DK"/>
        </w:rPr>
        <w:t>hormonkontraceptiv</w:t>
      </w:r>
      <w:proofErr w:type="spellEnd"/>
      <w:r w:rsidRPr="001438A7">
        <w:rPr>
          <w:sz w:val="24"/>
          <w:szCs w:val="24"/>
          <w:lang w:eastAsia="da-DK"/>
        </w:rPr>
        <w:t>, skal tilføje en sekundær beskyttelsesmetode.</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855C5E">
        <w:rPr>
          <w:b/>
          <w:sz w:val="24"/>
          <w:szCs w:val="24"/>
        </w:rPr>
        <w:t>og</w:t>
      </w:r>
      <w:r w:rsidRPr="00C84483">
        <w:rPr>
          <w:b/>
          <w:sz w:val="24"/>
          <w:szCs w:val="24"/>
        </w:rPr>
        <w:t xml:space="preserve"> betjene maskiner</w:t>
      </w:r>
    </w:p>
    <w:p w:rsidR="001A3714" w:rsidRDefault="001A3714" w:rsidP="001A3714">
      <w:pPr>
        <w:ind w:left="851"/>
        <w:rPr>
          <w:sz w:val="24"/>
          <w:szCs w:val="24"/>
          <w:lang w:eastAsia="da-DK"/>
        </w:rPr>
      </w:pPr>
      <w:r>
        <w:rPr>
          <w:sz w:val="24"/>
          <w:szCs w:val="24"/>
          <w:lang w:eastAsia="da-DK"/>
        </w:rPr>
        <w:t>Ikke mærkning.</w:t>
      </w:r>
    </w:p>
    <w:p w:rsidR="001A3714" w:rsidRPr="001438A7" w:rsidRDefault="00B72B43" w:rsidP="001A3714">
      <w:pPr>
        <w:ind w:left="851"/>
        <w:rPr>
          <w:i/>
          <w:sz w:val="24"/>
          <w:szCs w:val="24"/>
          <w:lang w:eastAsia="da-DK"/>
        </w:rPr>
      </w:pPr>
      <w:proofErr w:type="spellStart"/>
      <w:r>
        <w:rPr>
          <w:sz w:val="24"/>
          <w:szCs w:val="24"/>
          <w:lang w:eastAsia="da-DK"/>
        </w:rPr>
        <w:t>Decigatan</w:t>
      </w:r>
      <w:proofErr w:type="spellEnd"/>
      <w:r w:rsidR="001A3714" w:rsidRPr="001438A7">
        <w:rPr>
          <w:sz w:val="24"/>
          <w:szCs w:val="24"/>
          <w:lang w:eastAsia="da-DK"/>
        </w:rPr>
        <w:t xml:space="preserve"> har ingen indflydelse på evnen til at køre bil og betjene maskiner.</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4.8</w:t>
      </w:r>
      <w:r w:rsidRPr="00C84483">
        <w:rPr>
          <w:b/>
          <w:sz w:val="24"/>
          <w:szCs w:val="24"/>
        </w:rPr>
        <w:tab/>
        <w:t>Bivirkninger</w:t>
      </w:r>
    </w:p>
    <w:p w:rsidR="001A3714" w:rsidRPr="00A51B12" w:rsidRDefault="001A3714" w:rsidP="001A3714">
      <w:pPr>
        <w:ind w:left="851"/>
        <w:rPr>
          <w:sz w:val="24"/>
          <w:szCs w:val="24"/>
          <w:lang w:eastAsia="da-DK"/>
        </w:rPr>
      </w:pPr>
      <w:r w:rsidRPr="00A51B12">
        <w:rPr>
          <w:sz w:val="24"/>
          <w:szCs w:val="24"/>
          <w:lang w:eastAsia="da-DK"/>
        </w:rPr>
        <w:t xml:space="preserve">Kliniske undersøgelser og tidligere erfaringer med brugen af </w:t>
      </w:r>
      <w:proofErr w:type="spellStart"/>
      <w:r w:rsidRPr="00A51B12">
        <w:rPr>
          <w:sz w:val="24"/>
          <w:szCs w:val="24"/>
          <w:lang w:eastAsia="da-DK"/>
        </w:rPr>
        <w:t>cytisinholdige</w:t>
      </w:r>
      <w:proofErr w:type="spellEnd"/>
      <w:r w:rsidRPr="00A51B12">
        <w:rPr>
          <w:sz w:val="24"/>
          <w:szCs w:val="24"/>
          <w:lang w:eastAsia="da-DK"/>
        </w:rPr>
        <w:t xml:space="preserve"> produkter indikerer en god tolerance for </w:t>
      </w:r>
      <w:proofErr w:type="spellStart"/>
      <w:r w:rsidRPr="00A51B12">
        <w:rPr>
          <w:sz w:val="24"/>
          <w:szCs w:val="24"/>
          <w:lang w:eastAsia="da-DK"/>
        </w:rPr>
        <w:t>cytisin</w:t>
      </w:r>
      <w:proofErr w:type="spellEnd"/>
      <w:r w:rsidRPr="00A51B12">
        <w:rPr>
          <w:sz w:val="24"/>
          <w:szCs w:val="24"/>
          <w:lang w:eastAsia="da-DK"/>
        </w:rPr>
        <w:t xml:space="preserve">. Den andel af patienter, som afbrød behandlingen på grund af bivirkninger, var 6-15,5 %, og i kontrollerede undersøgelser var dette sammenligneligt med den andel af patienter, som afbrød behandlingen i </w:t>
      </w:r>
      <w:proofErr w:type="spellStart"/>
      <w:r w:rsidRPr="00A51B12">
        <w:rPr>
          <w:sz w:val="24"/>
          <w:szCs w:val="24"/>
          <w:lang w:eastAsia="da-DK"/>
        </w:rPr>
        <w:t>placebo-gruppen</w:t>
      </w:r>
      <w:proofErr w:type="spellEnd"/>
      <w:r w:rsidRPr="00A51B12">
        <w:rPr>
          <w:sz w:val="24"/>
          <w:szCs w:val="24"/>
          <w:lang w:eastAsia="da-DK"/>
        </w:rPr>
        <w:t xml:space="preserve">. Milde til moderate bivirkninger opleves normalt, </w:t>
      </w:r>
      <w:r>
        <w:rPr>
          <w:sz w:val="24"/>
          <w:szCs w:val="24"/>
          <w:lang w:eastAsia="da-DK"/>
        </w:rPr>
        <w:t>Almindelig</w:t>
      </w:r>
      <w:r w:rsidRPr="00A51B12">
        <w:rPr>
          <w:sz w:val="24"/>
          <w:szCs w:val="24"/>
          <w:lang w:eastAsia="da-DK"/>
        </w:rPr>
        <w:t>st i forbindelse med fordøjelseskanalen. Størstedelen af bivirkningerne indtraf i starten af behandlingen og blev mildere i løbet af behandlingen. Disse symptomer kan også være resultatet af rygestop, ikke behandling med lægemiddel.</w:t>
      </w:r>
    </w:p>
    <w:p w:rsidR="001A3714" w:rsidRPr="00A51B12" w:rsidRDefault="001A3714" w:rsidP="001A3714">
      <w:pPr>
        <w:ind w:left="851"/>
        <w:rPr>
          <w:sz w:val="24"/>
          <w:szCs w:val="24"/>
          <w:lang w:eastAsia="da-DK"/>
        </w:rPr>
      </w:pPr>
    </w:p>
    <w:p w:rsidR="001A3714" w:rsidRPr="00A51B12" w:rsidRDefault="001A3714" w:rsidP="001A3714">
      <w:pPr>
        <w:ind w:left="851"/>
        <w:rPr>
          <w:sz w:val="24"/>
          <w:szCs w:val="24"/>
          <w:lang w:eastAsia="da-DK"/>
        </w:rPr>
      </w:pPr>
      <w:r w:rsidRPr="00A51B12">
        <w:rPr>
          <w:sz w:val="24"/>
          <w:szCs w:val="24"/>
          <w:lang w:eastAsia="da-DK"/>
        </w:rPr>
        <w:t xml:space="preserve">Alle bivirkninger efter systemorganklasse og hyppighed i kliniske undersøgelser er angivet nedenfor. Hyppigheden defineres på følgende måde: </w:t>
      </w:r>
      <w:r>
        <w:rPr>
          <w:sz w:val="24"/>
          <w:szCs w:val="24"/>
          <w:lang w:eastAsia="da-DK"/>
        </w:rPr>
        <w:t>Meget almindelig</w:t>
      </w:r>
      <w:r w:rsidRPr="00A51B12">
        <w:rPr>
          <w:sz w:val="24"/>
          <w:szCs w:val="24"/>
          <w:lang w:eastAsia="da-DK"/>
        </w:rPr>
        <w:t xml:space="preserve"> (</w:t>
      </w:r>
      <w:r w:rsidRPr="00A51B12">
        <w:rPr>
          <w:sz w:val="24"/>
          <w:szCs w:val="24"/>
          <w:cs/>
          <w:lang w:eastAsia="da-DK"/>
        </w:rPr>
        <w:t xml:space="preserve">≥ </w:t>
      </w:r>
      <w:r w:rsidRPr="00A51B12">
        <w:rPr>
          <w:sz w:val="24"/>
          <w:szCs w:val="24"/>
          <w:lang w:eastAsia="da-DK"/>
        </w:rPr>
        <w:t xml:space="preserve">1/10), </w:t>
      </w:r>
      <w:r>
        <w:rPr>
          <w:sz w:val="24"/>
          <w:szCs w:val="24"/>
          <w:lang w:eastAsia="da-DK"/>
        </w:rPr>
        <w:t>almindelig</w:t>
      </w:r>
      <w:r w:rsidRPr="00A51B12">
        <w:rPr>
          <w:sz w:val="24"/>
          <w:szCs w:val="24"/>
          <w:lang w:eastAsia="da-DK"/>
        </w:rPr>
        <w:t xml:space="preserve"> (</w:t>
      </w:r>
      <w:r w:rsidRPr="00A51B12">
        <w:rPr>
          <w:sz w:val="24"/>
          <w:szCs w:val="24"/>
          <w:cs/>
          <w:lang w:eastAsia="da-DK"/>
        </w:rPr>
        <w:t xml:space="preserve">≥ </w:t>
      </w:r>
      <w:r w:rsidRPr="00A51B12">
        <w:rPr>
          <w:sz w:val="24"/>
          <w:szCs w:val="24"/>
          <w:lang w:eastAsia="da-DK"/>
        </w:rPr>
        <w:t>1/100 t</w:t>
      </w:r>
      <w:r>
        <w:rPr>
          <w:sz w:val="24"/>
          <w:szCs w:val="24"/>
          <w:lang w:eastAsia="da-DK"/>
        </w:rPr>
        <w:t>il</w:t>
      </w:r>
      <w:r w:rsidRPr="00A51B12">
        <w:rPr>
          <w:sz w:val="24"/>
          <w:szCs w:val="24"/>
          <w:lang w:eastAsia="da-DK"/>
        </w:rPr>
        <w:t xml:space="preserve"> &lt; 1/10), </w:t>
      </w:r>
      <w:r>
        <w:rPr>
          <w:sz w:val="24"/>
          <w:szCs w:val="24"/>
          <w:lang w:eastAsia="da-DK"/>
        </w:rPr>
        <w:t>ikke almindelig</w:t>
      </w:r>
      <w:r w:rsidRPr="00A51B12">
        <w:rPr>
          <w:sz w:val="24"/>
          <w:szCs w:val="24"/>
          <w:lang w:eastAsia="da-DK"/>
        </w:rPr>
        <w:t xml:space="preserve"> (</w:t>
      </w:r>
      <w:r w:rsidRPr="00A51B12">
        <w:rPr>
          <w:sz w:val="24"/>
          <w:szCs w:val="24"/>
          <w:cs/>
          <w:lang w:eastAsia="da-DK"/>
        </w:rPr>
        <w:t xml:space="preserve">≥ </w:t>
      </w:r>
      <w:r w:rsidRPr="00A51B12">
        <w:rPr>
          <w:sz w:val="24"/>
          <w:szCs w:val="24"/>
          <w:lang w:eastAsia="da-DK"/>
        </w:rPr>
        <w:t xml:space="preserve">1/1.000 til &lt; 1/100), </w:t>
      </w:r>
      <w:r>
        <w:rPr>
          <w:sz w:val="24"/>
          <w:szCs w:val="24"/>
          <w:lang w:eastAsia="da-DK"/>
        </w:rPr>
        <w:t>sjælden</w:t>
      </w:r>
      <w:r w:rsidRPr="00A51B12">
        <w:rPr>
          <w:sz w:val="24"/>
          <w:szCs w:val="24"/>
          <w:lang w:eastAsia="da-DK"/>
        </w:rPr>
        <w:t xml:space="preserve"> (</w:t>
      </w:r>
      <w:r w:rsidRPr="00A51B12">
        <w:rPr>
          <w:sz w:val="24"/>
          <w:szCs w:val="24"/>
          <w:cs/>
          <w:lang w:eastAsia="da-DK"/>
        </w:rPr>
        <w:t xml:space="preserve">≥ </w:t>
      </w:r>
      <w:r w:rsidRPr="00A51B12">
        <w:rPr>
          <w:sz w:val="24"/>
          <w:szCs w:val="24"/>
          <w:lang w:eastAsia="da-DK"/>
        </w:rPr>
        <w:t xml:space="preserve">1/10.000 til &lt; 1/1.000), </w:t>
      </w:r>
      <w:r>
        <w:rPr>
          <w:sz w:val="24"/>
          <w:szCs w:val="24"/>
          <w:lang w:eastAsia="da-DK"/>
        </w:rPr>
        <w:t>meget sjælden</w:t>
      </w:r>
      <w:r w:rsidRPr="00A51B12">
        <w:rPr>
          <w:sz w:val="24"/>
          <w:szCs w:val="24"/>
          <w:lang w:eastAsia="da-DK"/>
        </w:rPr>
        <w:t xml:space="preserve"> (&lt;1/10.000), </w:t>
      </w:r>
      <w:r>
        <w:rPr>
          <w:sz w:val="24"/>
          <w:szCs w:val="24"/>
          <w:lang w:eastAsia="da-DK"/>
        </w:rPr>
        <w:t>ikke kendt</w:t>
      </w:r>
      <w:r w:rsidRPr="00A51B12">
        <w:rPr>
          <w:sz w:val="24"/>
          <w:szCs w:val="24"/>
          <w:lang w:eastAsia="da-DK"/>
        </w:rPr>
        <w:t xml:space="preserve"> (kan ikke bestemmes ud fra de tilgængelige data).</w:t>
      </w:r>
    </w:p>
    <w:p w:rsidR="001A3714" w:rsidRPr="00A51B12" w:rsidRDefault="001A3714" w:rsidP="001A3714">
      <w:pPr>
        <w:ind w:left="851"/>
        <w:rPr>
          <w:sz w:val="24"/>
          <w:szCs w:val="24"/>
          <w:lang w:eastAsia="da-DK"/>
        </w:rPr>
      </w:pPr>
    </w:p>
    <w:p w:rsidR="001A3714" w:rsidRPr="00A51B12" w:rsidRDefault="001A3714" w:rsidP="001A3714">
      <w:pPr>
        <w:ind w:left="851"/>
        <w:rPr>
          <w:b/>
          <w:bCs/>
          <w:sz w:val="24"/>
          <w:szCs w:val="24"/>
          <w:lang w:eastAsia="da-DK"/>
        </w:rPr>
      </w:pPr>
      <w:r>
        <w:rPr>
          <w:b/>
          <w:sz w:val="24"/>
          <w:szCs w:val="24"/>
          <w:lang w:eastAsia="da-DK"/>
        </w:rPr>
        <w:t>Metabolisme og ernæring</w:t>
      </w:r>
    </w:p>
    <w:p w:rsidR="001A3714" w:rsidRPr="00A51B12" w:rsidRDefault="001A3714" w:rsidP="001A3714">
      <w:pPr>
        <w:ind w:left="851"/>
        <w:rPr>
          <w:sz w:val="24"/>
          <w:szCs w:val="24"/>
          <w:lang w:eastAsia="da-DK"/>
        </w:rPr>
      </w:pPr>
      <w:r>
        <w:rPr>
          <w:sz w:val="24"/>
          <w:szCs w:val="24"/>
          <w:lang w:eastAsia="da-DK"/>
        </w:rPr>
        <w:t>Meget almindelig: Æ</w:t>
      </w:r>
      <w:r w:rsidRPr="00A51B12">
        <w:rPr>
          <w:sz w:val="24"/>
          <w:szCs w:val="24"/>
          <w:lang w:eastAsia="da-DK"/>
        </w:rPr>
        <w:t>ndret appetit (</w:t>
      </w:r>
      <w:r>
        <w:rPr>
          <w:sz w:val="24"/>
          <w:szCs w:val="24"/>
          <w:lang w:eastAsia="da-DK"/>
        </w:rPr>
        <w:t>almindelig</w:t>
      </w:r>
      <w:r w:rsidRPr="00A51B12">
        <w:rPr>
          <w:sz w:val="24"/>
          <w:szCs w:val="24"/>
          <w:lang w:eastAsia="da-DK"/>
        </w:rPr>
        <w:t xml:space="preserve">st </w:t>
      </w:r>
      <w:r>
        <w:rPr>
          <w:sz w:val="24"/>
          <w:szCs w:val="24"/>
          <w:lang w:eastAsia="da-DK"/>
        </w:rPr>
        <w:t xml:space="preserve">er </w:t>
      </w:r>
      <w:r w:rsidRPr="00A51B12">
        <w:rPr>
          <w:sz w:val="24"/>
          <w:szCs w:val="24"/>
          <w:lang w:eastAsia="da-DK"/>
        </w:rPr>
        <w:t>øget appetit), vægtstigning</w:t>
      </w:r>
    </w:p>
    <w:p w:rsidR="001A3714" w:rsidRPr="00A51B12" w:rsidRDefault="001A3714" w:rsidP="001A3714">
      <w:pPr>
        <w:ind w:left="851"/>
        <w:rPr>
          <w:sz w:val="24"/>
          <w:szCs w:val="24"/>
          <w:lang w:eastAsia="da-DK"/>
        </w:rPr>
      </w:pPr>
    </w:p>
    <w:p w:rsidR="001A3714" w:rsidRPr="00A51B12" w:rsidRDefault="001A3714" w:rsidP="001A3714">
      <w:pPr>
        <w:ind w:left="851"/>
        <w:rPr>
          <w:b/>
          <w:bCs/>
          <w:sz w:val="24"/>
          <w:szCs w:val="24"/>
          <w:lang w:eastAsia="da-DK"/>
        </w:rPr>
      </w:pPr>
      <w:r>
        <w:rPr>
          <w:b/>
          <w:sz w:val="24"/>
          <w:szCs w:val="24"/>
          <w:lang w:eastAsia="da-DK"/>
        </w:rPr>
        <w:t>Nervesystemet</w:t>
      </w:r>
    </w:p>
    <w:p w:rsidR="001A3714" w:rsidRPr="00A51B12" w:rsidRDefault="001A3714" w:rsidP="001A3714">
      <w:pPr>
        <w:ind w:left="851"/>
        <w:rPr>
          <w:sz w:val="24"/>
          <w:szCs w:val="24"/>
          <w:lang w:eastAsia="da-DK"/>
        </w:rPr>
      </w:pPr>
      <w:r>
        <w:rPr>
          <w:sz w:val="24"/>
          <w:szCs w:val="24"/>
          <w:lang w:eastAsia="da-DK"/>
        </w:rPr>
        <w:t>Meget almindelig</w:t>
      </w:r>
      <w:r w:rsidRPr="00A51B12">
        <w:rPr>
          <w:sz w:val="24"/>
          <w:szCs w:val="24"/>
          <w:lang w:eastAsia="da-DK"/>
        </w:rPr>
        <w:t xml:space="preserve">: </w:t>
      </w:r>
      <w:r>
        <w:rPr>
          <w:sz w:val="24"/>
          <w:szCs w:val="24"/>
          <w:lang w:eastAsia="da-DK"/>
        </w:rPr>
        <w:t>S</w:t>
      </w:r>
      <w:r w:rsidRPr="00A51B12">
        <w:rPr>
          <w:sz w:val="24"/>
          <w:szCs w:val="24"/>
          <w:lang w:eastAsia="da-DK"/>
        </w:rPr>
        <w:t>vimmelhed, irritabilitet, humørsvingninger, angst, søvnproblemer (søvnløshed, døsighed, sløvhed, unormale drømme, mareridt), hovedpine</w:t>
      </w:r>
    </w:p>
    <w:p w:rsidR="001A3714" w:rsidRPr="00A51B12" w:rsidRDefault="001A3714" w:rsidP="001A3714">
      <w:pPr>
        <w:ind w:left="851"/>
        <w:rPr>
          <w:sz w:val="24"/>
          <w:szCs w:val="24"/>
          <w:lang w:eastAsia="da-DK"/>
        </w:rPr>
      </w:pPr>
      <w:r>
        <w:rPr>
          <w:sz w:val="24"/>
          <w:szCs w:val="24"/>
          <w:lang w:eastAsia="da-DK"/>
        </w:rPr>
        <w:t>Almindelig</w:t>
      </w:r>
      <w:r w:rsidRPr="00A51B12">
        <w:rPr>
          <w:sz w:val="24"/>
          <w:szCs w:val="24"/>
          <w:lang w:eastAsia="da-DK"/>
        </w:rPr>
        <w:t xml:space="preserve">: </w:t>
      </w:r>
      <w:r>
        <w:rPr>
          <w:sz w:val="24"/>
          <w:szCs w:val="24"/>
          <w:lang w:eastAsia="da-DK"/>
        </w:rPr>
        <w:t>K</w:t>
      </w:r>
      <w:r w:rsidRPr="00A51B12">
        <w:rPr>
          <w:sz w:val="24"/>
          <w:szCs w:val="24"/>
          <w:lang w:eastAsia="da-DK"/>
        </w:rPr>
        <w:t>oncentrationsbesvær</w:t>
      </w:r>
    </w:p>
    <w:p w:rsidR="001A3714" w:rsidRPr="00A51B12" w:rsidRDefault="001A3714" w:rsidP="001A3714">
      <w:pPr>
        <w:ind w:left="851"/>
        <w:rPr>
          <w:sz w:val="24"/>
          <w:szCs w:val="24"/>
          <w:lang w:eastAsia="da-DK"/>
        </w:rPr>
      </w:pPr>
      <w:r>
        <w:rPr>
          <w:sz w:val="24"/>
          <w:szCs w:val="24"/>
          <w:lang w:eastAsia="da-DK"/>
        </w:rPr>
        <w:t>Ikke almindelig: F</w:t>
      </w:r>
      <w:r w:rsidRPr="00A51B12">
        <w:rPr>
          <w:sz w:val="24"/>
          <w:szCs w:val="24"/>
          <w:lang w:eastAsia="da-DK"/>
        </w:rPr>
        <w:t>ornemmelse af et tungt hoved, reduceret libido</w:t>
      </w:r>
    </w:p>
    <w:p w:rsidR="001A3714" w:rsidRPr="00A51B12" w:rsidRDefault="001A3714" w:rsidP="001A3714">
      <w:pPr>
        <w:ind w:left="851"/>
        <w:rPr>
          <w:sz w:val="24"/>
          <w:szCs w:val="24"/>
          <w:lang w:eastAsia="da-DK"/>
        </w:rPr>
      </w:pPr>
    </w:p>
    <w:p w:rsidR="001A3714" w:rsidRPr="00A51B12" w:rsidRDefault="001A3714" w:rsidP="001A3714">
      <w:pPr>
        <w:ind w:left="851"/>
        <w:rPr>
          <w:b/>
          <w:bCs/>
          <w:sz w:val="24"/>
          <w:szCs w:val="24"/>
          <w:lang w:eastAsia="da-DK"/>
        </w:rPr>
      </w:pPr>
      <w:r>
        <w:rPr>
          <w:b/>
          <w:sz w:val="24"/>
          <w:szCs w:val="24"/>
          <w:lang w:eastAsia="da-DK"/>
        </w:rPr>
        <w:t>Øjne</w:t>
      </w:r>
    </w:p>
    <w:p w:rsidR="001A3714" w:rsidRPr="00A51B12" w:rsidRDefault="001A3714" w:rsidP="001A3714">
      <w:pPr>
        <w:ind w:left="851"/>
        <w:rPr>
          <w:sz w:val="24"/>
          <w:szCs w:val="24"/>
          <w:lang w:eastAsia="da-DK"/>
        </w:rPr>
      </w:pPr>
      <w:r>
        <w:rPr>
          <w:sz w:val="24"/>
          <w:szCs w:val="24"/>
          <w:lang w:eastAsia="da-DK"/>
        </w:rPr>
        <w:t>Sjælden: T</w:t>
      </w:r>
      <w:r w:rsidRPr="00A51B12">
        <w:rPr>
          <w:sz w:val="24"/>
          <w:szCs w:val="24"/>
          <w:lang w:eastAsia="da-DK"/>
        </w:rPr>
        <w:t>åreflod</w:t>
      </w:r>
    </w:p>
    <w:p w:rsidR="001A3714" w:rsidRPr="00A51B12" w:rsidRDefault="001A3714" w:rsidP="001A3714">
      <w:pPr>
        <w:ind w:left="851"/>
        <w:rPr>
          <w:sz w:val="24"/>
          <w:szCs w:val="24"/>
          <w:lang w:eastAsia="da-DK"/>
        </w:rPr>
      </w:pPr>
    </w:p>
    <w:p w:rsidR="001A3714" w:rsidRPr="00A51B12" w:rsidRDefault="001A3714" w:rsidP="001A3714">
      <w:pPr>
        <w:ind w:left="851"/>
        <w:rPr>
          <w:b/>
          <w:bCs/>
          <w:sz w:val="24"/>
          <w:szCs w:val="24"/>
          <w:lang w:eastAsia="da-DK"/>
        </w:rPr>
      </w:pPr>
      <w:r>
        <w:rPr>
          <w:b/>
          <w:sz w:val="24"/>
          <w:szCs w:val="24"/>
          <w:lang w:eastAsia="da-DK"/>
        </w:rPr>
        <w:t>Hjerte</w:t>
      </w:r>
    </w:p>
    <w:p w:rsidR="001A3714" w:rsidRPr="00A51B12" w:rsidRDefault="001A3714" w:rsidP="001A3714">
      <w:pPr>
        <w:ind w:left="851"/>
        <w:rPr>
          <w:sz w:val="24"/>
          <w:szCs w:val="24"/>
          <w:lang w:eastAsia="da-DK"/>
        </w:rPr>
      </w:pPr>
      <w:r>
        <w:rPr>
          <w:sz w:val="24"/>
          <w:szCs w:val="24"/>
          <w:lang w:eastAsia="da-DK"/>
        </w:rPr>
        <w:t xml:space="preserve">Meget almindelig: </w:t>
      </w:r>
      <w:proofErr w:type="spellStart"/>
      <w:r>
        <w:rPr>
          <w:sz w:val="24"/>
          <w:szCs w:val="24"/>
          <w:lang w:eastAsia="da-DK"/>
        </w:rPr>
        <w:t>T</w:t>
      </w:r>
      <w:r w:rsidRPr="00A51B12">
        <w:rPr>
          <w:sz w:val="24"/>
          <w:szCs w:val="24"/>
          <w:lang w:eastAsia="da-DK"/>
        </w:rPr>
        <w:t>achycardi</w:t>
      </w:r>
      <w:proofErr w:type="spellEnd"/>
    </w:p>
    <w:p w:rsidR="001A3714" w:rsidRPr="00A51B12" w:rsidRDefault="001A3714" w:rsidP="001A3714">
      <w:pPr>
        <w:ind w:left="851"/>
        <w:rPr>
          <w:sz w:val="24"/>
          <w:szCs w:val="24"/>
          <w:lang w:eastAsia="da-DK"/>
        </w:rPr>
      </w:pPr>
      <w:r>
        <w:rPr>
          <w:sz w:val="24"/>
          <w:szCs w:val="24"/>
          <w:lang w:eastAsia="da-DK"/>
        </w:rPr>
        <w:t>Almindelig: L</w:t>
      </w:r>
      <w:r w:rsidRPr="00A51B12">
        <w:rPr>
          <w:sz w:val="24"/>
          <w:szCs w:val="24"/>
          <w:lang w:eastAsia="da-DK"/>
        </w:rPr>
        <w:t>av hjertefrekvens</w:t>
      </w:r>
    </w:p>
    <w:p w:rsidR="001A3714" w:rsidRPr="00A51B12" w:rsidRDefault="001A3714" w:rsidP="001A3714">
      <w:pPr>
        <w:ind w:left="851"/>
        <w:rPr>
          <w:sz w:val="24"/>
          <w:szCs w:val="24"/>
          <w:lang w:eastAsia="da-DK"/>
        </w:rPr>
      </w:pPr>
    </w:p>
    <w:p w:rsidR="001A3714" w:rsidRPr="00A51B12" w:rsidRDefault="001A3714" w:rsidP="001A3714">
      <w:pPr>
        <w:ind w:left="851"/>
        <w:rPr>
          <w:b/>
          <w:bCs/>
          <w:sz w:val="24"/>
          <w:szCs w:val="24"/>
          <w:lang w:eastAsia="da-DK"/>
        </w:rPr>
      </w:pPr>
      <w:proofErr w:type="spellStart"/>
      <w:r>
        <w:rPr>
          <w:b/>
          <w:sz w:val="24"/>
          <w:szCs w:val="24"/>
          <w:lang w:eastAsia="da-DK"/>
        </w:rPr>
        <w:t>Vaskulære</w:t>
      </w:r>
      <w:proofErr w:type="spellEnd"/>
      <w:r>
        <w:rPr>
          <w:b/>
          <w:sz w:val="24"/>
          <w:szCs w:val="24"/>
          <w:lang w:eastAsia="da-DK"/>
        </w:rPr>
        <w:t xml:space="preserve"> sygdomme</w:t>
      </w:r>
    </w:p>
    <w:p w:rsidR="001A3714" w:rsidRPr="00A51B12" w:rsidRDefault="001A3714" w:rsidP="001A3714">
      <w:pPr>
        <w:ind w:left="851"/>
        <w:rPr>
          <w:sz w:val="24"/>
          <w:szCs w:val="24"/>
          <w:lang w:eastAsia="da-DK"/>
        </w:rPr>
      </w:pPr>
      <w:r>
        <w:rPr>
          <w:sz w:val="24"/>
          <w:szCs w:val="24"/>
          <w:lang w:eastAsia="da-DK"/>
        </w:rPr>
        <w:t>Meget almindelig: H</w:t>
      </w:r>
      <w:r w:rsidRPr="00A51B12">
        <w:rPr>
          <w:sz w:val="24"/>
          <w:szCs w:val="24"/>
          <w:lang w:eastAsia="da-DK"/>
        </w:rPr>
        <w:t>ypertension</w:t>
      </w:r>
    </w:p>
    <w:p w:rsidR="001A3714" w:rsidRPr="00A51B12" w:rsidRDefault="001A3714" w:rsidP="001A3714">
      <w:pPr>
        <w:ind w:left="851"/>
        <w:rPr>
          <w:sz w:val="24"/>
          <w:szCs w:val="24"/>
          <w:lang w:eastAsia="da-DK"/>
        </w:rPr>
      </w:pPr>
    </w:p>
    <w:p w:rsidR="001A3714" w:rsidRPr="00AC2BB6" w:rsidRDefault="001A3714" w:rsidP="001A3714">
      <w:pPr>
        <w:ind w:left="851"/>
        <w:rPr>
          <w:b/>
          <w:sz w:val="24"/>
          <w:szCs w:val="24"/>
          <w:lang w:val="nb-NO" w:eastAsia="da-DK"/>
        </w:rPr>
      </w:pPr>
      <w:r w:rsidRPr="00AC2BB6">
        <w:rPr>
          <w:b/>
          <w:sz w:val="24"/>
          <w:szCs w:val="24"/>
          <w:lang w:eastAsia="da-DK"/>
        </w:rPr>
        <w:t xml:space="preserve">Luftveje, thorax og </w:t>
      </w:r>
      <w:proofErr w:type="spellStart"/>
      <w:r w:rsidRPr="00AC2BB6">
        <w:rPr>
          <w:b/>
          <w:sz w:val="24"/>
          <w:szCs w:val="24"/>
          <w:lang w:eastAsia="da-DK"/>
        </w:rPr>
        <w:t>mediastinum</w:t>
      </w:r>
      <w:proofErr w:type="spellEnd"/>
    </w:p>
    <w:p w:rsidR="001A3714" w:rsidRPr="00A51B12" w:rsidRDefault="001A3714" w:rsidP="001A3714">
      <w:pPr>
        <w:ind w:left="851"/>
        <w:rPr>
          <w:sz w:val="24"/>
          <w:szCs w:val="24"/>
          <w:lang w:eastAsia="da-DK"/>
        </w:rPr>
      </w:pPr>
      <w:r>
        <w:rPr>
          <w:sz w:val="24"/>
          <w:szCs w:val="24"/>
          <w:lang w:eastAsia="da-DK"/>
        </w:rPr>
        <w:t>Ikke almindelig: Ø</w:t>
      </w:r>
      <w:r w:rsidRPr="00A51B12">
        <w:rPr>
          <w:sz w:val="24"/>
          <w:szCs w:val="24"/>
          <w:lang w:eastAsia="da-DK"/>
        </w:rPr>
        <w:t>get spytdannelse, overdreven spytdannelse</w:t>
      </w:r>
    </w:p>
    <w:p w:rsidR="001A3714" w:rsidRPr="00A51B12" w:rsidRDefault="001A3714" w:rsidP="001A3714">
      <w:pPr>
        <w:ind w:left="851"/>
        <w:rPr>
          <w:sz w:val="24"/>
          <w:szCs w:val="24"/>
          <w:lang w:eastAsia="da-DK"/>
        </w:rPr>
      </w:pPr>
    </w:p>
    <w:p w:rsidR="001A3714" w:rsidRPr="00A51B12" w:rsidRDefault="001A3714" w:rsidP="001A3714">
      <w:pPr>
        <w:ind w:left="851"/>
        <w:rPr>
          <w:b/>
          <w:bCs/>
          <w:sz w:val="24"/>
          <w:szCs w:val="24"/>
          <w:lang w:eastAsia="da-DK"/>
        </w:rPr>
      </w:pPr>
      <w:r>
        <w:rPr>
          <w:b/>
          <w:sz w:val="24"/>
          <w:szCs w:val="24"/>
          <w:lang w:eastAsia="da-DK"/>
        </w:rPr>
        <w:t>Mave-tarm-kanalen</w:t>
      </w:r>
    </w:p>
    <w:p w:rsidR="001A3714" w:rsidRPr="00A51B12" w:rsidRDefault="001A3714" w:rsidP="001A3714">
      <w:pPr>
        <w:ind w:left="851"/>
        <w:rPr>
          <w:sz w:val="24"/>
          <w:szCs w:val="24"/>
          <w:lang w:eastAsia="da-DK"/>
        </w:rPr>
      </w:pPr>
      <w:r>
        <w:rPr>
          <w:sz w:val="24"/>
          <w:szCs w:val="24"/>
          <w:lang w:eastAsia="da-DK"/>
        </w:rPr>
        <w:t>Meget almindelig</w:t>
      </w:r>
      <w:r w:rsidRPr="00A51B12">
        <w:rPr>
          <w:sz w:val="24"/>
          <w:szCs w:val="24"/>
          <w:lang w:eastAsia="da-DK"/>
        </w:rPr>
        <w:t xml:space="preserve">: </w:t>
      </w:r>
      <w:r>
        <w:rPr>
          <w:sz w:val="24"/>
          <w:szCs w:val="24"/>
          <w:lang w:eastAsia="da-DK"/>
        </w:rPr>
        <w:t>T</w:t>
      </w:r>
      <w:r w:rsidRPr="00A51B12">
        <w:rPr>
          <w:sz w:val="24"/>
          <w:szCs w:val="24"/>
          <w:lang w:eastAsia="da-DK"/>
        </w:rPr>
        <w:t>ør mund, diarre, kvalme, smagsændringer, halsbrand, forstoppelse, opkast, mavesmerter (særligt i den øverste del af maven)</w:t>
      </w:r>
    </w:p>
    <w:p w:rsidR="001A3714" w:rsidRPr="00A51B12" w:rsidRDefault="001A3714" w:rsidP="001A3714">
      <w:pPr>
        <w:ind w:left="851"/>
        <w:rPr>
          <w:sz w:val="24"/>
          <w:szCs w:val="24"/>
          <w:lang w:eastAsia="da-DK"/>
        </w:rPr>
      </w:pPr>
      <w:r>
        <w:rPr>
          <w:sz w:val="24"/>
          <w:szCs w:val="24"/>
          <w:lang w:eastAsia="da-DK"/>
        </w:rPr>
        <w:t xml:space="preserve">Almindelig: </w:t>
      </w:r>
      <w:proofErr w:type="spellStart"/>
      <w:r>
        <w:rPr>
          <w:sz w:val="24"/>
          <w:szCs w:val="24"/>
          <w:lang w:eastAsia="da-DK"/>
        </w:rPr>
        <w:t>A</w:t>
      </w:r>
      <w:r w:rsidRPr="00A51B12">
        <w:rPr>
          <w:sz w:val="24"/>
          <w:szCs w:val="24"/>
          <w:lang w:eastAsia="da-DK"/>
        </w:rPr>
        <w:t>bdominal</w:t>
      </w:r>
      <w:proofErr w:type="spellEnd"/>
      <w:r w:rsidRPr="00A51B12">
        <w:rPr>
          <w:sz w:val="24"/>
          <w:szCs w:val="24"/>
          <w:lang w:eastAsia="da-DK"/>
        </w:rPr>
        <w:t xml:space="preserve"> </w:t>
      </w:r>
      <w:proofErr w:type="spellStart"/>
      <w:r w:rsidRPr="00A51B12">
        <w:rPr>
          <w:sz w:val="24"/>
          <w:szCs w:val="24"/>
          <w:lang w:eastAsia="da-DK"/>
        </w:rPr>
        <w:t>distension</w:t>
      </w:r>
      <w:proofErr w:type="spellEnd"/>
      <w:r w:rsidRPr="00A51B12">
        <w:rPr>
          <w:sz w:val="24"/>
          <w:szCs w:val="24"/>
          <w:lang w:eastAsia="da-DK"/>
        </w:rPr>
        <w:t>, brændende tunge</w:t>
      </w:r>
    </w:p>
    <w:p w:rsidR="001A3714" w:rsidRPr="00A51B12" w:rsidRDefault="001A3714" w:rsidP="001A3714">
      <w:pPr>
        <w:ind w:left="851"/>
        <w:rPr>
          <w:sz w:val="24"/>
          <w:szCs w:val="24"/>
          <w:lang w:eastAsia="da-DK"/>
        </w:rPr>
      </w:pPr>
      <w:r>
        <w:rPr>
          <w:sz w:val="24"/>
          <w:szCs w:val="24"/>
          <w:lang w:eastAsia="da-DK"/>
        </w:rPr>
        <w:t>Ikke almindelig: O</w:t>
      </w:r>
      <w:r w:rsidRPr="00A51B12">
        <w:rPr>
          <w:sz w:val="24"/>
          <w:szCs w:val="24"/>
          <w:lang w:eastAsia="da-DK"/>
        </w:rPr>
        <w:t>verdreven spytdannelse</w:t>
      </w:r>
    </w:p>
    <w:p w:rsidR="001A3714" w:rsidRPr="00A51B12" w:rsidRDefault="001A3714" w:rsidP="001A3714">
      <w:pPr>
        <w:ind w:left="851"/>
        <w:rPr>
          <w:sz w:val="24"/>
          <w:szCs w:val="24"/>
          <w:lang w:eastAsia="da-DK"/>
        </w:rPr>
      </w:pPr>
    </w:p>
    <w:p w:rsidR="001A3714" w:rsidRPr="00AC2BB6" w:rsidRDefault="001A3714" w:rsidP="001A3714">
      <w:pPr>
        <w:ind w:left="851"/>
        <w:rPr>
          <w:b/>
          <w:sz w:val="24"/>
          <w:szCs w:val="24"/>
          <w:lang w:val="de-DE" w:eastAsia="da-DK"/>
        </w:rPr>
      </w:pPr>
      <w:proofErr w:type="spellStart"/>
      <w:r w:rsidRPr="00AC2BB6">
        <w:rPr>
          <w:b/>
          <w:sz w:val="24"/>
          <w:szCs w:val="24"/>
          <w:lang w:val="de-DE" w:eastAsia="da-DK"/>
        </w:rPr>
        <w:t>Hud</w:t>
      </w:r>
      <w:proofErr w:type="spellEnd"/>
      <w:r w:rsidRPr="00AC2BB6">
        <w:rPr>
          <w:b/>
          <w:sz w:val="24"/>
          <w:szCs w:val="24"/>
          <w:lang w:val="de-DE" w:eastAsia="da-DK"/>
        </w:rPr>
        <w:t xml:space="preserve"> </w:t>
      </w:r>
      <w:proofErr w:type="spellStart"/>
      <w:r w:rsidRPr="00AC2BB6">
        <w:rPr>
          <w:b/>
          <w:sz w:val="24"/>
          <w:szCs w:val="24"/>
          <w:lang w:val="de-DE" w:eastAsia="da-DK"/>
        </w:rPr>
        <w:t>og</w:t>
      </w:r>
      <w:proofErr w:type="spellEnd"/>
      <w:r w:rsidRPr="00AC2BB6">
        <w:rPr>
          <w:b/>
          <w:sz w:val="24"/>
          <w:szCs w:val="24"/>
          <w:lang w:val="de-DE" w:eastAsia="da-DK"/>
        </w:rPr>
        <w:t xml:space="preserve"> subkutane </w:t>
      </w:r>
      <w:proofErr w:type="spellStart"/>
      <w:r w:rsidRPr="00AC2BB6">
        <w:rPr>
          <w:b/>
          <w:sz w:val="24"/>
          <w:szCs w:val="24"/>
          <w:lang w:val="de-DE" w:eastAsia="da-DK"/>
        </w:rPr>
        <w:t>væv</w:t>
      </w:r>
      <w:proofErr w:type="spellEnd"/>
    </w:p>
    <w:p w:rsidR="001A3714" w:rsidRPr="00A51B12" w:rsidRDefault="001A3714" w:rsidP="001A3714">
      <w:pPr>
        <w:ind w:left="851"/>
        <w:rPr>
          <w:sz w:val="24"/>
          <w:szCs w:val="24"/>
          <w:lang w:eastAsia="da-DK"/>
        </w:rPr>
      </w:pPr>
      <w:r>
        <w:rPr>
          <w:sz w:val="24"/>
          <w:szCs w:val="24"/>
          <w:lang w:eastAsia="da-DK"/>
        </w:rPr>
        <w:t>Meget almindelig: U</w:t>
      </w:r>
      <w:r w:rsidRPr="00A51B12">
        <w:rPr>
          <w:sz w:val="24"/>
          <w:szCs w:val="24"/>
          <w:lang w:eastAsia="da-DK"/>
        </w:rPr>
        <w:t>dslæt</w:t>
      </w:r>
    </w:p>
    <w:p w:rsidR="001A3714" w:rsidRPr="00A51B12" w:rsidRDefault="001A3714" w:rsidP="001A3714">
      <w:pPr>
        <w:ind w:left="851"/>
        <w:rPr>
          <w:sz w:val="24"/>
          <w:szCs w:val="24"/>
          <w:lang w:eastAsia="da-DK"/>
        </w:rPr>
      </w:pPr>
      <w:r>
        <w:rPr>
          <w:sz w:val="24"/>
          <w:szCs w:val="24"/>
          <w:lang w:eastAsia="da-DK"/>
        </w:rPr>
        <w:t>Ikke almindelig: S</w:t>
      </w:r>
      <w:r w:rsidRPr="00A51B12">
        <w:rPr>
          <w:sz w:val="24"/>
          <w:szCs w:val="24"/>
          <w:lang w:eastAsia="da-DK"/>
        </w:rPr>
        <w:t>vedeture, reduceret hudelasticitet</w:t>
      </w:r>
    </w:p>
    <w:p w:rsidR="001A3714" w:rsidRPr="00A51B12" w:rsidRDefault="001A3714" w:rsidP="001A3714">
      <w:pPr>
        <w:ind w:left="851"/>
        <w:rPr>
          <w:sz w:val="24"/>
          <w:szCs w:val="24"/>
          <w:lang w:eastAsia="da-DK"/>
        </w:rPr>
      </w:pPr>
    </w:p>
    <w:p w:rsidR="001A3714" w:rsidRPr="003D7C40" w:rsidRDefault="001A3714" w:rsidP="001A3714">
      <w:pPr>
        <w:ind w:left="851"/>
        <w:rPr>
          <w:b/>
          <w:sz w:val="24"/>
          <w:szCs w:val="24"/>
          <w:lang w:val="de-DE" w:eastAsia="da-DK"/>
        </w:rPr>
      </w:pPr>
      <w:bookmarkStart w:id="1" w:name="OLE_LINK1"/>
      <w:r w:rsidRPr="003D7C40">
        <w:rPr>
          <w:b/>
          <w:sz w:val="24"/>
          <w:szCs w:val="24"/>
          <w:lang w:eastAsia="da-DK"/>
        </w:rPr>
        <w:t>Knogler, led, muskler og bindevæv</w:t>
      </w:r>
      <w:bookmarkEnd w:id="1"/>
    </w:p>
    <w:p w:rsidR="001A3714" w:rsidRPr="00A51B12" w:rsidRDefault="001A3714" w:rsidP="001A3714">
      <w:pPr>
        <w:ind w:left="851"/>
        <w:rPr>
          <w:sz w:val="24"/>
          <w:szCs w:val="24"/>
          <w:lang w:eastAsia="da-DK"/>
        </w:rPr>
      </w:pPr>
      <w:r>
        <w:rPr>
          <w:sz w:val="24"/>
          <w:szCs w:val="24"/>
          <w:lang w:eastAsia="da-DK"/>
        </w:rPr>
        <w:t>Meget almindelig: M</w:t>
      </w:r>
      <w:r w:rsidRPr="00A51B12">
        <w:rPr>
          <w:sz w:val="24"/>
          <w:szCs w:val="24"/>
          <w:lang w:eastAsia="da-DK"/>
        </w:rPr>
        <w:t>yalgi</w:t>
      </w:r>
    </w:p>
    <w:p w:rsidR="001A3714" w:rsidRPr="00A51B12" w:rsidRDefault="001A3714" w:rsidP="001A3714">
      <w:pPr>
        <w:ind w:left="851"/>
        <w:rPr>
          <w:sz w:val="24"/>
          <w:szCs w:val="24"/>
          <w:lang w:eastAsia="da-DK"/>
        </w:rPr>
      </w:pPr>
    </w:p>
    <w:p w:rsidR="001A3714" w:rsidRPr="003D7C40" w:rsidRDefault="001A3714" w:rsidP="001A3714">
      <w:pPr>
        <w:ind w:left="851"/>
        <w:rPr>
          <w:b/>
          <w:sz w:val="24"/>
          <w:szCs w:val="24"/>
          <w:lang w:eastAsia="da-DK"/>
        </w:rPr>
      </w:pPr>
      <w:r w:rsidRPr="003D7C40">
        <w:rPr>
          <w:b/>
          <w:sz w:val="24"/>
          <w:szCs w:val="24"/>
          <w:lang w:eastAsia="da-DK"/>
        </w:rPr>
        <w:t>Almene symptomer og reaktioner på administrationsstedet</w:t>
      </w:r>
    </w:p>
    <w:p w:rsidR="001A3714" w:rsidRPr="00A51B12" w:rsidRDefault="001A3714" w:rsidP="001A3714">
      <w:pPr>
        <w:ind w:left="851"/>
        <w:rPr>
          <w:sz w:val="24"/>
          <w:szCs w:val="24"/>
          <w:lang w:eastAsia="da-DK"/>
        </w:rPr>
      </w:pPr>
      <w:r>
        <w:rPr>
          <w:sz w:val="24"/>
          <w:szCs w:val="24"/>
          <w:lang w:eastAsia="da-DK"/>
        </w:rPr>
        <w:t>Meget almindelig: Udmattelse</w:t>
      </w:r>
    </w:p>
    <w:p w:rsidR="001A3714" w:rsidRPr="00A51B12" w:rsidRDefault="001A3714" w:rsidP="001A3714">
      <w:pPr>
        <w:ind w:left="851"/>
        <w:rPr>
          <w:sz w:val="24"/>
          <w:szCs w:val="24"/>
          <w:lang w:eastAsia="da-DK"/>
        </w:rPr>
      </w:pPr>
      <w:r>
        <w:rPr>
          <w:sz w:val="24"/>
          <w:szCs w:val="24"/>
          <w:lang w:eastAsia="da-DK"/>
        </w:rPr>
        <w:t>Almindelig</w:t>
      </w:r>
      <w:r w:rsidRPr="00A51B12">
        <w:rPr>
          <w:sz w:val="24"/>
          <w:szCs w:val="24"/>
          <w:lang w:eastAsia="da-DK"/>
        </w:rPr>
        <w:t xml:space="preserve">: </w:t>
      </w:r>
      <w:r>
        <w:rPr>
          <w:sz w:val="24"/>
          <w:szCs w:val="24"/>
          <w:lang w:eastAsia="da-DK"/>
        </w:rPr>
        <w:t>U</w:t>
      </w:r>
      <w:r w:rsidRPr="00A51B12">
        <w:rPr>
          <w:sz w:val="24"/>
          <w:szCs w:val="24"/>
          <w:lang w:eastAsia="da-DK"/>
        </w:rPr>
        <w:t>tilpashed</w:t>
      </w:r>
    </w:p>
    <w:p w:rsidR="001A3714" w:rsidRPr="00A51B12" w:rsidRDefault="001A3714" w:rsidP="001A3714">
      <w:pPr>
        <w:ind w:left="851"/>
        <w:rPr>
          <w:sz w:val="24"/>
          <w:szCs w:val="24"/>
          <w:lang w:eastAsia="da-DK"/>
        </w:rPr>
      </w:pPr>
      <w:r>
        <w:rPr>
          <w:sz w:val="24"/>
          <w:szCs w:val="24"/>
          <w:lang w:eastAsia="da-DK"/>
        </w:rPr>
        <w:t>Ikke almindelig</w:t>
      </w:r>
      <w:r w:rsidRPr="00A51B12">
        <w:rPr>
          <w:sz w:val="24"/>
          <w:szCs w:val="24"/>
          <w:lang w:eastAsia="da-DK"/>
        </w:rPr>
        <w:t>:</w:t>
      </w:r>
      <w:r>
        <w:rPr>
          <w:sz w:val="24"/>
          <w:szCs w:val="24"/>
          <w:lang w:eastAsia="da-DK"/>
        </w:rPr>
        <w:t xml:space="preserve"> T</w:t>
      </w:r>
      <w:r w:rsidRPr="00A51B12">
        <w:rPr>
          <w:sz w:val="24"/>
          <w:szCs w:val="24"/>
          <w:lang w:eastAsia="da-DK"/>
        </w:rPr>
        <w:t>ræthed</w:t>
      </w:r>
    </w:p>
    <w:p w:rsidR="001A3714" w:rsidRPr="00A51B12" w:rsidRDefault="001A3714" w:rsidP="001A3714">
      <w:pPr>
        <w:ind w:left="851"/>
        <w:rPr>
          <w:sz w:val="24"/>
          <w:szCs w:val="24"/>
          <w:lang w:eastAsia="da-DK"/>
        </w:rPr>
      </w:pPr>
    </w:p>
    <w:p w:rsidR="001A3714" w:rsidRPr="00A51B12" w:rsidRDefault="001A3714" w:rsidP="001A3714">
      <w:pPr>
        <w:keepNext/>
        <w:ind w:left="851"/>
        <w:rPr>
          <w:b/>
          <w:bCs/>
          <w:sz w:val="24"/>
          <w:szCs w:val="24"/>
          <w:lang w:eastAsia="da-DK"/>
        </w:rPr>
      </w:pPr>
      <w:r>
        <w:rPr>
          <w:b/>
          <w:sz w:val="24"/>
          <w:szCs w:val="24"/>
          <w:lang w:eastAsia="da-DK"/>
        </w:rPr>
        <w:t>Undersøgelser</w:t>
      </w:r>
    </w:p>
    <w:p w:rsidR="001A3714" w:rsidRPr="00A51B12" w:rsidRDefault="001A3714" w:rsidP="001A3714">
      <w:pPr>
        <w:ind w:left="851"/>
        <w:rPr>
          <w:sz w:val="24"/>
          <w:szCs w:val="24"/>
          <w:lang w:eastAsia="da-DK"/>
        </w:rPr>
      </w:pPr>
      <w:r>
        <w:rPr>
          <w:sz w:val="24"/>
          <w:szCs w:val="24"/>
          <w:lang w:eastAsia="da-DK"/>
        </w:rPr>
        <w:t>Ikke almindelig: S</w:t>
      </w:r>
      <w:r w:rsidRPr="00A51B12">
        <w:rPr>
          <w:sz w:val="24"/>
          <w:szCs w:val="24"/>
          <w:lang w:eastAsia="da-DK"/>
        </w:rPr>
        <w:t xml:space="preserve">tigning i </w:t>
      </w:r>
      <w:proofErr w:type="spellStart"/>
      <w:r w:rsidRPr="00A51B12">
        <w:rPr>
          <w:sz w:val="24"/>
          <w:szCs w:val="24"/>
          <w:lang w:eastAsia="da-DK"/>
        </w:rPr>
        <w:t>serumtransaminaseniveauer</w:t>
      </w:r>
      <w:proofErr w:type="spellEnd"/>
    </w:p>
    <w:p w:rsidR="001A3714" w:rsidRPr="00A51B12" w:rsidRDefault="001A3714" w:rsidP="001A3714">
      <w:pPr>
        <w:ind w:left="851"/>
        <w:rPr>
          <w:sz w:val="24"/>
          <w:szCs w:val="24"/>
          <w:lang w:eastAsia="da-DK"/>
        </w:rPr>
      </w:pPr>
    </w:p>
    <w:p w:rsidR="001A3714" w:rsidRDefault="001A3714" w:rsidP="001A3714">
      <w:pPr>
        <w:autoSpaceDE w:val="0"/>
        <w:autoSpaceDN w:val="0"/>
        <w:ind w:left="851"/>
        <w:rPr>
          <w:sz w:val="24"/>
          <w:szCs w:val="24"/>
          <w:u w:val="single"/>
          <w:lang w:eastAsia="da-DK"/>
        </w:rPr>
      </w:pPr>
      <w:r>
        <w:rPr>
          <w:sz w:val="24"/>
          <w:szCs w:val="24"/>
          <w:u w:val="single"/>
          <w:lang w:eastAsia="da-DK"/>
        </w:rPr>
        <w:t>Indberetning af formodede bivirkninger</w:t>
      </w:r>
    </w:p>
    <w:p w:rsidR="001A3714" w:rsidRDefault="001A3714" w:rsidP="001A3714">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sidR="00294E3B">
        <w:rPr>
          <w:sz w:val="24"/>
          <w:szCs w:val="24"/>
          <w:lang w:eastAsia="da-DK"/>
        </w:rPr>
        <w:t>Sundhedspersoner</w:t>
      </w:r>
      <w:r>
        <w:rPr>
          <w:sz w:val="24"/>
          <w:szCs w:val="24"/>
          <w:lang w:eastAsia="da-DK"/>
        </w:rPr>
        <w:t xml:space="preserve"> anmodes om at indberette alle formodede bivirkninger via:</w:t>
      </w:r>
    </w:p>
    <w:p w:rsidR="001A3714" w:rsidRDefault="001A3714" w:rsidP="001A3714">
      <w:pPr>
        <w:ind w:left="851"/>
        <w:rPr>
          <w:sz w:val="24"/>
          <w:szCs w:val="24"/>
          <w:lang w:eastAsia="da-DK"/>
        </w:rPr>
      </w:pPr>
    </w:p>
    <w:p w:rsidR="001A3714" w:rsidRDefault="001A3714" w:rsidP="001A3714">
      <w:pPr>
        <w:ind w:left="851"/>
        <w:rPr>
          <w:sz w:val="24"/>
          <w:szCs w:val="24"/>
          <w:lang w:eastAsia="da-DK"/>
        </w:rPr>
      </w:pPr>
      <w:r>
        <w:rPr>
          <w:sz w:val="24"/>
          <w:szCs w:val="24"/>
          <w:lang w:eastAsia="da-DK"/>
        </w:rPr>
        <w:t>Lægemiddelstyrelsen</w:t>
      </w:r>
    </w:p>
    <w:p w:rsidR="001A3714" w:rsidRDefault="001A3714" w:rsidP="001A3714">
      <w:pPr>
        <w:ind w:left="851"/>
        <w:rPr>
          <w:sz w:val="24"/>
          <w:szCs w:val="24"/>
          <w:lang w:eastAsia="da-DK"/>
        </w:rPr>
      </w:pPr>
      <w:r>
        <w:rPr>
          <w:sz w:val="24"/>
          <w:szCs w:val="24"/>
          <w:lang w:eastAsia="da-DK"/>
        </w:rPr>
        <w:t>Axel Heides Gade 1</w:t>
      </w:r>
    </w:p>
    <w:p w:rsidR="001A3714" w:rsidRPr="004726BB" w:rsidRDefault="001A3714" w:rsidP="001A3714">
      <w:pPr>
        <w:ind w:left="851"/>
        <w:rPr>
          <w:sz w:val="24"/>
          <w:szCs w:val="24"/>
          <w:lang w:eastAsia="da-DK"/>
        </w:rPr>
      </w:pPr>
      <w:r w:rsidRPr="004726BB">
        <w:rPr>
          <w:sz w:val="24"/>
          <w:szCs w:val="24"/>
          <w:lang w:eastAsia="da-DK"/>
        </w:rPr>
        <w:t>DK-2300 København S</w:t>
      </w:r>
    </w:p>
    <w:p w:rsidR="001A3714" w:rsidRPr="00A32ED1" w:rsidRDefault="001A3714" w:rsidP="001A3714">
      <w:pPr>
        <w:ind w:left="851"/>
        <w:rPr>
          <w:sz w:val="24"/>
          <w:szCs w:val="24"/>
          <w:lang w:eastAsia="da-DK"/>
        </w:rPr>
      </w:pPr>
      <w:r w:rsidRPr="00A32ED1">
        <w:rPr>
          <w:sz w:val="24"/>
          <w:szCs w:val="24"/>
          <w:lang w:eastAsia="da-DK"/>
        </w:rPr>
        <w:t xml:space="preserve">Websted: </w:t>
      </w:r>
      <w:r w:rsidRPr="00294E3B">
        <w:rPr>
          <w:sz w:val="24"/>
          <w:lang w:eastAsia="da-DK"/>
        </w:rPr>
        <w:t>www.meldenbivirkning.dk</w:t>
      </w:r>
      <w:r w:rsidRPr="00A32ED1">
        <w:rPr>
          <w:rStyle w:val="Hyperlink"/>
          <w:sz w:val="24"/>
          <w:lang w:eastAsia="da-DK"/>
        </w:rPr>
        <w:t xml:space="preserve"> </w:t>
      </w:r>
    </w:p>
    <w:p w:rsidR="001A3714" w:rsidRPr="00A32ED1" w:rsidRDefault="001A3714" w:rsidP="001A3714">
      <w:pPr>
        <w:pStyle w:val="Sidehoved"/>
        <w:tabs>
          <w:tab w:val="left" w:pos="851"/>
        </w:tabs>
        <w:ind w:left="851"/>
        <w:rPr>
          <w:szCs w:val="24"/>
        </w:rPr>
      </w:pPr>
    </w:p>
    <w:p w:rsidR="001A3714" w:rsidRPr="00C84483" w:rsidRDefault="001A3714" w:rsidP="001A3714">
      <w:pPr>
        <w:tabs>
          <w:tab w:val="left" w:pos="851"/>
        </w:tabs>
        <w:ind w:left="851" w:hanging="851"/>
        <w:rPr>
          <w:b/>
          <w:sz w:val="24"/>
          <w:szCs w:val="24"/>
        </w:rPr>
      </w:pPr>
      <w:r w:rsidRPr="00C84483">
        <w:rPr>
          <w:b/>
          <w:sz w:val="24"/>
          <w:szCs w:val="24"/>
        </w:rPr>
        <w:t>4.9</w:t>
      </w:r>
      <w:r w:rsidRPr="00C84483">
        <w:rPr>
          <w:b/>
          <w:sz w:val="24"/>
          <w:szCs w:val="24"/>
        </w:rPr>
        <w:tab/>
        <w:t>Overdosering</w:t>
      </w:r>
    </w:p>
    <w:p w:rsidR="001A3714" w:rsidRPr="0010158A" w:rsidRDefault="001A3714" w:rsidP="001A3714">
      <w:pPr>
        <w:ind w:left="851"/>
        <w:rPr>
          <w:sz w:val="24"/>
          <w:szCs w:val="24"/>
          <w:u w:val="single"/>
          <w:lang w:eastAsia="da-DK"/>
        </w:rPr>
      </w:pPr>
      <w:r w:rsidRPr="004D3F50">
        <w:rPr>
          <w:sz w:val="24"/>
          <w:szCs w:val="24"/>
          <w:lang w:eastAsia="da-DK"/>
        </w:rPr>
        <w:t xml:space="preserve">Symptomer på nikotinforgiftning kan observeres ved </w:t>
      </w:r>
      <w:proofErr w:type="spellStart"/>
      <w:r w:rsidR="00B72B43">
        <w:rPr>
          <w:sz w:val="24"/>
          <w:szCs w:val="24"/>
          <w:lang w:eastAsia="da-DK"/>
        </w:rPr>
        <w:t>Decigatan</w:t>
      </w:r>
      <w:proofErr w:type="spellEnd"/>
      <w:r w:rsidRPr="004D3F50">
        <w:rPr>
          <w:sz w:val="24"/>
          <w:szCs w:val="24"/>
          <w:lang w:eastAsia="da-DK"/>
        </w:rPr>
        <w:t>-overdosering. Symptomer på overdosering omfatter utilpashed, kvalme, opkast, øget hjertefrekvens, blodtryksudsving, åndedrætsproblemer, synsforstyrrelser, kloniske kramper. I alle situationer, hvor der er tale om overdosering</w:t>
      </w:r>
      <w:r>
        <w:rPr>
          <w:sz w:val="24"/>
          <w:szCs w:val="24"/>
          <w:lang w:eastAsia="da-DK"/>
        </w:rPr>
        <w:t>,</w:t>
      </w:r>
      <w:r w:rsidRPr="004D3F50">
        <w:rPr>
          <w:sz w:val="24"/>
          <w:szCs w:val="24"/>
          <w:lang w:eastAsia="da-DK"/>
        </w:rPr>
        <w:t xml:space="preserve"> skal standardprocedurerne for akut forgiftning følges</w:t>
      </w:r>
      <w:r>
        <w:rPr>
          <w:sz w:val="24"/>
          <w:szCs w:val="24"/>
          <w:lang w:eastAsia="da-DK"/>
        </w:rPr>
        <w:t>: D</w:t>
      </w:r>
      <w:r w:rsidRPr="004D3F50">
        <w:rPr>
          <w:sz w:val="24"/>
          <w:szCs w:val="24"/>
          <w:lang w:eastAsia="da-DK"/>
        </w:rPr>
        <w:t xml:space="preserve">er skal udføres ventrikelskylning, og diurese skal kontrolleres med infusionsvæske og vanddrivende midler. </w:t>
      </w:r>
      <w:proofErr w:type="spellStart"/>
      <w:r w:rsidRPr="004D3F50">
        <w:rPr>
          <w:sz w:val="24"/>
          <w:szCs w:val="24"/>
          <w:lang w:eastAsia="da-DK"/>
        </w:rPr>
        <w:t>Antiepilepsimedicin</w:t>
      </w:r>
      <w:proofErr w:type="spellEnd"/>
      <w:r w:rsidRPr="004D3F50">
        <w:rPr>
          <w:sz w:val="24"/>
          <w:szCs w:val="24"/>
          <w:lang w:eastAsia="da-DK"/>
        </w:rPr>
        <w:t>, som påvirker hjertekredsløbssystemet og stimulerer åndedrættet, kan anvendes, hvis det er nødvendigt. Åndedræt, blodtryk og hjertefrekvens skal overvåges.</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4.10</w:t>
      </w:r>
      <w:r w:rsidRPr="00C84483">
        <w:rPr>
          <w:b/>
          <w:sz w:val="24"/>
          <w:szCs w:val="24"/>
        </w:rPr>
        <w:tab/>
        <w:t>Udlevering</w:t>
      </w:r>
    </w:p>
    <w:p w:rsidR="001A3714" w:rsidRPr="00C84483" w:rsidRDefault="001A3714" w:rsidP="001A3714">
      <w:pPr>
        <w:tabs>
          <w:tab w:val="left" w:pos="851"/>
        </w:tabs>
        <w:ind w:left="851"/>
        <w:rPr>
          <w:sz w:val="24"/>
          <w:szCs w:val="24"/>
        </w:rPr>
      </w:pPr>
      <w:r>
        <w:rPr>
          <w:sz w:val="24"/>
          <w:szCs w:val="24"/>
        </w:rPr>
        <w:t>B</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1A3714" w:rsidRPr="00C84483" w:rsidRDefault="001A3714" w:rsidP="001A3714">
      <w:pPr>
        <w:tabs>
          <w:tab w:val="left" w:pos="851"/>
        </w:tabs>
        <w:ind w:left="851"/>
        <w:rPr>
          <w:sz w:val="24"/>
          <w:szCs w:val="24"/>
        </w:rPr>
      </w:pPr>
    </w:p>
    <w:p w:rsidR="001A3714" w:rsidRPr="00C84483" w:rsidRDefault="001A3714" w:rsidP="001A3714">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855C5E" w:rsidRDefault="00855C5E" w:rsidP="005473BC">
      <w:pPr>
        <w:tabs>
          <w:tab w:val="left" w:pos="851"/>
        </w:tabs>
        <w:ind w:left="851"/>
        <w:rPr>
          <w:sz w:val="24"/>
          <w:szCs w:val="24"/>
          <w:lang w:eastAsia="da-DK"/>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Pr>
          <w:sz w:val="24"/>
          <w:szCs w:val="24"/>
          <w:lang w:eastAsia="da-DK"/>
        </w:rPr>
        <w:t>Lægemidler anvendt ved nikotinafhængighed.</w:t>
      </w:r>
    </w:p>
    <w:p w:rsidR="00855C5E" w:rsidRDefault="00855C5E" w:rsidP="005473BC">
      <w:pPr>
        <w:tabs>
          <w:tab w:val="left" w:pos="851"/>
        </w:tabs>
        <w:ind w:left="851"/>
        <w:rPr>
          <w:sz w:val="24"/>
          <w:szCs w:val="24"/>
          <w:lang w:eastAsia="da-DK"/>
        </w:rPr>
      </w:pPr>
      <w:r>
        <w:rPr>
          <w:sz w:val="24"/>
          <w:szCs w:val="24"/>
          <w:lang w:eastAsia="da-DK"/>
        </w:rPr>
        <w:t xml:space="preserve">ATC-kode: </w:t>
      </w:r>
      <w:r>
        <w:rPr>
          <w:sz w:val="24"/>
        </w:rPr>
        <w:t>N 07 BA 04</w:t>
      </w:r>
      <w:r>
        <w:rPr>
          <w:sz w:val="24"/>
          <w:szCs w:val="24"/>
          <w:lang w:eastAsia="da-DK"/>
        </w:rPr>
        <w:t>.</w:t>
      </w:r>
    </w:p>
    <w:p w:rsidR="00855C5E" w:rsidRDefault="00855C5E" w:rsidP="005473BC">
      <w:pPr>
        <w:tabs>
          <w:tab w:val="left" w:pos="851"/>
        </w:tabs>
        <w:ind w:left="851"/>
        <w:rPr>
          <w:rStyle w:val="hps"/>
          <w:sz w:val="24"/>
          <w:szCs w:val="24"/>
        </w:rPr>
      </w:pPr>
    </w:p>
    <w:p w:rsidR="005473BC" w:rsidRPr="005473BC" w:rsidRDefault="005473BC" w:rsidP="005473BC">
      <w:pPr>
        <w:tabs>
          <w:tab w:val="left" w:pos="851"/>
        </w:tabs>
        <w:ind w:left="851"/>
        <w:rPr>
          <w:rStyle w:val="hps"/>
          <w:sz w:val="24"/>
          <w:szCs w:val="24"/>
        </w:rPr>
      </w:pPr>
      <w:r w:rsidRPr="005473BC">
        <w:rPr>
          <w:rStyle w:val="hps"/>
          <w:sz w:val="24"/>
          <w:szCs w:val="24"/>
        </w:rPr>
        <w:t xml:space="preserve">Brugen af </w:t>
      </w:r>
      <w:proofErr w:type="spellStart"/>
      <w:r w:rsidRPr="005473BC">
        <w:rPr>
          <w:rStyle w:val="hps"/>
          <w:sz w:val="24"/>
          <w:szCs w:val="24"/>
        </w:rPr>
        <w:t>Decigatan</w:t>
      </w:r>
      <w:proofErr w:type="spellEnd"/>
      <w:r w:rsidRPr="005473BC">
        <w:rPr>
          <w:rStyle w:val="hps"/>
          <w:sz w:val="24"/>
          <w:szCs w:val="24"/>
        </w:rPr>
        <w:t xml:space="preserve"> muliggør en gradvis reduktion af nikotinafhængighed via lindring af abstinenssymptomer.</w:t>
      </w:r>
    </w:p>
    <w:p w:rsidR="005473BC" w:rsidRPr="005473BC" w:rsidRDefault="005473BC" w:rsidP="005473BC">
      <w:pPr>
        <w:tabs>
          <w:tab w:val="left" w:pos="851"/>
        </w:tabs>
        <w:ind w:left="851"/>
        <w:rPr>
          <w:rStyle w:val="hps"/>
          <w:sz w:val="24"/>
          <w:szCs w:val="24"/>
        </w:rPr>
      </w:pPr>
    </w:p>
    <w:p w:rsidR="001A3714" w:rsidRDefault="005473BC" w:rsidP="005473BC">
      <w:pPr>
        <w:tabs>
          <w:tab w:val="left" w:pos="851"/>
        </w:tabs>
        <w:ind w:left="851"/>
        <w:rPr>
          <w:rStyle w:val="hps"/>
          <w:sz w:val="24"/>
          <w:szCs w:val="24"/>
        </w:rPr>
      </w:pPr>
      <w:r w:rsidRPr="005473BC">
        <w:rPr>
          <w:rStyle w:val="hps"/>
          <w:sz w:val="24"/>
          <w:szCs w:val="24"/>
        </w:rPr>
        <w:t xml:space="preserve">Den aktive ingrediens i </w:t>
      </w:r>
      <w:proofErr w:type="spellStart"/>
      <w:r w:rsidRPr="005473BC">
        <w:rPr>
          <w:rStyle w:val="hps"/>
          <w:sz w:val="24"/>
          <w:szCs w:val="24"/>
        </w:rPr>
        <w:t>Decigatan</w:t>
      </w:r>
      <w:proofErr w:type="spellEnd"/>
      <w:r w:rsidRPr="005473BC">
        <w:rPr>
          <w:rStyle w:val="hps"/>
          <w:sz w:val="24"/>
          <w:szCs w:val="24"/>
        </w:rPr>
        <w:t xml:space="preserve"> er plantealkaloidet </w:t>
      </w:r>
      <w:proofErr w:type="spellStart"/>
      <w:r w:rsidRPr="005473BC">
        <w:rPr>
          <w:rStyle w:val="hps"/>
          <w:sz w:val="24"/>
          <w:szCs w:val="24"/>
        </w:rPr>
        <w:t>cytisin</w:t>
      </w:r>
      <w:proofErr w:type="spellEnd"/>
      <w:r w:rsidRPr="005473BC">
        <w:rPr>
          <w:rStyle w:val="hps"/>
          <w:sz w:val="24"/>
          <w:szCs w:val="24"/>
        </w:rPr>
        <w:t xml:space="preserve"> (som blandt andet findes i frø fra guldregn, genus </w:t>
      </w:r>
      <w:proofErr w:type="spellStart"/>
      <w:r w:rsidRPr="005473BC">
        <w:rPr>
          <w:rStyle w:val="hps"/>
          <w:sz w:val="24"/>
          <w:szCs w:val="24"/>
        </w:rPr>
        <w:t>Laburnum</w:t>
      </w:r>
      <w:proofErr w:type="spellEnd"/>
      <w:r w:rsidRPr="005473BC">
        <w:rPr>
          <w:rStyle w:val="hps"/>
          <w:sz w:val="24"/>
          <w:szCs w:val="24"/>
        </w:rPr>
        <w:t xml:space="preserve">), med en kemisk struktur, som ligner nikotin. Det påvirker </w:t>
      </w:r>
      <w:proofErr w:type="spellStart"/>
      <w:r w:rsidRPr="005473BC">
        <w:rPr>
          <w:rStyle w:val="hps"/>
          <w:sz w:val="24"/>
          <w:szCs w:val="24"/>
        </w:rPr>
        <w:t>acetylcholin</w:t>
      </w:r>
      <w:proofErr w:type="spellEnd"/>
      <w:r w:rsidRPr="005473BC">
        <w:rPr>
          <w:rStyle w:val="hps"/>
          <w:sz w:val="24"/>
          <w:szCs w:val="24"/>
        </w:rPr>
        <w:t xml:space="preserve">-nikotinreceptorer. Funktionen af </w:t>
      </w:r>
      <w:proofErr w:type="spellStart"/>
      <w:r w:rsidRPr="005473BC">
        <w:rPr>
          <w:rStyle w:val="hps"/>
          <w:sz w:val="24"/>
          <w:szCs w:val="24"/>
        </w:rPr>
        <w:t>cytisin</w:t>
      </w:r>
      <w:proofErr w:type="spellEnd"/>
      <w:r w:rsidRPr="005473BC">
        <w:rPr>
          <w:rStyle w:val="hps"/>
          <w:sz w:val="24"/>
          <w:szCs w:val="24"/>
        </w:rPr>
        <w:t xml:space="preserve"> ligner nikotin, men er generelt svagere. </w:t>
      </w:r>
      <w:proofErr w:type="spellStart"/>
      <w:r w:rsidRPr="005473BC">
        <w:rPr>
          <w:rStyle w:val="hps"/>
          <w:sz w:val="24"/>
          <w:szCs w:val="24"/>
        </w:rPr>
        <w:t>Cytisin</w:t>
      </w:r>
      <w:proofErr w:type="spellEnd"/>
      <w:r w:rsidRPr="005473BC">
        <w:rPr>
          <w:rStyle w:val="hps"/>
          <w:sz w:val="24"/>
          <w:szCs w:val="24"/>
        </w:rPr>
        <w:t xml:space="preserve"> konkurrerer med nikotin om samme receptorer og erstatter gradvist nikotin på grund af dets stærkere binding. Det har en ringere evne til at stimulere nikotinreceptorer, primært undertypen α4β2 (deres partielle agonist), og passerer i ringere grad end </w:t>
      </w:r>
      <w:proofErr w:type="spellStart"/>
      <w:r w:rsidRPr="005473BC">
        <w:rPr>
          <w:rStyle w:val="hps"/>
          <w:sz w:val="24"/>
          <w:szCs w:val="24"/>
        </w:rPr>
        <w:t>nicotin</w:t>
      </w:r>
      <w:proofErr w:type="spellEnd"/>
      <w:r w:rsidRPr="005473BC">
        <w:rPr>
          <w:rStyle w:val="hps"/>
          <w:sz w:val="24"/>
          <w:szCs w:val="24"/>
        </w:rPr>
        <w:t xml:space="preserve"> ind i centralnervesystemet. Det antages, at i centralnervesystemet påvirker </w:t>
      </w:r>
      <w:proofErr w:type="spellStart"/>
      <w:r w:rsidRPr="005473BC">
        <w:rPr>
          <w:rStyle w:val="hps"/>
          <w:sz w:val="24"/>
          <w:szCs w:val="24"/>
        </w:rPr>
        <w:t>cytisin</w:t>
      </w:r>
      <w:proofErr w:type="spellEnd"/>
      <w:r w:rsidRPr="005473BC">
        <w:rPr>
          <w:rStyle w:val="hps"/>
          <w:sz w:val="24"/>
          <w:szCs w:val="24"/>
        </w:rPr>
        <w:t xml:space="preserve"> den mekanisme, der er involveret i nikotinafhængighed, og frigørelsen af neurotransmittere. Det forhindrer nikotinafhængig, fuld aktivering af det mesolimbiske dopaminsystem og øger moderat niveauet af dopamin i hjernen, hvilket lindrer de centrale symptomer på nikotinabstinenser. I det </w:t>
      </w:r>
      <w:proofErr w:type="spellStart"/>
      <w:r w:rsidRPr="005473BC">
        <w:rPr>
          <w:rStyle w:val="hps"/>
          <w:sz w:val="24"/>
          <w:szCs w:val="24"/>
        </w:rPr>
        <w:t>perifære</w:t>
      </w:r>
      <w:proofErr w:type="spellEnd"/>
      <w:r w:rsidRPr="005473BC">
        <w:rPr>
          <w:rStyle w:val="hps"/>
          <w:sz w:val="24"/>
          <w:szCs w:val="24"/>
        </w:rPr>
        <w:t xml:space="preserve"> nervesystem stimulerer</w:t>
      </w:r>
      <w:r>
        <w:rPr>
          <w:rStyle w:val="hps"/>
          <w:sz w:val="24"/>
          <w:szCs w:val="24"/>
        </w:rPr>
        <w:t xml:space="preserve"> </w:t>
      </w:r>
      <w:proofErr w:type="spellStart"/>
      <w:r w:rsidRPr="005473BC">
        <w:rPr>
          <w:rStyle w:val="hps"/>
          <w:sz w:val="24"/>
          <w:szCs w:val="24"/>
        </w:rPr>
        <w:t>cytisin</w:t>
      </w:r>
      <w:proofErr w:type="spellEnd"/>
      <w:r w:rsidRPr="005473BC">
        <w:rPr>
          <w:rStyle w:val="hps"/>
          <w:sz w:val="24"/>
          <w:szCs w:val="24"/>
        </w:rPr>
        <w:t xml:space="preserve"> de autonome ganglier i nervesystemet, som efterfølgende påvirkes af denne og fører til</w:t>
      </w:r>
      <w:r>
        <w:rPr>
          <w:rStyle w:val="hps"/>
          <w:sz w:val="24"/>
          <w:szCs w:val="24"/>
        </w:rPr>
        <w:t xml:space="preserve"> </w:t>
      </w:r>
      <w:r w:rsidRPr="005473BC">
        <w:rPr>
          <w:rStyle w:val="hps"/>
          <w:sz w:val="24"/>
          <w:szCs w:val="24"/>
        </w:rPr>
        <w:t xml:space="preserve">en refleksstimulering af åndedrættet og sekretion af </w:t>
      </w:r>
      <w:proofErr w:type="spellStart"/>
      <w:r w:rsidRPr="005473BC">
        <w:rPr>
          <w:rStyle w:val="hps"/>
          <w:sz w:val="24"/>
          <w:szCs w:val="24"/>
        </w:rPr>
        <w:t>katekolaminer</w:t>
      </w:r>
      <w:proofErr w:type="spellEnd"/>
      <w:r w:rsidRPr="005473BC">
        <w:rPr>
          <w:rStyle w:val="hps"/>
          <w:sz w:val="24"/>
          <w:szCs w:val="24"/>
        </w:rPr>
        <w:t xml:space="preserve"> fra kernen af binyrerne, øger blodtrykket og forhindrer </w:t>
      </w:r>
      <w:proofErr w:type="spellStart"/>
      <w:r w:rsidRPr="005473BC">
        <w:rPr>
          <w:rStyle w:val="hps"/>
          <w:sz w:val="24"/>
          <w:szCs w:val="24"/>
        </w:rPr>
        <w:t>perifære</w:t>
      </w:r>
      <w:proofErr w:type="spellEnd"/>
      <w:r w:rsidRPr="005473BC">
        <w:rPr>
          <w:rStyle w:val="hps"/>
          <w:sz w:val="24"/>
          <w:szCs w:val="24"/>
        </w:rPr>
        <w:t xml:space="preserve"> symptomer på nikotinabstinenser.</w:t>
      </w:r>
    </w:p>
    <w:p w:rsidR="00855C5E" w:rsidRPr="00C84483" w:rsidRDefault="00855C5E" w:rsidP="005473BC">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1A3714" w:rsidRDefault="001A3714" w:rsidP="001A3714">
      <w:pPr>
        <w:keepNext/>
        <w:numPr>
          <w:ilvl w:val="12"/>
          <w:numId w:val="0"/>
        </w:numPr>
        <w:ind w:left="851"/>
        <w:rPr>
          <w:sz w:val="24"/>
          <w:szCs w:val="24"/>
        </w:rPr>
      </w:pPr>
    </w:p>
    <w:p w:rsidR="001A3714" w:rsidRPr="002F0A0B" w:rsidRDefault="001A3714" w:rsidP="001A3714">
      <w:pPr>
        <w:keepNext/>
        <w:numPr>
          <w:ilvl w:val="12"/>
          <w:numId w:val="0"/>
        </w:numPr>
        <w:ind w:left="851"/>
        <w:rPr>
          <w:b/>
          <w:iCs/>
          <w:sz w:val="24"/>
          <w:szCs w:val="24"/>
        </w:rPr>
      </w:pPr>
      <w:r w:rsidRPr="002F0A0B">
        <w:rPr>
          <w:b/>
          <w:sz w:val="24"/>
          <w:szCs w:val="24"/>
        </w:rPr>
        <w:t>Farmakokinetik hos dyr</w:t>
      </w:r>
    </w:p>
    <w:p w:rsidR="001A3714" w:rsidRPr="002D1CBC" w:rsidRDefault="001A3714" w:rsidP="001A3714">
      <w:pPr>
        <w:numPr>
          <w:ilvl w:val="12"/>
          <w:numId w:val="0"/>
        </w:numPr>
        <w:ind w:left="851" w:right="-2"/>
        <w:rPr>
          <w:iCs/>
          <w:sz w:val="24"/>
          <w:szCs w:val="24"/>
        </w:rPr>
      </w:pPr>
      <w:r w:rsidRPr="002D1CBC">
        <w:rPr>
          <w:sz w:val="24"/>
          <w:szCs w:val="24"/>
        </w:rPr>
        <w:t>Efter oral administration</w:t>
      </w:r>
      <w:r>
        <w:rPr>
          <w:sz w:val="24"/>
          <w:szCs w:val="24"/>
        </w:rPr>
        <w:t xml:space="preserve"> i mus</w:t>
      </w:r>
      <w:r w:rsidRPr="002D1CBC">
        <w:rPr>
          <w:sz w:val="24"/>
          <w:szCs w:val="24"/>
        </w:rPr>
        <w:t xml:space="preserve"> af mærket </w:t>
      </w:r>
      <w:proofErr w:type="spellStart"/>
      <w:r w:rsidRPr="002D1CBC">
        <w:rPr>
          <w:sz w:val="24"/>
          <w:szCs w:val="24"/>
        </w:rPr>
        <w:t>cytisin</w:t>
      </w:r>
      <w:proofErr w:type="spellEnd"/>
      <w:r w:rsidRPr="002D1CBC">
        <w:rPr>
          <w:sz w:val="24"/>
          <w:szCs w:val="24"/>
        </w:rPr>
        <w:t xml:space="preserve"> med en dosis på 2 mg/kg, blev 42 % af den administrerede dosis absorberet. Den maksimale koncentration af </w:t>
      </w:r>
      <w:proofErr w:type="spellStart"/>
      <w:r w:rsidRPr="002D1CBC">
        <w:rPr>
          <w:sz w:val="24"/>
          <w:szCs w:val="24"/>
        </w:rPr>
        <w:t>cytisin</w:t>
      </w:r>
      <w:proofErr w:type="spellEnd"/>
      <w:r w:rsidRPr="002D1CBC">
        <w:rPr>
          <w:sz w:val="24"/>
          <w:szCs w:val="24"/>
        </w:rPr>
        <w:t xml:space="preserve"> i blodet blev rapporteret efter 120 minutter, og inden for 24 timer var 1</w:t>
      </w:r>
      <w:r>
        <w:rPr>
          <w:sz w:val="24"/>
          <w:szCs w:val="24"/>
        </w:rPr>
        <w:t xml:space="preserve">8 % af dosis udskilt via urin. </w:t>
      </w:r>
      <w:proofErr w:type="spellStart"/>
      <w:r>
        <w:rPr>
          <w:sz w:val="24"/>
          <w:szCs w:val="24"/>
        </w:rPr>
        <w:t>C</w:t>
      </w:r>
      <w:r w:rsidRPr="002D1CBC">
        <w:rPr>
          <w:sz w:val="24"/>
          <w:szCs w:val="24"/>
        </w:rPr>
        <w:t>ytisins</w:t>
      </w:r>
      <w:proofErr w:type="spellEnd"/>
      <w:r w:rsidRPr="002D1CBC">
        <w:rPr>
          <w:sz w:val="24"/>
          <w:szCs w:val="24"/>
        </w:rPr>
        <w:t xml:space="preserve"> halveringstid, bestemt efter intravenøs administration, var 200 minutter. Næsten 1/3 den dosis, som blev administreret intravenøst, blev udskilt i urin</w:t>
      </w:r>
      <w:r>
        <w:rPr>
          <w:sz w:val="24"/>
          <w:szCs w:val="24"/>
        </w:rPr>
        <w:t>en</w:t>
      </w:r>
      <w:r w:rsidRPr="002D1CBC">
        <w:rPr>
          <w:sz w:val="24"/>
          <w:szCs w:val="24"/>
        </w:rPr>
        <w:t xml:space="preserve"> inden for 24 timer, og 3 % af dosis inden for 6 timer via afføring. De højeste koncentrationer af lægemidlet </w:t>
      </w:r>
      <w:r>
        <w:rPr>
          <w:sz w:val="24"/>
          <w:szCs w:val="24"/>
        </w:rPr>
        <w:t>blev opnået</w:t>
      </w:r>
      <w:r w:rsidRPr="002D1CBC">
        <w:rPr>
          <w:sz w:val="24"/>
          <w:szCs w:val="24"/>
        </w:rPr>
        <w:t xml:space="preserve"> i leveren, binyrerne og nyrerne. Efter intravenøs administration var </w:t>
      </w:r>
      <w:proofErr w:type="spellStart"/>
      <w:r w:rsidRPr="002D1CBC">
        <w:rPr>
          <w:sz w:val="24"/>
          <w:szCs w:val="24"/>
        </w:rPr>
        <w:t>cytisinkoncentrationen</w:t>
      </w:r>
      <w:proofErr w:type="spellEnd"/>
      <w:r w:rsidRPr="002D1CBC">
        <w:rPr>
          <w:sz w:val="24"/>
          <w:szCs w:val="24"/>
        </w:rPr>
        <w:t xml:space="preserve"> i galden 200 gange højere end i blodet. Der blev opnået et konstant niveau af </w:t>
      </w:r>
      <w:proofErr w:type="spellStart"/>
      <w:r w:rsidRPr="002D1CBC">
        <w:rPr>
          <w:sz w:val="24"/>
          <w:szCs w:val="24"/>
        </w:rPr>
        <w:t>cystisin</w:t>
      </w:r>
      <w:proofErr w:type="spellEnd"/>
      <w:r w:rsidRPr="002D1CBC">
        <w:rPr>
          <w:sz w:val="24"/>
          <w:szCs w:val="24"/>
        </w:rPr>
        <w:t xml:space="preserve"> i blodet i to faser efter </w:t>
      </w:r>
      <w:proofErr w:type="spellStart"/>
      <w:r w:rsidRPr="002D1CBC">
        <w:rPr>
          <w:sz w:val="24"/>
          <w:szCs w:val="24"/>
        </w:rPr>
        <w:t>perkutan</w:t>
      </w:r>
      <w:proofErr w:type="spellEnd"/>
      <w:r w:rsidRPr="002D1CBC">
        <w:rPr>
          <w:sz w:val="24"/>
          <w:szCs w:val="24"/>
        </w:rPr>
        <w:t xml:space="preserve"> administration hos kaniner. Den første fase varede i 24 timer, og den anden fase varede i 3 dage. I den første fase var raten af absorption og niveauet af lægemidlet i blodet to gange højere end i den anden fase. Fordelingsvolumen (</w:t>
      </w:r>
      <w:proofErr w:type="spellStart"/>
      <w:r w:rsidRPr="002D1CBC">
        <w:rPr>
          <w:sz w:val="24"/>
          <w:szCs w:val="24"/>
        </w:rPr>
        <w:t>Vd</w:t>
      </w:r>
      <w:proofErr w:type="spellEnd"/>
      <w:r w:rsidRPr="002D1CBC">
        <w:rPr>
          <w:sz w:val="24"/>
          <w:szCs w:val="24"/>
        </w:rPr>
        <w:t xml:space="preserve">) hos kaniner efter oral og intravenøs administration var henholdsvis 6,21 l/kg og 1,02 l/kg. Efter subkutan administration af 1 mg/kg </w:t>
      </w:r>
      <w:proofErr w:type="spellStart"/>
      <w:r w:rsidRPr="002D1CBC">
        <w:rPr>
          <w:sz w:val="24"/>
          <w:szCs w:val="24"/>
        </w:rPr>
        <w:t>cytisin</w:t>
      </w:r>
      <w:proofErr w:type="spellEnd"/>
      <w:r w:rsidRPr="002D1CBC">
        <w:rPr>
          <w:sz w:val="24"/>
          <w:szCs w:val="24"/>
        </w:rPr>
        <w:t xml:space="preserve"> i hanrotter var blodkoncentrationen 516 </w:t>
      </w:r>
      <w:proofErr w:type="spellStart"/>
      <w:r w:rsidRPr="002D1CBC">
        <w:rPr>
          <w:sz w:val="24"/>
          <w:szCs w:val="24"/>
        </w:rPr>
        <w:t>ng</w:t>
      </w:r>
      <w:proofErr w:type="spellEnd"/>
      <w:r w:rsidRPr="002D1CBC">
        <w:rPr>
          <w:sz w:val="24"/>
          <w:szCs w:val="24"/>
        </w:rPr>
        <w:t>/ml, og koncentrationen i hjerne</w:t>
      </w:r>
      <w:r>
        <w:rPr>
          <w:sz w:val="24"/>
          <w:szCs w:val="24"/>
        </w:rPr>
        <w:t>n</w:t>
      </w:r>
      <w:r w:rsidRPr="002D1CBC">
        <w:rPr>
          <w:sz w:val="24"/>
          <w:szCs w:val="24"/>
        </w:rPr>
        <w:t xml:space="preserve"> var 145 </w:t>
      </w:r>
      <w:proofErr w:type="spellStart"/>
      <w:r w:rsidRPr="002D1CBC">
        <w:rPr>
          <w:sz w:val="24"/>
          <w:szCs w:val="24"/>
        </w:rPr>
        <w:t>ng</w:t>
      </w:r>
      <w:proofErr w:type="spellEnd"/>
      <w:r w:rsidRPr="002D1CBC">
        <w:rPr>
          <w:sz w:val="24"/>
          <w:szCs w:val="24"/>
        </w:rPr>
        <w:t xml:space="preserve">/ml. Koncentrationen i hjernen var under 30 % af koncentrationen i blodet. I lignende forsøg med subkutan administreret nikotin var </w:t>
      </w:r>
      <w:proofErr w:type="spellStart"/>
      <w:r w:rsidRPr="002D1CBC">
        <w:rPr>
          <w:sz w:val="24"/>
          <w:szCs w:val="24"/>
        </w:rPr>
        <w:t>koncentrantionen</w:t>
      </w:r>
      <w:proofErr w:type="spellEnd"/>
      <w:r w:rsidRPr="002D1CBC">
        <w:rPr>
          <w:sz w:val="24"/>
          <w:szCs w:val="24"/>
        </w:rPr>
        <w:t xml:space="preserve"> af nikotin i hjernen 65 % af koncentrationen i blodet.</w:t>
      </w:r>
    </w:p>
    <w:p w:rsidR="001A3714" w:rsidRPr="002D1CBC" w:rsidRDefault="001A3714" w:rsidP="001A3714">
      <w:pPr>
        <w:numPr>
          <w:ilvl w:val="12"/>
          <w:numId w:val="0"/>
        </w:numPr>
        <w:ind w:left="851" w:right="-2"/>
        <w:rPr>
          <w:iCs/>
          <w:sz w:val="24"/>
          <w:szCs w:val="24"/>
        </w:rPr>
      </w:pPr>
    </w:p>
    <w:p w:rsidR="001A3714" w:rsidRPr="00754E3B" w:rsidRDefault="001A3714" w:rsidP="001A3714">
      <w:pPr>
        <w:ind w:left="851"/>
        <w:rPr>
          <w:b/>
          <w:sz w:val="24"/>
          <w:szCs w:val="24"/>
        </w:rPr>
      </w:pPr>
      <w:r w:rsidRPr="00754E3B">
        <w:rPr>
          <w:rStyle w:val="hps"/>
          <w:b/>
          <w:sz w:val="24"/>
          <w:szCs w:val="24"/>
        </w:rPr>
        <w:t>Farmakokinetik</w:t>
      </w:r>
      <w:r w:rsidRPr="00754E3B">
        <w:rPr>
          <w:b/>
          <w:sz w:val="24"/>
          <w:szCs w:val="24"/>
        </w:rPr>
        <w:t xml:space="preserve"> </w:t>
      </w:r>
      <w:r w:rsidRPr="00754E3B">
        <w:rPr>
          <w:rStyle w:val="hps"/>
          <w:b/>
          <w:sz w:val="24"/>
          <w:szCs w:val="24"/>
        </w:rPr>
        <w:t>hos mennesker</w:t>
      </w:r>
    </w:p>
    <w:p w:rsidR="001A3714" w:rsidRDefault="001A3714" w:rsidP="001A3714">
      <w:pPr>
        <w:ind w:left="851"/>
        <w:rPr>
          <w:sz w:val="24"/>
          <w:szCs w:val="24"/>
          <w:u w:val="single"/>
        </w:rPr>
      </w:pPr>
    </w:p>
    <w:p w:rsidR="001A3714" w:rsidRPr="002D1CBC" w:rsidRDefault="001A3714" w:rsidP="001A3714">
      <w:pPr>
        <w:ind w:left="851"/>
        <w:rPr>
          <w:sz w:val="24"/>
          <w:szCs w:val="24"/>
          <w:u w:val="single"/>
        </w:rPr>
      </w:pPr>
      <w:r w:rsidRPr="002D1CBC">
        <w:rPr>
          <w:sz w:val="24"/>
          <w:szCs w:val="24"/>
          <w:u w:val="single"/>
        </w:rPr>
        <w:t>Absorption</w:t>
      </w:r>
    </w:p>
    <w:p w:rsidR="001A3714" w:rsidRDefault="001A3714" w:rsidP="001A3714">
      <w:pPr>
        <w:numPr>
          <w:ilvl w:val="12"/>
          <w:numId w:val="0"/>
        </w:numPr>
        <w:ind w:left="851" w:right="-2"/>
        <w:rPr>
          <w:sz w:val="24"/>
          <w:szCs w:val="24"/>
        </w:rPr>
      </w:pPr>
      <w:r w:rsidRPr="002D1CBC">
        <w:rPr>
          <w:rStyle w:val="hps"/>
          <w:sz w:val="24"/>
          <w:szCs w:val="24"/>
        </w:rPr>
        <w:t xml:space="preserve">De </w:t>
      </w:r>
      <w:proofErr w:type="spellStart"/>
      <w:r w:rsidRPr="002D1CBC">
        <w:rPr>
          <w:rStyle w:val="hps"/>
          <w:sz w:val="24"/>
          <w:szCs w:val="24"/>
        </w:rPr>
        <w:t>farmakokinetiske</w:t>
      </w:r>
      <w:proofErr w:type="spellEnd"/>
      <w:r w:rsidRPr="002D1CBC">
        <w:rPr>
          <w:rStyle w:val="hps"/>
          <w:sz w:val="24"/>
          <w:szCs w:val="24"/>
        </w:rPr>
        <w:t xml:space="preserve"> egenskaber i</w:t>
      </w:r>
      <w:r w:rsidRPr="002D1CBC">
        <w:rPr>
          <w:sz w:val="24"/>
          <w:szCs w:val="24"/>
        </w:rPr>
        <w:t xml:space="preserve"> </w:t>
      </w:r>
      <w:proofErr w:type="spellStart"/>
      <w:r w:rsidRPr="002D1CBC">
        <w:rPr>
          <w:rStyle w:val="hps"/>
          <w:sz w:val="24"/>
          <w:szCs w:val="24"/>
        </w:rPr>
        <w:t>cytisin</w:t>
      </w:r>
      <w:proofErr w:type="spellEnd"/>
      <w:r w:rsidRPr="002D1CBC">
        <w:rPr>
          <w:sz w:val="24"/>
          <w:szCs w:val="24"/>
        </w:rPr>
        <w:t xml:space="preserve"> </w:t>
      </w:r>
      <w:r w:rsidRPr="002D1CBC">
        <w:rPr>
          <w:rStyle w:val="hps"/>
          <w:sz w:val="24"/>
          <w:szCs w:val="24"/>
        </w:rPr>
        <w:t>blev testet</w:t>
      </w:r>
      <w:r w:rsidRPr="002D1CBC">
        <w:rPr>
          <w:sz w:val="24"/>
          <w:szCs w:val="24"/>
        </w:rPr>
        <w:t xml:space="preserve"> </w:t>
      </w:r>
      <w:r w:rsidRPr="002D1CBC">
        <w:rPr>
          <w:rStyle w:val="hps"/>
          <w:sz w:val="24"/>
          <w:szCs w:val="24"/>
        </w:rPr>
        <w:t>efter</w:t>
      </w:r>
      <w:r w:rsidRPr="002D1CBC">
        <w:rPr>
          <w:sz w:val="24"/>
          <w:szCs w:val="24"/>
        </w:rPr>
        <w:t xml:space="preserve"> </w:t>
      </w:r>
      <w:r w:rsidRPr="002D1CBC">
        <w:rPr>
          <w:rStyle w:val="hps"/>
          <w:sz w:val="24"/>
          <w:szCs w:val="24"/>
        </w:rPr>
        <w:t>en enkelt oral dosis</w:t>
      </w:r>
      <w:r>
        <w:rPr>
          <w:sz w:val="24"/>
          <w:szCs w:val="24"/>
        </w:rPr>
        <w:t xml:space="preserve"> af formuleringen</w:t>
      </w:r>
      <w:r w:rsidRPr="002D1CBC">
        <w:rPr>
          <w:sz w:val="24"/>
          <w:szCs w:val="24"/>
        </w:rPr>
        <w:t xml:space="preserve"> </w:t>
      </w:r>
      <w:r w:rsidRPr="002D1CBC">
        <w:rPr>
          <w:rStyle w:val="hps"/>
          <w:sz w:val="24"/>
          <w:szCs w:val="24"/>
        </w:rPr>
        <w:t>indeholdende 1,5</w:t>
      </w:r>
      <w:r w:rsidRPr="002D1CBC">
        <w:rPr>
          <w:sz w:val="24"/>
          <w:szCs w:val="24"/>
        </w:rPr>
        <w:t xml:space="preserve"> </w:t>
      </w:r>
      <w:r w:rsidRPr="002D1CBC">
        <w:rPr>
          <w:rStyle w:val="hps"/>
          <w:sz w:val="24"/>
          <w:szCs w:val="24"/>
        </w:rPr>
        <w:t>mg</w:t>
      </w:r>
      <w:r>
        <w:rPr>
          <w:rStyle w:val="hps"/>
          <w:sz w:val="24"/>
          <w:szCs w:val="24"/>
        </w:rPr>
        <w:t xml:space="preserve"> </w:t>
      </w:r>
      <w:proofErr w:type="spellStart"/>
      <w:r w:rsidRPr="002D1CBC">
        <w:rPr>
          <w:rStyle w:val="hps"/>
          <w:sz w:val="24"/>
          <w:szCs w:val="24"/>
        </w:rPr>
        <w:t>cytisin</w:t>
      </w:r>
      <w:proofErr w:type="spellEnd"/>
      <w:r w:rsidRPr="002D1CBC">
        <w:rPr>
          <w:sz w:val="24"/>
          <w:szCs w:val="24"/>
        </w:rPr>
        <w:t xml:space="preserve"> </w:t>
      </w:r>
      <w:r w:rsidRPr="002D1CBC">
        <w:rPr>
          <w:rStyle w:val="hps"/>
          <w:sz w:val="24"/>
          <w:szCs w:val="24"/>
        </w:rPr>
        <w:t>hos 36</w:t>
      </w:r>
      <w:r w:rsidRPr="002D1CBC">
        <w:rPr>
          <w:sz w:val="24"/>
          <w:szCs w:val="24"/>
        </w:rPr>
        <w:t xml:space="preserve"> </w:t>
      </w:r>
      <w:r w:rsidRPr="002D1CBC">
        <w:rPr>
          <w:rStyle w:val="hps"/>
          <w:sz w:val="24"/>
          <w:szCs w:val="24"/>
        </w:rPr>
        <w:t>raske, frivillige personer.</w:t>
      </w:r>
      <w:r w:rsidRPr="002D1CBC">
        <w:rPr>
          <w:sz w:val="24"/>
          <w:szCs w:val="24"/>
        </w:rPr>
        <w:t xml:space="preserve"> </w:t>
      </w:r>
      <w:r w:rsidRPr="002D1CBC">
        <w:rPr>
          <w:rStyle w:val="hps"/>
          <w:sz w:val="24"/>
          <w:szCs w:val="24"/>
        </w:rPr>
        <w:t>Efter oral administration blev</w:t>
      </w:r>
      <w:r w:rsidRPr="002D1CBC">
        <w:rPr>
          <w:sz w:val="24"/>
          <w:szCs w:val="24"/>
        </w:rPr>
        <w:t xml:space="preserve"> </w:t>
      </w:r>
      <w:proofErr w:type="spellStart"/>
      <w:r w:rsidRPr="002D1CBC">
        <w:rPr>
          <w:rStyle w:val="hps"/>
          <w:sz w:val="24"/>
          <w:szCs w:val="24"/>
        </w:rPr>
        <w:t>cytisin</w:t>
      </w:r>
      <w:proofErr w:type="spellEnd"/>
      <w:r>
        <w:rPr>
          <w:rStyle w:val="hps"/>
          <w:sz w:val="24"/>
          <w:szCs w:val="24"/>
        </w:rPr>
        <w:t xml:space="preserve"> </w:t>
      </w:r>
      <w:r w:rsidRPr="002D1CBC">
        <w:rPr>
          <w:rStyle w:val="hps"/>
          <w:sz w:val="24"/>
          <w:szCs w:val="24"/>
        </w:rPr>
        <w:t>hurtigt</w:t>
      </w:r>
      <w:r w:rsidRPr="002D1CBC">
        <w:rPr>
          <w:sz w:val="24"/>
          <w:szCs w:val="24"/>
        </w:rPr>
        <w:t xml:space="preserve"> </w:t>
      </w:r>
      <w:r w:rsidRPr="002D1CBC">
        <w:rPr>
          <w:rStyle w:val="hps"/>
          <w:sz w:val="24"/>
          <w:szCs w:val="24"/>
        </w:rPr>
        <w:t>absorberet</w:t>
      </w:r>
      <w:r w:rsidRPr="002D1CBC">
        <w:rPr>
          <w:sz w:val="24"/>
          <w:szCs w:val="24"/>
        </w:rPr>
        <w:t xml:space="preserve"> </w:t>
      </w:r>
      <w:r w:rsidRPr="002D1CBC">
        <w:rPr>
          <w:rStyle w:val="hps"/>
          <w:sz w:val="24"/>
          <w:szCs w:val="24"/>
        </w:rPr>
        <w:t>fra fordøjelseskanalen</w:t>
      </w:r>
      <w:r w:rsidRPr="002D1CBC">
        <w:rPr>
          <w:sz w:val="24"/>
          <w:szCs w:val="24"/>
        </w:rPr>
        <w:t xml:space="preserve">. </w:t>
      </w:r>
      <w:r w:rsidRPr="002D1CBC">
        <w:rPr>
          <w:rStyle w:val="hps"/>
          <w:sz w:val="24"/>
          <w:szCs w:val="24"/>
        </w:rPr>
        <w:t>Den gennemsnitlige, maksimale</w:t>
      </w:r>
      <w:r w:rsidRPr="002D1CBC">
        <w:rPr>
          <w:sz w:val="24"/>
          <w:szCs w:val="24"/>
        </w:rPr>
        <w:t xml:space="preserve"> </w:t>
      </w:r>
      <w:r w:rsidRPr="002D1CBC">
        <w:rPr>
          <w:rStyle w:val="hps"/>
          <w:sz w:val="24"/>
          <w:szCs w:val="24"/>
        </w:rPr>
        <w:t>plasmakoncentration på</w:t>
      </w:r>
      <w:r w:rsidRPr="002D1CBC">
        <w:rPr>
          <w:sz w:val="24"/>
          <w:szCs w:val="24"/>
        </w:rPr>
        <w:t xml:space="preserve"> </w:t>
      </w:r>
      <w:r w:rsidRPr="002D1CBC">
        <w:rPr>
          <w:rStyle w:val="hps"/>
          <w:sz w:val="24"/>
          <w:szCs w:val="24"/>
        </w:rPr>
        <w:t>15,55</w:t>
      </w:r>
      <w:r w:rsidRPr="002D1CBC">
        <w:rPr>
          <w:sz w:val="24"/>
          <w:szCs w:val="24"/>
        </w:rPr>
        <w:t xml:space="preserve"> </w:t>
      </w:r>
      <w:proofErr w:type="spellStart"/>
      <w:r w:rsidRPr="002D1CBC">
        <w:rPr>
          <w:rStyle w:val="hps"/>
          <w:sz w:val="24"/>
          <w:szCs w:val="24"/>
        </w:rPr>
        <w:t>ng</w:t>
      </w:r>
      <w:proofErr w:type="spellEnd"/>
      <w:r w:rsidRPr="002D1CBC">
        <w:rPr>
          <w:rStyle w:val="hps"/>
          <w:sz w:val="24"/>
          <w:szCs w:val="24"/>
        </w:rPr>
        <w:t>/</w:t>
      </w:r>
      <w:r w:rsidRPr="002D1CBC">
        <w:rPr>
          <w:sz w:val="24"/>
          <w:szCs w:val="24"/>
        </w:rPr>
        <w:t>m</w:t>
      </w:r>
      <w:r w:rsidRPr="002D1CBC">
        <w:rPr>
          <w:rStyle w:val="hps"/>
          <w:sz w:val="24"/>
          <w:szCs w:val="24"/>
        </w:rPr>
        <w:t>l blev</w:t>
      </w:r>
      <w:r w:rsidRPr="002D1CBC">
        <w:rPr>
          <w:sz w:val="24"/>
          <w:szCs w:val="24"/>
        </w:rPr>
        <w:t xml:space="preserve"> </w:t>
      </w:r>
      <w:r w:rsidRPr="002D1CBC">
        <w:rPr>
          <w:rStyle w:val="hps"/>
          <w:sz w:val="24"/>
          <w:szCs w:val="24"/>
        </w:rPr>
        <w:t>opnået</w:t>
      </w:r>
      <w:r w:rsidRPr="002D1CBC">
        <w:rPr>
          <w:sz w:val="24"/>
          <w:szCs w:val="24"/>
        </w:rPr>
        <w:t xml:space="preserve"> </w:t>
      </w:r>
      <w:r w:rsidRPr="002D1CBC">
        <w:rPr>
          <w:rStyle w:val="hps"/>
          <w:sz w:val="24"/>
          <w:szCs w:val="24"/>
        </w:rPr>
        <w:t>efter et gennemsnit på</w:t>
      </w:r>
      <w:r w:rsidRPr="002D1CBC">
        <w:rPr>
          <w:sz w:val="24"/>
          <w:szCs w:val="24"/>
        </w:rPr>
        <w:t xml:space="preserve"> </w:t>
      </w:r>
      <w:r w:rsidRPr="002D1CBC">
        <w:rPr>
          <w:rStyle w:val="hps"/>
          <w:sz w:val="24"/>
          <w:szCs w:val="24"/>
        </w:rPr>
        <w:t>0,92 timer</w:t>
      </w:r>
      <w:r w:rsidRPr="002D1CBC">
        <w:rPr>
          <w:sz w:val="24"/>
          <w:szCs w:val="24"/>
        </w:rPr>
        <w:t>.</w:t>
      </w:r>
    </w:p>
    <w:p w:rsidR="001A3714" w:rsidRPr="002D1CBC" w:rsidRDefault="001A3714" w:rsidP="001A3714">
      <w:pPr>
        <w:numPr>
          <w:ilvl w:val="12"/>
          <w:numId w:val="0"/>
        </w:numPr>
        <w:ind w:left="851" w:right="-2"/>
        <w:rPr>
          <w:iCs/>
          <w:sz w:val="24"/>
          <w:szCs w:val="24"/>
          <w:u w:val="single"/>
        </w:rPr>
      </w:pPr>
    </w:p>
    <w:p w:rsidR="001A3714" w:rsidRPr="002D1CBC" w:rsidRDefault="001A3714" w:rsidP="001A3714">
      <w:pPr>
        <w:ind w:left="851"/>
        <w:rPr>
          <w:sz w:val="24"/>
          <w:szCs w:val="24"/>
          <w:u w:val="single"/>
        </w:rPr>
      </w:pPr>
      <w:r w:rsidRPr="002D1CBC">
        <w:rPr>
          <w:sz w:val="24"/>
          <w:szCs w:val="24"/>
          <w:u w:val="single"/>
        </w:rPr>
        <w:t>Biotransformation</w:t>
      </w:r>
    </w:p>
    <w:p w:rsidR="001A3714" w:rsidRDefault="001A3714" w:rsidP="001A3714">
      <w:pPr>
        <w:numPr>
          <w:ilvl w:val="12"/>
          <w:numId w:val="0"/>
        </w:numPr>
        <w:ind w:left="851" w:right="-2"/>
        <w:rPr>
          <w:sz w:val="24"/>
          <w:szCs w:val="24"/>
        </w:rPr>
      </w:pPr>
      <w:proofErr w:type="spellStart"/>
      <w:r w:rsidRPr="002D1CBC">
        <w:rPr>
          <w:rStyle w:val="hps"/>
          <w:sz w:val="24"/>
          <w:szCs w:val="24"/>
        </w:rPr>
        <w:t>Cytisin</w:t>
      </w:r>
      <w:proofErr w:type="spellEnd"/>
      <w:r w:rsidRPr="002D1CBC">
        <w:rPr>
          <w:sz w:val="24"/>
          <w:szCs w:val="24"/>
        </w:rPr>
        <w:t xml:space="preserve"> </w:t>
      </w:r>
      <w:r w:rsidRPr="002D1CBC">
        <w:rPr>
          <w:rStyle w:val="hps"/>
          <w:sz w:val="24"/>
          <w:szCs w:val="24"/>
        </w:rPr>
        <w:t>blev let</w:t>
      </w:r>
      <w:r w:rsidRPr="002D1CBC">
        <w:rPr>
          <w:sz w:val="24"/>
          <w:szCs w:val="24"/>
        </w:rPr>
        <w:t xml:space="preserve"> </w:t>
      </w:r>
      <w:r w:rsidRPr="002D1CBC">
        <w:rPr>
          <w:rStyle w:val="hps"/>
          <w:sz w:val="24"/>
          <w:szCs w:val="24"/>
        </w:rPr>
        <w:t>omdannet</w:t>
      </w:r>
      <w:r w:rsidRPr="002D1CBC">
        <w:rPr>
          <w:sz w:val="24"/>
          <w:szCs w:val="24"/>
        </w:rPr>
        <w:t>.</w:t>
      </w:r>
    </w:p>
    <w:p w:rsidR="001A3714" w:rsidRPr="002D1CBC" w:rsidRDefault="001A3714" w:rsidP="001A3714">
      <w:pPr>
        <w:numPr>
          <w:ilvl w:val="12"/>
          <w:numId w:val="0"/>
        </w:numPr>
        <w:ind w:left="851" w:right="-2"/>
        <w:rPr>
          <w:iCs/>
          <w:sz w:val="24"/>
          <w:szCs w:val="24"/>
          <w:u w:val="single"/>
        </w:rPr>
      </w:pPr>
    </w:p>
    <w:p w:rsidR="001A3714" w:rsidRPr="002D1CBC" w:rsidRDefault="001A3714" w:rsidP="001A3714">
      <w:pPr>
        <w:ind w:left="851"/>
        <w:rPr>
          <w:sz w:val="24"/>
          <w:szCs w:val="24"/>
          <w:u w:val="single"/>
        </w:rPr>
      </w:pPr>
      <w:r w:rsidRPr="002D1CBC">
        <w:rPr>
          <w:sz w:val="24"/>
          <w:szCs w:val="24"/>
          <w:u w:val="single"/>
        </w:rPr>
        <w:t>Elimination</w:t>
      </w:r>
    </w:p>
    <w:p w:rsidR="001A3714" w:rsidRPr="002D1CBC" w:rsidRDefault="001A3714" w:rsidP="001A3714">
      <w:pPr>
        <w:ind w:left="851"/>
        <w:rPr>
          <w:rStyle w:val="hps"/>
          <w:sz w:val="24"/>
          <w:szCs w:val="24"/>
        </w:rPr>
      </w:pPr>
      <w:r w:rsidRPr="002D1CBC">
        <w:rPr>
          <w:rStyle w:val="hps"/>
          <w:sz w:val="24"/>
          <w:szCs w:val="24"/>
        </w:rPr>
        <w:t>64</w:t>
      </w:r>
      <w:r w:rsidRPr="002D1CBC">
        <w:rPr>
          <w:sz w:val="24"/>
          <w:szCs w:val="24"/>
        </w:rPr>
        <w:t xml:space="preserve"> % af dosis </w:t>
      </w:r>
      <w:r w:rsidRPr="002D1CBC">
        <w:rPr>
          <w:rStyle w:val="hps"/>
          <w:sz w:val="24"/>
          <w:szCs w:val="24"/>
        </w:rPr>
        <w:t>blev udskilt</w:t>
      </w:r>
      <w:r w:rsidRPr="002D1CBC">
        <w:rPr>
          <w:sz w:val="24"/>
          <w:szCs w:val="24"/>
        </w:rPr>
        <w:t xml:space="preserve"> </w:t>
      </w:r>
      <w:r w:rsidRPr="002D1CBC">
        <w:rPr>
          <w:rStyle w:val="hps"/>
          <w:sz w:val="24"/>
          <w:szCs w:val="24"/>
        </w:rPr>
        <w:t>uænd</w:t>
      </w:r>
      <w:r>
        <w:rPr>
          <w:rStyle w:val="hps"/>
          <w:sz w:val="24"/>
          <w:szCs w:val="24"/>
        </w:rPr>
        <w:t>r</w:t>
      </w:r>
      <w:r w:rsidRPr="002D1CBC">
        <w:rPr>
          <w:rStyle w:val="hps"/>
          <w:sz w:val="24"/>
          <w:szCs w:val="24"/>
        </w:rPr>
        <w:t>et i</w:t>
      </w:r>
      <w:r w:rsidRPr="002D1CBC">
        <w:rPr>
          <w:sz w:val="24"/>
          <w:szCs w:val="24"/>
        </w:rPr>
        <w:t xml:space="preserve"> </w:t>
      </w:r>
      <w:r w:rsidRPr="002D1CBC">
        <w:rPr>
          <w:rStyle w:val="hps"/>
          <w:sz w:val="24"/>
          <w:szCs w:val="24"/>
        </w:rPr>
        <w:t>urin</w:t>
      </w:r>
      <w:r>
        <w:rPr>
          <w:rStyle w:val="hps"/>
          <w:sz w:val="24"/>
          <w:szCs w:val="24"/>
        </w:rPr>
        <w:t>en</w:t>
      </w:r>
      <w:r w:rsidRPr="002D1CBC">
        <w:rPr>
          <w:rStyle w:val="hps"/>
          <w:sz w:val="24"/>
          <w:szCs w:val="24"/>
        </w:rPr>
        <w:t xml:space="preserve"> inden for</w:t>
      </w:r>
      <w:r w:rsidRPr="002D1CBC">
        <w:rPr>
          <w:sz w:val="24"/>
          <w:szCs w:val="24"/>
        </w:rPr>
        <w:t xml:space="preserve"> </w:t>
      </w:r>
      <w:r w:rsidRPr="002D1CBC">
        <w:rPr>
          <w:rStyle w:val="hps"/>
          <w:sz w:val="24"/>
          <w:szCs w:val="24"/>
        </w:rPr>
        <w:t>24 timer.</w:t>
      </w:r>
      <w:r w:rsidRPr="002D1CBC">
        <w:rPr>
          <w:sz w:val="24"/>
          <w:szCs w:val="24"/>
        </w:rPr>
        <w:t xml:space="preserve"> </w:t>
      </w:r>
      <w:r w:rsidRPr="002D1CBC">
        <w:rPr>
          <w:rStyle w:val="hps"/>
          <w:sz w:val="24"/>
          <w:szCs w:val="24"/>
        </w:rPr>
        <w:t>Den gennemsnitlige</w:t>
      </w:r>
      <w:r w:rsidRPr="002D1CBC">
        <w:rPr>
          <w:sz w:val="24"/>
          <w:szCs w:val="24"/>
        </w:rPr>
        <w:t xml:space="preserve"> </w:t>
      </w:r>
      <w:r w:rsidRPr="002D1CBC">
        <w:rPr>
          <w:rStyle w:val="hps"/>
          <w:sz w:val="24"/>
          <w:szCs w:val="24"/>
        </w:rPr>
        <w:t>halveringstid</w:t>
      </w:r>
      <w:r w:rsidRPr="002D1CBC">
        <w:rPr>
          <w:sz w:val="24"/>
          <w:szCs w:val="24"/>
        </w:rPr>
        <w:t xml:space="preserve"> </w:t>
      </w:r>
      <w:r w:rsidRPr="002D1CBC">
        <w:rPr>
          <w:rStyle w:val="hps"/>
          <w:sz w:val="24"/>
          <w:szCs w:val="24"/>
        </w:rPr>
        <w:t>i plasma var</w:t>
      </w:r>
      <w:r w:rsidRPr="002D1CBC">
        <w:rPr>
          <w:sz w:val="24"/>
          <w:szCs w:val="24"/>
        </w:rPr>
        <w:t xml:space="preserve"> </w:t>
      </w:r>
      <w:r w:rsidRPr="002D1CBC">
        <w:rPr>
          <w:rStyle w:val="hps"/>
          <w:sz w:val="24"/>
          <w:szCs w:val="24"/>
        </w:rPr>
        <w:t>ca.</w:t>
      </w:r>
      <w:r w:rsidRPr="002D1CBC">
        <w:rPr>
          <w:sz w:val="24"/>
          <w:szCs w:val="24"/>
        </w:rPr>
        <w:t xml:space="preserve"> </w:t>
      </w:r>
      <w:r w:rsidRPr="002D1CBC">
        <w:rPr>
          <w:rStyle w:val="hps"/>
          <w:sz w:val="24"/>
          <w:szCs w:val="24"/>
        </w:rPr>
        <w:t>4 timer.</w:t>
      </w:r>
      <w:r w:rsidRPr="002D1CBC">
        <w:rPr>
          <w:sz w:val="24"/>
          <w:szCs w:val="24"/>
        </w:rPr>
        <w:t xml:space="preserve"> </w:t>
      </w:r>
      <w:r w:rsidRPr="002D1CBC">
        <w:rPr>
          <w:rStyle w:val="hps"/>
          <w:sz w:val="24"/>
          <w:szCs w:val="24"/>
        </w:rPr>
        <w:t>Den gennemsnitlige opholdstid</w:t>
      </w:r>
      <w:r w:rsidRPr="002D1CBC">
        <w:rPr>
          <w:sz w:val="24"/>
          <w:szCs w:val="24"/>
        </w:rPr>
        <w:t xml:space="preserve"> </w:t>
      </w:r>
      <w:r w:rsidRPr="002D1CBC">
        <w:rPr>
          <w:rStyle w:val="hps"/>
          <w:sz w:val="24"/>
          <w:szCs w:val="24"/>
        </w:rPr>
        <w:t>(MRT</w:t>
      </w:r>
      <w:r w:rsidRPr="002D1CBC">
        <w:rPr>
          <w:sz w:val="24"/>
          <w:szCs w:val="24"/>
        </w:rPr>
        <w:t xml:space="preserve">) var </w:t>
      </w:r>
      <w:r w:rsidRPr="002D1CBC">
        <w:rPr>
          <w:rStyle w:val="hps"/>
          <w:sz w:val="24"/>
          <w:szCs w:val="24"/>
        </w:rPr>
        <w:t>ca.</w:t>
      </w:r>
      <w:r w:rsidRPr="002D1CBC">
        <w:rPr>
          <w:sz w:val="24"/>
          <w:szCs w:val="24"/>
        </w:rPr>
        <w:t xml:space="preserve"> </w:t>
      </w:r>
      <w:r w:rsidRPr="002D1CBC">
        <w:rPr>
          <w:rStyle w:val="hps"/>
          <w:sz w:val="24"/>
          <w:szCs w:val="24"/>
        </w:rPr>
        <w:t>6 timer.</w:t>
      </w:r>
    </w:p>
    <w:p w:rsidR="001A3714" w:rsidRPr="002D1CBC" w:rsidRDefault="001A3714" w:rsidP="001A3714">
      <w:pPr>
        <w:ind w:left="851"/>
        <w:rPr>
          <w:rStyle w:val="hps"/>
          <w:sz w:val="24"/>
          <w:szCs w:val="24"/>
        </w:rPr>
      </w:pPr>
    </w:p>
    <w:p w:rsidR="001A3714" w:rsidRPr="00C84483" w:rsidRDefault="001A3714" w:rsidP="001A3714">
      <w:pPr>
        <w:ind w:left="851"/>
        <w:rPr>
          <w:sz w:val="24"/>
          <w:szCs w:val="24"/>
        </w:rPr>
      </w:pPr>
      <w:r w:rsidRPr="002D1CBC">
        <w:rPr>
          <w:rStyle w:val="hps"/>
          <w:sz w:val="24"/>
          <w:szCs w:val="24"/>
        </w:rPr>
        <w:t xml:space="preserve">Der er ingen data fra </w:t>
      </w:r>
      <w:proofErr w:type="spellStart"/>
      <w:r w:rsidRPr="002D1CBC">
        <w:rPr>
          <w:rStyle w:val="hps"/>
          <w:sz w:val="24"/>
          <w:szCs w:val="24"/>
        </w:rPr>
        <w:t>renalt</w:t>
      </w:r>
      <w:proofErr w:type="spellEnd"/>
      <w:r w:rsidRPr="002D1CBC">
        <w:rPr>
          <w:rStyle w:val="hps"/>
          <w:sz w:val="24"/>
          <w:szCs w:val="24"/>
        </w:rPr>
        <w:t xml:space="preserve"> og </w:t>
      </w:r>
      <w:proofErr w:type="spellStart"/>
      <w:r w:rsidRPr="002D1CBC">
        <w:rPr>
          <w:rStyle w:val="hps"/>
          <w:sz w:val="24"/>
          <w:szCs w:val="24"/>
        </w:rPr>
        <w:t>hepatisk</w:t>
      </w:r>
      <w:proofErr w:type="spellEnd"/>
      <w:r w:rsidRPr="002D1CBC">
        <w:rPr>
          <w:rStyle w:val="hps"/>
          <w:sz w:val="24"/>
          <w:szCs w:val="24"/>
        </w:rPr>
        <w:t xml:space="preserve"> syge patienter, og fødevarers indflydelse på cytosin er ukendt.</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5.3</w:t>
      </w:r>
      <w:r w:rsidRPr="00C84483">
        <w:rPr>
          <w:b/>
          <w:sz w:val="24"/>
          <w:szCs w:val="24"/>
        </w:rPr>
        <w:tab/>
      </w:r>
      <w:r w:rsidR="00855C5E">
        <w:rPr>
          <w:b/>
          <w:sz w:val="24"/>
          <w:szCs w:val="24"/>
        </w:rPr>
        <w:t>Non-</w:t>
      </w:r>
      <w:r w:rsidRPr="00C84483">
        <w:rPr>
          <w:b/>
          <w:sz w:val="24"/>
          <w:szCs w:val="24"/>
        </w:rPr>
        <w:t>kliniske sikkerhedsdata</w:t>
      </w:r>
    </w:p>
    <w:p w:rsidR="001A3714" w:rsidRPr="002D1CBC" w:rsidRDefault="001A3714" w:rsidP="001A3714">
      <w:pPr>
        <w:ind w:left="851"/>
        <w:rPr>
          <w:sz w:val="24"/>
          <w:szCs w:val="24"/>
        </w:rPr>
      </w:pPr>
      <w:r>
        <w:rPr>
          <w:rStyle w:val="hps"/>
          <w:sz w:val="24"/>
          <w:szCs w:val="24"/>
        </w:rPr>
        <w:t>Non</w:t>
      </w:r>
      <w:r w:rsidRPr="002D1CBC">
        <w:rPr>
          <w:rStyle w:val="hps"/>
          <w:sz w:val="24"/>
          <w:szCs w:val="24"/>
        </w:rPr>
        <w:t>-kliniske data</w:t>
      </w:r>
      <w:r w:rsidRPr="002D1CBC">
        <w:rPr>
          <w:sz w:val="24"/>
          <w:szCs w:val="24"/>
        </w:rPr>
        <w:t xml:space="preserve"> viser ingen særlig fare for mennesker </w:t>
      </w:r>
      <w:r w:rsidRPr="002D1CBC">
        <w:rPr>
          <w:rStyle w:val="hps"/>
          <w:sz w:val="24"/>
          <w:szCs w:val="24"/>
        </w:rPr>
        <w:t>baseret på ikke-</w:t>
      </w:r>
      <w:proofErr w:type="gramStart"/>
      <w:r w:rsidRPr="002D1CBC">
        <w:rPr>
          <w:rStyle w:val="hps"/>
          <w:sz w:val="24"/>
          <w:szCs w:val="24"/>
        </w:rPr>
        <w:t>GLP undersøgelser</w:t>
      </w:r>
      <w:proofErr w:type="gramEnd"/>
      <w:r w:rsidRPr="002D1CBC">
        <w:rPr>
          <w:rStyle w:val="hps"/>
          <w:sz w:val="24"/>
          <w:szCs w:val="24"/>
        </w:rPr>
        <w:t xml:space="preserve"> af</w:t>
      </w:r>
      <w:r w:rsidRPr="002D1CBC">
        <w:rPr>
          <w:sz w:val="24"/>
          <w:szCs w:val="24"/>
        </w:rPr>
        <w:t xml:space="preserve"> </w:t>
      </w:r>
      <w:r w:rsidRPr="002D1CBC">
        <w:rPr>
          <w:rStyle w:val="hps"/>
          <w:sz w:val="24"/>
          <w:szCs w:val="24"/>
        </w:rPr>
        <w:t>toksicitet ved gentagen dosis</w:t>
      </w:r>
      <w:r w:rsidRPr="002D1CBC">
        <w:rPr>
          <w:sz w:val="24"/>
          <w:szCs w:val="24"/>
        </w:rPr>
        <w:t>, genotoksicitet og toksicitet</w:t>
      </w:r>
      <w:r>
        <w:rPr>
          <w:sz w:val="24"/>
          <w:szCs w:val="24"/>
        </w:rPr>
        <w:t xml:space="preserve"> til reproduktion og udvikling.</w:t>
      </w:r>
    </w:p>
    <w:p w:rsidR="001A3714" w:rsidRPr="002D1CBC" w:rsidRDefault="001A3714" w:rsidP="001A3714">
      <w:pPr>
        <w:ind w:left="851"/>
        <w:rPr>
          <w:sz w:val="24"/>
          <w:szCs w:val="24"/>
        </w:rPr>
      </w:pPr>
      <w:r w:rsidRPr="002D1CBC">
        <w:rPr>
          <w:rStyle w:val="hps"/>
          <w:sz w:val="24"/>
          <w:szCs w:val="24"/>
        </w:rPr>
        <w:t>Undersøgelser af toksicitet ved gentagen dosis</w:t>
      </w:r>
      <w:r w:rsidRPr="002D1CBC">
        <w:rPr>
          <w:sz w:val="24"/>
          <w:szCs w:val="24"/>
        </w:rPr>
        <w:t xml:space="preserve"> </w:t>
      </w:r>
      <w:r w:rsidRPr="002D1CBC">
        <w:rPr>
          <w:rStyle w:val="hps"/>
          <w:sz w:val="24"/>
          <w:szCs w:val="24"/>
        </w:rPr>
        <w:t>hos mus, rotter</w:t>
      </w:r>
      <w:r w:rsidRPr="002D1CBC">
        <w:rPr>
          <w:sz w:val="24"/>
          <w:szCs w:val="24"/>
        </w:rPr>
        <w:t xml:space="preserve"> </w:t>
      </w:r>
      <w:r w:rsidRPr="002D1CBC">
        <w:rPr>
          <w:rStyle w:val="hps"/>
          <w:sz w:val="24"/>
          <w:szCs w:val="24"/>
        </w:rPr>
        <w:t>og hunde</w:t>
      </w:r>
      <w:r w:rsidRPr="002D1CBC">
        <w:rPr>
          <w:sz w:val="24"/>
          <w:szCs w:val="24"/>
        </w:rPr>
        <w:t xml:space="preserve"> viste ingen </w:t>
      </w:r>
      <w:r w:rsidRPr="002D1CBC">
        <w:rPr>
          <w:rStyle w:val="hps"/>
          <w:sz w:val="24"/>
          <w:szCs w:val="24"/>
        </w:rPr>
        <w:t>signifikant</w:t>
      </w:r>
      <w:r w:rsidRPr="002D1CBC">
        <w:rPr>
          <w:sz w:val="24"/>
          <w:szCs w:val="24"/>
        </w:rPr>
        <w:t xml:space="preserve"> </w:t>
      </w:r>
      <w:r w:rsidRPr="002D1CBC">
        <w:rPr>
          <w:rStyle w:val="hps"/>
          <w:sz w:val="24"/>
          <w:szCs w:val="24"/>
        </w:rPr>
        <w:t>toksicitet</w:t>
      </w:r>
      <w:r w:rsidRPr="002D1CBC">
        <w:rPr>
          <w:sz w:val="24"/>
          <w:szCs w:val="24"/>
        </w:rPr>
        <w:t xml:space="preserve"> </w:t>
      </w:r>
      <w:r w:rsidRPr="002D1CBC">
        <w:rPr>
          <w:rStyle w:val="hps"/>
          <w:sz w:val="24"/>
          <w:szCs w:val="24"/>
        </w:rPr>
        <w:t>hvad angår</w:t>
      </w:r>
      <w:r w:rsidRPr="002D1CBC">
        <w:rPr>
          <w:sz w:val="24"/>
          <w:szCs w:val="24"/>
        </w:rPr>
        <w:t xml:space="preserve"> </w:t>
      </w:r>
      <w:proofErr w:type="spellStart"/>
      <w:r w:rsidRPr="002D1CBC">
        <w:rPr>
          <w:rStyle w:val="hps"/>
          <w:sz w:val="24"/>
          <w:szCs w:val="24"/>
        </w:rPr>
        <w:t>hæmatopoiese</w:t>
      </w:r>
      <w:proofErr w:type="spellEnd"/>
      <w:r w:rsidRPr="002D1CBC">
        <w:rPr>
          <w:sz w:val="24"/>
          <w:szCs w:val="24"/>
        </w:rPr>
        <w:t xml:space="preserve">, </w:t>
      </w:r>
      <w:r w:rsidRPr="002D1CBC">
        <w:rPr>
          <w:rStyle w:val="hps"/>
          <w:sz w:val="24"/>
          <w:szCs w:val="24"/>
        </w:rPr>
        <w:t>mave-tarm-systemets slimhinder,</w:t>
      </w:r>
      <w:r w:rsidRPr="002D1CBC">
        <w:rPr>
          <w:sz w:val="24"/>
          <w:szCs w:val="24"/>
        </w:rPr>
        <w:t xml:space="preserve"> </w:t>
      </w:r>
      <w:r w:rsidRPr="002D1CBC">
        <w:rPr>
          <w:rStyle w:val="hps"/>
          <w:sz w:val="24"/>
          <w:szCs w:val="24"/>
        </w:rPr>
        <w:t>nyrerne</w:t>
      </w:r>
      <w:r w:rsidRPr="002D1CBC">
        <w:rPr>
          <w:sz w:val="24"/>
          <w:szCs w:val="24"/>
        </w:rPr>
        <w:t xml:space="preserve">, leveren og </w:t>
      </w:r>
      <w:r w:rsidRPr="002D1CBC">
        <w:rPr>
          <w:rStyle w:val="hps"/>
          <w:sz w:val="24"/>
          <w:szCs w:val="24"/>
        </w:rPr>
        <w:t>andre indre organer.</w:t>
      </w:r>
    </w:p>
    <w:p w:rsidR="001A3714" w:rsidRPr="00C84483" w:rsidRDefault="001A3714" w:rsidP="001A3714">
      <w:pPr>
        <w:ind w:left="851"/>
        <w:rPr>
          <w:sz w:val="24"/>
          <w:szCs w:val="24"/>
        </w:rPr>
      </w:pPr>
      <w:proofErr w:type="spellStart"/>
      <w:r w:rsidRPr="002D1CBC">
        <w:rPr>
          <w:rStyle w:val="hps"/>
          <w:sz w:val="24"/>
          <w:szCs w:val="24"/>
        </w:rPr>
        <w:t>Cytisin</w:t>
      </w:r>
      <w:proofErr w:type="spellEnd"/>
      <w:r w:rsidRPr="002D1CBC">
        <w:rPr>
          <w:rStyle w:val="hps"/>
          <w:sz w:val="24"/>
          <w:szCs w:val="24"/>
        </w:rPr>
        <w:t xml:space="preserve"> var ikke</w:t>
      </w:r>
      <w:r w:rsidRPr="002D1CBC">
        <w:rPr>
          <w:sz w:val="24"/>
          <w:szCs w:val="24"/>
        </w:rPr>
        <w:t xml:space="preserve"> </w:t>
      </w:r>
      <w:r w:rsidRPr="002D1CBC">
        <w:rPr>
          <w:rStyle w:val="hps"/>
          <w:sz w:val="24"/>
          <w:szCs w:val="24"/>
        </w:rPr>
        <w:t xml:space="preserve">genotoksisk </w:t>
      </w:r>
      <w:r w:rsidRPr="002D1CBC">
        <w:rPr>
          <w:sz w:val="24"/>
          <w:szCs w:val="24"/>
        </w:rPr>
        <w:t xml:space="preserve">i en </w:t>
      </w:r>
      <w:r w:rsidRPr="002D1CBC">
        <w:rPr>
          <w:i/>
          <w:sz w:val="24"/>
          <w:szCs w:val="24"/>
        </w:rPr>
        <w:t xml:space="preserve">in </w:t>
      </w:r>
      <w:proofErr w:type="spellStart"/>
      <w:r w:rsidRPr="002D1CBC">
        <w:rPr>
          <w:i/>
          <w:sz w:val="24"/>
          <w:szCs w:val="24"/>
        </w:rPr>
        <w:t>vivo</w:t>
      </w:r>
      <w:proofErr w:type="spellEnd"/>
      <w:r w:rsidRPr="002D1CBC">
        <w:rPr>
          <w:sz w:val="24"/>
          <w:szCs w:val="24"/>
        </w:rPr>
        <w:t xml:space="preserve">-undersøgelse </w:t>
      </w:r>
      <w:r w:rsidRPr="002D1CBC">
        <w:rPr>
          <w:rStyle w:val="hps"/>
          <w:sz w:val="24"/>
          <w:szCs w:val="24"/>
        </w:rPr>
        <w:t>med mus.</w:t>
      </w:r>
      <w:r w:rsidRPr="002D1CBC">
        <w:rPr>
          <w:sz w:val="24"/>
          <w:szCs w:val="24"/>
        </w:rPr>
        <w:t xml:space="preserve"> </w:t>
      </w:r>
      <w:r w:rsidRPr="002D1CBC">
        <w:rPr>
          <w:rStyle w:val="hps"/>
          <w:sz w:val="24"/>
          <w:szCs w:val="24"/>
        </w:rPr>
        <w:t>Der var ingen evidens</w:t>
      </w:r>
      <w:r w:rsidRPr="002D1CBC">
        <w:rPr>
          <w:sz w:val="24"/>
          <w:szCs w:val="24"/>
        </w:rPr>
        <w:t xml:space="preserve"> </w:t>
      </w:r>
      <w:r w:rsidRPr="002D1CBC">
        <w:rPr>
          <w:rStyle w:val="hps"/>
          <w:sz w:val="24"/>
          <w:szCs w:val="24"/>
        </w:rPr>
        <w:t xml:space="preserve">for </w:t>
      </w:r>
      <w:proofErr w:type="spellStart"/>
      <w:r w:rsidRPr="002D1CBC">
        <w:rPr>
          <w:rStyle w:val="hps"/>
          <w:sz w:val="24"/>
          <w:szCs w:val="24"/>
        </w:rPr>
        <w:t>cytisins</w:t>
      </w:r>
      <w:proofErr w:type="spellEnd"/>
      <w:r w:rsidRPr="002D1CBC">
        <w:rPr>
          <w:rStyle w:val="hps"/>
          <w:sz w:val="24"/>
          <w:szCs w:val="24"/>
        </w:rPr>
        <w:t xml:space="preserve"> embryotoksicitet</w:t>
      </w:r>
      <w:r w:rsidRPr="002D1CBC">
        <w:rPr>
          <w:sz w:val="24"/>
          <w:szCs w:val="24"/>
        </w:rPr>
        <w:t xml:space="preserve"> </w:t>
      </w:r>
      <w:r w:rsidRPr="002D1CBC">
        <w:rPr>
          <w:rStyle w:val="hps"/>
          <w:sz w:val="24"/>
          <w:szCs w:val="24"/>
        </w:rPr>
        <w:t>i rotter.</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1A3714" w:rsidRPr="00BA09F1"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6.1</w:t>
      </w:r>
      <w:r w:rsidRPr="00C84483">
        <w:rPr>
          <w:b/>
          <w:sz w:val="24"/>
          <w:szCs w:val="24"/>
        </w:rPr>
        <w:tab/>
        <w:t>Hjælpestoffer</w:t>
      </w:r>
    </w:p>
    <w:p w:rsidR="001A3714" w:rsidRPr="002D1CBC" w:rsidRDefault="001A3714" w:rsidP="001A3714">
      <w:pPr>
        <w:ind w:left="851"/>
        <w:rPr>
          <w:sz w:val="24"/>
          <w:szCs w:val="24"/>
        </w:rPr>
      </w:pPr>
      <w:proofErr w:type="spellStart"/>
      <w:r w:rsidRPr="002D1CBC">
        <w:rPr>
          <w:rStyle w:val="hps"/>
          <w:sz w:val="24"/>
          <w:szCs w:val="24"/>
        </w:rPr>
        <w:t>Mannitol</w:t>
      </w:r>
      <w:proofErr w:type="spellEnd"/>
    </w:p>
    <w:p w:rsidR="001A3714" w:rsidRPr="002D1CBC" w:rsidRDefault="001A3714" w:rsidP="001A3714">
      <w:pPr>
        <w:ind w:left="851"/>
        <w:rPr>
          <w:sz w:val="24"/>
          <w:szCs w:val="24"/>
        </w:rPr>
      </w:pPr>
      <w:r w:rsidRPr="002D1CBC">
        <w:rPr>
          <w:sz w:val="24"/>
          <w:szCs w:val="24"/>
        </w:rPr>
        <w:t>Mikrokrystallinsk cellulose</w:t>
      </w:r>
    </w:p>
    <w:p w:rsidR="001A3714" w:rsidRPr="002D1CBC" w:rsidRDefault="001A3714" w:rsidP="001A3714">
      <w:pPr>
        <w:ind w:left="851"/>
        <w:rPr>
          <w:sz w:val="24"/>
          <w:szCs w:val="24"/>
        </w:rPr>
      </w:pPr>
      <w:proofErr w:type="spellStart"/>
      <w:r w:rsidRPr="002D1CBC">
        <w:rPr>
          <w:sz w:val="24"/>
          <w:szCs w:val="24"/>
        </w:rPr>
        <w:t>M</w:t>
      </w:r>
      <w:r w:rsidRPr="002D1CBC">
        <w:rPr>
          <w:rStyle w:val="hps"/>
          <w:sz w:val="24"/>
          <w:szCs w:val="24"/>
        </w:rPr>
        <w:t>agnesiumstearat</w:t>
      </w:r>
      <w:proofErr w:type="spellEnd"/>
      <w:r w:rsidRPr="002D1CBC">
        <w:rPr>
          <w:sz w:val="24"/>
          <w:szCs w:val="24"/>
        </w:rPr>
        <w:t xml:space="preserve"> </w:t>
      </w:r>
    </w:p>
    <w:p w:rsidR="001A3714" w:rsidRPr="002D1CBC" w:rsidRDefault="001A3714" w:rsidP="001A3714">
      <w:pPr>
        <w:ind w:left="851"/>
        <w:rPr>
          <w:sz w:val="24"/>
          <w:szCs w:val="24"/>
        </w:rPr>
      </w:pPr>
      <w:proofErr w:type="spellStart"/>
      <w:r>
        <w:rPr>
          <w:rStyle w:val="hps"/>
          <w:sz w:val="24"/>
          <w:szCs w:val="24"/>
        </w:rPr>
        <w:t>Glycerol</w:t>
      </w:r>
      <w:r w:rsidRPr="002D1CBC">
        <w:rPr>
          <w:rStyle w:val="hps"/>
          <w:sz w:val="24"/>
          <w:szCs w:val="24"/>
        </w:rPr>
        <w:t>dibehenat</w:t>
      </w:r>
      <w:proofErr w:type="spellEnd"/>
    </w:p>
    <w:p w:rsidR="001A3714" w:rsidRPr="00C84483" w:rsidRDefault="001A3714" w:rsidP="001A3714">
      <w:pPr>
        <w:ind w:left="851"/>
        <w:rPr>
          <w:sz w:val="24"/>
          <w:szCs w:val="24"/>
        </w:rPr>
      </w:pPr>
      <w:proofErr w:type="spellStart"/>
      <w:r w:rsidRPr="002D1CBC">
        <w:rPr>
          <w:sz w:val="24"/>
          <w:szCs w:val="24"/>
        </w:rPr>
        <w:t>Hypromellose</w:t>
      </w:r>
      <w:proofErr w:type="spellEnd"/>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6.2</w:t>
      </w:r>
      <w:r w:rsidRPr="00C84483">
        <w:rPr>
          <w:b/>
          <w:sz w:val="24"/>
          <w:szCs w:val="24"/>
        </w:rPr>
        <w:tab/>
        <w:t>Uforligeligheder</w:t>
      </w:r>
    </w:p>
    <w:p w:rsidR="001A3714" w:rsidRPr="00C84483" w:rsidRDefault="001A3714" w:rsidP="001A3714">
      <w:pPr>
        <w:ind w:left="851"/>
        <w:rPr>
          <w:sz w:val="24"/>
          <w:szCs w:val="24"/>
        </w:rPr>
      </w:pPr>
      <w:r w:rsidRPr="002D1CBC">
        <w:rPr>
          <w:sz w:val="24"/>
          <w:szCs w:val="24"/>
        </w:rPr>
        <w:t>Ikke relevant.</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6.3</w:t>
      </w:r>
      <w:r w:rsidRPr="00C84483">
        <w:rPr>
          <w:b/>
          <w:sz w:val="24"/>
          <w:szCs w:val="24"/>
        </w:rPr>
        <w:tab/>
        <w:t>Opbevaringstid</w:t>
      </w:r>
    </w:p>
    <w:p w:rsidR="001A3714" w:rsidRPr="00C84483" w:rsidRDefault="00C0701B" w:rsidP="001A3714">
      <w:pPr>
        <w:ind w:left="851"/>
        <w:rPr>
          <w:sz w:val="24"/>
          <w:szCs w:val="24"/>
        </w:rPr>
      </w:pPr>
      <w:r>
        <w:rPr>
          <w:sz w:val="24"/>
          <w:szCs w:val="24"/>
          <w:lang w:eastAsia="da-DK"/>
        </w:rPr>
        <w:t>2</w:t>
      </w:r>
      <w:r w:rsidR="001A3714" w:rsidRPr="00A85DD4">
        <w:rPr>
          <w:sz w:val="24"/>
          <w:szCs w:val="24"/>
          <w:lang w:eastAsia="da-DK"/>
        </w:rPr>
        <w:t xml:space="preserve"> år</w:t>
      </w:r>
      <w:r w:rsidR="001A3714">
        <w:rPr>
          <w:sz w:val="24"/>
          <w:szCs w:val="24"/>
          <w:lang w:eastAsia="da-DK"/>
        </w:rPr>
        <w:t>.</w:t>
      </w:r>
      <w:r w:rsidR="001A3714" w:rsidRPr="00C84483">
        <w:rPr>
          <w:sz w:val="24"/>
          <w:szCs w:val="24"/>
        </w:rPr>
        <w:t xml:space="preserve"> </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1A3714" w:rsidRDefault="001A3714" w:rsidP="001A3714">
      <w:pPr>
        <w:ind w:left="851"/>
        <w:rPr>
          <w:sz w:val="24"/>
          <w:szCs w:val="24"/>
        </w:rPr>
      </w:pPr>
      <w:r w:rsidRPr="002D1CBC">
        <w:rPr>
          <w:sz w:val="24"/>
          <w:szCs w:val="24"/>
        </w:rPr>
        <w:t>Opbevar</w:t>
      </w:r>
      <w:r>
        <w:rPr>
          <w:sz w:val="24"/>
          <w:szCs w:val="24"/>
        </w:rPr>
        <w:t>es</w:t>
      </w:r>
      <w:r w:rsidRPr="002D1CBC">
        <w:rPr>
          <w:sz w:val="24"/>
          <w:szCs w:val="24"/>
        </w:rPr>
        <w:t xml:space="preserve"> ved temperaturer under 25 °</w:t>
      </w:r>
      <w:r>
        <w:rPr>
          <w:sz w:val="24"/>
          <w:szCs w:val="24"/>
        </w:rPr>
        <w:t>C.</w:t>
      </w:r>
    </w:p>
    <w:p w:rsidR="00101555" w:rsidRDefault="00101555" w:rsidP="001A3714">
      <w:pPr>
        <w:ind w:left="851"/>
        <w:rPr>
          <w:sz w:val="24"/>
          <w:szCs w:val="24"/>
        </w:rPr>
      </w:pPr>
    </w:p>
    <w:p w:rsidR="001A3714" w:rsidRPr="00F93E78" w:rsidRDefault="001A3714" w:rsidP="001A3714">
      <w:pPr>
        <w:ind w:left="851"/>
        <w:rPr>
          <w:iCs/>
          <w:sz w:val="24"/>
          <w:szCs w:val="24"/>
        </w:rPr>
      </w:pPr>
      <w:r w:rsidRPr="002D1CBC">
        <w:rPr>
          <w:sz w:val="24"/>
          <w:szCs w:val="24"/>
        </w:rPr>
        <w:t>Opbevar</w:t>
      </w:r>
      <w:r>
        <w:rPr>
          <w:sz w:val="24"/>
          <w:szCs w:val="24"/>
        </w:rPr>
        <w:t>es</w:t>
      </w:r>
      <w:r w:rsidRPr="002D1CBC">
        <w:rPr>
          <w:sz w:val="24"/>
          <w:szCs w:val="24"/>
        </w:rPr>
        <w:t xml:space="preserve"> i den originale </w:t>
      </w:r>
      <w:r>
        <w:rPr>
          <w:sz w:val="24"/>
          <w:szCs w:val="24"/>
        </w:rPr>
        <w:t>yderpakning</w:t>
      </w:r>
      <w:r w:rsidRPr="002D1CBC">
        <w:rPr>
          <w:sz w:val="24"/>
          <w:szCs w:val="24"/>
        </w:rPr>
        <w:t xml:space="preserve"> for </w:t>
      </w:r>
      <w:r>
        <w:rPr>
          <w:sz w:val="24"/>
          <w:szCs w:val="24"/>
        </w:rPr>
        <w:t xml:space="preserve">at </w:t>
      </w:r>
      <w:r w:rsidRPr="002D1CBC">
        <w:rPr>
          <w:sz w:val="24"/>
          <w:szCs w:val="24"/>
        </w:rPr>
        <w:t>beskytte mod fugt og lys.</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1A3714" w:rsidRDefault="001A3714" w:rsidP="001A3714">
      <w:pPr>
        <w:suppressAutoHyphens/>
        <w:ind w:left="851"/>
        <w:rPr>
          <w:sz w:val="24"/>
          <w:szCs w:val="24"/>
        </w:rPr>
      </w:pPr>
      <w:r w:rsidRPr="002D1CBC">
        <w:rPr>
          <w:sz w:val="24"/>
          <w:szCs w:val="24"/>
        </w:rPr>
        <w:t>PVC/PCTFE/aluminium</w:t>
      </w:r>
      <w:r w:rsidR="00CA7E8D">
        <w:rPr>
          <w:sz w:val="24"/>
          <w:szCs w:val="24"/>
        </w:rPr>
        <w:t xml:space="preserve"> eller PVC/PE/PVDC/aluminium</w:t>
      </w:r>
      <w:r w:rsidRPr="002D1CBC">
        <w:rPr>
          <w:sz w:val="24"/>
          <w:szCs w:val="24"/>
        </w:rPr>
        <w:t>blisterpakning</w:t>
      </w:r>
      <w:r>
        <w:rPr>
          <w:sz w:val="24"/>
          <w:szCs w:val="24"/>
        </w:rPr>
        <w:t xml:space="preserve">, </w:t>
      </w:r>
      <w:r w:rsidRPr="002D1CBC">
        <w:rPr>
          <w:sz w:val="24"/>
          <w:szCs w:val="24"/>
        </w:rPr>
        <w:t xml:space="preserve">i </w:t>
      </w:r>
      <w:r>
        <w:rPr>
          <w:sz w:val="24"/>
          <w:szCs w:val="24"/>
        </w:rPr>
        <w:t>æske.</w:t>
      </w:r>
    </w:p>
    <w:p w:rsidR="001A3714" w:rsidRDefault="001A3714" w:rsidP="001A3714">
      <w:pPr>
        <w:suppressAutoHyphens/>
        <w:ind w:left="851"/>
        <w:rPr>
          <w:sz w:val="24"/>
          <w:szCs w:val="24"/>
        </w:rPr>
      </w:pPr>
    </w:p>
    <w:p w:rsidR="001A3714" w:rsidRDefault="001A3714" w:rsidP="001A3714">
      <w:pPr>
        <w:suppressAutoHyphens/>
        <w:ind w:left="851"/>
        <w:rPr>
          <w:sz w:val="24"/>
          <w:szCs w:val="24"/>
        </w:rPr>
      </w:pPr>
      <w:r>
        <w:rPr>
          <w:sz w:val="24"/>
          <w:szCs w:val="24"/>
        </w:rPr>
        <w:t xml:space="preserve">Pakningsstørrelser: </w:t>
      </w:r>
      <w:r w:rsidRPr="002D1CBC">
        <w:rPr>
          <w:sz w:val="24"/>
          <w:szCs w:val="24"/>
        </w:rPr>
        <w:t xml:space="preserve">100 </w:t>
      </w:r>
      <w:r>
        <w:rPr>
          <w:sz w:val="24"/>
          <w:szCs w:val="24"/>
        </w:rPr>
        <w:t>stk.</w:t>
      </w:r>
    </w:p>
    <w:p w:rsidR="00014384" w:rsidRPr="00C84483" w:rsidRDefault="00014384" w:rsidP="001A3714">
      <w:pPr>
        <w:suppressAutoHyphens/>
        <w:ind w:left="851"/>
        <w:rPr>
          <w:sz w:val="24"/>
          <w:szCs w:val="24"/>
        </w:rPr>
      </w:pPr>
      <w:r>
        <w:rPr>
          <w:sz w:val="24"/>
          <w:szCs w:val="24"/>
        </w:rPr>
        <w:t>Ikke alle pakningsstørrelser er nødvendigvis markedsført.</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855C5E">
        <w:rPr>
          <w:b/>
          <w:sz w:val="24"/>
          <w:szCs w:val="24"/>
        </w:rPr>
        <w:t>bortskaffelse</w:t>
      </w:r>
      <w:r w:rsidRPr="00C84483">
        <w:rPr>
          <w:b/>
          <w:sz w:val="24"/>
          <w:szCs w:val="24"/>
        </w:rPr>
        <w:t xml:space="preserve"> og anden håndtering</w:t>
      </w:r>
    </w:p>
    <w:p w:rsidR="001A3714" w:rsidRPr="00C84483" w:rsidRDefault="001A3714" w:rsidP="001A3714">
      <w:pPr>
        <w:ind w:left="851"/>
        <w:rPr>
          <w:sz w:val="24"/>
          <w:szCs w:val="24"/>
        </w:rPr>
      </w:pPr>
      <w:r w:rsidRPr="002D1CBC">
        <w:rPr>
          <w:sz w:val="24"/>
          <w:szCs w:val="24"/>
        </w:rPr>
        <w:t>Ikke anvendt lægemiddel samt affald heraf skal bortskaffes i henhold til lokale retningslinjer.</w:t>
      </w:r>
    </w:p>
    <w:p w:rsidR="001A3714" w:rsidRPr="00C84483" w:rsidRDefault="001A3714" w:rsidP="001A3714">
      <w:pPr>
        <w:tabs>
          <w:tab w:val="left" w:pos="851"/>
        </w:tabs>
        <w:ind w:left="851"/>
        <w:jc w:val="both"/>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1A3714" w:rsidRPr="002D1CBC" w:rsidRDefault="001A3714" w:rsidP="001A3714">
      <w:pPr>
        <w:ind w:left="851"/>
        <w:rPr>
          <w:sz w:val="24"/>
          <w:szCs w:val="24"/>
        </w:rPr>
      </w:pPr>
      <w:proofErr w:type="spellStart"/>
      <w:r w:rsidRPr="003D2E36">
        <w:rPr>
          <w:sz w:val="24"/>
          <w:szCs w:val="24"/>
        </w:rPr>
        <w:t>Aflofarm</w:t>
      </w:r>
      <w:proofErr w:type="spellEnd"/>
      <w:r w:rsidRPr="003D2E36">
        <w:rPr>
          <w:sz w:val="24"/>
          <w:szCs w:val="24"/>
        </w:rPr>
        <w:t xml:space="preserve"> </w:t>
      </w:r>
      <w:proofErr w:type="spellStart"/>
      <w:r w:rsidRPr="003D2E36">
        <w:rPr>
          <w:sz w:val="24"/>
          <w:szCs w:val="24"/>
        </w:rPr>
        <w:t>Farmacja</w:t>
      </w:r>
      <w:proofErr w:type="spellEnd"/>
      <w:r w:rsidRPr="003D2E36">
        <w:rPr>
          <w:sz w:val="24"/>
          <w:szCs w:val="24"/>
        </w:rPr>
        <w:t xml:space="preserve"> </w:t>
      </w:r>
      <w:proofErr w:type="spellStart"/>
      <w:r w:rsidRPr="003D2E36">
        <w:rPr>
          <w:sz w:val="24"/>
          <w:szCs w:val="24"/>
        </w:rPr>
        <w:t>Polska</w:t>
      </w:r>
      <w:proofErr w:type="spellEnd"/>
      <w:r w:rsidRPr="003D2E36">
        <w:rPr>
          <w:sz w:val="24"/>
          <w:szCs w:val="24"/>
        </w:rPr>
        <w:t xml:space="preserve"> </w:t>
      </w:r>
      <w:proofErr w:type="spellStart"/>
      <w:r w:rsidRPr="003D2E36">
        <w:rPr>
          <w:sz w:val="24"/>
          <w:szCs w:val="24"/>
        </w:rPr>
        <w:t>Sp</w:t>
      </w:r>
      <w:proofErr w:type="spellEnd"/>
      <w:r w:rsidRPr="003D2E36">
        <w:rPr>
          <w:sz w:val="24"/>
          <w:szCs w:val="24"/>
        </w:rPr>
        <w:t>.</w:t>
      </w:r>
      <w:r>
        <w:rPr>
          <w:sz w:val="24"/>
          <w:szCs w:val="24"/>
        </w:rPr>
        <w:t xml:space="preserve"> </w:t>
      </w:r>
      <w:r w:rsidRPr="002D1CBC">
        <w:rPr>
          <w:sz w:val="24"/>
          <w:szCs w:val="24"/>
        </w:rPr>
        <w:t xml:space="preserve">z </w:t>
      </w:r>
      <w:proofErr w:type="spellStart"/>
      <w:r w:rsidRPr="002D1CBC">
        <w:rPr>
          <w:sz w:val="24"/>
          <w:szCs w:val="24"/>
        </w:rPr>
        <w:t>o.o</w:t>
      </w:r>
      <w:proofErr w:type="spellEnd"/>
      <w:r w:rsidRPr="002D1CBC">
        <w:rPr>
          <w:sz w:val="24"/>
          <w:szCs w:val="24"/>
        </w:rPr>
        <w:t>.</w:t>
      </w:r>
    </w:p>
    <w:p w:rsidR="001A3714" w:rsidRPr="00FD62FC" w:rsidRDefault="001A3714" w:rsidP="001A3714">
      <w:pPr>
        <w:ind w:left="851"/>
        <w:rPr>
          <w:sz w:val="24"/>
          <w:szCs w:val="24"/>
          <w:lang w:val="en-US"/>
        </w:rPr>
      </w:pPr>
      <w:proofErr w:type="spellStart"/>
      <w:r w:rsidRPr="00FD62FC">
        <w:rPr>
          <w:sz w:val="24"/>
          <w:szCs w:val="24"/>
          <w:lang w:val="en-US"/>
        </w:rPr>
        <w:t>Partyzancka</w:t>
      </w:r>
      <w:proofErr w:type="spellEnd"/>
      <w:r w:rsidRPr="00FD62FC">
        <w:rPr>
          <w:sz w:val="24"/>
          <w:szCs w:val="24"/>
          <w:lang w:val="en-US"/>
        </w:rPr>
        <w:t xml:space="preserve"> 133/151</w:t>
      </w:r>
    </w:p>
    <w:p w:rsidR="001A3714" w:rsidRPr="00FD62FC" w:rsidRDefault="001A3714" w:rsidP="001A3714">
      <w:pPr>
        <w:ind w:left="851"/>
        <w:rPr>
          <w:sz w:val="24"/>
          <w:szCs w:val="24"/>
          <w:lang w:val="en-US"/>
        </w:rPr>
      </w:pPr>
      <w:r w:rsidRPr="00FD62FC">
        <w:rPr>
          <w:sz w:val="24"/>
          <w:szCs w:val="24"/>
          <w:lang w:val="en-US"/>
        </w:rPr>
        <w:t xml:space="preserve">95-200 </w:t>
      </w:r>
      <w:proofErr w:type="spellStart"/>
      <w:r w:rsidR="00583EBF" w:rsidRPr="00FD62FC">
        <w:rPr>
          <w:sz w:val="24"/>
          <w:szCs w:val="24"/>
          <w:lang w:val="en-US"/>
        </w:rPr>
        <w:t>Pabianice</w:t>
      </w:r>
      <w:proofErr w:type="spellEnd"/>
    </w:p>
    <w:p w:rsidR="001A3714" w:rsidRPr="00FD62FC" w:rsidRDefault="001A3714" w:rsidP="001A3714">
      <w:pPr>
        <w:tabs>
          <w:tab w:val="left" w:pos="708"/>
        </w:tabs>
        <w:autoSpaceDE w:val="0"/>
        <w:autoSpaceDN w:val="0"/>
        <w:adjustRightInd w:val="0"/>
        <w:ind w:left="851"/>
        <w:rPr>
          <w:rStyle w:val="shorttext"/>
          <w:sz w:val="24"/>
          <w:szCs w:val="24"/>
          <w:lang w:val="en-US"/>
        </w:rPr>
      </w:pPr>
      <w:proofErr w:type="spellStart"/>
      <w:r w:rsidRPr="00FD62FC">
        <w:rPr>
          <w:rStyle w:val="shorttext"/>
          <w:sz w:val="24"/>
          <w:szCs w:val="24"/>
          <w:lang w:val="en-US"/>
        </w:rPr>
        <w:t>Polen</w:t>
      </w:r>
      <w:proofErr w:type="spellEnd"/>
    </w:p>
    <w:p w:rsidR="00855C5E" w:rsidRPr="00FD62FC" w:rsidRDefault="00855C5E" w:rsidP="001A3714">
      <w:pPr>
        <w:tabs>
          <w:tab w:val="left" w:pos="708"/>
        </w:tabs>
        <w:autoSpaceDE w:val="0"/>
        <w:autoSpaceDN w:val="0"/>
        <w:adjustRightInd w:val="0"/>
        <w:ind w:left="851"/>
        <w:rPr>
          <w:sz w:val="24"/>
          <w:szCs w:val="24"/>
          <w:lang w:val="en-US"/>
        </w:rPr>
      </w:pPr>
    </w:p>
    <w:p w:rsidR="00855C5E" w:rsidRPr="00FD62FC" w:rsidRDefault="00855C5E" w:rsidP="001A3714">
      <w:pPr>
        <w:tabs>
          <w:tab w:val="left" w:pos="708"/>
        </w:tabs>
        <w:autoSpaceDE w:val="0"/>
        <w:autoSpaceDN w:val="0"/>
        <w:adjustRightInd w:val="0"/>
        <w:ind w:left="851"/>
        <w:rPr>
          <w:sz w:val="24"/>
          <w:szCs w:val="24"/>
          <w:lang w:val="en-US"/>
        </w:rPr>
      </w:pPr>
      <w:proofErr w:type="spellStart"/>
      <w:r w:rsidRPr="00FD62FC">
        <w:rPr>
          <w:b/>
          <w:sz w:val="24"/>
          <w:szCs w:val="24"/>
          <w:lang w:val="en-US"/>
        </w:rPr>
        <w:t>Repræsentant</w:t>
      </w:r>
      <w:proofErr w:type="spellEnd"/>
    </w:p>
    <w:p w:rsidR="00855C5E" w:rsidRPr="00FD62FC" w:rsidRDefault="00855C5E" w:rsidP="00855C5E">
      <w:pPr>
        <w:tabs>
          <w:tab w:val="left" w:pos="708"/>
        </w:tabs>
        <w:autoSpaceDE w:val="0"/>
        <w:autoSpaceDN w:val="0"/>
        <w:adjustRightInd w:val="0"/>
        <w:ind w:left="851"/>
        <w:rPr>
          <w:sz w:val="24"/>
          <w:szCs w:val="24"/>
          <w:lang w:val="en-US"/>
        </w:rPr>
      </w:pPr>
      <w:r w:rsidRPr="00FD62FC">
        <w:rPr>
          <w:sz w:val="24"/>
          <w:szCs w:val="24"/>
          <w:lang w:val="en-US"/>
        </w:rPr>
        <w:t xml:space="preserve">Nordic Prime </w:t>
      </w:r>
      <w:proofErr w:type="spellStart"/>
      <w:r w:rsidRPr="00FD62FC">
        <w:rPr>
          <w:sz w:val="24"/>
          <w:szCs w:val="24"/>
          <w:lang w:val="en-US"/>
        </w:rPr>
        <w:t>ApS</w:t>
      </w:r>
      <w:proofErr w:type="spellEnd"/>
      <w:r w:rsidRPr="00FD62FC">
        <w:rPr>
          <w:sz w:val="24"/>
          <w:szCs w:val="24"/>
          <w:lang w:val="en-US"/>
        </w:rPr>
        <w:t xml:space="preserve"> </w:t>
      </w:r>
    </w:p>
    <w:p w:rsidR="00075268" w:rsidRDefault="00075268" w:rsidP="00855C5E">
      <w:pPr>
        <w:tabs>
          <w:tab w:val="left" w:pos="708"/>
        </w:tabs>
        <w:autoSpaceDE w:val="0"/>
        <w:autoSpaceDN w:val="0"/>
        <w:adjustRightInd w:val="0"/>
        <w:ind w:left="851"/>
        <w:rPr>
          <w:sz w:val="24"/>
          <w:szCs w:val="24"/>
        </w:rPr>
      </w:pPr>
      <w:r w:rsidRPr="00075268">
        <w:rPr>
          <w:sz w:val="24"/>
          <w:szCs w:val="24"/>
        </w:rPr>
        <w:t>Niels Bohrs Vej 6</w:t>
      </w:r>
    </w:p>
    <w:p w:rsidR="00855C5E" w:rsidRPr="00855C5E" w:rsidRDefault="00855C5E" w:rsidP="00855C5E">
      <w:pPr>
        <w:tabs>
          <w:tab w:val="left" w:pos="708"/>
        </w:tabs>
        <w:autoSpaceDE w:val="0"/>
        <w:autoSpaceDN w:val="0"/>
        <w:adjustRightInd w:val="0"/>
        <w:ind w:left="851"/>
        <w:rPr>
          <w:sz w:val="24"/>
          <w:szCs w:val="24"/>
        </w:rPr>
      </w:pPr>
      <w:r w:rsidRPr="00855C5E">
        <w:rPr>
          <w:sz w:val="24"/>
          <w:szCs w:val="24"/>
        </w:rPr>
        <w:t>6700 Esbjerg</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855C5E">
        <w:rPr>
          <w:b/>
          <w:sz w:val="24"/>
          <w:szCs w:val="24"/>
        </w:rPr>
        <w:t>-</w:t>
      </w:r>
      <w:r w:rsidRPr="00C84483">
        <w:rPr>
          <w:b/>
          <w:sz w:val="24"/>
          <w:szCs w:val="24"/>
        </w:rPr>
        <w:t>NUMRE)</w:t>
      </w:r>
    </w:p>
    <w:p w:rsidR="001A3714" w:rsidRPr="00C84483" w:rsidRDefault="001A3714" w:rsidP="001A3714">
      <w:pPr>
        <w:tabs>
          <w:tab w:val="left" w:pos="851"/>
        </w:tabs>
        <w:ind w:left="851"/>
        <w:rPr>
          <w:sz w:val="24"/>
          <w:szCs w:val="24"/>
        </w:rPr>
      </w:pPr>
      <w:r>
        <w:rPr>
          <w:sz w:val="24"/>
          <w:szCs w:val="24"/>
        </w:rPr>
        <w:t>57023</w:t>
      </w:r>
    </w:p>
    <w:p w:rsidR="001A3714" w:rsidRPr="00C84483" w:rsidRDefault="001A3714" w:rsidP="001A3714">
      <w:pPr>
        <w:tabs>
          <w:tab w:val="left" w:pos="851"/>
        </w:tabs>
        <w:ind w:left="851"/>
        <w:jc w:val="both"/>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1A3714" w:rsidRPr="00C84483" w:rsidRDefault="001A3714" w:rsidP="001A3714">
      <w:pPr>
        <w:tabs>
          <w:tab w:val="left" w:pos="851"/>
        </w:tabs>
        <w:ind w:left="851"/>
        <w:rPr>
          <w:sz w:val="24"/>
          <w:szCs w:val="24"/>
        </w:rPr>
      </w:pPr>
      <w:r>
        <w:rPr>
          <w:sz w:val="24"/>
          <w:szCs w:val="24"/>
        </w:rPr>
        <w:t>23. oktober 2017</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1A3714" w:rsidRPr="00C84483" w:rsidRDefault="00075268" w:rsidP="001A3714">
      <w:pPr>
        <w:tabs>
          <w:tab w:val="left" w:pos="851"/>
        </w:tabs>
        <w:ind w:left="851"/>
        <w:rPr>
          <w:sz w:val="24"/>
          <w:szCs w:val="24"/>
        </w:rPr>
      </w:pPr>
      <w:r>
        <w:rPr>
          <w:sz w:val="24"/>
          <w:szCs w:val="24"/>
        </w:rPr>
        <w:t>12</w:t>
      </w:r>
      <w:r w:rsidR="00855C5E">
        <w:rPr>
          <w:sz w:val="24"/>
          <w:szCs w:val="24"/>
        </w:rPr>
        <w:t xml:space="preserve">. </w:t>
      </w:r>
      <w:r w:rsidR="00CA7E8D">
        <w:rPr>
          <w:sz w:val="24"/>
          <w:szCs w:val="24"/>
        </w:rPr>
        <w:t>marts</w:t>
      </w:r>
      <w:r w:rsidR="00855C5E">
        <w:rPr>
          <w:sz w:val="24"/>
          <w:szCs w:val="24"/>
        </w:rPr>
        <w:t xml:space="preserve"> 202</w:t>
      </w:r>
      <w:r>
        <w:rPr>
          <w:sz w:val="24"/>
          <w:szCs w:val="24"/>
        </w:rPr>
        <w:t>5</w:t>
      </w:r>
    </w:p>
    <w:sectPr w:rsidR="001A3714"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714" w:rsidRDefault="001A3714">
      <w:r>
        <w:separator/>
      </w:r>
    </w:p>
  </w:endnote>
  <w:endnote w:type="continuationSeparator" w:id="0">
    <w:p w:rsidR="001A3714" w:rsidRDefault="001A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72B43">
      <w:rPr>
        <w:i/>
        <w:noProof/>
        <w:sz w:val="18"/>
        <w:szCs w:val="18"/>
      </w:rPr>
      <w:t>Decigatan</w:t>
    </w:r>
    <w:r w:rsidR="00EE19EE">
      <w:rPr>
        <w:i/>
        <w:noProof/>
        <w:sz w:val="18"/>
        <w:szCs w:val="18"/>
      </w:rPr>
      <w:t>, tabletter 1,5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714" w:rsidRDefault="001A3714">
      <w:r>
        <w:separator/>
      </w:r>
    </w:p>
  </w:footnote>
  <w:footnote w:type="continuationSeparator" w:id="0">
    <w:p w:rsidR="001A3714" w:rsidRDefault="001A3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33609E5"/>
    <w:multiLevelType w:val="hybridMultilevel"/>
    <w:tmpl w:val="9174860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714"/>
    <w:rsid w:val="00002BD0"/>
    <w:rsid w:val="00014384"/>
    <w:rsid w:val="000259B9"/>
    <w:rsid w:val="00041491"/>
    <w:rsid w:val="00050D16"/>
    <w:rsid w:val="00074F2A"/>
    <w:rsid w:val="00075268"/>
    <w:rsid w:val="000A1CA8"/>
    <w:rsid w:val="000A466B"/>
    <w:rsid w:val="000B058C"/>
    <w:rsid w:val="000C4834"/>
    <w:rsid w:val="000E4EE6"/>
    <w:rsid w:val="00101555"/>
    <w:rsid w:val="001454E2"/>
    <w:rsid w:val="001A3714"/>
    <w:rsid w:val="001D3BF0"/>
    <w:rsid w:val="00206CE8"/>
    <w:rsid w:val="0021526C"/>
    <w:rsid w:val="00283A2B"/>
    <w:rsid w:val="00294E3B"/>
    <w:rsid w:val="002B30AD"/>
    <w:rsid w:val="002C2C01"/>
    <w:rsid w:val="00310671"/>
    <w:rsid w:val="003A29AE"/>
    <w:rsid w:val="003A32D7"/>
    <w:rsid w:val="003B4074"/>
    <w:rsid w:val="003C769A"/>
    <w:rsid w:val="003D02CC"/>
    <w:rsid w:val="003F1838"/>
    <w:rsid w:val="0045746C"/>
    <w:rsid w:val="0049104B"/>
    <w:rsid w:val="004A16B9"/>
    <w:rsid w:val="004E3B12"/>
    <w:rsid w:val="00532310"/>
    <w:rsid w:val="005473BC"/>
    <w:rsid w:val="00560ECC"/>
    <w:rsid w:val="00565F0F"/>
    <w:rsid w:val="00583EBF"/>
    <w:rsid w:val="00594A86"/>
    <w:rsid w:val="00596D86"/>
    <w:rsid w:val="005C24F6"/>
    <w:rsid w:val="00637F5A"/>
    <w:rsid w:val="006560B1"/>
    <w:rsid w:val="006756DD"/>
    <w:rsid w:val="006D79D9"/>
    <w:rsid w:val="00737275"/>
    <w:rsid w:val="00740EEC"/>
    <w:rsid w:val="00754E3B"/>
    <w:rsid w:val="0078011A"/>
    <w:rsid w:val="00782AF4"/>
    <w:rsid w:val="00790EE7"/>
    <w:rsid w:val="007B4352"/>
    <w:rsid w:val="007B6649"/>
    <w:rsid w:val="0081546F"/>
    <w:rsid w:val="0082576E"/>
    <w:rsid w:val="00853AD9"/>
    <w:rsid w:val="00855C5E"/>
    <w:rsid w:val="00907F75"/>
    <w:rsid w:val="009260DE"/>
    <w:rsid w:val="0093258A"/>
    <w:rsid w:val="009C7BA3"/>
    <w:rsid w:val="009D0AA5"/>
    <w:rsid w:val="009D1F5A"/>
    <w:rsid w:val="00A35EF6"/>
    <w:rsid w:val="00A94BDB"/>
    <w:rsid w:val="00B003BF"/>
    <w:rsid w:val="00B373D7"/>
    <w:rsid w:val="00B72B43"/>
    <w:rsid w:val="00B77A82"/>
    <w:rsid w:val="00C06051"/>
    <w:rsid w:val="00C0701B"/>
    <w:rsid w:val="00C36276"/>
    <w:rsid w:val="00C42586"/>
    <w:rsid w:val="00C60CCD"/>
    <w:rsid w:val="00C671E4"/>
    <w:rsid w:val="00C84483"/>
    <w:rsid w:val="00C95551"/>
    <w:rsid w:val="00C965E8"/>
    <w:rsid w:val="00CA295D"/>
    <w:rsid w:val="00CA7E8D"/>
    <w:rsid w:val="00CB20D7"/>
    <w:rsid w:val="00D020B0"/>
    <w:rsid w:val="00D11748"/>
    <w:rsid w:val="00D366CF"/>
    <w:rsid w:val="00D76C18"/>
    <w:rsid w:val="00DE0868"/>
    <w:rsid w:val="00E02A0F"/>
    <w:rsid w:val="00E108AA"/>
    <w:rsid w:val="00E31812"/>
    <w:rsid w:val="00E3749A"/>
    <w:rsid w:val="00E7437F"/>
    <w:rsid w:val="00E865B8"/>
    <w:rsid w:val="00EC0B9B"/>
    <w:rsid w:val="00ED5E9F"/>
    <w:rsid w:val="00EE19EE"/>
    <w:rsid w:val="00F53C38"/>
    <w:rsid w:val="00F66D4F"/>
    <w:rsid w:val="00FB6D01"/>
    <w:rsid w:val="00FD62F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0BEEF"/>
  <w15:chartTrackingRefBased/>
  <w15:docId w15:val="{9253A7BA-484D-4E33-98EE-2B8BCD085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hps">
    <w:name w:val="hps"/>
    <w:rsid w:val="001A3714"/>
  </w:style>
  <w:style w:type="paragraph" w:styleId="Listeafsnit">
    <w:name w:val="List Paragraph"/>
    <w:basedOn w:val="Normal"/>
    <w:uiPriority w:val="34"/>
    <w:qFormat/>
    <w:rsid w:val="001A3714"/>
    <w:pPr>
      <w:ind w:left="720"/>
      <w:contextualSpacing/>
    </w:pPr>
  </w:style>
  <w:style w:type="character" w:customStyle="1" w:styleId="shorttext">
    <w:name w:val="short_text"/>
    <w:rsid w:val="001A3714"/>
  </w:style>
  <w:style w:type="character" w:styleId="Hyperlink">
    <w:name w:val="Hyperlink"/>
    <w:basedOn w:val="Standardskrifttypeiafsnit"/>
    <w:uiPriority w:val="99"/>
    <w:unhideWhenUsed/>
    <w:rsid w:val="001A37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1961</Words>
  <Characters>12635</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2025022564_x000d_
Ny repræsentant adresse</dc:description>
  <cp:lastModifiedBy>Marianne Ott Jensen</cp:lastModifiedBy>
  <cp:revision>3</cp:revision>
  <cp:lastPrinted>2020-10-26T10:35:00Z</cp:lastPrinted>
  <dcterms:created xsi:type="dcterms:W3CDTF">2025-03-12T13:03:00Z</dcterms:created>
  <dcterms:modified xsi:type="dcterms:W3CDTF">2025-03-12T13:04:00Z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