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1B" w:rsidRPr="00F5745D" w:rsidRDefault="0064671B" w:rsidP="0064671B">
      <w:pPr>
        <w:rPr>
          <w:szCs w:val="24"/>
        </w:rPr>
      </w:pPr>
      <w:r w:rsidRPr="00CB1213">
        <w:rPr>
          <w:noProof/>
          <w:szCs w:val="24"/>
        </w:rPr>
        <w:drawing>
          <wp:inline distT="0" distB="0" distL="0" distR="0" wp14:anchorId="7764EE1F" wp14:editId="761020C8">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6B7CA2" w:rsidRDefault="006B7CA2" w:rsidP="0064671B">
      <w:pPr>
        <w:pStyle w:val="Titel"/>
        <w:tabs>
          <w:tab w:val="left" w:pos="8222"/>
        </w:tabs>
        <w:jc w:val="right"/>
        <w:rPr>
          <w:szCs w:val="24"/>
        </w:rPr>
      </w:pPr>
    </w:p>
    <w:p w:rsidR="006B7CA2" w:rsidRDefault="006B7CA2" w:rsidP="006B7CA2">
      <w:pPr>
        <w:pStyle w:val="Titel"/>
        <w:tabs>
          <w:tab w:val="left" w:pos="8222"/>
        </w:tabs>
        <w:jc w:val="left"/>
        <w:rPr>
          <w:szCs w:val="24"/>
        </w:rPr>
      </w:pPr>
    </w:p>
    <w:p w:rsidR="00256B5C" w:rsidRDefault="00256B5C" w:rsidP="006B7CA2">
      <w:pPr>
        <w:pStyle w:val="Titel"/>
        <w:tabs>
          <w:tab w:val="left" w:pos="8222"/>
        </w:tabs>
        <w:jc w:val="left"/>
        <w:rPr>
          <w:szCs w:val="24"/>
        </w:rPr>
      </w:pPr>
    </w:p>
    <w:p w:rsidR="0064671B" w:rsidRDefault="00256B5C" w:rsidP="006B7CA2">
      <w:pPr>
        <w:pStyle w:val="Titel"/>
        <w:tabs>
          <w:tab w:val="left" w:pos="8222"/>
        </w:tabs>
        <w:jc w:val="right"/>
        <w:rPr>
          <w:szCs w:val="24"/>
        </w:rPr>
      </w:pPr>
      <w:r>
        <w:rPr>
          <w:szCs w:val="24"/>
        </w:rPr>
        <w:t>30. juni 2025</w:t>
      </w:r>
    </w:p>
    <w:p w:rsidR="00256B5C" w:rsidRDefault="00256B5C" w:rsidP="006B7CA2">
      <w:pPr>
        <w:pStyle w:val="Titel"/>
        <w:tabs>
          <w:tab w:val="left" w:pos="8222"/>
        </w:tabs>
        <w:jc w:val="right"/>
        <w:rPr>
          <w:szCs w:val="24"/>
        </w:rPr>
      </w:pPr>
    </w:p>
    <w:p w:rsidR="0064671B" w:rsidRPr="00A374EE" w:rsidRDefault="0064671B" w:rsidP="0064671B">
      <w:pPr>
        <w:pStyle w:val="Titel"/>
        <w:jc w:val="left"/>
        <w:rPr>
          <w:b w:val="0"/>
          <w:szCs w:val="24"/>
        </w:rPr>
      </w:pPr>
    </w:p>
    <w:p w:rsidR="0064671B" w:rsidRPr="00A374EE" w:rsidRDefault="0064671B" w:rsidP="0064671B">
      <w:pPr>
        <w:jc w:val="center"/>
        <w:rPr>
          <w:b/>
          <w:szCs w:val="24"/>
        </w:rPr>
      </w:pPr>
      <w:r w:rsidRPr="00A374EE">
        <w:rPr>
          <w:b/>
          <w:szCs w:val="24"/>
        </w:rPr>
        <w:t>PRODUKTRESUMÉ</w:t>
      </w:r>
    </w:p>
    <w:p w:rsidR="0064671B" w:rsidRPr="00A374EE" w:rsidRDefault="0064671B" w:rsidP="0064671B">
      <w:pPr>
        <w:jc w:val="center"/>
        <w:rPr>
          <w:b/>
          <w:szCs w:val="24"/>
        </w:rPr>
      </w:pPr>
    </w:p>
    <w:p w:rsidR="0064671B" w:rsidRPr="00A374EE" w:rsidRDefault="0064671B" w:rsidP="0064671B">
      <w:pPr>
        <w:jc w:val="center"/>
        <w:rPr>
          <w:b/>
          <w:szCs w:val="24"/>
        </w:rPr>
      </w:pPr>
      <w:r w:rsidRPr="00A374EE">
        <w:rPr>
          <w:b/>
          <w:szCs w:val="24"/>
        </w:rPr>
        <w:t>for</w:t>
      </w:r>
    </w:p>
    <w:p w:rsidR="0064671B" w:rsidRPr="00A374EE" w:rsidRDefault="0064671B" w:rsidP="0064671B">
      <w:pPr>
        <w:jc w:val="center"/>
        <w:rPr>
          <w:b/>
          <w:szCs w:val="24"/>
        </w:rPr>
      </w:pPr>
    </w:p>
    <w:p w:rsidR="0064671B" w:rsidRPr="00A374EE" w:rsidRDefault="0064671B" w:rsidP="0064671B">
      <w:pPr>
        <w:jc w:val="center"/>
        <w:rPr>
          <w:b/>
          <w:szCs w:val="24"/>
        </w:rPr>
      </w:pPr>
      <w:proofErr w:type="spellStart"/>
      <w:r>
        <w:rPr>
          <w:b/>
          <w:szCs w:val="24"/>
        </w:rPr>
        <w:t>Desmopressin</w:t>
      </w:r>
      <w:proofErr w:type="spellEnd"/>
      <w:r>
        <w:rPr>
          <w:b/>
          <w:szCs w:val="24"/>
        </w:rPr>
        <w:t xml:space="preserve"> "2care4"</w:t>
      </w:r>
      <w:r w:rsidRPr="00A374EE">
        <w:rPr>
          <w:b/>
          <w:szCs w:val="24"/>
        </w:rPr>
        <w:t xml:space="preserve">, </w:t>
      </w:r>
      <w:r>
        <w:rPr>
          <w:b/>
          <w:szCs w:val="24"/>
        </w:rPr>
        <w:t>frysetørrede tabletter (2care4)</w:t>
      </w:r>
    </w:p>
    <w:p w:rsidR="0064671B" w:rsidRPr="00A374EE" w:rsidRDefault="0064671B" w:rsidP="0064671B">
      <w:pPr>
        <w:jc w:val="both"/>
        <w:rPr>
          <w:szCs w:val="24"/>
        </w:rPr>
      </w:pPr>
    </w:p>
    <w:p w:rsidR="0064671B" w:rsidRPr="00A374EE" w:rsidRDefault="0064671B" w:rsidP="0064671B">
      <w:pPr>
        <w:jc w:val="both"/>
        <w:rPr>
          <w:szCs w:val="24"/>
        </w:rPr>
      </w:pPr>
    </w:p>
    <w:p w:rsidR="0064671B" w:rsidRPr="00A374EE" w:rsidRDefault="0064671B" w:rsidP="0064671B">
      <w:pPr>
        <w:numPr>
          <w:ilvl w:val="0"/>
          <w:numId w:val="6"/>
        </w:numPr>
        <w:tabs>
          <w:tab w:val="clear" w:pos="855"/>
          <w:tab w:val="left" w:pos="851"/>
        </w:tabs>
        <w:rPr>
          <w:b/>
          <w:szCs w:val="24"/>
        </w:rPr>
      </w:pPr>
      <w:r w:rsidRPr="00A374EE">
        <w:rPr>
          <w:b/>
          <w:szCs w:val="24"/>
        </w:rPr>
        <w:t>D.SP.NR.</w:t>
      </w:r>
    </w:p>
    <w:p w:rsidR="0064671B" w:rsidRPr="00A374EE" w:rsidRDefault="0064671B" w:rsidP="0064671B">
      <w:pPr>
        <w:tabs>
          <w:tab w:val="left" w:pos="851"/>
        </w:tabs>
        <w:rPr>
          <w:szCs w:val="24"/>
        </w:rPr>
      </w:pPr>
      <w:r w:rsidRPr="00A374EE">
        <w:rPr>
          <w:szCs w:val="24"/>
        </w:rPr>
        <w:tab/>
        <w:t>03019</w:t>
      </w: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LÆGEMIDLETS NAVN</w:t>
      </w:r>
    </w:p>
    <w:p w:rsidR="0064671B" w:rsidRPr="00A374EE" w:rsidRDefault="0064671B" w:rsidP="0064671B">
      <w:pPr>
        <w:tabs>
          <w:tab w:val="left" w:pos="851"/>
        </w:tabs>
        <w:rPr>
          <w:szCs w:val="24"/>
        </w:rPr>
      </w:pPr>
      <w:r w:rsidRPr="00A374EE">
        <w:rPr>
          <w:szCs w:val="24"/>
        </w:rPr>
        <w:tab/>
      </w:r>
      <w:proofErr w:type="spellStart"/>
      <w:r>
        <w:rPr>
          <w:szCs w:val="24"/>
        </w:rPr>
        <w:t>Desmopressin</w:t>
      </w:r>
      <w:proofErr w:type="spellEnd"/>
      <w:r>
        <w:rPr>
          <w:szCs w:val="24"/>
        </w:rPr>
        <w:t xml:space="preserve"> "2care4"</w:t>
      </w:r>
    </w:p>
    <w:p w:rsidR="0064671B" w:rsidRPr="00A374EE" w:rsidRDefault="0064671B" w:rsidP="0064671B">
      <w:pPr>
        <w:tabs>
          <w:tab w:val="left" w:pos="851"/>
        </w:tabs>
        <w:rPr>
          <w:szCs w:val="24"/>
        </w:rPr>
      </w:pPr>
      <w:r w:rsidRPr="00A374EE">
        <w:rPr>
          <w:szCs w:val="24"/>
        </w:rPr>
        <w:tab/>
      </w:r>
    </w:p>
    <w:p w:rsidR="0064671B" w:rsidRPr="00A374EE" w:rsidRDefault="0064671B" w:rsidP="0064671B">
      <w:pPr>
        <w:numPr>
          <w:ilvl w:val="0"/>
          <w:numId w:val="6"/>
        </w:numPr>
        <w:rPr>
          <w:b/>
          <w:szCs w:val="24"/>
        </w:rPr>
      </w:pPr>
      <w:r w:rsidRPr="00A374EE">
        <w:rPr>
          <w:b/>
          <w:szCs w:val="24"/>
        </w:rPr>
        <w:t>KVALITATIV OG KVANTITATIV SAMMENSÆTNING</w:t>
      </w:r>
    </w:p>
    <w:p w:rsidR="0064671B" w:rsidRDefault="009702C4" w:rsidP="0064671B">
      <w:pPr>
        <w:tabs>
          <w:tab w:val="left" w:pos="567"/>
        </w:tabs>
        <w:spacing w:line="260" w:lineRule="exact"/>
        <w:ind w:left="851"/>
        <w:rPr>
          <w:szCs w:val="24"/>
        </w:rPr>
      </w:pPr>
      <w:r w:rsidRPr="00A374EE">
        <w:rPr>
          <w:szCs w:val="24"/>
        </w:rPr>
        <w:t xml:space="preserve">En </w:t>
      </w:r>
      <w:r>
        <w:rPr>
          <w:szCs w:val="24"/>
        </w:rPr>
        <w:t>frysetørret tablet</w:t>
      </w:r>
      <w:r w:rsidRPr="00A374EE">
        <w:rPr>
          <w:szCs w:val="24"/>
        </w:rPr>
        <w:t xml:space="preserve"> indeholder 120 </w:t>
      </w:r>
      <w:proofErr w:type="spellStart"/>
      <w:r w:rsidRPr="00A374EE">
        <w:rPr>
          <w:szCs w:val="24"/>
        </w:rPr>
        <w:t>mikrog</w:t>
      </w:r>
      <w:proofErr w:type="spellEnd"/>
      <w:r w:rsidRPr="00A374EE">
        <w:rPr>
          <w:szCs w:val="24"/>
        </w:rPr>
        <w:t xml:space="preserve"> </w:t>
      </w:r>
      <w:proofErr w:type="spellStart"/>
      <w:r w:rsidRPr="00A374EE">
        <w:rPr>
          <w:szCs w:val="24"/>
        </w:rPr>
        <w:t>desmopressin</w:t>
      </w:r>
      <w:proofErr w:type="spellEnd"/>
      <w:r w:rsidRPr="00A374EE">
        <w:rPr>
          <w:szCs w:val="24"/>
        </w:rPr>
        <w:t>.</w:t>
      </w:r>
    </w:p>
    <w:p w:rsidR="009702C4" w:rsidRDefault="009702C4" w:rsidP="0064671B">
      <w:pPr>
        <w:tabs>
          <w:tab w:val="left" w:pos="567"/>
        </w:tabs>
        <w:spacing w:line="260" w:lineRule="exact"/>
        <w:ind w:left="851"/>
        <w:rPr>
          <w:szCs w:val="24"/>
        </w:rPr>
      </w:pPr>
    </w:p>
    <w:p w:rsidR="0064671B" w:rsidRDefault="0064671B" w:rsidP="0064671B">
      <w:pPr>
        <w:tabs>
          <w:tab w:val="left" w:pos="567"/>
        </w:tabs>
        <w:spacing w:line="260" w:lineRule="exact"/>
        <w:ind w:left="851"/>
      </w:pPr>
      <w:r>
        <w:t>Alle hjælpestoffer er anført under pkt. 6.1.</w:t>
      </w:r>
      <w:r w:rsidRPr="00A374EE">
        <w:rPr>
          <w:szCs w:val="24"/>
        </w:rPr>
        <w:br/>
      </w:r>
      <w:bookmarkStart w:id="0" w:name="OLE_LINK3"/>
    </w:p>
    <w:bookmarkEnd w:id="0"/>
    <w:p w:rsidR="0064671B" w:rsidRPr="00A374EE" w:rsidRDefault="0064671B" w:rsidP="0064671B">
      <w:pPr>
        <w:numPr>
          <w:ilvl w:val="0"/>
          <w:numId w:val="6"/>
        </w:numPr>
        <w:rPr>
          <w:b/>
          <w:szCs w:val="24"/>
        </w:rPr>
      </w:pPr>
      <w:r w:rsidRPr="00A374EE">
        <w:rPr>
          <w:b/>
          <w:szCs w:val="24"/>
        </w:rPr>
        <w:t>LÆGEMIDDELFORM</w:t>
      </w:r>
    </w:p>
    <w:p w:rsidR="0064671B" w:rsidRPr="001D64DE" w:rsidRDefault="0064671B" w:rsidP="0064671B">
      <w:pPr>
        <w:tabs>
          <w:tab w:val="left" w:pos="851"/>
        </w:tabs>
        <w:ind w:left="855"/>
        <w:rPr>
          <w:szCs w:val="24"/>
        </w:rPr>
      </w:pPr>
      <w:r>
        <w:rPr>
          <w:szCs w:val="24"/>
        </w:rPr>
        <w:t>Frysetørrede tabletter (2care4)</w:t>
      </w:r>
    </w:p>
    <w:p w:rsidR="0064671B" w:rsidRPr="00A374EE"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KLINISKE OPLYSNINGER</w:t>
      </w:r>
    </w:p>
    <w:p w:rsidR="0064671B" w:rsidRPr="00A374EE" w:rsidRDefault="0064671B" w:rsidP="0064671B">
      <w:pPr>
        <w:tabs>
          <w:tab w:val="left" w:pos="851"/>
        </w:tabs>
        <w:rPr>
          <w:b/>
          <w:szCs w:val="24"/>
        </w:rPr>
      </w:pPr>
    </w:p>
    <w:p w:rsidR="0064671B" w:rsidRPr="00A374EE" w:rsidRDefault="0064671B" w:rsidP="0064671B">
      <w:pPr>
        <w:numPr>
          <w:ilvl w:val="1"/>
          <w:numId w:val="6"/>
        </w:numPr>
        <w:rPr>
          <w:b/>
          <w:szCs w:val="24"/>
          <w:u w:val="single"/>
        </w:rPr>
      </w:pPr>
      <w:r w:rsidRPr="00A374EE">
        <w:rPr>
          <w:b/>
          <w:szCs w:val="24"/>
        </w:rPr>
        <w:t>Terapeutiske indikationer</w:t>
      </w:r>
    </w:p>
    <w:p w:rsidR="0064671B" w:rsidRPr="00A374EE" w:rsidRDefault="0064671B" w:rsidP="0064671B">
      <w:pPr>
        <w:tabs>
          <w:tab w:val="left" w:pos="851"/>
        </w:tabs>
        <w:ind w:left="855"/>
        <w:rPr>
          <w:szCs w:val="24"/>
        </w:rPr>
      </w:pPr>
      <w:r w:rsidRPr="00A374EE">
        <w:rPr>
          <w:szCs w:val="24"/>
        </w:rPr>
        <w:t xml:space="preserve">Diabetes </w:t>
      </w:r>
      <w:proofErr w:type="spellStart"/>
      <w:r w:rsidRPr="00A374EE">
        <w:rPr>
          <w:szCs w:val="24"/>
        </w:rPr>
        <w:t>insipidus</w:t>
      </w:r>
      <w:proofErr w:type="spellEnd"/>
      <w:r>
        <w:rPr>
          <w:szCs w:val="24"/>
        </w:rPr>
        <w:t>.</w:t>
      </w:r>
      <w:r w:rsidRPr="00A374EE">
        <w:rPr>
          <w:szCs w:val="24"/>
        </w:rPr>
        <w:br/>
      </w:r>
      <w:proofErr w:type="spellStart"/>
      <w:r w:rsidRPr="00A374EE">
        <w:rPr>
          <w:szCs w:val="24"/>
        </w:rPr>
        <w:t>Enuresis</w:t>
      </w:r>
      <w:proofErr w:type="spellEnd"/>
      <w:r w:rsidRPr="00A374EE">
        <w:rPr>
          <w:szCs w:val="24"/>
        </w:rPr>
        <w:t xml:space="preserve"> </w:t>
      </w:r>
      <w:proofErr w:type="spellStart"/>
      <w:r w:rsidRPr="00A374EE">
        <w:rPr>
          <w:szCs w:val="24"/>
        </w:rPr>
        <w:t>nocturna</w:t>
      </w:r>
      <w:proofErr w:type="spellEnd"/>
      <w:r>
        <w:rPr>
          <w:szCs w:val="24"/>
        </w:rPr>
        <w:t>.</w:t>
      </w:r>
      <w:r w:rsidRPr="00A374EE">
        <w:rPr>
          <w:szCs w:val="24"/>
        </w:rPr>
        <w:br/>
        <w:t xml:space="preserve">Behandling af </w:t>
      </w:r>
      <w:proofErr w:type="spellStart"/>
      <w:r w:rsidRPr="00A374EE">
        <w:rPr>
          <w:szCs w:val="24"/>
        </w:rPr>
        <w:t>nocturi</w:t>
      </w:r>
      <w:proofErr w:type="spellEnd"/>
      <w:r w:rsidRPr="00A374EE">
        <w:rPr>
          <w:szCs w:val="24"/>
        </w:rPr>
        <w:t xml:space="preserve"> hos voksne</w:t>
      </w:r>
      <w:r>
        <w:rPr>
          <w:szCs w:val="24"/>
        </w:rPr>
        <w:t>.</w:t>
      </w:r>
    </w:p>
    <w:p w:rsidR="0064671B" w:rsidRPr="00A374EE" w:rsidRDefault="0064671B" w:rsidP="0064671B">
      <w:pPr>
        <w:tabs>
          <w:tab w:val="left" w:pos="851"/>
        </w:tabs>
        <w:rPr>
          <w:szCs w:val="24"/>
        </w:rPr>
      </w:pPr>
    </w:p>
    <w:p w:rsidR="0064671B" w:rsidRPr="00A374EE" w:rsidRDefault="0064671B" w:rsidP="0064671B">
      <w:pPr>
        <w:numPr>
          <w:ilvl w:val="1"/>
          <w:numId w:val="6"/>
        </w:numPr>
        <w:rPr>
          <w:b/>
          <w:szCs w:val="24"/>
        </w:rPr>
      </w:pPr>
      <w:r w:rsidRPr="00A374EE">
        <w:rPr>
          <w:b/>
          <w:szCs w:val="24"/>
        </w:rPr>
        <w:t>Dosering og indgivelsesmåde</w:t>
      </w:r>
    </w:p>
    <w:p w:rsidR="00256B5C" w:rsidRPr="00927033" w:rsidRDefault="00256B5C"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256B5C" w:rsidRDefault="00256B5C" w:rsidP="0064671B">
      <w:pPr>
        <w:ind w:firstLine="855"/>
        <w:rPr>
          <w:u w:val="single"/>
        </w:rPr>
      </w:pPr>
    </w:p>
    <w:p w:rsidR="0064671B" w:rsidRPr="00566A45" w:rsidRDefault="0064671B" w:rsidP="0064671B">
      <w:pPr>
        <w:ind w:firstLine="855"/>
        <w:rPr>
          <w:u w:val="single"/>
        </w:rPr>
      </w:pPr>
      <w:r>
        <w:rPr>
          <w:u w:val="single"/>
        </w:rPr>
        <w:t>Generelt</w:t>
      </w:r>
    </w:p>
    <w:p w:rsidR="0064671B" w:rsidRDefault="0064671B" w:rsidP="0064671B">
      <w:pPr>
        <w:ind w:left="851" w:firstLine="4"/>
      </w:pPr>
    </w:p>
    <w:p w:rsidR="0064671B" w:rsidRPr="00A03390" w:rsidRDefault="0064671B" w:rsidP="0064671B">
      <w:pPr>
        <w:ind w:left="851" w:firstLine="4"/>
        <w:rPr>
          <w:i/>
        </w:rPr>
      </w:pPr>
      <w:r w:rsidRPr="00A03390">
        <w:rPr>
          <w:i/>
        </w:rPr>
        <w:t>Administrering</w:t>
      </w:r>
    </w:p>
    <w:p w:rsidR="0064671B" w:rsidRPr="00566A45" w:rsidRDefault="0064671B" w:rsidP="0064671B">
      <w:pPr>
        <w:ind w:left="851" w:firstLine="4"/>
      </w:pPr>
      <w:proofErr w:type="spellStart"/>
      <w:r>
        <w:t>Desmopressin</w:t>
      </w:r>
      <w:proofErr w:type="spellEnd"/>
      <w:r>
        <w:t xml:space="preserve"> "2care4"</w:t>
      </w:r>
      <w:r w:rsidRPr="00566A45">
        <w:t xml:space="preserve"> </w:t>
      </w:r>
      <w:r>
        <w:t>frysetørret tablet</w:t>
      </w:r>
      <w:r w:rsidRPr="00566A45">
        <w:t xml:space="preserve"> placeres under tungen, hvor den opløses. Samtidig indtagelse af vand er unødvendig.</w:t>
      </w:r>
    </w:p>
    <w:p w:rsidR="0064671B" w:rsidRDefault="0064671B" w:rsidP="0064671B">
      <w:pPr>
        <w:ind w:left="851" w:firstLine="4"/>
        <w:rPr>
          <w:u w:val="single"/>
        </w:rPr>
      </w:pPr>
    </w:p>
    <w:p w:rsidR="0064671B" w:rsidRPr="00A03390" w:rsidRDefault="0064671B" w:rsidP="0064671B">
      <w:pPr>
        <w:ind w:left="851" w:firstLine="4"/>
        <w:rPr>
          <w:i/>
        </w:rPr>
      </w:pPr>
      <w:r w:rsidRPr="00A03390">
        <w:rPr>
          <w:i/>
        </w:rPr>
        <w:t>Fødeindtagelse</w:t>
      </w:r>
    </w:p>
    <w:p w:rsidR="0064671B" w:rsidRPr="00566A45" w:rsidRDefault="0064671B" w:rsidP="0064671B">
      <w:pPr>
        <w:ind w:left="851" w:firstLine="4"/>
        <w:rPr>
          <w:u w:val="single"/>
        </w:rPr>
      </w:pPr>
      <w:r w:rsidRPr="00A374EE">
        <w:t xml:space="preserve">Samtidig indtagelse af mad kan reducere den antidiuretiske effekt af lave doser af </w:t>
      </w:r>
      <w:proofErr w:type="spellStart"/>
      <w:r w:rsidRPr="00A374EE">
        <w:t>desmopressin</w:t>
      </w:r>
      <w:proofErr w:type="spellEnd"/>
      <w:r w:rsidRPr="00A374EE">
        <w:t xml:space="preserve"> (se pkt. 4.5</w:t>
      </w:r>
      <w:r>
        <w:rPr>
          <w:u w:val="single"/>
        </w:rPr>
        <w:t>).</w:t>
      </w:r>
    </w:p>
    <w:p w:rsidR="0064671B" w:rsidRDefault="0064671B" w:rsidP="0064671B">
      <w:pPr>
        <w:ind w:left="851" w:firstLine="4"/>
        <w:rPr>
          <w:u w:val="single"/>
        </w:rPr>
      </w:pPr>
    </w:p>
    <w:p w:rsidR="0064671B" w:rsidRPr="00233CFE" w:rsidRDefault="0064671B" w:rsidP="0064671B">
      <w:pPr>
        <w:ind w:left="851" w:firstLine="4"/>
      </w:pPr>
      <w:r w:rsidRPr="00A374EE">
        <w:t xml:space="preserve">Såfremt der optræder tegn eller </w:t>
      </w:r>
      <w:r>
        <w:t>symptomer på væskeretention og/</w:t>
      </w:r>
      <w:r w:rsidRPr="00A374EE">
        <w:t xml:space="preserve">eller </w:t>
      </w:r>
      <w:proofErr w:type="spellStart"/>
      <w:r w:rsidRPr="00A374EE">
        <w:t>hyponatriæmi</w:t>
      </w:r>
      <w:proofErr w:type="spellEnd"/>
      <w:r w:rsidRPr="00A374EE">
        <w:t xml:space="preserve"> (hovedpine, kvalme/opkastning, vægtøgning og, i alvorlige tilfælde, kramper)</w:t>
      </w:r>
      <w:r>
        <w:t>,</w:t>
      </w:r>
      <w:r w:rsidRPr="00A374EE">
        <w:t xml:space="preserve"> bør behandlingen afbrydes</w:t>
      </w:r>
      <w:r>
        <w:t>,</w:t>
      </w:r>
      <w:r w:rsidRPr="00A374EE">
        <w:t xml:space="preserve"> indtil patienten er kommet sig helt. Når behandlingen genstartes</w:t>
      </w:r>
      <w:r>
        <w:t>,</w:t>
      </w:r>
      <w:r w:rsidRPr="00A374EE">
        <w:t xml:space="preserve"> </w:t>
      </w:r>
      <w:r w:rsidRPr="00233CFE">
        <w:t>skal begrænset væskeindtag overholdes (se pkt. 4.4).</w:t>
      </w:r>
    </w:p>
    <w:p w:rsidR="0064671B" w:rsidRDefault="0064671B" w:rsidP="0064671B">
      <w:pPr>
        <w:ind w:left="851" w:firstLine="4"/>
        <w:rPr>
          <w:u w:val="single"/>
        </w:rPr>
      </w:pPr>
    </w:p>
    <w:p w:rsidR="0064671B" w:rsidRPr="00A374EE" w:rsidRDefault="0064671B" w:rsidP="0064671B">
      <w:pPr>
        <w:ind w:left="855"/>
      </w:pPr>
      <w:r w:rsidRPr="00A374EE">
        <w:t>Hvis den ønskede kliniske effekt ikke er opnået efter 4 ugers dosistit</w:t>
      </w:r>
      <w:r>
        <w:t>r</w:t>
      </w:r>
      <w:r w:rsidRPr="00A374EE">
        <w:t>ering</w:t>
      </w:r>
      <w:r>
        <w:t>,</w:t>
      </w:r>
      <w:r w:rsidRPr="00A374EE">
        <w:t xml:space="preserve"> bør behandlingen seponeres.</w:t>
      </w:r>
    </w:p>
    <w:p w:rsidR="0064671B" w:rsidRDefault="0064671B" w:rsidP="0064671B">
      <w:pPr>
        <w:ind w:left="851"/>
        <w:rPr>
          <w:u w:val="single"/>
        </w:rPr>
      </w:pPr>
    </w:p>
    <w:p w:rsidR="0064671B" w:rsidRPr="00A374EE" w:rsidRDefault="0064671B" w:rsidP="0064671B">
      <w:pPr>
        <w:ind w:left="851" w:firstLine="4"/>
        <w:rPr>
          <w:i/>
        </w:rPr>
      </w:pPr>
      <w:r w:rsidRPr="00A374EE">
        <w:rPr>
          <w:u w:val="single"/>
        </w:rPr>
        <w:t xml:space="preserve">Diabetes </w:t>
      </w:r>
      <w:proofErr w:type="spellStart"/>
      <w:r w:rsidRPr="00A374EE">
        <w:rPr>
          <w:u w:val="single"/>
        </w:rPr>
        <w:t>insipidus</w:t>
      </w:r>
      <w:proofErr w:type="spellEnd"/>
    </w:p>
    <w:p w:rsidR="0064671B" w:rsidRDefault="0064671B" w:rsidP="0064671B">
      <w:pPr>
        <w:ind w:firstLine="855"/>
        <w:rPr>
          <w:i/>
        </w:rPr>
      </w:pPr>
    </w:p>
    <w:p w:rsidR="0064671B" w:rsidRPr="00A374EE" w:rsidRDefault="0064671B" w:rsidP="0064671B">
      <w:pPr>
        <w:ind w:firstLine="855"/>
        <w:rPr>
          <w:i/>
        </w:rPr>
      </w:pPr>
      <w:r w:rsidRPr="00A374EE">
        <w:rPr>
          <w:i/>
        </w:rPr>
        <w:t>Voksne og børn</w:t>
      </w:r>
    </w:p>
    <w:p w:rsidR="0064671B" w:rsidRPr="00A374EE" w:rsidRDefault="0064671B" w:rsidP="0064671B">
      <w:pPr>
        <w:ind w:left="855"/>
      </w:pPr>
      <w:r w:rsidRPr="00A374EE">
        <w:t xml:space="preserve">Dosis er individuel. Den normale samlede daglige dosis ligger imellem 120 </w:t>
      </w:r>
      <w:proofErr w:type="spellStart"/>
      <w:r w:rsidRPr="00A374EE">
        <w:t>mikrog</w:t>
      </w:r>
      <w:proofErr w:type="spellEnd"/>
      <w:r w:rsidRPr="00A374EE">
        <w:t xml:space="preserve"> og 720 </w:t>
      </w:r>
      <w:proofErr w:type="spellStart"/>
      <w:r w:rsidRPr="00A374EE">
        <w:t>mikrog</w:t>
      </w:r>
      <w:proofErr w:type="spellEnd"/>
      <w:r w:rsidRPr="00A374EE">
        <w:t xml:space="preserve">. Den anbefalede startdosis hos voksne og børn er 60 </w:t>
      </w:r>
      <w:proofErr w:type="spellStart"/>
      <w:r w:rsidRPr="00A374EE">
        <w:t>mikrog</w:t>
      </w:r>
      <w:proofErr w:type="spellEnd"/>
      <w:r w:rsidRPr="00A374EE">
        <w:t xml:space="preserve"> tre gange daglig, administreret </w:t>
      </w:r>
      <w:proofErr w:type="spellStart"/>
      <w:r w:rsidRPr="00A374EE">
        <w:t>sublingualt</w:t>
      </w:r>
      <w:proofErr w:type="spellEnd"/>
      <w:r w:rsidRPr="00A374EE">
        <w:t xml:space="preserve">. For de fleste patienter er den daglige vedligeholdelsesdosis på 60 </w:t>
      </w:r>
      <w:proofErr w:type="spellStart"/>
      <w:r w:rsidRPr="00A374EE">
        <w:t>mikrog</w:t>
      </w:r>
      <w:proofErr w:type="spellEnd"/>
      <w:r w:rsidRPr="00A374EE">
        <w:t xml:space="preserve"> til 120 </w:t>
      </w:r>
      <w:proofErr w:type="spellStart"/>
      <w:r w:rsidRPr="00A374EE">
        <w:t>mikrog</w:t>
      </w:r>
      <w:proofErr w:type="spellEnd"/>
      <w:r w:rsidRPr="00A374EE">
        <w:t xml:space="preserve"> tre gange </w:t>
      </w:r>
      <w:r>
        <w:t>daglig</w:t>
      </w:r>
      <w:r w:rsidRPr="00A374EE">
        <w:t xml:space="preserve">, administreret </w:t>
      </w:r>
      <w:proofErr w:type="spellStart"/>
      <w:r w:rsidRPr="00A374EE">
        <w:t>sublingualt</w:t>
      </w:r>
      <w:proofErr w:type="spellEnd"/>
      <w:r w:rsidRPr="00A374EE">
        <w:t>. Dosis bør justeres hos den enkelte patient.</w:t>
      </w:r>
    </w:p>
    <w:p w:rsidR="0064671B" w:rsidRPr="00A374EE" w:rsidRDefault="0064671B" w:rsidP="0064671B">
      <w:pPr>
        <w:ind w:left="855"/>
      </w:pPr>
    </w:p>
    <w:p w:rsidR="0064671B" w:rsidRPr="00A374EE" w:rsidRDefault="0064671B" w:rsidP="0064671B">
      <w:pPr>
        <w:ind w:firstLine="855"/>
      </w:pPr>
      <w:proofErr w:type="spellStart"/>
      <w:r w:rsidRPr="00A374EE">
        <w:rPr>
          <w:u w:val="single"/>
        </w:rPr>
        <w:t>Enuresis</w:t>
      </w:r>
      <w:proofErr w:type="spellEnd"/>
      <w:r w:rsidRPr="00A374EE">
        <w:rPr>
          <w:u w:val="single"/>
        </w:rPr>
        <w:t xml:space="preserve"> </w:t>
      </w:r>
      <w:proofErr w:type="spellStart"/>
      <w:r w:rsidRPr="00A374EE">
        <w:rPr>
          <w:u w:val="single"/>
        </w:rPr>
        <w:t>nocturna</w:t>
      </w:r>
      <w:proofErr w:type="spellEnd"/>
    </w:p>
    <w:p w:rsidR="0064671B" w:rsidRDefault="0064671B" w:rsidP="0064671B">
      <w:pPr>
        <w:ind w:firstLine="855"/>
        <w:rPr>
          <w:i/>
        </w:rPr>
      </w:pPr>
    </w:p>
    <w:p w:rsidR="0064671B" w:rsidRPr="00A374EE" w:rsidRDefault="0064671B" w:rsidP="0064671B">
      <w:pPr>
        <w:ind w:firstLine="855"/>
      </w:pPr>
      <w:r w:rsidRPr="00111A56">
        <w:rPr>
          <w:i/>
        </w:rPr>
        <w:t>Børn fra 5 år</w:t>
      </w:r>
    </w:p>
    <w:p w:rsidR="0064671B" w:rsidRPr="00A374EE" w:rsidRDefault="0064671B" w:rsidP="0064671B">
      <w:pPr>
        <w:ind w:left="855"/>
      </w:pPr>
      <w:r w:rsidRPr="00A374EE">
        <w:t xml:space="preserve">Den anbefalede startdosis er 120 </w:t>
      </w:r>
      <w:proofErr w:type="spellStart"/>
      <w:r w:rsidRPr="00A374EE">
        <w:t>mikrog</w:t>
      </w:r>
      <w:proofErr w:type="spellEnd"/>
      <w:r w:rsidRPr="00A374EE">
        <w:t xml:space="preserve"> ved sengetid, administreret </w:t>
      </w:r>
      <w:proofErr w:type="spellStart"/>
      <w:r w:rsidRPr="00A374EE">
        <w:t>sublingualt</w:t>
      </w:r>
      <w:proofErr w:type="spellEnd"/>
      <w:r w:rsidRPr="00A374EE">
        <w:t xml:space="preserve">. Hvis denne dosis ikke er effektiv kan dosis øges til 240 </w:t>
      </w:r>
      <w:proofErr w:type="spellStart"/>
      <w:r w:rsidRPr="00A374EE">
        <w:t>mikrog</w:t>
      </w:r>
      <w:proofErr w:type="spellEnd"/>
      <w:r w:rsidRPr="00A374EE">
        <w:t xml:space="preserve"> </w:t>
      </w:r>
      <w:proofErr w:type="spellStart"/>
      <w:r w:rsidRPr="00A374EE">
        <w:t>sublingualt</w:t>
      </w:r>
      <w:proofErr w:type="spellEnd"/>
      <w:r w:rsidRPr="00A374EE">
        <w:t>. Væskeindtaget bør observeres. Ved længere tids behandling bør der indskydes en behandlingsfri uge hver 3. måned for at vurdere</w:t>
      </w:r>
      <w:r>
        <w:t>,</w:t>
      </w:r>
      <w:r w:rsidRPr="00A374EE">
        <w:t xml:space="preserve"> om spontan helbredelse er indtruffet.</w:t>
      </w:r>
    </w:p>
    <w:p w:rsidR="0064671B" w:rsidRPr="00A374EE" w:rsidRDefault="0064671B" w:rsidP="0064671B">
      <w:pPr>
        <w:rPr>
          <w:u w:val="single"/>
        </w:rPr>
      </w:pPr>
    </w:p>
    <w:p w:rsidR="0064671B" w:rsidRPr="00A374EE" w:rsidRDefault="0064671B" w:rsidP="0064671B">
      <w:pPr>
        <w:ind w:firstLine="855"/>
        <w:rPr>
          <w:i/>
        </w:rPr>
      </w:pPr>
      <w:proofErr w:type="spellStart"/>
      <w:r w:rsidRPr="00A374EE">
        <w:rPr>
          <w:u w:val="single"/>
        </w:rPr>
        <w:t>Nocturi</w:t>
      </w:r>
      <w:proofErr w:type="spellEnd"/>
    </w:p>
    <w:p w:rsidR="0064671B" w:rsidRDefault="0064671B" w:rsidP="0064671B">
      <w:pPr>
        <w:ind w:left="855"/>
        <w:rPr>
          <w:i/>
        </w:rPr>
      </w:pPr>
    </w:p>
    <w:p w:rsidR="0064671B" w:rsidRDefault="0064671B" w:rsidP="0064671B">
      <w:pPr>
        <w:ind w:left="855"/>
      </w:pPr>
      <w:r w:rsidRPr="00A374EE">
        <w:rPr>
          <w:i/>
        </w:rPr>
        <w:t>Voksne</w:t>
      </w:r>
      <w:r w:rsidRPr="00A374EE">
        <w:rPr>
          <w:i/>
        </w:rPr>
        <w:br/>
      </w:r>
      <w:r w:rsidRPr="00A374EE">
        <w:t xml:space="preserve">Før diagnosen natlig </w:t>
      </w:r>
      <w:proofErr w:type="spellStart"/>
      <w:r w:rsidRPr="00A374EE">
        <w:t>polyuri</w:t>
      </w:r>
      <w:proofErr w:type="spellEnd"/>
      <w:r w:rsidRPr="00A374EE">
        <w:t xml:space="preserve"> stilles, bør </w:t>
      </w:r>
      <w:r>
        <w:t>vandladnings</w:t>
      </w:r>
      <w:r w:rsidRPr="00A374EE">
        <w:t>frekvens og volume</w:t>
      </w:r>
      <w:r>
        <w:t>n</w:t>
      </w:r>
      <w:r w:rsidRPr="00A374EE">
        <w:t xml:space="preserve"> af urinproduktionen måles i mindst 2 døgn. Hvis nattens urinproduktion overstiger blærens kapacitet eller overstiger 1/3 af urinproduktionen på et døgn, er der tale om natlig </w:t>
      </w:r>
      <w:proofErr w:type="spellStart"/>
      <w:r w:rsidRPr="00A374EE">
        <w:t>polyuri</w:t>
      </w:r>
      <w:proofErr w:type="spellEnd"/>
      <w:r w:rsidRPr="00A374EE">
        <w:t>.</w:t>
      </w:r>
    </w:p>
    <w:p w:rsidR="0064671B" w:rsidRDefault="0064671B" w:rsidP="0064671B">
      <w:pPr>
        <w:ind w:left="855"/>
      </w:pPr>
    </w:p>
    <w:p w:rsidR="0064671B" w:rsidRPr="00A374EE" w:rsidRDefault="0064671B" w:rsidP="0064671B">
      <w:pPr>
        <w:ind w:left="855"/>
      </w:pPr>
      <w:r w:rsidRPr="00A374EE">
        <w:t xml:space="preserve">Den anbefalede startdosis er 60 </w:t>
      </w:r>
      <w:proofErr w:type="spellStart"/>
      <w:r w:rsidRPr="00A374EE">
        <w:t>mikrog</w:t>
      </w:r>
      <w:proofErr w:type="spellEnd"/>
      <w:r w:rsidRPr="00A374EE">
        <w:t xml:space="preserve"> ved sengetid, administreret </w:t>
      </w:r>
      <w:proofErr w:type="spellStart"/>
      <w:r w:rsidRPr="00A374EE">
        <w:t>sublingualt</w:t>
      </w:r>
      <w:proofErr w:type="spellEnd"/>
      <w:r w:rsidRPr="00A374EE">
        <w:t>. Hvis denne dosis ikke er effektiv</w:t>
      </w:r>
      <w:r>
        <w:t>,</w:t>
      </w:r>
      <w:r w:rsidRPr="00A374EE">
        <w:t xml:space="preserve"> kan dosis efter en uge øges til 120 </w:t>
      </w:r>
      <w:proofErr w:type="spellStart"/>
      <w:r w:rsidRPr="00A374EE">
        <w:t>mikrog</w:t>
      </w:r>
      <w:proofErr w:type="spellEnd"/>
      <w:r w:rsidRPr="00A374EE">
        <w:t xml:space="preserve"> </w:t>
      </w:r>
      <w:proofErr w:type="spellStart"/>
      <w:r w:rsidRPr="00A374EE">
        <w:t>sublingualt</w:t>
      </w:r>
      <w:proofErr w:type="spellEnd"/>
      <w:r w:rsidRPr="00A374EE">
        <w:t xml:space="preserve"> og efterfølgende 240 </w:t>
      </w:r>
      <w:proofErr w:type="spellStart"/>
      <w:r w:rsidRPr="00A374EE">
        <w:t>mikrog</w:t>
      </w:r>
      <w:proofErr w:type="spellEnd"/>
      <w:r w:rsidRPr="00A374EE">
        <w:t xml:space="preserve"> </w:t>
      </w:r>
      <w:proofErr w:type="spellStart"/>
      <w:r w:rsidRPr="00A374EE">
        <w:t>sublingualt</w:t>
      </w:r>
      <w:proofErr w:type="spellEnd"/>
      <w:r w:rsidRPr="00A374EE">
        <w:t>. Væskeindtaget bør observeres.</w:t>
      </w:r>
    </w:p>
    <w:p w:rsidR="0064671B" w:rsidRDefault="0064671B" w:rsidP="0064671B">
      <w:pPr>
        <w:ind w:left="855"/>
      </w:pPr>
    </w:p>
    <w:p w:rsidR="0064671B" w:rsidRDefault="0064671B" w:rsidP="0064671B">
      <w:pPr>
        <w:ind w:left="855"/>
      </w:pPr>
      <w:r w:rsidRPr="008A4575">
        <w:rPr>
          <w:u w:val="single"/>
        </w:rPr>
        <w:t>Ældre</w:t>
      </w:r>
    </w:p>
    <w:p w:rsidR="0064671B" w:rsidRDefault="0064671B" w:rsidP="0064671B">
      <w:pPr>
        <w:ind w:left="855"/>
      </w:pPr>
      <w:r w:rsidRPr="00A374EE">
        <w:t xml:space="preserve">Det anbefales ikke at påbegynde behandling </w:t>
      </w:r>
      <w:r w:rsidRPr="00FC6A2C">
        <w:t>af ældre.</w:t>
      </w:r>
      <w:r w:rsidRPr="00A374EE">
        <w:t xml:space="preserve"> Hvis lægen beslutter at behandle ældre</w:t>
      </w:r>
      <w:r>
        <w:t>,</w:t>
      </w:r>
      <w:r w:rsidRPr="00A374EE">
        <w:t xml:space="preserve"> bør serumnatrium måles</w:t>
      </w:r>
      <w:r>
        <w:t>,</w:t>
      </w:r>
      <w:r w:rsidRPr="00A374EE">
        <w:t xml:space="preserve"> før behandlingen igangsættes, 3 dage efter behandlingsstart eller dosisforøgelse samt hvis det i løbet af behandlingen skønnes nødvendigt.</w:t>
      </w:r>
    </w:p>
    <w:p w:rsidR="0064671B" w:rsidRDefault="0064671B" w:rsidP="0064671B">
      <w:pPr>
        <w:ind w:left="855"/>
      </w:pPr>
    </w:p>
    <w:p w:rsidR="0064671B" w:rsidRPr="007F3A36" w:rsidRDefault="0064671B" w:rsidP="0064671B">
      <w:pPr>
        <w:ind w:left="855"/>
        <w:rPr>
          <w:u w:val="single"/>
        </w:rPr>
      </w:pPr>
      <w:r w:rsidRPr="007F3A36">
        <w:rPr>
          <w:u w:val="single"/>
        </w:rPr>
        <w:t>Pat</w:t>
      </w:r>
      <w:r>
        <w:rPr>
          <w:u w:val="single"/>
        </w:rPr>
        <w:t>ienter med nedsat nyrefunktion</w:t>
      </w:r>
    </w:p>
    <w:p w:rsidR="0064671B" w:rsidRDefault="0064671B" w:rsidP="0064671B">
      <w:pPr>
        <w:ind w:left="855"/>
      </w:pPr>
      <w:r>
        <w:t xml:space="preserve">Se </w:t>
      </w:r>
      <w:proofErr w:type="spellStart"/>
      <w:r>
        <w:t>pkt</w:t>
      </w:r>
      <w:proofErr w:type="spellEnd"/>
      <w:r>
        <w:t xml:space="preserve"> 4.3.</w:t>
      </w:r>
    </w:p>
    <w:p w:rsidR="0064671B" w:rsidRDefault="0064671B" w:rsidP="0064671B">
      <w:pPr>
        <w:ind w:left="855"/>
      </w:pPr>
    </w:p>
    <w:p w:rsidR="0064671B" w:rsidRDefault="0064671B" w:rsidP="0064671B">
      <w:pPr>
        <w:ind w:left="855"/>
      </w:pPr>
      <w:r w:rsidRPr="00051507">
        <w:rPr>
          <w:u w:val="single"/>
        </w:rPr>
        <w:t>Patienter med nedsat leverfunktion</w:t>
      </w:r>
    </w:p>
    <w:p w:rsidR="0064671B" w:rsidRDefault="0064671B" w:rsidP="0064671B">
      <w:pPr>
        <w:ind w:left="855"/>
      </w:pPr>
      <w:r>
        <w:t>Se pkt. 4.5.</w:t>
      </w:r>
    </w:p>
    <w:p w:rsidR="0064671B" w:rsidRDefault="0064671B" w:rsidP="0064671B">
      <w:pPr>
        <w:ind w:left="855"/>
      </w:pPr>
    </w:p>
    <w:p w:rsidR="0064671B" w:rsidRPr="000C77EC" w:rsidRDefault="0064671B" w:rsidP="0064671B">
      <w:pPr>
        <w:ind w:left="855"/>
        <w:rPr>
          <w:u w:val="single"/>
        </w:rPr>
      </w:pPr>
      <w:r w:rsidRPr="000C77EC">
        <w:rPr>
          <w:u w:val="single"/>
        </w:rPr>
        <w:t>Pædiatrisk populat</w:t>
      </w:r>
      <w:r>
        <w:rPr>
          <w:u w:val="single"/>
        </w:rPr>
        <w:t>ion</w:t>
      </w:r>
    </w:p>
    <w:p w:rsidR="0064671B" w:rsidRPr="00A374EE" w:rsidRDefault="0064671B" w:rsidP="0064671B">
      <w:pPr>
        <w:ind w:left="855"/>
      </w:pPr>
      <w:proofErr w:type="spellStart"/>
      <w:r>
        <w:t>Desmopressin</w:t>
      </w:r>
      <w:proofErr w:type="spellEnd"/>
      <w:r>
        <w:t xml:space="preserve"> "2care4" frysetørrede tabletter er indiceret hos patienter med diabetes </w:t>
      </w:r>
      <w:proofErr w:type="spellStart"/>
      <w:r>
        <w:t>insipidus</w:t>
      </w:r>
      <w:proofErr w:type="spellEnd"/>
      <w:r>
        <w:t xml:space="preserve"> og </w:t>
      </w:r>
      <w:proofErr w:type="spellStart"/>
      <w:r>
        <w:t>enuresis</w:t>
      </w:r>
      <w:proofErr w:type="spellEnd"/>
      <w:r>
        <w:t xml:space="preserve"> </w:t>
      </w:r>
      <w:proofErr w:type="spellStart"/>
      <w:r>
        <w:t>nocturna</w:t>
      </w:r>
      <w:proofErr w:type="spellEnd"/>
      <w:r>
        <w:t xml:space="preserve"> (se pkt. 5.1 og indikationsspecifik information i pkt. 4.2 ovenfor). Den anbefalede børnedosering er den samme som for voksne.</w:t>
      </w:r>
    </w:p>
    <w:p w:rsidR="0064671B" w:rsidRDefault="0064671B" w:rsidP="0064671B"/>
    <w:p w:rsidR="00256B5C" w:rsidRPr="00A374EE" w:rsidRDefault="00256B5C" w:rsidP="0064671B"/>
    <w:p w:rsidR="0064671B" w:rsidRPr="00A374EE" w:rsidRDefault="0064671B" w:rsidP="0064671B">
      <w:pPr>
        <w:numPr>
          <w:ilvl w:val="1"/>
          <w:numId w:val="6"/>
        </w:numPr>
        <w:rPr>
          <w:b/>
          <w:szCs w:val="24"/>
        </w:rPr>
      </w:pPr>
      <w:r w:rsidRPr="00A374EE">
        <w:rPr>
          <w:b/>
          <w:szCs w:val="24"/>
        </w:rPr>
        <w:t>Kontraindikationer</w:t>
      </w:r>
    </w:p>
    <w:p w:rsidR="0064671B" w:rsidRPr="00BE0008" w:rsidRDefault="0064671B" w:rsidP="0064671B">
      <w:pPr>
        <w:keepNext/>
        <w:keepLines/>
        <w:tabs>
          <w:tab w:val="left" w:pos="1134"/>
          <w:tab w:val="left" w:pos="1927"/>
        </w:tabs>
        <w:ind w:left="1134" w:hanging="283"/>
        <w:rPr>
          <w:i/>
          <w:spacing w:val="-3"/>
          <w:szCs w:val="24"/>
        </w:rPr>
      </w:pPr>
      <w:r>
        <w:rPr>
          <w:spacing w:val="-3"/>
          <w:szCs w:val="24"/>
        </w:rPr>
        <w:lastRenderedPageBreak/>
        <w:t>-</w:t>
      </w:r>
      <w:r>
        <w:rPr>
          <w:spacing w:val="-3"/>
          <w:szCs w:val="24"/>
        </w:rPr>
        <w:tab/>
      </w:r>
      <w:r w:rsidRPr="00BE0008">
        <w:rPr>
          <w:spacing w:val="-3"/>
          <w:szCs w:val="24"/>
        </w:rPr>
        <w:t>Habituel og psykogen polydipsi (resulterende i en urinproduktion på over 40 ml/kg/24 timer).</w:t>
      </w:r>
      <w:r w:rsidRPr="00BE0008">
        <w:rPr>
          <w:i/>
          <w:spacing w:val="-3"/>
          <w:szCs w:val="24"/>
        </w:rPr>
        <w:t xml:space="preserve"> </w:t>
      </w:r>
    </w:p>
    <w:p w:rsidR="0064671B" w:rsidRPr="00BE0008" w:rsidRDefault="0064671B" w:rsidP="0064671B">
      <w:pPr>
        <w:keepNext/>
        <w:keepLines/>
        <w:tabs>
          <w:tab w:val="left" w:pos="1134"/>
          <w:tab w:val="left" w:pos="1701"/>
          <w:tab w:val="left" w:pos="2552"/>
          <w:tab w:val="left" w:pos="3403"/>
          <w:tab w:val="left" w:pos="4254"/>
          <w:tab w:val="left" w:pos="5105"/>
          <w:tab w:val="left" w:pos="5955"/>
          <w:tab w:val="left" w:pos="6806"/>
          <w:tab w:val="left" w:pos="7657"/>
          <w:tab w:val="left" w:pos="8508"/>
        </w:tabs>
        <w:ind w:left="1134" w:hanging="283"/>
        <w:rPr>
          <w:spacing w:val="-3"/>
          <w:szCs w:val="24"/>
        </w:rPr>
      </w:pPr>
      <w:r>
        <w:rPr>
          <w:spacing w:val="-3"/>
          <w:szCs w:val="24"/>
        </w:rPr>
        <w:t>-</w:t>
      </w:r>
      <w:r>
        <w:rPr>
          <w:spacing w:val="-3"/>
          <w:szCs w:val="24"/>
        </w:rPr>
        <w:tab/>
      </w:r>
      <w:r w:rsidRPr="00BE0008">
        <w:rPr>
          <w:spacing w:val="-3"/>
          <w:szCs w:val="24"/>
        </w:rPr>
        <w:t xml:space="preserve">Hjerteinsufficiens eller andre tilstande, der kræver behandling med </w:t>
      </w:r>
      <w:proofErr w:type="spellStart"/>
      <w:r w:rsidRPr="00BE0008">
        <w:rPr>
          <w:spacing w:val="-3"/>
          <w:szCs w:val="24"/>
        </w:rPr>
        <w:t>diuretika</w:t>
      </w:r>
      <w:proofErr w:type="spellEnd"/>
      <w:r w:rsidRPr="00BE0008">
        <w:rPr>
          <w:spacing w:val="-3"/>
          <w:szCs w:val="24"/>
        </w:rPr>
        <w:t>.</w:t>
      </w:r>
    </w:p>
    <w:p w:rsidR="0064671B" w:rsidRPr="00EC1043" w:rsidRDefault="0064671B" w:rsidP="0064671B">
      <w:pPr>
        <w:keepNext/>
        <w:keepLines/>
        <w:tabs>
          <w:tab w:val="left" w:pos="1134"/>
          <w:tab w:val="left" w:pos="1701"/>
          <w:tab w:val="left" w:pos="2552"/>
          <w:tab w:val="left" w:pos="3403"/>
          <w:tab w:val="left" w:pos="4254"/>
          <w:tab w:val="left" w:pos="5105"/>
          <w:tab w:val="left" w:pos="5955"/>
          <w:tab w:val="left" w:pos="6806"/>
          <w:tab w:val="left" w:pos="7657"/>
          <w:tab w:val="left" w:pos="8508"/>
        </w:tabs>
        <w:ind w:left="1134" w:hanging="283"/>
        <w:rPr>
          <w:spacing w:val="-3"/>
          <w:szCs w:val="24"/>
        </w:rPr>
      </w:pPr>
      <w:r>
        <w:rPr>
          <w:spacing w:val="-3"/>
          <w:szCs w:val="24"/>
        </w:rPr>
        <w:t>-</w:t>
      </w:r>
      <w:r>
        <w:rPr>
          <w:spacing w:val="-3"/>
          <w:szCs w:val="24"/>
        </w:rPr>
        <w:tab/>
      </w:r>
      <w:r w:rsidRPr="00BE0008">
        <w:rPr>
          <w:spacing w:val="-3"/>
          <w:szCs w:val="24"/>
        </w:rPr>
        <w:t xml:space="preserve">Moderat eller alvorlig </w:t>
      </w:r>
      <w:proofErr w:type="spellStart"/>
      <w:r w:rsidRPr="00BE0008">
        <w:rPr>
          <w:spacing w:val="-3"/>
          <w:szCs w:val="24"/>
        </w:rPr>
        <w:t>renal</w:t>
      </w:r>
      <w:proofErr w:type="spellEnd"/>
      <w:r w:rsidRPr="00BE0008">
        <w:rPr>
          <w:spacing w:val="-3"/>
          <w:szCs w:val="24"/>
        </w:rPr>
        <w:t xml:space="preserve"> insufficiens (</w:t>
      </w:r>
      <w:proofErr w:type="spellStart"/>
      <w:r w:rsidRPr="00BE0008">
        <w:rPr>
          <w:spacing w:val="-3"/>
          <w:szCs w:val="24"/>
        </w:rPr>
        <w:t>Kreatininclearance</w:t>
      </w:r>
      <w:proofErr w:type="spellEnd"/>
      <w:r w:rsidRPr="00BE0008">
        <w:rPr>
          <w:spacing w:val="-3"/>
          <w:szCs w:val="24"/>
        </w:rPr>
        <w:t xml:space="preserve"> &lt; 50 ml/min).</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 xml:space="preserve">Kendt </w:t>
      </w:r>
      <w:proofErr w:type="spellStart"/>
      <w:r w:rsidRPr="00EC1043">
        <w:rPr>
          <w:spacing w:val="-3"/>
          <w:szCs w:val="24"/>
        </w:rPr>
        <w:t>hyponatriæmi</w:t>
      </w:r>
      <w:proofErr w:type="spellEnd"/>
      <w:r w:rsidRPr="00EC1043">
        <w:rPr>
          <w:spacing w:val="-3"/>
          <w:szCs w:val="24"/>
        </w:rPr>
        <w:t>.</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 xml:space="preserve">SIADH - en tilstand med uhensigtsmæssig høj </w:t>
      </w:r>
      <w:proofErr w:type="gramStart"/>
      <w:r w:rsidRPr="00EC1043">
        <w:rPr>
          <w:spacing w:val="-3"/>
          <w:szCs w:val="24"/>
        </w:rPr>
        <w:t>ADH produktion</w:t>
      </w:r>
      <w:proofErr w:type="gramEnd"/>
      <w:r w:rsidRPr="00EC1043">
        <w:rPr>
          <w:spacing w:val="-3"/>
          <w:szCs w:val="24"/>
        </w:rPr>
        <w:t>.</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Overfølsomhed over for det aktive stof eller over for et eller flere af hjælpestofferne</w:t>
      </w:r>
      <w:r w:rsidRPr="00027EE5">
        <w:t xml:space="preserve"> </w:t>
      </w:r>
      <w:r>
        <w:t>anført i pkt. 6.1</w:t>
      </w:r>
      <w:r w:rsidRPr="00EC1043">
        <w:rPr>
          <w:spacing w:val="-3"/>
          <w:szCs w:val="24"/>
        </w:rPr>
        <w:t>.</w:t>
      </w:r>
    </w:p>
    <w:p w:rsidR="0064671B" w:rsidRPr="00EC1043" w:rsidRDefault="0064671B" w:rsidP="0064671B">
      <w:pPr>
        <w:tabs>
          <w:tab w:val="left" w:pos="851"/>
        </w:tabs>
        <w:ind w:left="851"/>
        <w:rPr>
          <w:spacing w:val="-3"/>
          <w:szCs w:val="24"/>
        </w:rPr>
      </w:pPr>
    </w:p>
    <w:p w:rsidR="0064671B" w:rsidRDefault="0064671B" w:rsidP="0064671B">
      <w:pPr>
        <w:numPr>
          <w:ilvl w:val="1"/>
          <w:numId w:val="6"/>
        </w:numPr>
        <w:rPr>
          <w:b/>
        </w:rPr>
      </w:pPr>
      <w:r>
        <w:rPr>
          <w:b/>
        </w:rPr>
        <w:t>Særlige advarsler og forsigtighedsregler vedrørende brugen</w:t>
      </w:r>
    </w:p>
    <w:p w:rsidR="0064671B" w:rsidRDefault="0064671B" w:rsidP="0064671B">
      <w:pPr>
        <w:tabs>
          <w:tab w:val="left" w:pos="0"/>
          <w:tab w:val="left" w:pos="709"/>
          <w:tab w:val="left" w:pos="851"/>
        </w:tabs>
        <w:ind w:left="850" w:firstLine="1"/>
        <w:rPr>
          <w:spacing w:val="-3"/>
        </w:rPr>
      </w:pPr>
      <w:r>
        <w:rPr>
          <w:spacing w:val="-3"/>
        </w:rPr>
        <w:t xml:space="preserve">Ved behandling af </w:t>
      </w:r>
      <w:proofErr w:type="spellStart"/>
      <w:r>
        <w:rPr>
          <w:spacing w:val="-3"/>
        </w:rPr>
        <w:t>enuresis</w:t>
      </w:r>
      <w:proofErr w:type="spellEnd"/>
      <w:r>
        <w:rPr>
          <w:spacing w:val="-3"/>
        </w:rPr>
        <w:t xml:space="preserve"> </w:t>
      </w:r>
      <w:proofErr w:type="spellStart"/>
      <w:r>
        <w:rPr>
          <w:spacing w:val="-3"/>
        </w:rPr>
        <w:t>nocturna</w:t>
      </w:r>
      <w:proofErr w:type="spellEnd"/>
      <w:r>
        <w:rPr>
          <w:spacing w:val="-3"/>
        </w:rPr>
        <w:t xml:space="preserve"> og </w:t>
      </w:r>
      <w:proofErr w:type="spellStart"/>
      <w:r>
        <w:rPr>
          <w:spacing w:val="-3"/>
        </w:rPr>
        <w:t>nocturi</w:t>
      </w:r>
      <w:proofErr w:type="spellEnd"/>
      <w:r>
        <w:rPr>
          <w:spacing w:val="-3"/>
        </w:rPr>
        <w:t xml:space="preserve"> skal væskeindtaget begrænses til mindst muligt i perioden fra 1 time før til næste morgen (mindst 8 timer) efter administration. Behandling uden samtidig begrænset væskeindtag kan føre til væskeretention og/eller </w:t>
      </w:r>
      <w:proofErr w:type="spellStart"/>
      <w:r>
        <w:rPr>
          <w:spacing w:val="-3"/>
        </w:rPr>
        <w:t>hyponatriæmi</w:t>
      </w:r>
      <w:proofErr w:type="spellEnd"/>
      <w:r>
        <w:rPr>
          <w:spacing w:val="-3"/>
        </w:rPr>
        <w:t xml:space="preserve"> med eller uden samtidige advarselstegn eller symptomer (hovedpine, kvalme/opkastning, vægtøgning og, i alvorlige tilfælde, kramper).</w:t>
      </w:r>
    </w:p>
    <w:p w:rsidR="0064671B" w:rsidRDefault="0064671B" w:rsidP="0064671B">
      <w:pPr>
        <w:tabs>
          <w:tab w:val="left" w:pos="0"/>
          <w:tab w:val="left" w:pos="851"/>
          <w:tab w:val="left" w:pos="1927"/>
        </w:tabs>
        <w:ind w:left="850" w:firstLine="1"/>
        <w:rPr>
          <w:spacing w:val="-3"/>
        </w:rPr>
      </w:pPr>
      <w:r>
        <w:rPr>
          <w:spacing w:val="-3"/>
        </w:rPr>
        <w:t>Alle patienter, (</w:t>
      </w:r>
      <w:proofErr w:type="spellStart"/>
      <w:r>
        <w:rPr>
          <w:spacing w:val="-3"/>
        </w:rPr>
        <w:t>ell</w:t>
      </w:r>
      <w:proofErr w:type="spellEnd"/>
      <w:r>
        <w:rPr>
          <w:spacing w:val="-3"/>
        </w:rPr>
        <w:t>. pårørende), bør instrueres nøje mht. begrænsninger i væskeindtag, og vigtigheden af dette.</w:t>
      </w:r>
    </w:p>
    <w:p w:rsidR="0064671B" w:rsidRDefault="0064671B" w:rsidP="0064671B">
      <w:pPr>
        <w:pStyle w:val="Brdtekstindrykning"/>
        <w:tabs>
          <w:tab w:val="left" w:pos="1927"/>
        </w:tabs>
        <w:spacing w:after="0"/>
        <w:ind w:left="855"/>
      </w:pPr>
    </w:p>
    <w:p w:rsidR="0064671B" w:rsidRDefault="0064671B" w:rsidP="0064671B">
      <w:pPr>
        <w:pStyle w:val="Brdtekstindrykning"/>
        <w:tabs>
          <w:tab w:val="left" w:pos="1927"/>
        </w:tabs>
        <w:spacing w:after="0"/>
        <w:ind w:left="855"/>
      </w:pPr>
      <w:r>
        <w:t xml:space="preserve">Alvorlig dysfunktion af blære og afløbshindring skal tages i betragtning før igangsættelse af behandling. </w:t>
      </w:r>
    </w:p>
    <w:p w:rsidR="0064671B" w:rsidRDefault="0064671B" w:rsidP="0064671B">
      <w:pPr>
        <w:pStyle w:val="Brdtekstindrykning"/>
        <w:tabs>
          <w:tab w:val="left" w:pos="1927"/>
        </w:tabs>
        <w:spacing w:after="0"/>
        <w:ind w:left="855"/>
      </w:pPr>
    </w:p>
    <w:p w:rsidR="0064671B" w:rsidRDefault="0064671B" w:rsidP="0064671B">
      <w:pPr>
        <w:tabs>
          <w:tab w:val="left" w:pos="851"/>
          <w:tab w:val="left" w:pos="1927"/>
        </w:tabs>
        <w:ind w:left="851"/>
        <w:rPr>
          <w:spacing w:val="-3"/>
        </w:rPr>
      </w:pPr>
      <w:r>
        <w:rPr>
          <w:spacing w:val="-3"/>
        </w:rPr>
        <w:t xml:space="preserve">Ældre patienter og patienter med serumnatrium i den lave ende af normalområdet kan have en øget risiko for </w:t>
      </w:r>
      <w:proofErr w:type="spellStart"/>
      <w:r>
        <w:rPr>
          <w:spacing w:val="-3"/>
        </w:rPr>
        <w:t>hyponatriæmi</w:t>
      </w:r>
      <w:proofErr w:type="spellEnd"/>
      <w:r>
        <w:rPr>
          <w:spacing w:val="-3"/>
        </w:rPr>
        <w:t>.</w:t>
      </w:r>
    </w:p>
    <w:p w:rsidR="0064671B" w:rsidRDefault="0064671B" w:rsidP="0064671B">
      <w:pPr>
        <w:tabs>
          <w:tab w:val="left" w:pos="0"/>
          <w:tab w:val="left" w:pos="851"/>
          <w:tab w:val="left" w:pos="1927"/>
        </w:tabs>
        <w:rPr>
          <w:spacing w:val="-3"/>
        </w:rPr>
      </w:pPr>
    </w:p>
    <w:p w:rsidR="0064671B" w:rsidRDefault="0064671B" w:rsidP="0064671B">
      <w:pPr>
        <w:pStyle w:val="Brdtekstindrykning2"/>
        <w:tabs>
          <w:tab w:val="clear" w:pos="3087"/>
          <w:tab w:val="clear" w:pos="3998"/>
          <w:tab w:val="clear" w:pos="6086"/>
          <w:tab w:val="clear" w:pos="6854"/>
          <w:tab w:val="left" w:pos="1927"/>
        </w:tabs>
        <w:jc w:val="left"/>
      </w:pPr>
      <w:r>
        <w:tab/>
        <w:t xml:space="preserve">Ved akut opstået sygdom, karakteriseret ved væske- og/eller elektrolytubalance bør behandling med </w:t>
      </w:r>
      <w:proofErr w:type="spellStart"/>
      <w:r>
        <w:t>desmopressin</w:t>
      </w:r>
      <w:proofErr w:type="spellEnd"/>
      <w:r>
        <w:t xml:space="preserve"> seponeres (f.eks. ved systemiske infektioner, feber eller </w:t>
      </w:r>
      <w:proofErr w:type="spellStart"/>
      <w:r>
        <w:t>gastroenteritis</w:t>
      </w:r>
      <w:proofErr w:type="spellEnd"/>
      <w:r>
        <w:t>).</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rPr>
          <w:spacing w:val="-3"/>
        </w:rPr>
      </w:pPr>
      <w:r>
        <w:rPr>
          <w:spacing w:val="-3"/>
        </w:rPr>
        <w:t xml:space="preserve">Præparatet anvendes med forsigtighed ved behandling af patienter med risiko for øget </w:t>
      </w:r>
      <w:proofErr w:type="spellStart"/>
      <w:r>
        <w:rPr>
          <w:spacing w:val="-3"/>
        </w:rPr>
        <w:t>intrakranielt</w:t>
      </w:r>
      <w:proofErr w:type="spellEnd"/>
      <w:r>
        <w:rPr>
          <w:spacing w:val="-3"/>
        </w:rPr>
        <w:t xml:space="preserve"> tryk.</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rPr>
          <w:spacing w:val="-3"/>
        </w:rPr>
      </w:pPr>
      <w:r>
        <w:rPr>
          <w:spacing w:val="-3"/>
        </w:rPr>
        <w:t xml:space="preserve">Præparatet anvendes med forsigtighed ved behandling af patienter med </w:t>
      </w:r>
      <w:r>
        <w:t>symptomer, der karakteriseres af væske- og/eller elektrolytubalance.</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hanging="851"/>
        <w:rPr>
          <w:spacing w:val="-3"/>
        </w:rPr>
      </w:pPr>
      <w:r>
        <w:rPr>
          <w:spacing w:val="-3"/>
        </w:rPr>
        <w:tab/>
        <w:t xml:space="preserve">Hvis der samtidig indtages lægemidler, der kan inducere SIADH, f.eks. tricykliske </w:t>
      </w:r>
      <w:proofErr w:type="spellStart"/>
      <w:r>
        <w:rPr>
          <w:spacing w:val="-3"/>
        </w:rPr>
        <w:t>antidepressiva</w:t>
      </w:r>
      <w:proofErr w:type="spellEnd"/>
      <w:r>
        <w:rPr>
          <w:spacing w:val="-3"/>
        </w:rPr>
        <w:t xml:space="preserve">, selektive </w:t>
      </w:r>
      <w:proofErr w:type="spellStart"/>
      <w:r>
        <w:rPr>
          <w:spacing w:val="-3"/>
        </w:rPr>
        <w:t>serotoningenoptagshæmmere</w:t>
      </w:r>
      <w:proofErr w:type="spellEnd"/>
      <w:r>
        <w:rPr>
          <w:spacing w:val="-3"/>
        </w:rPr>
        <w:t xml:space="preserve">, </w:t>
      </w:r>
      <w:proofErr w:type="spellStart"/>
      <w:r>
        <w:rPr>
          <w:spacing w:val="-3"/>
        </w:rPr>
        <w:t>chlorpromazin</w:t>
      </w:r>
      <w:proofErr w:type="spellEnd"/>
      <w:r>
        <w:rPr>
          <w:spacing w:val="-3"/>
        </w:rPr>
        <w:t xml:space="preserve">, </w:t>
      </w:r>
      <w:proofErr w:type="spellStart"/>
      <w:r>
        <w:rPr>
          <w:spacing w:val="-3"/>
        </w:rPr>
        <w:t>carbamazepin</w:t>
      </w:r>
      <w:proofErr w:type="spellEnd"/>
      <w:r>
        <w:rPr>
          <w:spacing w:val="-3"/>
        </w:rPr>
        <w:t xml:space="preserve"> eller </w:t>
      </w:r>
      <w:proofErr w:type="spellStart"/>
      <w:r>
        <w:rPr>
          <w:spacing w:val="-3"/>
        </w:rPr>
        <w:t>NSAIDer</w:t>
      </w:r>
      <w:proofErr w:type="spellEnd"/>
      <w:r>
        <w:rPr>
          <w:spacing w:val="-3"/>
        </w:rPr>
        <w:t xml:space="preserve">, bør der tages forholdsregler for at undgå </w:t>
      </w:r>
      <w:proofErr w:type="spellStart"/>
      <w:r>
        <w:rPr>
          <w:spacing w:val="-3"/>
        </w:rPr>
        <w:t>hyponatriæmi</w:t>
      </w:r>
      <w:proofErr w:type="spellEnd"/>
      <w:r>
        <w:rPr>
          <w:spacing w:val="-3"/>
        </w:rPr>
        <w:t xml:space="preserve">. Det kan f.eks. være øget fokus på </w:t>
      </w:r>
      <w:proofErr w:type="spellStart"/>
      <w:r>
        <w:rPr>
          <w:spacing w:val="-3"/>
        </w:rPr>
        <w:t>restriktioneraf</w:t>
      </w:r>
      <w:proofErr w:type="spellEnd"/>
      <w:r>
        <w:rPr>
          <w:spacing w:val="-3"/>
        </w:rPr>
        <w:t xml:space="preserve"> væskeindtag og hyppigere måling af serumnatrium.</w:t>
      </w:r>
    </w:p>
    <w:p w:rsidR="0064671B" w:rsidRDefault="0064671B" w:rsidP="0064671B">
      <w:pPr>
        <w:pStyle w:val="Brdtekstindrykning"/>
        <w:tabs>
          <w:tab w:val="left" w:pos="1927"/>
        </w:tabs>
        <w:spacing w:after="0"/>
        <w:ind w:left="855"/>
      </w:pPr>
    </w:p>
    <w:p w:rsidR="0064671B" w:rsidRPr="00A374EE" w:rsidRDefault="0064671B" w:rsidP="0064671B">
      <w:pPr>
        <w:numPr>
          <w:ilvl w:val="1"/>
          <w:numId w:val="6"/>
        </w:numPr>
        <w:ind w:left="856"/>
        <w:rPr>
          <w:b/>
          <w:szCs w:val="24"/>
        </w:rPr>
      </w:pPr>
      <w:r w:rsidRPr="00A374EE">
        <w:rPr>
          <w:b/>
          <w:szCs w:val="24"/>
        </w:rPr>
        <w:t>Interaktion med andre lægemidler og andre former for interaktion</w:t>
      </w:r>
    </w:p>
    <w:p w:rsidR="0064671B" w:rsidRPr="00A374EE" w:rsidRDefault="0064671B" w:rsidP="0064671B">
      <w:pPr>
        <w:tabs>
          <w:tab w:val="left" w:pos="0"/>
          <w:tab w:val="left" w:pos="851"/>
          <w:tab w:val="left" w:pos="1927"/>
        </w:tabs>
        <w:ind w:left="850" w:hanging="850"/>
        <w:rPr>
          <w:szCs w:val="24"/>
        </w:rPr>
      </w:pPr>
      <w:r w:rsidRPr="00A374EE">
        <w:rPr>
          <w:szCs w:val="24"/>
        </w:rPr>
        <w:tab/>
        <w:t xml:space="preserve">Lægemidler som vides at inducere SIADH, fx tricykliske </w:t>
      </w:r>
      <w:proofErr w:type="spellStart"/>
      <w:r w:rsidRPr="00A374EE">
        <w:rPr>
          <w:szCs w:val="24"/>
        </w:rPr>
        <w:t>antidepressiva</w:t>
      </w:r>
      <w:proofErr w:type="spellEnd"/>
      <w:r w:rsidRPr="00A374EE">
        <w:rPr>
          <w:szCs w:val="24"/>
        </w:rPr>
        <w:t xml:space="preserve">, selektive </w:t>
      </w:r>
      <w:proofErr w:type="spellStart"/>
      <w:r w:rsidRPr="00A374EE">
        <w:rPr>
          <w:szCs w:val="24"/>
        </w:rPr>
        <w:t>serotoningenoptagshæmmere</w:t>
      </w:r>
      <w:proofErr w:type="spellEnd"/>
      <w:r w:rsidRPr="00A374EE">
        <w:rPr>
          <w:szCs w:val="24"/>
        </w:rPr>
        <w:t xml:space="preserve">, </w:t>
      </w:r>
      <w:proofErr w:type="spellStart"/>
      <w:r w:rsidRPr="00A374EE">
        <w:rPr>
          <w:szCs w:val="24"/>
        </w:rPr>
        <w:t>chlorpromazin</w:t>
      </w:r>
      <w:proofErr w:type="spellEnd"/>
      <w:r w:rsidRPr="00A374EE">
        <w:rPr>
          <w:szCs w:val="24"/>
        </w:rPr>
        <w:t xml:space="preserve"> og </w:t>
      </w:r>
      <w:proofErr w:type="spellStart"/>
      <w:r w:rsidRPr="00A374EE">
        <w:rPr>
          <w:szCs w:val="24"/>
        </w:rPr>
        <w:t>carbamazepin</w:t>
      </w:r>
      <w:proofErr w:type="spellEnd"/>
      <w:r>
        <w:rPr>
          <w:szCs w:val="24"/>
        </w:rPr>
        <w:t xml:space="preserve">, samt visse former for diabetesmedicin i </w:t>
      </w:r>
      <w:proofErr w:type="spellStart"/>
      <w:r>
        <w:rPr>
          <w:szCs w:val="24"/>
        </w:rPr>
        <w:t>sulfonyluringruppen</w:t>
      </w:r>
      <w:proofErr w:type="spellEnd"/>
      <w:r>
        <w:rPr>
          <w:szCs w:val="24"/>
        </w:rPr>
        <w:t xml:space="preserve">, især </w:t>
      </w:r>
      <w:proofErr w:type="spellStart"/>
      <w:r>
        <w:rPr>
          <w:szCs w:val="24"/>
        </w:rPr>
        <w:t>chlorpropamid</w:t>
      </w:r>
      <w:proofErr w:type="spellEnd"/>
      <w:r>
        <w:rPr>
          <w:szCs w:val="24"/>
        </w:rPr>
        <w:t>,</w:t>
      </w:r>
      <w:r w:rsidRPr="00A374EE">
        <w:rPr>
          <w:szCs w:val="24"/>
        </w:rPr>
        <w:t xml:space="preserve"> kan give en additiv antidiuretisk effekt og derved øge risikoen for væskeretention/</w:t>
      </w:r>
      <w:proofErr w:type="spellStart"/>
      <w:r w:rsidRPr="00A374EE">
        <w:rPr>
          <w:szCs w:val="24"/>
        </w:rPr>
        <w:t>hyponatriæmi</w:t>
      </w:r>
      <w:proofErr w:type="spellEnd"/>
      <w:r w:rsidRPr="00A374EE">
        <w:rPr>
          <w:szCs w:val="24"/>
        </w:rPr>
        <w:t xml:space="preserve"> (se pkt. 4.4</w:t>
      </w:r>
      <w:r>
        <w:rPr>
          <w:szCs w:val="24"/>
        </w:rPr>
        <w:t>).</w:t>
      </w:r>
    </w:p>
    <w:p w:rsidR="0064671B" w:rsidRPr="00A374EE" w:rsidRDefault="0064671B" w:rsidP="0064671B">
      <w:pPr>
        <w:tabs>
          <w:tab w:val="left" w:pos="0"/>
          <w:tab w:val="left" w:pos="851"/>
          <w:tab w:val="left" w:pos="1927"/>
        </w:tabs>
        <w:ind w:left="850" w:hanging="850"/>
        <w:rPr>
          <w:szCs w:val="24"/>
        </w:rPr>
      </w:pPr>
      <w:r w:rsidRPr="00A374EE">
        <w:rPr>
          <w:szCs w:val="24"/>
        </w:rPr>
        <w:br/>
      </w:r>
      <w:proofErr w:type="spellStart"/>
      <w:r w:rsidRPr="00A374EE">
        <w:rPr>
          <w:szCs w:val="24"/>
        </w:rPr>
        <w:t>NSAID’er</w:t>
      </w:r>
      <w:proofErr w:type="spellEnd"/>
      <w:r w:rsidRPr="00A374EE">
        <w:rPr>
          <w:szCs w:val="24"/>
        </w:rPr>
        <w:t xml:space="preserve"> kan medføre væskeretention/</w:t>
      </w:r>
      <w:proofErr w:type="spellStart"/>
      <w:r w:rsidRPr="00A374EE">
        <w:rPr>
          <w:szCs w:val="24"/>
        </w:rPr>
        <w:t>hyponatriæmi</w:t>
      </w:r>
      <w:proofErr w:type="spellEnd"/>
      <w:r w:rsidRPr="00A374EE">
        <w:rPr>
          <w:szCs w:val="24"/>
        </w:rPr>
        <w:t xml:space="preserve"> (se pkt. 4.4</w:t>
      </w:r>
      <w:r>
        <w:rPr>
          <w:szCs w:val="24"/>
        </w:rPr>
        <w:t>)</w:t>
      </w:r>
      <w:r w:rsidRPr="00A374EE">
        <w:rPr>
          <w:szCs w:val="24"/>
        </w:rPr>
        <w:t>.</w:t>
      </w:r>
    </w:p>
    <w:p w:rsidR="0064671B" w:rsidRPr="00A374EE" w:rsidRDefault="0064671B" w:rsidP="0064671B">
      <w:pPr>
        <w:tabs>
          <w:tab w:val="left" w:pos="0"/>
          <w:tab w:val="left" w:pos="851"/>
          <w:tab w:val="left" w:pos="1927"/>
        </w:tabs>
        <w:ind w:left="850" w:hanging="850"/>
        <w:rPr>
          <w:szCs w:val="24"/>
        </w:rPr>
      </w:pPr>
      <w:r w:rsidRPr="00A374EE">
        <w:rPr>
          <w:szCs w:val="24"/>
        </w:rPr>
        <w:br/>
        <w:t xml:space="preserve">Samtidig behandling med </w:t>
      </w:r>
      <w:proofErr w:type="spellStart"/>
      <w:r w:rsidRPr="00A374EE">
        <w:rPr>
          <w:szCs w:val="24"/>
        </w:rPr>
        <w:t>loperamid</w:t>
      </w:r>
      <w:proofErr w:type="spellEnd"/>
      <w:r w:rsidRPr="00A374EE">
        <w:rPr>
          <w:szCs w:val="24"/>
        </w:rPr>
        <w:t xml:space="preserve"> kan føre til en tredobling af plasmakoncentrationen af </w:t>
      </w:r>
      <w:proofErr w:type="spellStart"/>
      <w:r w:rsidRPr="00A374EE">
        <w:rPr>
          <w:szCs w:val="24"/>
        </w:rPr>
        <w:t>desmopressin</w:t>
      </w:r>
      <w:proofErr w:type="spellEnd"/>
      <w:r w:rsidRPr="00A374EE">
        <w:rPr>
          <w:szCs w:val="24"/>
        </w:rPr>
        <w:t>, hvilket kan føre til en øget risiko for væskeretention/</w:t>
      </w:r>
      <w:proofErr w:type="spellStart"/>
      <w:r w:rsidRPr="00A374EE">
        <w:rPr>
          <w:szCs w:val="24"/>
        </w:rPr>
        <w:t>hyponatriæmi</w:t>
      </w:r>
      <w:proofErr w:type="spellEnd"/>
      <w:r w:rsidRPr="00A374EE">
        <w:rPr>
          <w:szCs w:val="24"/>
        </w:rPr>
        <w:t>. Andre lægemidler</w:t>
      </w:r>
      <w:r>
        <w:rPr>
          <w:szCs w:val="24"/>
        </w:rPr>
        <w:t>,</w:t>
      </w:r>
      <w:r w:rsidRPr="00A374EE">
        <w:rPr>
          <w:szCs w:val="24"/>
        </w:rPr>
        <w:t xml:space="preserve"> der forsinker tarmpassagen</w:t>
      </w:r>
      <w:r>
        <w:rPr>
          <w:szCs w:val="24"/>
        </w:rPr>
        <w:t>,</w:t>
      </w:r>
      <w:r w:rsidRPr="00A374EE">
        <w:rPr>
          <w:szCs w:val="24"/>
        </w:rPr>
        <w:t xml:space="preserve"> kan have samme effekt. Dette er dog ikke undersøgt.</w:t>
      </w:r>
    </w:p>
    <w:p w:rsidR="0064671B" w:rsidRPr="00A374EE" w:rsidRDefault="0064671B" w:rsidP="0064671B">
      <w:pPr>
        <w:tabs>
          <w:tab w:val="left" w:pos="0"/>
          <w:tab w:val="left" w:pos="851"/>
          <w:tab w:val="left" w:pos="1927"/>
        </w:tabs>
        <w:ind w:left="850" w:hanging="850"/>
        <w:rPr>
          <w:szCs w:val="24"/>
        </w:rPr>
      </w:pPr>
    </w:p>
    <w:p w:rsidR="0064671B" w:rsidRPr="00A374EE" w:rsidRDefault="0064671B" w:rsidP="0064671B">
      <w:pPr>
        <w:tabs>
          <w:tab w:val="left" w:pos="0"/>
          <w:tab w:val="left" w:pos="851"/>
          <w:tab w:val="left" w:pos="1927"/>
        </w:tabs>
        <w:ind w:left="850" w:hanging="850"/>
        <w:rPr>
          <w:szCs w:val="24"/>
        </w:rPr>
      </w:pPr>
      <w:r w:rsidRPr="00A374EE">
        <w:rPr>
          <w:szCs w:val="24"/>
        </w:rPr>
        <w:tab/>
        <w:t>Det er usandsynligt</w:t>
      </w:r>
      <w:r>
        <w:rPr>
          <w:szCs w:val="24"/>
        </w:rPr>
        <w:t>,</w:t>
      </w:r>
      <w:r w:rsidRPr="00A374EE">
        <w:rPr>
          <w:szCs w:val="24"/>
        </w:rPr>
        <w:t xml:space="preserve"> at </w:t>
      </w:r>
      <w:proofErr w:type="spellStart"/>
      <w:r w:rsidRPr="00A374EE">
        <w:rPr>
          <w:szCs w:val="24"/>
        </w:rPr>
        <w:t>desmopressin</w:t>
      </w:r>
      <w:proofErr w:type="spellEnd"/>
      <w:r w:rsidRPr="00A374EE">
        <w:rPr>
          <w:szCs w:val="24"/>
        </w:rPr>
        <w:t xml:space="preserve"> vil interagere med lægemidler</w:t>
      </w:r>
      <w:r>
        <w:rPr>
          <w:szCs w:val="24"/>
        </w:rPr>
        <w:t>,</w:t>
      </w:r>
      <w:r w:rsidRPr="00A374EE">
        <w:rPr>
          <w:szCs w:val="24"/>
        </w:rPr>
        <w:t xml:space="preserve"> som påvirker levermetabolismen, da </w:t>
      </w:r>
      <w:r w:rsidRPr="00675506">
        <w:rPr>
          <w:i/>
          <w:szCs w:val="24"/>
        </w:rPr>
        <w:t xml:space="preserve">in </w:t>
      </w:r>
      <w:proofErr w:type="spellStart"/>
      <w:r w:rsidRPr="00675506">
        <w:rPr>
          <w:i/>
          <w:szCs w:val="24"/>
        </w:rPr>
        <w:t>vitro</w:t>
      </w:r>
      <w:proofErr w:type="spellEnd"/>
      <w:r w:rsidRPr="00A374EE">
        <w:rPr>
          <w:szCs w:val="24"/>
        </w:rPr>
        <w:t xml:space="preserve"> studier med humane </w:t>
      </w:r>
      <w:proofErr w:type="spellStart"/>
      <w:r w:rsidRPr="00A374EE">
        <w:rPr>
          <w:szCs w:val="24"/>
        </w:rPr>
        <w:t>mikrosomer</w:t>
      </w:r>
      <w:proofErr w:type="spellEnd"/>
      <w:r w:rsidRPr="00A374EE">
        <w:rPr>
          <w:szCs w:val="24"/>
        </w:rPr>
        <w:t xml:space="preserve"> ikke tyder på signifikant metabolisme i leveren. Dog er der ikke udført </w:t>
      </w:r>
      <w:r w:rsidRPr="00675506">
        <w:rPr>
          <w:i/>
          <w:szCs w:val="24"/>
        </w:rPr>
        <w:t xml:space="preserve">in </w:t>
      </w:r>
      <w:proofErr w:type="spellStart"/>
      <w:r w:rsidRPr="00675506">
        <w:rPr>
          <w:i/>
          <w:szCs w:val="24"/>
        </w:rPr>
        <w:t>vivo</w:t>
      </w:r>
      <w:proofErr w:type="spellEnd"/>
      <w:r w:rsidRPr="00A374EE">
        <w:rPr>
          <w:szCs w:val="24"/>
        </w:rPr>
        <w:t xml:space="preserve"> interaktionsstudier.</w:t>
      </w:r>
    </w:p>
    <w:p w:rsidR="0064671B" w:rsidRPr="00A374EE" w:rsidRDefault="0064671B" w:rsidP="0064671B">
      <w:pPr>
        <w:tabs>
          <w:tab w:val="left" w:pos="0"/>
          <w:tab w:val="left" w:pos="851"/>
          <w:tab w:val="left" w:pos="1927"/>
        </w:tabs>
        <w:ind w:left="850" w:hanging="850"/>
        <w:rPr>
          <w:szCs w:val="24"/>
        </w:rPr>
      </w:pPr>
      <w:r w:rsidRPr="00A374EE">
        <w:rPr>
          <w:szCs w:val="24"/>
        </w:rPr>
        <w:lastRenderedPageBreak/>
        <w:br/>
      </w:r>
      <w:r>
        <w:rPr>
          <w:szCs w:val="24"/>
        </w:rPr>
        <w:t xml:space="preserve">Samtidig fødeindtagelse har ikke været undersøgt mht. </w:t>
      </w:r>
      <w:proofErr w:type="spellStart"/>
      <w:r>
        <w:rPr>
          <w:szCs w:val="24"/>
        </w:rPr>
        <w:t>Desmopressin</w:t>
      </w:r>
      <w:proofErr w:type="spellEnd"/>
      <w:r>
        <w:rPr>
          <w:szCs w:val="24"/>
        </w:rPr>
        <w:t xml:space="preserve"> "2care4" frysetørrede tabletter men for </w:t>
      </w:r>
      <w:proofErr w:type="spellStart"/>
      <w:r>
        <w:rPr>
          <w:szCs w:val="24"/>
        </w:rPr>
        <w:t>Desmopressin</w:t>
      </w:r>
      <w:proofErr w:type="spellEnd"/>
      <w:r>
        <w:rPr>
          <w:szCs w:val="24"/>
        </w:rPr>
        <w:t xml:space="preserve"> "2care4" tabletter. </w:t>
      </w:r>
      <w:r w:rsidRPr="00A374EE">
        <w:rPr>
          <w:szCs w:val="24"/>
        </w:rPr>
        <w:t>Et standardiseret måltid med 27</w:t>
      </w:r>
      <w:r>
        <w:rPr>
          <w:szCs w:val="24"/>
        </w:rPr>
        <w:t xml:space="preserve"> %</w:t>
      </w:r>
      <w:r w:rsidRPr="00A374EE">
        <w:rPr>
          <w:szCs w:val="24"/>
        </w:rPr>
        <w:t xml:space="preserve"> fedt nedsatte absorptionen signifikant (hastighed og mængde) af oralt administreret </w:t>
      </w:r>
      <w:proofErr w:type="spellStart"/>
      <w:r w:rsidRPr="00A374EE">
        <w:rPr>
          <w:szCs w:val="24"/>
        </w:rPr>
        <w:t>desmopressin</w:t>
      </w:r>
      <w:proofErr w:type="spellEnd"/>
      <w:r w:rsidRPr="00A374EE">
        <w:rPr>
          <w:szCs w:val="24"/>
        </w:rPr>
        <w:t xml:space="preserve">. Der blev ikke observeret signifikant påvirkning af </w:t>
      </w:r>
      <w:proofErr w:type="spellStart"/>
      <w:r w:rsidRPr="00A374EE">
        <w:rPr>
          <w:szCs w:val="24"/>
        </w:rPr>
        <w:t>farmakodynamik</w:t>
      </w:r>
      <w:proofErr w:type="spellEnd"/>
      <w:r w:rsidRPr="00A374EE">
        <w:rPr>
          <w:szCs w:val="24"/>
        </w:rPr>
        <w:t xml:space="preserve"> (urinproduktion eller </w:t>
      </w:r>
      <w:proofErr w:type="spellStart"/>
      <w:r w:rsidRPr="00A374EE">
        <w:rPr>
          <w:szCs w:val="24"/>
        </w:rPr>
        <w:t>osmolalitet</w:t>
      </w:r>
      <w:proofErr w:type="spellEnd"/>
      <w:r w:rsidRPr="00A374EE">
        <w:rPr>
          <w:szCs w:val="24"/>
        </w:rPr>
        <w:t>). Ved lave doser kan indtagelse af mad reducere den antidiuretiske effekt.</w:t>
      </w:r>
    </w:p>
    <w:p w:rsidR="0064671B" w:rsidRDefault="0064671B" w:rsidP="0064671B">
      <w:pPr>
        <w:tabs>
          <w:tab w:val="left" w:pos="0"/>
          <w:tab w:val="left" w:pos="851"/>
          <w:tab w:val="left" w:pos="1927"/>
        </w:tabs>
        <w:ind w:left="850" w:hanging="850"/>
        <w:rPr>
          <w:szCs w:val="24"/>
        </w:rPr>
      </w:pPr>
    </w:p>
    <w:p w:rsidR="0064671B" w:rsidRPr="005C2A0B" w:rsidRDefault="0064671B" w:rsidP="0064671B">
      <w:pPr>
        <w:numPr>
          <w:ilvl w:val="1"/>
          <w:numId w:val="6"/>
        </w:numPr>
        <w:rPr>
          <w:b/>
          <w:szCs w:val="24"/>
        </w:rPr>
      </w:pPr>
      <w:r w:rsidRPr="005C2A0B">
        <w:rPr>
          <w:b/>
        </w:rPr>
        <w:t>Graviditet og amning</w:t>
      </w:r>
    </w:p>
    <w:p w:rsidR="0064671B" w:rsidRDefault="0064671B" w:rsidP="0064671B">
      <w:pPr>
        <w:tabs>
          <w:tab w:val="left" w:pos="851"/>
        </w:tabs>
        <w:ind w:left="855"/>
      </w:pPr>
    </w:p>
    <w:p w:rsidR="0064671B" w:rsidRPr="00D902E6" w:rsidRDefault="0064671B" w:rsidP="0064671B">
      <w:pPr>
        <w:tabs>
          <w:tab w:val="left" w:pos="851"/>
        </w:tabs>
        <w:rPr>
          <w:b/>
          <w:szCs w:val="24"/>
          <w:u w:val="single"/>
        </w:rPr>
      </w:pPr>
      <w:r>
        <w:tab/>
      </w:r>
      <w:r w:rsidRPr="00D902E6">
        <w:rPr>
          <w:u w:val="single"/>
        </w:rPr>
        <w:t>Graviditet</w:t>
      </w:r>
    </w:p>
    <w:p w:rsidR="0064671B" w:rsidRDefault="0064671B" w:rsidP="0064671B">
      <w:pPr>
        <w:tabs>
          <w:tab w:val="left" w:pos="71"/>
          <w:tab w:val="left" w:pos="355"/>
          <w:tab w:val="left" w:pos="851"/>
          <w:tab w:val="left" w:pos="1927"/>
        </w:tabs>
        <w:ind w:left="851"/>
      </w:pPr>
      <w:r>
        <w:t>Data fra begrænset antal (n = 53</w:t>
      </w:r>
      <w:r w:rsidRPr="002B6468">
        <w:rPr>
          <w:rFonts w:ascii="Verdana" w:hAnsi="Verdana"/>
          <w:color w:val="525759"/>
          <w:sz w:val="17"/>
          <w:szCs w:val="17"/>
        </w:rPr>
        <w:t xml:space="preserve"> </w:t>
      </w:r>
      <w:r w:rsidRPr="002B6468">
        <w:t>eksponerede graviditeter</w:t>
      </w:r>
      <w:r>
        <w:t xml:space="preserve">) gravide kvinder med diabetes </w:t>
      </w:r>
      <w:proofErr w:type="spellStart"/>
      <w:r>
        <w:t>insipidus</w:t>
      </w:r>
      <w:proofErr w:type="spellEnd"/>
      <w:r>
        <w:t xml:space="preserve"> samt fra begrænset antal (n = 54</w:t>
      </w:r>
      <w:r w:rsidRPr="002B6468">
        <w:rPr>
          <w:rFonts w:ascii="Verdana" w:hAnsi="Verdana"/>
          <w:color w:val="525759"/>
          <w:sz w:val="17"/>
          <w:szCs w:val="17"/>
        </w:rPr>
        <w:t xml:space="preserve"> </w:t>
      </w:r>
      <w:r w:rsidRPr="002B6468">
        <w:t>eksponerede graviditeter</w:t>
      </w:r>
      <w:r>
        <w:t xml:space="preserve">) gravide kvinder med </w:t>
      </w:r>
      <w:r w:rsidRPr="00DC7AFA">
        <w:t>von Willebrands sygdom</w:t>
      </w:r>
      <w:r>
        <w:t>,</w:t>
      </w:r>
      <w:r w:rsidRPr="00DC7AFA">
        <w:t xml:space="preserve"> </w:t>
      </w:r>
      <w:r>
        <w:t xml:space="preserve">viser ingen bivirkninger fra </w:t>
      </w:r>
      <w:proofErr w:type="spellStart"/>
      <w:r>
        <w:t>desmopressin</w:t>
      </w:r>
      <w:proofErr w:type="spellEnd"/>
      <w:r>
        <w:t xml:space="preserve"> på graviditeten eller fostrets/det nyfødte barns helbred. Til dato er ingen yderligere relevante epidemiologiske data tilgængelige. Studier udført på dyr viser ingen direkte eller indirekte skadelige virkninger på graviditet, fosterdannelse og –udvikling, fødsel eller </w:t>
      </w:r>
      <w:proofErr w:type="spellStart"/>
      <w:r>
        <w:t>postnatal</w:t>
      </w:r>
      <w:proofErr w:type="spellEnd"/>
      <w:r>
        <w:t xml:space="preserve"> udvikling.</w:t>
      </w:r>
    </w:p>
    <w:p w:rsidR="0064671B" w:rsidRDefault="0064671B" w:rsidP="0064671B">
      <w:pPr>
        <w:tabs>
          <w:tab w:val="left" w:pos="71"/>
          <w:tab w:val="left" w:pos="355"/>
          <w:tab w:val="left" w:pos="851"/>
        </w:tabs>
        <w:ind w:left="851"/>
        <w:rPr>
          <w:spacing w:val="-3"/>
        </w:rPr>
      </w:pPr>
    </w:p>
    <w:p w:rsidR="0064671B" w:rsidRDefault="0064671B" w:rsidP="0064671B">
      <w:pPr>
        <w:tabs>
          <w:tab w:val="left" w:pos="71"/>
          <w:tab w:val="left" w:pos="355"/>
          <w:tab w:val="left" w:pos="851"/>
          <w:tab w:val="left" w:pos="1927"/>
        </w:tabs>
        <w:ind w:left="851"/>
      </w:pPr>
      <w:r>
        <w:t>Der bør udvises forsigtighed ved ordination til gravide kvinder.</w:t>
      </w:r>
    </w:p>
    <w:p w:rsidR="0064671B" w:rsidRDefault="0064671B" w:rsidP="0064671B">
      <w:pPr>
        <w:tabs>
          <w:tab w:val="left" w:pos="71"/>
          <w:tab w:val="left" w:pos="355"/>
          <w:tab w:val="left" w:pos="851"/>
          <w:tab w:val="left" w:pos="1927"/>
        </w:tabs>
        <w:ind w:left="851"/>
      </w:pPr>
    </w:p>
    <w:p w:rsidR="0064671B" w:rsidRDefault="0064671B" w:rsidP="0064671B">
      <w:pPr>
        <w:tabs>
          <w:tab w:val="left" w:pos="71"/>
          <w:tab w:val="left" w:pos="355"/>
          <w:tab w:val="left" w:pos="851"/>
          <w:tab w:val="left" w:pos="1927"/>
        </w:tabs>
        <w:ind w:left="851"/>
      </w:pPr>
      <w:r>
        <w:t>Der er ikke udført nogen f</w:t>
      </w:r>
      <w:r w:rsidRPr="00E861F4">
        <w:t>ertilitetsundersøgelser</w:t>
      </w:r>
      <w:r>
        <w:t>.</w:t>
      </w:r>
      <w:r w:rsidRPr="00E861F4">
        <w:rPr>
          <w:i/>
        </w:rPr>
        <w:t xml:space="preserve"> In </w:t>
      </w:r>
      <w:proofErr w:type="spellStart"/>
      <w:r w:rsidRPr="00E861F4">
        <w:rPr>
          <w:i/>
        </w:rPr>
        <w:t>vitro</w:t>
      </w:r>
      <w:proofErr w:type="spellEnd"/>
      <w:r>
        <w:t xml:space="preserve"> analyser af humane </w:t>
      </w:r>
      <w:proofErr w:type="spellStart"/>
      <w:r>
        <w:t>cotyledon</w:t>
      </w:r>
      <w:proofErr w:type="spellEnd"/>
      <w:r>
        <w:t xml:space="preserve"> modeller har vist, at der ikke sker </w:t>
      </w:r>
      <w:proofErr w:type="spellStart"/>
      <w:r>
        <w:t>transplacental</w:t>
      </w:r>
      <w:proofErr w:type="spellEnd"/>
      <w:r>
        <w:t xml:space="preserve"> transport af </w:t>
      </w:r>
      <w:proofErr w:type="spellStart"/>
      <w:r>
        <w:t>desmopressin</w:t>
      </w:r>
      <w:proofErr w:type="spellEnd"/>
      <w:r>
        <w:t>, når det gives i den terapeutiske koncentration, der svarer til den normale rekommanderede dosis.</w:t>
      </w:r>
    </w:p>
    <w:p w:rsidR="0064671B" w:rsidRPr="00E861F4" w:rsidRDefault="0064671B" w:rsidP="0064671B">
      <w:pPr>
        <w:tabs>
          <w:tab w:val="left" w:pos="71"/>
          <w:tab w:val="left" w:pos="355"/>
          <w:tab w:val="left" w:pos="851"/>
          <w:tab w:val="left" w:pos="1927"/>
        </w:tabs>
        <w:ind w:left="851"/>
      </w:pPr>
    </w:p>
    <w:p w:rsidR="0064671B" w:rsidRPr="00D902E6" w:rsidRDefault="0064671B" w:rsidP="0064671B">
      <w:pPr>
        <w:pStyle w:val="Overskrift3"/>
        <w:tabs>
          <w:tab w:val="left" w:pos="355"/>
          <w:tab w:val="left" w:pos="851"/>
        </w:tabs>
        <w:spacing w:before="0" w:after="0"/>
        <w:rPr>
          <w:rFonts w:ascii="Times New Roman" w:hAnsi="Times New Roman"/>
          <w:b/>
          <w:szCs w:val="24"/>
          <w:u w:val="single"/>
        </w:rPr>
      </w:pPr>
      <w:r>
        <w:rPr>
          <w:b/>
        </w:rPr>
        <w:tab/>
      </w:r>
      <w:r w:rsidRPr="005C2A0B">
        <w:rPr>
          <w:rFonts w:ascii="Times New Roman" w:hAnsi="Times New Roman"/>
          <w:b/>
          <w:szCs w:val="24"/>
        </w:rPr>
        <w:tab/>
      </w:r>
      <w:r>
        <w:rPr>
          <w:rFonts w:ascii="Times New Roman" w:hAnsi="Times New Roman"/>
          <w:b/>
          <w:szCs w:val="24"/>
          <w:u w:val="single"/>
        </w:rPr>
        <w:t>Amning</w:t>
      </w:r>
    </w:p>
    <w:p w:rsidR="0064671B" w:rsidRDefault="0064671B" w:rsidP="0064671B">
      <w:pPr>
        <w:ind w:left="851"/>
      </w:pPr>
      <w:r>
        <w:t xml:space="preserve">Resultater fra analyser udført på mælk fra ammende mødre behandlet med høj dosis </w:t>
      </w:r>
      <w:proofErr w:type="spellStart"/>
      <w:r>
        <w:t>desmopressin</w:t>
      </w:r>
      <w:proofErr w:type="spellEnd"/>
      <w:r>
        <w:t xml:space="preserve"> (300 µg intranasal) viser, at mængden af </w:t>
      </w:r>
      <w:proofErr w:type="spellStart"/>
      <w:r>
        <w:t>desmopressin</w:t>
      </w:r>
      <w:proofErr w:type="spellEnd"/>
      <w:r>
        <w:t>, der kan overføres til barnet, er væsentligt mindre end den mængde, der skal til for at påvirke diuresen.</w:t>
      </w:r>
    </w:p>
    <w:p w:rsidR="0064671B" w:rsidRDefault="0064671B" w:rsidP="0064671B">
      <w:pPr>
        <w:tabs>
          <w:tab w:val="left" w:pos="0"/>
          <w:tab w:val="left" w:pos="851"/>
          <w:tab w:val="left" w:pos="1927"/>
        </w:tabs>
        <w:ind w:left="851"/>
      </w:pPr>
    </w:p>
    <w:p w:rsidR="0064671B" w:rsidRPr="002A5520" w:rsidRDefault="0064671B" w:rsidP="0064671B">
      <w:pPr>
        <w:tabs>
          <w:tab w:val="left" w:pos="0"/>
          <w:tab w:val="left" w:pos="851"/>
          <w:tab w:val="left" w:pos="1927"/>
        </w:tabs>
        <w:ind w:left="851"/>
      </w:pPr>
      <w:proofErr w:type="spellStart"/>
      <w:r w:rsidRPr="002A5520">
        <w:t>Desmopressin</w:t>
      </w:r>
      <w:proofErr w:type="spellEnd"/>
      <w:r w:rsidRPr="002A5520">
        <w:t xml:space="preserve"> kan anvendes i </w:t>
      </w:r>
      <w:proofErr w:type="spellStart"/>
      <w:r w:rsidRPr="002A5520">
        <w:t>ammeperioden</w:t>
      </w:r>
      <w:proofErr w:type="spellEnd"/>
      <w:r w:rsidRPr="002A5520">
        <w:t>.</w:t>
      </w:r>
    </w:p>
    <w:p w:rsidR="0064671B" w:rsidRPr="002A5520" w:rsidRDefault="0064671B" w:rsidP="0064671B">
      <w:pPr>
        <w:tabs>
          <w:tab w:val="left" w:pos="851"/>
        </w:tabs>
        <w:rPr>
          <w:spacing w:val="-3"/>
        </w:rPr>
      </w:pPr>
    </w:p>
    <w:p w:rsidR="0064671B" w:rsidRPr="002A5520" w:rsidRDefault="0064671B" w:rsidP="0064671B">
      <w:pPr>
        <w:numPr>
          <w:ilvl w:val="1"/>
          <w:numId w:val="6"/>
        </w:numPr>
        <w:rPr>
          <w:b/>
        </w:rPr>
      </w:pPr>
      <w:r w:rsidRPr="002A5520">
        <w:rPr>
          <w:b/>
        </w:rPr>
        <w:t>Virkninger på evnen til at føre motorkøretøj eller betjene maskiner</w:t>
      </w:r>
    </w:p>
    <w:p w:rsidR="0064671B" w:rsidRPr="002A5520" w:rsidRDefault="0064671B" w:rsidP="0064671B">
      <w:pPr>
        <w:ind w:left="855"/>
        <w:rPr>
          <w:bCs/>
        </w:rPr>
      </w:pPr>
      <w:r w:rsidRPr="002A5520">
        <w:rPr>
          <w:bCs/>
        </w:rPr>
        <w:t>Ikke mærkning.</w:t>
      </w:r>
    </w:p>
    <w:p w:rsidR="0064671B" w:rsidRDefault="0064671B" w:rsidP="0064671B">
      <w:pPr>
        <w:tabs>
          <w:tab w:val="left" w:pos="0"/>
          <w:tab w:val="left" w:pos="851"/>
          <w:tab w:val="left" w:pos="1927"/>
        </w:tabs>
        <w:ind w:left="855"/>
        <w:rPr>
          <w:spacing w:val="-3"/>
        </w:rPr>
      </w:pPr>
      <w:proofErr w:type="spellStart"/>
      <w:r w:rsidRPr="002A5520">
        <w:rPr>
          <w:spacing w:val="-3"/>
        </w:rPr>
        <w:t>Desmopressin</w:t>
      </w:r>
      <w:proofErr w:type="spellEnd"/>
      <w:r w:rsidRPr="002A5520">
        <w:rPr>
          <w:spacing w:val="-3"/>
        </w:rPr>
        <w:t xml:space="preserve"> har ingen kendt påvirkning på evnen til at føre motorkøretøj eller betjene maskiner.</w:t>
      </w:r>
    </w:p>
    <w:p w:rsidR="0064671B" w:rsidRDefault="0064671B" w:rsidP="0064671B">
      <w:pPr>
        <w:tabs>
          <w:tab w:val="left" w:pos="0"/>
          <w:tab w:val="left" w:pos="851"/>
          <w:tab w:val="left" w:pos="1927"/>
        </w:tabs>
        <w:ind w:left="851"/>
        <w:rPr>
          <w:spacing w:val="-3"/>
        </w:rPr>
      </w:pPr>
      <w:r>
        <w:rPr>
          <w:spacing w:val="-3"/>
        </w:rPr>
        <w:t xml:space="preserve">                                                                                                                                                                                                                                                                                                                                                                                                                                                                                                                                                                                                                                                                                                                                                                                                                                                                         </w:t>
      </w:r>
    </w:p>
    <w:p w:rsidR="0064671B" w:rsidRDefault="0064671B" w:rsidP="0064671B">
      <w:pPr>
        <w:numPr>
          <w:ilvl w:val="1"/>
          <w:numId w:val="6"/>
        </w:numPr>
        <w:rPr>
          <w:b/>
        </w:rPr>
      </w:pPr>
      <w:r>
        <w:rPr>
          <w:b/>
        </w:rPr>
        <w:t>Bivirkninger</w:t>
      </w:r>
    </w:p>
    <w:p w:rsidR="0064671B" w:rsidRDefault="0064671B" w:rsidP="0064671B">
      <w:pPr>
        <w:tabs>
          <w:tab w:val="left" w:pos="851"/>
        </w:tabs>
        <w:ind w:left="855"/>
        <w:rPr>
          <w:b/>
        </w:rPr>
      </w:pPr>
    </w:p>
    <w:p w:rsidR="0064671B" w:rsidRDefault="0064671B" w:rsidP="0064671B">
      <w:pPr>
        <w:tabs>
          <w:tab w:val="left" w:pos="851"/>
        </w:tabs>
        <w:ind w:left="855"/>
        <w:rPr>
          <w:b/>
        </w:rPr>
      </w:pPr>
      <w:r w:rsidRPr="008D2958">
        <w:rPr>
          <w:u w:val="single"/>
        </w:rPr>
        <w:t>Resumé af sikkerhedsprofilen</w:t>
      </w:r>
    </w:p>
    <w:p w:rsidR="0064671B" w:rsidRPr="008D2958" w:rsidRDefault="0064671B" w:rsidP="0064671B">
      <w:pPr>
        <w:tabs>
          <w:tab w:val="left" w:pos="851"/>
        </w:tabs>
        <w:ind w:left="855"/>
        <w:rPr>
          <w:b/>
        </w:rPr>
      </w:pPr>
      <w:proofErr w:type="spellStart"/>
      <w:r w:rsidRPr="00847688">
        <w:t>Desmopressins</w:t>
      </w:r>
      <w:proofErr w:type="spellEnd"/>
      <w:r w:rsidRPr="00847688">
        <w:t xml:space="preserve"> mest alvorlige bivirkning er </w:t>
      </w:r>
      <w:proofErr w:type="spellStart"/>
      <w:r w:rsidRPr="00847688">
        <w:t>hyponatriæmi</w:t>
      </w:r>
      <w:proofErr w:type="spellEnd"/>
      <w:r w:rsidRPr="00847688">
        <w:t>. Den kan forårsage hovedpine, mavesm</w:t>
      </w:r>
      <w:r>
        <w:t>e</w:t>
      </w:r>
      <w:r w:rsidRPr="00847688">
        <w:t xml:space="preserve">rter, kvalme, opkastninger, vægtøgning, svimmelhed, konfusion, utilpashed, glemsomhed, </w:t>
      </w:r>
      <w:proofErr w:type="spellStart"/>
      <w:r w:rsidRPr="00847688">
        <w:t>vertigo</w:t>
      </w:r>
      <w:proofErr w:type="spellEnd"/>
      <w:r w:rsidRPr="00847688">
        <w:t>, fald og i alvorlige tilfælde kramper og koma. Den største del af voksne</w:t>
      </w:r>
      <w:r>
        <w:t>,</w:t>
      </w:r>
      <w:r w:rsidRPr="00847688">
        <w:t xml:space="preserve"> </w:t>
      </w:r>
      <w:r>
        <w:t xml:space="preserve">som er </w:t>
      </w:r>
      <w:r w:rsidRPr="00847688">
        <w:t xml:space="preserve">i behandling for </w:t>
      </w:r>
      <w:proofErr w:type="spellStart"/>
      <w:r w:rsidRPr="00847688">
        <w:t>nocturi</w:t>
      </w:r>
      <w:proofErr w:type="spellEnd"/>
      <w:r w:rsidRPr="00847688">
        <w:t xml:space="preserve"> </w:t>
      </w:r>
      <w:r>
        <w:t xml:space="preserve">og </w:t>
      </w:r>
      <w:r w:rsidRPr="00847688">
        <w:t xml:space="preserve">som udvikler </w:t>
      </w:r>
      <w:proofErr w:type="spellStart"/>
      <w:r w:rsidRPr="00847688">
        <w:t>hyponatriæmi</w:t>
      </w:r>
      <w:proofErr w:type="spellEnd"/>
      <w:r>
        <w:t>,</w:t>
      </w:r>
      <w:r w:rsidRPr="00847688">
        <w:t xml:space="preserve"> har udviklet lav serumnatriumkoncentration efter tre dages behandling. Hos voksne øges risikoen for </w:t>
      </w:r>
      <w:proofErr w:type="spellStart"/>
      <w:r w:rsidRPr="00847688">
        <w:t>hy</w:t>
      </w:r>
      <w:r>
        <w:t>p</w:t>
      </w:r>
      <w:r w:rsidRPr="00847688">
        <w:t>onatriæmi</w:t>
      </w:r>
      <w:proofErr w:type="spellEnd"/>
      <w:r w:rsidRPr="00847688">
        <w:t xml:space="preserve"> med øget dosis af </w:t>
      </w:r>
      <w:proofErr w:type="spellStart"/>
      <w:r w:rsidRPr="00847688">
        <w:t>desmopressin</w:t>
      </w:r>
      <w:proofErr w:type="spellEnd"/>
      <w:r w:rsidRPr="00847688">
        <w:t xml:space="preserve">, og </w:t>
      </w:r>
      <w:r>
        <w:t xml:space="preserve">undersøgelser har vist, at </w:t>
      </w:r>
      <w:r w:rsidRPr="00847688">
        <w:t>risikoen er mere fremtrædende hos kvinder.</w:t>
      </w:r>
    </w:p>
    <w:p w:rsidR="0064671B" w:rsidRPr="00847688" w:rsidRDefault="0064671B" w:rsidP="0064671B">
      <w:pPr>
        <w:keepNext/>
        <w:keepLines/>
        <w:tabs>
          <w:tab w:val="left" w:pos="851"/>
        </w:tabs>
        <w:ind w:left="851"/>
      </w:pPr>
    </w:p>
    <w:p w:rsidR="0064671B" w:rsidRDefault="0064671B" w:rsidP="0064671B">
      <w:pPr>
        <w:keepNext/>
        <w:keepLines/>
        <w:tabs>
          <w:tab w:val="left" w:pos="851"/>
        </w:tabs>
        <w:ind w:left="851"/>
      </w:pPr>
      <w:r>
        <w:rPr>
          <w:i/>
        </w:rPr>
        <w:t>Hos v</w:t>
      </w:r>
      <w:r w:rsidRPr="002B0DF3">
        <w:rPr>
          <w:i/>
        </w:rPr>
        <w:t>oksne</w:t>
      </w:r>
      <w:r w:rsidRPr="002B0DF3">
        <w:t xml:space="preserve"> </w:t>
      </w:r>
      <w:r w:rsidRPr="00847688">
        <w:t>patienter</w:t>
      </w:r>
      <w:r>
        <w:t xml:space="preserve"> er den hyppigst rapporterede</w:t>
      </w:r>
      <w:r w:rsidRPr="00847688">
        <w:t xml:space="preserve"> bivirkning </w:t>
      </w:r>
      <w:r>
        <w:t xml:space="preserve">i forbindelse med behandling hovedpine (12 %). Andre almindelige bivirkninger er </w:t>
      </w:r>
      <w:proofErr w:type="spellStart"/>
      <w:r>
        <w:t>hyponatriæmi</w:t>
      </w:r>
      <w:proofErr w:type="spellEnd"/>
      <w:r>
        <w:t xml:space="preserve"> (6 %), svimmelhed (3 %), hypertension (2 %), og </w:t>
      </w:r>
      <w:proofErr w:type="spellStart"/>
      <w:r>
        <w:t>gastrointestinelle</w:t>
      </w:r>
      <w:proofErr w:type="spellEnd"/>
      <w:r>
        <w:t xml:space="preserve"> lidelser (kvalme (4 %), opkastninger (1 %), mavesmerter (3 %), diarré (2 %), og forstoppelse (1 %)). Mindre almindeligt er søvnforstyrrelser/</w:t>
      </w:r>
      <w:proofErr w:type="spellStart"/>
      <w:r>
        <w:t>bevisthedsforstyrrelser</w:t>
      </w:r>
      <w:proofErr w:type="spellEnd"/>
      <w:r>
        <w:t xml:space="preserve">, så som søvnløshed (0,96 %), </w:t>
      </w:r>
      <w:proofErr w:type="spellStart"/>
      <w:r>
        <w:t>somnolens</w:t>
      </w:r>
      <w:proofErr w:type="spellEnd"/>
      <w:r>
        <w:t xml:space="preserve"> (0,4</w:t>
      </w:r>
      <w:bookmarkStart w:id="1" w:name="OLE_LINK1"/>
      <w:bookmarkStart w:id="2" w:name="OLE_LINK2"/>
      <w:r>
        <w:t xml:space="preserve"> %)</w:t>
      </w:r>
      <w:bookmarkEnd w:id="1"/>
      <w:bookmarkEnd w:id="2"/>
      <w:r>
        <w:t xml:space="preserve"> eller asteni (0,06 %). Der er ikke set </w:t>
      </w:r>
      <w:proofErr w:type="spellStart"/>
      <w:r>
        <w:t>anafylaktiske</w:t>
      </w:r>
      <w:proofErr w:type="spellEnd"/>
      <w:r>
        <w:t xml:space="preserve"> reaktioner i kliniske undersøgelser, dog er enkelte rapporter modtaget.</w:t>
      </w:r>
    </w:p>
    <w:p w:rsidR="0064671B" w:rsidRDefault="0064671B" w:rsidP="0064671B">
      <w:pPr>
        <w:tabs>
          <w:tab w:val="left" w:pos="851"/>
        </w:tabs>
        <w:ind w:left="851"/>
      </w:pPr>
    </w:p>
    <w:p w:rsidR="0064671B" w:rsidRDefault="0064671B" w:rsidP="0064671B">
      <w:pPr>
        <w:tabs>
          <w:tab w:val="left" w:pos="851"/>
        </w:tabs>
        <w:ind w:left="851"/>
      </w:pPr>
      <w:r w:rsidRPr="002B0DF3">
        <w:rPr>
          <w:i/>
        </w:rPr>
        <w:lastRenderedPageBreak/>
        <w:t xml:space="preserve">Hos børn </w:t>
      </w:r>
      <w:r>
        <w:t xml:space="preserve">er den mest almindelige bivirkning i forbindelse med behandling hovedpine (1 %), mindre almindeligt var psykiske forstyrrelser (affektlabilitet (0,1 %), aggression (0,1 %), angst (0,05 %), humørsvingninger (0,05 %), mareridt (0,05 %)) som generelt ophørte efter </w:t>
      </w:r>
      <w:proofErr w:type="spellStart"/>
      <w:r>
        <w:t>behandlingsseponering</w:t>
      </w:r>
      <w:proofErr w:type="spellEnd"/>
      <w:r>
        <w:t xml:space="preserve"> og </w:t>
      </w:r>
      <w:proofErr w:type="spellStart"/>
      <w:r>
        <w:t>gastrointestinelle</w:t>
      </w:r>
      <w:proofErr w:type="spellEnd"/>
      <w:r>
        <w:t xml:space="preserve"> forstyrrelser (mavesmerter (0,65 %), kvalme (0,35 %), opkastninger (0,2 %) og diarré (0,15 %)). Der er ikke set </w:t>
      </w:r>
      <w:proofErr w:type="spellStart"/>
      <w:r>
        <w:t>anafylaktiske</w:t>
      </w:r>
      <w:proofErr w:type="spellEnd"/>
      <w:r>
        <w:t xml:space="preserve"> reaktioner i kliniske undersøgelser, dog er enkelte rapporter modtaget.</w:t>
      </w:r>
    </w:p>
    <w:p w:rsidR="0064671B" w:rsidRDefault="0064671B" w:rsidP="0064671B">
      <w:pPr>
        <w:tabs>
          <w:tab w:val="left" w:pos="851"/>
        </w:tabs>
        <w:ind w:left="851"/>
      </w:pPr>
    </w:p>
    <w:p w:rsidR="0064671B" w:rsidRPr="00274768" w:rsidRDefault="0064671B" w:rsidP="0064671B">
      <w:pPr>
        <w:tabs>
          <w:tab w:val="left" w:pos="851"/>
        </w:tabs>
        <w:ind w:left="851"/>
        <w:rPr>
          <w:u w:val="single"/>
        </w:rPr>
      </w:pPr>
      <w:r>
        <w:rPr>
          <w:u w:val="single"/>
        </w:rPr>
        <w:t>Opsummering af bivirkninger</w:t>
      </w:r>
    </w:p>
    <w:p w:rsidR="0064671B" w:rsidRDefault="0064671B" w:rsidP="0064671B">
      <w:pPr>
        <w:tabs>
          <w:tab w:val="left" w:pos="851"/>
        </w:tabs>
        <w:ind w:left="851"/>
      </w:pPr>
    </w:p>
    <w:p w:rsidR="0064671B" w:rsidRPr="00274768" w:rsidRDefault="0064671B" w:rsidP="0064671B">
      <w:pPr>
        <w:tabs>
          <w:tab w:val="left" w:pos="851"/>
        </w:tabs>
        <w:ind w:left="851"/>
        <w:rPr>
          <w:i/>
        </w:rPr>
      </w:pPr>
      <w:r>
        <w:rPr>
          <w:i/>
        </w:rPr>
        <w:t>Voksne</w:t>
      </w:r>
    </w:p>
    <w:p w:rsidR="0064671B" w:rsidRDefault="0064671B" w:rsidP="004847DF">
      <w:pPr>
        <w:tabs>
          <w:tab w:val="left" w:pos="851"/>
        </w:tabs>
        <w:ind w:left="851"/>
      </w:pPr>
      <w:r>
        <w:t xml:space="preserve">Baseret på forekomsten af bivirkninger i kliniske undersøgelser med oral </w:t>
      </w:r>
      <w:proofErr w:type="spellStart"/>
      <w:r>
        <w:t>desmopressin</w:t>
      </w:r>
      <w:proofErr w:type="spellEnd"/>
      <w:r>
        <w:t xml:space="preserve"> for </w:t>
      </w:r>
      <w:proofErr w:type="spellStart"/>
      <w:r>
        <w:t>nocturi</w:t>
      </w:r>
      <w:proofErr w:type="spellEnd"/>
      <w:r>
        <w:t xml:space="preserve"> hos voksne (n=1557) kombineret med erfaring efter markedsføring med alle indikationer til voksne (diabetes </w:t>
      </w:r>
      <w:proofErr w:type="spellStart"/>
      <w:r>
        <w:t>insipidus</w:t>
      </w:r>
      <w:proofErr w:type="spellEnd"/>
      <w:r>
        <w:t xml:space="preserve"> inkluderet). Bivirkninger der kun er rapporteret efter markedsføring findes </w:t>
      </w:r>
      <w:proofErr w:type="spellStart"/>
      <w:r>
        <w:t>ikolonnen</w:t>
      </w:r>
      <w:proofErr w:type="spellEnd"/>
      <w:r>
        <w:t xml:space="preserve"> "ikke kendt", da frekvensen ikke kan estimeres ud fra forhåndenværende data.</w:t>
      </w:r>
    </w:p>
    <w:tbl>
      <w:tblPr>
        <w:tblW w:w="9210" w:type="dxa"/>
        <w:tblInd w:w="959" w:type="dxa"/>
        <w:tblLook w:val="0000" w:firstRow="0" w:lastRow="0" w:firstColumn="0" w:lastColumn="0" w:noHBand="0" w:noVBand="0"/>
      </w:tblPr>
      <w:tblGrid>
        <w:gridCol w:w="1516"/>
        <w:gridCol w:w="1319"/>
        <w:gridCol w:w="1559"/>
        <w:gridCol w:w="1701"/>
        <w:gridCol w:w="1276"/>
        <w:gridCol w:w="1839"/>
      </w:tblGrid>
      <w:tr w:rsidR="0064671B" w:rsidRPr="00071912" w:rsidTr="00F744AC">
        <w:trPr>
          <w:trHeight w:val="435"/>
        </w:trPr>
        <w:tc>
          <w:tcPr>
            <w:tcW w:w="1516" w:type="dxa"/>
            <w:tcBorders>
              <w:top w:val="single" w:sz="8" w:space="0" w:color="auto"/>
              <w:left w:val="single" w:sz="8" w:space="0" w:color="auto"/>
              <w:bottom w:val="nil"/>
              <w:right w:val="single" w:sz="8" w:space="0" w:color="auto"/>
            </w:tcBorders>
            <w:shd w:val="clear" w:color="auto" w:fill="C0C0C0"/>
          </w:tcPr>
          <w:p w:rsidR="0064671B" w:rsidRPr="00071912" w:rsidRDefault="0064671B" w:rsidP="00583CD7">
            <w:pPr>
              <w:keepNext/>
              <w:keepLines/>
              <w:rPr>
                <w:b/>
                <w:bCs/>
                <w:sz w:val="16"/>
                <w:szCs w:val="16"/>
              </w:rPr>
            </w:pPr>
            <w:proofErr w:type="spellStart"/>
            <w:r w:rsidRPr="00071912">
              <w:rPr>
                <w:b/>
                <w:bCs/>
                <w:sz w:val="16"/>
                <w:szCs w:val="16"/>
              </w:rPr>
              <w:t>MedDRA</w:t>
            </w:r>
            <w:proofErr w:type="spellEnd"/>
            <w:r w:rsidRPr="00071912">
              <w:rPr>
                <w:b/>
                <w:bCs/>
                <w:sz w:val="16"/>
                <w:szCs w:val="16"/>
              </w:rPr>
              <w:t xml:space="preserve"> System-organklasser</w:t>
            </w:r>
          </w:p>
        </w:tc>
        <w:tc>
          <w:tcPr>
            <w:tcW w:w="1319"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Meget almindelig (&gt;10</w:t>
            </w:r>
            <w:r>
              <w:rPr>
                <w:b/>
                <w:sz w:val="20"/>
              </w:rPr>
              <w:t xml:space="preserve"> %</w:t>
            </w:r>
            <w:r w:rsidRPr="00F67A0E">
              <w:rPr>
                <w:b/>
                <w:sz w:val="20"/>
              </w:rPr>
              <w:t>)</w:t>
            </w:r>
          </w:p>
        </w:tc>
        <w:tc>
          <w:tcPr>
            <w:tcW w:w="1559"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Almindelig</w:t>
            </w:r>
          </w:p>
          <w:p w:rsidR="0064671B" w:rsidRPr="00F67A0E" w:rsidRDefault="0064671B" w:rsidP="00583CD7">
            <w:pPr>
              <w:keepNext/>
              <w:keepLines/>
              <w:rPr>
                <w:b/>
                <w:sz w:val="20"/>
              </w:rPr>
            </w:pPr>
            <w:r w:rsidRPr="00F67A0E">
              <w:rPr>
                <w:b/>
                <w:sz w:val="20"/>
              </w:rPr>
              <w:t>(1-10</w:t>
            </w:r>
            <w:r>
              <w:rPr>
                <w:b/>
                <w:sz w:val="20"/>
              </w:rPr>
              <w:t xml:space="preserve"> %</w:t>
            </w:r>
            <w:r w:rsidRPr="00F67A0E">
              <w:rPr>
                <w:b/>
                <w:sz w:val="20"/>
              </w:rPr>
              <w:t>)</w:t>
            </w:r>
          </w:p>
        </w:tc>
        <w:tc>
          <w:tcPr>
            <w:tcW w:w="1701"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Ikke almindelig</w:t>
            </w:r>
          </w:p>
          <w:p w:rsidR="0064671B" w:rsidRPr="00F67A0E" w:rsidRDefault="0064671B" w:rsidP="00583CD7">
            <w:pPr>
              <w:keepNext/>
              <w:keepLines/>
              <w:rPr>
                <w:b/>
                <w:sz w:val="20"/>
              </w:rPr>
            </w:pPr>
            <w:r w:rsidRPr="00F67A0E">
              <w:rPr>
                <w:b/>
                <w:sz w:val="20"/>
              </w:rPr>
              <w:t>(0,1-1</w:t>
            </w:r>
            <w:r>
              <w:rPr>
                <w:b/>
                <w:sz w:val="20"/>
              </w:rPr>
              <w:t xml:space="preserve"> %</w:t>
            </w:r>
            <w:r w:rsidRPr="00F67A0E">
              <w:rPr>
                <w:b/>
                <w:sz w:val="20"/>
              </w:rPr>
              <w:t>)</w:t>
            </w:r>
          </w:p>
        </w:tc>
        <w:tc>
          <w:tcPr>
            <w:tcW w:w="1276"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Sjælden</w:t>
            </w:r>
          </w:p>
          <w:p w:rsidR="0064671B" w:rsidRPr="00F67A0E" w:rsidRDefault="0064671B" w:rsidP="00583CD7">
            <w:pPr>
              <w:keepNext/>
              <w:keepLines/>
              <w:rPr>
                <w:b/>
                <w:sz w:val="20"/>
              </w:rPr>
            </w:pPr>
            <w:r w:rsidRPr="00F67A0E">
              <w:rPr>
                <w:b/>
                <w:sz w:val="20"/>
              </w:rPr>
              <w:t>(0,1-0,01</w:t>
            </w:r>
            <w:r>
              <w:rPr>
                <w:b/>
                <w:sz w:val="20"/>
              </w:rPr>
              <w:t xml:space="preserve"> %</w:t>
            </w:r>
            <w:r w:rsidRPr="00F67A0E">
              <w:rPr>
                <w:b/>
                <w:sz w:val="20"/>
              </w:rPr>
              <w:t>)</w:t>
            </w:r>
          </w:p>
        </w:tc>
        <w:tc>
          <w:tcPr>
            <w:tcW w:w="1839" w:type="dxa"/>
            <w:tcBorders>
              <w:top w:val="single" w:sz="8" w:space="0" w:color="auto"/>
              <w:left w:val="nil"/>
              <w:bottom w:val="nil"/>
              <w:right w:val="single" w:sz="8" w:space="0" w:color="auto"/>
            </w:tcBorders>
            <w:shd w:val="clear" w:color="auto" w:fill="C0C0C0"/>
          </w:tcPr>
          <w:p w:rsidR="0064671B" w:rsidRDefault="0064671B" w:rsidP="00583CD7">
            <w:pPr>
              <w:keepNext/>
              <w:keepLines/>
              <w:rPr>
                <w:b/>
                <w:sz w:val="20"/>
              </w:rPr>
            </w:pPr>
            <w:r w:rsidRPr="00F67A0E">
              <w:rPr>
                <w:b/>
                <w:sz w:val="20"/>
              </w:rPr>
              <w:t>Ikke kendt</w:t>
            </w:r>
          </w:p>
          <w:p w:rsidR="0064671B" w:rsidRPr="000C4229" w:rsidRDefault="0064671B" w:rsidP="00583CD7">
            <w:pPr>
              <w:keepNext/>
              <w:keepLines/>
              <w:rPr>
                <w:b/>
                <w:sz w:val="20"/>
              </w:rPr>
            </w:pPr>
            <w:r w:rsidRPr="000C4229">
              <w:rPr>
                <w:b/>
                <w:sz w:val="20"/>
              </w:rPr>
              <w:t>(kan ikke estimeres ud fra forhåndenværende data)</w:t>
            </w:r>
          </w:p>
        </w:tc>
      </w:tr>
      <w:tr w:rsidR="0064671B" w:rsidRPr="00071912" w:rsidTr="00F744AC">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31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55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701"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276"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83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r>
      <w:tr w:rsidR="0064671B" w:rsidRPr="00071912" w:rsidTr="00F744AC">
        <w:trPr>
          <w:trHeight w:val="49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Immunsystemet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Anafylaktisk</w:t>
            </w:r>
            <w:proofErr w:type="spellEnd"/>
            <w:r w:rsidRPr="008B4C82">
              <w:rPr>
                <w:sz w:val="20"/>
              </w:rPr>
              <w:t xml:space="preserve"> reaktion</w:t>
            </w:r>
          </w:p>
        </w:tc>
      </w:tr>
      <w:tr w:rsidR="0064671B" w:rsidRPr="00071912" w:rsidTr="00F744AC">
        <w:trPr>
          <w:trHeight w:val="52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Metabolisme og ernæring</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Hyponatriæmi</w:t>
            </w:r>
            <w:proofErr w:type="spellEnd"/>
            <w:r w:rsidRPr="008B4C82">
              <w:rPr>
                <w:sz w:val="20"/>
              </w:rPr>
              <w:t>*</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276" w:type="dxa"/>
            <w:tcBorders>
              <w:top w:val="nil"/>
              <w:left w:val="nil"/>
              <w:bottom w:val="nil"/>
              <w:right w:val="nil"/>
            </w:tcBorders>
            <w:shd w:val="clear" w:color="auto" w:fill="auto"/>
          </w:tcPr>
          <w:p w:rsidR="0064671B" w:rsidRPr="008B4C82" w:rsidRDefault="0064671B" w:rsidP="00583CD7">
            <w:pPr>
              <w:keepNext/>
              <w:keepLines/>
              <w:rPr>
                <w:sz w:val="20"/>
              </w:rPr>
            </w:pPr>
          </w:p>
        </w:tc>
        <w:tc>
          <w:tcPr>
            <w:tcW w:w="183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 xml:space="preserve">Dehydrering**,                                   </w:t>
            </w:r>
            <w:proofErr w:type="spellStart"/>
            <w:r w:rsidRPr="008B4C82">
              <w:rPr>
                <w:sz w:val="20"/>
              </w:rPr>
              <w:t>Hypernatriæmi</w:t>
            </w:r>
            <w:proofErr w:type="spellEnd"/>
            <w:r w:rsidRPr="008B4C82">
              <w:rPr>
                <w:sz w:val="20"/>
              </w:rPr>
              <w:t>**</w:t>
            </w:r>
          </w:p>
        </w:tc>
      </w:tr>
      <w:tr w:rsidR="0064671B" w:rsidRPr="00071912" w:rsidTr="00F744AC">
        <w:trPr>
          <w:trHeight w:val="12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Psykiske forstyrrelser</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gramStart"/>
            <w:r w:rsidRPr="008B4C82">
              <w:rPr>
                <w:sz w:val="20"/>
              </w:rPr>
              <w:t xml:space="preserve">Søvnløshed,   </w:t>
            </w:r>
            <w:proofErr w:type="gramEnd"/>
            <w:r w:rsidRPr="008B4C82">
              <w:rPr>
                <w:sz w:val="20"/>
              </w:rPr>
              <w:t xml:space="preserve">                                     </w:t>
            </w:r>
          </w:p>
        </w:tc>
        <w:tc>
          <w:tcPr>
            <w:tcW w:w="1276" w:type="dxa"/>
            <w:tcBorders>
              <w:top w:val="single" w:sz="8" w:space="0" w:color="auto"/>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 xml:space="preserve">konfusion*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9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Nervesystemet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Hovedpine*</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Svimmelhed*</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proofErr w:type="gramStart"/>
            <w:r w:rsidRPr="008B4C82">
              <w:rPr>
                <w:sz w:val="20"/>
              </w:rPr>
              <w:t>Somnolens</w:t>
            </w:r>
            <w:proofErr w:type="spellEnd"/>
            <w:r w:rsidRPr="008B4C82">
              <w:rPr>
                <w:sz w:val="20"/>
              </w:rPr>
              <w:t xml:space="preserve">,   </w:t>
            </w:r>
            <w:proofErr w:type="gramEnd"/>
            <w:r w:rsidRPr="008B4C82">
              <w:rPr>
                <w:sz w:val="20"/>
              </w:rPr>
              <w:t xml:space="preserve">                                 </w:t>
            </w:r>
            <w:proofErr w:type="spellStart"/>
            <w:r w:rsidRPr="008B4C82">
              <w:rPr>
                <w:sz w:val="20"/>
              </w:rPr>
              <w:t>Paræst</w:t>
            </w:r>
            <w:r>
              <w:rPr>
                <w:sz w:val="20"/>
              </w:rPr>
              <w:t>h</w:t>
            </w:r>
            <w:r w:rsidRPr="008B4C82">
              <w:rPr>
                <w:sz w:val="20"/>
              </w:rPr>
              <w:t>esi</w:t>
            </w:r>
            <w:proofErr w:type="spellEnd"/>
          </w:p>
        </w:tc>
        <w:tc>
          <w:tcPr>
            <w:tcW w:w="1276" w:type="dxa"/>
            <w:tcBorders>
              <w:top w:val="nil"/>
              <w:left w:val="nil"/>
              <w:bottom w:val="nil"/>
              <w:right w:val="nil"/>
            </w:tcBorders>
            <w:shd w:val="clear" w:color="auto" w:fill="auto"/>
            <w:noWrap/>
            <w:vAlign w:val="bottom"/>
          </w:tcPr>
          <w:p w:rsidR="0064671B" w:rsidRPr="008B4C82" w:rsidRDefault="0064671B" w:rsidP="00583CD7">
            <w:pPr>
              <w:keepNext/>
              <w:keepLines/>
              <w:rPr>
                <w:rFonts w:ascii="Arial" w:hAnsi="Arial" w:cs="Arial"/>
                <w:sz w:val="20"/>
              </w:rPr>
            </w:pPr>
          </w:p>
        </w:tc>
        <w:tc>
          <w:tcPr>
            <w:tcW w:w="183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Kramper*,                                                          Asteni**,                                                             Koma *</w:t>
            </w:r>
          </w:p>
        </w:tc>
      </w:tr>
      <w:tr w:rsidR="0064671B" w:rsidRPr="00071912" w:rsidTr="00F744AC">
        <w:trPr>
          <w:trHeight w:val="25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 xml:space="preserve">Eye </w:t>
            </w:r>
            <w:proofErr w:type="spellStart"/>
            <w:r w:rsidRPr="00F67A0E">
              <w:rPr>
                <w:sz w:val="20"/>
              </w:rPr>
              <w:t>disorders</w:t>
            </w:r>
            <w:proofErr w:type="spellEnd"/>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Synsforstyrrelser</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Øre og labyrint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Vertigo</w:t>
            </w:r>
            <w:proofErr w:type="spellEnd"/>
            <w:r w:rsidRPr="008B4C82">
              <w:rPr>
                <w:sz w:val="20"/>
              </w:rPr>
              <w:t>*</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Hjerte</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proofErr w:type="gramStart"/>
            <w:r w:rsidRPr="008B4C82">
              <w:rPr>
                <w:sz w:val="20"/>
              </w:rPr>
              <w:t>Palpitationer</w:t>
            </w:r>
            <w:proofErr w:type="spellEnd"/>
            <w:r w:rsidRPr="008B4C82">
              <w:rPr>
                <w:sz w:val="20"/>
              </w:rPr>
              <w:t xml:space="preserve">,   </w:t>
            </w:r>
            <w:proofErr w:type="gramEnd"/>
            <w:r w:rsidRPr="008B4C82">
              <w:rPr>
                <w:sz w:val="20"/>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proofErr w:type="spellStart"/>
            <w:r w:rsidRPr="00F67A0E">
              <w:rPr>
                <w:sz w:val="20"/>
              </w:rPr>
              <w:t>Vaskulære</w:t>
            </w:r>
            <w:proofErr w:type="spellEnd"/>
            <w:r w:rsidRPr="00F67A0E">
              <w:rPr>
                <w:sz w:val="20"/>
              </w:rPr>
              <w:t xml:space="preserve"> sygdomme</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Hypertension</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proofErr w:type="spellStart"/>
            <w:r w:rsidRPr="008B4C82">
              <w:rPr>
                <w:sz w:val="20"/>
              </w:rPr>
              <w:t>Ortostatisk</w:t>
            </w:r>
            <w:proofErr w:type="spellEnd"/>
            <w:r w:rsidRPr="008B4C82">
              <w:rPr>
                <w:sz w:val="20"/>
              </w:rPr>
              <w:t xml:space="preserve"> hypotension</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367"/>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lang w:val="en-GB"/>
              </w:rPr>
            </w:pPr>
            <w:proofErr w:type="spellStart"/>
            <w:r w:rsidRPr="00F67A0E">
              <w:rPr>
                <w:sz w:val="20"/>
                <w:lang w:val="en-GB"/>
              </w:rPr>
              <w:t>Luftveje</w:t>
            </w:r>
            <w:proofErr w:type="spellEnd"/>
            <w:r w:rsidRPr="00F67A0E">
              <w:rPr>
                <w:sz w:val="20"/>
                <w:lang w:val="en-GB"/>
              </w:rPr>
              <w:t>, thorax og mediastinum</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lang w:val="en-GB"/>
              </w:rPr>
            </w:pPr>
            <w:r w:rsidRPr="008B4C82">
              <w:rPr>
                <w:rFonts w:ascii="Arial" w:hAnsi="Arial" w:cs="Arial"/>
                <w:sz w:val="20"/>
                <w:lang w:val="en-GB"/>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Dyspnø</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11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Mave-tarm-kanalen</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Kvalme*</w:t>
            </w:r>
          </w:p>
          <w:p w:rsidR="0064671B" w:rsidRPr="008B4C82" w:rsidRDefault="0064671B" w:rsidP="00583CD7">
            <w:pPr>
              <w:keepNext/>
              <w:keepLines/>
              <w:rPr>
                <w:sz w:val="20"/>
              </w:rPr>
            </w:pPr>
            <w:r w:rsidRPr="008B4C82">
              <w:rPr>
                <w:sz w:val="20"/>
              </w:rPr>
              <w:t>Mavesm</w:t>
            </w:r>
            <w:r>
              <w:rPr>
                <w:sz w:val="20"/>
              </w:rPr>
              <w:t>e</w:t>
            </w:r>
            <w:r w:rsidRPr="008B4C82">
              <w:rPr>
                <w:sz w:val="20"/>
              </w:rPr>
              <w:t>rter*,</w:t>
            </w:r>
          </w:p>
          <w:p w:rsidR="0064671B" w:rsidRPr="008B4C82" w:rsidRDefault="0064671B" w:rsidP="00583CD7">
            <w:pPr>
              <w:keepNext/>
              <w:keepLines/>
              <w:rPr>
                <w:sz w:val="20"/>
              </w:rPr>
            </w:pPr>
            <w:r w:rsidRPr="008B4C82">
              <w:rPr>
                <w:sz w:val="20"/>
              </w:rPr>
              <w:t>Diarré,</w:t>
            </w:r>
          </w:p>
          <w:p w:rsidR="0064671B" w:rsidRPr="008B4C82" w:rsidRDefault="0064671B" w:rsidP="00583CD7">
            <w:pPr>
              <w:keepNext/>
              <w:keepLines/>
              <w:rPr>
                <w:sz w:val="20"/>
              </w:rPr>
            </w:pPr>
            <w:r w:rsidRPr="008B4C82">
              <w:rPr>
                <w:sz w:val="20"/>
              </w:rPr>
              <w:t>Forstoppelse</w:t>
            </w:r>
          </w:p>
          <w:p w:rsidR="0064671B" w:rsidRPr="008B4C82" w:rsidRDefault="0064671B" w:rsidP="00583CD7">
            <w:pPr>
              <w:keepNext/>
              <w:keepLines/>
              <w:rPr>
                <w:sz w:val="20"/>
              </w:rPr>
            </w:pPr>
            <w:r w:rsidRPr="008B4C82">
              <w:rPr>
                <w:sz w:val="20"/>
              </w:rPr>
              <w:t xml:space="preserve">Opkastninger*, </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Dyspepsi,</w:t>
            </w:r>
          </w:p>
          <w:p w:rsidR="0064671B" w:rsidRPr="008B4C82" w:rsidRDefault="0064671B" w:rsidP="00583CD7">
            <w:pPr>
              <w:keepNext/>
              <w:keepLines/>
              <w:rPr>
                <w:sz w:val="20"/>
              </w:rPr>
            </w:pPr>
            <w:proofErr w:type="spellStart"/>
            <w:r w:rsidRPr="008B4C82">
              <w:rPr>
                <w:sz w:val="20"/>
              </w:rPr>
              <w:t>Flatulens</w:t>
            </w:r>
            <w:proofErr w:type="spellEnd"/>
            <w:r w:rsidRPr="008B4C82">
              <w:rPr>
                <w:sz w:val="20"/>
              </w:rPr>
              <w:t xml:space="preserve">, </w:t>
            </w:r>
            <w:r>
              <w:rPr>
                <w:sz w:val="20"/>
              </w:rPr>
              <w:t>O</w:t>
            </w:r>
            <w:r w:rsidRPr="008B4C82">
              <w:rPr>
                <w:sz w:val="20"/>
              </w:rPr>
              <w:t>ppustethed</w:t>
            </w:r>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r>
      <w:tr w:rsidR="0064671B" w:rsidRPr="00071912" w:rsidTr="00F744AC">
        <w:trPr>
          <w:trHeight w:val="696"/>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lang w:val="en-GB"/>
              </w:rPr>
            </w:pPr>
            <w:r w:rsidRPr="00F67A0E">
              <w:rPr>
                <w:sz w:val="20"/>
                <w:lang w:val="en-GB"/>
              </w:rPr>
              <w:t xml:space="preserve">Hud og </w:t>
            </w:r>
            <w:proofErr w:type="spellStart"/>
            <w:r w:rsidRPr="00F67A0E">
              <w:rPr>
                <w:sz w:val="20"/>
                <w:lang w:val="en-GB"/>
              </w:rPr>
              <w:t>subkutane</w:t>
            </w:r>
            <w:proofErr w:type="spellEnd"/>
            <w:r w:rsidRPr="00F67A0E">
              <w:rPr>
                <w:sz w:val="20"/>
                <w:lang w:val="en-GB"/>
              </w:rPr>
              <w:t xml:space="preserve"> </w:t>
            </w:r>
            <w:proofErr w:type="spellStart"/>
            <w:r w:rsidRPr="00F67A0E">
              <w:rPr>
                <w:sz w:val="20"/>
                <w:lang w:val="en-GB"/>
              </w:rPr>
              <w:t>væv</w:t>
            </w:r>
            <w:proofErr w:type="spellEnd"/>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lang w:val="en-GB"/>
              </w:rPr>
            </w:pPr>
            <w:r w:rsidRPr="008B4C82">
              <w:rPr>
                <w:rFonts w:ascii="Arial" w:hAnsi="Arial" w:cs="Arial"/>
                <w:sz w:val="20"/>
                <w:lang w:val="en-GB"/>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Svedetendens,   </w:t>
            </w:r>
            <w:proofErr w:type="gramEnd"/>
            <w:r w:rsidRPr="008B4C82">
              <w:rPr>
                <w:sz w:val="20"/>
              </w:rPr>
              <w:t xml:space="preserve">                                                        Kløe,                                                                     Udslæt,                                                                        Nældefeber</w:t>
            </w:r>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Pr>
                <w:sz w:val="20"/>
              </w:rPr>
              <w:t xml:space="preserve">Allergisk </w:t>
            </w:r>
            <w:proofErr w:type="spellStart"/>
            <w:r>
              <w:rPr>
                <w:sz w:val="20"/>
              </w:rPr>
              <w:t>dermatitis</w:t>
            </w:r>
            <w:proofErr w:type="spellEnd"/>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480"/>
        </w:trPr>
        <w:tc>
          <w:tcPr>
            <w:tcW w:w="1516" w:type="dxa"/>
            <w:tcBorders>
              <w:top w:val="nil"/>
              <w:left w:val="single" w:sz="8" w:space="0" w:color="auto"/>
              <w:bottom w:val="nil"/>
              <w:right w:val="single" w:sz="8" w:space="0" w:color="auto"/>
            </w:tcBorders>
            <w:shd w:val="clear" w:color="auto" w:fill="C0C0C0"/>
          </w:tcPr>
          <w:p w:rsidR="0064671B" w:rsidRPr="00F67A0E" w:rsidRDefault="0064671B" w:rsidP="00583CD7">
            <w:pPr>
              <w:keepNext/>
              <w:keepLines/>
              <w:rPr>
                <w:sz w:val="20"/>
              </w:rPr>
            </w:pPr>
            <w:r w:rsidRPr="00F67A0E">
              <w:rPr>
                <w:sz w:val="20"/>
              </w:rPr>
              <w:t>Knogler, led, muskler og bindevæv</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701" w:type="dxa"/>
            <w:tcBorders>
              <w:top w:val="nil"/>
              <w:left w:val="nil"/>
              <w:bottom w:val="nil"/>
              <w:right w:val="nil"/>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Muskelspasmer,   </w:t>
            </w:r>
            <w:proofErr w:type="gramEnd"/>
            <w:r w:rsidRPr="008B4C82">
              <w:rPr>
                <w:sz w:val="20"/>
              </w:rPr>
              <w:t xml:space="preserve">                                                       Myalgi                                       </w:t>
            </w:r>
          </w:p>
        </w:tc>
        <w:tc>
          <w:tcPr>
            <w:tcW w:w="1276"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CC32ED" w:rsidTr="00F744AC">
        <w:trPr>
          <w:trHeight w:val="495"/>
        </w:trPr>
        <w:tc>
          <w:tcPr>
            <w:tcW w:w="1516" w:type="dxa"/>
            <w:tcBorders>
              <w:top w:val="single" w:sz="8" w:space="0" w:color="auto"/>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 xml:space="preserve">Nyrer og urinveje </w:t>
            </w:r>
          </w:p>
        </w:tc>
        <w:tc>
          <w:tcPr>
            <w:tcW w:w="1319" w:type="dxa"/>
            <w:tcBorders>
              <w:top w:val="nil"/>
              <w:left w:val="nil"/>
              <w:bottom w:val="single" w:sz="8" w:space="0" w:color="auto"/>
              <w:right w:val="nil"/>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Symptomer fra blære og urinveje</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276"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69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Almene symptomer og reaktioner på administrations-stedets</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Ødem,   </w:t>
            </w:r>
            <w:proofErr w:type="gramEnd"/>
            <w:r w:rsidRPr="008B4C82">
              <w:rPr>
                <w:sz w:val="20"/>
              </w:rPr>
              <w:t xml:space="preserve">      Træthed</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lang w:val="en-GB"/>
              </w:rPr>
            </w:pPr>
            <w:proofErr w:type="spellStart"/>
            <w:r w:rsidRPr="008B4C82">
              <w:rPr>
                <w:sz w:val="20"/>
                <w:lang w:val="en-GB"/>
              </w:rPr>
              <w:t>Utilpashed</w:t>
            </w:r>
            <w:proofErr w:type="spellEnd"/>
            <w:r w:rsidRPr="008B4C82">
              <w:rPr>
                <w:sz w:val="20"/>
                <w:lang w:val="en-GB"/>
              </w:rPr>
              <w:t xml:space="preserve">*                                                                        </w:t>
            </w:r>
            <w:proofErr w:type="spellStart"/>
            <w:r w:rsidRPr="008B4C82">
              <w:rPr>
                <w:sz w:val="20"/>
                <w:lang w:val="en-GB"/>
              </w:rPr>
              <w:t>Brystsmerte</w:t>
            </w:r>
            <w:r>
              <w:rPr>
                <w:sz w:val="20"/>
                <w:lang w:val="en-GB"/>
              </w:rPr>
              <w:t>r</w:t>
            </w:r>
            <w:proofErr w:type="spellEnd"/>
            <w:r w:rsidRPr="008B4C82">
              <w:rPr>
                <w:sz w:val="20"/>
                <w:lang w:val="en-GB"/>
              </w:rPr>
              <w:t xml:space="preserve">                                                          </w:t>
            </w:r>
            <w:proofErr w:type="spellStart"/>
            <w:r w:rsidRPr="008B4C82">
              <w:rPr>
                <w:sz w:val="20"/>
                <w:lang w:val="en-GB"/>
              </w:rPr>
              <w:t>Influenzalignende</w:t>
            </w:r>
            <w:proofErr w:type="spellEnd"/>
            <w:r w:rsidRPr="008B4C82">
              <w:rPr>
                <w:sz w:val="20"/>
                <w:lang w:val="en-GB"/>
              </w:rPr>
              <w:t xml:space="preserve"> </w:t>
            </w:r>
            <w:proofErr w:type="spellStart"/>
            <w:r w:rsidRPr="008B4C82">
              <w:rPr>
                <w:sz w:val="20"/>
                <w:lang w:val="en-GB"/>
              </w:rPr>
              <w:t>symptomer</w:t>
            </w:r>
            <w:proofErr w:type="spellEnd"/>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r>
      <w:tr w:rsidR="0064671B" w:rsidRPr="00CC32ED" w:rsidTr="00F744AC">
        <w:trPr>
          <w:trHeight w:val="72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Undersøgelser</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xml:space="preserve">Vægtøgning*,                                               Stigning i </w:t>
            </w:r>
            <w:proofErr w:type="gramStart"/>
            <w:r w:rsidRPr="008B4C82">
              <w:rPr>
                <w:sz w:val="20"/>
              </w:rPr>
              <w:t xml:space="preserve">leverenzymer,   </w:t>
            </w:r>
            <w:proofErr w:type="gramEnd"/>
            <w:r w:rsidRPr="008B4C82">
              <w:rPr>
                <w:sz w:val="20"/>
              </w:rPr>
              <w:t xml:space="preserve">                                    </w:t>
            </w:r>
            <w:proofErr w:type="spellStart"/>
            <w:r w:rsidRPr="008B4C82">
              <w:rPr>
                <w:sz w:val="20"/>
              </w:rPr>
              <w:t>Hypokaliæmi</w:t>
            </w:r>
            <w:proofErr w:type="spellEnd"/>
            <w:r w:rsidRPr="008B4C82">
              <w:rPr>
                <w:sz w:val="20"/>
              </w:rPr>
              <w:t xml:space="preserve">                           </w:t>
            </w:r>
          </w:p>
        </w:tc>
        <w:tc>
          <w:tcPr>
            <w:tcW w:w="1276"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bl>
    <w:p w:rsidR="0064671B" w:rsidRPr="00940E26" w:rsidRDefault="0064671B" w:rsidP="0064671B">
      <w:pPr>
        <w:keepNext/>
        <w:keepLines/>
        <w:ind w:left="851"/>
      </w:pPr>
      <w:r w:rsidRPr="00940E26">
        <w:t>*</w:t>
      </w:r>
      <w:proofErr w:type="spellStart"/>
      <w:r w:rsidRPr="00940E26">
        <w:t>Hyponatriæmi</w:t>
      </w:r>
      <w:proofErr w:type="spellEnd"/>
      <w:r w:rsidRPr="00940E26">
        <w:t xml:space="preserve"> kan forårsage hovedpine, mavesm</w:t>
      </w:r>
      <w:r>
        <w:t>e</w:t>
      </w:r>
      <w:r w:rsidRPr="00940E26">
        <w:t xml:space="preserve">rter, kvalme, opkastninger, vægtøgning, svimmelhed, </w:t>
      </w:r>
      <w:r>
        <w:t>konfusion</w:t>
      </w:r>
      <w:r w:rsidRPr="00940E26">
        <w:t xml:space="preserve">, </w:t>
      </w:r>
      <w:r>
        <w:t>utilpashed</w:t>
      </w:r>
      <w:r w:rsidRPr="00940E26">
        <w:t xml:space="preserve">, </w:t>
      </w:r>
      <w:r>
        <w:t xml:space="preserve">glemsomhed, </w:t>
      </w:r>
      <w:proofErr w:type="spellStart"/>
      <w:r>
        <w:t>vertigo</w:t>
      </w:r>
      <w:proofErr w:type="spellEnd"/>
      <w:r>
        <w:t>, fald</w:t>
      </w:r>
      <w:r w:rsidRPr="00940E26">
        <w:t xml:space="preserve"> </w:t>
      </w:r>
      <w:r>
        <w:t>og i alvorlige tilfælde kramper og koma.</w:t>
      </w:r>
    </w:p>
    <w:p w:rsidR="0064671B" w:rsidRPr="00940E26" w:rsidRDefault="0064671B" w:rsidP="0064671B">
      <w:pPr>
        <w:keepNext/>
        <w:keepLines/>
        <w:ind w:left="851"/>
      </w:pPr>
      <w:r w:rsidRPr="00940E26">
        <w:t xml:space="preserve">** Kun set i diabetes </w:t>
      </w:r>
      <w:proofErr w:type="spellStart"/>
      <w:r w:rsidRPr="00940E26">
        <w:t>insipidus</w:t>
      </w:r>
      <w:proofErr w:type="spellEnd"/>
      <w:r w:rsidRPr="00940E26">
        <w:t xml:space="preserve"> indikationen</w:t>
      </w:r>
    </w:p>
    <w:p w:rsidR="0064671B" w:rsidRDefault="0064671B" w:rsidP="0064671B">
      <w:pPr>
        <w:tabs>
          <w:tab w:val="left" w:pos="851"/>
        </w:tabs>
        <w:ind w:left="851"/>
      </w:pPr>
    </w:p>
    <w:p w:rsidR="00256B5C" w:rsidRDefault="00256B5C" w:rsidP="0064671B">
      <w:pPr>
        <w:tabs>
          <w:tab w:val="left" w:pos="851"/>
        </w:tabs>
        <w:ind w:left="851"/>
      </w:pPr>
    </w:p>
    <w:p w:rsidR="00256B5C" w:rsidRDefault="00256B5C" w:rsidP="0064671B">
      <w:pPr>
        <w:tabs>
          <w:tab w:val="left" w:pos="851"/>
        </w:tabs>
        <w:ind w:left="851"/>
      </w:pPr>
    </w:p>
    <w:p w:rsidR="0064671B" w:rsidRPr="0027172D" w:rsidRDefault="0064671B" w:rsidP="0064671B">
      <w:pPr>
        <w:tabs>
          <w:tab w:val="left" w:pos="851"/>
        </w:tabs>
        <w:ind w:left="851"/>
        <w:rPr>
          <w:i/>
        </w:rPr>
      </w:pPr>
      <w:r w:rsidRPr="0027172D">
        <w:rPr>
          <w:i/>
        </w:rPr>
        <w:t>Børn og unge</w:t>
      </w:r>
    </w:p>
    <w:p w:rsidR="0064671B" w:rsidRDefault="0064671B" w:rsidP="0064671B">
      <w:pPr>
        <w:tabs>
          <w:tab w:val="left" w:pos="851"/>
        </w:tabs>
        <w:ind w:left="851"/>
      </w:pPr>
      <w:r>
        <w:lastRenderedPageBreak/>
        <w:t xml:space="preserve">Baseret på forekomsten af bivirkninger i kliniske undersøgelser med oral </w:t>
      </w:r>
      <w:proofErr w:type="spellStart"/>
      <w:r>
        <w:t>desmopressin</w:t>
      </w:r>
      <w:proofErr w:type="spellEnd"/>
      <w:r>
        <w:t xml:space="preserve"> til behandling af </w:t>
      </w:r>
      <w:proofErr w:type="spellStart"/>
      <w:r>
        <w:t>enuresis</w:t>
      </w:r>
      <w:proofErr w:type="spellEnd"/>
      <w:r>
        <w:t xml:space="preserve"> </w:t>
      </w:r>
      <w:proofErr w:type="spellStart"/>
      <w:r>
        <w:t>nocturna</w:t>
      </w:r>
      <w:proofErr w:type="spellEnd"/>
      <w:r>
        <w:t xml:space="preserve"> hos børn og unge (n=1923). Bivirkninger der kun er rapporteret efter markedsføring findes i kolonnen "ikke kendt", da frekvensen ikke kan estimeres ud fra forhåndenværende data. </w:t>
      </w:r>
    </w:p>
    <w:p w:rsidR="0064671B" w:rsidRDefault="0064671B" w:rsidP="0064671B">
      <w:pPr>
        <w:tabs>
          <w:tab w:val="left" w:pos="851"/>
        </w:tabs>
        <w:ind w:left="851"/>
      </w:pPr>
    </w:p>
    <w:tbl>
      <w:tblPr>
        <w:tblW w:w="9071" w:type="dxa"/>
        <w:tblInd w:w="959" w:type="dxa"/>
        <w:tblLook w:val="0000" w:firstRow="0" w:lastRow="0" w:firstColumn="0" w:lastColumn="0" w:noHBand="0" w:noVBand="0"/>
      </w:tblPr>
      <w:tblGrid>
        <w:gridCol w:w="1516"/>
        <w:gridCol w:w="1283"/>
        <w:gridCol w:w="1513"/>
        <w:gridCol w:w="1660"/>
        <w:gridCol w:w="1594"/>
        <w:gridCol w:w="1505"/>
      </w:tblGrid>
      <w:tr w:rsidR="0064671B" w:rsidRPr="00071912" w:rsidTr="00583CD7">
        <w:trPr>
          <w:trHeight w:val="435"/>
        </w:trPr>
        <w:tc>
          <w:tcPr>
            <w:tcW w:w="1516" w:type="dxa"/>
            <w:tcBorders>
              <w:top w:val="single" w:sz="8" w:space="0" w:color="auto"/>
              <w:left w:val="single" w:sz="8" w:space="0" w:color="auto"/>
              <w:bottom w:val="nil"/>
              <w:right w:val="single" w:sz="8" w:space="0" w:color="auto"/>
            </w:tcBorders>
            <w:shd w:val="clear" w:color="auto" w:fill="C0C0C0"/>
          </w:tcPr>
          <w:p w:rsidR="0064671B" w:rsidRPr="00071912" w:rsidRDefault="0064671B" w:rsidP="00583CD7">
            <w:pPr>
              <w:rPr>
                <w:b/>
                <w:bCs/>
                <w:sz w:val="16"/>
                <w:szCs w:val="16"/>
              </w:rPr>
            </w:pPr>
            <w:proofErr w:type="spellStart"/>
            <w:r w:rsidRPr="00071912">
              <w:rPr>
                <w:b/>
                <w:bCs/>
                <w:sz w:val="16"/>
                <w:szCs w:val="16"/>
              </w:rPr>
              <w:t>MedDRA</w:t>
            </w:r>
            <w:proofErr w:type="spellEnd"/>
            <w:r w:rsidRPr="00071912">
              <w:rPr>
                <w:b/>
                <w:bCs/>
                <w:sz w:val="16"/>
                <w:szCs w:val="16"/>
              </w:rPr>
              <w:t xml:space="preserve"> System-organklasser</w:t>
            </w:r>
          </w:p>
        </w:tc>
        <w:tc>
          <w:tcPr>
            <w:tcW w:w="1283"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Meget almindelig (&gt;10</w:t>
            </w:r>
            <w:r>
              <w:rPr>
                <w:b/>
                <w:sz w:val="20"/>
              </w:rPr>
              <w:t xml:space="preserve"> %</w:t>
            </w:r>
            <w:r w:rsidRPr="00F67A0E">
              <w:rPr>
                <w:b/>
                <w:sz w:val="20"/>
              </w:rPr>
              <w:t>)</w:t>
            </w:r>
          </w:p>
        </w:tc>
        <w:tc>
          <w:tcPr>
            <w:tcW w:w="1513"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Almindelig</w:t>
            </w:r>
          </w:p>
          <w:p w:rsidR="0064671B" w:rsidRPr="00F67A0E" w:rsidRDefault="0064671B" w:rsidP="00583CD7">
            <w:pPr>
              <w:rPr>
                <w:b/>
                <w:sz w:val="20"/>
              </w:rPr>
            </w:pPr>
            <w:r w:rsidRPr="00F67A0E">
              <w:rPr>
                <w:b/>
                <w:sz w:val="20"/>
              </w:rPr>
              <w:t>(1-10</w:t>
            </w:r>
            <w:r>
              <w:rPr>
                <w:b/>
                <w:sz w:val="20"/>
              </w:rPr>
              <w:t xml:space="preserve"> %</w:t>
            </w:r>
            <w:r w:rsidRPr="00F67A0E">
              <w:rPr>
                <w:b/>
                <w:sz w:val="20"/>
              </w:rPr>
              <w:t>)</w:t>
            </w:r>
          </w:p>
        </w:tc>
        <w:tc>
          <w:tcPr>
            <w:tcW w:w="1660"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Ikke almindelig</w:t>
            </w:r>
          </w:p>
          <w:p w:rsidR="0064671B" w:rsidRPr="00F67A0E" w:rsidRDefault="0064671B" w:rsidP="00583CD7">
            <w:pPr>
              <w:rPr>
                <w:b/>
                <w:sz w:val="20"/>
              </w:rPr>
            </w:pPr>
            <w:r w:rsidRPr="00F67A0E">
              <w:rPr>
                <w:b/>
                <w:sz w:val="20"/>
              </w:rPr>
              <w:t>(0,1-1</w:t>
            </w:r>
            <w:r>
              <w:rPr>
                <w:b/>
                <w:sz w:val="20"/>
              </w:rPr>
              <w:t xml:space="preserve"> %</w:t>
            </w:r>
            <w:r w:rsidRPr="00F67A0E">
              <w:rPr>
                <w:b/>
                <w:sz w:val="20"/>
              </w:rPr>
              <w:t>)</w:t>
            </w:r>
          </w:p>
        </w:tc>
        <w:tc>
          <w:tcPr>
            <w:tcW w:w="1594"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Sjælden</w:t>
            </w:r>
          </w:p>
          <w:p w:rsidR="0064671B" w:rsidRPr="00F67A0E" w:rsidRDefault="0064671B" w:rsidP="00583CD7">
            <w:pPr>
              <w:rPr>
                <w:b/>
                <w:sz w:val="20"/>
              </w:rPr>
            </w:pPr>
            <w:r w:rsidRPr="00F67A0E">
              <w:rPr>
                <w:b/>
                <w:sz w:val="20"/>
              </w:rPr>
              <w:t>(0,1-0,01</w:t>
            </w:r>
            <w:r>
              <w:rPr>
                <w:b/>
                <w:sz w:val="20"/>
              </w:rPr>
              <w:t xml:space="preserve"> %</w:t>
            </w:r>
            <w:r w:rsidRPr="00F67A0E">
              <w:rPr>
                <w:b/>
                <w:sz w:val="20"/>
              </w:rPr>
              <w:t>)</w:t>
            </w:r>
          </w:p>
        </w:tc>
        <w:tc>
          <w:tcPr>
            <w:tcW w:w="1505"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Ikke kendt</w:t>
            </w:r>
          </w:p>
        </w:tc>
      </w:tr>
      <w:tr w:rsidR="0064671B" w:rsidRPr="00071912" w:rsidTr="00583CD7">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283"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13"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660"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94"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05"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r>
      <w:tr w:rsidR="0064671B" w:rsidRPr="00071912" w:rsidTr="00583CD7">
        <w:trPr>
          <w:trHeight w:val="49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Immunsystemet</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660"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roofErr w:type="spellStart"/>
            <w:r w:rsidRPr="008B4C82">
              <w:rPr>
                <w:sz w:val="20"/>
              </w:rPr>
              <w:t>Anafylaktisk</w:t>
            </w:r>
            <w:proofErr w:type="spellEnd"/>
            <w:r w:rsidRPr="008B4C82">
              <w:rPr>
                <w:sz w:val="20"/>
              </w:rPr>
              <w:t xml:space="preserve"> reaktion</w:t>
            </w:r>
          </w:p>
        </w:tc>
      </w:tr>
      <w:tr w:rsidR="0064671B" w:rsidRPr="00071912" w:rsidTr="00583CD7">
        <w:trPr>
          <w:trHeight w:val="52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Metabolisme og ernæring</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94" w:type="dxa"/>
            <w:tcBorders>
              <w:top w:val="nil"/>
              <w:left w:val="nil"/>
              <w:bottom w:val="nil"/>
              <w:right w:val="nil"/>
            </w:tcBorders>
            <w:shd w:val="clear" w:color="auto" w:fill="auto"/>
          </w:tcPr>
          <w:p w:rsidR="0064671B" w:rsidRPr="008B4C82" w:rsidRDefault="0064671B" w:rsidP="00583CD7">
            <w:pPr>
              <w:rPr>
                <w:sz w:val="20"/>
              </w:rPr>
            </w:pPr>
          </w:p>
        </w:tc>
        <w:tc>
          <w:tcPr>
            <w:tcW w:w="1505"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roofErr w:type="spellStart"/>
            <w:r w:rsidRPr="008B4C82">
              <w:rPr>
                <w:sz w:val="20"/>
              </w:rPr>
              <w:t>Hyponatriæmi</w:t>
            </w:r>
            <w:proofErr w:type="spellEnd"/>
            <w:r w:rsidRPr="008B4C82">
              <w:rPr>
                <w:sz w:val="20"/>
              </w:rPr>
              <w:t>*</w:t>
            </w:r>
          </w:p>
        </w:tc>
      </w:tr>
      <w:tr w:rsidR="0064671B" w:rsidRPr="00D11CFA" w:rsidTr="00583CD7">
        <w:trPr>
          <w:trHeight w:val="12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Psykiske forstyrrelser</w:t>
            </w:r>
          </w:p>
        </w:tc>
        <w:tc>
          <w:tcPr>
            <w:tcW w:w="1283"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13" w:type="dxa"/>
            <w:tcBorders>
              <w:top w:val="nil"/>
              <w:left w:val="single" w:sz="8" w:space="0" w:color="auto"/>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 </w:t>
            </w:r>
          </w:p>
        </w:tc>
        <w:tc>
          <w:tcPr>
            <w:tcW w:w="1660" w:type="dxa"/>
            <w:tcBorders>
              <w:top w:val="nil"/>
              <w:left w:val="nil"/>
              <w:bottom w:val="single" w:sz="8" w:space="0" w:color="auto"/>
              <w:right w:val="single" w:sz="8" w:space="0" w:color="auto"/>
            </w:tcBorders>
            <w:shd w:val="clear" w:color="auto" w:fill="auto"/>
          </w:tcPr>
          <w:p w:rsidR="0064671B" w:rsidRDefault="0064671B" w:rsidP="00583CD7">
            <w:pPr>
              <w:rPr>
                <w:sz w:val="20"/>
              </w:rPr>
            </w:pPr>
            <w:r>
              <w:rPr>
                <w:sz w:val="20"/>
              </w:rPr>
              <w:t>Affektlabilitet**</w:t>
            </w:r>
          </w:p>
          <w:p w:rsidR="0064671B" w:rsidRPr="008B4C82" w:rsidRDefault="0064671B" w:rsidP="00583CD7">
            <w:pPr>
              <w:rPr>
                <w:sz w:val="20"/>
              </w:rPr>
            </w:pPr>
            <w:r>
              <w:rPr>
                <w:sz w:val="20"/>
              </w:rPr>
              <w:t>Aggressivitet***</w:t>
            </w:r>
            <w:r w:rsidRPr="008B4C82">
              <w:rPr>
                <w:sz w:val="20"/>
              </w:rPr>
              <w:t xml:space="preserve">,                                        </w:t>
            </w:r>
          </w:p>
        </w:tc>
        <w:tc>
          <w:tcPr>
            <w:tcW w:w="1594" w:type="dxa"/>
            <w:tcBorders>
              <w:top w:val="single" w:sz="8" w:space="0" w:color="auto"/>
              <w:left w:val="nil"/>
              <w:bottom w:val="single" w:sz="8" w:space="0" w:color="auto"/>
              <w:right w:val="single" w:sz="8" w:space="0" w:color="auto"/>
            </w:tcBorders>
            <w:shd w:val="clear" w:color="auto" w:fill="auto"/>
            <w:vAlign w:val="bottom"/>
          </w:tcPr>
          <w:p w:rsidR="0064671B" w:rsidRPr="00D11CFA" w:rsidRDefault="0064671B" w:rsidP="00583CD7">
            <w:pPr>
              <w:rPr>
                <w:sz w:val="20"/>
              </w:rPr>
            </w:pPr>
            <w:r w:rsidRPr="00D11CFA">
              <w:rPr>
                <w:sz w:val="20"/>
              </w:rPr>
              <w:t>(HLT) Angstsymptomer</w:t>
            </w:r>
          </w:p>
          <w:p w:rsidR="0064671B" w:rsidRPr="00D11CFA" w:rsidRDefault="0064671B" w:rsidP="00583CD7">
            <w:pPr>
              <w:rPr>
                <w:sz w:val="20"/>
              </w:rPr>
            </w:pPr>
            <w:r w:rsidRPr="00D11CFA">
              <w:rPr>
                <w:sz w:val="20"/>
              </w:rPr>
              <w:t>Mareridt*</w:t>
            </w:r>
          </w:p>
          <w:p w:rsidR="0064671B" w:rsidRPr="00D11CFA" w:rsidRDefault="0064671B" w:rsidP="00583CD7">
            <w:pPr>
              <w:rPr>
                <w:sz w:val="20"/>
              </w:rPr>
            </w:pPr>
            <w:proofErr w:type="spellStart"/>
            <w:r w:rsidRPr="00D11CFA">
              <w:rPr>
                <w:sz w:val="20"/>
              </w:rPr>
              <w:t>Humør-svingninger</w:t>
            </w:r>
            <w:proofErr w:type="spellEnd"/>
            <w:r w:rsidRPr="00D11CFA">
              <w:rPr>
                <w:sz w:val="20"/>
              </w:rPr>
              <w:t>****</w:t>
            </w:r>
          </w:p>
          <w:p w:rsidR="0064671B" w:rsidRPr="009F17F9" w:rsidRDefault="0064671B" w:rsidP="00583CD7">
            <w:pPr>
              <w:rPr>
                <w:sz w:val="20"/>
              </w:rPr>
            </w:pPr>
            <w:r w:rsidRPr="00D11CFA">
              <w:rPr>
                <w:sz w:val="20"/>
              </w:rPr>
              <w:t xml:space="preserve"> </w:t>
            </w:r>
          </w:p>
        </w:tc>
        <w:tc>
          <w:tcPr>
            <w:tcW w:w="1505" w:type="dxa"/>
            <w:tcBorders>
              <w:top w:val="nil"/>
              <w:left w:val="nil"/>
              <w:bottom w:val="single" w:sz="8" w:space="0" w:color="auto"/>
              <w:right w:val="single" w:sz="8" w:space="0" w:color="auto"/>
            </w:tcBorders>
            <w:shd w:val="clear" w:color="auto" w:fill="auto"/>
          </w:tcPr>
          <w:p w:rsidR="0064671B" w:rsidRPr="00D11CFA" w:rsidRDefault="0064671B" w:rsidP="00583CD7">
            <w:pPr>
              <w:rPr>
                <w:sz w:val="20"/>
              </w:rPr>
            </w:pPr>
            <w:proofErr w:type="spellStart"/>
            <w:r w:rsidRPr="00D11CFA">
              <w:rPr>
                <w:sz w:val="20"/>
              </w:rPr>
              <w:t>Abnormal</w:t>
            </w:r>
            <w:proofErr w:type="spellEnd"/>
            <w:r w:rsidRPr="00D11CFA">
              <w:rPr>
                <w:sz w:val="20"/>
              </w:rPr>
              <w:t xml:space="preserve"> adfærd</w:t>
            </w:r>
          </w:p>
          <w:p w:rsidR="0064671B" w:rsidRPr="00D11CFA" w:rsidRDefault="0064671B" w:rsidP="00583CD7">
            <w:pPr>
              <w:rPr>
                <w:sz w:val="20"/>
              </w:rPr>
            </w:pPr>
            <w:r w:rsidRPr="00D11CFA">
              <w:rPr>
                <w:sz w:val="20"/>
              </w:rPr>
              <w:t>Emotionelle forstyrrelser</w:t>
            </w:r>
          </w:p>
          <w:p w:rsidR="0064671B" w:rsidRPr="00D11CFA" w:rsidRDefault="0064671B" w:rsidP="00583CD7">
            <w:pPr>
              <w:rPr>
                <w:sz w:val="20"/>
              </w:rPr>
            </w:pPr>
            <w:r w:rsidRPr="00D11CFA">
              <w:rPr>
                <w:sz w:val="20"/>
              </w:rPr>
              <w:t>Depression</w:t>
            </w:r>
          </w:p>
          <w:p w:rsidR="0064671B" w:rsidRPr="00D11CFA" w:rsidRDefault="0064671B" w:rsidP="00583CD7">
            <w:pPr>
              <w:rPr>
                <w:sz w:val="20"/>
              </w:rPr>
            </w:pPr>
            <w:r w:rsidRPr="00D11CFA">
              <w:rPr>
                <w:sz w:val="20"/>
              </w:rPr>
              <w:t>Hallucinationer</w:t>
            </w:r>
          </w:p>
          <w:p w:rsidR="0064671B" w:rsidRPr="00D11CFA" w:rsidRDefault="0064671B" w:rsidP="00583CD7">
            <w:pPr>
              <w:rPr>
                <w:sz w:val="20"/>
              </w:rPr>
            </w:pPr>
            <w:r>
              <w:rPr>
                <w:sz w:val="20"/>
              </w:rPr>
              <w:t>Søvnløshed</w:t>
            </w:r>
          </w:p>
        </w:tc>
      </w:tr>
      <w:tr w:rsidR="0064671B" w:rsidRPr="00071912" w:rsidTr="00583CD7">
        <w:trPr>
          <w:trHeight w:val="9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Nervesystemet</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1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Hovedpine*</w:t>
            </w:r>
          </w:p>
        </w:tc>
        <w:tc>
          <w:tcPr>
            <w:tcW w:w="1660"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94" w:type="dxa"/>
            <w:tcBorders>
              <w:top w:val="nil"/>
              <w:left w:val="nil"/>
              <w:bottom w:val="nil"/>
              <w:right w:val="nil"/>
            </w:tcBorders>
            <w:shd w:val="clear" w:color="auto" w:fill="auto"/>
            <w:noWrap/>
            <w:vAlign w:val="bottom"/>
          </w:tcPr>
          <w:p w:rsidR="0064671B" w:rsidRPr="008B4C82" w:rsidRDefault="0064671B" w:rsidP="00583CD7">
            <w:pPr>
              <w:rPr>
                <w:rFonts w:ascii="Arial" w:hAnsi="Arial" w:cs="Arial"/>
                <w:sz w:val="20"/>
              </w:rPr>
            </w:pPr>
            <w:proofErr w:type="spellStart"/>
            <w:r w:rsidRPr="008B4C82">
              <w:rPr>
                <w:sz w:val="20"/>
              </w:rPr>
              <w:t>Somnolens</w:t>
            </w:r>
            <w:proofErr w:type="spellEnd"/>
            <w:r w:rsidRPr="008B4C82">
              <w:rPr>
                <w:sz w:val="20"/>
              </w:rPr>
              <w:t>,</w:t>
            </w:r>
          </w:p>
        </w:tc>
        <w:tc>
          <w:tcPr>
            <w:tcW w:w="1505" w:type="dxa"/>
            <w:tcBorders>
              <w:top w:val="nil"/>
              <w:left w:val="single" w:sz="8" w:space="0" w:color="auto"/>
              <w:bottom w:val="single" w:sz="8" w:space="0" w:color="auto"/>
              <w:right w:val="single" w:sz="8" w:space="0" w:color="auto"/>
            </w:tcBorders>
            <w:shd w:val="clear" w:color="auto" w:fill="auto"/>
            <w:vAlign w:val="bottom"/>
          </w:tcPr>
          <w:p w:rsidR="0064671B" w:rsidRDefault="0064671B" w:rsidP="00583CD7">
            <w:pPr>
              <w:rPr>
                <w:sz w:val="20"/>
              </w:rPr>
            </w:pPr>
            <w:r>
              <w:rPr>
                <w:sz w:val="20"/>
              </w:rPr>
              <w:t>Koncentrations-forstyrrelser</w:t>
            </w:r>
            <w:r w:rsidRPr="008B4C82">
              <w:rPr>
                <w:sz w:val="20"/>
              </w:rPr>
              <w:t xml:space="preserve">                                                          </w:t>
            </w:r>
            <w:proofErr w:type="spellStart"/>
            <w:r>
              <w:rPr>
                <w:sz w:val="20"/>
              </w:rPr>
              <w:t>Psykomotorisk</w:t>
            </w:r>
            <w:proofErr w:type="spellEnd"/>
          </w:p>
          <w:p w:rsidR="0064671B" w:rsidRPr="008B4C82" w:rsidRDefault="0064671B" w:rsidP="00583CD7">
            <w:pPr>
              <w:rPr>
                <w:sz w:val="20"/>
              </w:rPr>
            </w:pPr>
            <w:proofErr w:type="gramStart"/>
            <w:r>
              <w:rPr>
                <w:sz w:val="20"/>
              </w:rPr>
              <w:t>hyperaktivitet</w:t>
            </w:r>
            <w:r w:rsidRPr="008B4C82">
              <w:rPr>
                <w:sz w:val="20"/>
              </w:rPr>
              <w:t xml:space="preserve">,   </w:t>
            </w:r>
            <w:proofErr w:type="gramEnd"/>
            <w:r w:rsidRPr="008B4C82">
              <w:rPr>
                <w:sz w:val="20"/>
              </w:rPr>
              <w:t xml:space="preserve">                                                          K</w:t>
            </w:r>
            <w:r>
              <w:rPr>
                <w:sz w:val="20"/>
              </w:rPr>
              <w:t>ramper</w:t>
            </w:r>
            <w:r w:rsidRPr="008B4C82">
              <w:rPr>
                <w:sz w:val="20"/>
              </w:rPr>
              <w:t>*</w:t>
            </w:r>
          </w:p>
        </w:tc>
      </w:tr>
      <w:tr w:rsidR="0064671B" w:rsidRPr="00071912" w:rsidTr="00583CD7">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proofErr w:type="spellStart"/>
            <w:r w:rsidRPr="00F67A0E">
              <w:rPr>
                <w:sz w:val="20"/>
              </w:rPr>
              <w:t>Vaskulære</w:t>
            </w:r>
            <w:proofErr w:type="spellEnd"/>
            <w:r w:rsidRPr="00F67A0E">
              <w:rPr>
                <w:sz w:val="20"/>
              </w:rPr>
              <w:t xml:space="preserve"> sygdomme</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r w:rsidRPr="008B4C82">
              <w:rPr>
                <w:sz w:val="20"/>
              </w:rPr>
              <w:t>Hypertension</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r>
      <w:tr w:rsidR="0064671B" w:rsidRPr="00071912" w:rsidTr="00583CD7">
        <w:trPr>
          <w:trHeight w:val="367"/>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lang w:val="en-GB"/>
              </w:rPr>
            </w:pPr>
            <w:proofErr w:type="spellStart"/>
            <w:r w:rsidRPr="00F67A0E">
              <w:rPr>
                <w:sz w:val="20"/>
                <w:lang w:val="en-GB"/>
              </w:rPr>
              <w:t>Luftveje</w:t>
            </w:r>
            <w:proofErr w:type="spellEnd"/>
            <w:r w:rsidRPr="00F67A0E">
              <w:rPr>
                <w:sz w:val="20"/>
                <w:lang w:val="en-GB"/>
              </w:rPr>
              <w:t>, thorax og mediastinum</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lang w:val="en-GB"/>
              </w:rPr>
            </w:pPr>
            <w:r w:rsidRPr="008B4C82">
              <w:rPr>
                <w:rFonts w:ascii="Arial" w:hAnsi="Arial" w:cs="Arial"/>
                <w:sz w:val="20"/>
                <w:lang w:val="en-GB"/>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Pr>
                <w:sz w:val="20"/>
              </w:rPr>
              <w:t>Næseblod</w:t>
            </w:r>
          </w:p>
        </w:tc>
      </w:tr>
      <w:tr w:rsidR="0064671B" w:rsidRPr="00071912" w:rsidTr="00583CD7">
        <w:trPr>
          <w:trHeight w:val="11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Mave-tarm-kanalen</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xml:space="preserve"> </w:t>
            </w:r>
          </w:p>
        </w:tc>
        <w:tc>
          <w:tcPr>
            <w:tcW w:w="1660"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rPr>
                <w:sz w:val="20"/>
              </w:rPr>
            </w:pPr>
            <w:r w:rsidRPr="008B4C82">
              <w:rPr>
                <w:sz w:val="20"/>
              </w:rPr>
              <w:t>Kvalme*</w:t>
            </w:r>
          </w:p>
          <w:p w:rsidR="0064671B" w:rsidRPr="008B4C82" w:rsidRDefault="0064671B" w:rsidP="00583CD7">
            <w:pPr>
              <w:rPr>
                <w:sz w:val="20"/>
              </w:rPr>
            </w:pPr>
            <w:r w:rsidRPr="008B4C82">
              <w:rPr>
                <w:sz w:val="20"/>
              </w:rPr>
              <w:t>Mavesm</w:t>
            </w:r>
            <w:r>
              <w:rPr>
                <w:sz w:val="20"/>
              </w:rPr>
              <w:t>e</w:t>
            </w:r>
            <w:r w:rsidRPr="008B4C82">
              <w:rPr>
                <w:sz w:val="20"/>
              </w:rPr>
              <w:t>rter*,</w:t>
            </w:r>
          </w:p>
          <w:p w:rsidR="0064671B" w:rsidRPr="008B4C82" w:rsidRDefault="0064671B" w:rsidP="00583CD7">
            <w:pPr>
              <w:rPr>
                <w:sz w:val="20"/>
              </w:rPr>
            </w:pPr>
            <w:r w:rsidRPr="008B4C82">
              <w:rPr>
                <w:sz w:val="20"/>
              </w:rPr>
              <w:t>Diarré,</w:t>
            </w:r>
          </w:p>
          <w:p w:rsidR="0064671B" w:rsidRPr="008B4C82" w:rsidRDefault="0064671B" w:rsidP="00583CD7">
            <w:pPr>
              <w:rPr>
                <w:sz w:val="20"/>
              </w:rPr>
            </w:pPr>
            <w:r w:rsidRPr="008B4C82">
              <w:rPr>
                <w:sz w:val="20"/>
              </w:rPr>
              <w:t>Opkastninger*,</w:t>
            </w:r>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r>
      <w:tr w:rsidR="0064671B" w:rsidRPr="00071912" w:rsidTr="00583CD7">
        <w:trPr>
          <w:trHeight w:val="696"/>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lang w:val="en-GB"/>
              </w:rPr>
            </w:pPr>
            <w:r w:rsidRPr="00F67A0E">
              <w:rPr>
                <w:sz w:val="20"/>
                <w:lang w:val="en-GB"/>
              </w:rPr>
              <w:t xml:space="preserve">Hud og </w:t>
            </w:r>
            <w:proofErr w:type="spellStart"/>
            <w:r w:rsidRPr="00F67A0E">
              <w:rPr>
                <w:sz w:val="20"/>
                <w:lang w:val="en-GB"/>
              </w:rPr>
              <w:t>subkutane</w:t>
            </w:r>
            <w:proofErr w:type="spellEnd"/>
            <w:r w:rsidRPr="00F67A0E">
              <w:rPr>
                <w:sz w:val="20"/>
                <w:lang w:val="en-GB"/>
              </w:rPr>
              <w:t xml:space="preserve"> </w:t>
            </w:r>
            <w:proofErr w:type="spellStart"/>
            <w:r w:rsidRPr="00F67A0E">
              <w:rPr>
                <w:sz w:val="20"/>
                <w:lang w:val="en-GB"/>
              </w:rPr>
              <w:t>væv</w:t>
            </w:r>
            <w:proofErr w:type="spellEnd"/>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lang w:val="en-GB"/>
              </w:rPr>
            </w:pPr>
            <w:r w:rsidRPr="008B4C82">
              <w:rPr>
                <w:rFonts w:ascii="Arial" w:hAnsi="Arial" w:cs="Arial"/>
                <w:sz w:val="20"/>
                <w:lang w:val="en-GB"/>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660"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05" w:type="dxa"/>
            <w:tcBorders>
              <w:top w:val="nil"/>
              <w:left w:val="nil"/>
              <w:bottom w:val="single" w:sz="8" w:space="0" w:color="auto"/>
              <w:right w:val="single" w:sz="8" w:space="0" w:color="auto"/>
            </w:tcBorders>
            <w:shd w:val="clear" w:color="auto" w:fill="auto"/>
          </w:tcPr>
          <w:p w:rsidR="0064671B" w:rsidRDefault="0064671B" w:rsidP="00583CD7">
            <w:pPr>
              <w:rPr>
                <w:sz w:val="20"/>
              </w:rPr>
            </w:pPr>
            <w:r>
              <w:rPr>
                <w:sz w:val="20"/>
              </w:rPr>
              <w:t xml:space="preserve">Allergisk </w:t>
            </w:r>
            <w:proofErr w:type="spellStart"/>
            <w:r>
              <w:rPr>
                <w:sz w:val="20"/>
              </w:rPr>
              <w:t>dermatitis</w:t>
            </w:r>
            <w:proofErr w:type="spellEnd"/>
          </w:p>
          <w:p w:rsidR="0064671B" w:rsidRDefault="0064671B" w:rsidP="00583CD7">
            <w:pPr>
              <w:rPr>
                <w:sz w:val="20"/>
              </w:rPr>
            </w:pPr>
            <w:r>
              <w:rPr>
                <w:sz w:val="20"/>
              </w:rPr>
              <w:t>Svedetendens</w:t>
            </w:r>
          </w:p>
          <w:p w:rsidR="0064671B" w:rsidRDefault="0064671B" w:rsidP="00583CD7">
            <w:pPr>
              <w:rPr>
                <w:sz w:val="20"/>
              </w:rPr>
            </w:pPr>
            <w:r>
              <w:rPr>
                <w:sz w:val="20"/>
              </w:rPr>
              <w:t>Udslæt</w:t>
            </w:r>
          </w:p>
          <w:p w:rsidR="0064671B" w:rsidRPr="008B4C82" w:rsidRDefault="0064671B" w:rsidP="00583CD7">
            <w:pPr>
              <w:rPr>
                <w:sz w:val="20"/>
              </w:rPr>
            </w:pPr>
            <w:r>
              <w:rPr>
                <w:sz w:val="20"/>
              </w:rPr>
              <w:t>Nældefeber</w:t>
            </w:r>
          </w:p>
        </w:tc>
      </w:tr>
      <w:tr w:rsidR="0064671B" w:rsidRPr="00CC32ED" w:rsidTr="00583CD7">
        <w:trPr>
          <w:trHeight w:val="495"/>
        </w:trPr>
        <w:tc>
          <w:tcPr>
            <w:tcW w:w="1516" w:type="dxa"/>
            <w:tcBorders>
              <w:top w:val="single" w:sz="8" w:space="0" w:color="auto"/>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 xml:space="preserve">Nyrer og urinveje </w:t>
            </w:r>
          </w:p>
        </w:tc>
        <w:tc>
          <w:tcPr>
            <w:tcW w:w="1283" w:type="dxa"/>
            <w:tcBorders>
              <w:top w:val="nil"/>
              <w:left w:val="nil"/>
              <w:bottom w:val="single" w:sz="8" w:space="0" w:color="auto"/>
              <w:right w:val="nil"/>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13"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Symptomer fra blære og urinveje</w:t>
            </w:r>
          </w:p>
        </w:tc>
        <w:tc>
          <w:tcPr>
            <w:tcW w:w="1594"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05"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r>
      <w:tr w:rsidR="0064671B" w:rsidRPr="00071912" w:rsidTr="00583CD7">
        <w:trPr>
          <w:trHeight w:val="69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Almene symptomer og reaktioner på administrations-stedets</w:t>
            </w:r>
          </w:p>
        </w:tc>
        <w:tc>
          <w:tcPr>
            <w:tcW w:w="1283"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13"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vAlign w:val="bottom"/>
          </w:tcPr>
          <w:p w:rsidR="0064671B" w:rsidRDefault="0064671B" w:rsidP="00583CD7">
            <w:pPr>
              <w:rPr>
                <w:sz w:val="20"/>
                <w:lang w:val="en-GB"/>
              </w:rPr>
            </w:pPr>
            <w:proofErr w:type="spellStart"/>
            <w:r>
              <w:rPr>
                <w:sz w:val="20"/>
                <w:lang w:val="en-GB"/>
              </w:rPr>
              <w:t>Perifert</w:t>
            </w:r>
            <w:proofErr w:type="spellEnd"/>
            <w:r>
              <w:rPr>
                <w:sz w:val="20"/>
                <w:lang w:val="en-GB"/>
              </w:rPr>
              <w:t xml:space="preserve"> </w:t>
            </w:r>
            <w:proofErr w:type="spellStart"/>
            <w:r>
              <w:rPr>
                <w:sz w:val="20"/>
                <w:lang w:val="en-GB"/>
              </w:rPr>
              <w:t>ødem</w:t>
            </w:r>
            <w:proofErr w:type="spellEnd"/>
          </w:p>
          <w:p w:rsidR="0064671B" w:rsidRPr="008B4C82" w:rsidRDefault="0064671B" w:rsidP="00583CD7">
            <w:pPr>
              <w:rPr>
                <w:sz w:val="20"/>
                <w:lang w:val="en-GB"/>
              </w:rPr>
            </w:pPr>
            <w:proofErr w:type="spellStart"/>
            <w:r>
              <w:rPr>
                <w:sz w:val="20"/>
                <w:lang w:val="en-GB"/>
              </w:rPr>
              <w:t>Træthed</w:t>
            </w:r>
            <w:proofErr w:type="spellEnd"/>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Pr>
                <w:sz w:val="20"/>
                <w:lang w:val="en-GB"/>
              </w:rPr>
              <w:t>Irritation</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r>
    </w:tbl>
    <w:p w:rsidR="0064671B" w:rsidRDefault="0064671B" w:rsidP="0064671B">
      <w:pPr>
        <w:tabs>
          <w:tab w:val="left" w:pos="851"/>
        </w:tabs>
        <w:ind w:left="851"/>
      </w:pPr>
      <w:r>
        <w:t xml:space="preserve">Bivirkninger kun set i forbindelse med diabetes </w:t>
      </w:r>
      <w:proofErr w:type="spellStart"/>
      <w:r>
        <w:t>insipidus</w:t>
      </w:r>
      <w:proofErr w:type="spellEnd"/>
      <w:r>
        <w:t xml:space="preserve"> </w:t>
      </w:r>
    </w:p>
    <w:p w:rsidR="0064671B" w:rsidRDefault="0064671B" w:rsidP="0064671B">
      <w:pPr>
        <w:tabs>
          <w:tab w:val="left" w:pos="851"/>
        </w:tabs>
        <w:ind w:left="851"/>
      </w:pPr>
      <w:r>
        <w:t xml:space="preserve">*** </w:t>
      </w:r>
      <w:proofErr w:type="spellStart"/>
      <w:r>
        <w:t>Hyponatreæmi</w:t>
      </w:r>
      <w:proofErr w:type="spellEnd"/>
      <w:r>
        <w:t xml:space="preserve"> kan forårsage hovedpine, mavesmerter, kvalme, opkastninger, vægtøgning, svimmelhed, forvirring, utilpashed, glemsomhed, </w:t>
      </w:r>
      <w:proofErr w:type="spellStart"/>
      <w:r>
        <w:t>vertigo</w:t>
      </w:r>
      <w:proofErr w:type="spellEnd"/>
      <w:r>
        <w:t>, fald og kramper.</w:t>
      </w:r>
    </w:p>
    <w:p w:rsidR="0064671B" w:rsidRDefault="0064671B" w:rsidP="0064671B">
      <w:pPr>
        <w:tabs>
          <w:tab w:val="left" w:pos="851"/>
        </w:tabs>
        <w:ind w:left="851"/>
      </w:pPr>
    </w:p>
    <w:p w:rsidR="0064671B" w:rsidRDefault="0064671B" w:rsidP="0064671B">
      <w:pPr>
        <w:tabs>
          <w:tab w:val="left" w:pos="851"/>
        </w:tabs>
        <w:ind w:left="851"/>
      </w:pPr>
      <w:r>
        <w:t>*</w:t>
      </w:r>
      <w:proofErr w:type="spellStart"/>
      <w:r>
        <w:t>Hyponatriæmi</w:t>
      </w:r>
      <w:proofErr w:type="spellEnd"/>
      <w:r>
        <w:t xml:space="preserve"> kan forårsage hovedpine, mavesmerter, kvalme, opkastninger, vægtøgning, svimmelhed, konfusion, utilpashed, glemsomhed, </w:t>
      </w:r>
      <w:proofErr w:type="spellStart"/>
      <w:r>
        <w:t>vertigo</w:t>
      </w:r>
      <w:proofErr w:type="spellEnd"/>
      <w:r>
        <w:t>, fald og i alvorlige tilfælde kramper og koma.</w:t>
      </w:r>
    </w:p>
    <w:p w:rsidR="0064671B" w:rsidRDefault="0064671B" w:rsidP="0064671B">
      <w:pPr>
        <w:tabs>
          <w:tab w:val="left" w:pos="851"/>
        </w:tabs>
        <w:ind w:left="851"/>
      </w:pPr>
      <w:r>
        <w:t>**Rapporteret efter markedsføring lige ofte hos børn og unge (under 18 år)</w:t>
      </w:r>
    </w:p>
    <w:p w:rsidR="0064671B" w:rsidRDefault="0064671B" w:rsidP="0064671B">
      <w:pPr>
        <w:tabs>
          <w:tab w:val="left" w:pos="851"/>
        </w:tabs>
        <w:ind w:left="851"/>
      </w:pPr>
      <w:r>
        <w:t>***Rapporteret efter markedsføring, hovedsageligt (17-18 tilfælde) hos børn og unge (under 18 år)</w:t>
      </w:r>
    </w:p>
    <w:p w:rsidR="0064671B" w:rsidRDefault="0064671B" w:rsidP="0064671B">
      <w:pPr>
        <w:tabs>
          <w:tab w:val="left" w:pos="851"/>
        </w:tabs>
        <w:ind w:left="851"/>
      </w:pPr>
      <w:r>
        <w:t>****Rapporteret efter markedsføring hovedsageligt hos børn (under 12 år)</w:t>
      </w:r>
    </w:p>
    <w:p w:rsidR="0064671B" w:rsidRDefault="0064671B" w:rsidP="0064671B">
      <w:pPr>
        <w:tabs>
          <w:tab w:val="left" w:pos="851"/>
        </w:tabs>
        <w:ind w:left="851"/>
      </w:pPr>
    </w:p>
    <w:p w:rsidR="0064671B" w:rsidRPr="007C4142" w:rsidRDefault="0064671B" w:rsidP="0064671B">
      <w:pPr>
        <w:tabs>
          <w:tab w:val="left" w:pos="851"/>
        </w:tabs>
        <w:ind w:left="851"/>
        <w:rPr>
          <w:u w:val="single"/>
        </w:rPr>
      </w:pPr>
      <w:r>
        <w:rPr>
          <w:u w:val="single"/>
        </w:rPr>
        <w:t>Beskrivelse af udvalgte</w:t>
      </w:r>
      <w:r w:rsidRPr="007C4142">
        <w:rPr>
          <w:u w:val="single"/>
        </w:rPr>
        <w:t xml:space="preserve"> bivirkninger</w:t>
      </w:r>
    </w:p>
    <w:p w:rsidR="0064671B" w:rsidRPr="007C4142" w:rsidRDefault="0064671B" w:rsidP="0064671B">
      <w:pPr>
        <w:tabs>
          <w:tab w:val="left" w:pos="851"/>
        </w:tabs>
        <w:ind w:left="851"/>
      </w:pPr>
      <w:r w:rsidRPr="007C4142">
        <w:t>Den alvo</w:t>
      </w:r>
      <w:r>
        <w:t>rligste bivirkning i forbindelse med</w:t>
      </w:r>
      <w:r w:rsidRPr="007C4142">
        <w:t xml:space="preserve"> </w:t>
      </w:r>
      <w:proofErr w:type="spellStart"/>
      <w:r w:rsidRPr="007C4142">
        <w:t>desmopressin</w:t>
      </w:r>
      <w:proofErr w:type="spellEnd"/>
      <w:r w:rsidRPr="007C4142">
        <w:t xml:space="preserve"> er </w:t>
      </w:r>
      <w:proofErr w:type="spellStart"/>
      <w:r w:rsidRPr="007C4142">
        <w:t>hyponatr</w:t>
      </w:r>
      <w:r>
        <w:t>iæ</w:t>
      </w:r>
      <w:r w:rsidRPr="007C4142">
        <w:t>mi</w:t>
      </w:r>
      <w:proofErr w:type="spellEnd"/>
      <w:r w:rsidRPr="007C4142">
        <w:t>, hvilket kan gi</w:t>
      </w:r>
      <w:r>
        <w:t xml:space="preserve">ve </w:t>
      </w:r>
      <w:proofErr w:type="spellStart"/>
      <w:r>
        <w:t>hodepine</w:t>
      </w:r>
      <w:proofErr w:type="spellEnd"/>
      <w:r>
        <w:t>, mavesmerter, kvalme, op</w:t>
      </w:r>
      <w:r w:rsidRPr="007C4142">
        <w:t>kast</w:t>
      </w:r>
      <w:r>
        <w:t>ninger, væg</w:t>
      </w:r>
      <w:r w:rsidRPr="007C4142">
        <w:t>tø</w:t>
      </w:r>
      <w:r>
        <w:t>gning, svimmelhed</w:t>
      </w:r>
      <w:r w:rsidRPr="007C4142">
        <w:t xml:space="preserve">, forvirring, </w:t>
      </w:r>
      <w:r>
        <w:t>utilpashed</w:t>
      </w:r>
      <w:r w:rsidRPr="007C4142">
        <w:t xml:space="preserve">, </w:t>
      </w:r>
      <w:r>
        <w:t xml:space="preserve">glemsomhed, </w:t>
      </w:r>
      <w:proofErr w:type="spellStart"/>
      <w:r>
        <w:t>vertigo</w:t>
      </w:r>
      <w:proofErr w:type="spellEnd"/>
      <w:r>
        <w:t>, fald og i alvorlige tilfælde kramper og koma. Årsag</w:t>
      </w:r>
      <w:r w:rsidRPr="007C4142">
        <w:t>en til den poten</w:t>
      </w:r>
      <w:r>
        <w:t>t</w:t>
      </w:r>
      <w:r w:rsidRPr="007C4142">
        <w:t xml:space="preserve">ielle </w:t>
      </w:r>
      <w:proofErr w:type="spellStart"/>
      <w:r w:rsidRPr="007C4142">
        <w:t>hyponatr</w:t>
      </w:r>
      <w:r>
        <w:t>iæmi</w:t>
      </w:r>
      <w:proofErr w:type="spellEnd"/>
      <w:r w:rsidRPr="007C4142">
        <w:t xml:space="preserve"> er den fo</w:t>
      </w:r>
      <w:r>
        <w:t>rventede antidiuretiske effekt</w:t>
      </w:r>
      <w:r w:rsidRPr="007C4142">
        <w:t xml:space="preserve">. </w:t>
      </w:r>
      <w:proofErr w:type="spellStart"/>
      <w:r w:rsidRPr="007C4142">
        <w:t>Hyponatr</w:t>
      </w:r>
      <w:r>
        <w:t>iæmi</w:t>
      </w:r>
      <w:proofErr w:type="spellEnd"/>
      <w:r w:rsidRPr="007C4142">
        <w:t xml:space="preserve"> er reversibel, og hos b</w:t>
      </w:r>
      <w:r>
        <w:t>ø</w:t>
      </w:r>
      <w:r w:rsidRPr="007C4142">
        <w:t>rn ses det ofte</w:t>
      </w:r>
      <w:r>
        <w:t>,</w:t>
      </w:r>
      <w:r w:rsidRPr="007C4142">
        <w:t xml:space="preserve"> at</w:t>
      </w:r>
      <w:r>
        <w:t xml:space="preserve"> den forekommer i relation til æ</w:t>
      </w:r>
      <w:r w:rsidRPr="007C4142">
        <w:t>ndringer i dagli</w:t>
      </w:r>
      <w:r>
        <w:t>ge rutiner, som påvirker væskeindtag</w:t>
      </w:r>
      <w:r w:rsidRPr="007C4142">
        <w:t xml:space="preserve">et og/eller </w:t>
      </w:r>
      <w:proofErr w:type="spellStart"/>
      <w:r>
        <w:t>svedtentens</w:t>
      </w:r>
      <w:proofErr w:type="spellEnd"/>
      <w:r w:rsidRPr="007C4142">
        <w:t>. Hos voksne forsø</w:t>
      </w:r>
      <w:r>
        <w:t>g</w:t>
      </w:r>
      <w:r w:rsidRPr="007C4142">
        <w:t>spersoner beha</w:t>
      </w:r>
      <w:r>
        <w:t xml:space="preserve">ndlet for </w:t>
      </w:r>
      <w:proofErr w:type="spellStart"/>
      <w:r>
        <w:t>nocturi</w:t>
      </w:r>
      <w:proofErr w:type="spellEnd"/>
      <w:r>
        <w:t>, ud</w:t>
      </w:r>
      <w:r w:rsidRPr="007C4142">
        <w:t>vikle</w:t>
      </w:r>
      <w:r>
        <w:t>de</w:t>
      </w:r>
      <w:r w:rsidRPr="007C4142">
        <w:t xml:space="preserve"> </w:t>
      </w:r>
      <w:r>
        <w:t>størstedelen</w:t>
      </w:r>
      <w:r w:rsidRPr="007C4142">
        <w:t xml:space="preserve"> a</w:t>
      </w:r>
      <w:r>
        <w:t>f</w:t>
      </w:r>
      <w:r w:rsidRPr="007C4142">
        <w:t xml:space="preserve"> de</w:t>
      </w:r>
      <w:r>
        <w:t xml:space="preserve"> patienter, som fik lavt serumnatrium, dette i løbet af</w:t>
      </w:r>
      <w:r w:rsidRPr="007C4142">
        <w:t xml:space="preserve"> de første </w:t>
      </w:r>
      <w:r>
        <w:t>dage af behandlingen eller i forbindelse med en dosisøgning. Hos både børn og voksne bør der</w:t>
      </w:r>
      <w:r w:rsidRPr="007C4142">
        <w:t xml:space="preserve"> u</w:t>
      </w:r>
      <w:r>
        <w:t>d</w:t>
      </w:r>
      <w:r w:rsidRPr="007C4142">
        <w:t>vises s</w:t>
      </w:r>
      <w:r>
        <w:t>ærlig forsigtighed, som</w:t>
      </w:r>
      <w:r w:rsidRPr="007C4142">
        <w:t xml:space="preserve"> beskrevet i pkt. 4.4.</w:t>
      </w:r>
    </w:p>
    <w:p w:rsidR="0064671B" w:rsidRDefault="0064671B" w:rsidP="0064671B">
      <w:pPr>
        <w:tabs>
          <w:tab w:val="left" w:pos="851"/>
        </w:tabs>
        <w:ind w:left="851"/>
      </w:pPr>
    </w:p>
    <w:p w:rsidR="0064671B" w:rsidRPr="00C35185" w:rsidRDefault="0064671B" w:rsidP="0064671B">
      <w:pPr>
        <w:tabs>
          <w:tab w:val="left" w:pos="851"/>
        </w:tabs>
        <w:ind w:left="851"/>
        <w:rPr>
          <w:u w:val="single"/>
        </w:rPr>
      </w:pPr>
      <w:r>
        <w:rPr>
          <w:u w:val="single"/>
        </w:rPr>
        <w:t>Andre patientgrupper</w:t>
      </w:r>
    </w:p>
    <w:p w:rsidR="0064671B" w:rsidRDefault="0064671B" w:rsidP="0064671B">
      <w:pPr>
        <w:tabs>
          <w:tab w:val="left" w:pos="851"/>
          <w:tab w:val="left" w:pos="1927"/>
        </w:tabs>
        <w:ind w:left="851"/>
        <w:rPr>
          <w:spacing w:val="-3"/>
        </w:rPr>
      </w:pPr>
      <w:r>
        <w:rPr>
          <w:spacing w:val="-3"/>
        </w:rPr>
        <w:t xml:space="preserve">Ældre patienter og patienter med serumnatrium i den lave ende af normalområdet kan have en øget risiko for at udvikle </w:t>
      </w:r>
      <w:proofErr w:type="spellStart"/>
      <w:r>
        <w:rPr>
          <w:spacing w:val="-3"/>
        </w:rPr>
        <w:t>hyponatriæmi</w:t>
      </w:r>
      <w:proofErr w:type="spellEnd"/>
      <w:r>
        <w:rPr>
          <w:spacing w:val="-3"/>
        </w:rPr>
        <w:t xml:space="preserve"> (se pkt. 4.4).</w:t>
      </w:r>
    </w:p>
    <w:p w:rsidR="0064671B" w:rsidRDefault="0064671B" w:rsidP="0064671B">
      <w:pPr>
        <w:tabs>
          <w:tab w:val="left" w:pos="851"/>
          <w:tab w:val="left" w:pos="1927"/>
        </w:tabs>
        <w:ind w:left="851"/>
        <w:rPr>
          <w:spacing w:val="-3"/>
        </w:rPr>
      </w:pPr>
    </w:p>
    <w:p w:rsidR="00F744AC" w:rsidRPr="008F49E1" w:rsidRDefault="00F744A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744AC" w:rsidRPr="008F49E1" w:rsidRDefault="00F744A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F744AC" w:rsidRPr="008F49E1" w:rsidRDefault="00F744AC" w:rsidP="002A1420">
      <w:pPr>
        <w:ind w:left="851"/>
        <w:rPr>
          <w:sz w:val="24"/>
          <w:szCs w:val="24"/>
          <w:lang w:eastAsia="da-DK"/>
        </w:rPr>
      </w:pPr>
    </w:p>
    <w:p w:rsidR="00F744AC" w:rsidRPr="007A276A" w:rsidRDefault="00F744AC" w:rsidP="002A1420">
      <w:pPr>
        <w:ind w:left="851"/>
        <w:rPr>
          <w:sz w:val="24"/>
          <w:szCs w:val="24"/>
          <w:lang w:eastAsia="da-DK"/>
        </w:rPr>
      </w:pPr>
      <w:r w:rsidRPr="007A276A">
        <w:rPr>
          <w:sz w:val="24"/>
          <w:szCs w:val="24"/>
          <w:lang w:eastAsia="da-DK"/>
        </w:rPr>
        <w:t>Lægemiddelstyrelsen</w:t>
      </w:r>
    </w:p>
    <w:p w:rsidR="00F744AC" w:rsidRPr="007A276A" w:rsidRDefault="00F744AC" w:rsidP="002A1420">
      <w:pPr>
        <w:ind w:left="851"/>
        <w:rPr>
          <w:sz w:val="24"/>
          <w:szCs w:val="24"/>
          <w:lang w:eastAsia="da-DK"/>
        </w:rPr>
      </w:pPr>
      <w:r w:rsidRPr="007A276A">
        <w:rPr>
          <w:sz w:val="24"/>
          <w:szCs w:val="24"/>
          <w:lang w:eastAsia="da-DK"/>
        </w:rPr>
        <w:t>Axel Heides Gade 1</w:t>
      </w:r>
    </w:p>
    <w:p w:rsidR="00F744AC" w:rsidRPr="007A276A" w:rsidRDefault="00F744AC" w:rsidP="002A1420">
      <w:pPr>
        <w:ind w:left="851"/>
        <w:rPr>
          <w:sz w:val="24"/>
          <w:szCs w:val="24"/>
          <w:lang w:eastAsia="da-DK"/>
        </w:rPr>
      </w:pPr>
      <w:r w:rsidRPr="007A276A">
        <w:rPr>
          <w:sz w:val="24"/>
          <w:szCs w:val="24"/>
          <w:lang w:eastAsia="da-DK"/>
        </w:rPr>
        <w:t>DK-2300 København S</w:t>
      </w:r>
    </w:p>
    <w:p w:rsidR="00F744AC" w:rsidRPr="00F744AC" w:rsidRDefault="00F744AC" w:rsidP="002A1420">
      <w:pPr>
        <w:ind w:left="851"/>
        <w:rPr>
          <w:sz w:val="24"/>
          <w:szCs w:val="24"/>
          <w:lang w:eastAsia="da-DK"/>
        </w:rPr>
      </w:pPr>
      <w:r w:rsidRPr="00F744AC">
        <w:rPr>
          <w:sz w:val="24"/>
          <w:szCs w:val="24"/>
          <w:lang w:eastAsia="da-DK"/>
        </w:rPr>
        <w:t xml:space="preserve">Websted: </w:t>
      </w:r>
      <w:hyperlink r:id="rId8" w:history="1">
        <w:r w:rsidRPr="001B1E63">
          <w:rPr>
            <w:rStyle w:val="Hyperlink"/>
            <w:sz w:val="24"/>
            <w:lang w:eastAsia="da-DK"/>
          </w:rPr>
          <w:t>www.meldenbivirkning.dk</w:t>
        </w:r>
      </w:hyperlink>
      <w:r>
        <w:rPr>
          <w:sz w:val="24"/>
          <w:lang w:eastAsia="da-DK"/>
        </w:rPr>
        <w:t xml:space="preserve"> </w:t>
      </w:r>
    </w:p>
    <w:p w:rsidR="0064671B" w:rsidRPr="00F744AC" w:rsidRDefault="0064671B" w:rsidP="0064671B">
      <w:pPr>
        <w:tabs>
          <w:tab w:val="left" w:pos="851"/>
          <w:tab w:val="left" w:pos="1927"/>
        </w:tabs>
        <w:ind w:left="851"/>
        <w:rPr>
          <w:spacing w:val="-3"/>
        </w:rPr>
      </w:pPr>
      <w:r w:rsidRPr="00F744AC">
        <w:rPr>
          <w:spacing w:val="-3"/>
        </w:rPr>
        <w:t xml:space="preserve"> </w:t>
      </w:r>
    </w:p>
    <w:p w:rsidR="0064671B" w:rsidRPr="00F744AC" w:rsidRDefault="0064671B" w:rsidP="0064671B">
      <w:pPr>
        <w:tabs>
          <w:tab w:val="left" w:pos="851"/>
        </w:tabs>
        <w:ind w:left="851"/>
      </w:pPr>
    </w:p>
    <w:p w:rsidR="0064671B" w:rsidRPr="00A374EE" w:rsidRDefault="0064671B" w:rsidP="0064671B">
      <w:pPr>
        <w:numPr>
          <w:ilvl w:val="1"/>
          <w:numId w:val="6"/>
        </w:numPr>
        <w:rPr>
          <w:b/>
          <w:szCs w:val="24"/>
        </w:rPr>
      </w:pPr>
      <w:r w:rsidRPr="00A374EE">
        <w:rPr>
          <w:b/>
          <w:szCs w:val="24"/>
        </w:rPr>
        <w:t>Overdosering</w:t>
      </w:r>
    </w:p>
    <w:p w:rsidR="0064671B" w:rsidRPr="00A374EE" w:rsidRDefault="0064671B" w:rsidP="0064671B">
      <w:pPr>
        <w:tabs>
          <w:tab w:val="left" w:pos="0"/>
          <w:tab w:val="left" w:pos="851"/>
          <w:tab w:val="left" w:pos="3087"/>
          <w:tab w:val="left" w:pos="3998"/>
          <w:tab w:val="left" w:pos="6086"/>
          <w:tab w:val="left" w:pos="6854"/>
        </w:tabs>
        <w:ind w:left="850" w:hanging="850"/>
        <w:rPr>
          <w:spacing w:val="-3"/>
          <w:szCs w:val="24"/>
        </w:rPr>
      </w:pPr>
      <w:r w:rsidRPr="00A374EE">
        <w:rPr>
          <w:szCs w:val="24"/>
        </w:rPr>
        <w:tab/>
      </w:r>
      <w:r w:rsidRPr="00A374EE">
        <w:rPr>
          <w:spacing w:val="-3"/>
          <w:szCs w:val="24"/>
        </w:rPr>
        <w:t>Overdosering føre</w:t>
      </w:r>
      <w:r>
        <w:rPr>
          <w:spacing w:val="-3"/>
          <w:szCs w:val="24"/>
        </w:rPr>
        <w:t>r</w:t>
      </w:r>
      <w:r w:rsidRPr="00A374EE">
        <w:rPr>
          <w:spacing w:val="-3"/>
          <w:szCs w:val="24"/>
        </w:rPr>
        <w:t xml:space="preserve"> til en forlænget virkning og øge</w:t>
      </w:r>
      <w:r>
        <w:rPr>
          <w:spacing w:val="-3"/>
          <w:szCs w:val="24"/>
        </w:rPr>
        <w:t>r</w:t>
      </w:r>
      <w:r w:rsidRPr="00A374EE">
        <w:rPr>
          <w:spacing w:val="-3"/>
          <w:szCs w:val="24"/>
        </w:rPr>
        <w:t xml:space="preserve"> risiko</w:t>
      </w:r>
      <w:r>
        <w:rPr>
          <w:spacing w:val="-3"/>
          <w:szCs w:val="24"/>
        </w:rPr>
        <w:t>en</w:t>
      </w:r>
      <w:r w:rsidRPr="00A374EE">
        <w:rPr>
          <w:spacing w:val="-3"/>
          <w:szCs w:val="24"/>
        </w:rPr>
        <w:t xml:space="preserve"> for væskeretention og </w:t>
      </w:r>
      <w:proofErr w:type="spellStart"/>
      <w:r w:rsidRPr="00A374EE">
        <w:rPr>
          <w:spacing w:val="-3"/>
          <w:szCs w:val="24"/>
        </w:rPr>
        <w:t>hyponatriæmi</w:t>
      </w:r>
      <w:proofErr w:type="spellEnd"/>
      <w:r w:rsidRPr="00A374EE">
        <w:rPr>
          <w:spacing w:val="-3"/>
          <w:szCs w:val="24"/>
        </w:rPr>
        <w:t>.</w:t>
      </w:r>
    </w:p>
    <w:p w:rsidR="0064671B" w:rsidRPr="00A374EE" w:rsidRDefault="0064671B" w:rsidP="0064671B">
      <w:pPr>
        <w:tabs>
          <w:tab w:val="left" w:pos="0"/>
          <w:tab w:val="left" w:pos="851"/>
          <w:tab w:val="left" w:pos="3087"/>
          <w:tab w:val="left" w:pos="3998"/>
          <w:tab w:val="left" w:pos="6086"/>
          <w:tab w:val="left" w:pos="6854"/>
        </w:tabs>
        <w:rPr>
          <w:spacing w:val="-3"/>
          <w:szCs w:val="24"/>
        </w:rPr>
      </w:pPr>
    </w:p>
    <w:p w:rsidR="0064671B" w:rsidRPr="00AE22D2" w:rsidRDefault="0064671B" w:rsidP="0064671B">
      <w:pPr>
        <w:tabs>
          <w:tab w:val="left" w:pos="0"/>
          <w:tab w:val="left" w:pos="851"/>
          <w:tab w:val="left" w:pos="3087"/>
          <w:tab w:val="left" w:pos="3998"/>
          <w:tab w:val="left" w:pos="6086"/>
          <w:tab w:val="left" w:pos="6854"/>
        </w:tabs>
        <w:rPr>
          <w:i/>
          <w:spacing w:val="-3"/>
          <w:szCs w:val="24"/>
        </w:rPr>
      </w:pPr>
      <w:r w:rsidRPr="00AE22D2">
        <w:rPr>
          <w:i/>
          <w:spacing w:val="-3"/>
          <w:szCs w:val="24"/>
        </w:rPr>
        <w:tab/>
        <w:t>Symptomer ved alvorlig væskeretention</w:t>
      </w:r>
    </w:p>
    <w:p w:rsidR="0064671B" w:rsidRPr="00A374EE" w:rsidRDefault="0064671B" w:rsidP="0064671B">
      <w:pPr>
        <w:tabs>
          <w:tab w:val="left" w:pos="0"/>
          <w:tab w:val="left" w:pos="851"/>
          <w:tab w:val="left" w:pos="3087"/>
          <w:tab w:val="left" w:pos="3998"/>
          <w:tab w:val="left" w:pos="6086"/>
          <w:tab w:val="left" w:pos="6854"/>
        </w:tabs>
        <w:rPr>
          <w:spacing w:val="-3"/>
          <w:szCs w:val="24"/>
        </w:rPr>
      </w:pPr>
      <w:r w:rsidRPr="00A374EE">
        <w:rPr>
          <w:spacing w:val="-3"/>
          <w:szCs w:val="24"/>
        </w:rPr>
        <w:tab/>
        <w:t>Kramper og bevidstløshed.</w:t>
      </w:r>
    </w:p>
    <w:p w:rsidR="0064671B" w:rsidRPr="00A374EE" w:rsidRDefault="0064671B" w:rsidP="0064671B">
      <w:pPr>
        <w:tabs>
          <w:tab w:val="left" w:pos="0"/>
          <w:tab w:val="left" w:pos="851"/>
          <w:tab w:val="left" w:pos="3087"/>
          <w:tab w:val="left" w:pos="3998"/>
          <w:tab w:val="left" w:pos="6086"/>
          <w:tab w:val="left" w:pos="6854"/>
        </w:tabs>
        <w:rPr>
          <w:spacing w:val="-3"/>
          <w:szCs w:val="24"/>
        </w:rPr>
      </w:pPr>
    </w:p>
    <w:p w:rsidR="0064671B" w:rsidRPr="004847DF" w:rsidRDefault="0064671B" w:rsidP="00256B5C">
      <w:pPr>
        <w:ind w:left="855"/>
        <w:rPr>
          <w:b/>
          <w:szCs w:val="24"/>
        </w:rPr>
      </w:pPr>
      <w:r w:rsidRPr="004847DF">
        <w:rPr>
          <w:b/>
          <w:szCs w:val="24"/>
        </w:rPr>
        <w:t>Behandling</w:t>
      </w:r>
    </w:p>
    <w:p w:rsidR="0064671B" w:rsidRPr="00A374EE" w:rsidRDefault="0064671B" w:rsidP="0064671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Pr>
          <w:szCs w:val="24"/>
        </w:rPr>
      </w:pPr>
      <w:r w:rsidRPr="00A374EE">
        <w:rPr>
          <w:i/>
          <w:spacing w:val="-3"/>
          <w:szCs w:val="24"/>
        </w:rPr>
        <w:tab/>
      </w:r>
      <w:r w:rsidRPr="00A374EE">
        <w:rPr>
          <w:spacing w:val="-3"/>
          <w:szCs w:val="24"/>
        </w:rPr>
        <w:t xml:space="preserve">Behandling af </w:t>
      </w:r>
      <w:proofErr w:type="spellStart"/>
      <w:r w:rsidRPr="00A374EE">
        <w:rPr>
          <w:spacing w:val="-3"/>
          <w:szCs w:val="24"/>
        </w:rPr>
        <w:t>hyponatriæmi</w:t>
      </w:r>
      <w:proofErr w:type="spellEnd"/>
      <w:r w:rsidRPr="00A374EE">
        <w:rPr>
          <w:spacing w:val="-3"/>
          <w:szCs w:val="24"/>
        </w:rPr>
        <w:t xml:space="preserve"> bør individualiseres, men følgende generelle </w:t>
      </w:r>
      <w:proofErr w:type="spellStart"/>
      <w:r w:rsidRPr="00A374EE">
        <w:rPr>
          <w:spacing w:val="-3"/>
          <w:szCs w:val="24"/>
        </w:rPr>
        <w:t>retningslinier</w:t>
      </w:r>
      <w:proofErr w:type="spellEnd"/>
      <w:r w:rsidRPr="00A374EE">
        <w:rPr>
          <w:spacing w:val="-3"/>
          <w:szCs w:val="24"/>
        </w:rPr>
        <w:t xml:space="preserve"> kan gives:</w:t>
      </w:r>
      <w:r>
        <w:rPr>
          <w:spacing w:val="-3"/>
          <w:szCs w:val="24"/>
        </w:rPr>
        <w:t xml:space="preserve"> </w:t>
      </w:r>
      <w:proofErr w:type="spellStart"/>
      <w:r w:rsidRPr="00A374EE">
        <w:rPr>
          <w:spacing w:val="-3"/>
          <w:szCs w:val="24"/>
        </w:rPr>
        <w:t>Hyponatriæmi</w:t>
      </w:r>
      <w:proofErr w:type="spellEnd"/>
      <w:r w:rsidRPr="00A374EE">
        <w:rPr>
          <w:spacing w:val="-3"/>
          <w:szCs w:val="24"/>
        </w:rPr>
        <w:t xml:space="preserve"> behandles ved at seponere </w:t>
      </w:r>
      <w:proofErr w:type="spellStart"/>
      <w:r w:rsidRPr="00A374EE">
        <w:rPr>
          <w:spacing w:val="-3"/>
          <w:szCs w:val="24"/>
        </w:rPr>
        <w:t>desmopressin</w:t>
      </w:r>
      <w:proofErr w:type="spellEnd"/>
      <w:r w:rsidRPr="00A374EE">
        <w:rPr>
          <w:spacing w:val="-3"/>
          <w:szCs w:val="24"/>
        </w:rPr>
        <w:t xml:space="preserve"> behan</w:t>
      </w:r>
      <w:r>
        <w:rPr>
          <w:spacing w:val="-3"/>
          <w:szCs w:val="24"/>
        </w:rPr>
        <w:t>dlingen, begrænse væskeindtaget</w:t>
      </w:r>
      <w:r w:rsidRPr="00A374EE">
        <w:rPr>
          <w:spacing w:val="-3"/>
          <w:szCs w:val="24"/>
        </w:rPr>
        <w:t xml:space="preserve"> samt symptomatisk behandling</w:t>
      </w:r>
      <w:r>
        <w:rPr>
          <w:spacing w:val="-3"/>
          <w:szCs w:val="24"/>
        </w:rPr>
        <w:t>,</w:t>
      </w:r>
      <w:r w:rsidRPr="00A374EE">
        <w:rPr>
          <w:spacing w:val="-3"/>
          <w:szCs w:val="24"/>
        </w:rPr>
        <w:t xml:space="preserve"> såfremt dette er nødvendigt.</w:t>
      </w:r>
    </w:p>
    <w:p w:rsidR="0064671B" w:rsidRPr="00A374EE" w:rsidRDefault="0064671B" w:rsidP="0064671B">
      <w:pPr>
        <w:tabs>
          <w:tab w:val="left" w:pos="851"/>
        </w:tabs>
        <w:rPr>
          <w:szCs w:val="24"/>
        </w:rPr>
      </w:pPr>
    </w:p>
    <w:p w:rsidR="0064671B" w:rsidRPr="00A374EE" w:rsidRDefault="0064671B" w:rsidP="0064671B">
      <w:pPr>
        <w:numPr>
          <w:ilvl w:val="1"/>
          <w:numId w:val="6"/>
        </w:numPr>
        <w:rPr>
          <w:b/>
          <w:szCs w:val="24"/>
        </w:rPr>
      </w:pPr>
      <w:r w:rsidRPr="00A374EE">
        <w:rPr>
          <w:b/>
          <w:szCs w:val="24"/>
        </w:rPr>
        <w:t>Udlevering</w:t>
      </w:r>
    </w:p>
    <w:p w:rsidR="0064671B" w:rsidRPr="00A374EE" w:rsidRDefault="0064671B" w:rsidP="0064671B">
      <w:pPr>
        <w:tabs>
          <w:tab w:val="left" w:pos="851"/>
        </w:tabs>
        <w:ind w:left="851" w:hanging="851"/>
        <w:rPr>
          <w:szCs w:val="24"/>
        </w:rPr>
      </w:pPr>
      <w:r w:rsidRPr="00A374EE">
        <w:rPr>
          <w:szCs w:val="24"/>
        </w:rPr>
        <w:tab/>
        <w:t>B</w:t>
      </w:r>
    </w:p>
    <w:p w:rsidR="0064671B" w:rsidRPr="00A374EE"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FARMAKOLOGISKE OPLYSNINGER</w:t>
      </w:r>
    </w:p>
    <w:p w:rsidR="0064671B" w:rsidRPr="00A374EE" w:rsidRDefault="0064671B" w:rsidP="0064671B">
      <w:pPr>
        <w:tabs>
          <w:tab w:val="left" w:pos="851"/>
        </w:tabs>
        <w:rPr>
          <w:szCs w:val="24"/>
        </w:rPr>
      </w:pPr>
    </w:p>
    <w:p w:rsidR="0064671B" w:rsidRPr="00A374EE" w:rsidRDefault="0064671B" w:rsidP="0064671B">
      <w:pPr>
        <w:numPr>
          <w:ilvl w:val="0"/>
          <w:numId w:val="7"/>
        </w:numPr>
        <w:rPr>
          <w:b/>
          <w:szCs w:val="24"/>
        </w:rPr>
      </w:pPr>
      <w:r w:rsidRPr="00A374EE">
        <w:rPr>
          <w:b/>
          <w:szCs w:val="24"/>
        </w:rPr>
        <w:t>Terapeutisk klassifikation</w:t>
      </w:r>
    </w:p>
    <w:p w:rsidR="0064671B" w:rsidRDefault="0064671B" w:rsidP="00F744AC">
      <w:pPr>
        <w:tabs>
          <w:tab w:val="left" w:pos="0"/>
          <w:tab w:val="left" w:pos="851"/>
          <w:tab w:val="left" w:pos="3087"/>
          <w:tab w:val="left" w:pos="3998"/>
          <w:tab w:val="left" w:pos="6086"/>
          <w:tab w:val="left" w:pos="6854"/>
        </w:tabs>
        <w:ind w:left="855"/>
        <w:rPr>
          <w:spacing w:val="-3"/>
        </w:rPr>
      </w:pPr>
      <w:r>
        <w:rPr>
          <w:spacing w:val="-3"/>
        </w:rPr>
        <w:t>ATC-kode: H 01 BA 02.</w:t>
      </w:r>
      <w:r w:rsidRPr="00CF64C7">
        <w:rPr>
          <w:spacing w:val="-3"/>
        </w:rPr>
        <w:t xml:space="preserve">Vasopressin og </w:t>
      </w:r>
      <w:proofErr w:type="spellStart"/>
      <w:r w:rsidRPr="00CF64C7">
        <w:rPr>
          <w:spacing w:val="-3"/>
        </w:rPr>
        <w:t>analoger</w:t>
      </w:r>
      <w:proofErr w:type="spellEnd"/>
      <w:r>
        <w:rPr>
          <w:spacing w:val="-3"/>
        </w:rPr>
        <w:t>.</w:t>
      </w:r>
    </w:p>
    <w:p w:rsidR="0064671B" w:rsidRPr="00A374EE" w:rsidRDefault="0064671B" w:rsidP="0064671B">
      <w:pPr>
        <w:keepNext/>
        <w:keepLines/>
        <w:numPr>
          <w:ilvl w:val="1"/>
          <w:numId w:val="7"/>
        </w:numPr>
        <w:tabs>
          <w:tab w:val="clear" w:pos="2159"/>
          <w:tab w:val="num" w:pos="851"/>
        </w:tabs>
        <w:ind w:left="851" w:hanging="851"/>
        <w:rPr>
          <w:b/>
          <w:szCs w:val="24"/>
        </w:rPr>
      </w:pPr>
      <w:proofErr w:type="spellStart"/>
      <w:r w:rsidRPr="00A374EE">
        <w:rPr>
          <w:b/>
          <w:szCs w:val="24"/>
        </w:rPr>
        <w:lastRenderedPageBreak/>
        <w:t>Farmakodynamiske</w:t>
      </w:r>
      <w:proofErr w:type="spellEnd"/>
      <w:r w:rsidRPr="00A374EE">
        <w:rPr>
          <w:b/>
          <w:szCs w:val="24"/>
        </w:rPr>
        <w:t xml:space="preserve"> egenskaber</w:t>
      </w:r>
    </w:p>
    <w:p w:rsidR="0064671B" w:rsidRPr="00CB1213" w:rsidRDefault="0064671B" w:rsidP="0064671B">
      <w:pPr>
        <w:keepNext/>
        <w:keepLines/>
        <w:tabs>
          <w:tab w:val="left" w:pos="0"/>
          <w:tab w:val="left" w:pos="851"/>
          <w:tab w:val="left" w:pos="3087"/>
          <w:tab w:val="left" w:pos="3998"/>
          <w:tab w:val="left" w:pos="6086"/>
          <w:tab w:val="left" w:pos="6854"/>
        </w:tabs>
        <w:ind w:left="850" w:hanging="850"/>
        <w:rPr>
          <w:spacing w:val="-3"/>
          <w:szCs w:val="24"/>
        </w:rPr>
      </w:pPr>
      <w:r w:rsidRPr="00A374EE">
        <w:rPr>
          <w:spacing w:val="-3"/>
          <w:szCs w:val="24"/>
        </w:rPr>
        <w:tab/>
      </w:r>
      <w:proofErr w:type="spellStart"/>
      <w:r w:rsidRPr="00A374EE">
        <w:rPr>
          <w:spacing w:val="-3"/>
          <w:szCs w:val="24"/>
        </w:rPr>
        <w:t>Desmopressin</w:t>
      </w:r>
      <w:proofErr w:type="spellEnd"/>
      <w:r w:rsidRPr="00A374EE">
        <w:rPr>
          <w:spacing w:val="-3"/>
          <w:szCs w:val="24"/>
        </w:rPr>
        <w:t xml:space="preserve"> er en syntetisk analog til det naturlige hormon </w:t>
      </w:r>
      <w:proofErr w:type="spellStart"/>
      <w:r w:rsidRPr="00A374EE">
        <w:rPr>
          <w:spacing w:val="-3"/>
          <w:szCs w:val="24"/>
        </w:rPr>
        <w:t>argininvasopressin</w:t>
      </w:r>
      <w:proofErr w:type="spellEnd"/>
      <w:r w:rsidRPr="00A374EE">
        <w:rPr>
          <w:spacing w:val="-3"/>
          <w:szCs w:val="24"/>
        </w:rPr>
        <w:t xml:space="preserve">. </w:t>
      </w:r>
      <w:proofErr w:type="spellStart"/>
      <w:r w:rsidRPr="00A374EE">
        <w:rPr>
          <w:spacing w:val="-3"/>
          <w:szCs w:val="24"/>
        </w:rPr>
        <w:t>Desmopres</w:t>
      </w:r>
      <w:proofErr w:type="spellEnd"/>
      <w:r w:rsidRPr="00A374EE">
        <w:rPr>
          <w:spacing w:val="-3"/>
          <w:szCs w:val="24"/>
        </w:rPr>
        <w:t xml:space="preserve">-sin adskiller sig ved 2 kemiske forskelle fra det naturlige hormon. En </w:t>
      </w:r>
      <w:proofErr w:type="spellStart"/>
      <w:r w:rsidRPr="00A374EE">
        <w:rPr>
          <w:spacing w:val="-3"/>
          <w:szCs w:val="24"/>
        </w:rPr>
        <w:t>deaminering</w:t>
      </w:r>
      <w:proofErr w:type="spellEnd"/>
      <w:r w:rsidRPr="00A374EE">
        <w:rPr>
          <w:spacing w:val="-3"/>
          <w:szCs w:val="24"/>
        </w:rPr>
        <w:t xml:space="preserve"> af 1-cystein og en substitution af 8-L-arginin med 8-D-arginin. Denne ændring resulterer i en væsentlig forlænget virkningsvarighed af den antidiuretiske effekt og en næsten elimineret </w:t>
      </w:r>
      <w:proofErr w:type="spellStart"/>
      <w:r w:rsidRPr="00A374EE">
        <w:rPr>
          <w:spacing w:val="-3"/>
          <w:szCs w:val="24"/>
        </w:rPr>
        <w:t>pressoreffekt</w:t>
      </w:r>
      <w:proofErr w:type="spellEnd"/>
      <w:r w:rsidRPr="00A374EE">
        <w:rPr>
          <w:spacing w:val="-3"/>
          <w:szCs w:val="24"/>
        </w:rPr>
        <w:t xml:space="preserve"> ved terapeutiske doser. </w:t>
      </w:r>
      <w:proofErr w:type="spellStart"/>
      <w:r w:rsidRPr="00A374EE">
        <w:rPr>
          <w:spacing w:val="-3"/>
          <w:szCs w:val="24"/>
        </w:rPr>
        <w:t>Desmopressin</w:t>
      </w:r>
      <w:proofErr w:type="spellEnd"/>
      <w:r w:rsidRPr="00A374EE">
        <w:rPr>
          <w:spacing w:val="-3"/>
          <w:szCs w:val="24"/>
        </w:rPr>
        <w:t xml:space="preserve"> er et potent middel med en EC</w:t>
      </w:r>
      <w:r w:rsidRPr="00A374EE">
        <w:rPr>
          <w:spacing w:val="-3"/>
          <w:szCs w:val="24"/>
          <w:vertAlign w:val="subscript"/>
        </w:rPr>
        <w:t>50</w:t>
      </w:r>
      <w:r w:rsidRPr="00A374EE">
        <w:rPr>
          <w:spacing w:val="-3"/>
          <w:szCs w:val="24"/>
        </w:rPr>
        <w:t xml:space="preserve"> værdi på 1,6 </w:t>
      </w:r>
      <w:proofErr w:type="spellStart"/>
      <w:r w:rsidRPr="00A374EE">
        <w:rPr>
          <w:spacing w:val="-3"/>
          <w:szCs w:val="24"/>
        </w:rPr>
        <w:t>pg</w:t>
      </w:r>
      <w:proofErr w:type="spellEnd"/>
      <w:r w:rsidRPr="00A374EE">
        <w:rPr>
          <w:spacing w:val="-3"/>
          <w:szCs w:val="24"/>
        </w:rPr>
        <w:t>/</w:t>
      </w:r>
      <w:proofErr w:type="spellStart"/>
      <w:r w:rsidRPr="00A374EE">
        <w:rPr>
          <w:spacing w:val="-3"/>
          <w:szCs w:val="24"/>
        </w:rPr>
        <w:t>mL</w:t>
      </w:r>
      <w:proofErr w:type="spellEnd"/>
      <w:r w:rsidRPr="00A374EE">
        <w:rPr>
          <w:spacing w:val="-3"/>
          <w:szCs w:val="24"/>
        </w:rPr>
        <w:t xml:space="preserve"> for den antidiuretiske effekt. Efter oral administration kan der forventes en effekt, der varer 6-14 timer eller mere.</w:t>
      </w:r>
      <w:r w:rsidRPr="00A374EE">
        <w:rPr>
          <w:spacing w:val="-3"/>
          <w:szCs w:val="24"/>
        </w:rPr>
        <w:br/>
      </w:r>
      <w:r w:rsidRPr="00A374EE">
        <w:rPr>
          <w:szCs w:val="24"/>
        </w:rPr>
        <w:t xml:space="preserve">Kliniske studier med </w:t>
      </w:r>
      <w:proofErr w:type="spellStart"/>
      <w:r w:rsidRPr="00A374EE">
        <w:rPr>
          <w:szCs w:val="24"/>
        </w:rPr>
        <w:t>desmopressin</w:t>
      </w:r>
      <w:proofErr w:type="spellEnd"/>
      <w:r w:rsidRPr="00A374EE">
        <w:rPr>
          <w:szCs w:val="24"/>
        </w:rPr>
        <w:t xml:space="preserve"> tabletter mod </w:t>
      </w:r>
      <w:proofErr w:type="spellStart"/>
      <w:r w:rsidRPr="00A374EE">
        <w:rPr>
          <w:szCs w:val="24"/>
        </w:rPr>
        <w:t>nocturi</w:t>
      </w:r>
      <w:proofErr w:type="spellEnd"/>
      <w:r w:rsidRPr="00A374EE">
        <w:rPr>
          <w:szCs w:val="24"/>
        </w:rPr>
        <w:t xml:space="preserve"> viste følgende:</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39</w:t>
      </w:r>
      <w:r>
        <w:rPr>
          <w:spacing w:val="-3"/>
          <w:szCs w:val="24"/>
        </w:rPr>
        <w:t xml:space="preserve"> %</w:t>
      </w:r>
      <w:r w:rsidRPr="00A374EE">
        <w:rPr>
          <w:spacing w:val="-3"/>
          <w:szCs w:val="24"/>
        </w:rPr>
        <w:t xml:space="preserve"> af patienterne opnåede en reduktion af natlige toiletbesøg på mindst 50</w:t>
      </w:r>
      <w:r>
        <w:rPr>
          <w:spacing w:val="-3"/>
          <w:szCs w:val="24"/>
        </w:rPr>
        <w:t xml:space="preserve"> %</w:t>
      </w:r>
      <w:r w:rsidRPr="00A374EE">
        <w:rPr>
          <w:spacing w:val="-3"/>
          <w:szCs w:val="24"/>
        </w:rPr>
        <w:t>. Tilsvarende reduktion for patienterne i placebobehandling var 5</w:t>
      </w:r>
      <w:r>
        <w:rPr>
          <w:spacing w:val="-3"/>
          <w:szCs w:val="24"/>
        </w:rPr>
        <w:t xml:space="preserve"> %</w:t>
      </w:r>
      <w:r w:rsidRPr="00A374EE">
        <w:rPr>
          <w:spacing w:val="-3"/>
          <w:szCs w:val="24"/>
        </w:rPr>
        <w:t xml:space="preserve">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Det gennemsnitlige antal natlige toiletbesøg blev reduceret med 44</w:t>
      </w:r>
      <w:r>
        <w:rPr>
          <w:spacing w:val="-3"/>
          <w:szCs w:val="24"/>
        </w:rPr>
        <w:t xml:space="preserve"> %</w:t>
      </w:r>
      <w:r w:rsidRPr="00A374EE">
        <w:rPr>
          <w:spacing w:val="-3"/>
          <w:szCs w:val="24"/>
        </w:rPr>
        <w:t xml:space="preserve"> i </w:t>
      </w:r>
      <w:proofErr w:type="spellStart"/>
      <w:r w:rsidRPr="00A374EE">
        <w:rPr>
          <w:spacing w:val="-3"/>
          <w:szCs w:val="24"/>
        </w:rPr>
        <w:t>desmopressingruppen</w:t>
      </w:r>
      <w:proofErr w:type="spellEnd"/>
      <w:r w:rsidRPr="00A374EE">
        <w:rPr>
          <w:spacing w:val="-3"/>
          <w:szCs w:val="24"/>
        </w:rPr>
        <w:t xml:space="preserve"> sammenlignet med 15</w:t>
      </w:r>
      <w:r>
        <w:rPr>
          <w:spacing w:val="-3"/>
          <w:szCs w:val="24"/>
        </w:rPr>
        <w:t xml:space="preserve"> %</w:t>
      </w:r>
      <w:r w:rsidRPr="00A374EE">
        <w:rPr>
          <w:spacing w:val="-3"/>
          <w:szCs w:val="24"/>
        </w:rPr>
        <w:t xml:space="preserve"> i placebogruppen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Middelvarigheden af den første uforstyrrede søvnperiode øgedes med 64</w:t>
      </w:r>
      <w:r>
        <w:rPr>
          <w:spacing w:val="-3"/>
          <w:szCs w:val="24"/>
        </w:rPr>
        <w:t xml:space="preserve"> %</w:t>
      </w:r>
      <w:r w:rsidRPr="00A374EE">
        <w:rPr>
          <w:spacing w:val="-3"/>
          <w:szCs w:val="24"/>
        </w:rPr>
        <w:t xml:space="preserve"> i </w:t>
      </w:r>
      <w:proofErr w:type="spellStart"/>
      <w:r w:rsidRPr="00A374EE">
        <w:rPr>
          <w:spacing w:val="-3"/>
          <w:szCs w:val="24"/>
        </w:rPr>
        <w:t>desmopressingruppen</w:t>
      </w:r>
      <w:proofErr w:type="spellEnd"/>
      <w:r w:rsidRPr="00A374EE">
        <w:rPr>
          <w:spacing w:val="-3"/>
          <w:szCs w:val="24"/>
        </w:rPr>
        <w:t xml:space="preserve"> sammenlignet med 20</w:t>
      </w:r>
      <w:r>
        <w:rPr>
          <w:spacing w:val="-3"/>
          <w:szCs w:val="24"/>
        </w:rPr>
        <w:t xml:space="preserve"> %</w:t>
      </w:r>
      <w:r w:rsidRPr="00A374EE">
        <w:rPr>
          <w:spacing w:val="-3"/>
          <w:szCs w:val="24"/>
        </w:rPr>
        <w:t xml:space="preserve"> i placebogruppen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 xml:space="preserve">Den gennemsnitlige varighed af den første uforstyrrede søvnperiode steg med to timer med </w:t>
      </w:r>
      <w:proofErr w:type="spellStart"/>
      <w:r w:rsidRPr="00A374EE">
        <w:rPr>
          <w:spacing w:val="-3"/>
          <w:szCs w:val="24"/>
        </w:rPr>
        <w:t>desmopressin</w:t>
      </w:r>
      <w:proofErr w:type="spellEnd"/>
      <w:r w:rsidRPr="00A374EE">
        <w:rPr>
          <w:spacing w:val="-3"/>
          <w:szCs w:val="24"/>
        </w:rPr>
        <w:t xml:space="preserve"> sammenlignet med 31 minutter ved placebo (p&lt; 0,0001).</w:t>
      </w:r>
    </w:p>
    <w:p w:rsidR="0064671B" w:rsidRPr="00A374EE" w:rsidRDefault="0064671B" w:rsidP="0064671B">
      <w:pPr>
        <w:tabs>
          <w:tab w:val="left" w:pos="851"/>
          <w:tab w:val="left" w:pos="3087"/>
          <w:tab w:val="left" w:pos="3998"/>
          <w:tab w:val="left" w:pos="6086"/>
          <w:tab w:val="left" w:pos="6854"/>
        </w:tabs>
        <w:ind w:left="851" w:hanging="851"/>
        <w:rPr>
          <w:spacing w:val="-3"/>
          <w:szCs w:val="24"/>
        </w:rPr>
      </w:pPr>
    </w:p>
    <w:p w:rsidR="0064671B" w:rsidRPr="00A374EE" w:rsidRDefault="0064671B" w:rsidP="0064671B">
      <w:pPr>
        <w:tabs>
          <w:tab w:val="left" w:pos="851"/>
          <w:tab w:val="left" w:pos="3087"/>
          <w:tab w:val="left" w:pos="3998"/>
          <w:tab w:val="left" w:pos="6086"/>
          <w:tab w:val="left" w:pos="6854"/>
        </w:tabs>
        <w:ind w:left="851" w:hanging="851"/>
        <w:rPr>
          <w:b/>
          <w:spacing w:val="-3"/>
          <w:szCs w:val="24"/>
        </w:rPr>
      </w:pPr>
      <w:r w:rsidRPr="00A374EE">
        <w:rPr>
          <w:spacing w:val="-3"/>
          <w:szCs w:val="24"/>
        </w:rPr>
        <w:tab/>
      </w:r>
      <w:r w:rsidRPr="00A374EE">
        <w:rPr>
          <w:b/>
          <w:spacing w:val="-3"/>
          <w:szCs w:val="24"/>
        </w:rPr>
        <w:t xml:space="preserve">Effekten af 3 ugers behandling med perorale doser af </w:t>
      </w:r>
      <w:proofErr w:type="spellStart"/>
      <w:r w:rsidRPr="00A374EE">
        <w:rPr>
          <w:b/>
          <w:spacing w:val="-3"/>
          <w:szCs w:val="24"/>
        </w:rPr>
        <w:t>desmopressin</w:t>
      </w:r>
      <w:proofErr w:type="spellEnd"/>
      <w:r w:rsidRPr="00A374EE">
        <w:rPr>
          <w:b/>
          <w:spacing w:val="-3"/>
          <w:szCs w:val="24"/>
        </w:rPr>
        <w:t xml:space="preserve"> </w:t>
      </w:r>
    </w:p>
    <w:p w:rsidR="0064671B" w:rsidRPr="00A374EE" w:rsidRDefault="0064671B" w:rsidP="0064671B">
      <w:pPr>
        <w:tabs>
          <w:tab w:val="left" w:pos="851"/>
          <w:tab w:val="left" w:pos="3087"/>
          <w:tab w:val="left" w:pos="3998"/>
          <w:tab w:val="left" w:pos="6086"/>
          <w:tab w:val="left" w:pos="6854"/>
        </w:tabs>
        <w:ind w:left="851" w:hanging="851"/>
        <w:rPr>
          <w:b/>
          <w:spacing w:val="-3"/>
          <w:szCs w:val="24"/>
        </w:rPr>
      </w:pPr>
      <w:r w:rsidRPr="00A374EE">
        <w:rPr>
          <w:b/>
          <w:spacing w:val="-3"/>
          <w:szCs w:val="24"/>
        </w:rPr>
        <w:t xml:space="preserve"> </w:t>
      </w:r>
      <w:r w:rsidRPr="00A374EE">
        <w:rPr>
          <w:b/>
          <w:spacing w:val="-3"/>
          <w:szCs w:val="24"/>
        </w:rPr>
        <w:tab/>
        <w:t>fra 0,1 mg til 0,4 mg sammenlignet med placebo (</w:t>
      </w:r>
      <w:proofErr w:type="spellStart"/>
      <w:r w:rsidRPr="00A374EE">
        <w:rPr>
          <w:b/>
          <w:spacing w:val="-3"/>
          <w:szCs w:val="24"/>
        </w:rPr>
        <w:t>pooled</w:t>
      </w:r>
      <w:proofErr w:type="spellEnd"/>
      <w:r w:rsidRPr="00A374EE">
        <w:rPr>
          <w:b/>
          <w:spacing w:val="-3"/>
          <w:szCs w:val="24"/>
        </w:rPr>
        <w:t xml:space="preserve"> data).</w:t>
      </w:r>
    </w:p>
    <w:p w:rsidR="0064671B" w:rsidRPr="00A374EE" w:rsidRDefault="0064671B" w:rsidP="0064671B">
      <w:pPr>
        <w:tabs>
          <w:tab w:val="left" w:pos="142"/>
          <w:tab w:val="left" w:pos="851"/>
          <w:tab w:val="left" w:pos="3087"/>
          <w:tab w:val="left" w:pos="3998"/>
          <w:tab w:val="left" w:pos="6086"/>
          <w:tab w:val="left" w:pos="6854"/>
        </w:tabs>
        <w:ind w:left="851"/>
        <w:rPr>
          <w:b/>
          <w:spacing w:val="-3"/>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60"/>
        <w:gridCol w:w="1559"/>
        <w:gridCol w:w="1417"/>
        <w:gridCol w:w="1560"/>
        <w:gridCol w:w="1380"/>
      </w:tblGrid>
      <w:tr w:rsidR="0064671B" w:rsidRPr="00A374EE" w:rsidTr="00583CD7">
        <w:trPr>
          <w:cantSplit/>
        </w:trPr>
        <w:tc>
          <w:tcPr>
            <w:tcW w:w="1417" w:type="dxa"/>
            <w:tcBorders>
              <w:top w:val="nil"/>
              <w:left w:val="nil"/>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roofErr w:type="spellStart"/>
            <w:r w:rsidRPr="00A374EE">
              <w:rPr>
                <w:b/>
                <w:spacing w:val="-3"/>
                <w:szCs w:val="24"/>
              </w:rPr>
              <w:t>Desmopressin</w:t>
            </w:r>
            <w:proofErr w:type="spellEnd"/>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Placebo</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 xml:space="preserve">Statistical signifikans </w:t>
            </w:r>
            <w:proofErr w:type="spellStart"/>
            <w:r w:rsidRPr="00A374EE">
              <w:rPr>
                <w:b/>
                <w:spacing w:val="-3"/>
                <w:szCs w:val="24"/>
              </w:rPr>
              <w:t>sammen-lignet</w:t>
            </w:r>
            <w:proofErr w:type="spellEnd"/>
            <w:r w:rsidRPr="00A374EE">
              <w:rPr>
                <w:b/>
                <w:spacing w:val="-3"/>
                <w:szCs w:val="24"/>
              </w:rPr>
              <w:t xml:space="preserve"> med placebo</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Variabel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w:t>
            </w:r>
            <w:r>
              <w:rPr>
                <w:b/>
                <w:spacing w:val="-3"/>
                <w:szCs w:val="24"/>
              </w:rPr>
              <w:softHyphen/>
            </w:r>
            <w:r w:rsidRPr="00A374EE">
              <w:rPr>
                <w:b/>
                <w:spacing w:val="-3"/>
                <w:szCs w:val="24"/>
              </w:rPr>
              <w:t>snitlig basal værdi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Gennemsnit over 3 ugers behandling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w:t>
            </w:r>
            <w:r>
              <w:rPr>
                <w:b/>
                <w:spacing w:val="-3"/>
                <w:szCs w:val="24"/>
              </w:rPr>
              <w:softHyphen/>
            </w:r>
            <w:r w:rsidRPr="00A374EE">
              <w:rPr>
                <w:b/>
                <w:spacing w:val="-3"/>
                <w:szCs w:val="24"/>
              </w:rPr>
              <w:t>snit</w:t>
            </w:r>
            <w:r>
              <w:rPr>
                <w:b/>
                <w:spacing w:val="-3"/>
                <w:szCs w:val="24"/>
              </w:rPr>
              <w:softHyphen/>
            </w:r>
            <w:r w:rsidRPr="00A374EE">
              <w:rPr>
                <w:b/>
                <w:spacing w:val="-3"/>
                <w:szCs w:val="24"/>
              </w:rPr>
              <w:t>lig basal værdi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Gennemsnit over 3 ugers behandling</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pStyle w:val="Sidehoved"/>
              <w:tabs>
                <w:tab w:val="clear" w:pos="4819"/>
                <w:tab w:val="left" w:pos="142"/>
                <w:tab w:val="left" w:pos="851"/>
                <w:tab w:val="left" w:pos="3087"/>
                <w:tab w:val="left" w:pos="3998"/>
                <w:tab w:val="left" w:pos="6086"/>
                <w:tab w:val="left" w:pos="6854"/>
              </w:tabs>
              <w:rPr>
                <w:spacing w:val="-3"/>
                <w:szCs w:val="24"/>
                <w:lang w:eastAsia="en-GB"/>
              </w:rPr>
            </w:pPr>
            <w:r w:rsidRPr="00A374EE">
              <w:rPr>
                <w:spacing w:val="-3"/>
                <w:szCs w:val="24"/>
              </w:rPr>
              <w:t>Antal natlige toiletbesøg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2,97 (0,84)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1,68 (0,86)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3,03 (1,10)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2,54 (1,05)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spacing w:val="-3"/>
                <w:szCs w:val="24"/>
                <w:lang w:val="en-GB" w:eastAsia="en-GB"/>
              </w:rPr>
            </w:pPr>
            <w:proofErr w:type="spellStart"/>
            <w:r w:rsidRPr="00A374EE">
              <w:rPr>
                <w:spacing w:val="-3"/>
                <w:szCs w:val="24"/>
                <w:lang w:val="en-GB"/>
              </w:rPr>
              <w:t>Natlig</w:t>
            </w:r>
            <w:proofErr w:type="spellEnd"/>
            <w:r w:rsidRPr="00A374EE">
              <w:rPr>
                <w:spacing w:val="-3"/>
                <w:szCs w:val="24"/>
                <w:lang w:val="en-GB"/>
              </w:rPr>
              <w:t xml:space="preserve"> </w:t>
            </w:r>
            <w:proofErr w:type="spellStart"/>
            <w:r w:rsidRPr="00A374EE">
              <w:rPr>
                <w:spacing w:val="-3"/>
                <w:szCs w:val="24"/>
                <w:lang w:val="en-GB"/>
              </w:rPr>
              <w:t>diurese</w:t>
            </w:r>
            <w:proofErr w:type="spellEnd"/>
            <w:r w:rsidRPr="00A374EE">
              <w:rPr>
                <w:spacing w:val="-3"/>
                <w:szCs w:val="24"/>
                <w:lang w:val="en-GB"/>
              </w:rPr>
              <w:t xml:space="preserve"> rate (ml/min)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1,51 (0,55)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0,87 (0,34)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1,55 (0,57)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1,44 (0,57)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Varighed af første ufor</w:t>
            </w:r>
            <w:r>
              <w:rPr>
                <w:spacing w:val="-3"/>
                <w:szCs w:val="24"/>
              </w:rPr>
              <w:softHyphen/>
            </w:r>
            <w:r w:rsidRPr="00A374EE">
              <w:rPr>
                <w:spacing w:val="-3"/>
                <w:szCs w:val="24"/>
              </w:rPr>
              <w:t>styrrede søvnperiode (min)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152 (51)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270 (95)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147 (54)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178 (70)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bl>
    <w:p w:rsidR="0064671B" w:rsidRPr="00A374EE" w:rsidRDefault="0064671B" w:rsidP="0064671B">
      <w:pPr>
        <w:tabs>
          <w:tab w:val="left" w:pos="142"/>
          <w:tab w:val="left" w:pos="851"/>
          <w:tab w:val="left" w:pos="3087"/>
          <w:tab w:val="left" w:pos="3998"/>
          <w:tab w:val="left" w:pos="6086"/>
          <w:tab w:val="left" w:pos="6854"/>
        </w:tabs>
        <w:ind w:left="851"/>
        <w:rPr>
          <w:b/>
          <w:spacing w:val="-3"/>
          <w:szCs w:val="24"/>
          <w:lang w:eastAsia="en-GB"/>
        </w:rPr>
      </w:pPr>
    </w:p>
    <w:p w:rsidR="0064671B" w:rsidRPr="00A374EE" w:rsidRDefault="0064671B" w:rsidP="0064671B">
      <w:pPr>
        <w:tabs>
          <w:tab w:val="left" w:pos="851"/>
        </w:tabs>
        <w:ind w:left="851" w:hanging="851"/>
        <w:rPr>
          <w:szCs w:val="24"/>
        </w:rPr>
      </w:pPr>
      <w:r w:rsidRPr="00A374EE">
        <w:rPr>
          <w:szCs w:val="24"/>
        </w:rPr>
        <w:t xml:space="preserve"> </w:t>
      </w:r>
      <w:r w:rsidRPr="00A374EE">
        <w:rPr>
          <w:szCs w:val="24"/>
        </w:rPr>
        <w:tab/>
        <w:t>8</w:t>
      </w:r>
      <w:r>
        <w:rPr>
          <w:szCs w:val="24"/>
        </w:rPr>
        <w:t xml:space="preserve"> %</w:t>
      </w:r>
      <w:r w:rsidRPr="00A374EE">
        <w:rPr>
          <w:szCs w:val="24"/>
        </w:rPr>
        <w:t xml:space="preserve"> af patienterne ophørte med behandling pga. bivirkninger i dosistitreringsfasen og 2</w:t>
      </w:r>
      <w:r>
        <w:rPr>
          <w:szCs w:val="24"/>
        </w:rPr>
        <w:t xml:space="preserve"> %</w:t>
      </w:r>
      <w:r w:rsidRPr="00A374EE">
        <w:rPr>
          <w:szCs w:val="24"/>
        </w:rPr>
        <w:t xml:space="preserve"> i den efterfølgende dobbelt blinde periode (0,63</w:t>
      </w:r>
      <w:r>
        <w:rPr>
          <w:szCs w:val="24"/>
        </w:rPr>
        <w:t xml:space="preserve"> %</w:t>
      </w:r>
      <w:r w:rsidRPr="00A374EE">
        <w:rPr>
          <w:szCs w:val="24"/>
        </w:rPr>
        <w:t xml:space="preserve"> i </w:t>
      </w:r>
      <w:proofErr w:type="spellStart"/>
      <w:r w:rsidRPr="00A374EE">
        <w:rPr>
          <w:szCs w:val="24"/>
        </w:rPr>
        <w:t>desmopressingruppen</w:t>
      </w:r>
      <w:proofErr w:type="spellEnd"/>
      <w:r w:rsidRPr="00A374EE">
        <w:rPr>
          <w:szCs w:val="24"/>
        </w:rPr>
        <w:t xml:space="preserve"> og 1,45</w:t>
      </w:r>
      <w:r>
        <w:rPr>
          <w:szCs w:val="24"/>
        </w:rPr>
        <w:t xml:space="preserve"> %</w:t>
      </w:r>
      <w:r w:rsidRPr="00A374EE">
        <w:rPr>
          <w:szCs w:val="24"/>
        </w:rPr>
        <w:t xml:space="preserve"> i placebogruppen).</w:t>
      </w:r>
    </w:p>
    <w:p w:rsidR="0064671B" w:rsidRPr="00A374EE" w:rsidRDefault="0064671B" w:rsidP="0064671B">
      <w:pPr>
        <w:tabs>
          <w:tab w:val="left" w:pos="851"/>
        </w:tabs>
        <w:rPr>
          <w:szCs w:val="24"/>
        </w:rPr>
      </w:pPr>
    </w:p>
    <w:p w:rsidR="0064671B" w:rsidRPr="00A374EE" w:rsidRDefault="0064671B" w:rsidP="0064671B">
      <w:pPr>
        <w:numPr>
          <w:ilvl w:val="1"/>
          <w:numId w:val="8"/>
        </w:numPr>
        <w:rPr>
          <w:b/>
          <w:szCs w:val="24"/>
        </w:rPr>
      </w:pPr>
      <w:proofErr w:type="spellStart"/>
      <w:r w:rsidRPr="00A374EE">
        <w:rPr>
          <w:b/>
          <w:szCs w:val="24"/>
        </w:rPr>
        <w:t>Farmakokinetiske</w:t>
      </w:r>
      <w:proofErr w:type="spellEnd"/>
      <w:r w:rsidRPr="00A374EE">
        <w:rPr>
          <w:b/>
          <w:szCs w:val="24"/>
        </w:rPr>
        <w:t xml:space="preserve"> egenskaber</w:t>
      </w:r>
    </w:p>
    <w:p w:rsidR="0064671B" w:rsidRDefault="0064671B" w:rsidP="0064671B">
      <w:pPr>
        <w:tabs>
          <w:tab w:val="left" w:pos="851"/>
        </w:tabs>
        <w:ind w:left="855"/>
        <w:rPr>
          <w:szCs w:val="24"/>
        </w:rPr>
      </w:pPr>
      <w:r w:rsidRPr="00A374EE">
        <w:rPr>
          <w:szCs w:val="24"/>
        </w:rPr>
        <w:t xml:space="preserve">Den gennemsnitlige biotilgængelighed af </w:t>
      </w:r>
      <w:proofErr w:type="spellStart"/>
      <w:r w:rsidRPr="00A374EE">
        <w:rPr>
          <w:szCs w:val="24"/>
        </w:rPr>
        <w:t>desmopressin</w:t>
      </w:r>
      <w:proofErr w:type="spellEnd"/>
      <w:r w:rsidRPr="00A374EE">
        <w:rPr>
          <w:szCs w:val="24"/>
        </w:rPr>
        <w:t xml:space="preserve"> efter </w:t>
      </w:r>
      <w:proofErr w:type="spellStart"/>
      <w:r w:rsidRPr="00A374EE">
        <w:rPr>
          <w:szCs w:val="24"/>
        </w:rPr>
        <w:t>sublingual</w:t>
      </w:r>
      <w:proofErr w:type="spellEnd"/>
      <w:r w:rsidRPr="00A374EE">
        <w:rPr>
          <w:szCs w:val="24"/>
        </w:rPr>
        <w:t xml:space="preserve"> administration af </w:t>
      </w:r>
      <w:proofErr w:type="spellStart"/>
      <w:r w:rsidRPr="00A374EE">
        <w:rPr>
          <w:szCs w:val="24"/>
        </w:rPr>
        <w:t>Miririn</w:t>
      </w:r>
      <w:proofErr w:type="spellEnd"/>
      <w:r w:rsidRPr="00A374EE">
        <w:rPr>
          <w:szCs w:val="24"/>
        </w:rPr>
        <w:t xml:space="preserve"> </w:t>
      </w:r>
      <w:r>
        <w:rPr>
          <w:szCs w:val="24"/>
        </w:rPr>
        <w:t>frysetørrede tabletter</w:t>
      </w:r>
      <w:r w:rsidRPr="00A374EE">
        <w:rPr>
          <w:szCs w:val="24"/>
        </w:rPr>
        <w:t xml:space="preserve"> med doser på 200 </w:t>
      </w:r>
      <w:proofErr w:type="spellStart"/>
      <w:r w:rsidRPr="00A374EE">
        <w:rPr>
          <w:szCs w:val="24"/>
        </w:rPr>
        <w:t>mikrog</w:t>
      </w:r>
      <w:proofErr w:type="spellEnd"/>
      <w:r w:rsidRPr="00A374EE">
        <w:rPr>
          <w:szCs w:val="24"/>
        </w:rPr>
        <w:t xml:space="preserve">, 400 </w:t>
      </w:r>
      <w:proofErr w:type="spellStart"/>
      <w:r w:rsidRPr="00A374EE">
        <w:rPr>
          <w:szCs w:val="24"/>
        </w:rPr>
        <w:t>mikrog</w:t>
      </w:r>
      <w:proofErr w:type="spellEnd"/>
      <w:r w:rsidRPr="00A374EE">
        <w:rPr>
          <w:szCs w:val="24"/>
        </w:rPr>
        <w:t xml:space="preserve"> og 800 </w:t>
      </w:r>
      <w:proofErr w:type="spellStart"/>
      <w:r w:rsidRPr="00A374EE">
        <w:rPr>
          <w:szCs w:val="24"/>
        </w:rPr>
        <w:t>mikrog</w:t>
      </w:r>
      <w:proofErr w:type="spellEnd"/>
      <w:r w:rsidRPr="00A374EE">
        <w:rPr>
          <w:szCs w:val="24"/>
        </w:rPr>
        <w:t xml:space="preserve"> er 0,25</w:t>
      </w:r>
      <w:r>
        <w:rPr>
          <w:szCs w:val="24"/>
        </w:rPr>
        <w:t xml:space="preserve"> %</w:t>
      </w:r>
      <w:r w:rsidRPr="00A374EE">
        <w:rPr>
          <w:szCs w:val="24"/>
        </w:rPr>
        <w:t xml:space="preserve"> med et 95</w:t>
      </w:r>
      <w:r>
        <w:rPr>
          <w:szCs w:val="24"/>
        </w:rPr>
        <w:t xml:space="preserve"> %</w:t>
      </w:r>
      <w:r w:rsidRPr="00A374EE">
        <w:rPr>
          <w:szCs w:val="24"/>
        </w:rPr>
        <w:t xml:space="preserve"> konfidensinterval på 0,21</w:t>
      </w:r>
      <w:r>
        <w:rPr>
          <w:szCs w:val="24"/>
        </w:rPr>
        <w:t>-</w:t>
      </w:r>
      <w:r w:rsidRPr="00A374EE">
        <w:rPr>
          <w:szCs w:val="24"/>
        </w:rPr>
        <w:t>0.31</w:t>
      </w:r>
      <w:r>
        <w:rPr>
          <w:szCs w:val="24"/>
        </w:rPr>
        <w:t xml:space="preserve"> %</w:t>
      </w:r>
      <w:r w:rsidRPr="00A374EE">
        <w:rPr>
          <w:szCs w:val="24"/>
        </w:rPr>
        <w:t xml:space="preserve">. </w:t>
      </w:r>
      <w:proofErr w:type="spellStart"/>
      <w:r w:rsidRPr="00A374EE">
        <w:rPr>
          <w:szCs w:val="24"/>
        </w:rPr>
        <w:t>C</w:t>
      </w:r>
      <w:r w:rsidRPr="00A374EE">
        <w:rPr>
          <w:szCs w:val="24"/>
          <w:vertAlign w:val="subscript"/>
        </w:rPr>
        <w:t>max</w:t>
      </w:r>
      <w:proofErr w:type="spellEnd"/>
      <w:r w:rsidRPr="00A374EE">
        <w:rPr>
          <w:szCs w:val="24"/>
        </w:rPr>
        <w:t xml:space="preserve"> var 14, 30 og 65 </w:t>
      </w:r>
      <w:proofErr w:type="spellStart"/>
      <w:r w:rsidRPr="00A374EE">
        <w:rPr>
          <w:szCs w:val="24"/>
        </w:rPr>
        <w:t>pg</w:t>
      </w:r>
      <w:proofErr w:type="spellEnd"/>
      <w:r w:rsidRPr="00A374EE">
        <w:rPr>
          <w:szCs w:val="24"/>
        </w:rPr>
        <w:t>/</w:t>
      </w:r>
      <w:proofErr w:type="spellStart"/>
      <w:r w:rsidRPr="00A374EE">
        <w:rPr>
          <w:szCs w:val="24"/>
        </w:rPr>
        <w:t>mL</w:t>
      </w:r>
      <w:proofErr w:type="spellEnd"/>
      <w:r w:rsidRPr="00A374EE">
        <w:rPr>
          <w:szCs w:val="24"/>
        </w:rPr>
        <w:t xml:space="preserve"> efter administration af 200 </w:t>
      </w:r>
      <w:proofErr w:type="spellStart"/>
      <w:r w:rsidRPr="00A374EE">
        <w:rPr>
          <w:szCs w:val="24"/>
        </w:rPr>
        <w:t>mikrog</w:t>
      </w:r>
      <w:proofErr w:type="spellEnd"/>
      <w:r w:rsidRPr="00A374EE">
        <w:rPr>
          <w:szCs w:val="24"/>
        </w:rPr>
        <w:t xml:space="preserve">, 400 </w:t>
      </w:r>
      <w:proofErr w:type="spellStart"/>
      <w:r w:rsidRPr="00A374EE">
        <w:rPr>
          <w:szCs w:val="24"/>
        </w:rPr>
        <w:t>mikrog</w:t>
      </w:r>
      <w:proofErr w:type="spellEnd"/>
      <w:r w:rsidRPr="00A374EE">
        <w:rPr>
          <w:szCs w:val="24"/>
        </w:rPr>
        <w:t xml:space="preserve"> og 800 </w:t>
      </w:r>
      <w:proofErr w:type="spellStart"/>
      <w:r w:rsidRPr="00A374EE">
        <w:rPr>
          <w:szCs w:val="24"/>
        </w:rPr>
        <w:t>mikrog</w:t>
      </w:r>
      <w:proofErr w:type="spellEnd"/>
      <w:r w:rsidRPr="00A374EE">
        <w:rPr>
          <w:szCs w:val="24"/>
        </w:rPr>
        <w:t xml:space="preserve"> </w:t>
      </w:r>
      <w:proofErr w:type="spellStart"/>
      <w:r w:rsidRPr="00A374EE">
        <w:rPr>
          <w:szCs w:val="24"/>
        </w:rPr>
        <w:t>respektivt</w:t>
      </w:r>
      <w:proofErr w:type="spellEnd"/>
      <w:r w:rsidRPr="00A374EE">
        <w:rPr>
          <w:szCs w:val="24"/>
        </w:rPr>
        <w:t xml:space="preserve">. </w:t>
      </w:r>
      <w:proofErr w:type="spellStart"/>
      <w:r w:rsidRPr="00A374EE">
        <w:rPr>
          <w:szCs w:val="24"/>
        </w:rPr>
        <w:t>T</w:t>
      </w:r>
      <w:r w:rsidRPr="00A374EE">
        <w:rPr>
          <w:szCs w:val="24"/>
          <w:vertAlign w:val="subscript"/>
        </w:rPr>
        <w:t>max</w:t>
      </w:r>
      <w:proofErr w:type="spellEnd"/>
      <w:r w:rsidRPr="00A374EE">
        <w:rPr>
          <w:szCs w:val="24"/>
        </w:rPr>
        <w:t xml:space="preserve"> blev observeret til 0,5</w:t>
      </w:r>
      <w:r>
        <w:rPr>
          <w:szCs w:val="24"/>
        </w:rPr>
        <w:t>-</w:t>
      </w:r>
      <w:r w:rsidRPr="00A374EE">
        <w:rPr>
          <w:szCs w:val="24"/>
        </w:rPr>
        <w:t>2</w:t>
      </w:r>
      <w:r>
        <w:rPr>
          <w:szCs w:val="24"/>
        </w:rPr>
        <w:t xml:space="preserve">,0 timer efter administration. </w:t>
      </w:r>
    </w:p>
    <w:p w:rsidR="0064671B" w:rsidRPr="00A374EE" w:rsidRDefault="0064671B" w:rsidP="0064671B">
      <w:pPr>
        <w:tabs>
          <w:tab w:val="left" w:pos="851"/>
        </w:tabs>
        <w:ind w:left="855"/>
        <w:rPr>
          <w:szCs w:val="24"/>
        </w:rPr>
      </w:pPr>
      <w:r w:rsidRPr="00A374EE">
        <w:rPr>
          <w:szCs w:val="24"/>
        </w:rPr>
        <w:br/>
        <w:t xml:space="preserve">Korrelationstabel mellem </w:t>
      </w:r>
      <w:r>
        <w:rPr>
          <w:szCs w:val="24"/>
        </w:rPr>
        <w:t>DESMOPRESSIN "2CARE4"</w:t>
      </w:r>
      <w:r w:rsidRPr="00A374EE">
        <w:rPr>
          <w:szCs w:val="24"/>
        </w:rPr>
        <w:t xml:space="preserve"> tabletter og </w:t>
      </w:r>
      <w:r>
        <w:rPr>
          <w:szCs w:val="24"/>
        </w:rPr>
        <w:t xml:space="preserve">DESMOPRESSIN </w:t>
      </w:r>
      <w:r>
        <w:rPr>
          <w:szCs w:val="24"/>
        </w:rPr>
        <w:lastRenderedPageBreak/>
        <w:t>"2CARE4"</w:t>
      </w:r>
      <w:r w:rsidRPr="00A374EE">
        <w:rPr>
          <w:szCs w:val="24"/>
        </w:rPr>
        <w:t xml:space="preserve"> </w:t>
      </w:r>
      <w:r>
        <w:rPr>
          <w:szCs w:val="24"/>
        </w:rPr>
        <w:t>frysetørrede tabletter</w:t>
      </w:r>
      <w:r w:rsidRPr="00A374EE">
        <w:rPr>
          <w:szCs w:val="24"/>
        </w:rPr>
        <w:t>:</w:t>
      </w:r>
      <w:r w:rsidRPr="00A374EE">
        <w:rPr>
          <w:szCs w:val="24"/>
        </w:rPr>
        <w:br/>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167"/>
        <w:gridCol w:w="2167"/>
        <w:gridCol w:w="2167"/>
      </w:tblGrid>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w:t>
            </w:r>
            <w:r>
              <w:rPr>
                <w:b/>
                <w:szCs w:val="24"/>
              </w:rPr>
              <w:t>frysetørrede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w:t>
            </w:r>
            <w:r>
              <w:rPr>
                <w:b/>
                <w:szCs w:val="24"/>
              </w:rPr>
              <w:t>frysetørrede tabletter</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xml:space="preserve"> acetat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fri base</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fri base</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xml:space="preserve"> acetat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0,1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89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60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67 </w:t>
            </w:r>
            <w:proofErr w:type="spellStart"/>
            <w:r w:rsidRPr="00A256BA">
              <w:rPr>
                <w:szCs w:val="24"/>
              </w:rPr>
              <w:t>mikrog</w:t>
            </w:r>
            <w:proofErr w:type="spellEnd"/>
            <w:r w:rsidRPr="00A256BA">
              <w:rPr>
                <w:szCs w:val="24"/>
              </w:rPr>
              <w: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0,2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178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120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135 </w:t>
            </w:r>
            <w:proofErr w:type="spellStart"/>
            <w:r w:rsidRPr="00A256BA">
              <w:rPr>
                <w:szCs w:val="24"/>
              </w:rPr>
              <w:t>mikrog</w:t>
            </w:r>
            <w:proofErr w:type="spellEnd"/>
            <w:r w:rsidRPr="00A256BA">
              <w:rPr>
                <w:szCs w:val="24"/>
              </w:rPr>
              <w: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0,4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356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240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270 </w:t>
            </w:r>
            <w:proofErr w:type="spellStart"/>
            <w:r w:rsidRPr="00A256BA">
              <w:rPr>
                <w:szCs w:val="24"/>
              </w:rPr>
              <w:t>mikrog</w:t>
            </w:r>
            <w:proofErr w:type="spellEnd"/>
            <w:r w:rsidRPr="00A256BA">
              <w:rPr>
                <w:szCs w:val="24"/>
              </w:rPr>
              <w:t>*</w:t>
            </w:r>
          </w:p>
        </w:tc>
      </w:tr>
    </w:tbl>
    <w:p w:rsidR="0064671B" w:rsidRPr="00A374EE" w:rsidRDefault="0064671B" w:rsidP="0064671B">
      <w:pPr>
        <w:tabs>
          <w:tab w:val="left" w:pos="0"/>
          <w:tab w:val="left" w:pos="851"/>
          <w:tab w:val="left" w:pos="3087"/>
          <w:tab w:val="left" w:pos="3998"/>
          <w:tab w:val="left" w:pos="6086"/>
          <w:tab w:val="left" w:pos="6854"/>
        </w:tabs>
        <w:ind w:left="850" w:firstLine="1"/>
        <w:rPr>
          <w:spacing w:val="-3"/>
          <w:szCs w:val="24"/>
        </w:rPr>
      </w:pPr>
      <w:r w:rsidRPr="00A374EE">
        <w:rPr>
          <w:szCs w:val="24"/>
        </w:rPr>
        <w:t>* udregnet til sammenligning</w:t>
      </w:r>
      <w:r w:rsidRPr="00A374EE">
        <w:rPr>
          <w:szCs w:val="24"/>
        </w:rPr>
        <w:br/>
      </w:r>
      <w:r w:rsidRPr="00A374EE">
        <w:rPr>
          <w:szCs w:val="24"/>
        </w:rPr>
        <w:br/>
        <w:t>Distribution</w:t>
      </w:r>
      <w:r>
        <w:rPr>
          <w:szCs w:val="24"/>
        </w:rPr>
        <w:t xml:space="preserve">: </w:t>
      </w:r>
      <w:proofErr w:type="spellStart"/>
      <w:r>
        <w:rPr>
          <w:szCs w:val="24"/>
        </w:rPr>
        <w:t>Desmopressins</w:t>
      </w:r>
      <w:proofErr w:type="spellEnd"/>
      <w:r>
        <w:rPr>
          <w:szCs w:val="24"/>
        </w:rPr>
        <w:t xml:space="preserve"> fordeling beskrives bedst med en to-</w:t>
      </w:r>
      <w:proofErr w:type="spellStart"/>
      <w:r>
        <w:rPr>
          <w:szCs w:val="24"/>
        </w:rPr>
        <w:t>kompartment</w:t>
      </w:r>
      <w:proofErr w:type="spellEnd"/>
      <w:r>
        <w:rPr>
          <w:szCs w:val="24"/>
        </w:rPr>
        <w:t xml:space="preserve"> model, hvor fordelingsvolumen under elimineringsfasen er 0,3-0,5 l/kg.</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DD6752" w:rsidRDefault="0064671B" w:rsidP="0064671B">
      <w:pPr>
        <w:tabs>
          <w:tab w:val="left" w:pos="0"/>
          <w:tab w:val="left" w:pos="851"/>
          <w:tab w:val="left" w:pos="3087"/>
          <w:tab w:val="left" w:pos="3998"/>
          <w:tab w:val="left" w:pos="6086"/>
          <w:tab w:val="left" w:pos="6854"/>
        </w:tabs>
        <w:ind w:left="850" w:firstLine="1"/>
        <w:rPr>
          <w:spacing w:val="-3"/>
          <w:szCs w:val="24"/>
          <w:u w:val="single"/>
        </w:rPr>
      </w:pPr>
      <w:r>
        <w:rPr>
          <w:spacing w:val="-3"/>
          <w:szCs w:val="24"/>
          <w:u w:val="single"/>
        </w:rPr>
        <w:t>Metabolisme</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r w:rsidRPr="00DD6752">
        <w:rPr>
          <w:i/>
          <w:spacing w:val="-3"/>
          <w:szCs w:val="24"/>
        </w:rPr>
        <w:t xml:space="preserve">In </w:t>
      </w:r>
      <w:proofErr w:type="spellStart"/>
      <w:r w:rsidRPr="00DD6752">
        <w:rPr>
          <w:i/>
          <w:spacing w:val="-3"/>
          <w:szCs w:val="24"/>
        </w:rPr>
        <w:t>vivo</w:t>
      </w:r>
      <w:proofErr w:type="spellEnd"/>
      <w:r>
        <w:rPr>
          <w:spacing w:val="-3"/>
          <w:szCs w:val="24"/>
        </w:rPr>
        <w:t xml:space="preserve">-metabolismen for </w:t>
      </w:r>
      <w:proofErr w:type="spellStart"/>
      <w:r>
        <w:rPr>
          <w:spacing w:val="-3"/>
          <w:szCs w:val="24"/>
        </w:rPr>
        <w:t>desmopressin</w:t>
      </w:r>
      <w:proofErr w:type="spellEnd"/>
      <w:r>
        <w:rPr>
          <w:spacing w:val="-3"/>
          <w:szCs w:val="24"/>
        </w:rPr>
        <w:t xml:space="preserve"> er ikke undersøg</w:t>
      </w:r>
      <w:r w:rsidRPr="00DD6752">
        <w:rPr>
          <w:spacing w:val="-3"/>
          <w:szCs w:val="24"/>
        </w:rPr>
        <w:t xml:space="preserve">t. </w:t>
      </w:r>
      <w:r w:rsidRPr="00DD6752">
        <w:rPr>
          <w:i/>
          <w:spacing w:val="-3"/>
          <w:szCs w:val="24"/>
        </w:rPr>
        <w:t xml:space="preserve">In </w:t>
      </w:r>
      <w:proofErr w:type="spellStart"/>
      <w:r w:rsidRPr="00DD6752">
        <w:rPr>
          <w:i/>
          <w:spacing w:val="-3"/>
          <w:szCs w:val="24"/>
        </w:rPr>
        <w:t>vitro</w:t>
      </w:r>
      <w:proofErr w:type="spellEnd"/>
      <w:r w:rsidRPr="00DD6752">
        <w:rPr>
          <w:spacing w:val="-3"/>
          <w:szCs w:val="24"/>
        </w:rPr>
        <w:t xml:space="preserve">-metabolismestudier med </w:t>
      </w:r>
      <w:proofErr w:type="spellStart"/>
      <w:r w:rsidRPr="00DD6752">
        <w:rPr>
          <w:spacing w:val="-3"/>
          <w:szCs w:val="24"/>
        </w:rPr>
        <w:t>desmopressin</w:t>
      </w:r>
      <w:proofErr w:type="spellEnd"/>
      <w:r w:rsidRPr="00DD6752">
        <w:rPr>
          <w:spacing w:val="-3"/>
          <w:szCs w:val="24"/>
        </w:rPr>
        <w:t xml:space="preserve"> i humane </w:t>
      </w:r>
      <w:proofErr w:type="spellStart"/>
      <w:r w:rsidRPr="00DD6752">
        <w:rPr>
          <w:spacing w:val="-3"/>
          <w:szCs w:val="24"/>
        </w:rPr>
        <w:t>levermikrosomer</w:t>
      </w:r>
      <w:proofErr w:type="spellEnd"/>
      <w:r w:rsidRPr="00DD6752">
        <w:rPr>
          <w:spacing w:val="-3"/>
          <w:szCs w:val="24"/>
        </w:rPr>
        <w:t xml:space="preserve"> </w:t>
      </w:r>
      <w:r>
        <w:rPr>
          <w:spacing w:val="-3"/>
          <w:szCs w:val="24"/>
        </w:rPr>
        <w:t xml:space="preserve">har vist, at der ikke </w:t>
      </w:r>
      <w:proofErr w:type="spellStart"/>
      <w:r w:rsidRPr="00DD6752">
        <w:rPr>
          <w:spacing w:val="-3"/>
          <w:szCs w:val="24"/>
        </w:rPr>
        <w:t>metaboliseres</w:t>
      </w:r>
      <w:proofErr w:type="spellEnd"/>
      <w:r w:rsidRPr="00DD6752">
        <w:rPr>
          <w:spacing w:val="-3"/>
          <w:szCs w:val="24"/>
        </w:rPr>
        <w:t xml:space="preserve"> </w:t>
      </w:r>
      <w:r>
        <w:rPr>
          <w:spacing w:val="-3"/>
          <w:szCs w:val="24"/>
        </w:rPr>
        <w:t>nogen signifikant mæ</w:t>
      </w:r>
      <w:r w:rsidRPr="00DD6752">
        <w:rPr>
          <w:spacing w:val="-3"/>
          <w:szCs w:val="24"/>
        </w:rPr>
        <w:t>ngde i lever</w:t>
      </w:r>
      <w:r>
        <w:rPr>
          <w:spacing w:val="-3"/>
          <w:szCs w:val="24"/>
        </w:rPr>
        <w:t>en</w:t>
      </w:r>
      <w:r w:rsidRPr="00DD6752">
        <w:rPr>
          <w:spacing w:val="-3"/>
          <w:szCs w:val="24"/>
        </w:rPr>
        <w:t xml:space="preserve"> </w:t>
      </w:r>
      <w:r>
        <w:rPr>
          <w:spacing w:val="-3"/>
          <w:szCs w:val="24"/>
        </w:rPr>
        <w:t>via</w:t>
      </w:r>
      <w:r w:rsidRPr="00DD6752">
        <w:rPr>
          <w:spacing w:val="-3"/>
          <w:szCs w:val="24"/>
        </w:rPr>
        <w:t xml:space="preserve"> </w:t>
      </w:r>
      <w:proofErr w:type="spellStart"/>
      <w:r w:rsidRPr="00DD6752">
        <w:rPr>
          <w:spacing w:val="-3"/>
          <w:szCs w:val="24"/>
        </w:rPr>
        <w:t>cytokrom</w:t>
      </w:r>
      <w:proofErr w:type="spellEnd"/>
      <w:r w:rsidRPr="00DD6752">
        <w:rPr>
          <w:spacing w:val="-3"/>
          <w:szCs w:val="24"/>
        </w:rPr>
        <w:t xml:space="preserve"> P450-systemet</w:t>
      </w:r>
      <w:r>
        <w:rPr>
          <w:spacing w:val="-3"/>
          <w:szCs w:val="24"/>
        </w:rPr>
        <w:t>. Det er derfor usand</w:t>
      </w:r>
      <w:r w:rsidRPr="00DD6752">
        <w:rPr>
          <w:spacing w:val="-3"/>
          <w:szCs w:val="24"/>
        </w:rPr>
        <w:t>synlig</w:t>
      </w:r>
      <w:r>
        <w:rPr>
          <w:spacing w:val="-3"/>
          <w:szCs w:val="24"/>
        </w:rPr>
        <w:t>t,</w:t>
      </w:r>
      <w:r w:rsidRPr="00DD6752">
        <w:rPr>
          <w:spacing w:val="-3"/>
          <w:szCs w:val="24"/>
        </w:rPr>
        <w:t xml:space="preserve"> at </w:t>
      </w:r>
      <w:proofErr w:type="spellStart"/>
      <w:r w:rsidRPr="00DD6752">
        <w:rPr>
          <w:spacing w:val="-3"/>
          <w:szCs w:val="24"/>
        </w:rPr>
        <w:t>desmopressin</w:t>
      </w:r>
      <w:proofErr w:type="spellEnd"/>
      <w:r w:rsidRPr="00DD6752">
        <w:rPr>
          <w:spacing w:val="-3"/>
          <w:szCs w:val="24"/>
        </w:rPr>
        <w:t xml:space="preserve"> </w:t>
      </w:r>
      <w:proofErr w:type="spellStart"/>
      <w:r w:rsidRPr="00DD6752">
        <w:rPr>
          <w:spacing w:val="-3"/>
          <w:szCs w:val="24"/>
        </w:rPr>
        <w:t>metaboliseres</w:t>
      </w:r>
      <w:proofErr w:type="spellEnd"/>
      <w:r w:rsidRPr="00DD6752">
        <w:rPr>
          <w:spacing w:val="-3"/>
          <w:szCs w:val="24"/>
        </w:rPr>
        <w:t xml:space="preserve"> </w:t>
      </w:r>
      <w:r w:rsidRPr="00DD6752">
        <w:rPr>
          <w:i/>
          <w:spacing w:val="-3"/>
          <w:szCs w:val="24"/>
        </w:rPr>
        <w:t xml:space="preserve">in </w:t>
      </w:r>
      <w:proofErr w:type="spellStart"/>
      <w:r w:rsidRPr="00DD6752">
        <w:rPr>
          <w:i/>
          <w:spacing w:val="-3"/>
          <w:szCs w:val="24"/>
        </w:rPr>
        <w:t>vivo</w:t>
      </w:r>
      <w:proofErr w:type="spellEnd"/>
      <w:r>
        <w:rPr>
          <w:spacing w:val="-3"/>
          <w:szCs w:val="24"/>
        </w:rPr>
        <w:t xml:space="preserve"> via</w:t>
      </w:r>
      <w:r w:rsidRPr="00DD6752">
        <w:rPr>
          <w:spacing w:val="-3"/>
          <w:szCs w:val="24"/>
        </w:rPr>
        <w:t xml:space="preserve"> </w:t>
      </w:r>
      <w:proofErr w:type="spellStart"/>
      <w:r w:rsidRPr="00DD6752">
        <w:rPr>
          <w:spacing w:val="-3"/>
          <w:szCs w:val="24"/>
        </w:rPr>
        <w:t>cytokrom</w:t>
      </w:r>
      <w:proofErr w:type="spellEnd"/>
      <w:r w:rsidRPr="00DD6752">
        <w:rPr>
          <w:spacing w:val="-3"/>
          <w:szCs w:val="24"/>
        </w:rPr>
        <w:t xml:space="preserve"> P450-systemet i lever</w:t>
      </w:r>
      <w:r>
        <w:rPr>
          <w:spacing w:val="-3"/>
          <w:szCs w:val="24"/>
        </w:rPr>
        <w:t>en</w:t>
      </w:r>
      <w:r w:rsidRPr="00DD6752">
        <w:rPr>
          <w:spacing w:val="-3"/>
          <w:szCs w:val="24"/>
        </w:rPr>
        <w:t xml:space="preserve"> hos menneske</w:t>
      </w:r>
      <w:r>
        <w:rPr>
          <w:spacing w:val="-3"/>
          <w:szCs w:val="24"/>
        </w:rPr>
        <w:t xml:space="preserve">r. </w:t>
      </w:r>
      <w:proofErr w:type="spellStart"/>
      <w:r>
        <w:rPr>
          <w:spacing w:val="-3"/>
          <w:szCs w:val="24"/>
        </w:rPr>
        <w:t>Desmopressins</w:t>
      </w:r>
      <w:proofErr w:type="spellEnd"/>
      <w:r>
        <w:rPr>
          <w:spacing w:val="-3"/>
          <w:szCs w:val="24"/>
        </w:rPr>
        <w:t xml:space="preserve"> effekt på andre lægemidlers farmakokinetik er sandsynligvis minima</w:t>
      </w:r>
      <w:r w:rsidRPr="00DD6752">
        <w:rPr>
          <w:spacing w:val="-3"/>
          <w:szCs w:val="24"/>
        </w:rPr>
        <w:t xml:space="preserve">l </w:t>
      </w:r>
      <w:r>
        <w:rPr>
          <w:spacing w:val="-3"/>
          <w:szCs w:val="24"/>
        </w:rPr>
        <w:t xml:space="preserve">da </w:t>
      </w:r>
      <w:proofErr w:type="spellStart"/>
      <w:r>
        <w:rPr>
          <w:spacing w:val="-3"/>
          <w:szCs w:val="24"/>
        </w:rPr>
        <w:t>desmopressin</w:t>
      </w:r>
      <w:proofErr w:type="spellEnd"/>
      <w:r>
        <w:rPr>
          <w:spacing w:val="-3"/>
          <w:szCs w:val="24"/>
        </w:rPr>
        <w:t xml:space="preserve"> ikke har hæmmende virkning på det </w:t>
      </w:r>
      <w:proofErr w:type="spellStart"/>
      <w:r>
        <w:rPr>
          <w:spacing w:val="-3"/>
          <w:szCs w:val="24"/>
        </w:rPr>
        <w:t>læ</w:t>
      </w:r>
      <w:r w:rsidRPr="00DD6752">
        <w:rPr>
          <w:spacing w:val="-3"/>
          <w:szCs w:val="24"/>
        </w:rPr>
        <w:t>gemiddelmetaboliserende</w:t>
      </w:r>
      <w:proofErr w:type="spellEnd"/>
      <w:r w:rsidRPr="00DD6752">
        <w:rPr>
          <w:spacing w:val="-3"/>
          <w:szCs w:val="24"/>
        </w:rPr>
        <w:t xml:space="preserve"> </w:t>
      </w:r>
      <w:proofErr w:type="spellStart"/>
      <w:r>
        <w:rPr>
          <w:spacing w:val="-3"/>
          <w:szCs w:val="24"/>
        </w:rPr>
        <w:t>cytokrom</w:t>
      </w:r>
      <w:proofErr w:type="spellEnd"/>
      <w:r>
        <w:rPr>
          <w:spacing w:val="-3"/>
          <w:szCs w:val="24"/>
        </w:rPr>
        <w:t xml:space="preserve"> P450-</w:t>
      </w:r>
      <w:r w:rsidRPr="00DD6752">
        <w:rPr>
          <w:spacing w:val="-3"/>
          <w:szCs w:val="24"/>
        </w:rPr>
        <w:t>system.</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spacing w:val="-3"/>
          <w:szCs w:val="24"/>
          <w:u w:val="single"/>
        </w:rPr>
      </w:pPr>
      <w:r>
        <w:rPr>
          <w:spacing w:val="-3"/>
          <w:szCs w:val="24"/>
          <w:u w:val="single"/>
        </w:rPr>
        <w:t>Elimination</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D</w:t>
      </w:r>
      <w:r w:rsidRPr="004532C3">
        <w:rPr>
          <w:spacing w:val="-3"/>
          <w:szCs w:val="24"/>
        </w:rPr>
        <w:t>esmopressin</w:t>
      </w:r>
      <w:r>
        <w:rPr>
          <w:spacing w:val="-3"/>
          <w:szCs w:val="24"/>
        </w:rPr>
        <w:t>s</w:t>
      </w:r>
      <w:proofErr w:type="spellEnd"/>
      <w:r w:rsidRPr="004532C3">
        <w:rPr>
          <w:spacing w:val="-3"/>
          <w:szCs w:val="24"/>
        </w:rPr>
        <w:t xml:space="preserve"> </w:t>
      </w:r>
      <w:r>
        <w:rPr>
          <w:spacing w:val="-3"/>
          <w:szCs w:val="24"/>
        </w:rPr>
        <w:t xml:space="preserve">total </w:t>
      </w:r>
      <w:proofErr w:type="spellStart"/>
      <w:r>
        <w:rPr>
          <w:spacing w:val="-3"/>
          <w:szCs w:val="24"/>
        </w:rPr>
        <w:t>clearance</w:t>
      </w:r>
      <w:proofErr w:type="spellEnd"/>
      <w:r w:rsidRPr="004532C3">
        <w:rPr>
          <w:spacing w:val="-3"/>
          <w:szCs w:val="24"/>
        </w:rPr>
        <w:t xml:space="preserve"> er kalkuler</w:t>
      </w:r>
      <w:r>
        <w:rPr>
          <w:spacing w:val="-3"/>
          <w:szCs w:val="24"/>
        </w:rPr>
        <w:t>e</w:t>
      </w:r>
      <w:r w:rsidRPr="004532C3">
        <w:rPr>
          <w:spacing w:val="-3"/>
          <w:szCs w:val="24"/>
        </w:rPr>
        <w:t>t til 7,6 l/t</w:t>
      </w:r>
      <w:r>
        <w:rPr>
          <w:spacing w:val="-3"/>
          <w:szCs w:val="24"/>
        </w:rPr>
        <w:t>ime</w:t>
      </w:r>
      <w:r w:rsidRPr="004532C3">
        <w:rPr>
          <w:spacing w:val="-3"/>
          <w:szCs w:val="24"/>
        </w:rPr>
        <w:t xml:space="preserve">. </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Desmopressins</w:t>
      </w:r>
      <w:proofErr w:type="spellEnd"/>
      <w:r>
        <w:rPr>
          <w:spacing w:val="-3"/>
          <w:szCs w:val="24"/>
        </w:rPr>
        <w:t xml:space="preserve"> e</w:t>
      </w:r>
      <w:r w:rsidRPr="004532C3">
        <w:rPr>
          <w:spacing w:val="-3"/>
          <w:szCs w:val="24"/>
        </w:rPr>
        <w:t>stimer</w:t>
      </w:r>
      <w:r>
        <w:rPr>
          <w:spacing w:val="-3"/>
          <w:szCs w:val="24"/>
        </w:rPr>
        <w:t xml:space="preserve">ede </w:t>
      </w:r>
      <w:proofErr w:type="spellStart"/>
      <w:r>
        <w:rPr>
          <w:spacing w:val="-3"/>
          <w:szCs w:val="24"/>
        </w:rPr>
        <w:t>termine</w:t>
      </w:r>
      <w:r w:rsidRPr="004532C3">
        <w:rPr>
          <w:spacing w:val="-3"/>
          <w:szCs w:val="24"/>
        </w:rPr>
        <w:t>l</w:t>
      </w:r>
      <w:r>
        <w:rPr>
          <w:spacing w:val="-3"/>
          <w:szCs w:val="24"/>
        </w:rPr>
        <w:t>le</w:t>
      </w:r>
      <w:proofErr w:type="spellEnd"/>
      <w:r w:rsidRPr="004532C3">
        <w:rPr>
          <w:spacing w:val="-3"/>
          <w:szCs w:val="24"/>
        </w:rPr>
        <w:t xml:space="preserve"> halveringstid er 2,8 timer. </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Hos ra</w:t>
      </w:r>
      <w:r w:rsidRPr="004532C3">
        <w:rPr>
          <w:spacing w:val="-3"/>
          <w:szCs w:val="24"/>
        </w:rPr>
        <w:t>ske frivillige</w:t>
      </w:r>
      <w:r>
        <w:rPr>
          <w:spacing w:val="-3"/>
          <w:szCs w:val="24"/>
        </w:rPr>
        <w:t xml:space="preserve"> forsøgspersoner</w:t>
      </w:r>
      <w:r w:rsidRPr="004532C3">
        <w:rPr>
          <w:spacing w:val="-3"/>
          <w:szCs w:val="24"/>
        </w:rPr>
        <w:t xml:space="preserve"> er</w:t>
      </w:r>
      <w:r>
        <w:rPr>
          <w:spacing w:val="-3"/>
          <w:szCs w:val="24"/>
        </w:rPr>
        <w:t xml:space="preserve"> uæ</w:t>
      </w:r>
      <w:r w:rsidRPr="004532C3">
        <w:rPr>
          <w:spacing w:val="-3"/>
          <w:szCs w:val="24"/>
        </w:rPr>
        <w:t>ndret u</w:t>
      </w:r>
      <w:r>
        <w:rPr>
          <w:spacing w:val="-3"/>
          <w:szCs w:val="24"/>
        </w:rPr>
        <w:t>d</w:t>
      </w:r>
      <w:r w:rsidRPr="004532C3">
        <w:rPr>
          <w:spacing w:val="-3"/>
          <w:szCs w:val="24"/>
        </w:rPr>
        <w:t>skil</w:t>
      </w:r>
      <w:r>
        <w:rPr>
          <w:spacing w:val="-3"/>
          <w:szCs w:val="24"/>
        </w:rPr>
        <w:t>t</w:t>
      </w:r>
      <w:r w:rsidRPr="004532C3">
        <w:rPr>
          <w:spacing w:val="-3"/>
          <w:szCs w:val="24"/>
        </w:rPr>
        <w:t xml:space="preserve"> </w:t>
      </w:r>
      <w:proofErr w:type="spellStart"/>
      <w:r w:rsidRPr="004532C3">
        <w:rPr>
          <w:spacing w:val="-3"/>
          <w:szCs w:val="24"/>
        </w:rPr>
        <w:t>desmopressin</w:t>
      </w:r>
      <w:proofErr w:type="spellEnd"/>
      <w:r w:rsidRPr="004532C3">
        <w:rPr>
          <w:spacing w:val="-3"/>
          <w:szCs w:val="24"/>
        </w:rPr>
        <w:t xml:space="preserve"> 52</w:t>
      </w:r>
      <w:r>
        <w:rPr>
          <w:spacing w:val="-3"/>
          <w:szCs w:val="24"/>
        </w:rPr>
        <w:t xml:space="preserve"> %</w:t>
      </w:r>
      <w:r w:rsidRPr="004532C3">
        <w:rPr>
          <w:spacing w:val="-3"/>
          <w:szCs w:val="24"/>
        </w:rPr>
        <w:t xml:space="preserve"> (44-60</w:t>
      </w:r>
      <w:r>
        <w:rPr>
          <w:spacing w:val="-3"/>
          <w:szCs w:val="24"/>
        </w:rPr>
        <w:t xml:space="preserve"> %</w:t>
      </w:r>
      <w:r w:rsidRPr="004532C3">
        <w:rPr>
          <w:spacing w:val="-3"/>
          <w:szCs w:val="24"/>
        </w:rPr>
        <w:t>).</w:t>
      </w:r>
    </w:p>
    <w:p w:rsidR="0064671B" w:rsidRPr="00A374EE" w:rsidRDefault="0064671B" w:rsidP="0064671B">
      <w:pPr>
        <w:tabs>
          <w:tab w:val="left" w:pos="851"/>
        </w:tabs>
        <w:ind w:left="855"/>
        <w:rPr>
          <w:szCs w:val="24"/>
        </w:rPr>
      </w:pPr>
      <w:r w:rsidRPr="00A374EE">
        <w:rPr>
          <w:spacing w:val="-3"/>
          <w:szCs w:val="24"/>
        </w:rPr>
        <w:t>Efter iv adminis</w:t>
      </w:r>
      <w:r>
        <w:rPr>
          <w:spacing w:val="-3"/>
          <w:szCs w:val="24"/>
        </w:rPr>
        <w:t xml:space="preserve">tration kan 45 % af </w:t>
      </w:r>
      <w:proofErr w:type="spellStart"/>
      <w:r>
        <w:rPr>
          <w:spacing w:val="-3"/>
          <w:szCs w:val="24"/>
        </w:rPr>
        <w:t>desmopressin</w:t>
      </w:r>
      <w:r w:rsidRPr="00A374EE">
        <w:rPr>
          <w:spacing w:val="-3"/>
          <w:szCs w:val="24"/>
        </w:rPr>
        <w:t>mængden</w:t>
      </w:r>
      <w:proofErr w:type="spellEnd"/>
      <w:r w:rsidRPr="00A374EE">
        <w:rPr>
          <w:spacing w:val="-3"/>
          <w:szCs w:val="24"/>
        </w:rPr>
        <w:t xml:space="preserve"> findes i urinen indenfor 24 timer.</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spacing w:val="-3"/>
          <w:szCs w:val="24"/>
          <w:u w:val="single"/>
        </w:rPr>
      </w:pPr>
      <w:r w:rsidRPr="002158AF">
        <w:rPr>
          <w:spacing w:val="-3"/>
          <w:szCs w:val="24"/>
          <w:u w:val="single"/>
        </w:rPr>
        <w:t>Linearitet/non-linearitet</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Der er ingen tegn</w:t>
      </w:r>
      <w:r w:rsidRPr="004B58C1">
        <w:rPr>
          <w:spacing w:val="-3"/>
          <w:szCs w:val="24"/>
        </w:rPr>
        <w:t xml:space="preserve"> på ikke-linearitet blan</w:t>
      </w:r>
      <w:r>
        <w:rPr>
          <w:spacing w:val="-3"/>
          <w:szCs w:val="24"/>
        </w:rPr>
        <w:t>d</w:t>
      </w:r>
      <w:r w:rsidRPr="004B58C1">
        <w:rPr>
          <w:spacing w:val="-3"/>
          <w:szCs w:val="24"/>
        </w:rPr>
        <w:t>t no</w:t>
      </w:r>
      <w:r>
        <w:rPr>
          <w:spacing w:val="-3"/>
          <w:szCs w:val="24"/>
        </w:rPr>
        <w:t>gen af</w:t>
      </w:r>
      <w:r w:rsidRPr="004B58C1">
        <w:rPr>
          <w:spacing w:val="-3"/>
          <w:szCs w:val="24"/>
        </w:rPr>
        <w:t xml:space="preserve"> </w:t>
      </w:r>
      <w:proofErr w:type="spellStart"/>
      <w:r w:rsidRPr="004B58C1">
        <w:rPr>
          <w:spacing w:val="-3"/>
          <w:szCs w:val="24"/>
        </w:rPr>
        <w:t>desmopressins</w:t>
      </w:r>
      <w:proofErr w:type="spellEnd"/>
      <w:r w:rsidRPr="004B58C1">
        <w:rPr>
          <w:spacing w:val="-3"/>
          <w:szCs w:val="24"/>
        </w:rPr>
        <w:t xml:space="preserve"> </w:t>
      </w:r>
      <w:proofErr w:type="spellStart"/>
      <w:r w:rsidRPr="004B58C1">
        <w:rPr>
          <w:spacing w:val="-3"/>
          <w:szCs w:val="24"/>
        </w:rPr>
        <w:t>farmakokinetiske</w:t>
      </w:r>
      <w:proofErr w:type="spellEnd"/>
      <w:r w:rsidRPr="004B58C1">
        <w:rPr>
          <w:spacing w:val="-3"/>
          <w:szCs w:val="24"/>
        </w:rPr>
        <w:t xml:space="preserve"> parametre.</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keepNext/>
        <w:keepLines/>
        <w:tabs>
          <w:tab w:val="left" w:pos="0"/>
          <w:tab w:val="left" w:pos="851"/>
          <w:tab w:val="left" w:pos="3087"/>
          <w:tab w:val="left" w:pos="3998"/>
          <w:tab w:val="left" w:pos="6086"/>
          <w:tab w:val="left" w:pos="6854"/>
        </w:tabs>
        <w:ind w:left="851"/>
        <w:rPr>
          <w:spacing w:val="-3"/>
          <w:szCs w:val="24"/>
          <w:u w:val="single"/>
        </w:rPr>
      </w:pPr>
      <w:r w:rsidRPr="002B0DF3">
        <w:rPr>
          <w:spacing w:val="-3"/>
          <w:szCs w:val="24"/>
          <w:u w:val="single"/>
        </w:rPr>
        <w:t>Karakt</w:t>
      </w:r>
      <w:r>
        <w:rPr>
          <w:spacing w:val="-3"/>
          <w:szCs w:val="24"/>
          <w:u w:val="single"/>
        </w:rPr>
        <w:t>eristika i andre patientgrupper</w:t>
      </w:r>
    </w:p>
    <w:p w:rsidR="0064671B" w:rsidRDefault="0064671B" w:rsidP="0064671B">
      <w:pPr>
        <w:keepNext/>
        <w:keepLines/>
        <w:tabs>
          <w:tab w:val="left" w:pos="0"/>
          <w:tab w:val="left" w:pos="851"/>
          <w:tab w:val="left" w:pos="3087"/>
          <w:tab w:val="left" w:pos="3998"/>
          <w:tab w:val="left" w:pos="6086"/>
          <w:tab w:val="left" w:pos="6854"/>
        </w:tabs>
        <w:ind w:left="851"/>
        <w:rPr>
          <w:i/>
          <w:spacing w:val="-3"/>
          <w:szCs w:val="24"/>
        </w:rPr>
      </w:pPr>
    </w:p>
    <w:p w:rsidR="0064671B" w:rsidRPr="002B0DF3" w:rsidRDefault="0064671B" w:rsidP="0064671B">
      <w:pPr>
        <w:keepNext/>
        <w:keepLines/>
        <w:tabs>
          <w:tab w:val="left" w:pos="0"/>
          <w:tab w:val="left" w:pos="851"/>
          <w:tab w:val="left" w:pos="3087"/>
          <w:tab w:val="left" w:pos="3998"/>
          <w:tab w:val="left" w:pos="6086"/>
          <w:tab w:val="left" w:pos="6854"/>
        </w:tabs>
        <w:ind w:left="851"/>
        <w:rPr>
          <w:i/>
          <w:spacing w:val="-3"/>
          <w:szCs w:val="24"/>
        </w:rPr>
      </w:pPr>
      <w:r w:rsidRPr="002B0DF3">
        <w:rPr>
          <w:i/>
          <w:spacing w:val="-3"/>
          <w:szCs w:val="24"/>
        </w:rPr>
        <w:t>Nedsat nyrefunktion</w:t>
      </w:r>
    </w:p>
    <w:p w:rsidR="0064671B" w:rsidRPr="004532C3" w:rsidRDefault="0064671B" w:rsidP="0064671B">
      <w:pPr>
        <w:keepNext/>
        <w:keepLines/>
        <w:tabs>
          <w:tab w:val="left" w:pos="0"/>
          <w:tab w:val="left" w:pos="851"/>
          <w:tab w:val="left" w:pos="3087"/>
          <w:tab w:val="left" w:pos="3998"/>
          <w:tab w:val="left" w:pos="6086"/>
          <w:tab w:val="left" w:pos="6854"/>
        </w:tabs>
        <w:ind w:left="851"/>
        <w:rPr>
          <w:spacing w:val="-3"/>
          <w:szCs w:val="24"/>
        </w:rPr>
      </w:pPr>
      <w:r>
        <w:rPr>
          <w:spacing w:val="-3"/>
          <w:szCs w:val="24"/>
        </w:rPr>
        <w:t>Afhæ</w:t>
      </w:r>
      <w:r w:rsidRPr="004532C3">
        <w:rPr>
          <w:spacing w:val="-3"/>
          <w:szCs w:val="24"/>
        </w:rPr>
        <w:t>ngig</w:t>
      </w:r>
      <w:r>
        <w:rPr>
          <w:spacing w:val="-3"/>
          <w:szCs w:val="24"/>
        </w:rPr>
        <w:t>t af</w:t>
      </w:r>
      <w:r w:rsidRPr="004532C3">
        <w:rPr>
          <w:spacing w:val="-3"/>
          <w:szCs w:val="24"/>
        </w:rPr>
        <w:t xml:space="preserve"> </w:t>
      </w:r>
      <w:r>
        <w:rPr>
          <w:spacing w:val="-3"/>
          <w:szCs w:val="24"/>
        </w:rPr>
        <w:t xml:space="preserve">hvor meget nyrefunktionen er </w:t>
      </w:r>
      <w:r w:rsidRPr="004532C3">
        <w:rPr>
          <w:spacing w:val="-3"/>
          <w:szCs w:val="24"/>
        </w:rPr>
        <w:t>n</w:t>
      </w:r>
      <w:r>
        <w:rPr>
          <w:spacing w:val="-3"/>
          <w:szCs w:val="24"/>
        </w:rPr>
        <w:t>edsat, øges</w:t>
      </w:r>
      <w:r w:rsidRPr="004532C3">
        <w:rPr>
          <w:spacing w:val="-3"/>
          <w:szCs w:val="24"/>
        </w:rPr>
        <w:t xml:space="preserve"> AUC </w:t>
      </w:r>
      <w:r>
        <w:rPr>
          <w:spacing w:val="-3"/>
          <w:szCs w:val="24"/>
        </w:rPr>
        <w:t xml:space="preserve">og halveringstid med øget sværhedsgrad af nedsat nyrefunktion. </w:t>
      </w:r>
      <w:proofErr w:type="spellStart"/>
      <w:r>
        <w:rPr>
          <w:spacing w:val="-3"/>
          <w:szCs w:val="24"/>
        </w:rPr>
        <w:t>Desmopressin</w:t>
      </w:r>
      <w:proofErr w:type="spellEnd"/>
      <w:r>
        <w:rPr>
          <w:spacing w:val="-3"/>
          <w:szCs w:val="24"/>
        </w:rPr>
        <w:t xml:space="preserve"> er kontraindiceret hos pat</w:t>
      </w:r>
      <w:r w:rsidRPr="004532C3">
        <w:rPr>
          <w:spacing w:val="-3"/>
          <w:szCs w:val="24"/>
        </w:rPr>
        <w:t xml:space="preserve">ienter </w:t>
      </w:r>
      <w:r>
        <w:rPr>
          <w:spacing w:val="-3"/>
          <w:szCs w:val="24"/>
        </w:rPr>
        <w:t>med moderat til alvorligt nedsat nyrefunkti</w:t>
      </w:r>
      <w:r w:rsidRPr="004532C3">
        <w:rPr>
          <w:spacing w:val="-3"/>
          <w:szCs w:val="24"/>
        </w:rPr>
        <w:t>on (</w:t>
      </w:r>
      <w:proofErr w:type="spellStart"/>
      <w:r w:rsidRPr="004532C3">
        <w:rPr>
          <w:spacing w:val="-3"/>
          <w:szCs w:val="24"/>
        </w:rPr>
        <w:t>kreatininclearance</w:t>
      </w:r>
      <w:proofErr w:type="spellEnd"/>
      <w:r w:rsidRPr="004532C3">
        <w:rPr>
          <w:spacing w:val="-3"/>
          <w:szCs w:val="24"/>
        </w:rPr>
        <w:t xml:space="preserve"> under 50 ml/min).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i/>
          <w:spacing w:val="-3"/>
          <w:szCs w:val="24"/>
        </w:rPr>
      </w:pPr>
      <w:r w:rsidRPr="002B0DF3">
        <w:rPr>
          <w:i/>
          <w:spacing w:val="-3"/>
          <w:szCs w:val="24"/>
        </w:rPr>
        <w:t>Nedsat leverfunktion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 xml:space="preserve">Der er ingen undersøgelser </w:t>
      </w:r>
      <w:proofErr w:type="spellStart"/>
      <w:r>
        <w:rPr>
          <w:spacing w:val="-3"/>
          <w:szCs w:val="24"/>
        </w:rPr>
        <w:t>foretagetaf</w:t>
      </w:r>
      <w:proofErr w:type="spellEnd"/>
      <w:r>
        <w:rPr>
          <w:spacing w:val="-3"/>
          <w:szCs w:val="24"/>
        </w:rPr>
        <w:t xml:space="preserve"> dette.</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i/>
          <w:spacing w:val="-3"/>
          <w:szCs w:val="24"/>
        </w:rPr>
      </w:pPr>
      <w:r w:rsidRPr="002B0DF3">
        <w:rPr>
          <w:i/>
          <w:spacing w:val="-3"/>
          <w:szCs w:val="24"/>
        </w:rPr>
        <w:t>Børn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Populationsfarmakokinetiske</w:t>
      </w:r>
      <w:proofErr w:type="spellEnd"/>
      <w:r>
        <w:rPr>
          <w:spacing w:val="-3"/>
          <w:szCs w:val="24"/>
        </w:rPr>
        <w:t xml:space="preserve"> egenskaber blev undersøgt hos børn med </w:t>
      </w:r>
      <w:proofErr w:type="spellStart"/>
      <w:r>
        <w:rPr>
          <w:spacing w:val="-3"/>
          <w:szCs w:val="24"/>
        </w:rPr>
        <w:t>enuresis</w:t>
      </w:r>
      <w:proofErr w:type="spellEnd"/>
      <w:r>
        <w:rPr>
          <w:spacing w:val="-3"/>
          <w:szCs w:val="24"/>
        </w:rPr>
        <w:t xml:space="preserve"> </w:t>
      </w:r>
      <w:proofErr w:type="spellStart"/>
      <w:r>
        <w:rPr>
          <w:spacing w:val="-3"/>
          <w:szCs w:val="24"/>
        </w:rPr>
        <w:t>nocturna</w:t>
      </w:r>
      <w:proofErr w:type="spellEnd"/>
      <w:r>
        <w:rPr>
          <w:spacing w:val="-3"/>
          <w:szCs w:val="24"/>
        </w:rPr>
        <w:t xml:space="preserve"> (PNE)</w:t>
      </w:r>
      <w:r w:rsidRPr="00890503">
        <w:rPr>
          <w:spacing w:val="-3"/>
          <w:szCs w:val="24"/>
        </w:rPr>
        <w:t xml:space="preserve"> </w:t>
      </w:r>
      <w:r>
        <w:rPr>
          <w:spacing w:val="-3"/>
          <w:szCs w:val="24"/>
        </w:rPr>
        <w:t xml:space="preserve">der fik </w:t>
      </w:r>
      <w:proofErr w:type="spellStart"/>
      <w:r>
        <w:rPr>
          <w:spacing w:val="-3"/>
          <w:szCs w:val="24"/>
        </w:rPr>
        <w:t>Desmopressin</w:t>
      </w:r>
      <w:proofErr w:type="spellEnd"/>
      <w:r>
        <w:rPr>
          <w:spacing w:val="-3"/>
          <w:szCs w:val="24"/>
        </w:rPr>
        <w:t xml:space="preserve"> "2care4" tabletter, og der blev ikke fundet signifikant forskel på børn og voksne.</w:t>
      </w:r>
    </w:p>
    <w:p w:rsidR="0064671B" w:rsidRPr="00A374EE" w:rsidRDefault="0064671B" w:rsidP="0064671B">
      <w:pPr>
        <w:tabs>
          <w:tab w:val="left" w:pos="0"/>
          <w:tab w:val="left" w:pos="851"/>
          <w:tab w:val="left" w:pos="3087"/>
          <w:tab w:val="left" w:pos="3998"/>
          <w:tab w:val="left" w:pos="6086"/>
          <w:tab w:val="left" w:pos="6854"/>
        </w:tabs>
        <w:ind w:left="850" w:hanging="850"/>
        <w:rPr>
          <w:szCs w:val="24"/>
        </w:rPr>
      </w:pPr>
      <w:r w:rsidRPr="00A374EE">
        <w:rPr>
          <w:spacing w:val="-3"/>
          <w:szCs w:val="24"/>
        </w:rPr>
        <w:tab/>
      </w:r>
    </w:p>
    <w:p w:rsidR="0064671B" w:rsidRPr="00A374EE" w:rsidRDefault="0064671B" w:rsidP="0064671B">
      <w:pPr>
        <w:numPr>
          <w:ilvl w:val="1"/>
          <w:numId w:val="9"/>
        </w:numPr>
        <w:rPr>
          <w:b/>
          <w:szCs w:val="24"/>
        </w:rPr>
      </w:pPr>
      <w:r w:rsidRPr="00A374EE">
        <w:rPr>
          <w:b/>
          <w:szCs w:val="24"/>
        </w:rPr>
        <w:t>Prækliniske sikkerhedsdata</w:t>
      </w:r>
    </w:p>
    <w:p w:rsidR="0064671B" w:rsidRDefault="0064671B" w:rsidP="0064671B">
      <w:pPr>
        <w:tabs>
          <w:tab w:val="left" w:pos="851"/>
        </w:tabs>
        <w:ind w:left="855"/>
      </w:pPr>
      <w:r>
        <w:t xml:space="preserve">Prækliniske data viser ingen speciel risiko for mennesker vurderet ud fra </w:t>
      </w:r>
      <w:proofErr w:type="gramStart"/>
      <w:r>
        <w:t>konventionelle  studier</w:t>
      </w:r>
      <w:proofErr w:type="gramEnd"/>
      <w:r>
        <w:t xml:space="preserve"> af sikkerhedsfarmakologi, toksicitet efter gentagne doser, genotoksicitet og reproduktionstoksicitet.</w:t>
      </w:r>
      <w:r w:rsidRPr="007A38E8">
        <w:t xml:space="preserve"> </w:t>
      </w:r>
    </w:p>
    <w:p w:rsidR="0064671B" w:rsidRDefault="0064671B" w:rsidP="0064671B">
      <w:pPr>
        <w:tabs>
          <w:tab w:val="left" w:pos="851"/>
        </w:tabs>
        <w:ind w:left="855"/>
      </w:pPr>
    </w:p>
    <w:p w:rsidR="0064671B" w:rsidRPr="00A374EE" w:rsidRDefault="0064671B" w:rsidP="0064671B">
      <w:pPr>
        <w:tabs>
          <w:tab w:val="left" w:pos="851"/>
        </w:tabs>
        <w:ind w:left="855"/>
        <w:rPr>
          <w:szCs w:val="24"/>
        </w:rPr>
      </w:pPr>
      <w:proofErr w:type="spellStart"/>
      <w:r>
        <w:lastRenderedPageBreak/>
        <w:t>Karcinogenicitet</w:t>
      </w:r>
      <w:proofErr w:type="spellEnd"/>
      <w:r>
        <w:t xml:space="preserve"> studier er ikke foretaget med </w:t>
      </w:r>
      <w:proofErr w:type="spellStart"/>
      <w:r>
        <w:t>desmopressin</w:t>
      </w:r>
      <w:proofErr w:type="spellEnd"/>
      <w:r>
        <w:t>, da dets egenskaber ligger meget tæt på naturligt forekommende peptidhormon.</w:t>
      </w:r>
    </w:p>
    <w:p w:rsidR="0064671B"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8"/>
        </w:numPr>
        <w:rPr>
          <w:b/>
          <w:szCs w:val="24"/>
        </w:rPr>
      </w:pPr>
      <w:r w:rsidRPr="00A374EE">
        <w:rPr>
          <w:b/>
          <w:szCs w:val="24"/>
        </w:rPr>
        <w:t>FARMACEUTISKE OPLYSNINGER</w:t>
      </w:r>
    </w:p>
    <w:p w:rsidR="0064671B" w:rsidRPr="00A374EE" w:rsidRDefault="0064671B" w:rsidP="0064671B">
      <w:pPr>
        <w:tabs>
          <w:tab w:val="left" w:pos="851"/>
        </w:tabs>
        <w:rPr>
          <w:b/>
          <w:szCs w:val="24"/>
        </w:rPr>
      </w:pPr>
    </w:p>
    <w:p w:rsidR="0064671B" w:rsidRPr="00A374EE" w:rsidRDefault="0064671B" w:rsidP="0064671B">
      <w:pPr>
        <w:numPr>
          <w:ilvl w:val="1"/>
          <w:numId w:val="10"/>
        </w:numPr>
        <w:rPr>
          <w:b/>
          <w:szCs w:val="24"/>
        </w:rPr>
      </w:pPr>
      <w:r w:rsidRPr="00A374EE">
        <w:rPr>
          <w:b/>
          <w:szCs w:val="24"/>
        </w:rPr>
        <w:t>Hjælpestoffer</w:t>
      </w:r>
    </w:p>
    <w:p w:rsidR="0064671B" w:rsidRPr="00CB1213" w:rsidRDefault="0064671B" w:rsidP="0064671B">
      <w:pPr>
        <w:tabs>
          <w:tab w:val="left" w:pos="851"/>
        </w:tabs>
        <w:ind w:left="855"/>
        <w:rPr>
          <w:szCs w:val="24"/>
        </w:rPr>
      </w:pPr>
      <w:r w:rsidRPr="00CB1213">
        <w:rPr>
          <w:szCs w:val="24"/>
        </w:rPr>
        <w:t>Gelatine</w:t>
      </w:r>
    </w:p>
    <w:p w:rsidR="0064671B" w:rsidRPr="00CB1213" w:rsidRDefault="0064671B" w:rsidP="0064671B">
      <w:pPr>
        <w:tabs>
          <w:tab w:val="left" w:pos="851"/>
        </w:tabs>
        <w:ind w:left="855"/>
        <w:rPr>
          <w:szCs w:val="24"/>
        </w:rPr>
      </w:pPr>
      <w:proofErr w:type="spellStart"/>
      <w:r w:rsidRPr="00CB1213">
        <w:rPr>
          <w:szCs w:val="24"/>
        </w:rPr>
        <w:t>Mannitol</w:t>
      </w:r>
      <w:proofErr w:type="spellEnd"/>
      <w:r w:rsidRPr="00CB1213">
        <w:rPr>
          <w:szCs w:val="24"/>
        </w:rPr>
        <w:t xml:space="preserve"> (E421)</w:t>
      </w:r>
    </w:p>
    <w:p w:rsidR="0064671B" w:rsidRPr="00A374EE" w:rsidRDefault="0064671B" w:rsidP="0064671B">
      <w:pPr>
        <w:tabs>
          <w:tab w:val="left" w:pos="851"/>
        </w:tabs>
        <w:ind w:left="855"/>
        <w:rPr>
          <w:szCs w:val="24"/>
        </w:rPr>
      </w:pPr>
      <w:r w:rsidRPr="00CB1213">
        <w:rPr>
          <w:szCs w:val="24"/>
        </w:rPr>
        <w:t>Citronsyre vandfri</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A374EE">
        <w:rPr>
          <w:b/>
          <w:szCs w:val="24"/>
        </w:rPr>
        <w:t>Uforligeligheder</w:t>
      </w:r>
    </w:p>
    <w:p w:rsidR="0064671B" w:rsidRPr="00A374EE" w:rsidRDefault="0064671B" w:rsidP="0064671B">
      <w:pPr>
        <w:tabs>
          <w:tab w:val="left" w:pos="851"/>
        </w:tabs>
        <w:ind w:left="855"/>
        <w:rPr>
          <w:szCs w:val="24"/>
        </w:rPr>
      </w:pPr>
      <w:r w:rsidRPr="00A374EE">
        <w:rPr>
          <w:szCs w:val="24"/>
        </w:rPr>
        <w:t>Ikke relevant.</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A374EE">
        <w:rPr>
          <w:b/>
          <w:szCs w:val="24"/>
        </w:rPr>
        <w:t>Opbevaringstid</w:t>
      </w:r>
    </w:p>
    <w:p w:rsidR="004847DF" w:rsidRDefault="005E600A" w:rsidP="0064671B">
      <w:pPr>
        <w:tabs>
          <w:tab w:val="left" w:pos="851"/>
        </w:tabs>
        <w:rPr>
          <w:szCs w:val="24"/>
        </w:rPr>
      </w:pPr>
      <w:r>
        <w:rPr>
          <w:szCs w:val="24"/>
        </w:rPr>
        <w:tab/>
      </w:r>
      <w:r w:rsidR="004847DF">
        <w:rPr>
          <w:szCs w:val="24"/>
        </w:rPr>
        <w:t>4 år</w:t>
      </w:r>
    </w:p>
    <w:p w:rsidR="004847DF" w:rsidRPr="00A374EE" w:rsidRDefault="004847DF" w:rsidP="0064671B">
      <w:pPr>
        <w:tabs>
          <w:tab w:val="left" w:pos="851"/>
        </w:tabs>
        <w:rPr>
          <w:szCs w:val="24"/>
        </w:rPr>
      </w:pPr>
    </w:p>
    <w:p w:rsidR="0064671B" w:rsidRDefault="0064671B" w:rsidP="0064671B">
      <w:pPr>
        <w:numPr>
          <w:ilvl w:val="1"/>
          <w:numId w:val="10"/>
        </w:numPr>
        <w:rPr>
          <w:b/>
          <w:szCs w:val="24"/>
        </w:rPr>
      </w:pPr>
      <w:r w:rsidRPr="00A374EE">
        <w:rPr>
          <w:b/>
          <w:szCs w:val="24"/>
        </w:rPr>
        <w:t>Særlige opbevaringsforhold</w:t>
      </w:r>
    </w:p>
    <w:p w:rsidR="00F744AC" w:rsidRDefault="00F744AC" w:rsidP="00F744AC">
      <w:pPr>
        <w:ind w:left="855"/>
        <w:rPr>
          <w:szCs w:val="24"/>
        </w:rPr>
      </w:pPr>
      <w:r w:rsidRPr="004847DF">
        <w:rPr>
          <w:szCs w:val="24"/>
        </w:rPr>
        <w:t>Opbevares ved temperaturer under 25°C. Opbevares i den originale yderpakning for at beskytte mod lys og fugt.</w:t>
      </w:r>
    </w:p>
    <w:p w:rsidR="004847DF" w:rsidRPr="00A374EE" w:rsidRDefault="004847DF" w:rsidP="004847DF">
      <w:pPr>
        <w:tabs>
          <w:tab w:val="left" w:pos="851"/>
        </w:tabs>
        <w:ind w:left="851"/>
        <w:rPr>
          <w:szCs w:val="24"/>
        </w:rPr>
      </w:pPr>
    </w:p>
    <w:p w:rsidR="0064671B" w:rsidRPr="00A374EE" w:rsidRDefault="0064671B" w:rsidP="0064671B">
      <w:pPr>
        <w:numPr>
          <w:ilvl w:val="1"/>
          <w:numId w:val="10"/>
        </w:numPr>
        <w:rPr>
          <w:b/>
          <w:szCs w:val="24"/>
        </w:rPr>
      </w:pPr>
      <w:r w:rsidRPr="00A374EE">
        <w:rPr>
          <w:b/>
          <w:szCs w:val="24"/>
        </w:rPr>
        <w:t>Emballage</w:t>
      </w:r>
      <w:r>
        <w:rPr>
          <w:b/>
          <w:szCs w:val="24"/>
        </w:rPr>
        <w:t>type og pakningsstørrelser</w:t>
      </w:r>
    </w:p>
    <w:p w:rsidR="0064671B" w:rsidRPr="00A374EE" w:rsidRDefault="0064671B" w:rsidP="0064671B">
      <w:pPr>
        <w:tabs>
          <w:tab w:val="left" w:pos="851"/>
        </w:tabs>
        <w:ind w:left="855"/>
        <w:rPr>
          <w:szCs w:val="24"/>
        </w:rPr>
      </w:pPr>
      <w:r>
        <w:rPr>
          <w:szCs w:val="24"/>
        </w:rPr>
        <w:t>Blister</w:t>
      </w:r>
      <w:r w:rsidR="004847DF">
        <w:rPr>
          <w:szCs w:val="24"/>
        </w:rPr>
        <w:t>.</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5B1864">
        <w:rPr>
          <w:b/>
          <w:szCs w:val="24"/>
        </w:rPr>
        <w:t>Regler for destruktion</w:t>
      </w:r>
      <w:r>
        <w:rPr>
          <w:b/>
          <w:szCs w:val="24"/>
        </w:rPr>
        <w:t xml:space="preserve"> og anden håndtering</w:t>
      </w:r>
    </w:p>
    <w:p w:rsidR="0064671B" w:rsidRPr="00A374EE" w:rsidRDefault="0064671B" w:rsidP="0064671B">
      <w:pPr>
        <w:tabs>
          <w:tab w:val="left" w:pos="851"/>
        </w:tabs>
        <w:ind w:left="855"/>
        <w:rPr>
          <w:szCs w:val="24"/>
        </w:rPr>
      </w:pPr>
      <w:r w:rsidRPr="00A374EE">
        <w:rPr>
          <w:szCs w:val="24"/>
        </w:rPr>
        <w:t>Ingen særlige forholdsregler.</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7.</w:t>
      </w:r>
      <w:r w:rsidRPr="00A374EE">
        <w:rPr>
          <w:b/>
          <w:szCs w:val="24"/>
        </w:rPr>
        <w:tab/>
        <w:t>INDEHAVER AF MARKEDSFØRINGSTILLADELSEN</w:t>
      </w:r>
    </w:p>
    <w:p w:rsidR="0064671B" w:rsidRPr="00563E0D" w:rsidRDefault="0064671B" w:rsidP="0064671B">
      <w:pPr>
        <w:tabs>
          <w:tab w:val="left" w:pos="851"/>
        </w:tabs>
        <w:ind w:left="855"/>
        <w:rPr>
          <w:szCs w:val="24"/>
        </w:rPr>
      </w:pPr>
      <w:r w:rsidRPr="00563E0D">
        <w:rPr>
          <w:szCs w:val="24"/>
        </w:rPr>
        <w:t>2care4 ApS</w:t>
      </w:r>
    </w:p>
    <w:p w:rsidR="0064671B" w:rsidRPr="00563E0D" w:rsidRDefault="00F509B1" w:rsidP="0064671B">
      <w:pPr>
        <w:tabs>
          <w:tab w:val="left" w:pos="851"/>
        </w:tabs>
        <w:ind w:left="855"/>
        <w:rPr>
          <w:szCs w:val="24"/>
        </w:rPr>
      </w:pPr>
      <w:r>
        <w:rPr>
          <w:szCs w:val="24"/>
        </w:rPr>
        <w:t>Stenhuggervej 12</w:t>
      </w:r>
    </w:p>
    <w:p w:rsidR="0064671B" w:rsidRPr="00563E0D" w:rsidRDefault="0064671B" w:rsidP="0064671B">
      <w:pPr>
        <w:tabs>
          <w:tab w:val="left" w:pos="851"/>
        </w:tabs>
        <w:ind w:left="855"/>
        <w:rPr>
          <w:szCs w:val="24"/>
        </w:rPr>
      </w:pPr>
      <w:r w:rsidRPr="00563E0D">
        <w:rPr>
          <w:szCs w:val="24"/>
        </w:rPr>
        <w:t>6710 Esbjerg V</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8.</w:t>
      </w:r>
      <w:r w:rsidRPr="00A374EE">
        <w:rPr>
          <w:b/>
          <w:szCs w:val="24"/>
        </w:rPr>
        <w:tab/>
        <w:t>MARKEDSFØRINGSTILLADELSESNUMMER</w:t>
      </w:r>
      <w:r>
        <w:rPr>
          <w:b/>
          <w:szCs w:val="24"/>
        </w:rPr>
        <w:t xml:space="preserve"> (NUMRE)</w:t>
      </w:r>
    </w:p>
    <w:p w:rsidR="00C84929" w:rsidRPr="00A374EE" w:rsidRDefault="00C84929" w:rsidP="00C84929">
      <w:pPr>
        <w:tabs>
          <w:tab w:val="left" w:pos="851"/>
          <w:tab w:val="left" w:pos="2268"/>
        </w:tabs>
        <w:ind w:left="855"/>
        <w:rPr>
          <w:szCs w:val="24"/>
        </w:rPr>
      </w:pPr>
      <w:r>
        <w:rPr>
          <w:szCs w:val="24"/>
        </w:rPr>
        <w:t>65849</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9.</w:t>
      </w:r>
      <w:r w:rsidRPr="00A374EE">
        <w:rPr>
          <w:b/>
          <w:szCs w:val="24"/>
        </w:rPr>
        <w:tab/>
        <w:t>DATO FOR FØRSTE MARKEDSFØRINGSTILLADELSE</w:t>
      </w:r>
    </w:p>
    <w:p w:rsidR="0064671B" w:rsidRPr="00A374EE" w:rsidRDefault="0064671B" w:rsidP="0064671B">
      <w:pPr>
        <w:tabs>
          <w:tab w:val="left" w:pos="851"/>
        </w:tabs>
        <w:rPr>
          <w:szCs w:val="24"/>
        </w:rPr>
      </w:pPr>
      <w:r w:rsidRPr="00A374EE">
        <w:rPr>
          <w:szCs w:val="24"/>
        </w:rPr>
        <w:tab/>
      </w:r>
      <w:r>
        <w:rPr>
          <w:szCs w:val="24"/>
        </w:rPr>
        <w:t>16. maj 2012</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10.</w:t>
      </w:r>
      <w:r w:rsidRPr="00A374EE">
        <w:rPr>
          <w:b/>
          <w:szCs w:val="24"/>
        </w:rPr>
        <w:tab/>
        <w:t>DATO FOR ÆNDRING AF TEKSTEN</w:t>
      </w:r>
    </w:p>
    <w:p w:rsidR="0064671B" w:rsidRPr="00DE18C5" w:rsidRDefault="0064671B" w:rsidP="0064671B">
      <w:pPr>
        <w:tabs>
          <w:tab w:val="left" w:pos="851"/>
        </w:tabs>
        <w:rPr>
          <w:szCs w:val="24"/>
        </w:rPr>
      </w:pPr>
      <w:r w:rsidRPr="00A374EE">
        <w:rPr>
          <w:szCs w:val="24"/>
        </w:rPr>
        <w:tab/>
      </w:r>
      <w:r w:rsidR="00256B5C">
        <w:rPr>
          <w:szCs w:val="24"/>
        </w:rPr>
        <w:t>30. juni 2025</w:t>
      </w:r>
      <w:bookmarkStart w:id="3" w:name="_GoBack"/>
      <w:bookmarkEnd w:id="3"/>
    </w:p>
    <w:p w:rsidR="0064671B" w:rsidRPr="001F3F10" w:rsidRDefault="0064671B" w:rsidP="0064671B"/>
    <w:p w:rsidR="0064671B" w:rsidRPr="003E70A9" w:rsidRDefault="0064671B" w:rsidP="0064671B"/>
    <w:p w:rsidR="009260DE" w:rsidRPr="0064671B" w:rsidRDefault="009260DE" w:rsidP="0064671B"/>
    <w:sectPr w:rsidR="009260DE" w:rsidRPr="0064671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C4" w:rsidRDefault="009702C4">
      <w:r>
        <w:separator/>
      </w:r>
    </w:p>
  </w:endnote>
  <w:endnote w:type="continuationSeparator" w:id="0">
    <w:p w:rsidR="009702C4" w:rsidRDefault="0097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C4" w:rsidRDefault="009702C4">
    <w:pPr>
      <w:pStyle w:val="Sidefod"/>
      <w:pBdr>
        <w:bottom w:val="single" w:sz="6" w:space="1" w:color="auto"/>
      </w:pBdr>
    </w:pPr>
  </w:p>
  <w:p w:rsidR="009702C4" w:rsidRDefault="009702C4" w:rsidP="00C42586">
    <w:pPr>
      <w:pStyle w:val="Sidefod"/>
      <w:tabs>
        <w:tab w:val="clear" w:pos="4819"/>
        <w:tab w:val="left" w:pos="8505"/>
      </w:tabs>
      <w:rPr>
        <w:i/>
        <w:sz w:val="18"/>
        <w:szCs w:val="18"/>
      </w:rPr>
    </w:pPr>
  </w:p>
  <w:p w:rsidR="009702C4" w:rsidRPr="00B373D7" w:rsidRDefault="009702C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56B5C">
      <w:rPr>
        <w:i/>
        <w:noProof/>
        <w:sz w:val="18"/>
        <w:szCs w:val="18"/>
      </w:rPr>
      <w:t>Desmopressin 2care4 (2care4) frysetørrede tabletter 120 mikrog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C4" w:rsidRDefault="009702C4">
      <w:r>
        <w:separator/>
      </w:r>
    </w:p>
  </w:footnote>
  <w:footnote w:type="continuationSeparator" w:id="0">
    <w:p w:rsidR="009702C4" w:rsidRDefault="0097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134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1B"/>
    <w:rsid w:val="000259B9"/>
    <w:rsid w:val="00026F03"/>
    <w:rsid w:val="00041491"/>
    <w:rsid w:val="00050D16"/>
    <w:rsid w:val="00074F2A"/>
    <w:rsid w:val="000A1CA8"/>
    <w:rsid w:val="000A466B"/>
    <w:rsid w:val="000B058C"/>
    <w:rsid w:val="000E4EE6"/>
    <w:rsid w:val="001454E2"/>
    <w:rsid w:val="00206CE8"/>
    <w:rsid w:val="0021526C"/>
    <w:rsid w:val="00256B5C"/>
    <w:rsid w:val="00283A2B"/>
    <w:rsid w:val="002B30AD"/>
    <w:rsid w:val="002C2C01"/>
    <w:rsid w:val="003A29AE"/>
    <w:rsid w:val="003A32D7"/>
    <w:rsid w:val="003B4074"/>
    <w:rsid w:val="003C769A"/>
    <w:rsid w:val="003F1838"/>
    <w:rsid w:val="0045746C"/>
    <w:rsid w:val="004847DF"/>
    <w:rsid w:val="0049104B"/>
    <w:rsid w:val="004E3B12"/>
    <w:rsid w:val="00532310"/>
    <w:rsid w:val="00560ECC"/>
    <w:rsid w:val="00565F0F"/>
    <w:rsid w:val="00583CD7"/>
    <w:rsid w:val="00594A86"/>
    <w:rsid w:val="00596D86"/>
    <w:rsid w:val="005E600A"/>
    <w:rsid w:val="00637F5A"/>
    <w:rsid w:val="0064671B"/>
    <w:rsid w:val="006560B1"/>
    <w:rsid w:val="006756DD"/>
    <w:rsid w:val="006B7CA2"/>
    <w:rsid w:val="0073019F"/>
    <w:rsid w:val="00737275"/>
    <w:rsid w:val="00740EEC"/>
    <w:rsid w:val="0078011A"/>
    <w:rsid w:val="00782AF4"/>
    <w:rsid w:val="00790EE7"/>
    <w:rsid w:val="007B29D8"/>
    <w:rsid w:val="007B6649"/>
    <w:rsid w:val="0081546F"/>
    <w:rsid w:val="0082576E"/>
    <w:rsid w:val="00907F75"/>
    <w:rsid w:val="009260DE"/>
    <w:rsid w:val="0093258A"/>
    <w:rsid w:val="00957628"/>
    <w:rsid w:val="009702C4"/>
    <w:rsid w:val="009C7BA3"/>
    <w:rsid w:val="009D1F5A"/>
    <w:rsid w:val="00B003BF"/>
    <w:rsid w:val="00B373D7"/>
    <w:rsid w:val="00C36276"/>
    <w:rsid w:val="00C42586"/>
    <w:rsid w:val="00C54EE9"/>
    <w:rsid w:val="00C60CCD"/>
    <w:rsid w:val="00C84483"/>
    <w:rsid w:val="00C84929"/>
    <w:rsid w:val="00C95551"/>
    <w:rsid w:val="00CB20D7"/>
    <w:rsid w:val="00D020B0"/>
    <w:rsid w:val="00D11748"/>
    <w:rsid w:val="00D366CF"/>
    <w:rsid w:val="00D36D24"/>
    <w:rsid w:val="00D54EB7"/>
    <w:rsid w:val="00D62BE0"/>
    <w:rsid w:val="00E02F5B"/>
    <w:rsid w:val="00E108AA"/>
    <w:rsid w:val="00E31812"/>
    <w:rsid w:val="00E3749A"/>
    <w:rsid w:val="00E7437F"/>
    <w:rsid w:val="00E865B8"/>
    <w:rsid w:val="00EC0B9B"/>
    <w:rsid w:val="00ED5E9F"/>
    <w:rsid w:val="00F509B1"/>
    <w:rsid w:val="00F639C4"/>
    <w:rsid w:val="00F66D4F"/>
    <w:rsid w:val="00F744A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E9A42"/>
  <w15:chartTrackingRefBased/>
  <w15:docId w15:val="{E0E1A03B-5E9D-455E-AAB1-F1DF85F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64671B"/>
    <w:pPr>
      <w:tabs>
        <w:tab w:val="left" w:pos="851"/>
        <w:tab w:val="left" w:pos="3087"/>
        <w:tab w:val="left" w:pos="3998"/>
        <w:tab w:val="left" w:pos="6086"/>
        <w:tab w:val="left" w:pos="6854"/>
      </w:tabs>
      <w:ind w:left="851" w:hanging="851"/>
      <w:jc w:val="both"/>
    </w:pPr>
    <w:rPr>
      <w:spacing w:val="-3"/>
      <w:sz w:val="24"/>
      <w:lang w:eastAsia="en-GB"/>
    </w:rPr>
  </w:style>
  <w:style w:type="character" w:customStyle="1" w:styleId="Brdtekstindrykning2Tegn">
    <w:name w:val="Brødtekstindrykning 2 Tegn"/>
    <w:basedOn w:val="Standardskrifttypeiafsnit"/>
    <w:link w:val="Brdtekstindrykning2"/>
    <w:rsid w:val="0064671B"/>
    <w:rPr>
      <w:spacing w:val="-3"/>
      <w:sz w:val="24"/>
      <w:lang w:eastAsia="en-GB"/>
    </w:rPr>
  </w:style>
  <w:style w:type="paragraph" w:styleId="Brdtekstindrykning">
    <w:name w:val="Body Text Indent"/>
    <w:basedOn w:val="Normal"/>
    <w:link w:val="BrdtekstindrykningTegn"/>
    <w:rsid w:val="0064671B"/>
    <w:pPr>
      <w:spacing w:after="120"/>
      <w:ind w:left="283"/>
    </w:pPr>
    <w:rPr>
      <w:sz w:val="24"/>
      <w:lang w:eastAsia="en-GB"/>
    </w:rPr>
  </w:style>
  <w:style w:type="character" w:customStyle="1" w:styleId="BrdtekstindrykningTegn">
    <w:name w:val="Brødtekstindrykning Tegn"/>
    <w:basedOn w:val="Standardskrifttypeiafsnit"/>
    <w:link w:val="Brdtekstindrykning"/>
    <w:rsid w:val="0064671B"/>
    <w:rPr>
      <w:sz w:val="24"/>
      <w:lang w:eastAsia="en-GB"/>
    </w:rPr>
  </w:style>
  <w:style w:type="character" w:styleId="Hyperlink">
    <w:name w:val="Hyperlink"/>
    <w:uiPriority w:val="99"/>
    <w:unhideWhenUsed/>
    <w:rsid w:val="0064671B"/>
    <w:rPr>
      <w:color w:val="0563C1"/>
      <w:u w:val="single"/>
    </w:rPr>
  </w:style>
  <w:style w:type="character" w:styleId="Ulstomtale">
    <w:name w:val="Unresolved Mention"/>
    <w:basedOn w:val="Standardskrifttypeiafsnit"/>
    <w:uiPriority w:val="99"/>
    <w:semiHidden/>
    <w:unhideWhenUsed/>
    <w:rsid w:val="00F7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2726</Words>
  <Characters>20338</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2024113428 - Fjernet styrkerne 60 og 240 mikrogram</dc:description>
  <cp:lastModifiedBy>Annette Malmros</cp:lastModifiedBy>
  <cp:revision>3</cp:revision>
  <cp:lastPrinted>2020-03-17T11:35:00Z</cp:lastPrinted>
  <dcterms:created xsi:type="dcterms:W3CDTF">2025-06-30T15:05:00Z</dcterms:created>
  <dcterms:modified xsi:type="dcterms:W3CDTF">2025-06-30T15:13:00Z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