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9AF59" w14:textId="77777777" w:rsidR="009260DE" w:rsidRPr="008F49E1" w:rsidRDefault="0021526C" w:rsidP="009260DE">
      <w:pPr>
        <w:rPr>
          <w:sz w:val="24"/>
          <w:szCs w:val="24"/>
        </w:rPr>
      </w:pPr>
      <w:r w:rsidRPr="009260DE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8240" behindDoc="0" locked="0" layoutInCell="1" allowOverlap="1" wp14:anchorId="19C41A05" wp14:editId="1326E36C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0CCD">
        <w:rPr>
          <w:sz w:val="24"/>
          <w:szCs w:val="24"/>
        </w:rPr>
        <w:br w:type="textWrapping" w:clear="all"/>
      </w:r>
    </w:p>
    <w:p w14:paraId="78877178" w14:textId="41AFCAC2" w:rsidR="009260DE" w:rsidRPr="00C84483" w:rsidRDefault="009260DE" w:rsidP="009260DE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C84483">
        <w:rPr>
          <w:b w:val="0"/>
          <w:szCs w:val="24"/>
          <w:lang w:eastAsia="en-US"/>
        </w:rPr>
        <w:tab/>
      </w:r>
      <w:r w:rsidR="00A02EBF">
        <w:rPr>
          <w:szCs w:val="24"/>
          <w:lang w:eastAsia="en-US"/>
        </w:rPr>
        <w:t>4.</w:t>
      </w:r>
      <w:r w:rsidR="008C1B98">
        <w:rPr>
          <w:szCs w:val="24"/>
        </w:rPr>
        <w:t xml:space="preserve"> </w:t>
      </w:r>
      <w:r w:rsidR="00A02EBF">
        <w:rPr>
          <w:szCs w:val="24"/>
        </w:rPr>
        <w:t>februar</w:t>
      </w:r>
      <w:r w:rsidR="008C1B98">
        <w:rPr>
          <w:szCs w:val="24"/>
        </w:rPr>
        <w:t xml:space="preserve"> 202</w:t>
      </w:r>
      <w:r w:rsidR="00A02EBF">
        <w:rPr>
          <w:szCs w:val="24"/>
        </w:rPr>
        <w:t>5</w:t>
      </w:r>
    </w:p>
    <w:p w14:paraId="7B8DAD38" w14:textId="008E5686" w:rsidR="009260DE" w:rsidRDefault="009260DE" w:rsidP="009260DE">
      <w:pPr>
        <w:pStyle w:val="Titel"/>
        <w:jc w:val="left"/>
        <w:rPr>
          <w:b w:val="0"/>
          <w:szCs w:val="24"/>
        </w:rPr>
      </w:pPr>
    </w:p>
    <w:p w14:paraId="6F99F2AC" w14:textId="77777777" w:rsidR="00A02EBF" w:rsidRPr="00C84483" w:rsidRDefault="00A02EBF" w:rsidP="009260DE">
      <w:pPr>
        <w:pStyle w:val="Titel"/>
        <w:jc w:val="left"/>
        <w:rPr>
          <w:b w:val="0"/>
          <w:szCs w:val="24"/>
        </w:rPr>
      </w:pPr>
    </w:p>
    <w:p w14:paraId="053B3934" w14:textId="77777777" w:rsidR="009260DE" w:rsidRPr="00C84483" w:rsidRDefault="009260DE" w:rsidP="009260DE">
      <w:pPr>
        <w:pStyle w:val="Titel"/>
        <w:jc w:val="left"/>
        <w:rPr>
          <w:b w:val="0"/>
          <w:szCs w:val="24"/>
        </w:rPr>
      </w:pPr>
    </w:p>
    <w:p w14:paraId="4C0E3D1B" w14:textId="77777777" w:rsidR="009260DE" w:rsidRPr="00C84483" w:rsidRDefault="009260DE" w:rsidP="009260DE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PRODUKTRESUMÉ</w:t>
      </w:r>
    </w:p>
    <w:p w14:paraId="594B1E02" w14:textId="77777777" w:rsidR="009260DE" w:rsidRPr="00C84483" w:rsidRDefault="009260DE" w:rsidP="009260DE">
      <w:pPr>
        <w:jc w:val="center"/>
        <w:rPr>
          <w:b/>
          <w:sz w:val="24"/>
          <w:szCs w:val="24"/>
        </w:rPr>
      </w:pPr>
    </w:p>
    <w:p w14:paraId="31CB0D77" w14:textId="77777777" w:rsidR="009260DE" w:rsidRDefault="009260DE" w:rsidP="009260DE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for</w:t>
      </w:r>
    </w:p>
    <w:p w14:paraId="55D066CB" w14:textId="77777777" w:rsidR="000B058C" w:rsidRPr="00C84483" w:rsidRDefault="000B058C" w:rsidP="009260DE">
      <w:pPr>
        <w:jc w:val="center"/>
        <w:rPr>
          <w:b/>
          <w:sz w:val="24"/>
          <w:szCs w:val="24"/>
        </w:rPr>
      </w:pPr>
    </w:p>
    <w:p w14:paraId="37046E69" w14:textId="28F436E2" w:rsidR="009260DE" w:rsidRPr="008C1B98" w:rsidRDefault="008C1B98" w:rsidP="009260DE">
      <w:pPr>
        <w:jc w:val="center"/>
        <w:rPr>
          <w:b/>
          <w:sz w:val="24"/>
          <w:szCs w:val="24"/>
          <w:lang w:val="en-US"/>
        </w:rPr>
      </w:pPr>
      <w:proofErr w:type="gramStart"/>
      <w:r w:rsidRPr="008C1B98">
        <w:rPr>
          <w:b/>
          <w:sz w:val="24"/>
          <w:szCs w:val="24"/>
          <w:lang w:val="en-US"/>
        </w:rPr>
        <w:t>Desmopressin ”Nordic</w:t>
      </w:r>
      <w:proofErr w:type="gramEnd"/>
      <w:r w:rsidRPr="008C1B98">
        <w:rPr>
          <w:b/>
          <w:sz w:val="24"/>
          <w:szCs w:val="24"/>
          <w:lang w:val="en-US"/>
        </w:rPr>
        <w:t xml:space="preserve"> Prime”</w:t>
      </w:r>
      <w:r w:rsidR="002F6318" w:rsidRPr="008C1B98">
        <w:rPr>
          <w:b/>
          <w:sz w:val="24"/>
          <w:szCs w:val="24"/>
          <w:lang w:val="en-US"/>
        </w:rPr>
        <w:t xml:space="preserve">, </w:t>
      </w:r>
      <w:proofErr w:type="spellStart"/>
      <w:r w:rsidR="002F6318" w:rsidRPr="008C1B98">
        <w:rPr>
          <w:b/>
          <w:sz w:val="24"/>
          <w:szCs w:val="24"/>
          <w:lang w:val="en-US"/>
        </w:rPr>
        <w:t>sublinguale</w:t>
      </w:r>
      <w:proofErr w:type="spellEnd"/>
      <w:r w:rsidR="002F6318" w:rsidRPr="008C1B98">
        <w:rPr>
          <w:b/>
          <w:sz w:val="24"/>
          <w:szCs w:val="24"/>
          <w:lang w:val="en-US"/>
        </w:rPr>
        <w:t xml:space="preserve"> </w:t>
      </w:r>
      <w:proofErr w:type="spellStart"/>
      <w:r w:rsidR="002F6318" w:rsidRPr="008C1B98">
        <w:rPr>
          <w:b/>
          <w:sz w:val="24"/>
          <w:szCs w:val="24"/>
          <w:lang w:val="en-US"/>
        </w:rPr>
        <w:t>resoribletter</w:t>
      </w:r>
      <w:proofErr w:type="spellEnd"/>
      <w:r w:rsidRPr="008C1B98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(Nordic Prime)</w:t>
      </w:r>
    </w:p>
    <w:p w14:paraId="400C84DE" w14:textId="77777777" w:rsidR="009260DE" w:rsidRPr="008C1B98" w:rsidRDefault="009260DE" w:rsidP="009260DE">
      <w:pPr>
        <w:jc w:val="both"/>
        <w:rPr>
          <w:sz w:val="24"/>
          <w:szCs w:val="24"/>
          <w:lang w:val="en-US"/>
        </w:rPr>
      </w:pPr>
    </w:p>
    <w:p w14:paraId="3B520081" w14:textId="77777777" w:rsidR="009260DE" w:rsidRPr="008C1B98" w:rsidRDefault="009260DE" w:rsidP="009260DE">
      <w:pPr>
        <w:jc w:val="both"/>
        <w:rPr>
          <w:sz w:val="24"/>
          <w:szCs w:val="24"/>
          <w:lang w:val="en-US"/>
        </w:rPr>
      </w:pPr>
    </w:p>
    <w:p w14:paraId="53EA361F" w14:textId="77777777" w:rsidR="009260DE" w:rsidRPr="00BF2082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  <w:lang w:val="en-US"/>
        </w:rPr>
      </w:pPr>
      <w:r w:rsidRPr="00BF2082">
        <w:rPr>
          <w:b/>
          <w:sz w:val="24"/>
          <w:szCs w:val="24"/>
          <w:lang w:val="en-US"/>
        </w:rPr>
        <w:t>0.</w:t>
      </w:r>
      <w:r w:rsidRPr="00BF2082">
        <w:rPr>
          <w:b/>
          <w:sz w:val="24"/>
          <w:szCs w:val="24"/>
          <w:lang w:val="en-US"/>
        </w:rPr>
        <w:tab/>
      </w:r>
      <w:proofErr w:type="gramStart"/>
      <w:r w:rsidRPr="00BF2082">
        <w:rPr>
          <w:b/>
          <w:sz w:val="24"/>
          <w:szCs w:val="24"/>
          <w:lang w:val="en-US"/>
        </w:rPr>
        <w:t>D.SP.NR</w:t>
      </w:r>
      <w:proofErr w:type="gramEnd"/>
      <w:r w:rsidRPr="00BF2082">
        <w:rPr>
          <w:b/>
          <w:sz w:val="24"/>
          <w:szCs w:val="24"/>
          <w:lang w:val="en-US"/>
        </w:rPr>
        <w:t>.</w:t>
      </w:r>
    </w:p>
    <w:p w14:paraId="5B2B1442" w14:textId="3A122961" w:rsidR="009260DE" w:rsidRPr="00BF2082" w:rsidRDefault="00986CF4" w:rsidP="009260DE">
      <w:pPr>
        <w:tabs>
          <w:tab w:val="left" w:pos="851"/>
        </w:tabs>
        <w:ind w:left="851"/>
        <w:rPr>
          <w:sz w:val="24"/>
          <w:szCs w:val="24"/>
          <w:lang w:val="en-US"/>
        </w:rPr>
      </w:pPr>
      <w:r w:rsidRPr="00BF2082">
        <w:rPr>
          <w:sz w:val="24"/>
          <w:szCs w:val="24"/>
          <w:lang w:val="en-US"/>
        </w:rPr>
        <w:t>32933</w:t>
      </w:r>
    </w:p>
    <w:p w14:paraId="1EB50F61" w14:textId="77777777" w:rsidR="009260DE" w:rsidRPr="00BF2082" w:rsidRDefault="009260DE" w:rsidP="009260DE">
      <w:pPr>
        <w:tabs>
          <w:tab w:val="left" w:pos="851"/>
        </w:tabs>
        <w:ind w:left="851"/>
        <w:rPr>
          <w:sz w:val="24"/>
          <w:szCs w:val="24"/>
          <w:lang w:val="en-US"/>
        </w:rPr>
      </w:pPr>
    </w:p>
    <w:p w14:paraId="231BC931" w14:textId="77777777" w:rsidR="009260DE" w:rsidRPr="00BF2082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  <w:lang w:val="en-US"/>
        </w:rPr>
      </w:pPr>
      <w:r w:rsidRPr="00BF2082">
        <w:rPr>
          <w:b/>
          <w:sz w:val="24"/>
          <w:szCs w:val="24"/>
          <w:lang w:val="en-US"/>
        </w:rPr>
        <w:t>1.</w:t>
      </w:r>
      <w:r w:rsidRPr="00BF2082">
        <w:rPr>
          <w:b/>
          <w:sz w:val="24"/>
          <w:szCs w:val="24"/>
          <w:lang w:val="en-US"/>
        </w:rPr>
        <w:tab/>
        <w:t>LÆGEMIDLETS NAVN</w:t>
      </w:r>
    </w:p>
    <w:p w14:paraId="7C02252E" w14:textId="590B375C" w:rsidR="009260DE" w:rsidRPr="00BF2082" w:rsidRDefault="008C1B98" w:rsidP="009260DE">
      <w:pPr>
        <w:tabs>
          <w:tab w:val="left" w:pos="851"/>
        </w:tabs>
        <w:ind w:left="851"/>
        <w:rPr>
          <w:sz w:val="24"/>
          <w:szCs w:val="24"/>
          <w:lang w:val="en-US"/>
        </w:rPr>
      </w:pPr>
      <w:proofErr w:type="gramStart"/>
      <w:r w:rsidRPr="00BF2082">
        <w:rPr>
          <w:sz w:val="24"/>
          <w:szCs w:val="24"/>
          <w:lang w:val="en-US"/>
        </w:rPr>
        <w:t>Desmopressin ”Nordic</w:t>
      </w:r>
      <w:proofErr w:type="gramEnd"/>
      <w:r w:rsidRPr="00BF2082">
        <w:rPr>
          <w:sz w:val="24"/>
          <w:szCs w:val="24"/>
          <w:lang w:val="en-US"/>
        </w:rPr>
        <w:t xml:space="preserve"> Prime”</w:t>
      </w:r>
    </w:p>
    <w:p w14:paraId="79594161" w14:textId="77777777" w:rsidR="009260DE" w:rsidRPr="00BF2082" w:rsidRDefault="009260DE" w:rsidP="009260DE">
      <w:pPr>
        <w:tabs>
          <w:tab w:val="left" w:pos="851"/>
        </w:tabs>
        <w:ind w:left="851"/>
        <w:rPr>
          <w:sz w:val="24"/>
          <w:szCs w:val="24"/>
          <w:lang w:val="en-US"/>
        </w:rPr>
      </w:pPr>
    </w:p>
    <w:p w14:paraId="702E2730" w14:textId="77777777" w:rsidR="009260DE" w:rsidRPr="00BF2082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  <w:lang w:val="en-US"/>
        </w:rPr>
      </w:pPr>
      <w:r w:rsidRPr="00BF2082">
        <w:rPr>
          <w:b/>
          <w:sz w:val="24"/>
          <w:szCs w:val="24"/>
          <w:lang w:val="en-US"/>
        </w:rPr>
        <w:t>2.</w:t>
      </w:r>
      <w:r w:rsidRPr="00BF2082">
        <w:rPr>
          <w:b/>
          <w:sz w:val="24"/>
          <w:szCs w:val="24"/>
          <w:lang w:val="en-US"/>
        </w:rPr>
        <w:tab/>
        <w:t>KVALITATIV OG KVANTITATIV SAMMENSÆTNING</w:t>
      </w:r>
    </w:p>
    <w:p w14:paraId="76797627" w14:textId="0EF059BE" w:rsidR="00D43681" w:rsidRPr="00BF2082" w:rsidRDefault="00D43681" w:rsidP="00947CEB">
      <w:pPr>
        <w:ind w:left="851"/>
        <w:rPr>
          <w:sz w:val="24"/>
          <w:szCs w:val="24"/>
          <w:lang w:val="en-US"/>
        </w:rPr>
      </w:pPr>
      <w:proofErr w:type="spellStart"/>
      <w:r w:rsidRPr="00BF2082">
        <w:rPr>
          <w:sz w:val="24"/>
          <w:szCs w:val="24"/>
          <w:lang w:val="en-US"/>
        </w:rPr>
        <w:t>Hver</w:t>
      </w:r>
      <w:proofErr w:type="spellEnd"/>
      <w:r w:rsidRPr="00BF2082">
        <w:rPr>
          <w:sz w:val="24"/>
          <w:szCs w:val="24"/>
          <w:lang w:val="en-US"/>
        </w:rPr>
        <w:t xml:space="preserve"> </w:t>
      </w:r>
      <w:proofErr w:type="gramStart"/>
      <w:r w:rsidR="00136C6E" w:rsidRPr="00BF2082">
        <w:rPr>
          <w:sz w:val="24"/>
          <w:szCs w:val="24"/>
          <w:lang w:val="en-US"/>
        </w:rPr>
        <w:t>Desmopressin ”Nordic</w:t>
      </w:r>
      <w:proofErr w:type="gramEnd"/>
      <w:r w:rsidR="00136C6E" w:rsidRPr="00BF2082">
        <w:rPr>
          <w:sz w:val="24"/>
          <w:szCs w:val="24"/>
          <w:lang w:val="en-US"/>
        </w:rPr>
        <w:t xml:space="preserve"> Prime”</w:t>
      </w:r>
      <w:r w:rsidRPr="00BF2082">
        <w:rPr>
          <w:sz w:val="24"/>
          <w:szCs w:val="24"/>
          <w:lang w:val="en-US"/>
        </w:rPr>
        <w:t xml:space="preserve"> 120 </w:t>
      </w:r>
      <w:proofErr w:type="spellStart"/>
      <w:r w:rsidRPr="00BF2082">
        <w:rPr>
          <w:sz w:val="24"/>
          <w:szCs w:val="24"/>
          <w:lang w:val="en-US"/>
        </w:rPr>
        <w:t>mikrogram</w:t>
      </w:r>
      <w:proofErr w:type="spellEnd"/>
      <w:r w:rsidRPr="00BF2082">
        <w:rPr>
          <w:sz w:val="24"/>
          <w:szCs w:val="24"/>
          <w:lang w:val="en-US"/>
        </w:rPr>
        <w:t xml:space="preserve"> </w:t>
      </w:r>
      <w:proofErr w:type="spellStart"/>
      <w:r w:rsidRPr="00BF2082">
        <w:rPr>
          <w:sz w:val="24"/>
          <w:szCs w:val="24"/>
          <w:lang w:val="en-US"/>
        </w:rPr>
        <w:t>resoriblet</w:t>
      </w:r>
      <w:proofErr w:type="spellEnd"/>
      <w:r w:rsidRPr="00BF2082">
        <w:rPr>
          <w:sz w:val="24"/>
          <w:szCs w:val="24"/>
          <w:lang w:val="en-US"/>
        </w:rPr>
        <w:t xml:space="preserve"> </w:t>
      </w:r>
      <w:proofErr w:type="spellStart"/>
      <w:r w:rsidRPr="00BF2082">
        <w:rPr>
          <w:sz w:val="24"/>
          <w:szCs w:val="24"/>
          <w:lang w:val="en-US"/>
        </w:rPr>
        <w:t>indeholder</w:t>
      </w:r>
      <w:proofErr w:type="spellEnd"/>
      <w:r w:rsidRPr="00BF2082">
        <w:rPr>
          <w:sz w:val="24"/>
          <w:szCs w:val="24"/>
          <w:lang w:val="en-US"/>
        </w:rPr>
        <w:t xml:space="preserve"> 120 </w:t>
      </w:r>
      <w:proofErr w:type="spellStart"/>
      <w:r w:rsidRPr="00BF2082">
        <w:rPr>
          <w:sz w:val="24"/>
          <w:szCs w:val="24"/>
          <w:lang w:val="en-US"/>
        </w:rPr>
        <w:t>mikrogram</w:t>
      </w:r>
      <w:proofErr w:type="spellEnd"/>
      <w:r w:rsidRPr="00BF2082">
        <w:rPr>
          <w:sz w:val="24"/>
          <w:szCs w:val="24"/>
          <w:lang w:val="en-US"/>
        </w:rPr>
        <w:t xml:space="preserve"> desmopressin (</w:t>
      </w:r>
      <w:proofErr w:type="spellStart"/>
      <w:r w:rsidRPr="00BF2082">
        <w:rPr>
          <w:sz w:val="24"/>
          <w:szCs w:val="24"/>
          <w:lang w:val="en-US"/>
        </w:rPr>
        <w:t>som</w:t>
      </w:r>
      <w:proofErr w:type="spellEnd"/>
      <w:r w:rsidRPr="00BF2082">
        <w:rPr>
          <w:sz w:val="24"/>
          <w:szCs w:val="24"/>
          <w:lang w:val="en-US"/>
        </w:rPr>
        <w:t xml:space="preserve"> </w:t>
      </w:r>
      <w:proofErr w:type="spellStart"/>
      <w:r w:rsidRPr="00BF2082">
        <w:rPr>
          <w:sz w:val="24"/>
          <w:szCs w:val="24"/>
          <w:lang w:val="en-US"/>
        </w:rPr>
        <w:t>desmopressinacetat</w:t>
      </w:r>
      <w:proofErr w:type="spellEnd"/>
      <w:r w:rsidRPr="00BF2082">
        <w:rPr>
          <w:sz w:val="24"/>
          <w:szCs w:val="24"/>
          <w:lang w:val="en-US"/>
        </w:rPr>
        <w:t>).</w:t>
      </w:r>
    </w:p>
    <w:p w14:paraId="2CB69DCC" w14:textId="77777777" w:rsidR="00D43681" w:rsidRPr="00BF2082" w:rsidRDefault="00D43681" w:rsidP="00947CEB">
      <w:pPr>
        <w:ind w:left="851"/>
        <w:rPr>
          <w:sz w:val="24"/>
          <w:szCs w:val="24"/>
          <w:lang w:val="en-US"/>
        </w:rPr>
      </w:pPr>
    </w:p>
    <w:p w14:paraId="74D056AD" w14:textId="049223A2" w:rsidR="00D43681" w:rsidRPr="00BF2082" w:rsidRDefault="00D43681" w:rsidP="00947CEB">
      <w:pPr>
        <w:ind w:left="851"/>
        <w:rPr>
          <w:sz w:val="24"/>
          <w:szCs w:val="24"/>
          <w:lang w:val="en-US"/>
        </w:rPr>
      </w:pPr>
      <w:proofErr w:type="spellStart"/>
      <w:r w:rsidRPr="00BF2082">
        <w:rPr>
          <w:sz w:val="24"/>
          <w:szCs w:val="24"/>
          <w:lang w:val="en-US"/>
        </w:rPr>
        <w:t>Hver</w:t>
      </w:r>
      <w:proofErr w:type="spellEnd"/>
      <w:r w:rsidRPr="00BF2082">
        <w:rPr>
          <w:sz w:val="24"/>
          <w:szCs w:val="24"/>
          <w:lang w:val="en-US"/>
        </w:rPr>
        <w:t xml:space="preserve"> </w:t>
      </w:r>
      <w:proofErr w:type="gramStart"/>
      <w:r w:rsidR="008C1B98" w:rsidRPr="00BF2082">
        <w:rPr>
          <w:sz w:val="24"/>
          <w:szCs w:val="24"/>
          <w:lang w:val="en-US"/>
        </w:rPr>
        <w:t>Desmopressin ”Nordic</w:t>
      </w:r>
      <w:proofErr w:type="gramEnd"/>
      <w:r w:rsidR="008C1B98" w:rsidRPr="00BF2082">
        <w:rPr>
          <w:sz w:val="24"/>
          <w:szCs w:val="24"/>
          <w:lang w:val="en-US"/>
        </w:rPr>
        <w:t xml:space="preserve"> Prime”</w:t>
      </w:r>
      <w:r w:rsidRPr="00BF2082">
        <w:rPr>
          <w:sz w:val="24"/>
          <w:szCs w:val="24"/>
          <w:lang w:val="en-US"/>
        </w:rPr>
        <w:t xml:space="preserve"> 240 </w:t>
      </w:r>
      <w:proofErr w:type="spellStart"/>
      <w:r w:rsidRPr="00BF2082">
        <w:rPr>
          <w:sz w:val="24"/>
          <w:szCs w:val="24"/>
          <w:lang w:val="en-US"/>
        </w:rPr>
        <w:t>mikrogram</w:t>
      </w:r>
      <w:proofErr w:type="spellEnd"/>
      <w:r w:rsidRPr="00BF2082">
        <w:rPr>
          <w:sz w:val="24"/>
          <w:szCs w:val="24"/>
          <w:lang w:val="en-US"/>
        </w:rPr>
        <w:t xml:space="preserve"> </w:t>
      </w:r>
      <w:proofErr w:type="spellStart"/>
      <w:r w:rsidRPr="00BF2082">
        <w:rPr>
          <w:sz w:val="24"/>
          <w:szCs w:val="24"/>
          <w:lang w:val="en-US"/>
        </w:rPr>
        <w:t>resoriblet</w:t>
      </w:r>
      <w:proofErr w:type="spellEnd"/>
      <w:r w:rsidRPr="00BF2082">
        <w:rPr>
          <w:sz w:val="24"/>
          <w:szCs w:val="24"/>
          <w:lang w:val="en-US"/>
        </w:rPr>
        <w:t xml:space="preserve"> </w:t>
      </w:r>
      <w:proofErr w:type="spellStart"/>
      <w:r w:rsidRPr="00BF2082">
        <w:rPr>
          <w:sz w:val="24"/>
          <w:szCs w:val="24"/>
          <w:lang w:val="en-US"/>
        </w:rPr>
        <w:t>indeholder</w:t>
      </w:r>
      <w:proofErr w:type="spellEnd"/>
      <w:r w:rsidRPr="00BF2082">
        <w:rPr>
          <w:sz w:val="24"/>
          <w:szCs w:val="24"/>
          <w:lang w:val="en-US"/>
        </w:rPr>
        <w:t xml:space="preserve"> 240 </w:t>
      </w:r>
      <w:proofErr w:type="spellStart"/>
      <w:r w:rsidRPr="00BF2082">
        <w:rPr>
          <w:sz w:val="24"/>
          <w:szCs w:val="24"/>
          <w:lang w:val="en-US"/>
        </w:rPr>
        <w:t>mikrogram</w:t>
      </w:r>
      <w:proofErr w:type="spellEnd"/>
      <w:r w:rsidRPr="00BF2082">
        <w:rPr>
          <w:sz w:val="24"/>
          <w:szCs w:val="24"/>
          <w:lang w:val="en-US"/>
        </w:rPr>
        <w:t xml:space="preserve"> desmopressin (</w:t>
      </w:r>
      <w:proofErr w:type="spellStart"/>
      <w:r w:rsidRPr="00BF2082">
        <w:rPr>
          <w:sz w:val="24"/>
          <w:szCs w:val="24"/>
          <w:lang w:val="en-US"/>
        </w:rPr>
        <w:t>som</w:t>
      </w:r>
      <w:proofErr w:type="spellEnd"/>
      <w:r w:rsidRPr="00BF2082">
        <w:rPr>
          <w:sz w:val="24"/>
          <w:szCs w:val="24"/>
          <w:lang w:val="en-US"/>
        </w:rPr>
        <w:t xml:space="preserve"> </w:t>
      </w:r>
      <w:proofErr w:type="spellStart"/>
      <w:r w:rsidRPr="00BF2082">
        <w:rPr>
          <w:sz w:val="24"/>
          <w:szCs w:val="24"/>
          <w:lang w:val="en-US"/>
        </w:rPr>
        <w:t>desmopressinacetat</w:t>
      </w:r>
      <w:proofErr w:type="spellEnd"/>
      <w:r w:rsidRPr="00BF2082">
        <w:rPr>
          <w:sz w:val="24"/>
          <w:szCs w:val="24"/>
          <w:lang w:val="en-US"/>
        </w:rPr>
        <w:t>).</w:t>
      </w:r>
    </w:p>
    <w:p w14:paraId="779A1432" w14:textId="77777777" w:rsidR="00D43681" w:rsidRPr="00BF2082" w:rsidRDefault="00D43681" w:rsidP="00947CEB">
      <w:pPr>
        <w:ind w:left="851"/>
        <w:rPr>
          <w:sz w:val="24"/>
          <w:szCs w:val="24"/>
          <w:lang w:val="en-US"/>
        </w:rPr>
      </w:pPr>
    </w:p>
    <w:p w14:paraId="6D05AAFC" w14:textId="77777777" w:rsidR="00D43681" w:rsidRPr="00BF2082" w:rsidRDefault="00D43681" w:rsidP="00947CEB">
      <w:pPr>
        <w:suppressAutoHyphens/>
        <w:ind w:left="851"/>
        <w:rPr>
          <w:sz w:val="24"/>
          <w:szCs w:val="24"/>
          <w:u w:val="single"/>
          <w:lang w:val="en-US"/>
        </w:rPr>
      </w:pPr>
      <w:proofErr w:type="spellStart"/>
      <w:r w:rsidRPr="00BF2082">
        <w:rPr>
          <w:sz w:val="24"/>
          <w:szCs w:val="24"/>
          <w:u w:val="single"/>
          <w:lang w:val="en-US"/>
        </w:rPr>
        <w:t>Hjælpestof</w:t>
      </w:r>
      <w:proofErr w:type="spellEnd"/>
      <w:r w:rsidRPr="00BF2082">
        <w:rPr>
          <w:sz w:val="24"/>
          <w:szCs w:val="24"/>
          <w:u w:val="single"/>
          <w:lang w:val="en-US"/>
        </w:rPr>
        <w:t>(</w:t>
      </w:r>
      <w:proofErr w:type="spellStart"/>
      <w:r w:rsidRPr="00BF2082">
        <w:rPr>
          <w:sz w:val="24"/>
          <w:szCs w:val="24"/>
          <w:u w:val="single"/>
          <w:lang w:val="en-US"/>
        </w:rPr>
        <w:t>fer</w:t>
      </w:r>
      <w:proofErr w:type="spellEnd"/>
      <w:r w:rsidRPr="00BF2082">
        <w:rPr>
          <w:sz w:val="24"/>
          <w:szCs w:val="24"/>
          <w:u w:val="single"/>
          <w:lang w:val="en-US"/>
        </w:rPr>
        <w:t xml:space="preserve">), </w:t>
      </w:r>
      <w:proofErr w:type="spellStart"/>
      <w:r w:rsidRPr="00BF2082">
        <w:rPr>
          <w:sz w:val="24"/>
          <w:szCs w:val="24"/>
          <w:u w:val="single"/>
          <w:lang w:val="en-US"/>
        </w:rPr>
        <w:t>som</w:t>
      </w:r>
      <w:proofErr w:type="spellEnd"/>
      <w:r w:rsidRPr="00BF2082">
        <w:rPr>
          <w:sz w:val="24"/>
          <w:szCs w:val="24"/>
          <w:u w:val="single"/>
          <w:lang w:val="en-US"/>
        </w:rPr>
        <w:t xml:space="preserve"> </w:t>
      </w:r>
      <w:proofErr w:type="spellStart"/>
      <w:r w:rsidRPr="00BF2082">
        <w:rPr>
          <w:sz w:val="24"/>
          <w:szCs w:val="24"/>
          <w:u w:val="single"/>
          <w:lang w:val="en-US"/>
        </w:rPr>
        <w:t>behandleren</w:t>
      </w:r>
      <w:proofErr w:type="spellEnd"/>
      <w:r w:rsidRPr="00BF2082">
        <w:rPr>
          <w:sz w:val="24"/>
          <w:szCs w:val="24"/>
          <w:u w:val="single"/>
          <w:lang w:val="en-US"/>
        </w:rPr>
        <w:t xml:space="preserve"> </w:t>
      </w:r>
      <w:proofErr w:type="spellStart"/>
      <w:r w:rsidRPr="00BF2082">
        <w:rPr>
          <w:sz w:val="24"/>
          <w:szCs w:val="24"/>
          <w:u w:val="single"/>
          <w:lang w:val="en-US"/>
        </w:rPr>
        <w:t>skal</w:t>
      </w:r>
      <w:proofErr w:type="spellEnd"/>
      <w:r w:rsidRPr="00BF2082">
        <w:rPr>
          <w:sz w:val="24"/>
          <w:szCs w:val="24"/>
          <w:u w:val="single"/>
          <w:lang w:val="en-US"/>
        </w:rPr>
        <w:t xml:space="preserve"> </w:t>
      </w:r>
      <w:proofErr w:type="spellStart"/>
      <w:r w:rsidRPr="00BF2082">
        <w:rPr>
          <w:sz w:val="24"/>
          <w:szCs w:val="24"/>
          <w:u w:val="single"/>
          <w:lang w:val="en-US"/>
        </w:rPr>
        <w:t>være</w:t>
      </w:r>
      <w:proofErr w:type="spellEnd"/>
      <w:r w:rsidRPr="00BF2082">
        <w:rPr>
          <w:sz w:val="24"/>
          <w:szCs w:val="24"/>
          <w:u w:val="single"/>
          <w:lang w:val="en-US"/>
        </w:rPr>
        <w:t xml:space="preserve"> </w:t>
      </w:r>
      <w:proofErr w:type="spellStart"/>
      <w:r w:rsidRPr="00BF2082">
        <w:rPr>
          <w:sz w:val="24"/>
          <w:szCs w:val="24"/>
          <w:u w:val="single"/>
          <w:lang w:val="en-US"/>
        </w:rPr>
        <w:t>opmærksom</w:t>
      </w:r>
      <w:proofErr w:type="spellEnd"/>
      <w:r w:rsidRPr="00BF2082">
        <w:rPr>
          <w:sz w:val="24"/>
          <w:szCs w:val="24"/>
          <w:u w:val="single"/>
          <w:lang w:val="en-US"/>
        </w:rPr>
        <w:t xml:space="preserve"> </w:t>
      </w:r>
      <w:proofErr w:type="spellStart"/>
      <w:r w:rsidRPr="00BF2082">
        <w:rPr>
          <w:sz w:val="24"/>
          <w:szCs w:val="24"/>
          <w:u w:val="single"/>
          <w:lang w:val="en-US"/>
        </w:rPr>
        <w:t>på</w:t>
      </w:r>
      <w:proofErr w:type="spellEnd"/>
    </w:p>
    <w:p w14:paraId="0D7D8A40" w14:textId="77777777" w:rsidR="00D43681" w:rsidRPr="00BF2082" w:rsidRDefault="00D43681" w:rsidP="00947CEB">
      <w:pPr>
        <w:suppressAutoHyphens/>
        <w:ind w:left="851"/>
        <w:rPr>
          <w:sz w:val="24"/>
          <w:szCs w:val="24"/>
          <w:lang w:val="en-US"/>
        </w:rPr>
      </w:pPr>
      <w:proofErr w:type="spellStart"/>
      <w:r w:rsidRPr="00BF2082">
        <w:rPr>
          <w:sz w:val="24"/>
          <w:szCs w:val="24"/>
          <w:lang w:val="en-US"/>
        </w:rPr>
        <w:t>Hver</w:t>
      </w:r>
      <w:proofErr w:type="spellEnd"/>
      <w:r w:rsidRPr="00BF2082">
        <w:rPr>
          <w:sz w:val="24"/>
          <w:szCs w:val="24"/>
          <w:lang w:val="en-US"/>
        </w:rPr>
        <w:t xml:space="preserve"> </w:t>
      </w:r>
      <w:proofErr w:type="spellStart"/>
      <w:r w:rsidRPr="00BF2082">
        <w:rPr>
          <w:sz w:val="24"/>
          <w:szCs w:val="24"/>
          <w:lang w:val="en-US"/>
        </w:rPr>
        <w:t>resoriblet</w:t>
      </w:r>
      <w:proofErr w:type="spellEnd"/>
      <w:r w:rsidRPr="00BF2082">
        <w:rPr>
          <w:sz w:val="24"/>
          <w:szCs w:val="24"/>
          <w:lang w:val="en-US"/>
        </w:rPr>
        <w:t xml:space="preserve"> </w:t>
      </w:r>
      <w:proofErr w:type="spellStart"/>
      <w:r w:rsidRPr="00BF2082">
        <w:rPr>
          <w:sz w:val="24"/>
          <w:szCs w:val="24"/>
          <w:lang w:val="en-US"/>
        </w:rPr>
        <w:t>indeholder</w:t>
      </w:r>
      <w:proofErr w:type="spellEnd"/>
      <w:r w:rsidRPr="00BF2082">
        <w:rPr>
          <w:sz w:val="24"/>
          <w:szCs w:val="24"/>
          <w:lang w:val="en-US"/>
        </w:rPr>
        <w:t xml:space="preserve"> 62 mg lactose (</w:t>
      </w:r>
      <w:proofErr w:type="spellStart"/>
      <w:r w:rsidRPr="00BF2082">
        <w:rPr>
          <w:sz w:val="24"/>
          <w:szCs w:val="24"/>
          <w:lang w:val="en-US"/>
        </w:rPr>
        <w:t>som</w:t>
      </w:r>
      <w:proofErr w:type="spellEnd"/>
      <w:r w:rsidRPr="00BF2082">
        <w:rPr>
          <w:sz w:val="24"/>
          <w:szCs w:val="24"/>
          <w:lang w:val="en-US"/>
        </w:rPr>
        <w:t xml:space="preserve"> </w:t>
      </w:r>
      <w:proofErr w:type="spellStart"/>
      <w:r w:rsidRPr="00BF2082">
        <w:rPr>
          <w:sz w:val="24"/>
          <w:szCs w:val="24"/>
          <w:lang w:val="en-US"/>
        </w:rPr>
        <w:t>monohydrat</w:t>
      </w:r>
      <w:proofErr w:type="spellEnd"/>
      <w:r w:rsidRPr="00BF2082">
        <w:rPr>
          <w:sz w:val="24"/>
          <w:szCs w:val="24"/>
          <w:lang w:val="en-US"/>
        </w:rPr>
        <w:t>).</w:t>
      </w:r>
    </w:p>
    <w:p w14:paraId="242D60BD" w14:textId="77777777" w:rsidR="00D43681" w:rsidRPr="00BF2082" w:rsidRDefault="00D43681" w:rsidP="00947CEB">
      <w:pPr>
        <w:suppressAutoHyphens/>
        <w:ind w:left="851"/>
        <w:rPr>
          <w:sz w:val="24"/>
          <w:szCs w:val="24"/>
          <w:lang w:val="en-US"/>
        </w:rPr>
      </w:pPr>
    </w:p>
    <w:p w14:paraId="7BE501EE" w14:textId="77777777" w:rsidR="00D43681" w:rsidRPr="00947CEB" w:rsidRDefault="00D43681" w:rsidP="00947CEB">
      <w:pPr>
        <w:tabs>
          <w:tab w:val="left" w:pos="-720"/>
        </w:tabs>
        <w:suppressAutoHyphens/>
        <w:ind w:left="851"/>
        <w:rPr>
          <w:sz w:val="24"/>
          <w:szCs w:val="24"/>
        </w:rPr>
      </w:pPr>
      <w:r w:rsidRPr="00947CEB">
        <w:rPr>
          <w:sz w:val="24"/>
          <w:szCs w:val="24"/>
        </w:rPr>
        <w:t>Alle hjælpestoffer er anført under pkt. 6.1.</w:t>
      </w:r>
    </w:p>
    <w:p w14:paraId="2E842B73" w14:textId="77777777" w:rsidR="009260DE" w:rsidRPr="00947CEB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F83AF99" w14:textId="77777777" w:rsidR="009260DE" w:rsidRPr="00947CE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47CEB">
        <w:rPr>
          <w:b/>
          <w:sz w:val="24"/>
          <w:szCs w:val="24"/>
        </w:rPr>
        <w:t>3.</w:t>
      </w:r>
      <w:r w:rsidRPr="00947CEB">
        <w:rPr>
          <w:b/>
          <w:sz w:val="24"/>
          <w:szCs w:val="24"/>
        </w:rPr>
        <w:tab/>
        <w:t>LÆGEMIDDELFORM</w:t>
      </w:r>
    </w:p>
    <w:p w14:paraId="3A7F3EFC" w14:textId="1529DA04" w:rsidR="00D43681" w:rsidRPr="00BF2082" w:rsidRDefault="00D43681" w:rsidP="00947CEB">
      <w:pPr>
        <w:suppressAutoHyphens/>
        <w:ind w:left="851"/>
        <w:rPr>
          <w:sz w:val="24"/>
          <w:szCs w:val="24"/>
          <w:lang w:eastAsia="fr-LU"/>
        </w:rPr>
      </w:pPr>
      <w:proofErr w:type="spellStart"/>
      <w:r w:rsidRPr="00BF2082">
        <w:rPr>
          <w:sz w:val="24"/>
          <w:szCs w:val="24"/>
        </w:rPr>
        <w:t>Sublingual</w:t>
      </w:r>
      <w:r w:rsidR="00296174" w:rsidRPr="00BF2082">
        <w:rPr>
          <w:sz w:val="24"/>
          <w:szCs w:val="24"/>
        </w:rPr>
        <w:t>e</w:t>
      </w:r>
      <w:proofErr w:type="spellEnd"/>
      <w:r w:rsidRPr="00BF2082">
        <w:rPr>
          <w:sz w:val="24"/>
          <w:szCs w:val="24"/>
        </w:rPr>
        <w:t xml:space="preserve"> </w:t>
      </w:r>
      <w:proofErr w:type="spellStart"/>
      <w:r w:rsidRPr="00BF2082">
        <w:rPr>
          <w:sz w:val="24"/>
          <w:szCs w:val="24"/>
        </w:rPr>
        <w:t>resoriblet</w:t>
      </w:r>
      <w:r w:rsidR="00296174" w:rsidRPr="00BF2082">
        <w:rPr>
          <w:sz w:val="24"/>
          <w:szCs w:val="24"/>
        </w:rPr>
        <w:t>ter</w:t>
      </w:r>
      <w:proofErr w:type="spellEnd"/>
      <w:r w:rsidRPr="00BF2082">
        <w:rPr>
          <w:sz w:val="24"/>
          <w:szCs w:val="24"/>
        </w:rPr>
        <w:t xml:space="preserve"> </w:t>
      </w:r>
      <w:r w:rsidR="008C1B98" w:rsidRPr="00BF2082">
        <w:rPr>
          <w:sz w:val="24"/>
          <w:szCs w:val="24"/>
        </w:rPr>
        <w:t>(Nordic Prime)</w:t>
      </w:r>
    </w:p>
    <w:p w14:paraId="4C0A4C41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E5B2381" w14:textId="77777777" w:rsidR="00211C35" w:rsidRDefault="00211C35" w:rsidP="00211C35">
      <w:pPr>
        <w:tabs>
          <w:tab w:val="left" w:pos="851"/>
        </w:tabs>
        <w:ind w:left="851"/>
        <w:rPr>
          <w:sz w:val="24"/>
          <w:szCs w:val="24"/>
        </w:rPr>
      </w:pPr>
    </w:p>
    <w:p w14:paraId="296DDE5C" w14:textId="77777777" w:rsidR="00211C35" w:rsidRDefault="00211C35" w:rsidP="00211C35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>
        <w:rPr>
          <w:b/>
          <w:sz w:val="24"/>
          <w:szCs w:val="24"/>
        </w:rPr>
        <w:tab/>
        <w:t>KLINISKE OPLYSNINGER</w:t>
      </w:r>
    </w:p>
    <w:p w14:paraId="76F848BC" w14:textId="77777777" w:rsidR="00211C35" w:rsidRDefault="00211C35" w:rsidP="00211C35">
      <w:pPr>
        <w:tabs>
          <w:tab w:val="left" w:pos="851"/>
        </w:tabs>
        <w:ind w:left="851"/>
        <w:rPr>
          <w:b/>
          <w:sz w:val="24"/>
          <w:szCs w:val="24"/>
        </w:rPr>
      </w:pPr>
    </w:p>
    <w:p w14:paraId="2E0B41EB" w14:textId="77777777" w:rsidR="00211C35" w:rsidRDefault="00211C35" w:rsidP="00211C35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4.1</w:t>
      </w:r>
      <w:r>
        <w:rPr>
          <w:b/>
          <w:sz w:val="24"/>
          <w:szCs w:val="24"/>
        </w:rPr>
        <w:tab/>
        <w:t>Terapeutiske indikationer</w:t>
      </w:r>
    </w:p>
    <w:p w14:paraId="00ECA453" w14:textId="77777777" w:rsidR="00211C35" w:rsidRDefault="00211C35" w:rsidP="00211C35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Behandling af central diabetes </w:t>
      </w:r>
      <w:proofErr w:type="spellStart"/>
      <w:r>
        <w:rPr>
          <w:sz w:val="24"/>
          <w:szCs w:val="24"/>
        </w:rPr>
        <w:t>insipidus</w:t>
      </w:r>
      <w:proofErr w:type="spellEnd"/>
      <w:r>
        <w:rPr>
          <w:sz w:val="24"/>
          <w:szCs w:val="24"/>
        </w:rPr>
        <w:t>.</w:t>
      </w:r>
    </w:p>
    <w:p w14:paraId="1168B05D" w14:textId="77777777" w:rsidR="00211C35" w:rsidRDefault="00211C35" w:rsidP="00211C35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Behandling af primær </w:t>
      </w:r>
      <w:proofErr w:type="spellStart"/>
      <w:r>
        <w:rPr>
          <w:sz w:val="24"/>
          <w:szCs w:val="24"/>
        </w:rPr>
        <w:t>enuresis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nocturna</w:t>
      </w:r>
      <w:proofErr w:type="spellEnd"/>
      <w:r>
        <w:rPr>
          <w:sz w:val="24"/>
          <w:szCs w:val="24"/>
        </w:rPr>
        <w:t xml:space="preserve"> hos børn fra 5 år med normal evne til at koncentrere urinen.</w:t>
      </w:r>
    </w:p>
    <w:p w14:paraId="784299B4" w14:textId="77777777" w:rsidR="00211C35" w:rsidRDefault="00211C35" w:rsidP="00211C35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Symptomatisk behandling af </w:t>
      </w:r>
      <w:proofErr w:type="spellStart"/>
      <w:r>
        <w:rPr>
          <w:sz w:val="24"/>
          <w:szCs w:val="24"/>
        </w:rPr>
        <w:t>nykturi</w:t>
      </w:r>
      <w:proofErr w:type="spellEnd"/>
      <w:r>
        <w:rPr>
          <w:sz w:val="24"/>
          <w:szCs w:val="24"/>
        </w:rPr>
        <w:t xml:space="preserve"> hos voksne under 65 år, der er forbundet med </w:t>
      </w:r>
      <w:proofErr w:type="spellStart"/>
      <w:r>
        <w:rPr>
          <w:sz w:val="24"/>
          <w:szCs w:val="24"/>
        </w:rPr>
        <w:t>nocturnal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polyuri</w:t>
      </w:r>
      <w:proofErr w:type="spellEnd"/>
      <w:r>
        <w:rPr>
          <w:sz w:val="24"/>
          <w:szCs w:val="24"/>
        </w:rPr>
        <w:t>, dvs. hvor nattens urinproduktion, overstiger blærens kapacitet.</w:t>
      </w:r>
    </w:p>
    <w:p w14:paraId="2E0F8364" w14:textId="77777777" w:rsidR="00211C35" w:rsidRDefault="00211C35" w:rsidP="00211C35">
      <w:pPr>
        <w:tabs>
          <w:tab w:val="left" w:pos="851"/>
        </w:tabs>
        <w:ind w:left="851"/>
        <w:rPr>
          <w:sz w:val="24"/>
          <w:szCs w:val="24"/>
        </w:rPr>
      </w:pPr>
    </w:p>
    <w:p w14:paraId="24307244" w14:textId="77777777" w:rsidR="00211C35" w:rsidRDefault="00211C35" w:rsidP="00211C35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4.2</w:t>
      </w:r>
      <w:r>
        <w:rPr>
          <w:b/>
          <w:sz w:val="24"/>
          <w:szCs w:val="24"/>
        </w:rPr>
        <w:tab/>
        <w:t>Dosering og administration</w:t>
      </w:r>
    </w:p>
    <w:p w14:paraId="719C537F" w14:textId="77777777" w:rsidR="00211C35" w:rsidRDefault="00211C35" w:rsidP="00211C35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Desmopressin</w:t>
      </w:r>
      <w:proofErr w:type="spellEnd"/>
      <w:r>
        <w:rPr>
          <w:sz w:val="24"/>
          <w:szCs w:val="24"/>
        </w:rPr>
        <w:t xml:space="preserve"> forårsager </w:t>
      </w:r>
      <w:proofErr w:type="spellStart"/>
      <w:r>
        <w:rPr>
          <w:sz w:val="24"/>
          <w:szCs w:val="24"/>
        </w:rPr>
        <w:t>renal</w:t>
      </w:r>
      <w:proofErr w:type="spellEnd"/>
      <w:r>
        <w:rPr>
          <w:sz w:val="24"/>
          <w:szCs w:val="24"/>
        </w:rPr>
        <w:t xml:space="preserve"> vandreabsorption i nyrerne med deraf følgende væskeretention.</w:t>
      </w:r>
    </w:p>
    <w:p w14:paraId="153C2334" w14:textId="77777777" w:rsidR="00211C35" w:rsidRDefault="00211C35" w:rsidP="00211C35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Under </w:t>
      </w:r>
      <w:proofErr w:type="spellStart"/>
      <w:r>
        <w:rPr>
          <w:sz w:val="24"/>
          <w:szCs w:val="24"/>
        </w:rPr>
        <w:t>desmopressin</w:t>
      </w:r>
      <w:proofErr w:type="spellEnd"/>
      <w:r>
        <w:rPr>
          <w:sz w:val="24"/>
          <w:szCs w:val="24"/>
        </w:rPr>
        <w:t>-behandling tilrådes det derfor:</w:t>
      </w:r>
    </w:p>
    <w:p w14:paraId="3F1F434E" w14:textId="77777777" w:rsidR="00211C35" w:rsidRDefault="00211C35" w:rsidP="00211C35">
      <w:pPr>
        <w:pStyle w:val="Listeafsnit"/>
        <w:numPr>
          <w:ilvl w:val="0"/>
          <w:numId w:val="6"/>
        </w:numPr>
        <w:ind w:left="1276" w:hanging="425"/>
        <w:rPr>
          <w:sz w:val="24"/>
          <w:szCs w:val="24"/>
        </w:rPr>
      </w:pPr>
      <w:r>
        <w:rPr>
          <w:sz w:val="24"/>
          <w:szCs w:val="24"/>
        </w:rPr>
        <w:lastRenderedPageBreak/>
        <w:t>at starte behandlingen med den laveste anbefalede dosis</w:t>
      </w:r>
    </w:p>
    <w:p w14:paraId="2D65D0C4" w14:textId="77777777" w:rsidR="00211C35" w:rsidRDefault="00211C35" w:rsidP="00211C35">
      <w:pPr>
        <w:pStyle w:val="Listeafsnit"/>
        <w:numPr>
          <w:ilvl w:val="0"/>
          <w:numId w:val="6"/>
        </w:numPr>
        <w:ind w:left="1276" w:hanging="425"/>
        <w:rPr>
          <w:sz w:val="24"/>
          <w:szCs w:val="24"/>
        </w:rPr>
      </w:pPr>
      <w:r>
        <w:rPr>
          <w:sz w:val="24"/>
          <w:szCs w:val="24"/>
        </w:rPr>
        <w:t>at øge dosis gradvist og forsigtigt (uden at overskride den anbefalede maksimale dosering)</w:t>
      </w:r>
    </w:p>
    <w:p w14:paraId="3606C958" w14:textId="77777777" w:rsidR="00211C35" w:rsidRDefault="00211C35" w:rsidP="00211C35">
      <w:pPr>
        <w:pStyle w:val="Listeafsnit"/>
        <w:numPr>
          <w:ilvl w:val="0"/>
          <w:numId w:val="6"/>
        </w:numPr>
        <w:ind w:left="1276" w:hanging="425"/>
        <w:rPr>
          <w:sz w:val="24"/>
          <w:szCs w:val="24"/>
        </w:rPr>
      </w:pPr>
      <w:r>
        <w:rPr>
          <w:sz w:val="24"/>
          <w:szCs w:val="24"/>
        </w:rPr>
        <w:t>at respektere begrænsningen for væskeindtag</w:t>
      </w:r>
    </w:p>
    <w:p w14:paraId="3D66FC27" w14:textId="77777777" w:rsidR="00211C35" w:rsidRDefault="00211C35" w:rsidP="00211C35">
      <w:pPr>
        <w:pStyle w:val="Listeafsnit"/>
        <w:numPr>
          <w:ilvl w:val="0"/>
          <w:numId w:val="6"/>
        </w:numPr>
        <w:ind w:left="1276" w:hanging="425"/>
        <w:rPr>
          <w:sz w:val="24"/>
          <w:szCs w:val="24"/>
        </w:rPr>
      </w:pPr>
      <w:r>
        <w:rPr>
          <w:sz w:val="24"/>
          <w:szCs w:val="24"/>
        </w:rPr>
        <w:t>at sikre, at administrationen til pædiatriske patienter sker under opsyn af en voksen.</w:t>
      </w:r>
    </w:p>
    <w:p w14:paraId="32E42D13" w14:textId="77777777" w:rsidR="00211C35" w:rsidRDefault="00211C35" w:rsidP="00211C35">
      <w:pPr>
        <w:ind w:left="851"/>
        <w:rPr>
          <w:sz w:val="24"/>
          <w:szCs w:val="24"/>
        </w:rPr>
      </w:pPr>
    </w:p>
    <w:p w14:paraId="76A2019F" w14:textId="77777777" w:rsidR="00211C35" w:rsidRDefault="00211C35" w:rsidP="00211C35">
      <w:pPr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Dosering</w:t>
      </w:r>
    </w:p>
    <w:p w14:paraId="40253B28" w14:textId="77777777" w:rsidR="00211C35" w:rsidRDefault="00211C35" w:rsidP="00211C35">
      <w:pPr>
        <w:ind w:left="851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Generelt</w:t>
      </w:r>
    </w:p>
    <w:p w14:paraId="6F5B33E3" w14:textId="77777777" w:rsidR="00211C35" w:rsidRDefault="00211C35" w:rsidP="00211C35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Såfremt der optræder tegn eller symptomer på væskeretention og/eller </w:t>
      </w:r>
      <w:proofErr w:type="spellStart"/>
      <w:r>
        <w:rPr>
          <w:sz w:val="24"/>
          <w:szCs w:val="24"/>
        </w:rPr>
        <w:t>hyponatriæmi</w:t>
      </w:r>
      <w:proofErr w:type="spellEnd"/>
      <w:r>
        <w:rPr>
          <w:sz w:val="24"/>
          <w:szCs w:val="24"/>
        </w:rPr>
        <w:t xml:space="preserve"> (hovedpine, kvalme/opkastning, vægtøgning og, i alvorlige tilfælde, kramper og koma), bør behandlingen afbrydes, indtil patienten er kommet sig helt.</w:t>
      </w:r>
    </w:p>
    <w:p w14:paraId="18E27AD0" w14:textId="77777777" w:rsidR="00211C35" w:rsidRDefault="00211C35" w:rsidP="00211C35">
      <w:pPr>
        <w:ind w:left="851"/>
        <w:rPr>
          <w:sz w:val="24"/>
          <w:szCs w:val="24"/>
        </w:rPr>
      </w:pPr>
    </w:p>
    <w:p w14:paraId="438E2E0B" w14:textId="77777777" w:rsidR="00211C35" w:rsidRDefault="00211C35" w:rsidP="00211C35">
      <w:pPr>
        <w:ind w:left="851"/>
        <w:rPr>
          <w:sz w:val="24"/>
          <w:szCs w:val="24"/>
        </w:rPr>
      </w:pPr>
      <w:r>
        <w:rPr>
          <w:sz w:val="24"/>
          <w:szCs w:val="24"/>
        </w:rPr>
        <w:t>Når behandlingen genoptages, skal begrænset væskeindtag nøje overholdes, og natriumniveauet i serum skal monitoreres (se pkt. 4.4). Det kan være nødvendigt at justere dosis. I alle tilfælde bør en justering af dosis udføres gradvist med en tilstrækkelig lang periode mellem hvert doseringsniveau.</w:t>
      </w:r>
    </w:p>
    <w:p w14:paraId="4089237A" w14:textId="77777777" w:rsidR="00211C35" w:rsidRDefault="00211C35" w:rsidP="00211C35">
      <w:pPr>
        <w:ind w:left="851"/>
        <w:rPr>
          <w:sz w:val="24"/>
          <w:szCs w:val="24"/>
        </w:rPr>
      </w:pPr>
    </w:p>
    <w:p w14:paraId="6822E419" w14:textId="77777777" w:rsidR="00211C35" w:rsidRDefault="00211C35" w:rsidP="00211C35">
      <w:pPr>
        <w:ind w:left="851"/>
        <w:rPr>
          <w:sz w:val="24"/>
          <w:szCs w:val="24"/>
        </w:rPr>
      </w:pPr>
      <w:r>
        <w:rPr>
          <w:sz w:val="24"/>
          <w:szCs w:val="24"/>
        </w:rPr>
        <w:t>Hvis den ønskede klinisk effekt ikke er opnået inden for 4 uger med ugentlige dosistitreringer, skal behandlingen seponeres.</w:t>
      </w:r>
    </w:p>
    <w:p w14:paraId="1D9578B0" w14:textId="77777777" w:rsidR="00211C35" w:rsidRDefault="00211C35" w:rsidP="00211C35">
      <w:pPr>
        <w:ind w:left="851"/>
        <w:rPr>
          <w:sz w:val="24"/>
          <w:szCs w:val="24"/>
        </w:rPr>
      </w:pPr>
    </w:p>
    <w:p w14:paraId="5217B4F2" w14:textId="77777777" w:rsidR="00A02EBF" w:rsidRDefault="00A02EBF" w:rsidP="00A02EBF">
      <w:pPr>
        <w:ind w:left="851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Central diabetes </w:t>
      </w:r>
      <w:proofErr w:type="spellStart"/>
      <w:r>
        <w:rPr>
          <w:i/>
          <w:iCs/>
          <w:sz w:val="24"/>
          <w:szCs w:val="24"/>
        </w:rPr>
        <w:t>insipidus</w:t>
      </w:r>
      <w:proofErr w:type="spellEnd"/>
      <w:r>
        <w:rPr>
          <w:i/>
          <w:iCs/>
          <w:sz w:val="24"/>
          <w:szCs w:val="24"/>
        </w:rPr>
        <w:t xml:space="preserve"> – voksne, unge og børn </w:t>
      </w:r>
      <w:r>
        <w:rPr>
          <w:i/>
          <w:iCs/>
        </w:rPr>
        <w:t>≥ 5 år</w:t>
      </w:r>
      <w:r>
        <w:rPr>
          <w:i/>
          <w:iCs/>
          <w:sz w:val="24"/>
          <w:szCs w:val="24"/>
        </w:rPr>
        <w:t xml:space="preserve">: </w:t>
      </w:r>
    </w:p>
    <w:p w14:paraId="62D43F01" w14:textId="0742959E" w:rsidR="00211C35" w:rsidRDefault="00A02EBF" w:rsidP="00211C35">
      <w:pPr>
        <w:ind w:left="851"/>
        <w:rPr>
          <w:sz w:val="24"/>
          <w:szCs w:val="24"/>
        </w:rPr>
      </w:pPr>
      <w:r>
        <w:rPr>
          <w:sz w:val="24"/>
          <w:szCs w:val="24"/>
        </w:rPr>
        <w:t>D</w:t>
      </w:r>
      <w:r w:rsidR="00211C35">
        <w:rPr>
          <w:sz w:val="24"/>
          <w:szCs w:val="24"/>
        </w:rPr>
        <w:t xml:space="preserve">en anbefalede startdosis er 60 mikrogram </w:t>
      </w:r>
      <w:proofErr w:type="spellStart"/>
      <w:r w:rsidR="00211C35">
        <w:rPr>
          <w:sz w:val="24"/>
          <w:szCs w:val="24"/>
        </w:rPr>
        <w:t>sublingualt</w:t>
      </w:r>
      <w:proofErr w:type="spellEnd"/>
      <w:r w:rsidR="00211C35">
        <w:rPr>
          <w:sz w:val="24"/>
          <w:szCs w:val="24"/>
        </w:rPr>
        <w:t xml:space="preserve"> 3 gange dagligt. Doseringen justeres herefter individuelt i henhold til den enkeltes patientens respons. Klinisk erfaring har vist, at den normale daglige dosis varierer mellem 120 mikrogram og 720 mikrogram </w:t>
      </w:r>
      <w:proofErr w:type="spellStart"/>
      <w:r w:rsidR="00211C35">
        <w:rPr>
          <w:sz w:val="24"/>
          <w:szCs w:val="24"/>
        </w:rPr>
        <w:t>sublingualt</w:t>
      </w:r>
      <w:proofErr w:type="spellEnd"/>
      <w:r w:rsidR="00211C35">
        <w:rPr>
          <w:sz w:val="24"/>
          <w:szCs w:val="24"/>
        </w:rPr>
        <w:t>. For de fleste patienter er den daglige vedligeholdelsesdosis på 60</w:t>
      </w:r>
      <w:r w:rsidR="00211C35">
        <w:rPr>
          <w:sz w:val="24"/>
          <w:szCs w:val="24"/>
        </w:rPr>
        <w:noBreakHyphen/>
        <w:t xml:space="preserve">120 mikrogram </w:t>
      </w:r>
      <w:proofErr w:type="spellStart"/>
      <w:r w:rsidR="00211C35">
        <w:rPr>
          <w:sz w:val="24"/>
          <w:szCs w:val="24"/>
        </w:rPr>
        <w:t>sublingualt</w:t>
      </w:r>
      <w:proofErr w:type="spellEnd"/>
      <w:r w:rsidR="00211C35">
        <w:rPr>
          <w:sz w:val="24"/>
          <w:szCs w:val="24"/>
        </w:rPr>
        <w:t xml:space="preserve"> 3 gange dagligt.</w:t>
      </w:r>
    </w:p>
    <w:p w14:paraId="0381EC0C" w14:textId="77777777" w:rsidR="00211C35" w:rsidRDefault="00211C35" w:rsidP="00211C35">
      <w:pPr>
        <w:ind w:left="851"/>
        <w:rPr>
          <w:sz w:val="24"/>
          <w:szCs w:val="24"/>
        </w:rPr>
      </w:pPr>
    </w:p>
    <w:p w14:paraId="2A49444E" w14:textId="5A21FEAB" w:rsidR="00211C35" w:rsidRDefault="00211C35" w:rsidP="00A02EBF">
      <w:pPr>
        <w:ind w:left="851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Primær </w:t>
      </w:r>
      <w:proofErr w:type="spellStart"/>
      <w:r>
        <w:rPr>
          <w:i/>
          <w:iCs/>
          <w:sz w:val="24"/>
          <w:szCs w:val="24"/>
        </w:rPr>
        <w:t>enuresis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nocturna</w:t>
      </w:r>
      <w:proofErr w:type="spellEnd"/>
      <w:r w:rsidR="00A02EBF">
        <w:rPr>
          <w:i/>
          <w:iCs/>
          <w:sz w:val="24"/>
          <w:szCs w:val="24"/>
        </w:rPr>
        <w:t xml:space="preserve"> - voksne, unge og børn </w:t>
      </w:r>
      <w:r w:rsidR="00A02EBF">
        <w:rPr>
          <w:i/>
          <w:iCs/>
        </w:rPr>
        <w:t>≥ 5 år</w:t>
      </w:r>
      <w:r w:rsidR="00A02EBF">
        <w:rPr>
          <w:i/>
          <w:iCs/>
          <w:sz w:val="24"/>
          <w:szCs w:val="24"/>
        </w:rPr>
        <w:t>:</w:t>
      </w:r>
    </w:p>
    <w:p w14:paraId="57CE23CD" w14:textId="77777777" w:rsidR="00211C35" w:rsidRDefault="00211C35" w:rsidP="00211C35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Den anbefalede startdosis er 120 mikrogram </w:t>
      </w:r>
      <w:proofErr w:type="spellStart"/>
      <w:r>
        <w:rPr>
          <w:sz w:val="24"/>
          <w:szCs w:val="24"/>
        </w:rPr>
        <w:t>sublingualt</w:t>
      </w:r>
      <w:proofErr w:type="spellEnd"/>
      <w:r>
        <w:rPr>
          <w:sz w:val="24"/>
          <w:szCs w:val="24"/>
        </w:rPr>
        <w:t xml:space="preserve"> ved sengetid. Hvis denne dosis ikke er tilstrækkelig effektiv, kan dosis øges op til 240 mikrogram </w:t>
      </w:r>
      <w:proofErr w:type="spellStart"/>
      <w:r>
        <w:rPr>
          <w:sz w:val="24"/>
          <w:szCs w:val="24"/>
        </w:rPr>
        <w:t>sublingualt</w:t>
      </w:r>
      <w:proofErr w:type="spellEnd"/>
      <w:r>
        <w:rPr>
          <w:sz w:val="24"/>
          <w:szCs w:val="24"/>
        </w:rPr>
        <w:t>. Væskerestriktion bør observeres</w:t>
      </w:r>
    </w:p>
    <w:p w14:paraId="1A40438B" w14:textId="3E701D5F" w:rsidR="00211C35" w:rsidRDefault="00211C35" w:rsidP="00211C35">
      <w:pPr>
        <w:ind w:left="851"/>
        <w:rPr>
          <w:sz w:val="24"/>
          <w:szCs w:val="24"/>
        </w:rPr>
      </w:pPr>
      <w:r>
        <w:rPr>
          <w:sz w:val="24"/>
          <w:szCs w:val="24"/>
        </w:rPr>
        <w:t>Lægemidlet er beregnet til en behandlingsperiode på op til 3 måneder. Behovet for yderligere behandling bør verificeres efter behandlingen har været afbrudt i mindst en uge.</w:t>
      </w:r>
    </w:p>
    <w:p w14:paraId="0DFE7B4D" w14:textId="77777777" w:rsidR="00211C35" w:rsidRDefault="00211C35" w:rsidP="00211C35">
      <w:pPr>
        <w:ind w:left="851"/>
        <w:rPr>
          <w:sz w:val="24"/>
          <w:szCs w:val="24"/>
        </w:rPr>
      </w:pPr>
    </w:p>
    <w:p w14:paraId="7FF0531A" w14:textId="7EFE35A8" w:rsidR="00211C35" w:rsidRDefault="00211C35" w:rsidP="00211C35">
      <w:pPr>
        <w:ind w:left="851"/>
        <w:rPr>
          <w:i/>
          <w:iCs/>
          <w:sz w:val="24"/>
          <w:szCs w:val="24"/>
        </w:rPr>
      </w:pPr>
      <w:proofErr w:type="spellStart"/>
      <w:r>
        <w:rPr>
          <w:i/>
          <w:iCs/>
          <w:sz w:val="24"/>
          <w:szCs w:val="24"/>
        </w:rPr>
        <w:t>Nykturi</w:t>
      </w:r>
      <w:proofErr w:type="spellEnd"/>
      <w:r>
        <w:rPr>
          <w:i/>
          <w:iCs/>
          <w:sz w:val="24"/>
          <w:szCs w:val="24"/>
        </w:rPr>
        <w:t xml:space="preserve"> </w:t>
      </w:r>
      <w:r w:rsidR="00A02EBF">
        <w:rPr>
          <w:i/>
          <w:iCs/>
          <w:sz w:val="24"/>
          <w:szCs w:val="24"/>
        </w:rPr>
        <w:t xml:space="preserve">- </w:t>
      </w:r>
      <w:r>
        <w:rPr>
          <w:i/>
          <w:iCs/>
          <w:sz w:val="24"/>
          <w:szCs w:val="24"/>
        </w:rPr>
        <w:t>voksne</w:t>
      </w:r>
    </w:p>
    <w:p w14:paraId="41B10A8D" w14:textId="77777777" w:rsidR="00211C35" w:rsidRDefault="00211C35" w:rsidP="00211C35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Før diagnosen natlig </w:t>
      </w:r>
      <w:proofErr w:type="spellStart"/>
      <w:r>
        <w:rPr>
          <w:sz w:val="24"/>
          <w:szCs w:val="24"/>
        </w:rPr>
        <w:t>polyuri</w:t>
      </w:r>
      <w:proofErr w:type="spellEnd"/>
      <w:r>
        <w:rPr>
          <w:sz w:val="24"/>
          <w:szCs w:val="24"/>
        </w:rPr>
        <w:t xml:space="preserve"> kan stilles, bør </w:t>
      </w:r>
      <w:proofErr w:type="spellStart"/>
      <w:r>
        <w:rPr>
          <w:sz w:val="24"/>
          <w:szCs w:val="24"/>
        </w:rPr>
        <w:t>nykturipatienten</w:t>
      </w:r>
      <w:proofErr w:type="spellEnd"/>
      <w:r>
        <w:rPr>
          <w:sz w:val="24"/>
          <w:szCs w:val="24"/>
        </w:rPr>
        <w:t xml:space="preserve"> for hver vandladning notere tidspunktet og volumen i mindst 2 døgn før behandlingen påbegyndes. Hvis nattens urinproduktion overstiger blærens kapacitet, eller overstiger 1/3 af urinproduktionen på et døgn, er der tale om natlig </w:t>
      </w:r>
      <w:proofErr w:type="spellStart"/>
      <w:r>
        <w:rPr>
          <w:sz w:val="24"/>
          <w:szCs w:val="24"/>
        </w:rPr>
        <w:t>polyuri</w:t>
      </w:r>
      <w:proofErr w:type="spellEnd"/>
      <w:r>
        <w:rPr>
          <w:sz w:val="24"/>
          <w:szCs w:val="24"/>
        </w:rPr>
        <w:t>.</w:t>
      </w:r>
    </w:p>
    <w:p w14:paraId="3FEE91AC" w14:textId="77777777" w:rsidR="00211C35" w:rsidRDefault="00211C35" w:rsidP="00211C35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Den anbefalede startdosis er 60 mikrogram </w:t>
      </w:r>
      <w:proofErr w:type="spellStart"/>
      <w:r>
        <w:rPr>
          <w:sz w:val="24"/>
          <w:szCs w:val="24"/>
        </w:rPr>
        <w:t>desmopressin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sublingualt</w:t>
      </w:r>
      <w:proofErr w:type="spellEnd"/>
      <w:r>
        <w:rPr>
          <w:sz w:val="24"/>
          <w:szCs w:val="24"/>
        </w:rPr>
        <w:t xml:space="preserve"> ved sengetid. Hvis denne dosis ikke er tilstrækkelig effektiv, kan dosis efter en uge øges til 120 mikrogram og efterfølgende til 240 mikrogram </w:t>
      </w:r>
      <w:proofErr w:type="spellStart"/>
      <w:r>
        <w:rPr>
          <w:sz w:val="24"/>
          <w:szCs w:val="24"/>
        </w:rPr>
        <w:t>sublingualt</w:t>
      </w:r>
      <w:proofErr w:type="spellEnd"/>
      <w:r>
        <w:rPr>
          <w:sz w:val="24"/>
          <w:szCs w:val="24"/>
        </w:rPr>
        <w:t>. Begrænsningen for væskeindtag bør overholdes. Natriumniveauet i plasma bør måles før behandlingsstart samt 3 dage efter behandlingsstart. Det samme gælder i tilfælde af dosisøgning og på andre tidspunkter under behandlingen, hvor den behandlende læge skønner det nødvendigt, se pkt. 4.4.</w:t>
      </w:r>
    </w:p>
    <w:p w14:paraId="3E575424" w14:textId="77777777" w:rsidR="00211C35" w:rsidRDefault="00211C35" w:rsidP="00211C35">
      <w:pPr>
        <w:ind w:left="851"/>
        <w:rPr>
          <w:sz w:val="24"/>
          <w:szCs w:val="24"/>
        </w:rPr>
      </w:pPr>
      <w:r>
        <w:rPr>
          <w:sz w:val="24"/>
          <w:szCs w:val="24"/>
        </w:rPr>
        <w:t>Hvis der ikke opnås tilstrækkelig klinisk effekt inden for 4 uger med ugentlig dosistitrering, bør behandlingen seponeres.</w:t>
      </w:r>
    </w:p>
    <w:p w14:paraId="3743CF0E" w14:textId="77777777" w:rsidR="00211C35" w:rsidRDefault="00211C35" w:rsidP="00211C35">
      <w:pPr>
        <w:ind w:left="851"/>
        <w:rPr>
          <w:sz w:val="24"/>
          <w:szCs w:val="24"/>
        </w:rPr>
      </w:pPr>
    </w:p>
    <w:p w14:paraId="3F6B2E18" w14:textId="77777777" w:rsidR="00211C35" w:rsidRDefault="00211C35" w:rsidP="00211C35">
      <w:pPr>
        <w:ind w:left="851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Særlige populationer</w:t>
      </w:r>
    </w:p>
    <w:p w14:paraId="0DD418AD" w14:textId="77777777" w:rsidR="00211C35" w:rsidRDefault="00211C35" w:rsidP="00211C35">
      <w:pPr>
        <w:ind w:left="851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Ældre</w:t>
      </w:r>
    </w:p>
    <w:p w14:paraId="1CC3630A" w14:textId="77777777" w:rsidR="00211C35" w:rsidRDefault="00211C35" w:rsidP="00211C35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Behandling af </w:t>
      </w:r>
      <w:proofErr w:type="spellStart"/>
      <w:r>
        <w:rPr>
          <w:sz w:val="24"/>
          <w:szCs w:val="24"/>
        </w:rPr>
        <w:t>nykturi</w:t>
      </w:r>
      <w:proofErr w:type="spellEnd"/>
      <w:r>
        <w:rPr>
          <w:sz w:val="24"/>
          <w:szCs w:val="24"/>
        </w:rPr>
        <w:t xml:space="preserve"> bør ikke påbegyndes hos patienter &gt; 65 år (se pkt. 4.3).</w:t>
      </w:r>
    </w:p>
    <w:p w14:paraId="0EBB4755" w14:textId="77777777" w:rsidR="00211C35" w:rsidRDefault="00211C35" w:rsidP="00211C35">
      <w:pPr>
        <w:ind w:left="851"/>
        <w:rPr>
          <w:sz w:val="24"/>
          <w:szCs w:val="24"/>
        </w:rPr>
      </w:pPr>
    </w:p>
    <w:p w14:paraId="41AC5368" w14:textId="77777777" w:rsidR="00211C35" w:rsidRDefault="00211C35" w:rsidP="00211C35">
      <w:pPr>
        <w:ind w:left="851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Nedsat nyrefunktion</w:t>
      </w:r>
    </w:p>
    <w:p w14:paraId="0B089A38" w14:textId="77777777" w:rsidR="00211C35" w:rsidRDefault="00211C35" w:rsidP="00211C35">
      <w:pPr>
        <w:ind w:left="851"/>
        <w:rPr>
          <w:sz w:val="24"/>
          <w:szCs w:val="24"/>
        </w:rPr>
      </w:pPr>
      <w:r>
        <w:rPr>
          <w:sz w:val="24"/>
          <w:szCs w:val="24"/>
        </w:rPr>
        <w:t>Dosisjustering er ikke nødvendig hos patienter med let nedsat nyrefunktion.</w:t>
      </w:r>
    </w:p>
    <w:p w14:paraId="64111D39" w14:textId="61786E7D" w:rsidR="00211C35" w:rsidRDefault="008C1B98" w:rsidP="00211C35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Desmopressin</w:t>
      </w:r>
      <w:proofErr w:type="spellEnd"/>
      <w:r>
        <w:rPr>
          <w:sz w:val="24"/>
          <w:szCs w:val="24"/>
        </w:rPr>
        <w:t xml:space="preserve"> ”Nordic Prime”</w:t>
      </w:r>
      <w:r w:rsidR="00211C35">
        <w:rPr>
          <w:sz w:val="24"/>
          <w:szCs w:val="24"/>
        </w:rPr>
        <w:t xml:space="preserve"> er kontraindiceret hos patienter med moderat og alvorlig nyreinsufficiens (se pkt. 4.3).</w:t>
      </w:r>
    </w:p>
    <w:p w14:paraId="7F9B0D76" w14:textId="77777777" w:rsidR="00211C35" w:rsidRDefault="00211C35" w:rsidP="00211C35">
      <w:pPr>
        <w:ind w:left="851"/>
        <w:rPr>
          <w:sz w:val="24"/>
          <w:szCs w:val="24"/>
        </w:rPr>
      </w:pPr>
    </w:p>
    <w:p w14:paraId="7A606E6F" w14:textId="77777777" w:rsidR="00211C35" w:rsidRDefault="00211C35" w:rsidP="00211C35">
      <w:pPr>
        <w:ind w:left="851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Nedsat leverfunktion</w:t>
      </w:r>
    </w:p>
    <w:p w14:paraId="6079A137" w14:textId="77777777" w:rsidR="00211C35" w:rsidRDefault="00211C35" w:rsidP="00211C35">
      <w:pPr>
        <w:ind w:left="851"/>
        <w:rPr>
          <w:sz w:val="24"/>
          <w:szCs w:val="24"/>
        </w:rPr>
      </w:pPr>
      <w:r>
        <w:rPr>
          <w:sz w:val="24"/>
          <w:szCs w:val="24"/>
        </w:rPr>
        <w:t>Dosisjustering er ikke nødvendig hos patienter med nedsat leverfunktion (se pkt. 5.2).</w:t>
      </w:r>
    </w:p>
    <w:p w14:paraId="352AB5CA" w14:textId="77777777" w:rsidR="00211C35" w:rsidRDefault="00211C35" w:rsidP="00211C35">
      <w:pPr>
        <w:ind w:left="851"/>
        <w:rPr>
          <w:sz w:val="24"/>
          <w:szCs w:val="24"/>
        </w:rPr>
      </w:pPr>
    </w:p>
    <w:p w14:paraId="428CD50F" w14:textId="77777777" w:rsidR="00211C35" w:rsidRDefault="00211C35" w:rsidP="00211C35">
      <w:pPr>
        <w:ind w:left="851"/>
        <w:rPr>
          <w:sz w:val="24"/>
          <w:szCs w:val="24"/>
        </w:rPr>
      </w:pPr>
      <w:r>
        <w:rPr>
          <w:i/>
          <w:sz w:val="24"/>
          <w:szCs w:val="24"/>
        </w:rPr>
        <w:t>Pædiatrisk population</w:t>
      </w:r>
    </w:p>
    <w:p w14:paraId="2FD66FA6" w14:textId="77777777" w:rsidR="00211C35" w:rsidRDefault="00211C35" w:rsidP="00211C35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Dette lægemiddel er indiceret hos børn med central diabetes </w:t>
      </w:r>
      <w:proofErr w:type="spellStart"/>
      <w:r>
        <w:rPr>
          <w:sz w:val="24"/>
          <w:szCs w:val="24"/>
        </w:rPr>
        <w:t>insipidus</w:t>
      </w:r>
      <w:proofErr w:type="spellEnd"/>
      <w:r>
        <w:rPr>
          <w:sz w:val="24"/>
          <w:szCs w:val="24"/>
        </w:rPr>
        <w:t xml:space="preserve"> og primær natlig </w:t>
      </w:r>
      <w:proofErr w:type="spellStart"/>
      <w:r>
        <w:rPr>
          <w:sz w:val="24"/>
          <w:szCs w:val="24"/>
        </w:rPr>
        <w:t>enuresis</w:t>
      </w:r>
      <w:proofErr w:type="spellEnd"/>
      <w:r>
        <w:rPr>
          <w:sz w:val="24"/>
          <w:szCs w:val="24"/>
        </w:rPr>
        <w:t xml:space="preserve">. Den anbefalede børnedosering for diabetes </w:t>
      </w:r>
      <w:proofErr w:type="spellStart"/>
      <w:r>
        <w:rPr>
          <w:sz w:val="24"/>
          <w:szCs w:val="24"/>
        </w:rPr>
        <w:t>insipidus</w:t>
      </w:r>
      <w:proofErr w:type="spellEnd"/>
      <w:r>
        <w:rPr>
          <w:sz w:val="24"/>
          <w:szCs w:val="24"/>
        </w:rPr>
        <w:t xml:space="preserve"> er den samme som for voksne. Lægemidlet bør ikke anvendes til primær natlig </w:t>
      </w:r>
      <w:proofErr w:type="spellStart"/>
      <w:r>
        <w:rPr>
          <w:sz w:val="24"/>
          <w:szCs w:val="24"/>
        </w:rPr>
        <w:t>enuresis</w:t>
      </w:r>
      <w:proofErr w:type="spellEnd"/>
      <w:r>
        <w:rPr>
          <w:sz w:val="24"/>
          <w:szCs w:val="24"/>
        </w:rPr>
        <w:t xml:space="preserve"> hos børn under 5 år.</w:t>
      </w:r>
    </w:p>
    <w:p w14:paraId="50860CEB" w14:textId="77777777" w:rsidR="00211C35" w:rsidRDefault="00211C35" w:rsidP="00211C35">
      <w:pPr>
        <w:ind w:left="851"/>
        <w:rPr>
          <w:sz w:val="24"/>
          <w:szCs w:val="24"/>
        </w:rPr>
      </w:pPr>
    </w:p>
    <w:p w14:paraId="41AA7680" w14:textId="77777777" w:rsidR="00211C35" w:rsidRDefault="00211C35" w:rsidP="00211C35">
      <w:pPr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Administration</w:t>
      </w:r>
    </w:p>
    <w:p w14:paraId="4390F241" w14:textId="289D05FC" w:rsidR="00211C35" w:rsidRDefault="008C1B98" w:rsidP="00211C35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Desmopressin</w:t>
      </w:r>
      <w:proofErr w:type="spellEnd"/>
      <w:r>
        <w:rPr>
          <w:sz w:val="24"/>
          <w:szCs w:val="24"/>
        </w:rPr>
        <w:t xml:space="preserve"> ”Nordic Prime”</w:t>
      </w:r>
      <w:r w:rsidR="00211C35">
        <w:rPr>
          <w:sz w:val="24"/>
          <w:szCs w:val="24"/>
        </w:rPr>
        <w:t xml:space="preserve"> er til </w:t>
      </w:r>
      <w:proofErr w:type="spellStart"/>
      <w:r w:rsidR="00211C35">
        <w:rPr>
          <w:sz w:val="24"/>
          <w:szCs w:val="24"/>
        </w:rPr>
        <w:t>sublingual</w:t>
      </w:r>
      <w:proofErr w:type="spellEnd"/>
      <w:r w:rsidR="00211C35">
        <w:rPr>
          <w:sz w:val="24"/>
          <w:szCs w:val="24"/>
        </w:rPr>
        <w:t xml:space="preserve"> anvendelse.</w:t>
      </w:r>
    </w:p>
    <w:p w14:paraId="2AAA74B7" w14:textId="77777777" w:rsidR="00211C35" w:rsidRDefault="00211C35" w:rsidP="00211C35">
      <w:pPr>
        <w:ind w:left="851"/>
        <w:rPr>
          <w:sz w:val="24"/>
          <w:szCs w:val="24"/>
        </w:rPr>
      </w:pPr>
      <w:r>
        <w:rPr>
          <w:sz w:val="24"/>
          <w:szCs w:val="24"/>
        </w:rPr>
        <w:t>Lægemidlet placeres under tungen, hvor det opløses, uden at der er behov for vand.</w:t>
      </w:r>
    </w:p>
    <w:p w14:paraId="684C66CC" w14:textId="77777777" w:rsidR="00211C35" w:rsidRDefault="00211C35" w:rsidP="00211C35">
      <w:pPr>
        <w:ind w:left="851"/>
        <w:rPr>
          <w:sz w:val="24"/>
          <w:szCs w:val="24"/>
        </w:rPr>
      </w:pPr>
    </w:p>
    <w:p w14:paraId="5610838A" w14:textId="795D6B62" w:rsidR="00211C35" w:rsidRDefault="00211C35" w:rsidP="00211C35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Ved behandling af primær </w:t>
      </w:r>
      <w:proofErr w:type="spellStart"/>
      <w:r>
        <w:rPr>
          <w:sz w:val="24"/>
          <w:szCs w:val="24"/>
        </w:rPr>
        <w:t>enuresis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nocturna</w:t>
      </w:r>
      <w:proofErr w:type="spellEnd"/>
      <w:r>
        <w:rPr>
          <w:sz w:val="24"/>
          <w:szCs w:val="24"/>
        </w:rPr>
        <w:t xml:space="preserve"> og </w:t>
      </w:r>
      <w:proofErr w:type="spellStart"/>
      <w:r>
        <w:rPr>
          <w:sz w:val="24"/>
          <w:szCs w:val="24"/>
        </w:rPr>
        <w:t>nykturi</w:t>
      </w:r>
      <w:proofErr w:type="spellEnd"/>
      <w:r>
        <w:rPr>
          <w:sz w:val="24"/>
          <w:szCs w:val="24"/>
        </w:rPr>
        <w:t xml:space="preserve"> bør væskeindtaget begrænses til et minimum i perioden fra 1 time før administrationen til mindst 8 timer efter administration af aftendosis (se pkt. 4.4).</w:t>
      </w:r>
    </w:p>
    <w:p w14:paraId="0FED8A76" w14:textId="26E58E16" w:rsidR="00A02EBF" w:rsidRDefault="00A02EBF" w:rsidP="00211C35">
      <w:pPr>
        <w:ind w:left="851"/>
        <w:rPr>
          <w:sz w:val="24"/>
          <w:szCs w:val="24"/>
        </w:rPr>
      </w:pPr>
    </w:p>
    <w:p w14:paraId="15D4D15C" w14:textId="77777777" w:rsidR="00A02EBF" w:rsidRDefault="00A02EBF" w:rsidP="00A02EBF">
      <w:pPr>
        <w:ind w:left="851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Effekt af mad</w:t>
      </w:r>
    </w:p>
    <w:p w14:paraId="4F88A4D4" w14:textId="15059DEF" w:rsidR="00A02EBF" w:rsidRDefault="00A02EBF" w:rsidP="00A02EBF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Desmopressin</w:t>
      </w:r>
      <w:proofErr w:type="spellEnd"/>
      <w:r>
        <w:rPr>
          <w:sz w:val="24"/>
          <w:szCs w:val="24"/>
        </w:rPr>
        <w:t xml:space="preserve"> bør altid tages på samme tid i forhold til fødeindtagelse, fordi mad reducerer absorptionen og derfor kan påvirke effekten af </w:t>
      </w:r>
      <w:proofErr w:type="spellStart"/>
      <w:r>
        <w:rPr>
          <w:sz w:val="24"/>
          <w:szCs w:val="24"/>
        </w:rPr>
        <w:t>desmopressin</w:t>
      </w:r>
      <w:proofErr w:type="spellEnd"/>
      <w:r>
        <w:rPr>
          <w:sz w:val="24"/>
          <w:szCs w:val="24"/>
        </w:rPr>
        <w:t>, se pkt. 4.5 og 5.2.</w:t>
      </w:r>
    </w:p>
    <w:p w14:paraId="52932065" w14:textId="77777777" w:rsidR="00211C35" w:rsidRDefault="00211C35" w:rsidP="00211C35">
      <w:pPr>
        <w:ind w:left="851"/>
        <w:rPr>
          <w:sz w:val="24"/>
          <w:szCs w:val="24"/>
        </w:rPr>
      </w:pPr>
    </w:p>
    <w:p w14:paraId="714EA5AB" w14:textId="77777777" w:rsidR="00211C35" w:rsidRDefault="00211C35" w:rsidP="00211C35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4.3</w:t>
      </w:r>
      <w:r>
        <w:rPr>
          <w:b/>
          <w:sz w:val="24"/>
          <w:szCs w:val="24"/>
        </w:rPr>
        <w:tab/>
        <w:t>Kontraindikationer</w:t>
      </w:r>
    </w:p>
    <w:p w14:paraId="71368F4C" w14:textId="3B657DF5" w:rsidR="00211C35" w:rsidRDefault="00211C35" w:rsidP="00211C35">
      <w:pPr>
        <w:pStyle w:val="Listeafsnit"/>
        <w:numPr>
          <w:ilvl w:val="0"/>
          <w:numId w:val="7"/>
        </w:numPr>
        <w:ind w:left="1276" w:hanging="425"/>
        <w:rPr>
          <w:sz w:val="24"/>
          <w:szCs w:val="24"/>
        </w:rPr>
      </w:pPr>
      <w:r>
        <w:rPr>
          <w:sz w:val="24"/>
          <w:szCs w:val="24"/>
        </w:rPr>
        <w:t xml:space="preserve">Overfølsomhed over for </w:t>
      </w:r>
      <w:r w:rsidR="00A02EBF">
        <w:rPr>
          <w:sz w:val="24"/>
          <w:szCs w:val="24"/>
        </w:rPr>
        <w:t>det aktive stof</w:t>
      </w:r>
      <w:r>
        <w:rPr>
          <w:sz w:val="24"/>
          <w:szCs w:val="24"/>
        </w:rPr>
        <w:t xml:space="preserve"> eller over for et eller flere af hjælpestofferne anført i pkt. 6.1.</w:t>
      </w:r>
    </w:p>
    <w:p w14:paraId="55245251" w14:textId="77777777" w:rsidR="00211C35" w:rsidRDefault="00211C35" w:rsidP="00211C35">
      <w:pPr>
        <w:pStyle w:val="Listeafsnit"/>
        <w:numPr>
          <w:ilvl w:val="0"/>
          <w:numId w:val="7"/>
        </w:numPr>
        <w:ind w:left="1276" w:hanging="425"/>
        <w:rPr>
          <w:sz w:val="24"/>
          <w:szCs w:val="24"/>
        </w:rPr>
      </w:pPr>
      <w:r>
        <w:rPr>
          <w:sz w:val="24"/>
          <w:szCs w:val="24"/>
        </w:rPr>
        <w:t>Persisterende eller psykogen polydipsi (resulterende i en urinproduktion på over 40 ml/kg/24 timer).</w:t>
      </w:r>
    </w:p>
    <w:p w14:paraId="6D76C311" w14:textId="77777777" w:rsidR="00211C35" w:rsidRDefault="00211C35" w:rsidP="00211C35">
      <w:pPr>
        <w:pStyle w:val="Listeafsnit"/>
        <w:numPr>
          <w:ilvl w:val="0"/>
          <w:numId w:val="7"/>
        </w:numPr>
        <w:ind w:left="1276" w:hanging="425"/>
        <w:rPr>
          <w:sz w:val="24"/>
          <w:szCs w:val="24"/>
        </w:rPr>
      </w:pPr>
      <w:r>
        <w:rPr>
          <w:sz w:val="24"/>
          <w:szCs w:val="24"/>
        </w:rPr>
        <w:t xml:space="preserve">Kendt eller mistænkt hjerteinsufficiens eller andre tilstande, der kræver behandling med </w:t>
      </w:r>
      <w:proofErr w:type="spellStart"/>
      <w:r>
        <w:rPr>
          <w:sz w:val="24"/>
          <w:szCs w:val="24"/>
        </w:rPr>
        <w:t>diuretika</w:t>
      </w:r>
      <w:proofErr w:type="spellEnd"/>
      <w:r>
        <w:rPr>
          <w:sz w:val="24"/>
          <w:szCs w:val="24"/>
        </w:rPr>
        <w:t>.</w:t>
      </w:r>
    </w:p>
    <w:p w14:paraId="0026549F" w14:textId="77777777" w:rsidR="00211C35" w:rsidRDefault="00211C35" w:rsidP="00211C35">
      <w:pPr>
        <w:pStyle w:val="Listeafsnit"/>
        <w:numPr>
          <w:ilvl w:val="0"/>
          <w:numId w:val="7"/>
        </w:numPr>
        <w:ind w:left="1276" w:hanging="425"/>
        <w:rPr>
          <w:sz w:val="24"/>
          <w:szCs w:val="24"/>
        </w:rPr>
      </w:pPr>
      <w:r>
        <w:rPr>
          <w:sz w:val="24"/>
          <w:szCs w:val="24"/>
        </w:rPr>
        <w:t>Moderat til alvorlig nyrefunktion (</w:t>
      </w:r>
      <w:proofErr w:type="spellStart"/>
      <w:r>
        <w:rPr>
          <w:sz w:val="24"/>
          <w:szCs w:val="24"/>
        </w:rPr>
        <w:t>kreatininclearance</w:t>
      </w:r>
      <w:proofErr w:type="spellEnd"/>
      <w:r>
        <w:rPr>
          <w:sz w:val="24"/>
          <w:szCs w:val="24"/>
        </w:rPr>
        <w:t xml:space="preserve"> mindre end 50 ml/min).</w:t>
      </w:r>
    </w:p>
    <w:p w14:paraId="59890B89" w14:textId="77777777" w:rsidR="00211C35" w:rsidRDefault="00211C35" w:rsidP="00211C35">
      <w:pPr>
        <w:pStyle w:val="Listeafsnit"/>
        <w:numPr>
          <w:ilvl w:val="0"/>
          <w:numId w:val="7"/>
        </w:numPr>
        <w:ind w:left="1276" w:hanging="425"/>
        <w:rPr>
          <w:sz w:val="24"/>
          <w:szCs w:val="24"/>
        </w:rPr>
      </w:pPr>
      <w:r>
        <w:rPr>
          <w:sz w:val="24"/>
          <w:szCs w:val="24"/>
        </w:rPr>
        <w:t xml:space="preserve">Kendt </w:t>
      </w:r>
      <w:proofErr w:type="spellStart"/>
      <w:r>
        <w:rPr>
          <w:sz w:val="24"/>
          <w:szCs w:val="24"/>
        </w:rPr>
        <w:t>hyponatriæmi</w:t>
      </w:r>
      <w:proofErr w:type="spellEnd"/>
      <w:r>
        <w:rPr>
          <w:sz w:val="24"/>
          <w:szCs w:val="24"/>
        </w:rPr>
        <w:t>.</w:t>
      </w:r>
    </w:p>
    <w:p w14:paraId="798C7450" w14:textId="77777777" w:rsidR="00211C35" w:rsidRDefault="00211C35" w:rsidP="00211C35">
      <w:pPr>
        <w:pStyle w:val="Listeafsnit"/>
        <w:numPr>
          <w:ilvl w:val="0"/>
          <w:numId w:val="7"/>
        </w:numPr>
        <w:ind w:left="1276" w:hanging="425"/>
        <w:rPr>
          <w:sz w:val="24"/>
          <w:szCs w:val="24"/>
        </w:rPr>
      </w:pPr>
      <w:r>
        <w:rPr>
          <w:sz w:val="24"/>
          <w:szCs w:val="24"/>
        </w:rPr>
        <w:t>Syndrom med uhensigtsmæssig sekretion af antidiuretisk hormon (SIADH).</w:t>
      </w:r>
    </w:p>
    <w:p w14:paraId="1C571EB8" w14:textId="77777777" w:rsidR="00211C35" w:rsidRDefault="00211C35" w:rsidP="00211C35">
      <w:pPr>
        <w:pStyle w:val="Listeafsnit"/>
        <w:numPr>
          <w:ilvl w:val="0"/>
          <w:numId w:val="7"/>
        </w:numPr>
        <w:ind w:left="1276" w:hanging="425"/>
        <w:rPr>
          <w:sz w:val="24"/>
          <w:szCs w:val="24"/>
        </w:rPr>
      </w:pPr>
      <w:r>
        <w:rPr>
          <w:sz w:val="24"/>
          <w:szCs w:val="24"/>
        </w:rPr>
        <w:t xml:space="preserve">Patienter under 5 år, hvis lægemidlet anvendes til behandling af primær </w:t>
      </w:r>
      <w:proofErr w:type="spellStart"/>
      <w:r>
        <w:rPr>
          <w:sz w:val="24"/>
          <w:szCs w:val="24"/>
        </w:rPr>
        <w:t>enuresisnocturna</w:t>
      </w:r>
      <w:proofErr w:type="spellEnd"/>
      <w:r>
        <w:rPr>
          <w:sz w:val="24"/>
          <w:szCs w:val="24"/>
        </w:rPr>
        <w:t>.</w:t>
      </w:r>
    </w:p>
    <w:p w14:paraId="554243D9" w14:textId="77777777" w:rsidR="00211C35" w:rsidRDefault="00211C35" w:rsidP="00211C35">
      <w:pPr>
        <w:pStyle w:val="Listeafsnit"/>
        <w:numPr>
          <w:ilvl w:val="0"/>
          <w:numId w:val="7"/>
        </w:numPr>
        <w:ind w:left="1276" w:hanging="425"/>
        <w:rPr>
          <w:sz w:val="24"/>
          <w:szCs w:val="24"/>
        </w:rPr>
      </w:pPr>
      <w:r>
        <w:rPr>
          <w:sz w:val="24"/>
          <w:szCs w:val="24"/>
        </w:rPr>
        <w:t xml:space="preserve">Patienter over 65 år, hvis lægemidlet anvendes til behandling af primær </w:t>
      </w:r>
      <w:proofErr w:type="spellStart"/>
      <w:r>
        <w:rPr>
          <w:sz w:val="24"/>
          <w:szCs w:val="24"/>
        </w:rPr>
        <w:t>enuresis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nocturna</w:t>
      </w:r>
      <w:proofErr w:type="spellEnd"/>
      <w:r>
        <w:rPr>
          <w:sz w:val="24"/>
          <w:szCs w:val="24"/>
        </w:rPr>
        <w:t xml:space="preserve"> eller </w:t>
      </w:r>
      <w:proofErr w:type="spellStart"/>
      <w:r>
        <w:rPr>
          <w:sz w:val="24"/>
          <w:szCs w:val="24"/>
        </w:rPr>
        <w:t>nykturi</w:t>
      </w:r>
      <w:proofErr w:type="spellEnd"/>
      <w:r>
        <w:rPr>
          <w:sz w:val="24"/>
          <w:szCs w:val="24"/>
        </w:rPr>
        <w:t>.</w:t>
      </w:r>
    </w:p>
    <w:p w14:paraId="6A31AEDA" w14:textId="77777777" w:rsidR="00211C35" w:rsidRDefault="00211C35" w:rsidP="00211C35">
      <w:pPr>
        <w:pStyle w:val="Listeafsnit"/>
        <w:numPr>
          <w:ilvl w:val="0"/>
          <w:numId w:val="7"/>
        </w:numPr>
        <w:ind w:left="1276" w:hanging="425"/>
        <w:rPr>
          <w:sz w:val="24"/>
          <w:szCs w:val="24"/>
        </w:rPr>
      </w:pPr>
      <w:r>
        <w:rPr>
          <w:sz w:val="24"/>
          <w:szCs w:val="24"/>
        </w:rPr>
        <w:t>Patienter, der ikke er i stand til at overholde væske.</w:t>
      </w:r>
    </w:p>
    <w:p w14:paraId="0F0DC4EE" w14:textId="77777777" w:rsidR="00211C35" w:rsidRDefault="00211C35" w:rsidP="00211C35">
      <w:pPr>
        <w:tabs>
          <w:tab w:val="left" w:pos="851"/>
        </w:tabs>
        <w:ind w:left="851"/>
        <w:rPr>
          <w:sz w:val="24"/>
          <w:szCs w:val="24"/>
        </w:rPr>
      </w:pPr>
    </w:p>
    <w:p w14:paraId="1E4888DF" w14:textId="77777777" w:rsidR="00211C35" w:rsidRDefault="00211C35" w:rsidP="00211C35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4.4</w:t>
      </w:r>
      <w:r>
        <w:rPr>
          <w:b/>
          <w:sz w:val="24"/>
          <w:szCs w:val="24"/>
        </w:rPr>
        <w:tab/>
        <w:t>Særlige advarsler og forsigtighedsregler vedrørende brugen</w:t>
      </w:r>
    </w:p>
    <w:p w14:paraId="5FB7A582" w14:textId="77777777" w:rsidR="00211C35" w:rsidRDefault="00211C35" w:rsidP="00211C35">
      <w:pPr>
        <w:ind w:left="851"/>
        <w:rPr>
          <w:sz w:val="24"/>
          <w:szCs w:val="24"/>
        </w:rPr>
      </w:pPr>
    </w:p>
    <w:p w14:paraId="2355458B" w14:textId="77777777" w:rsidR="00211C35" w:rsidRDefault="00211C35" w:rsidP="00211C35">
      <w:pPr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Før påbegyndelse af behandlingen</w:t>
      </w:r>
    </w:p>
    <w:p w14:paraId="1959ACC1" w14:textId="77777777" w:rsidR="00211C35" w:rsidRDefault="00211C35" w:rsidP="00211C35">
      <w:pPr>
        <w:ind w:left="851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Inden </w:t>
      </w:r>
      <w:proofErr w:type="spellStart"/>
      <w:r>
        <w:rPr>
          <w:spacing w:val="-3"/>
          <w:sz w:val="24"/>
          <w:szCs w:val="24"/>
        </w:rPr>
        <w:t>desmopressinbehandling</w:t>
      </w:r>
      <w:proofErr w:type="spellEnd"/>
      <w:r>
        <w:rPr>
          <w:spacing w:val="-3"/>
          <w:sz w:val="24"/>
          <w:szCs w:val="24"/>
        </w:rPr>
        <w:t xml:space="preserve"> initieres ved indikationerne isoleret </w:t>
      </w:r>
      <w:proofErr w:type="spellStart"/>
      <w:r>
        <w:rPr>
          <w:spacing w:val="-3"/>
          <w:sz w:val="24"/>
          <w:szCs w:val="24"/>
        </w:rPr>
        <w:t>enuresis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nocturna</w:t>
      </w:r>
      <w:proofErr w:type="spellEnd"/>
      <w:r>
        <w:rPr>
          <w:spacing w:val="-3"/>
          <w:sz w:val="24"/>
          <w:szCs w:val="24"/>
        </w:rPr>
        <w:t xml:space="preserve"> hos børn og </w:t>
      </w:r>
      <w:proofErr w:type="spellStart"/>
      <w:r>
        <w:rPr>
          <w:spacing w:val="-3"/>
          <w:sz w:val="24"/>
          <w:szCs w:val="24"/>
        </w:rPr>
        <w:t>nykturi</w:t>
      </w:r>
      <w:proofErr w:type="spellEnd"/>
      <w:r>
        <w:rPr>
          <w:spacing w:val="-3"/>
          <w:sz w:val="24"/>
          <w:szCs w:val="24"/>
        </w:rPr>
        <w:t xml:space="preserve"> hos voksne, skal enhver organisk </w:t>
      </w:r>
      <w:proofErr w:type="spellStart"/>
      <w:r>
        <w:rPr>
          <w:spacing w:val="-3"/>
          <w:sz w:val="24"/>
          <w:szCs w:val="24"/>
        </w:rPr>
        <w:t>vesico</w:t>
      </w:r>
      <w:proofErr w:type="spellEnd"/>
      <w:r>
        <w:rPr>
          <w:spacing w:val="-3"/>
          <w:sz w:val="24"/>
          <w:szCs w:val="24"/>
        </w:rPr>
        <w:t>-</w:t>
      </w:r>
      <w:proofErr w:type="spellStart"/>
      <w:r>
        <w:rPr>
          <w:spacing w:val="-3"/>
          <w:sz w:val="24"/>
          <w:szCs w:val="24"/>
        </w:rPr>
        <w:t>sphincter</w:t>
      </w:r>
      <w:proofErr w:type="spellEnd"/>
      <w:r>
        <w:rPr>
          <w:spacing w:val="-3"/>
          <w:sz w:val="24"/>
          <w:szCs w:val="24"/>
        </w:rPr>
        <w:t>-anormalitet udelukkes.</w:t>
      </w:r>
    </w:p>
    <w:p w14:paraId="204537FD" w14:textId="77777777" w:rsidR="00211C35" w:rsidRDefault="00211C35" w:rsidP="00211C35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A81B084" w14:textId="77777777" w:rsidR="00211C35" w:rsidRDefault="00211C35" w:rsidP="00211C35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Desmopressin</w:t>
      </w:r>
      <w:proofErr w:type="spellEnd"/>
      <w:r>
        <w:rPr>
          <w:sz w:val="24"/>
          <w:szCs w:val="24"/>
        </w:rPr>
        <w:t xml:space="preserve"> bør anvendes med forsigtighed og doseringen bør, om nødvendigt, reduceres hos ældre patienter og patienter med </w:t>
      </w:r>
      <w:proofErr w:type="spellStart"/>
      <w:r>
        <w:rPr>
          <w:sz w:val="24"/>
          <w:szCs w:val="24"/>
        </w:rPr>
        <w:t>kardiovaskulære</w:t>
      </w:r>
      <w:proofErr w:type="spellEnd"/>
      <w:r>
        <w:rPr>
          <w:sz w:val="24"/>
          <w:szCs w:val="24"/>
        </w:rPr>
        <w:t xml:space="preserve"> lidelser (</w:t>
      </w:r>
      <w:proofErr w:type="spellStart"/>
      <w:r>
        <w:rPr>
          <w:sz w:val="24"/>
          <w:szCs w:val="24"/>
        </w:rPr>
        <w:t>koronarinsufficiens</w:t>
      </w:r>
      <w:proofErr w:type="spellEnd"/>
      <w:r>
        <w:rPr>
          <w:sz w:val="24"/>
          <w:szCs w:val="24"/>
        </w:rPr>
        <w:t xml:space="preserve">, arteriel hypertension) samt hos patienter med risiko for </w:t>
      </w:r>
      <w:proofErr w:type="spellStart"/>
      <w:r>
        <w:rPr>
          <w:sz w:val="24"/>
          <w:szCs w:val="24"/>
        </w:rPr>
        <w:t>intrakraniel</w:t>
      </w:r>
      <w:proofErr w:type="spellEnd"/>
      <w:r>
        <w:rPr>
          <w:sz w:val="24"/>
          <w:szCs w:val="24"/>
        </w:rPr>
        <w:t xml:space="preserve"> hypertension.</w:t>
      </w:r>
    </w:p>
    <w:p w14:paraId="7C5D75FE" w14:textId="77777777" w:rsidR="00211C35" w:rsidRDefault="00211C35" w:rsidP="00211C35">
      <w:pPr>
        <w:ind w:left="851"/>
        <w:rPr>
          <w:sz w:val="24"/>
          <w:szCs w:val="24"/>
        </w:rPr>
      </w:pPr>
    </w:p>
    <w:p w14:paraId="28847A66" w14:textId="77777777" w:rsidR="00211C35" w:rsidRDefault="00211C35" w:rsidP="00211C35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Desmopressin</w:t>
      </w:r>
      <w:proofErr w:type="spellEnd"/>
      <w:r>
        <w:rPr>
          <w:sz w:val="24"/>
          <w:szCs w:val="24"/>
        </w:rPr>
        <w:t xml:space="preserve"> bør anvendes med forsigtighed og dosis bør, om nødvendigt, reduceres hos patienter med astma, cystisk fibrose, epilepsi, migræne eller tilstande, der kendetegnes ved forstyrrelser i væske- og/eller elektrolytbalancen.</w:t>
      </w:r>
    </w:p>
    <w:p w14:paraId="7D586EE5" w14:textId="77777777" w:rsidR="00211C35" w:rsidRDefault="00211C35" w:rsidP="00211C35">
      <w:pPr>
        <w:ind w:left="851"/>
        <w:rPr>
          <w:sz w:val="24"/>
          <w:szCs w:val="24"/>
        </w:rPr>
      </w:pPr>
    </w:p>
    <w:p w14:paraId="44A35136" w14:textId="77777777" w:rsidR="00211C35" w:rsidRDefault="00211C35" w:rsidP="00211C35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Ved høje doser, især ved behandling af diabetes </w:t>
      </w:r>
      <w:proofErr w:type="spellStart"/>
      <w:r>
        <w:rPr>
          <w:sz w:val="24"/>
          <w:szCs w:val="24"/>
        </w:rPr>
        <w:t>insipidus</w:t>
      </w:r>
      <w:proofErr w:type="spellEnd"/>
      <w:r>
        <w:rPr>
          <w:sz w:val="24"/>
          <w:szCs w:val="24"/>
        </w:rPr>
        <w:t xml:space="preserve">, kan </w:t>
      </w:r>
      <w:proofErr w:type="spellStart"/>
      <w:r>
        <w:rPr>
          <w:sz w:val="24"/>
          <w:szCs w:val="24"/>
        </w:rPr>
        <w:t>desmopressin</w:t>
      </w:r>
      <w:proofErr w:type="spellEnd"/>
      <w:r>
        <w:rPr>
          <w:sz w:val="24"/>
          <w:szCs w:val="24"/>
        </w:rPr>
        <w:t xml:space="preserve"> nogle gange medføre en let forhøjning af blodtrykket, hvilket forsvinder ved dosisreduktion.</w:t>
      </w:r>
    </w:p>
    <w:p w14:paraId="486F4E92" w14:textId="77777777" w:rsidR="00211C35" w:rsidRDefault="00211C35" w:rsidP="00211C35">
      <w:pPr>
        <w:ind w:left="851"/>
        <w:rPr>
          <w:sz w:val="24"/>
          <w:szCs w:val="24"/>
        </w:rPr>
      </w:pPr>
    </w:p>
    <w:p w14:paraId="71261B97" w14:textId="77777777" w:rsidR="00211C35" w:rsidRDefault="00211C35" w:rsidP="00211C35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I tilfælde af </w:t>
      </w:r>
      <w:proofErr w:type="spellStart"/>
      <w:r>
        <w:rPr>
          <w:sz w:val="24"/>
          <w:szCs w:val="24"/>
        </w:rPr>
        <w:t>kortikotropisk</w:t>
      </w:r>
      <w:proofErr w:type="spellEnd"/>
      <w:r>
        <w:rPr>
          <w:sz w:val="24"/>
          <w:szCs w:val="24"/>
        </w:rPr>
        <w:t xml:space="preserve">- eller </w:t>
      </w:r>
      <w:proofErr w:type="spellStart"/>
      <w:r>
        <w:rPr>
          <w:sz w:val="24"/>
          <w:szCs w:val="24"/>
        </w:rPr>
        <w:t>thyreoidea</w:t>
      </w:r>
      <w:proofErr w:type="spellEnd"/>
      <w:r>
        <w:rPr>
          <w:sz w:val="24"/>
          <w:szCs w:val="24"/>
        </w:rPr>
        <w:t xml:space="preserve">-insufficiens skal dette korrigeres før påbegyndelse af behandlingen med </w:t>
      </w:r>
      <w:proofErr w:type="spellStart"/>
      <w:r>
        <w:rPr>
          <w:sz w:val="24"/>
          <w:szCs w:val="24"/>
        </w:rPr>
        <w:t>desmopressin</w:t>
      </w:r>
      <w:proofErr w:type="spellEnd"/>
      <w:r>
        <w:rPr>
          <w:sz w:val="24"/>
          <w:szCs w:val="24"/>
        </w:rPr>
        <w:t xml:space="preserve"> og under hele behandling, for at undgå forekomst af vandforgiftning.</w:t>
      </w:r>
    </w:p>
    <w:p w14:paraId="5DFD66EA" w14:textId="77777777" w:rsidR="00211C35" w:rsidRDefault="00211C35" w:rsidP="00211C35">
      <w:pPr>
        <w:ind w:left="851"/>
        <w:rPr>
          <w:sz w:val="24"/>
          <w:szCs w:val="24"/>
        </w:rPr>
      </w:pPr>
    </w:p>
    <w:p w14:paraId="5D6210F9" w14:textId="77777777" w:rsidR="00211C35" w:rsidRDefault="00211C35" w:rsidP="00211C35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Hos patienter med </w:t>
      </w:r>
      <w:proofErr w:type="spellStart"/>
      <w:r>
        <w:rPr>
          <w:sz w:val="24"/>
          <w:szCs w:val="24"/>
        </w:rPr>
        <w:t>nykturi</w:t>
      </w:r>
      <w:proofErr w:type="spellEnd"/>
      <w:r>
        <w:rPr>
          <w:sz w:val="24"/>
          <w:szCs w:val="24"/>
        </w:rPr>
        <w:t xml:space="preserve"> bør der udarbejdes en vandladningsdagbog mindst 2 dage før behandlingen påbegyndes, som evaluerer hyppigheden og volumen af vandladninger, til diagnosticering af </w:t>
      </w:r>
      <w:proofErr w:type="spellStart"/>
      <w:r>
        <w:rPr>
          <w:sz w:val="24"/>
          <w:szCs w:val="24"/>
        </w:rPr>
        <w:t>nocturnal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polyuri</w:t>
      </w:r>
      <w:proofErr w:type="spellEnd"/>
      <w:r>
        <w:rPr>
          <w:sz w:val="24"/>
          <w:szCs w:val="24"/>
        </w:rPr>
        <w:t>.</w:t>
      </w:r>
    </w:p>
    <w:p w14:paraId="163204DD" w14:textId="77777777" w:rsidR="00211C35" w:rsidRDefault="00211C35" w:rsidP="00211C35">
      <w:pPr>
        <w:ind w:left="851"/>
        <w:rPr>
          <w:sz w:val="24"/>
          <w:szCs w:val="24"/>
        </w:rPr>
      </w:pPr>
    </w:p>
    <w:p w14:paraId="17F1550D" w14:textId="77777777" w:rsidR="00211C35" w:rsidRDefault="00211C35" w:rsidP="00211C35">
      <w:pPr>
        <w:ind w:left="851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Pædiatrisk population</w:t>
      </w:r>
    </w:p>
    <w:p w14:paraId="20588122" w14:textId="77777777" w:rsidR="00211C35" w:rsidRDefault="00211C35" w:rsidP="00211C35">
      <w:pPr>
        <w:ind w:left="851"/>
        <w:rPr>
          <w:sz w:val="24"/>
          <w:szCs w:val="24"/>
        </w:rPr>
      </w:pPr>
      <w:r>
        <w:rPr>
          <w:noProof/>
          <w:sz w:val="24"/>
          <w:szCs w:val="24"/>
        </w:rPr>
        <w:t xml:space="preserve">Initialt håndteres </w:t>
      </w:r>
      <w:proofErr w:type="spellStart"/>
      <w:r>
        <w:rPr>
          <w:sz w:val="24"/>
          <w:szCs w:val="24"/>
        </w:rPr>
        <w:t>enuresis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nocturna</w:t>
      </w:r>
      <w:proofErr w:type="spellEnd"/>
      <w:r>
        <w:rPr>
          <w:sz w:val="24"/>
          <w:szCs w:val="24"/>
        </w:rPr>
        <w:t xml:space="preserve"> hos børn med livsstilsforanstaltninger og en natlig </w:t>
      </w:r>
      <w:proofErr w:type="spellStart"/>
      <w:r>
        <w:rPr>
          <w:sz w:val="24"/>
          <w:szCs w:val="24"/>
        </w:rPr>
        <w:t>vådliggeralarm</w:t>
      </w:r>
      <w:proofErr w:type="spellEnd"/>
      <w:r>
        <w:rPr>
          <w:sz w:val="24"/>
          <w:szCs w:val="24"/>
        </w:rPr>
        <w:t xml:space="preserve">. Det er vigtigt, at sundhedspersonalet overvejer disse tiltag, inden </w:t>
      </w:r>
      <w:proofErr w:type="spellStart"/>
      <w:r>
        <w:rPr>
          <w:sz w:val="24"/>
          <w:szCs w:val="24"/>
        </w:rPr>
        <w:t>desmopressinbehandlingen</w:t>
      </w:r>
      <w:proofErr w:type="spellEnd"/>
      <w:r>
        <w:rPr>
          <w:sz w:val="24"/>
          <w:szCs w:val="24"/>
        </w:rPr>
        <w:t xml:space="preserve"> påbegyndes.</w:t>
      </w:r>
    </w:p>
    <w:p w14:paraId="7E5EABAC" w14:textId="77777777" w:rsidR="00211C35" w:rsidRDefault="00211C35" w:rsidP="00211C35">
      <w:pPr>
        <w:ind w:left="851"/>
        <w:rPr>
          <w:sz w:val="24"/>
          <w:szCs w:val="24"/>
        </w:rPr>
      </w:pPr>
    </w:p>
    <w:p w14:paraId="10ECD9C7" w14:textId="77777777" w:rsidR="00211C35" w:rsidRDefault="00211C35" w:rsidP="00211C35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Hos børn med isoleret </w:t>
      </w:r>
      <w:proofErr w:type="spellStart"/>
      <w:r>
        <w:rPr>
          <w:sz w:val="24"/>
          <w:szCs w:val="24"/>
        </w:rPr>
        <w:t>enuresis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nocturna</w:t>
      </w:r>
      <w:proofErr w:type="spellEnd"/>
      <w:r>
        <w:rPr>
          <w:sz w:val="24"/>
          <w:szCs w:val="24"/>
        </w:rPr>
        <w:t xml:space="preserve"> bør patienten notere hyppigheden af vandladninger og tidspunkterne for væskeindtag i 48 timer samt antallet af sengevædninger i 7 dage, før behandlingen påbegyndes.</w:t>
      </w:r>
    </w:p>
    <w:p w14:paraId="696B572C" w14:textId="77777777" w:rsidR="00211C35" w:rsidRDefault="00211C35" w:rsidP="00211C35">
      <w:pPr>
        <w:ind w:left="851"/>
        <w:rPr>
          <w:sz w:val="24"/>
          <w:szCs w:val="24"/>
        </w:rPr>
      </w:pPr>
    </w:p>
    <w:p w14:paraId="55FC0F72" w14:textId="77777777" w:rsidR="00211C35" w:rsidRDefault="00211C35" w:rsidP="00211C35">
      <w:pPr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Monitorering af behandlingen</w:t>
      </w:r>
    </w:p>
    <w:p w14:paraId="41E967CC" w14:textId="77777777" w:rsidR="00211C35" w:rsidRDefault="00211C35" w:rsidP="00211C35">
      <w:pPr>
        <w:ind w:left="851"/>
        <w:rPr>
          <w:i/>
          <w:iCs/>
          <w:sz w:val="24"/>
          <w:szCs w:val="24"/>
        </w:rPr>
      </w:pPr>
      <w:proofErr w:type="spellStart"/>
      <w:r>
        <w:rPr>
          <w:i/>
          <w:iCs/>
          <w:sz w:val="24"/>
          <w:szCs w:val="24"/>
        </w:rPr>
        <w:t>Hyponatriæmi</w:t>
      </w:r>
      <w:proofErr w:type="spellEnd"/>
      <w:r>
        <w:rPr>
          <w:i/>
          <w:iCs/>
          <w:sz w:val="24"/>
          <w:szCs w:val="24"/>
        </w:rPr>
        <w:t>/vandforgiftning</w:t>
      </w:r>
    </w:p>
    <w:p w14:paraId="323FDFB7" w14:textId="77777777" w:rsidR="00211C35" w:rsidRDefault="00211C35" w:rsidP="00211C35">
      <w:pPr>
        <w:ind w:left="851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Hos patienter med </w:t>
      </w:r>
      <w:proofErr w:type="spellStart"/>
      <w:r>
        <w:rPr>
          <w:sz w:val="24"/>
          <w:szCs w:val="24"/>
          <w:lang w:eastAsia="en-GB"/>
        </w:rPr>
        <w:t>urge</w:t>
      </w:r>
      <w:proofErr w:type="spellEnd"/>
      <w:r>
        <w:rPr>
          <w:sz w:val="24"/>
          <w:szCs w:val="24"/>
          <w:lang w:eastAsia="en-GB"/>
        </w:rPr>
        <w:t xml:space="preserve">-inkontinens, organiske årsager til øget vandladningsfrekvens eller </w:t>
      </w:r>
      <w:proofErr w:type="spellStart"/>
      <w:r>
        <w:rPr>
          <w:sz w:val="24"/>
          <w:szCs w:val="24"/>
          <w:lang w:eastAsia="en-GB"/>
        </w:rPr>
        <w:t>nykturi</w:t>
      </w:r>
      <w:proofErr w:type="spellEnd"/>
      <w:r>
        <w:rPr>
          <w:sz w:val="24"/>
          <w:szCs w:val="24"/>
          <w:lang w:eastAsia="en-GB"/>
        </w:rPr>
        <w:t xml:space="preserve"> (f.eks. godartet </w:t>
      </w:r>
      <w:proofErr w:type="spellStart"/>
      <w:r>
        <w:rPr>
          <w:sz w:val="24"/>
          <w:szCs w:val="24"/>
          <w:lang w:eastAsia="en-GB"/>
        </w:rPr>
        <w:t>prostatahyperplasi</w:t>
      </w:r>
      <w:proofErr w:type="spellEnd"/>
      <w:r>
        <w:rPr>
          <w:sz w:val="24"/>
          <w:szCs w:val="24"/>
          <w:lang w:eastAsia="en-GB"/>
        </w:rPr>
        <w:t xml:space="preserve">, urinvejsinfektioner, galdesten/tumorer, polydipsi eller </w:t>
      </w:r>
      <w:proofErr w:type="spellStart"/>
      <w:r>
        <w:rPr>
          <w:sz w:val="24"/>
          <w:szCs w:val="24"/>
          <w:lang w:eastAsia="en-GB"/>
        </w:rPr>
        <w:t>maladaptiv</w:t>
      </w:r>
      <w:proofErr w:type="spellEnd"/>
      <w:r>
        <w:rPr>
          <w:sz w:val="24"/>
          <w:szCs w:val="24"/>
          <w:lang w:eastAsia="en-GB"/>
        </w:rPr>
        <w:t xml:space="preserve"> diabetes mellitus) bør den specifikke årsag til problemet primært adresseres.</w:t>
      </w:r>
    </w:p>
    <w:p w14:paraId="57764AD1" w14:textId="77777777" w:rsidR="00211C35" w:rsidRDefault="00211C35" w:rsidP="00211C35">
      <w:pPr>
        <w:ind w:left="851"/>
        <w:rPr>
          <w:sz w:val="24"/>
          <w:szCs w:val="24"/>
          <w:lang w:eastAsia="en-GB"/>
        </w:rPr>
      </w:pPr>
    </w:p>
    <w:p w14:paraId="70211DDF" w14:textId="77777777" w:rsidR="00211C35" w:rsidRDefault="00211C35" w:rsidP="00211C35">
      <w:pPr>
        <w:ind w:left="851"/>
        <w:rPr>
          <w:sz w:val="24"/>
          <w:szCs w:val="24"/>
        </w:rPr>
      </w:pPr>
      <w:r>
        <w:rPr>
          <w:sz w:val="24"/>
          <w:szCs w:val="24"/>
          <w:lang w:eastAsia="en-GB"/>
        </w:rPr>
        <w:t xml:space="preserve">Ved behandling af primær </w:t>
      </w:r>
      <w:proofErr w:type="spellStart"/>
      <w:r>
        <w:rPr>
          <w:sz w:val="24"/>
          <w:szCs w:val="24"/>
        </w:rPr>
        <w:t>enuresis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nocturna</w:t>
      </w:r>
      <w:proofErr w:type="spellEnd"/>
      <w:r>
        <w:rPr>
          <w:sz w:val="24"/>
          <w:szCs w:val="24"/>
        </w:rPr>
        <w:t xml:space="preserve"> eller </w:t>
      </w:r>
      <w:proofErr w:type="spellStart"/>
      <w:r>
        <w:rPr>
          <w:sz w:val="24"/>
          <w:szCs w:val="24"/>
        </w:rPr>
        <w:t>nykturi</w:t>
      </w:r>
      <w:proofErr w:type="spellEnd"/>
      <w:r>
        <w:rPr>
          <w:sz w:val="24"/>
          <w:szCs w:val="24"/>
        </w:rPr>
        <w:t xml:space="preserve"> bør væskeindtaget reduceres til et minimum 1 time inden administrationen af aftendosen og frem til 8 timer efter administration (se pkt. 4.2).</w:t>
      </w:r>
    </w:p>
    <w:p w14:paraId="4183EE12" w14:textId="77777777" w:rsidR="00211C35" w:rsidRDefault="00211C35" w:rsidP="00211C35">
      <w:pPr>
        <w:ind w:left="851"/>
        <w:rPr>
          <w:sz w:val="24"/>
          <w:szCs w:val="24"/>
        </w:rPr>
      </w:pPr>
    </w:p>
    <w:p w14:paraId="7D50FE54" w14:textId="77777777" w:rsidR="00211C35" w:rsidRDefault="00211C35" w:rsidP="00211C35">
      <w:pPr>
        <w:ind w:left="851"/>
        <w:rPr>
          <w:sz w:val="24"/>
          <w:szCs w:val="24"/>
        </w:rPr>
      </w:pPr>
      <w:r>
        <w:rPr>
          <w:sz w:val="24"/>
          <w:szCs w:val="24"/>
        </w:rPr>
        <w:t>Det anbefales at monitorere patientens vægt i dagene efter påbegyndelse af behandlingen eller ved dosisøgning. En hurtig og signifikant vægtøgning kan være tegn på svær væskeretention.</w:t>
      </w:r>
    </w:p>
    <w:p w14:paraId="2739DBE5" w14:textId="77777777" w:rsidR="00211C35" w:rsidRDefault="00211C35" w:rsidP="00211C35">
      <w:pPr>
        <w:ind w:left="851"/>
        <w:rPr>
          <w:sz w:val="24"/>
          <w:szCs w:val="24"/>
        </w:rPr>
      </w:pPr>
    </w:p>
    <w:p w14:paraId="71B5B1EF" w14:textId="77777777" w:rsidR="00211C35" w:rsidRDefault="00211C35" w:rsidP="00211C35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Behandling uden samtidigt begrænset væskeindtag kan føre til væskeretention og/eller </w:t>
      </w:r>
      <w:proofErr w:type="spellStart"/>
      <w:r>
        <w:rPr>
          <w:sz w:val="24"/>
          <w:szCs w:val="24"/>
        </w:rPr>
        <w:t>hyponatriæmi</w:t>
      </w:r>
      <w:proofErr w:type="spellEnd"/>
      <w:r>
        <w:rPr>
          <w:sz w:val="24"/>
          <w:szCs w:val="24"/>
        </w:rPr>
        <w:t xml:space="preserve"> (hovedpine, kvalme/opkastning, hurtig vægtøgning og, i alvorlige tilfælde, kramper og koma). I tilfælde af, at disse symptomer opstår ved indikationen isoleret </w:t>
      </w:r>
      <w:proofErr w:type="spellStart"/>
      <w:r>
        <w:rPr>
          <w:sz w:val="24"/>
          <w:szCs w:val="24"/>
        </w:rPr>
        <w:t>enuresis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nocturna</w:t>
      </w:r>
      <w:proofErr w:type="spellEnd"/>
      <w:r>
        <w:rPr>
          <w:sz w:val="24"/>
          <w:szCs w:val="24"/>
        </w:rPr>
        <w:t xml:space="preserve"> hos børn og </w:t>
      </w:r>
      <w:proofErr w:type="spellStart"/>
      <w:r>
        <w:rPr>
          <w:sz w:val="24"/>
          <w:szCs w:val="24"/>
        </w:rPr>
        <w:t>nykturi</w:t>
      </w:r>
      <w:proofErr w:type="spellEnd"/>
      <w:r>
        <w:rPr>
          <w:sz w:val="24"/>
          <w:szCs w:val="24"/>
        </w:rPr>
        <w:t xml:space="preserve"> hos voksne, skal behandlingen afbrydes, og der skal tages et blod-</w:t>
      </w:r>
      <w:proofErr w:type="spellStart"/>
      <w:r>
        <w:rPr>
          <w:sz w:val="24"/>
          <w:szCs w:val="24"/>
        </w:rPr>
        <w:t>ionogram</w:t>
      </w:r>
      <w:proofErr w:type="spellEnd"/>
      <w:r>
        <w:rPr>
          <w:sz w:val="24"/>
          <w:szCs w:val="24"/>
        </w:rPr>
        <w:t xml:space="preserve"> for at måle natriumniveauet. Hvis behandlingen genoptages, skal væskebegrænsningen skærpes.</w:t>
      </w:r>
    </w:p>
    <w:p w14:paraId="6278248B" w14:textId="77777777" w:rsidR="00211C35" w:rsidRDefault="00211C35" w:rsidP="00211C35">
      <w:pPr>
        <w:ind w:left="851"/>
        <w:rPr>
          <w:sz w:val="24"/>
          <w:szCs w:val="24"/>
        </w:rPr>
      </w:pPr>
    </w:p>
    <w:p w14:paraId="361ED91D" w14:textId="77777777" w:rsidR="00211C35" w:rsidRDefault="00211C35" w:rsidP="00211C35">
      <w:pPr>
        <w:ind w:left="851"/>
        <w:rPr>
          <w:sz w:val="24"/>
          <w:szCs w:val="24"/>
        </w:rPr>
      </w:pPr>
      <w:r>
        <w:rPr>
          <w:sz w:val="24"/>
          <w:szCs w:val="24"/>
        </w:rPr>
        <w:t>Alle patienter eller deres omsorgspersoner/pårørende skal nøje informeres om væskebegrænsning.</w:t>
      </w:r>
    </w:p>
    <w:p w14:paraId="587C0799" w14:textId="77777777" w:rsidR="00211C35" w:rsidRDefault="00211C35" w:rsidP="00211C35">
      <w:pPr>
        <w:ind w:left="851"/>
        <w:rPr>
          <w:sz w:val="24"/>
          <w:szCs w:val="24"/>
        </w:rPr>
      </w:pPr>
    </w:p>
    <w:p w14:paraId="293C5F29" w14:textId="77777777" w:rsidR="00211C35" w:rsidRDefault="00211C35" w:rsidP="00211C35">
      <w:pPr>
        <w:ind w:left="851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lastRenderedPageBreak/>
        <w:t xml:space="preserve">Der er en øget risiko for </w:t>
      </w:r>
      <w:proofErr w:type="spellStart"/>
      <w:r>
        <w:rPr>
          <w:sz w:val="24"/>
          <w:szCs w:val="24"/>
          <w:lang w:eastAsia="en-GB"/>
        </w:rPr>
        <w:t>hyponatriæmi</w:t>
      </w:r>
      <w:proofErr w:type="spellEnd"/>
      <w:r>
        <w:rPr>
          <w:sz w:val="24"/>
          <w:szCs w:val="24"/>
          <w:lang w:eastAsia="en-GB"/>
        </w:rPr>
        <w:t xml:space="preserve"> hos ældre og hos patienter med lavt natriumniveau i plasma og hos patienter med et stort døgnurinvolumen (over 2,8 til 3 liter).</w:t>
      </w:r>
    </w:p>
    <w:p w14:paraId="0C1B74ED" w14:textId="77777777" w:rsidR="00211C35" w:rsidRDefault="00211C35" w:rsidP="00211C35">
      <w:pPr>
        <w:ind w:left="851"/>
        <w:rPr>
          <w:sz w:val="24"/>
          <w:szCs w:val="24"/>
          <w:lang w:eastAsia="en-GB"/>
        </w:rPr>
      </w:pPr>
    </w:p>
    <w:p w14:paraId="14615116" w14:textId="77777777" w:rsidR="00211C35" w:rsidRDefault="00211C35" w:rsidP="00211C35">
      <w:pPr>
        <w:ind w:left="851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For at undgå </w:t>
      </w:r>
      <w:proofErr w:type="spellStart"/>
      <w:r>
        <w:rPr>
          <w:sz w:val="24"/>
          <w:szCs w:val="24"/>
          <w:lang w:eastAsia="en-GB"/>
        </w:rPr>
        <w:t>hyponatriæmi</w:t>
      </w:r>
      <w:proofErr w:type="spellEnd"/>
      <w:r>
        <w:rPr>
          <w:sz w:val="24"/>
          <w:szCs w:val="24"/>
          <w:lang w:eastAsia="en-GB"/>
        </w:rPr>
        <w:t xml:space="preserve"> skal der udvises særlig forsigtighed med væskeretention og hyppig monitorering af natriumniveauet i plasma ved følgende tilstande:</w:t>
      </w:r>
    </w:p>
    <w:p w14:paraId="74707A2D" w14:textId="77777777" w:rsidR="00211C35" w:rsidRDefault="00211C35" w:rsidP="00211C35">
      <w:pPr>
        <w:pStyle w:val="Listeafsnit"/>
        <w:numPr>
          <w:ilvl w:val="0"/>
          <w:numId w:val="8"/>
        </w:numPr>
        <w:ind w:left="1276" w:hanging="425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samtidig behandling med lægemidler, der kan inducere forstyrrelser i ADH-sekretion (SIADH), såsom tricykliske </w:t>
      </w:r>
      <w:proofErr w:type="spellStart"/>
      <w:r>
        <w:rPr>
          <w:sz w:val="24"/>
          <w:szCs w:val="24"/>
          <w:lang w:eastAsia="en-GB"/>
        </w:rPr>
        <w:t>antidepressiva</w:t>
      </w:r>
      <w:proofErr w:type="spellEnd"/>
      <w:r>
        <w:rPr>
          <w:sz w:val="24"/>
          <w:szCs w:val="24"/>
          <w:lang w:eastAsia="en-GB"/>
        </w:rPr>
        <w:t xml:space="preserve">, </w:t>
      </w:r>
      <w:proofErr w:type="spellStart"/>
      <w:r>
        <w:rPr>
          <w:sz w:val="24"/>
          <w:szCs w:val="24"/>
          <w:lang w:eastAsia="en-GB"/>
        </w:rPr>
        <w:t>SSRI’er</w:t>
      </w:r>
      <w:proofErr w:type="spellEnd"/>
      <w:r>
        <w:rPr>
          <w:sz w:val="24"/>
          <w:szCs w:val="24"/>
          <w:lang w:eastAsia="en-GB"/>
        </w:rPr>
        <w:t xml:space="preserve">, </w:t>
      </w:r>
      <w:proofErr w:type="spellStart"/>
      <w:r>
        <w:rPr>
          <w:sz w:val="24"/>
          <w:szCs w:val="24"/>
          <w:lang w:eastAsia="en-GB"/>
        </w:rPr>
        <w:t>chlorpromazin</w:t>
      </w:r>
      <w:proofErr w:type="spellEnd"/>
      <w:r>
        <w:rPr>
          <w:sz w:val="24"/>
          <w:szCs w:val="24"/>
          <w:lang w:eastAsia="en-GB"/>
        </w:rPr>
        <w:t xml:space="preserve"> og </w:t>
      </w:r>
      <w:proofErr w:type="spellStart"/>
      <w:r>
        <w:rPr>
          <w:sz w:val="24"/>
          <w:szCs w:val="24"/>
          <w:lang w:eastAsia="en-GB"/>
        </w:rPr>
        <w:t>carbazepin</w:t>
      </w:r>
      <w:proofErr w:type="spellEnd"/>
    </w:p>
    <w:p w14:paraId="1A0C119A" w14:textId="77777777" w:rsidR="00211C35" w:rsidRDefault="00211C35" w:rsidP="00211C35">
      <w:pPr>
        <w:pStyle w:val="Listeafsnit"/>
        <w:numPr>
          <w:ilvl w:val="0"/>
          <w:numId w:val="8"/>
        </w:numPr>
        <w:ind w:left="1276" w:hanging="425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samtidig behandling med </w:t>
      </w:r>
      <w:proofErr w:type="spellStart"/>
      <w:r>
        <w:rPr>
          <w:sz w:val="24"/>
          <w:szCs w:val="24"/>
          <w:lang w:eastAsia="en-GB"/>
        </w:rPr>
        <w:t>NSAID’er</w:t>
      </w:r>
      <w:proofErr w:type="spellEnd"/>
      <w:r>
        <w:rPr>
          <w:sz w:val="24"/>
          <w:szCs w:val="24"/>
          <w:lang w:eastAsia="en-GB"/>
        </w:rPr>
        <w:t>.</w:t>
      </w:r>
    </w:p>
    <w:p w14:paraId="5C0C0128" w14:textId="77777777" w:rsidR="00211C35" w:rsidRDefault="00211C35" w:rsidP="00211C35">
      <w:pPr>
        <w:ind w:left="851"/>
        <w:rPr>
          <w:sz w:val="24"/>
          <w:szCs w:val="24"/>
          <w:lang w:eastAsia="en-GB"/>
        </w:rPr>
      </w:pPr>
    </w:p>
    <w:p w14:paraId="53954EEC" w14:textId="77777777" w:rsidR="00211C35" w:rsidRDefault="00211C35" w:rsidP="00211C35">
      <w:pPr>
        <w:ind w:left="851"/>
        <w:rPr>
          <w:i/>
          <w:iCs/>
          <w:sz w:val="24"/>
          <w:szCs w:val="24"/>
          <w:lang w:eastAsia="en-GB"/>
        </w:rPr>
      </w:pPr>
      <w:r>
        <w:rPr>
          <w:i/>
          <w:iCs/>
          <w:sz w:val="24"/>
          <w:szCs w:val="24"/>
          <w:lang w:eastAsia="en-GB"/>
        </w:rPr>
        <w:t>Yderligere</w:t>
      </w:r>
    </w:p>
    <w:p w14:paraId="22018316" w14:textId="77777777" w:rsidR="00211C35" w:rsidRDefault="00211C35" w:rsidP="00211C35">
      <w:pPr>
        <w:ind w:left="851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Ved indikationerne isoleret </w:t>
      </w:r>
      <w:proofErr w:type="spellStart"/>
      <w:r>
        <w:rPr>
          <w:sz w:val="24"/>
          <w:szCs w:val="24"/>
          <w:lang w:eastAsia="en-GB"/>
        </w:rPr>
        <w:t>enuresis</w:t>
      </w:r>
      <w:proofErr w:type="spellEnd"/>
      <w:r>
        <w:rPr>
          <w:sz w:val="24"/>
          <w:szCs w:val="24"/>
          <w:lang w:eastAsia="en-GB"/>
        </w:rPr>
        <w:t xml:space="preserve"> </w:t>
      </w:r>
      <w:proofErr w:type="spellStart"/>
      <w:r>
        <w:rPr>
          <w:sz w:val="24"/>
          <w:szCs w:val="24"/>
          <w:lang w:eastAsia="en-GB"/>
        </w:rPr>
        <w:t>nocturna</w:t>
      </w:r>
      <w:proofErr w:type="spellEnd"/>
      <w:r>
        <w:rPr>
          <w:sz w:val="24"/>
          <w:szCs w:val="24"/>
          <w:lang w:eastAsia="en-GB"/>
        </w:rPr>
        <w:t xml:space="preserve"> hos børn og </w:t>
      </w:r>
      <w:proofErr w:type="spellStart"/>
      <w:r>
        <w:rPr>
          <w:sz w:val="24"/>
          <w:szCs w:val="24"/>
          <w:lang w:eastAsia="en-GB"/>
        </w:rPr>
        <w:t>nykturi</w:t>
      </w:r>
      <w:proofErr w:type="spellEnd"/>
      <w:r>
        <w:rPr>
          <w:sz w:val="24"/>
          <w:szCs w:val="24"/>
          <w:lang w:eastAsia="en-GB"/>
        </w:rPr>
        <w:t xml:space="preserve"> hos voksne skal behandlingen med </w:t>
      </w:r>
      <w:proofErr w:type="spellStart"/>
      <w:r>
        <w:rPr>
          <w:sz w:val="24"/>
          <w:szCs w:val="24"/>
          <w:lang w:eastAsia="en-GB"/>
        </w:rPr>
        <w:t>desmopressin</w:t>
      </w:r>
      <w:proofErr w:type="spellEnd"/>
      <w:r>
        <w:rPr>
          <w:sz w:val="24"/>
          <w:szCs w:val="24"/>
          <w:lang w:eastAsia="en-GB"/>
        </w:rPr>
        <w:t xml:space="preserve"> seponeres ved samtidige tilstande karakteriseret ved en væske- og/eller elektrolytforstyrrelse såsom: infektioner, feber, </w:t>
      </w:r>
      <w:proofErr w:type="spellStart"/>
      <w:r>
        <w:rPr>
          <w:sz w:val="24"/>
          <w:szCs w:val="24"/>
          <w:lang w:eastAsia="en-GB"/>
        </w:rPr>
        <w:t>gastroenteritis</w:t>
      </w:r>
      <w:proofErr w:type="spellEnd"/>
      <w:r>
        <w:rPr>
          <w:sz w:val="24"/>
          <w:szCs w:val="24"/>
          <w:lang w:eastAsia="en-GB"/>
        </w:rPr>
        <w:t>.</w:t>
      </w:r>
    </w:p>
    <w:p w14:paraId="2F0EA42E" w14:textId="77777777" w:rsidR="00211C35" w:rsidRDefault="00211C35" w:rsidP="00211C35">
      <w:pPr>
        <w:ind w:left="851"/>
        <w:rPr>
          <w:sz w:val="24"/>
          <w:szCs w:val="24"/>
          <w:lang w:eastAsia="en-GB"/>
        </w:rPr>
      </w:pPr>
    </w:p>
    <w:p w14:paraId="5FBD5399" w14:textId="77777777" w:rsidR="00211C35" w:rsidRDefault="00211C35" w:rsidP="00211C35">
      <w:pPr>
        <w:ind w:left="851"/>
        <w:rPr>
          <w:sz w:val="24"/>
          <w:szCs w:val="24"/>
          <w:u w:val="single"/>
          <w:lang w:eastAsia="en-GB"/>
        </w:rPr>
      </w:pPr>
      <w:r>
        <w:rPr>
          <w:sz w:val="24"/>
          <w:szCs w:val="24"/>
          <w:u w:val="single"/>
          <w:lang w:eastAsia="en-GB"/>
        </w:rPr>
        <w:t>Hjælpestoffer, som behandleren skal være opmærksom på</w:t>
      </w:r>
    </w:p>
    <w:p w14:paraId="7D3CFB15" w14:textId="0731A6E5" w:rsidR="00211C35" w:rsidRDefault="008C1B98" w:rsidP="00211C35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  <w:lang w:eastAsia="en-GB"/>
        </w:rPr>
        <w:t>Desmopressin</w:t>
      </w:r>
      <w:proofErr w:type="spellEnd"/>
      <w:r>
        <w:rPr>
          <w:sz w:val="24"/>
          <w:szCs w:val="24"/>
          <w:lang w:eastAsia="en-GB"/>
        </w:rPr>
        <w:t xml:space="preserve"> ”Nordic Prime”</w:t>
      </w:r>
      <w:r w:rsidR="00211C35">
        <w:rPr>
          <w:sz w:val="24"/>
          <w:szCs w:val="24"/>
          <w:lang w:eastAsia="en-GB"/>
        </w:rPr>
        <w:t xml:space="preserve"> indeholder </w:t>
      </w:r>
      <w:proofErr w:type="spellStart"/>
      <w:r w:rsidR="00211C35">
        <w:rPr>
          <w:sz w:val="24"/>
          <w:szCs w:val="24"/>
          <w:lang w:eastAsia="en-GB"/>
        </w:rPr>
        <w:t>lactose</w:t>
      </w:r>
      <w:proofErr w:type="spellEnd"/>
      <w:r w:rsidR="00211C35">
        <w:rPr>
          <w:sz w:val="24"/>
          <w:szCs w:val="24"/>
          <w:lang w:eastAsia="en-GB"/>
        </w:rPr>
        <w:t xml:space="preserve">. </w:t>
      </w:r>
      <w:r w:rsidR="00211C35">
        <w:rPr>
          <w:sz w:val="24"/>
          <w:szCs w:val="24"/>
        </w:rPr>
        <w:t xml:space="preserve">Patienter med hereditær </w:t>
      </w:r>
      <w:proofErr w:type="spellStart"/>
      <w:r w:rsidR="00211C35">
        <w:rPr>
          <w:sz w:val="24"/>
          <w:szCs w:val="24"/>
        </w:rPr>
        <w:t>galactoseintolerans</w:t>
      </w:r>
      <w:proofErr w:type="spellEnd"/>
      <w:r w:rsidR="00211C35">
        <w:rPr>
          <w:sz w:val="24"/>
          <w:szCs w:val="24"/>
        </w:rPr>
        <w:t xml:space="preserve">, total </w:t>
      </w:r>
      <w:proofErr w:type="spellStart"/>
      <w:r w:rsidR="00211C35">
        <w:rPr>
          <w:sz w:val="24"/>
          <w:szCs w:val="24"/>
        </w:rPr>
        <w:t>lactasemangel</w:t>
      </w:r>
      <w:proofErr w:type="spellEnd"/>
      <w:r w:rsidR="00211C35">
        <w:rPr>
          <w:sz w:val="24"/>
          <w:szCs w:val="24"/>
        </w:rPr>
        <w:t xml:space="preserve"> eller </w:t>
      </w:r>
      <w:proofErr w:type="spellStart"/>
      <w:r w:rsidR="00211C35">
        <w:rPr>
          <w:sz w:val="24"/>
          <w:szCs w:val="24"/>
        </w:rPr>
        <w:t>glucose</w:t>
      </w:r>
      <w:proofErr w:type="spellEnd"/>
      <w:r w:rsidR="00211C35">
        <w:rPr>
          <w:sz w:val="24"/>
          <w:szCs w:val="24"/>
        </w:rPr>
        <w:t>/</w:t>
      </w:r>
      <w:proofErr w:type="spellStart"/>
      <w:r w:rsidR="00211C35">
        <w:rPr>
          <w:sz w:val="24"/>
          <w:szCs w:val="24"/>
        </w:rPr>
        <w:t>galactosemalabsorption</w:t>
      </w:r>
      <w:proofErr w:type="spellEnd"/>
      <w:r w:rsidR="00211C35">
        <w:rPr>
          <w:sz w:val="24"/>
          <w:szCs w:val="24"/>
        </w:rPr>
        <w:t xml:space="preserve"> bør ikke tage dette lægemiddel.</w:t>
      </w:r>
    </w:p>
    <w:p w14:paraId="2779410D" w14:textId="77777777" w:rsidR="00211C35" w:rsidRDefault="00211C35" w:rsidP="00211C35">
      <w:pPr>
        <w:ind w:left="851"/>
        <w:rPr>
          <w:sz w:val="24"/>
          <w:szCs w:val="24"/>
          <w:lang w:eastAsia="en-GB"/>
        </w:rPr>
      </w:pPr>
    </w:p>
    <w:p w14:paraId="71C16344" w14:textId="77777777" w:rsidR="00211C35" w:rsidRDefault="00211C35" w:rsidP="00211C35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Dette lægemiddel indeholder mindre end 1 mmol (23 mg) natrium pr. </w:t>
      </w:r>
      <w:proofErr w:type="spellStart"/>
      <w:r>
        <w:rPr>
          <w:sz w:val="24"/>
          <w:szCs w:val="24"/>
        </w:rPr>
        <w:t>sublingual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resoriblet</w:t>
      </w:r>
      <w:proofErr w:type="spellEnd"/>
      <w:r>
        <w:rPr>
          <w:sz w:val="24"/>
          <w:szCs w:val="24"/>
        </w:rPr>
        <w:t>, dvs. det er i det væsentlige natriumfrit.</w:t>
      </w:r>
    </w:p>
    <w:p w14:paraId="230A15DA" w14:textId="77777777" w:rsidR="00211C35" w:rsidRDefault="00211C35" w:rsidP="00211C35">
      <w:pPr>
        <w:tabs>
          <w:tab w:val="left" w:pos="851"/>
        </w:tabs>
        <w:ind w:left="851"/>
        <w:rPr>
          <w:sz w:val="24"/>
          <w:szCs w:val="24"/>
        </w:rPr>
      </w:pPr>
    </w:p>
    <w:p w14:paraId="54F50045" w14:textId="77777777" w:rsidR="00211C35" w:rsidRDefault="00211C35" w:rsidP="00211C35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4.5</w:t>
      </w:r>
      <w:r>
        <w:rPr>
          <w:b/>
          <w:sz w:val="24"/>
          <w:szCs w:val="24"/>
        </w:rPr>
        <w:tab/>
        <w:t>Interaktion med andre lægemidler og andre former for interaktion</w:t>
      </w:r>
    </w:p>
    <w:p w14:paraId="56183A1F" w14:textId="77777777" w:rsidR="00211C35" w:rsidRDefault="00211C35" w:rsidP="00211C35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Lægemidler, der vides at inducere forstyrrelser i ADH-sekretionen, f.eks. tricykliske </w:t>
      </w:r>
      <w:proofErr w:type="spellStart"/>
      <w:r>
        <w:rPr>
          <w:sz w:val="24"/>
          <w:szCs w:val="24"/>
        </w:rPr>
        <w:t>antidepressiva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SSRI’er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chlorpromazin</w:t>
      </w:r>
      <w:proofErr w:type="spellEnd"/>
      <w:r>
        <w:rPr>
          <w:sz w:val="24"/>
          <w:szCs w:val="24"/>
        </w:rPr>
        <w:t xml:space="preserve"> og </w:t>
      </w:r>
      <w:proofErr w:type="spellStart"/>
      <w:r>
        <w:rPr>
          <w:sz w:val="24"/>
          <w:szCs w:val="24"/>
        </w:rPr>
        <w:t>carbamazepin</w:t>
      </w:r>
      <w:proofErr w:type="spellEnd"/>
      <w:r>
        <w:rPr>
          <w:sz w:val="24"/>
          <w:szCs w:val="24"/>
        </w:rPr>
        <w:t xml:space="preserve">, samt </w:t>
      </w:r>
      <w:proofErr w:type="spellStart"/>
      <w:r>
        <w:rPr>
          <w:sz w:val="24"/>
          <w:szCs w:val="24"/>
        </w:rPr>
        <w:t>antidiabetika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sulfonylurin</w:t>
      </w:r>
      <w:proofErr w:type="spellEnd"/>
      <w:r>
        <w:rPr>
          <w:sz w:val="24"/>
          <w:szCs w:val="24"/>
        </w:rPr>
        <w:t xml:space="preserve">-gruppen, især </w:t>
      </w:r>
      <w:proofErr w:type="spellStart"/>
      <w:r>
        <w:rPr>
          <w:sz w:val="24"/>
          <w:szCs w:val="24"/>
        </w:rPr>
        <w:t>chlorpropamid</w:t>
      </w:r>
      <w:proofErr w:type="spellEnd"/>
      <w:r>
        <w:rPr>
          <w:sz w:val="24"/>
          <w:szCs w:val="24"/>
        </w:rPr>
        <w:t>, kan forstærke den antidiuretiske effekt og derved øge risikoen for væskeretention, se pkt. 4.4.</w:t>
      </w:r>
    </w:p>
    <w:p w14:paraId="7A7A960B" w14:textId="77777777" w:rsidR="00211C35" w:rsidRDefault="00211C35" w:rsidP="00211C35">
      <w:pPr>
        <w:ind w:left="851"/>
        <w:rPr>
          <w:sz w:val="24"/>
          <w:szCs w:val="24"/>
        </w:rPr>
      </w:pPr>
    </w:p>
    <w:p w14:paraId="4BDB1B95" w14:textId="77777777" w:rsidR="00211C35" w:rsidRDefault="00211C35" w:rsidP="00211C35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NSAID’er</w:t>
      </w:r>
      <w:proofErr w:type="spellEnd"/>
      <w:r>
        <w:rPr>
          <w:sz w:val="24"/>
          <w:szCs w:val="24"/>
        </w:rPr>
        <w:t xml:space="preserve"> kan inducere væskeretention/</w:t>
      </w:r>
      <w:proofErr w:type="spellStart"/>
      <w:r>
        <w:rPr>
          <w:sz w:val="24"/>
          <w:szCs w:val="24"/>
        </w:rPr>
        <w:t>hyponatriæmi</w:t>
      </w:r>
      <w:proofErr w:type="spellEnd"/>
      <w:r>
        <w:rPr>
          <w:sz w:val="24"/>
          <w:szCs w:val="24"/>
        </w:rPr>
        <w:t>, se pkt. 4.4.</w:t>
      </w:r>
    </w:p>
    <w:p w14:paraId="2FBDF913" w14:textId="77777777" w:rsidR="00211C35" w:rsidRDefault="00211C35" w:rsidP="00211C35">
      <w:pPr>
        <w:ind w:left="851"/>
        <w:rPr>
          <w:sz w:val="24"/>
          <w:szCs w:val="24"/>
        </w:rPr>
      </w:pPr>
    </w:p>
    <w:p w14:paraId="26090E7E" w14:textId="77777777" w:rsidR="00211C35" w:rsidRDefault="00211C35" w:rsidP="00211C35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Samtidig behandling med </w:t>
      </w:r>
      <w:proofErr w:type="spellStart"/>
      <w:r>
        <w:rPr>
          <w:sz w:val="24"/>
          <w:szCs w:val="24"/>
        </w:rPr>
        <w:t>diuretika</w:t>
      </w:r>
      <w:proofErr w:type="spellEnd"/>
      <w:r>
        <w:rPr>
          <w:sz w:val="24"/>
          <w:szCs w:val="24"/>
        </w:rPr>
        <w:t xml:space="preserve"> er kontraindiceret (se pkt. 4.3).</w:t>
      </w:r>
    </w:p>
    <w:p w14:paraId="447DC147" w14:textId="77777777" w:rsidR="00211C35" w:rsidRDefault="00211C35" w:rsidP="00211C35">
      <w:pPr>
        <w:ind w:left="851"/>
        <w:rPr>
          <w:sz w:val="24"/>
          <w:szCs w:val="24"/>
        </w:rPr>
      </w:pPr>
    </w:p>
    <w:p w14:paraId="276CA1E7" w14:textId="77777777" w:rsidR="00211C35" w:rsidRDefault="00211C35" w:rsidP="00211C35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Samtidig behandling med </w:t>
      </w:r>
      <w:proofErr w:type="spellStart"/>
      <w:r>
        <w:rPr>
          <w:sz w:val="24"/>
          <w:szCs w:val="24"/>
        </w:rPr>
        <w:t>loperamid</w:t>
      </w:r>
      <w:proofErr w:type="spellEnd"/>
      <w:r>
        <w:rPr>
          <w:sz w:val="24"/>
          <w:szCs w:val="24"/>
        </w:rPr>
        <w:t xml:space="preserve"> kan føre til en tredobling i plasmakoncentrationen af </w:t>
      </w:r>
      <w:proofErr w:type="spellStart"/>
      <w:r>
        <w:rPr>
          <w:sz w:val="24"/>
          <w:szCs w:val="24"/>
        </w:rPr>
        <w:t>desmopressin</w:t>
      </w:r>
      <w:proofErr w:type="spellEnd"/>
      <w:r>
        <w:rPr>
          <w:sz w:val="24"/>
          <w:szCs w:val="24"/>
        </w:rPr>
        <w:t xml:space="preserve">, hvilket kan føre til en øget risiko for væskeretention og/eller </w:t>
      </w:r>
      <w:proofErr w:type="spellStart"/>
      <w:r>
        <w:rPr>
          <w:sz w:val="24"/>
          <w:szCs w:val="24"/>
        </w:rPr>
        <w:t>hyponatriæmi</w:t>
      </w:r>
      <w:proofErr w:type="spellEnd"/>
      <w:r>
        <w:rPr>
          <w:sz w:val="24"/>
          <w:szCs w:val="24"/>
        </w:rPr>
        <w:t>. Andre lægemidler, der forsinker tarmpassagen, kan have samme virkning. Dette er dog ikke blevet undersøgt.</w:t>
      </w:r>
    </w:p>
    <w:p w14:paraId="0D8BDDFB" w14:textId="77777777" w:rsidR="00211C35" w:rsidRDefault="00211C35" w:rsidP="00211C35">
      <w:pPr>
        <w:ind w:left="851"/>
        <w:rPr>
          <w:sz w:val="24"/>
          <w:szCs w:val="24"/>
        </w:rPr>
      </w:pPr>
    </w:p>
    <w:p w14:paraId="49CFAF77" w14:textId="77777777" w:rsidR="00211C35" w:rsidRDefault="00211C35" w:rsidP="00211C35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Samtidig behandling med </w:t>
      </w:r>
      <w:proofErr w:type="spellStart"/>
      <w:r>
        <w:rPr>
          <w:sz w:val="24"/>
          <w:szCs w:val="24"/>
        </w:rPr>
        <w:t>dimeticon</w:t>
      </w:r>
      <w:proofErr w:type="spellEnd"/>
      <w:r>
        <w:rPr>
          <w:sz w:val="24"/>
          <w:szCs w:val="24"/>
        </w:rPr>
        <w:t xml:space="preserve"> kan resultere i nedsat absorption af </w:t>
      </w:r>
      <w:proofErr w:type="spellStart"/>
      <w:r>
        <w:rPr>
          <w:sz w:val="24"/>
          <w:szCs w:val="24"/>
        </w:rPr>
        <w:t>desmopressin</w:t>
      </w:r>
      <w:proofErr w:type="spellEnd"/>
      <w:r>
        <w:rPr>
          <w:sz w:val="24"/>
          <w:szCs w:val="24"/>
        </w:rPr>
        <w:t>.</w:t>
      </w:r>
    </w:p>
    <w:p w14:paraId="3F8B346F" w14:textId="77777777" w:rsidR="00211C35" w:rsidRDefault="00211C35" w:rsidP="00211C35">
      <w:pPr>
        <w:ind w:left="851"/>
        <w:rPr>
          <w:sz w:val="24"/>
          <w:szCs w:val="24"/>
        </w:rPr>
      </w:pPr>
    </w:p>
    <w:p w14:paraId="5A6755BF" w14:textId="77777777" w:rsidR="00211C35" w:rsidRDefault="00211C35" w:rsidP="00211C35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Det er usandsynligt, at </w:t>
      </w:r>
      <w:proofErr w:type="spellStart"/>
      <w:r>
        <w:rPr>
          <w:sz w:val="24"/>
          <w:szCs w:val="24"/>
        </w:rPr>
        <w:t>desmopressin</w:t>
      </w:r>
      <w:proofErr w:type="spellEnd"/>
      <w:r>
        <w:rPr>
          <w:sz w:val="24"/>
          <w:szCs w:val="24"/>
        </w:rPr>
        <w:t xml:space="preserve"> vil interagere med lægemidler, som påvirker levermetabolismen, da </w:t>
      </w:r>
      <w:r>
        <w:rPr>
          <w:i/>
          <w:iCs/>
          <w:sz w:val="24"/>
          <w:szCs w:val="24"/>
        </w:rPr>
        <w:t xml:space="preserve">in </w:t>
      </w:r>
      <w:proofErr w:type="spellStart"/>
      <w:r>
        <w:rPr>
          <w:i/>
          <w:iCs/>
          <w:sz w:val="24"/>
          <w:szCs w:val="24"/>
        </w:rPr>
        <w:t>vitro</w:t>
      </w:r>
      <w:proofErr w:type="spellEnd"/>
      <w:r>
        <w:rPr>
          <w:sz w:val="24"/>
          <w:szCs w:val="24"/>
        </w:rPr>
        <w:t xml:space="preserve">-studier med humane </w:t>
      </w:r>
      <w:proofErr w:type="spellStart"/>
      <w:r>
        <w:rPr>
          <w:sz w:val="24"/>
          <w:szCs w:val="24"/>
        </w:rPr>
        <w:t>mikrosomer</w:t>
      </w:r>
      <w:proofErr w:type="spellEnd"/>
      <w:r>
        <w:rPr>
          <w:sz w:val="24"/>
          <w:szCs w:val="24"/>
        </w:rPr>
        <w:t xml:space="preserve"> ikke har vist signifikant metabolisme i leveren. Der er dog ikke udført formelle </w:t>
      </w:r>
      <w:r>
        <w:rPr>
          <w:i/>
          <w:iCs/>
          <w:sz w:val="24"/>
          <w:szCs w:val="24"/>
        </w:rPr>
        <w:t xml:space="preserve">in </w:t>
      </w:r>
      <w:proofErr w:type="spellStart"/>
      <w:r>
        <w:rPr>
          <w:i/>
          <w:iCs/>
          <w:sz w:val="24"/>
          <w:szCs w:val="24"/>
        </w:rPr>
        <w:t>vivo</w:t>
      </w:r>
      <w:proofErr w:type="spellEnd"/>
      <w:r>
        <w:rPr>
          <w:sz w:val="24"/>
          <w:szCs w:val="24"/>
        </w:rPr>
        <w:t>-interaktionsstudier.</w:t>
      </w:r>
    </w:p>
    <w:p w14:paraId="49516EE8" w14:textId="3F9E0109" w:rsidR="00211C35" w:rsidRDefault="00211C35" w:rsidP="00211C35">
      <w:pPr>
        <w:tabs>
          <w:tab w:val="left" w:pos="851"/>
        </w:tabs>
        <w:ind w:left="851"/>
        <w:rPr>
          <w:sz w:val="24"/>
          <w:szCs w:val="24"/>
        </w:rPr>
      </w:pPr>
    </w:p>
    <w:p w14:paraId="7BE043BE" w14:textId="77777777" w:rsidR="00A02EBF" w:rsidRDefault="00A02EBF" w:rsidP="00A02EBF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Samtidig fødeindtagelse er ikke blevet undersøgt med </w:t>
      </w:r>
      <w:proofErr w:type="spellStart"/>
      <w:r>
        <w:rPr>
          <w:sz w:val="24"/>
          <w:szCs w:val="24"/>
        </w:rPr>
        <w:t>desmopressin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sublinguale</w:t>
      </w:r>
      <w:proofErr w:type="spellEnd"/>
      <w:r>
        <w:rPr>
          <w:sz w:val="24"/>
          <w:szCs w:val="24"/>
        </w:rPr>
        <w:t xml:space="preserve"> tabletter. Et standardiseret måltid indeholdende 27 % fedt, taget samtidig med eller 1,5 timer før </w:t>
      </w:r>
      <w:proofErr w:type="spellStart"/>
      <w:r>
        <w:rPr>
          <w:sz w:val="24"/>
          <w:szCs w:val="24"/>
        </w:rPr>
        <w:t>desmopressintablet</w:t>
      </w:r>
      <w:proofErr w:type="spellEnd"/>
      <w:r>
        <w:rPr>
          <w:sz w:val="24"/>
          <w:szCs w:val="24"/>
        </w:rPr>
        <w:t xml:space="preserve">, reducerede absorptionshastigheden af </w:t>
      </w:r>
      <w:proofErr w:type="spellStart"/>
      <w:r>
        <w:rPr>
          <w:sz w:val="24"/>
          <w:szCs w:val="24"/>
        </w:rPr>
        <w:t>desmopressin</w:t>
      </w:r>
      <w:proofErr w:type="spellEnd"/>
      <w:r>
        <w:rPr>
          <w:sz w:val="24"/>
          <w:szCs w:val="24"/>
        </w:rPr>
        <w:t xml:space="preserve"> med 40 %. Der blev ikke observeret nogen signifikant effekt med hensyn til </w:t>
      </w:r>
      <w:proofErr w:type="spellStart"/>
      <w:r>
        <w:rPr>
          <w:sz w:val="24"/>
          <w:szCs w:val="24"/>
        </w:rPr>
        <w:t>farmakodynamik</w:t>
      </w:r>
      <w:proofErr w:type="spellEnd"/>
      <w:r>
        <w:rPr>
          <w:sz w:val="24"/>
          <w:szCs w:val="24"/>
        </w:rPr>
        <w:t xml:space="preserve"> (urinproduktion eller </w:t>
      </w:r>
      <w:proofErr w:type="spellStart"/>
      <w:r>
        <w:rPr>
          <w:sz w:val="24"/>
          <w:szCs w:val="24"/>
        </w:rPr>
        <w:t>osmolalitet</w:t>
      </w:r>
      <w:proofErr w:type="spellEnd"/>
      <w:r>
        <w:rPr>
          <w:sz w:val="24"/>
          <w:szCs w:val="24"/>
        </w:rPr>
        <w:t>). Det kan ikke udelukkes, at nogle patienter kan opleve en nedsat antidiuretisk effekt ved samtidig fødeindtagelse.</w:t>
      </w:r>
    </w:p>
    <w:p w14:paraId="2B9A98BA" w14:textId="77777777" w:rsidR="00A02EBF" w:rsidRDefault="00A02EBF" w:rsidP="00211C35">
      <w:pPr>
        <w:tabs>
          <w:tab w:val="left" w:pos="851"/>
        </w:tabs>
        <w:ind w:left="851"/>
        <w:rPr>
          <w:sz w:val="24"/>
          <w:szCs w:val="24"/>
        </w:rPr>
      </w:pPr>
    </w:p>
    <w:p w14:paraId="5418910C" w14:textId="77777777" w:rsidR="00211C35" w:rsidRDefault="00211C35" w:rsidP="00A02EBF">
      <w:pPr>
        <w:keepNext/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4.6</w:t>
      </w:r>
      <w:r>
        <w:rPr>
          <w:b/>
          <w:sz w:val="24"/>
          <w:szCs w:val="24"/>
        </w:rPr>
        <w:tab/>
        <w:t>Fertilitet, graviditet og amning</w:t>
      </w:r>
    </w:p>
    <w:p w14:paraId="4D81603C" w14:textId="77777777" w:rsidR="00211C35" w:rsidRDefault="00211C35" w:rsidP="00211C35">
      <w:pPr>
        <w:ind w:left="851"/>
        <w:rPr>
          <w:i/>
          <w:iCs/>
          <w:sz w:val="24"/>
          <w:szCs w:val="24"/>
        </w:rPr>
      </w:pPr>
    </w:p>
    <w:p w14:paraId="7755C6B2" w14:textId="77777777" w:rsidR="00211C35" w:rsidRDefault="00211C35" w:rsidP="00211C35">
      <w:pPr>
        <w:ind w:left="851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Fertilitet</w:t>
      </w:r>
    </w:p>
    <w:p w14:paraId="30B47FE5" w14:textId="77777777" w:rsidR="00211C35" w:rsidRDefault="00211C35" w:rsidP="00211C35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Der er ikke udført fertilitetsstudier. </w:t>
      </w:r>
      <w:r>
        <w:rPr>
          <w:i/>
          <w:iCs/>
          <w:sz w:val="24"/>
          <w:szCs w:val="24"/>
        </w:rPr>
        <w:t xml:space="preserve">In </w:t>
      </w:r>
      <w:proofErr w:type="spellStart"/>
      <w:r>
        <w:rPr>
          <w:i/>
          <w:iCs/>
          <w:sz w:val="24"/>
          <w:szCs w:val="24"/>
        </w:rPr>
        <w:t>vitro</w:t>
      </w:r>
      <w:proofErr w:type="spellEnd"/>
      <w:r>
        <w:rPr>
          <w:i/>
          <w:iCs/>
          <w:sz w:val="24"/>
          <w:szCs w:val="24"/>
        </w:rPr>
        <w:t>-</w:t>
      </w:r>
      <w:r>
        <w:rPr>
          <w:sz w:val="24"/>
          <w:szCs w:val="24"/>
        </w:rPr>
        <w:t xml:space="preserve">analyser af </w:t>
      </w:r>
      <w:proofErr w:type="spellStart"/>
      <w:r>
        <w:rPr>
          <w:sz w:val="24"/>
          <w:szCs w:val="24"/>
        </w:rPr>
        <w:t>cotyledon</w:t>
      </w:r>
      <w:proofErr w:type="spellEnd"/>
      <w:r>
        <w:rPr>
          <w:sz w:val="24"/>
          <w:szCs w:val="24"/>
        </w:rPr>
        <w:t xml:space="preserve">-modellen viste, at </w:t>
      </w:r>
      <w:proofErr w:type="spellStart"/>
      <w:r>
        <w:rPr>
          <w:sz w:val="24"/>
          <w:szCs w:val="24"/>
        </w:rPr>
        <w:t>desmopressin</w:t>
      </w:r>
      <w:proofErr w:type="spellEnd"/>
      <w:r>
        <w:rPr>
          <w:sz w:val="24"/>
          <w:szCs w:val="24"/>
        </w:rPr>
        <w:t xml:space="preserve"> ikke krydsede placenta, når det blev givet i den terapeutiske koncentration, der svarer til den anbefalede dosis.</w:t>
      </w:r>
    </w:p>
    <w:p w14:paraId="179B36F5" w14:textId="77777777" w:rsidR="00211C35" w:rsidRDefault="00211C35" w:rsidP="00211C35">
      <w:pPr>
        <w:ind w:left="851"/>
        <w:rPr>
          <w:sz w:val="24"/>
          <w:szCs w:val="24"/>
        </w:rPr>
      </w:pPr>
    </w:p>
    <w:p w14:paraId="38980269" w14:textId="77777777" w:rsidR="00211C35" w:rsidRDefault="00211C35" w:rsidP="00211C35">
      <w:pPr>
        <w:ind w:left="851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Graviditet</w:t>
      </w:r>
    </w:p>
    <w:p w14:paraId="3AA152D5" w14:textId="77777777" w:rsidR="00211C35" w:rsidRDefault="00211C35" w:rsidP="00211C35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Tilgængelige data fra et begrænset antal (n=53) kvinder behandlet for diabetes </w:t>
      </w:r>
      <w:proofErr w:type="spellStart"/>
      <w:r>
        <w:rPr>
          <w:sz w:val="24"/>
          <w:szCs w:val="24"/>
        </w:rPr>
        <w:t>insipidus</w:t>
      </w:r>
      <w:proofErr w:type="spellEnd"/>
      <w:r>
        <w:rPr>
          <w:sz w:val="24"/>
          <w:szCs w:val="24"/>
        </w:rPr>
        <w:t xml:space="preserve"> under graviditeten, samt data fra et begrænset antal (n=54) gravide kvinder med von Willebrands sygdom, viser ingen bivirkninger af </w:t>
      </w:r>
      <w:proofErr w:type="spellStart"/>
      <w:r>
        <w:rPr>
          <w:sz w:val="24"/>
          <w:szCs w:val="24"/>
        </w:rPr>
        <w:t>desmopressin</w:t>
      </w:r>
      <w:proofErr w:type="spellEnd"/>
      <w:r>
        <w:rPr>
          <w:sz w:val="24"/>
          <w:szCs w:val="24"/>
        </w:rPr>
        <w:t xml:space="preserve"> på graviditeten eller fostrets/det nyfødte barns helbred. Der er ingen andre relevante epidemiologiske data tilgængelige.</w:t>
      </w:r>
    </w:p>
    <w:p w14:paraId="59F3834E" w14:textId="77777777" w:rsidR="00211C35" w:rsidRDefault="00211C35" w:rsidP="00211C35">
      <w:pPr>
        <w:ind w:left="851"/>
        <w:rPr>
          <w:sz w:val="24"/>
          <w:szCs w:val="24"/>
        </w:rPr>
      </w:pPr>
      <w:r>
        <w:rPr>
          <w:sz w:val="24"/>
          <w:szCs w:val="24"/>
        </w:rPr>
        <w:t>Dyrestudier indikerer hverken direkte eller indirekte skadelige virkninger, hvad angår graviditet, embryonal/</w:t>
      </w:r>
      <w:proofErr w:type="spellStart"/>
      <w:r>
        <w:rPr>
          <w:sz w:val="24"/>
          <w:szCs w:val="24"/>
        </w:rPr>
        <w:t>føtal</w:t>
      </w:r>
      <w:proofErr w:type="spellEnd"/>
      <w:r>
        <w:rPr>
          <w:sz w:val="24"/>
          <w:szCs w:val="24"/>
        </w:rPr>
        <w:t xml:space="preserve"> udvikling, fødsel eller </w:t>
      </w:r>
      <w:proofErr w:type="spellStart"/>
      <w:r>
        <w:rPr>
          <w:sz w:val="24"/>
          <w:szCs w:val="24"/>
        </w:rPr>
        <w:t>postnatal</w:t>
      </w:r>
      <w:proofErr w:type="spellEnd"/>
      <w:r>
        <w:rPr>
          <w:sz w:val="24"/>
          <w:szCs w:val="24"/>
        </w:rPr>
        <w:t xml:space="preserve"> udvikling.</w:t>
      </w:r>
    </w:p>
    <w:p w14:paraId="6E011D93" w14:textId="77777777" w:rsidR="00211C35" w:rsidRDefault="00211C35" w:rsidP="00211C35">
      <w:pPr>
        <w:ind w:left="851"/>
        <w:rPr>
          <w:sz w:val="24"/>
          <w:szCs w:val="24"/>
        </w:rPr>
      </w:pPr>
      <w:r>
        <w:rPr>
          <w:sz w:val="24"/>
          <w:szCs w:val="24"/>
        </w:rPr>
        <w:t>Dette lægemiddel bør gives med forsigtighed under graviditet.</w:t>
      </w:r>
    </w:p>
    <w:p w14:paraId="3BD8933A" w14:textId="77777777" w:rsidR="00211C35" w:rsidRDefault="00211C35" w:rsidP="00211C35">
      <w:pPr>
        <w:ind w:left="851"/>
        <w:rPr>
          <w:sz w:val="24"/>
          <w:szCs w:val="24"/>
        </w:rPr>
      </w:pPr>
    </w:p>
    <w:p w14:paraId="7E94F79A" w14:textId="77777777" w:rsidR="00211C35" w:rsidRDefault="00211C35" w:rsidP="00211C35">
      <w:pPr>
        <w:ind w:left="851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Amning</w:t>
      </w:r>
    </w:p>
    <w:p w14:paraId="33EBBF7D" w14:textId="77777777" w:rsidR="00211C35" w:rsidRDefault="00211C35" w:rsidP="00211C35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Resultater fra analyser udført på modermælk fra mødre, der fik høje doser </w:t>
      </w:r>
      <w:proofErr w:type="spellStart"/>
      <w:r>
        <w:rPr>
          <w:sz w:val="24"/>
          <w:szCs w:val="24"/>
        </w:rPr>
        <w:t>desmopressin</w:t>
      </w:r>
      <w:proofErr w:type="spellEnd"/>
      <w:r>
        <w:rPr>
          <w:sz w:val="24"/>
          <w:szCs w:val="24"/>
        </w:rPr>
        <w:t xml:space="preserve"> (300 µg intranasalt) viser, at </w:t>
      </w:r>
      <w:proofErr w:type="spellStart"/>
      <w:r>
        <w:rPr>
          <w:sz w:val="24"/>
          <w:szCs w:val="24"/>
        </w:rPr>
        <w:t>desmopressin</w:t>
      </w:r>
      <w:proofErr w:type="spellEnd"/>
      <w:r>
        <w:rPr>
          <w:sz w:val="24"/>
          <w:szCs w:val="24"/>
        </w:rPr>
        <w:t xml:space="preserve"> passerer over i modermælken, men mængden af </w:t>
      </w:r>
      <w:proofErr w:type="spellStart"/>
      <w:r>
        <w:rPr>
          <w:sz w:val="24"/>
          <w:szCs w:val="24"/>
        </w:rPr>
        <w:t>desmopressin</w:t>
      </w:r>
      <w:proofErr w:type="spellEnd"/>
      <w:r>
        <w:rPr>
          <w:sz w:val="24"/>
          <w:szCs w:val="24"/>
        </w:rPr>
        <w:t>, der kan overføres til barnet, er lav, og er sandsynligvis lavere end den mængde, der skal til for at påvirke diuresen.</w:t>
      </w:r>
    </w:p>
    <w:p w14:paraId="761DF1A7" w14:textId="77777777" w:rsidR="00211C35" w:rsidRDefault="00211C35" w:rsidP="00211C35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Det er ikke blevet undersøgt, hvorvidt </w:t>
      </w:r>
      <w:proofErr w:type="spellStart"/>
      <w:r>
        <w:rPr>
          <w:sz w:val="24"/>
          <w:szCs w:val="24"/>
        </w:rPr>
        <w:t>desmopressin</w:t>
      </w:r>
      <w:proofErr w:type="spellEnd"/>
      <w:r>
        <w:rPr>
          <w:sz w:val="24"/>
          <w:szCs w:val="24"/>
        </w:rPr>
        <w:t xml:space="preserve"> akkumuleres i modermælk ved gentagen dosering.</w:t>
      </w:r>
    </w:p>
    <w:p w14:paraId="75CC8C4D" w14:textId="77777777" w:rsidR="00211C35" w:rsidRDefault="00211C35" w:rsidP="00211C35">
      <w:pPr>
        <w:tabs>
          <w:tab w:val="left" w:pos="851"/>
        </w:tabs>
        <w:ind w:left="851"/>
        <w:rPr>
          <w:sz w:val="24"/>
          <w:szCs w:val="24"/>
        </w:rPr>
      </w:pPr>
    </w:p>
    <w:p w14:paraId="432F50E5" w14:textId="77777777" w:rsidR="00211C35" w:rsidRDefault="00211C35" w:rsidP="00211C35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4.7</w:t>
      </w:r>
      <w:r>
        <w:rPr>
          <w:b/>
          <w:sz w:val="24"/>
          <w:szCs w:val="24"/>
        </w:rPr>
        <w:tab/>
        <w:t>Virkning på evnen til at føre motorkøretøj og betjene maskiner</w:t>
      </w:r>
    </w:p>
    <w:p w14:paraId="093F42D4" w14:textId="77777777" w:rsidR="00211C35" w:rsidRDefault="00211C35" w:rsidP="00211C35">
      <w:pPr>
        <w:ind w:left="851"/>
        <w:rPr>
          <w:sz w:val="24"/>
          <w:szCs w:val="24"/>
        </w:rPr>
      </w:pPr>
      <w:r>
        <w:rPr>
          <w:sz w:val="24"/>
          <w:szCs w:val="24"/>
        </w:rPr>
        <w:t>Ikke mærkning.</w:t>
      </w:r>
    </w:p>
    <w:p w14:paraId="5AF36620" w14:textId="1ED4CADB" w:rsidR="00211C35" w:rsidRDefault="008C1B98" w:rsidP="00211C35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Desmopressin</w:t>
      </w:r>
      <w:proofErr w:type="spellEnd"/>
      <w:r>
        <w:rPr>
          <w:sz w:val="24"/>
          <w:szCs w:val="24"/>
        </w:rPr>
        <w:t xml:space="preserve"> ”Nordic Prime”</w:t>
      </w:r>
      <w:r w:rsidR="00211C35">
        <w:rPr>
          <w:sz w:val="24"/>
          <w:szCs w:val="24"/>
        </w:rPr>
        <w:t xml:space="preserve"> påvirker ikke eller kun i ubetydelig grad evnen til at føre motorkøretøj og betjene maskiner.</w:t>
      </w:r>
    </w:p>
    <w:p w14:paraId="46A1D2C9" w14:textId="77777777" w:rsidR="00211C35" w:rsidRDefault="00211C35" w:rsidP="00211C35">
      <w:pPr>
        <w:tabs>
          <w:tab w:val="left" w:pos="851"/>
        </w:tabs>
        <w:ind w:left="851"/>
        <w:rPr>
          <w:sz w:val="24"/>
          <w:szCs w:val="24"/>
        </w:rPr>
      </w:pPr>
    </w:p>
    <w:p w14:paraId="492037D8" w14:textId="77777777" w:rsidR="00211C35" w:rsidRDefault="00211C35" w:rsidP="00211C35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4.8</w:t>
      </w:r>
      <w:r>
        <w:rPr>
          <w:b/>
          <w:sz w:val="24"/>
          <w:szCs w:val="24"/>
        </w:rPr>
        <w:tab/>
        <w:t>Bivirkninger</w:t>
      </w:r>
    </w:p>
    <w:p w14:paraId="740B369A" w14:textId="77777777" w:rsidR="00211C35" w:rsidRDefault="00211C35" w:rsidP="00211C35">
      <w:pPr>
        <w:ind w:left="851"/>
        <w:rPr>
          <w:sz w:val="24"/>
          <w:szCs w:val="24"/>
          <w:u w:val="single"/>
        </w:rPr>
      </w:pPr>
    </w:p>
    <w:p w14:paraId="6D3AA9AE" w14:textId="77777777" w:rsidR="00211C35" w:rsidRDefault="00211C35" w:rsidP="00211C35">
      <w:pPr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Resumé af sikkerhedsprofilen</w:t>
      </w:r>
    </w:p>
    <w:p w14:paraId="7E8C5C3D" w14:textId="77777777" w:rsidR="00211C35" w:rsidRDefault="00211C35" w:rsidP="00211C35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Den mest alvorlige bivirkning med </w:t>
      </w:r>
      <w:proofErr w:type="spellStart"/>
      <w:r>
        <w:rPr>
          <w:sz w:val="24"/>
          <w:szCs w:val="24"/>
        </w:rPr>
        <w:t>desmopressin</w:t>
      </w:r>
      <w:proofErr w:type="spellEnd"/>
      <w:r>
        <w:rPr>
          <w:sz w:val="24"/>
          <w:szCs w:val="24"/>
        </w:rPr>
        <w:t xml:space="preserve"> er </w:t>
      </w:r>
      <w:proofErr w:type="spellStart"/>
      <w:r>
        <w:rPr>
          <w:sz w:val="24"/>
          <w:szCs w:val="24"/>
        </w:rPr>
        <w:t>hyponatriæmi</w:t>
      </w:r>
      <w:proofErr w:type="spellEnd"/>
      <w:r>
        <w:rPr>
          <w:sz w:val="24"/>
          <w:szCs w:val="24"/>
        </w:rPr>
        <w:t>, se nedenfor under "Beskrivelse af udvalgte bivirkninger".</w:t>
      </w:r>
    </w:p>
    <w:p w14:paraId="69BB7CE1" w14:textId="77777777" w:rsidR="00211C35" w:rsidRDefault="00211C35" w:rsidP="00211C35">
      <w:pPr>
        <w:ind w:left="851"/>
        <w:rPr>
          <w:sz w:val="24"/>
          <w:szCs w:val="24"/>
        </w:rPr>
      </w:pPr>
    </w:p>
    <w:p w14:paraId="58B2B328" w14:textId="77777777" w:rsidR="00211C35" w:rsidRDefault="00211C35" w:rsidP="00211C35">
      <w:pPr>
        <w:ind w:left="851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Voksne</w:t>
      </w:r>
    </w:p>
    <w:p w14:paraId="5A8FE331" w14:textId="77777777" w:rsidR="00211C35" w:rsidRDefault="00211C35" w:rsidP="00211C35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Hovedpine (12 %) var den hyppigst rapporterede bivirkning. Andre almindelige bivirkninger var </w:t>
      </w:r>
      <w:proofErr w:type="spellStart"/>
      <w:r>
        <w:rPr>
          <w:sz w:val="24"/>
          <w:szCs w:val="24"/>
        </w:rPr>
        <w:t>hyponatriæmi</w:t>
      </w:r>
      <w:proofErr w:type="spellEnd"/>
      <w:r>
        <w:rPr>
          <w:sz w:val="24"/>
          <w:szCs w:val="24"/>
        </w:rPr>
        <w:t xml:space="preserve"> (6 %), svimmelhed (3 %), hypertension (2 %) og forstyrrelser i mave-tarm-kanalen (kvalme (4 %), opkastning (1 %), mavesmerter (3 %), diarré (2 %), og forstoppelse (1 %)). Mindre almindeligt var påvirkning af søvnmønsteret/bevidsthedsniveauet, der kom til udtryk som f.eks. søvnløshed (0,96 %), døsighed (0,4 %) eller asteni (0,06 %).</w:t>
      </w:r>
    </w:p>
    <w:p w14:paraId="5D0BAA96" w14:textId="77777777" w:rsidR="00211C35" w:rsidRDefault="00211C35" w:rsidP="00211C35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Der er ikke blevet observeret </w:t>
      </w:r>
      <w:proofErr w:type="spellStart"/>
      <w:r>
        <w:rPr>
          <w:sz w:val="24"/>
          <w:szCs w:val="24"/>
        </w:rPr>
        <w:t>anafylaktiske</w:t>
      </w:r>
      <w:proofErr w:type="spellEnd"/>
      <w:r>
        <w:rPr>
          <w:sz w:val="24"/>
          <w:szCs w:val="24"/>
        </w:rPr>
        <w:t xml:space="preserve"> reaktioner i kliniske studier, men der er modtaget spontane rapporter.</w:t>
      </w:r>
    </w:p>
    <w:p w14:paraId="239C29E4" w14:textId="77777777" w:rsidR="00211C35" w:rsidRDefault="00211C35" w:rsidP="00211C35">
      <w:pPr>
        <w:ind w:left="851"/>
        <w:rPr>
          <w:sz w:val="24"/>
          <w:szCs w:val="24"/>
        </w:rPr>
      </w:pPr>
    </w:p>
    <w:p w14:paraId="38FFCACC" w14:textId="77777777" w:rsidR="00211C35" w:rsidRDefault="00211C35" w:rsidP="00211C35">
      <w:pPr>
        <w:ind w:left="851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Pædiatrisk population</w:t>
      </w:r>
    </w:p>
    <w:p w14:paraId="4813CC13" w14:textId="77777777" w:rsidR="00211C35" w:rsidRDefault="00211C35" w:rsidP="00211C35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Hovedpine (1 %) var den hyppigst rapporterede bivirkning. Mindre almindeligt var psykiske forstyrrelser (affektlabilitet (0,1 %), aggression (0,1 %), angst (0,05 %), humørsvingninger (0,05 %), mareridt (0,05 %)), som sædvanligvis ophørte efter </w:t>
      </w:r>
      <w:proofErr w:type="spellStart"/>
      <w:r>
        <w:rPr>
          <w:sz w:val="24"/>
          <w:szCs w:val="24"/>
        </w:rPr>
        <w:t>seponering</w:t>
      </w:r>
      <w:proofErr w:type="spellEnd"/>
      <w:r>
        <w:rPr>
          <w:sz w:val="24"/>
          <w:szCs w:val="24"/>
        </w:rPr>
        <w:t xml:space="preserve"> af behandlingen, og forstyrrelser i mave-tarm-kanalen (mavesmerter (0,65 %), </w:t>
      </w:r>
      <w:r>
        <w:rPr>
          <w:sz w:val="24"/>
          <w:szCs w:val="24"/>
        </w:rPr>
        <w:lastRenderedPageBreak/>
        <w:t xml:space="preserve">kvalme (0,35 %), opkastning (0,2 %) og diarré (0,15 %)). Der er ikke blevet observeret </w:t>
      </w:r>
      <w:proofErr w:type="spellStart"/>
      <w:r>
        <w:rPr>
          <w:sz w:val="24"/>
          <w:szCs w:val="24"/>
        </w:rPr>
        <w:t>anafylaktiske</w:t>
      </w:r>
      <w:proofErr w:type="spellEnd"/>
      <w:r>
        <w:rPr>
          <w:sz w:val="24"/>
          <w:szCs w:val="24"/>
        </w:rPr>
        <w:t xml:space="preserve"> reaktioner i kliniske studier, men der er modtaget spontane rapporter.</w:t>
      </w:r>
    </w:p>
    <w:p w14:paraId="3A88D82F" w14:textId="77777777" w:rsidR="00211C35" w:rsidRDefault="00211C35" w:rsidP="00211C35">
      <w:pPr>
        <w:ind w:left="851"/>
        <w:rPr>
          <w:sz w:val="24"/>
          <w:szCs w:val="24"/>
        </w:rPr>
      </w:pPr>
    </w:p>
    <w:p w14:paraId="2EDA5067" w14:textId="77777777" w:rsidR="00211C35" w:rsidRDefault="00211C35" w:rsidP="00211C35">
      <w:pPr>
        <w:ind w:left="851"/>
        <w:rPr>
          <w:i/>
          <w:iCs/>
          <w:sz w:val="24"/>
          <w:szCs w:val="24"/>
          <w:u w:val="single"/>
        </w:rPr>
      </w:pPr>
      <w:proofErr w:type="spellStart"/>
      <w:r>
        <w:rPr>
          <w:i/>
          <w:iCs/>
          <w:sz w:val="24"/>
          <w:szCs w:val="24"/>
          <w:u w:val="single"/>
        </w:rPr>
        <w:t>Nykturi</w:t>
      </w:r>
      <w:proofErr w:type="spellEnd"/>
    </w:p>
    <w:p w14:paraId="084B4448" w14:textId="77777777" w:rsidR="00211C35" w:rsidRDefault="00211C35" w:rsidP="00211C35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Bivirkninger af </w:t>
      </w:r>
      <w:proofErr w:type="spellStart"/>
      <w:r>
        <w:rPr>
          <w:sz w:val="24"/>
          <w:szCs w:val="24"/>
        </w:rPr>
        <w:t>desmopressin</w:t>
      </w:r>
      <w:proofErr w:type="spellEnd"/>
      <w:r>
        <w:rPr>
          <w:sz w:val="24"/>
          <w:szCs w:val="24"/>
        </w:rPr>
        <w:t xml:space="preserve"> er blevet beskrevet hos patienter, herunder populationen i alderen 65 år og derover, som er blevet behandlet for </w:t>
      </w:r>
      <w:proofErr w:type="spellStart"/>
      <w:r>
        <w:rPr>
          <w:sz w:val="24"/>
          <w:szCs w:val="24"/>
        </w:rPr>
        <w:t>nykturi</w:t>
      </w:r>
      <w:proofErr w:type="spellEnd"/>
      <w:r>
        <w:rPr>
          <w:sz w:val="24"/>
          <w:szCs w:val="24"/>
        </w:rPr>
        <w:t xml:space="preserve"> i kliniske studier. I alt oplevede ca. 35 % af patienterne bivirkninger under titreringsfasen. Størstedelen af tilfældene med klinisk signifikant </w:t>
      </w:r>
      <w:proofErr w:type="spellStart"/>
      <w:r>
        <w:rPr>
          <w:sz w:val="24"/>
          <w:szCs w:val="24"/>
        </w:rPr>
        <w:t>hyponatriæmi</w:t>
      </w:r>
      <w:proofErr w:type="spellEnd"/>
      <w:r>
        <w:rPr>
          <w:sz w:val="24"/>
          <w:szCs w:val="24"/>
        </w:rPr>
        <w:t xml:space="preserve"> (serumnatrium &lt; 130 mmol/l) forekom hos patienter i alderen 65 år eller derover (se pkt. 4.3). </w:t>
      </w:r>
      <w:proofErr w:type="spellStart"/>
      <w:r>
        <w:rPr>
          <w:sz w:val="24"/>
          <w:szCs w:val="24"/>
        </w:rPr>
        <w:t>Hyponatriæmien</w:t>
      </w:r>
      <w:proofErr w:type="spellEnd"/>
      <w:r>
        <w:rPr>
          <w:sz w:val="24"/>
          <w:szCs w:val="24"/>
        </w:rPr>
        <w:t xml:space="preserve"> optrådte enten kort efter påbegyndelse af behandlingen eller under en dosisøgning. Andre bivirkninger end </w:t>
      </w:r>
      <w:proofErr w:type="spellStart"/>
      <w:r>
        <w:rPr>
          <w:sz w:val="24"/>
          <w:szCs w:val="24"/>
        </w:rPr>
        <w:t>hyponatriæmi</w:t>
      </w:r>
      <w:proofErr w:type="spellEnd"/>
      <w:r>
        <w:rPr>
          <w:sz w:val="24"/>
          <w:szCs w:val="24"/>
        </w:rPr>
        <w:t xml:space="preserve"> er for det meste milde. Under langtidsbehandling oplevede 24 % af patienterne bivirkninger.</w:t>
      </w:r>
    </w:p>
    <w:p w14:paraId="4A872EDC" w14:textId="77777777" w:rsidR="00211C35" w:rsidRDefault="00211C35" w:rsidP="00211C35">
      <w:pPr>
        <w:ind w:left="851"/>
        <w:rPr>
          <w:sz w:val="24"/>
          <w:szCs w:val="24"/>
        </w:rPr>
      </w:pPr>
    </w:p>
    <w:p w14:paraId="3F1D8A4F" w14:textId="77777777" w:rsidR="00211C35" w:rsidRDefault="00211C35" w:rsidP="00211C35">
      <w:pPr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Oversigt over bivirkninger i tabelform</w:t>
      </w:r>
    </w:p>
    <w:p w14:paraId="6B4FD11D" w14:textId="77777777" w:rsidR="00211C35" w:rsidRDefault="00211C35" w:rsidP="00211C35">
      <w:pPr>
        <w:ind w:left="851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Voksne</w:t>
      </w:r>
    </w:p>
    <w:p w14:paraId="70162C42" w14:textId="77777777" w:rsidR="00211C35" w:rsidRDefault="00211C35" w:rsidP="00211C35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Hyppigheden af bivirkninger rapporteret med oral </w:t>
      </w:r>
      <w:proofErr w:type="spellStart"/>
      <w:r>
        <w:rPr>
          <w:sz w:val="24"/>
          <w:szCs w:val="24"/>
        </w:rPr>
        <w:t>desmopressin</w:t>
      </w:r>
      <w:proofErr w:type="spellEnd"/>
      <w:r>
        <w:rPr>
          <w:sz w:val="24"/>
          <w:szCs w:val="24"/>
        </w:rPr>
        <w:t xml:space="preserve"> i kliniske studier hos voksne ved behandling af </w:t>
      </w:r>
      <w:proofErr w:type="spellStart"/>
      <w:r>
        <w:rPr>
          <w:sz w:val="24"/>
          <w:szCs w:val="24"/>
        </w:rPr>
        <w:t>nykturi</w:t>
      </w:r>
      <w:proofErr w:type="spellEnd"/>
      <w:r>
        <w:rPr>
          <w:sz w:val="24"/>
          <w:szCs w:val="24"/>
        </w:rPr>
        <w:t xml:space="preserve"> (n=1.557) kombineret med erfaring efter markedsføring hos voksne ved alle indikationer (herunder central diabetes </w:t>
      </w:r>
      <w:proofErr w:type="spellStart"/>
      <w:r>
        <w:rPr>
          <w:sz w:val="24"/>
          <w:szCs w:val="24"/>
        </w:rPr>
        <w:t>insipidus</w:t>
      </w:r>
      <w:proofErr w:type="spellEnd"/>
      <w:r>
        <w:rPr>
          <w:sz w:val="24"/>
          <w:szCs w:val="24"/>
        </w:rPr>
        <w:t>) er vist i tabel 1. Bivirkninger, der er observeret efter markedsføring, er vist i kolonnen "Ikke kendt".</w:t>
      </w:r>
    </w:p>
    <w:p w14:paraId="1DACE161" w14:textId="77777777" w:rsidR="00211C35" w:rsidRDefault="00211C35" w:rsidP="00211C35">
      <w:pPr>
        <w:ind w:left="851"/>
        <w:rPr>
          <w:sz w:val="24"/>
          <w:szCs w:val="24"/>
        </w:rPr>
      </w:pPr>
    </w:p>
    <w:p w14:paraId="0C4F1464" w14:textId="77777777" w:rsidR="00211C35" w:rsidRDefault="00211C35" w:rsidP="00211C3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Tabel 1. Oversigt over bivirkninger hos voksne i tabelform</w:t>
      </w:r>
    </w:p>
    <w:tbl>
      <w:tblPr>
        <w:tblW w:w="5000" w:type="pct"/>
        <w:tblCellMar>
          <w:top w:w="12" w:type="dxa"/>
          <w:left w:w="105" w:type="dxa"/>
          <w:right w:w="53" w:type="dxa"/>
        </w:tblCellMar>
        <w:tblLook w:val="04A0" w:firstRow="1" w:lastRow="0" w:firstColumn="1" w:lastColumn="0" w:noHBand="0" w:noVBand="1"/>
      </w:tblPr>
      <w:tblGrid>
        <w:gridCol w:w="1894"/>
        <w:gridCol w:w="1288"/>
        <w:gridCol w:w="1608"/>
        <w:gridCol w:w="1662"/>
        <w:gridCol w:w="1239"/>
        <w:gridCol w:w="1937"/>
      </w:tblGrid>
      <w:tr w:rsidR="00211C35" w:rsidRPr="00375E94" w14:paraId="632E24BF" w14:textId="77777777" w:rsidTr="00211C35">
        <w:trPr>
          <w:cantSplit/>
          <w:trHeight w:val="1274"/>
          <w:tblHeader/>
        </w:trPr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E051D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b/>
                <w:sz w:val="22"/>
                <w:szCs w:val="22"/>
              </w:rPr>
              <w:t>Systemorgan-klasse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6F9A3" w14:textId="77777777" w:rsidR="00211C35" w:rsidRPr="00375E94" w:rsidRDefault="00211C35">
            <w:pPr>
              <w:rPr>
                <w:b/>
                <w:sz w:val="22"/>
                <w:szCs w:val="22"/>
              </w:rPr>
            </w:pPr>
            <w:r w:rsidRPr="00375E94">
              <w:rPr>
                <w:b/>
                <w:sz w:val="22"/>
                <w:szCs w:val="22"/>
              </w:rPr>
              <w:t>Meget almindelig</w:t>
            </w:r>
          </w:p>
          <w:p w14:paraId="42C39C5C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b/>
                <w:sz w:val="22"/>
                <w:szCs w:val="22"/>
              </w:rPr>
              <w:t>(≥ 1/10)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24D76" w14:textId="77777777" w:rsidR="00211C35" w:rsidRPr="00375E94" w:rsidRDefault="00211C35">
            <w:pPr>
              <w:rPr>
                <w:b/>
                <w:sz w:val="22"/>
                <w:szCs w:val="22"/>
              </w:rPr>
            </w:pPr>
            <w:r w:rsidRPr="00375E94">
              <w:rPr>
                <w:b/>
                <w:sz w:val="22"/>
                <w:szCs w:val="22"/>
              </w:rPr>
              <w:t>Almindelig</w:t>
            </w:r>
          </w:p>
          <w:p w14:paraId="2172921E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b/>
                <w:sz w:val="22"/>
                <w:szCs w:val="22"/>
              </w:rPr>
              <w:t>(≥ 1/100, &lt; 1/10)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C521A" w14:textId="77777777" w:rsidR="00211C35" w:rsidRPr="00375E94" w:rsidRDefault="00211C35">
            <w:pPr>
              <w:rPr>
                <w:b/>
                <w:sz w:val="22"/>
                <w:szCs w:val="22"/>
              </w:rPr>
            </w:pPr>
            <w:r w:rsidRPr="00375E94">
              <w:rPr>
                <w:b/>
                <w:sz w:val="22"/>
                <w:szCs w:val="22"/>
              </w:rPr>
              <w:t>Ikke almindelig</w:t>
            </w:r>
          </w:p>
          <w:p w14:paraId="47C69B0B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b/>
                <w:sz w:val="22"/>
                <w:szCs w:val="22"/>
              </w:rPr>
              <w:t>(≥ 1/1.000, &lt; 1/100)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6C88B" w14:textId="77777777" w:rsidR="00211C35" w:rsidRPr="00375E94" w:rsidRDefault="00211C35">
            <w:pPr>
              <w:rPr>
                <w:b/>
                <w:sz w:val="22"/>
                <w:szCs w:val="22"/>
              </w:rPr>
            </w:pPr>
            <w:r w:rsidRPr="00375E94">
              <w:rPr>
                <w:b/>
                <w:sz w:val="22"/>
                <w:szCs w:val="22"/>
              </w:rPr>
              <w:t>Sjælden</w:t>
            </w:r>
          </w:p>
          <w:p w14:paraId="35B84447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b/>
                <w:sz w:val="22"/>
                <w:szCs w:val="22"/>
              </w:rPr>
              <w:t>(≥ 1/10.000, &lt; 1/1.000)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03214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b/>
                <w:sz w:val="22"/>
                <w:szCs w:val="22"/>
              </w:rPr>
              <w:t>Ikke kendt (kan ikke estimeres ud fra forhånden</w:t>
            </w:r>
            <w:r w:rsidRPr="00375E94">
              <w:rPr>
                <w:b/>
                <w:sz w:val="22"/>
                <w:szCs w:val="22"/>
              </w:rPr>
              <w:softHyphen/>
              <w:t>værende data)</w:t>
            </w:r>
          </w:p>
        </w:tc>
      </w:tr>
      <w:tr w:rsidR="00211C35" w:rsidRPr="00375E94" w14:paraId="47380D09" w14:textId="77777777" w:rsidTr="00211C35">
        <w:trPr>
          <w:cantSplit/>
          <w:trHeight w:val="516"/>
        </w:trPr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49A69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b/>
                <w:sz w:val="22"/>
                <w:szCs w:val="22"/>
              </w:rPr>
              <w:t>Lidelser i immunsystemet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4A4FA" w14:textId="77777777" w:rsidR="00211C35" w:rsidRPr="00375E94" w:rsidRDefault="00211C35">
            <w:pPr>
              <w:rPr>
                <w:sz w:val="22"/>
                <w:szCs w:val="22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A0E52" w14:textId="77777777" w:rsidR="00211C35" w:rsidRPr="00375E94" w:rsidRDefault="00211C35">
            <w:pPr>
              <w:rPr>
                <w:sz w:val="22"/>
                <w:szCs w:val="22"/>
              </w:rPr>
            </w:pP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4313D" w14:textId="77777777" w:rsidR="00211C35" w:rsidRPr="00375E94" w:rsidRDefault="00211C35">
            <w:pPr>
              <w:rPr>
                <w:sz w:val="22"/>
                <w:szCs w:val="22"/>
              </w:rPr>
            </w:pP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1B5A5" w14:textId="77777777" w:rsidR="00211C35" w:rsidRPr="00375E94" w:rsidRDefault="00211C35">
            <w:pPr>
              <w:rPr>
                <w:sz w:val="22"/>
                <w:szCs w:val="22"/>
              </w:rPr>
            </w:pP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25588" w14:textId="77777777" w:rsidR="00211C35" w:rsidRPr="00375E94" w:rsidRDefault="00211C35">
            <w:pPr>
              <w:rPr>
                <w:sz w:val="22"/>
                <w:szCs w:val="22"/>
              </w:rPr>
            </w:pPr>
            <w:proofErr w:type="spellStart"/>
            <w:r w:rsidRPr="00375E94">
              <w:rPr>
                <w:sz w:val="22"/>
                <w:szCs w:val="22"/>
              </w:rPr>
              <w:t>Anafylaktisk</w:t>
            </w:r>
            <w:proofErr w:type="spellEnd"/>
            <w:r w:rsidRPr="00375E94">
              <w:rPr>
                <w:sz w:val="22"/>
                <w:szCs w:val="22"/>
              </w:rPr>
              <w:t xml:space="preserve"> reaktion</w:t>
            </w:r>
          </w:p>
        </w:tc>
      </w:tr>
      <w:tr w:rsidR="00211C35" w:rsidRPr="00375E94" w14:paraId="3166772A" w14:textId="77777777" w:rsidTr="00211C35">
        <w:trPr>
          <w:cantSplit/>
          <w:trHeight w:val="513"/>
        </w:trPr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8E8D0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b/>
                <w:sz w:val="22"/>
                <w:szCs w:val="22"/>
              </w:rPr>
              <w:t>Metaboliske og ernæringsmæssige lidelser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8458A" w14:textId="77777777" w:rsidR="00211C35" w:rsidRPr="00375E94" w:rsidRDefault="00211C35">
            <w:pPr>
              <w:rPr>
                <w:sz w:val="22"/>
                <w:szCs w:val="22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067AC" w14:textId="77777777" w:rsidR="00211C35" w:rsidRPr="00375E94" w:rsidRDefault="00211C35">
            <w:pPr>
              <w:rPr>
                <w:sz w:val="22"/>
                <w:szCs w:val="22"/>
              </w:rPr>
            </w:pPr>
            <w:proofErr w:type="spellStart"/>
            <w:r w:rsidRPr="00375E94">
              <w:rPr>
                <w:sz w:val="22"/>
                <w:szCs w:val="22"/>
              </w:rPr>
              <w:t>Hyponatriæmi</w:t>
            </w:r>
            <w:proofErr w:type="spellEnd"/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5EF3A" w14:textId="77777777" w:rsidR="00211C35" w:rsidRPr="00375E94" w:rsidRDefault="00211C35">
            <w:pPr>
              <w:rPr>
                <w:sz w:val="22"/>
                <w:szCs w:val="22"/>
              </w:rPr>
            </w:pP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75152" w14:textId="77777777" w:rsidR="00211C35" w:rsidRPr="00375E94" w:rsidRDefault="00211C35">
            <w:pPr>
              <w:rPr>
                <w:sz w:val="22"/>
                <w:szCs w:val="22"/>
              </w:rPr>
            </w:pP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79B0A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sz w:val="22"/>
                <w:szCs w:val="22"/>
              </w:rPr>
              <w:t>Dehydrering**</w:t>
            </w:r>
          </w:p>
          <w:p w14:paraId="3353D02F" w14:textId="77777777" w:rsidR="00211C35" w:rsidRPr="00375E94" w:rsidRDefault="00211C35">
            <w:pPr>
              <w:rPr>
                <w:sz w:val="22"/>
                <w:szCs w:val="22"/>
              </w:rPr>
            </w:pPr>
            <w:proofErr w:type="spellStart"/>
            <w:r w:rsidRPr="00375E94">
              <w:rPr>
                <w:sz w:val="22"/>
                <w:szCs w:val="22"/>
              </w:rPr>
              <w:t>Hypernatriæmi</w:t>
            </w:r>
            <w:proofErr w:type="spellEnd"/>
            <w:r w:rsidRPr="00375E94">
              <w:rPr>
                <w:sz w:val="22"/>
                <w:szCs w:val="22"/>
              </w:rPr>
              <w:t>**</w:t>
            </w:r>
          </w:p>
        </w:tc>
      </w:tr>
      <w:tr w:rsidR="00211C35" w:rsidRPr="00375E94" w14:paraId="46E09E71" w14:textId="77777777" w:rsidTr="00211C35">
        <w:trPr>
          <w:cantSplit/>
          <w:trHeight w:val="516"/>
        </w:trPr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642CD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b/>
                <w:sz w:val="22"/>
                <w:szCs w:val="22"/>
              </w:rPr>
              <w:t>Psykiatriske lidelser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D8351" w14:textId="77777777" w:rsidR="00211C35" w:rsidRPr="00375E94" w:rsidRDefault="00211C35">
            <w:pPr>
              <w:rPr>
                <w:sz w:val="22"/>
                <w:szCs w:val="22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3BA42" w14:textId="77777777" w:rsidR="00211C35" w:rsidRPr="00375E94" w:rsidRDefault="00211C35">
            <w:pPr>
              <w:rPr>
                <w:sz w:val="22"/>
                <w:szCs w:val="22"/>
              </w:rPr>
            </w:pP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D24F4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sz w:val="22"/>
                <w:szCs w:val="22"/>
              </w:rPr>
              <w:t>Søvnløshed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FA093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sz w:val="22"/>
                <w:szCs w:val="22"/>
              </w:rPr>
              <w:t>Konfusion*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FEBAA" w14:textId="77777777" w:rsidR="00211C35" w:rsidRPr="00375E94" w:rsidRDefault="00211C35">
            <w:pPr>
              <w:rPr>
                <w:sz w:val="22"/>
                <w:szCs w:val="22"/>
              </w:rPr>
            </w:pPr>
          </w:p>
        </w:tc>
      </w:tr>
      <w:tr w:rsidR="00211C35" w:rsidRPr="00375E94" w14:paraId="713CFFAD" w14:textId="77777777" w:rsidTr="00211C35">
        <w:trPr>
          <w:cantSplit/>
          <w:trHeight w:val="443"/>
        </w:trPr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B2C0B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b/>
                <w:sz w:val="22"/>
                <w:szCs w:val="22"/>
              </w:rPr>
              <w:t>Lidelser i det centrale og perifere nervesystem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5776A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sz w:val="22"/>
                <w:szCs w:val="22"/>
              </w:rPr>
              <w:t>Hovedpine*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2FA0C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sz w:val="22"/>
                <w:szCs w:val="22"/>
              </w:rPr>
              <w:t>Svimmelhed*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F5E59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sz w:val="22"/>
                <w:szCs w:val="22"/>
              </w:rPr>
              <w:t>Døsighed</w:t>
            </w:r>
          </w:p>
          <w:p w14:paraId="28135AD2" w14:textId="77777777" w:rsidR="00211C35" w:rsidRPr="00375E94" w:rsidRDefault="00211C35">
            <w:pPr>
              <w:rPr>
                <w:sz w:val="22"/>
                <w:szCs w:val="22"/>
              </w:rPr>
            </w:pPr>
            <w:proofErr w:type="spellStart"/>
            <w:r w:rsidRPr="00375E94">
              <w:rPr>
                <w:sz w:val="22"/>
                <w:szCs w:val="22"/>
              </w:rPr>
              <w:t>Paræstesier</w:t>
            </w:r>
            <w:proofErr w:type="spellEnd"/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FDFA4" w14:textId="77777777" w:rsidR="00211C35" w:rsidRPr="00375E94" w:rsidRDefault="00211C35">
            <w:pPr>
              <w:rPr>
                <w:sz w:val="22"/>
                <w:szCs w:val="22"/>
              </w:rPr>
            </w:pP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356A4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sz w:val="22"/>
                <w:szCs w:val="22"/>
              </w:rPr>
              <w:t>Kramper*</w:t>
            </w:r>
          </w:p>
          <w:p w14:paraId="1C9FB709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sz w:val="22"/>
                <w:szCs w:val="22"/>
              </w:rPr>
              <w:t>Asteni**</w:t>
            </w:r>
          </w:p>
          <w:p w14:paraId="363D85A6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sz w:val="22"/>
                <w:szCs w:val="22"/>
              </w:rPr>
              <w:t>Koma*</w:t>
            </w:r>
          </w:p>
        </w:tc>
      </w:tr>
      <w:tr w:rsidR="00211C35" w:rsidRPr="00375E94" w14:paraId="65EA6C1C" w14:textId="77777777" w:rsidTr="00211C35">
        <w:trPr>
          <w:cantSplit/>
          <w:trHeight w:val="195"/>
        </w:trPr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98FE6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b/>
                <w:sz w:val="22"/>
                <w:szCs w:val="22"/>
              </w:rPr>
              <w:t>Lidelser i øjne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254BA" w14:textId="77777777" w:rsidR="00211C35" w:rsidRPr="00375E94" w:rsidRDefault="00211C35">
            <w:pPr>
              <w:rPr>
                <w:sz w:val="22"/>
                <w:szCs w:val="22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94C2C" w14:textId="77777777" w:rsidR="00211C35" w:rsidRPr="00375E94" w:rsidRDefault="00211C35">
            <w:pPr>
              <w:rPr>
                <w:sz w:val="22"/>
                <w:szCs w:val="22"/>
              </w:rPr>
            </w:pP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BFD58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sz w:val="22"/>
                <w:szCs w:val="22"/>
              </w:rPr>
              <w:t>Synsforstyrrelser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2C5C7" w14:textId="77777777" w:rsidR="00211C35" w:rsidRPr="00375E94" w:rsidRDefault="00211C35">
            <w:pPr>
              <w:rPr>
                <w:sz w:val="22"/>
                <w:szCs w:val="22"/>
              </w:rPr>
            </w:pP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A2E99" w14:textId="77777777" w:rsidR="00211C35" w:rsidRPr="00375E94" w:rsidRDefault="00211C35">
            <w:pPr>
              <w:rPr>
                <w:sz w:val="22"/>
                <w:szCs w:val="22"/>
              </w:rPr>
            </w:pPr>
          </w:p>
        </w:tc>
      </w:tr>
      <w:tr w:rsidR="00211C35" w:rsidRPr="00375E94" w14:paraId="438A448C" w14:textId="77777777" w:rsidTr="00211C35">
        <w:trPr>
          <w:cantSplit/>
          <w:trHeight w:val="214"/>
        </w:trPr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267C7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b/>
                <w:sz w:val="22"/>
                <w:szCs w:val="22"/>
              </w:rPr>
              <w:t>Lidelser i øre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435EE" w14:textId="77777777" w:rsidR="00211C35" w:rsidRPr="00375E94" w:rsidRDefault="00211C35">
            <w:pPr>
              <w:rPr>
                <w:sz w:val="22"/>
                <w:szCs w:val="22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5B004" w14:textId="77777777" w:rsidR="00211C35" w:rsidRPr="00375E94" w:rsidRDefault="00211C35">
            <w:pPr>
              <w:rPr>
                <w:sz w:val="22"/>
                <w:szCs w:val="22"/>
              </w:rPr>
            </w:pP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E9160" w14:textId="77777777" w:rsidR="00211C35" w:rsidRPr="00375E94" w:rsidRDefault="00211C35">
            <w:pPr>
              <w:rPr>
                <w:sz w:val="22"/>
                <w:szCs w:val="22"/>
              </w:rPr>
            </w:pPr>
            <w:proofErr w:type="spellStart"/>
            <w:r w:rsidRPr="00375E94">
              <w:rPr>
                <w:sz w:val="22"/>
                <w:szCs w:val="22"/>
              </w:rPr>
              <w:t>Vertigo</w:t>
            </w:r>
            <w:proofErr w:type="spellEnd"/>
            <w:r w:rsidRPr="00375E94">
              <w:rPr>
                <w:sz w:val="22"/>
                <w:szCs w:val="22"/>
              </w:rPr>
              <w:t>*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BD689" w14:textId="77777777" w:rsidR="00211C35" w:rsidRPr="00375E94" w:rsidRDefault="00211C35">
            <w:pPr>
              <w:rPr>
                <w:sz w:val="22"/>
                <w:szCs w:val="22"/>
              </w:rPr>
            </w:pP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20442" w14:textId="77777777" w:rsidR="00211C35" w:rsidRPr="00375E94" w:rsidRDefault="00211C35">
            <w:pPr>
              <w:rPr>
                <w:sz w:val="22"/>
                <w:szCs w:val="22"/>
              </w:rPr>
            </w:pPr>
          </w:p>
        </w:tc>
      </w:tr>
      <w:tr w:rsidR="00211C35" w:rsidRPr="00375E94" w14:paraId="3874A154" w14:textId="77777777" w:rsidTr="00211C35">
        <w:trPr>
          <w:cantSplit/>
          <w:trHeight w:val="217"/>
        </w:trPr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49045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b/>
                <w:sz w:val="22"/>
                <w:szCs w:val="22"/>
              </w:rPr>
              <w:t xml:space="preserve">Lidelser i </w:t>
            </w:r>
            <w:proofErr w:type="spellStart"/>
            <w:r w:rsidRPr="00375E94">
              <w:rPr>
                <w:b/>
                <w:sz w:val="22"/>
                <w:szCs w:val="22"/>
              </w:rPr>
              <w:t>myo</w:t>
            </w:r>
            <w:proofErr w:type="spellEnd"/>
            <w:r w:rsidRPr="00375E94">
              <w:rPr>
                <w:b/>
                <w:sz w:val="22"/>
                <w:szCs w:val="22"/>
              </w:rPr>
              <w:t xml:space="preserve">-, </w:t>
            </w:r>
            <w:proofErr w:type="spellStart"/>
            <w:r w:rsidRPr="00375E94">
              <w:rPr>
                <w:b/>
                <w:sz w:val="22"/>
                <w:szCs w:val="22"/>
              </w:rPr>
              <w:t>endo</w:t>
            </w:r>
            <w:proofErr w:type="spellEnd"/>
            <w:r w:rsidRPr="00375E94">
              <w:rPr>
                <w:b/>
                <w:sz w:val="22"/>
                <w:szCs w:val="22"/>
              </w:rPr>
              <w:t xml:space="preserve">-, </w:t>
            </w:r>
            <w:proofErr w:type="spellStart"/>
            <w:r w:rsidRPr="00375E94">
              <w:rPr>
                <w:b/>
                <w:sz w:val="22"/>
                <w:szCs w:val="22"/>
              </w:rPr>
              <w:t>perikardium</w:t>
            </w:r>
            <w:proofErr w:type="spellEnd"/>
            <w:r w:rsidRPr="00375E94">
              <w:rPr>
                <w:b/>
                <w:sz w:val="22"/>
                <w:szCs w:val="22"/>
              </w:rPr>
              <w:t xml:space="preserve"> og klapper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F5FA3" w14:textId="77777777" w:rsidR="00211C35" w:rsidRPr="00375E94" w:rsidRDefault="00211C35">
            <w:pPr>
              <w:rPr>
                <w:sz w:val="22"/>
                <w:szCs w:val="22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4CF60" w14:textId="77777777" w:rsidR="00211C35" w:rsidRPr="00375E94" w:rsidRDefault="00211C35">
            <w:pPr>
              <w:rPr>
                <w:sz w:val="22"/>
                <w:szCs w:val="22"/>
              </w:rPr>
            </w:pP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46394" w14:textId="77777777" w:rsidR="00211C35" w:rsidRPr="00375E94" w:rsidRDefault="00211C35">
            <w:pPr>
              <w:rPr>
                <w:sz w:val="22"/>
                <w:szCs w:val="22"/>
              </w:rPr>
            </w:pPr>
            <w:proofErr w:type="spellStart"/>
            <w:r w:rsidRPr="00375E94">
              <w:rPr>
                <w:sz w:val="22"/>
                <w:szCs w:val="22"/>
              </w:rPr>
              <w:t>Palpitationer</w:t>
            </w:r>
            <w:proofErr w:type="spellEnd"/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CE61B" w14:textId="77777777" w:rsidR="00211C35" w:rsidRPr="00375E94" w:rsidRDefault="00211C35">
            <w:pPr>
              <w:rPr>
                <w:sz w:val="22"/>
                <w:szCs w:val="22"/>
              </w:rPr>
            </w:pP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45C46" w14:textId="77777777" w:rsidR="00211C35" w:rsidRPr="00375E94" w:rsidRDefault="00211C35">
            <w:pPr>
              <w:rPr>
                <w:sz w:val="22"/>
                <w:szCs w:val="22"/>
              </w:rPr>
            </w:pPr>
          </w:p>
        </w:tc>
      </w:tr>
      <w:tr w:rsidR="00211C35" w:rsidRPr="00375E94" w14:paraId="010FA590" w14:textId="77777777" w:rsidTr="00211C35">
        <w:trPr>
          <w:cantSplit/>
          <w:trHeight w:val="516"/>
        </w:trPr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DF153" w14:textId="77777777" w:rsidR="00211C35" w:rsidRPr="00375E94" w:rsidRDefault="00211C35">
            <w:pPr>
              <w:rPr>
                <w:sz w:val="22"/>
                <w:szCs w:val="22"/>
              </w:rPr>
            </w:pPr>
            <w:proofErr w:type="spellStart"/>
            <w:r w:rsidRPr="00375E94">
              <w:rPr>
                <w:b/>
                <w:sz w:val="22"/>
                <w:szCs w:val="22"/>
              </w:rPr>
              <w:t>Vaskulære</w:t>
            </w:r>
            <w:proofErr w:type="spellEnd"/>
            <w:r w:rsidRPr="00375E94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375E94">
              <w:rPr>
                <w:b/>
                <w:sz w:val="22"/>
                <w:szCs w:val="22"/>
              </w:rPr>
              <w:t>ekstrakardielle</w:t>
            </w:r>
            <w:proofErr w:type="spellEnd"/>
            <w:r w:rsidRPr="00375E94">
              <w:rPr>
                <w:b/>
                <w:sz w:val="22"/>
                <w:szCs w:val="22"/>
              </w:rPr>
              <w:t>) lidelser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FE6E0" w14:textId="77777777" w:rsidR="00211C35" w:rsidRPr="00375E94" w:rsidRDefault="00211C35">
            <w:pPr>
              <w:rPr>
                <w:sz w:val="22"/>
                <w:szCs w:val="22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9049A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sz w:val="22"/>
                <w:szCs w:val="22"/>
              </w:rPr>
              <w:t>Hypertension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270FE" w14:textId="77777777" w:rsidR="00211C35" w:rsidRPr="00375E94" w:rsidRDefault="00211C35">
            <w:pPr>
              <w:rPr>
                <w:sz w:val="22"/>
                <w:szCs w:val="22"/>
              </w:rPr>
            </w:pPr>
            <w:proofErr w:type="spellStart"/>
            <w:r w:rsidRPr="00375E94">
              <w:rPr>
                <w:sz w:val="22"/>
                <w:szCs w:val="22"/>
              </w:rPr>
              <w:t>Ortostatisk</w:t>
            </w:r>
            <w:proofErr w:type="spellEnd"/>
            <w:r w:rsidRPr="00375E94">
              <w:rPr>
                <w:sz w:val="22"/>
                <w:szCs w:val="22"/>
              </w:rPr>
              <w:t xml:space="preserve"> hypotension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5B370" w14:textId="77777777" w:rsidR="00211C35" w:rsidRPr="00375E94" w:rsidRDefault="00211C35">
            <w:pPr>
              <w:rPr>
                <w:sz w:val="22"/>
                <w:szCs w:val="22"/>
              </w:rPr>
            </w:pP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1B093" w14:textId="77777777" w:rsidR="00211C35" w:rsidRPr="00375E94" w:rsidRDefault="00211C35">
            <w:pPr>
              <w:rPr>
                <w:sz w:val="22"/>
                <w:szCs w:val="22"/>
              </w:rPr>
            </w:pPr>
          </w:p>
        </w:tc>
      </w:tr>
      <w:tr w:rsidR="00211C35" w:rsidRPr="00375E94" w14:paraId="643C62DA" w14:textId="77777777" w:rsidTr="00211C35">
        <w:trPr>
          <w:cantSplit/>
          <w:trHeight w:val="528"/>
        </w:trPr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F3497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b/>
                <w:sz w:val="22"/>
                <w:szCs w:val="22"/>
              </w:rPr>
              <w:t xml:space="preserve">Respiratoriske lidelser, lidelser i thorax og </w:t>
            </w:r>
            <w:proofErr w:type="spellStart"/>
            <w:r w:rsidRPr="00375E94">
              <w:rPr>
                <w:b/>
                <w:sz w:val="22"/>
                <w:szCs w:val="22"/>
              </w:rPr>
              <w:t>mediastinum</w:t>
            </w:r>
            <w:proofErr w:type="spellEnd"/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1764D" w14:textId="77777777" w:rsidR="00211C35" w:rsidRPr="00375E94" w:rsidRDefault="00211C35">
            <w:pPr>
              <w:rPr>
                <w:sz w:val="22"/>
                <w:szCs w:val="22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42711" w14:textId="77777777" w:rsidR="00211C35" w:rsidRPr="00375E94" w:rsidRDefault="00211C35">
            <w:pPr>
              <w:rPr>
                <w:sz w:val="22"/>
                <w:szCs w:val="22"/>
              </w:rPr>
            </w:pP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B6867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sz w:val="22"/>
                <w:szCs w:val="22"/>
              </w:rPr>
              <w:t>Dyspnø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11E37" w14:textId="77777777" w:rsidR="00211C35" w:rsidRPr="00375E94" w:rsidRDefault="00211C35">
            <w:pPr>
              <w:rPr>
                <w:sz w:val="22"/>
                <w:szCs w:val="22"/>
              </w:rPr>
            </w:pP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12C46" w14:textId="77777777" w:rsidR="00211C35" w:rsidRPr="00375E94" w:rsidRDefault="00211C35">
            <w:pPr>
              <w:rPr>
                <w:sz w:val="22"/>
                <w:szCs w:val="22"/>
              </w:rPr>
            </w:pPr>
          </w:p>
        </w:tc>
      </w:tr>
      <w:tr w:rsidR="00211C35" w:rsidRPr="00375E94" w14:paraId="38492632" w14:textId="77777777" w:rsidTr="00211C35">
        <w:trPr>
          <w:cantSplit/>
          <w:trHeight w:val="1257"/>
        </w:trPr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934D6" w14:textId="77777777" w:rsidR="00211C35" w:rsidRPr="00375E94" w:rsidRDefault="00211C35">
            <w:pPr>
              <w:rPr>
                <w:sz w:val="22"/>
                <w:szCs w:val="22"/>
              </w:rPr>
            </w:pPr>
            <w:proofErr w:type="spellStart"/>
            <w:r w:rsidRPr="00375E94">
              <w:rPr>
                <w:b/>
                <w:sz w:val="22"/>
                <w:szCs w:val="22"/>
              </w:rPr>
              <w:lastRenderedPageBreak/>
              <w:t>Gastrointestinale</w:t>
            </w:r>
            <w:proofErr w:type="spellEnd"/>
            <w:r w:rsidRPr="00375E94">
              <w:rPr>
                <w:b/>
                <w:sz w:val="22"/>
                <w:szCs w:val="22"/>
              </w:rPr>
              <w:t xml:space="preserve"> lidelser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CE84F" w14:textId="77777777" w:rsidR="00211C35" w:rsidRPr="00375E94" w:rsidRDefault="00211C35">
            <w:pPr>
              <w:rPr>
                <w:sz w:val="22"/>
                <w:szCs w:val="22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8EE32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sz w:val="22"/>
                <w:szCs w:val="22"/>
              </w:rPr>
              <w:t>Kvalme*</w:t>
            </w:r>
          </w:p>
          <w:p w14:paraId="20E6E9A7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sz w:val="22"/>
                <w:szCs w:val="22"/>
              </w:rPr>
              <w:t>Mavesmerter*</w:t>
            </w:r>
          </w:p>
          <w:p w14:paraId="559E7E50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sz w:val="22"/>
                <w:szCs w:val="22"/>
              </w:rPr>
              <w:t>Diarré</w:t>
            </w:r>
          </w:p>
          <w:p w14:paraId="3C60AA50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sz w:val="22"/>
                <w:szCs w:val="22"/>
              </w:rPr>
              <w:t>Forstoppelse</w:t>
            </w:r>
          </w:p>
          <w:p w14:paraId="6372A470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sz w:val="22"/>
                <w:szCs w:val="22"/>
              </w:rPr>
              <w:t>Opkastning*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B53AD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sz w:val="22"/>
                <w:szCs w:val="22"/>
              </w:rPr>
              <w:t>Dyspepsi</w:t>
            </w:r>
          </w:p>
          <w:p w14:paraId="7365D867" w14:textId="77777777" w:rsidR="00211C35" w:rsidRPr="00375E94" w:rsidRDefault="00211C35">
            <w:pPr>
              <w:rPr>
                <w:sz w:val="22"/>
                <w:szCs w:val="22"/>
              </w:rPr>
            </w:pPr>
            <w:proofErr w:type="spellStart"/>
            <w:r w:rsidRPr="00375E94">
              <w:rPr>
                <w:sz w:val="22"/>
                <w:szCs w:val="22"/>
              </w:rPr>
              <w:t>Flatulens</w:t>
            </w:r>
            <w:proofErr w:type="spellEnd"/>
            <w:r w:rsidRPr="00375E94">
              <w:rPr>
                <w:sz w:val="22"/>
                <w:szCs w:val="22"/>
              </w:rPr>
              <w:t>, oppustethed og udspilning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BEF57" w14:textId="77777777" w:rsidR="00211C35" w:rsidRPr="00375E94" w:rsidRDefault="00211C35">
            <w:pPr>
              <w:rPr>
                <w:sz w:val="22"/>
                <w:szCs w:val="22"/>
              </w:rPr>
            </w:pP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9A344" w14:textId="77777777" w:rsidR="00211C35" w:rsidRPr="00375E94" w:rsidRDefault="00211C35">
            <w:pPr>
              <w:rPr>
                <w:sz w:val="22"/>
                <w:szCs w:val="22"/>
              </w:rPr>
            </w:pPr>
          </w:p>
        </w:tc>
      </w:tr>
      <w:tr w:rsidR="00211C35" w:rsidRPr="00375E94" w14:paraId="2EF2EED6" w14:textId="77777777" w:rsidTr="00211C35">
        <w:trPr>
          <w:cantSplit/>
          <w:trHeight w:val="681"/>
        </w:trPr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B125F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b/>
                <w:sz w:val="22"/>
                <w:szCs w:val="22"/>
              </w:rPr>
              <w:t>Dermatologiske lidelser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CA7EC" w14:textId="77777777" w:rsidR="00211C35" w:rsidRPr="00375E94" w:rsidRDefault="00211C35">
            <w:pPr>
              <w:rPr>
                <w:sz w:val="22"/>
                <w:szCs w:val="22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2C14F" w14:textId="77777777" w:rsidR="00211C35" w:rsidRPr="00375E94" w:rsidRDefault="00211C35">
            <w:pPr>
              <w:rPr>
                <w:sz w:val="22"/>
                <w:szCs w:val="22"/>
              </w:rPr>
            </w:pP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EAC80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sz w:val="22"/>
                <w:szCs w:val="22"/>
              </w:rPr>
              <w:t>Svedtendens</w:t>
            </w:r>
          </w:p>
          <w:p w14:paraId="62FC5F7E" w14:textId="77777777" w:rsidR="00211C35" w:rsidRPr="00375E94" w:rsidRDefault="00211C35">
            <w:pPr>
              <w:rPr>
                <w:sz w:val="22"/>
                <w:szCs w:val="22"/>
              </w:rPr>
            </w:pPr>
            <w:proofErr w:type="spellStart"/>
            <w:r w:rsidRPr="00375E94">
              <w:rPr>
                <w:sz w:val="22"/>
                <w:szCs w:val="22"/>
              </w:rPr>
              <w:t>Pruritus</w:t>
            </w:r>
            <w:proofErr w:type="spellEnd"/>
          </w:p>
          <w:p w14:paraId="06E84120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sz w:val="22"/>
                <w:szCs w:val="22"/>
              </w:rPr>
              <w:t>Udslæt</w:t>
            </w:r>
          </w:p>
          <w:p w14:paraId="17172A6A" w14:textId="77777777" w:rsidR="00211C35" w:rsidRPr="00375E94" w:rsidRDefault="00211C35">
            <w:pPr>
              <w:rPr>
                <w:sz w:val="22"/>
                <w:szCs w:val="22"/>
              </w:rPr>
            </w:pPr>
            <w:proofErr w:type="spellStart"/>
            <w:r w:rsidRPr="00375E94">
              <w:rPr>
                <w:sz w:val="22"/>
                <w:szCs w:val="22"/>
              </w:rPr>
              <w:t>Urticaria</w:t>
            </w:r>
            <w:proofErr w:type="spellEnd"/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2EA6A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sz w:val="22"/>
                <w:szCs w:val="22"/>
              </w:rPr>
              <w:t xml:space="preserve">Allergisk </w:t>
            </w:r>
            <w:proofErr w:type="spellStart"/>
            <w:r w:rsidRPr="00375E94">
              <w:rPr>
                <w:sz w:val="22"/>
                <w:szCs w:val="22"/>
              </w:rPr>
              <w:t>dermatitis</w:t>
            </w:r>
            <w:proofErr w:type="spellEnd"/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7D068" w14:textId="77777777" w:rsidR="00211C35" w:rsidRPr="00375E94" w:rsidRDefault="00211C35">
            <w:pPr>
              <w:rPr>
                <w:sz w:val="22"/>
                <w:szCs w:val="22"/>
              </w:rPr>
            </w:pPr>
          </w:p>
        </w:tc>
      </w:tr>
      <w:tr w:rsidR="00211C35" w:rsidRPr="00375E94" w14:paraId="4A899CB5" w14:textId="77777777" w:rsidTr="00211C35">
        <w:trPr>
          <w:cantSplit/>
          <w:trHeight w:val="465"/>
        </w:trPr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16567" w14:textId="1582B09C" w:rsidR="00211C35" w:rsidRPr="00375E94" w:rsidRDefault="00211C35">
            <w:pPr>
              <w:rPr>
                <w:sz w:val="22"/>
                <w:szCs w:val="22"/>
              </w:rPr>
            </w:pPr>
            <w:proofErr w:type="spellStart"/>
            <w:r w:rsidRPr="00375E94">
              <w:rPr>
                <w:b/>
                <w:sz w:val="22"/>
                <w:szCs w:val="22"/>
              </w:rPr>
              <w:t>Muskuloskelet</w:t>
            </w:r>
            <w:r w:rsidR="00586702" w:rsidRPr="00375E94">
              <w:rPr>
                <w:b/>
                <w:sz w:val="22"/>
                <w:szCs w:val="22"/>
              </w:rPr>
              <w:softHyphen/>
            </w:r>
            <w:r w:rsidRPr="00375E94">
              <w:rPr>
                <w:b/>
                <w:sz w:val="22"/>
                <w:szCs w:val="22"/>
              </w:rPr>
              <w:t>ale</w:t>
            </w:r>
            <w:proofErr w:type="spellEnd"/>
            <w:r w:rsidRPr="00375E94">
              <w:rPr>
                <w:b/>
                <w:sz w:val="22"/>
                <w:szCs w:val="22"/>
              </w:rPr>
              <w:t>-, bindevævs-og knoglelidelser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BFC34" w14:textId="77777777" w:rsidR="00211C35" w:rsidRPr="00375E94" w:rsidRDefault="00211C35">
            <w:pPr>
              <w:rPr>
                <w:sz w:val="22"/>
                <w:szCs w:val="22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74449" w14:textId="77777777" w:rsidR="00211C35" w:rsidRPr="00375E94" w:rsidRDefault="00211C35">
            <w:pPr>
              <w:rPr>
                <w:sz w:val="22"/>
                <w:szCs w:val="22"/>
              </w:rPr>
            </w:pP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385DB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sz w:val="22"/>
                <w:szCs w:val="22"/>
              </w:rPr>
              <w:t>Muskelspasmer</w:t>
            </w:r>
          </w:p>
          <w:p w14:paraId="0BA2D42A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sz w:val="22"/>
                <w:szCs w:val="22"/>
              </w:rPr>
              <w:t>Myalgi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20C2E" w14:textId="77777777" w:rsidR="00211C35" w:rsidRPr="00375E94" w:rsidRDefault="00211C35">
            <w:pPr>
              <w:rPr>
                <w:sz w:val="22"/>
                <w:szCs w:val="22"/>
              </w:rPr>
            </w:pP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9E7AC" w14:textId="77777777" w:rsidR="00211C35" w:rsidRPr="00375E94" w:rsidRDefault="00211C35">
            <w:pPr>
              <w:rPr>
                <w:sz w:val="22"/>
                <w:szCs w:val="22"/>
              </w:rPr>
            </w:pPr>
          </w:p>
        </w:tc>
      </w:tr>
      <w:tr w:rsidR="00211C35" w:rsidRPr="00375E94" w14:paraId="769F1635" w14:textId="77777777" w:rsidTr="00211C35">
        <w:trPr>
          <w:cantSplit/>
          <w:trHeight w:val="770"/>
        </w:trPr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DAE4A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b/>
                <w:sz w:val="22"/>
                <w:szCs w:val="22"/>
              </w:rPr>
              <w:t>Lidelser i nyrer og urinveje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3FAE3" w14:textId="77777777" w:rsidR="00211C35" w:rsidRPr="00375E94" w:rsidRDefault="00211C35">
            <w:pPr>
              <w:rPr>
                <w:sz w:val="22"/>
                <w:szCs w:val="22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CC488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sz w:val="22"/>
                <w:szCs w:val="22"/>
              </w:rPr>
              <w:t>Symptomer fra blære og urinveje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C8F2B" w14:textId="77777777" w:rsidR="00211C35" w:rsidRPr="00375E94" w:rsidRDefault="00211C35">
            <w:pPr>
              <w:rPr>
                <w:sz w:val="22"/>
                <w:szCs w:val="22"/>
              </w:rPr>
            </w:pP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D1E77" w14:textId="77777777" w:rsidR="00211C35" w:rsidRPr="00375E94" w:rsidRDefault="00211C35">
            <w:pPr>
              <w:rPr>
                <w:sz w:val="22"/>
                <w:szCs w:val="22"/>
              </w:rPr>
            </w:pP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69DC2" w14:textId="77777777" w:rsidR="00211C35" w:rsidRPr="00375E94" w:rsidRDefault="00211C35">
            <w:pPr>
              <w:rPr>
                <w:sz w:val="22"/>
                <w:szCs w:val="22"/>
              </w:rPr>
            </w:pPr>
          </w:p>
        </w:tc>
      </w:tr>
      <w:tr w:rsidR="00211C35" w:rsidRPr="00375E94" w14:paraId="12383CB6" w14:textId="77777777" w:rsidTr="00211C35">
        <w:trPr>
          <w:cantSplit/>
          <w:trHeight w:val="1274"/>
        </w:trPr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3DD79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b/>
                <w:sz w:val="22"/>
                <w:szCs w:val="22"/>
              </w:rPr>
              <w:t>Generelle symptomer og forstyrrelser ved applikationssted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44C4B" w14:textId="77777777" w:rsidR="00211C35" w:rsidRPr="00375E94" w:rsidRDefault="00211C35">
            <w:pPr>
              <w:rPr>
                <w:sz w:val="22"/>
                <w:szCs w:val="22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F8AD9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sz w:val="22"/>
                <w:szCs w:val="22"/>
              </w:rPr>
              <w:t>Ødem</w:t>
            </w:r>
          </w:p>
          <w:p w14:paraId="2A1E8A1D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sz w:val="22"/>
                <w:szCs w:val="22"/>
              </w:rPr>
              <w:t>Træthed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547DC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sz w:val="22"/>
                <w:szCs w:val="22"/>
              </w:rPr>
              <w:t>Utilpashed*</w:t>
            </w:r>
          </w:p>
          <w:p w14:paraId="0FC2AE26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sz w:val="22"/>
                <w:szCs w:val="22"/>
              </w:rPr>
              <w:t>Brystsmerter</w:t>
            </w:r>
          </w:p>
          <w:p w14:paraId="3A9F9895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sz w:val="22"/>
                <w:szCs w:val="22"/>
              </w:rPr>
              <w:t>Influenza-lignende symptomer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D6F7D" w14:textId="77777777" w:rsidR="00211C35" w:rsidRPr="00375E94" w:rsidRDefault="00211C35">
            <w:pPr>
              <w:rPr>
                <w:sz w:val="22"/>
                <w:szCs w:val="22"/>
              </w:rPr>
            </w:pP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ABC57" w14:textId="77777777" w:rsidR="00211C35" w:rsidRPr="00375E94" w:rsidRDefault="00211C35">
            <w:pPr>
              <w:rPr>
                <w:sz w:val="22"/>
                <w:szCs w:val="22"/>
              </w:rPr>
            </w:pPr>
          </w:p>
        </w:tc>
      </w:tr>
      <w:tr w:rsidR="00211C35" w:rsidRPr="00375E94" w14:paraId="047DD266" w14:textId="77777777" w:rsidTr="00211C35">
        <w:trPr>
          <w:cantSplit/>
          <w:trHeight w:val="58"/>
        </w:trPr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DC333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b/>
                <w:sz w:val="22"/>
                <w:szCs w:val="22"/>
              </w:rPr>
              <w:t>Undersøgelser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62E07" w14:textId="77777777" w:rsidR="00211C35" w:rsidRPr="00375E94" w:rsidRDefault="00211C35">
            <w:pPr>
              <w:rPr>
                <w:sz w:val="22"/>
                <w:szCs w:val="22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0ACB7" w14:textId="77777777" w:rsidR="00211C35" w:rsidRPr="00375E94" w:rsidRDefault="00211C35">
            <w:pPr>
              <w:rPr>
                <w:sz w:val="22"/>
                <w:szCs w:val="22"/>
              </w:rPr>
            </w:pP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ED129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sz w:val="22"/>
                <w:szCs w:val="22"/>
              </w:rPr>
              <w:t>Vægtøgning*</w:t>
            </w:r>
          </w:p>
          <w:p w14:paraId="3E6ABBDB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sz w:val="22"/>
                <w:szCs w:val="22"/>
              </w:rPr>
              <w:t>Forhøjede leverenzymer</w:t>
            </w:r>
          </w:p>
          <w:p w14:paraId="1FB58F9C" w14:textId="77777777" w:rsidR="00211C35" w:rsidRPr="00375E94" w:rsidRDefault="00211C35">
            <w:pPr>
              <w:rPr>
                <w:sz w:val="22"/>
                <w:szCs w:val="22"/>
              </w:rPr>
            </w:pPr>
            <w:proofErr w:type="spellStart"/>
            <w:r w:rsidRPr="00375E94">
              <w:rPr>
                <w:sz w:val="22"/>
                <w:szCs w:val="22"/>
              </w:rPr>
              <w:t>Hypokaliæmi</w:t>
            </w:r>
            <w:proofErr w:type="spellEnd"/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31F5A" w14:textId="77777777" w:rsidR="00211C35" w:rsidRPr="00375E94" w:rsidRDefault="00211C35">
            <w:pPr>
              <w:rPr>
                <w:sz w:val="22"/>
                <w:szCs w:val="22"/>
              </w:rPr>
            </w:pP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684B4" w14:textId="77777777" w:rsidR="00211C35" w:rsidRPr="00375E94" w:rsidRDefault="00211C35">
            <w:pPr>
              <w:rPr>
                <w:sz w:val="22"/>
                <w:szCs w:val="22"/>
              </w:rPr>
            </w:pPr>
          </w:p>
        </w:tc>
      </w:tr>
    </w:tbl>
    <w:p w14:paraId="69FD40D5" w14:textId="77777777" w:rsidR="00211C35" w:rsidRDefault="00211C35" w:rsidP="00211C35">
      <w:pPr>
        <w:ind w:left="426" w:hanging="426"/>
        <w:rPr>
          <w:sz w:val="20"/>
        </w:rPr>
      </w:pPr>
      <w:r>
        <w:rPr>
          <w:sz w:val="20"/>
        </w:rPr>
        <w:t xml:space="preserve">* </w:t>
      </w:r>
      <w:r>
        <w:rPr>
          <w:sz w:val="20"/>
        </w:rPr>
        <w:tab/>
      </w:r>
      <w:proofErr w:type="spellStart"/>
      <w:r>
        <w:rPr>
          <w:sz w:val="20"/>
        </w:rPr>
        <w:t>Hyponatriæmi</w:t>
      </w:r>
      <w:proofErr w:type="spellEnd"/>
      <w:r>
        <w:rPr>
          <w:sz w:val="20"/>
        </w:rPr>
        <w:t xml:space="preserve"> kan forårsage hovedpine, mavesmerter, kvalme, opkastning, vægtøgning, svimmelhed, konfusion, utilpashed, </w:t>
      </w:r>
      <w:proofErr w:type="spellStart"/>
      <w:r>
        <w:rPr>
          <w:sz w:val="20"/>
        </w:rPr>
        <w:t>vertigo</w:t>
      </w:r>
      <w:proofErr w:type="spellEnd"/>
      <w:r>
        <w:rPr>
          <w:sz w:val="20"/>
        </w:rPr>
        <w:t>, fald og, i alvorlige tilfælde, kramper og koma</w:t>
      </w:r>
    </w:p>
    <w:p w14:paraId="33AD2AE8" w14:textId="77777777" w:rsidR="00211C35" w:rsidRDefault="00211C35" w:rsidP="00211C35">
      <w:pPr>
        <w:ind w:left="426" w:hanging="426"/>
        <w:rPr>
          <w:sz w:val="20"/>
        </w:rPr>
      </w:pPr>
      <w:r>
        <w:rPr>
          <w:sz w:val="20"/>
        </w:rPr>
        <w:t xml:space="preserve">** </w:t>
      </w:r>
      <w:r>
        <w:rPr>
          <w:sz w:val="20"/>
        </w:rPr>
        <w:tab/>
        <w:t xml:space="preserve">Kun observeret ved central diabetes </w:t>
      </w:r>
      <w:proofErr w:type="spellStart"/>
      <w:r>
        <w:rPr>
          <w:sz w:val="20"/>
        </w:rPr>
        <w:t>insipidus</w:t>
      </w:r>
      <w:proofErr w:type="spellEnd"/>
    </w:p>
    <w:p w14:paraId="1553E5F8" w14:textId="77777777" w:rsidR="00211C35" w:rsidRDefault="00211C35" w:rsidP="00211C35">
      <w:pPr>
        <w:rPr>
          <w:sz w:val="24"/>
          <w:szCs w:val="24"/>
        </w:rPr>
      </w:pPr>
    </w:p>
    <w:p w14:paraId="4EAA0CD8" w14:textId="77777777" w:rsidR="00211C35" w:rsidRDefault="00211C35" w:rsidP="00211C35">
      <w:pPr>
        <w:ind w:left="851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Pædiatrisk population</w:t>
      </w:r>
    </w:p>
    <w:p w14:paraId="6CBBABAF" w14:textId="77777777" w:rsidR="00211C35" w:rsidRDefault="00211C35" w:rsidP="00211C35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Hyppigheden af bivirkninger rapporteret med oral </w:t>
      </w:r>
      <w:proofErr w:type="spellStart"/>
      <w:r>
        <w:rPr>
          <w:sz w:val="24"/>
          <w:szCs w:val="24"/>
        </w:rPr>
        <w:t>desmopressin</w:t>
      </w:r>
      <w:proofErr w:type="spellEnd"/>
      <w:r>
        <w:rPr>
          <w:sz w:val="24"/>
          <w:szCs w:val="24"/>
        </w:rPr>
        <w:t xml:space="preserve"> i kliniske studier udført hos børn og unge ved behandling af primær </w:t>
      </w:r>
      <w:proofErr w:type="spellStart"/>
      <w:r>
        <w:rPr>
          <w:sz w:val="24"/>
          <w:szCs w:val="24"/>
        </w:rPr>
        <w:t>enuresis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nocturna</w:t>
      </w:r>
      <w:proofErr w:type="spellEnd"/>
      <w:r>
        <w:rPr>
          <w:sz w:val="24"/>
          <w:szCs w:val="24"/>
        </w:rPr>
        <w:t xml:space="preserve"> (n=1.923) er vist i tabel 2. Bivirkninger, der er observeret efter markedsføring, er vist i kolonnen "Ikke kendt".</w:t>
      </w:r>
    </w:p>
    <w:p w14:paraId="76B64405" w14:textId="77777777" w:rsidR="00211C35" w:rsidRDefault="00211C35" w:rsidP="00211C35">
      <w:pPr>
        <w:ind w:left="851"/>
        <w:rPr>
          <w:sz w:val="24"/>
          <w:szCs w:val="24"/>
        </w:rPr>
      </w:pPr>
    </w:p>
    <w:p w14:paraId="495C5FF0" w14:textId="77777777" w:rsidR="00211C35" w:rsidRDefault="00211C35" w:rsidP="00211C3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Tabel 2. Oversigt over bivirkninger hos den pædiatriske population i tabelform</w:t>
      </w:r>
    </w:p>
    <w:tbl>
      <w:tblPr>
        <w:tblW w:w="5000" w:type="pct"/>
        <w:tblCellMar>
          <w:top w:w="12" w:type="dxa"/>
          <w:left w:w="105" w:type="dxa"/>
          <w:right w:w="53" w:type="dxa"/>
        </w:tblCellMar>
        <w:tblLook w:val="04A0" w:firstRow="1" w:lastRow="0" w:firstColumn="1" w:lastColumn="0" w:noHBand="0" w:noVBand="1"/>
      </w:tblPr>
      <w:tblGrid>
        <w:gridCol w:w="2037"/>
        <w:gridCol w:w="1323"/>
        <w:gridCol w:w="1745"/>
        <w:gridCol w:w="2434"/>
        <w:gridCol w:w="2089"/>
      </w:tblGrid>
      <w:tr w:rsidR="00211C35" w:rsidRPr="00375E94" w14:paraId="068949D1" w14:textId="77777777" w:rsidTr="00211C35">
        <w:trPr>
          <w:cantSplit/>
          <w:trHeight w:val="1025"/>
          <w:tblHeader/>
        </w:trPr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95838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b/>
                <w:sz w:val="22"/>
                <w:szCs w:val="22"/>
              </w:rPr>
              <w:t>Systemorgan-klasse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A5AF8" w14:textId="77777777" w:rsidR="00211C35" w:rsidRPr="00375E94" w:rsidRDefault="00211C35">
            <w:pPr>
              <w:rPr>
                <w:b/>
                <w:sz w:val="22"/>
                <w:szCs w:val="22"/>
              </w:rPr>
            </w:pPr>
            <w:r w:rsidRPr="00375E94">
              <w:rPr>
                <w:b/>
                <w:sz w:val="22"/>
                <w:szCs w:val="22"/>
              </w:rPr>
              <w:t>Almindelig</w:t>
            </w:r>
          </w:p>
          <w:p w14:paraId="5620DB65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b/>
                <w:sz w:val="22"/>
                <w:szCs w:val="22"/>
              </w:rPr>
              <w:t>(≥ 1/10)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DA2D5" w14:textId="77777777" w:rsidR="00211C35" w:rsidRPr="00375E94" w:rsidRDefault="00211C35">
            <w:pPr>
              <w:rPr>
                <w:b/>
                <w:sz w:val="22"/>
                <w:szCs w:val="22"/>
              </w:rPr>
            </w:pPr>
            <w:r w:rsidRPr="00375E94">
              <w:rPr>
                <w:b/>
                <w:sz w:val="22"/>
                <w:szCs w:val="22"/>
              </w:rPr>
              <w:t>Ikke almindelig</w:t>
            </w:r>
          </w:p>
          <w:p w14:paraId="65ACA9DB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b/>
                <w:sz w:val="22"/>
                <w:szCs w:val="22"/>
              </w:rPr>
              <w:t>(≥ 1/1.000, &lt; 1/100)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D26A7" w14:textId="77777777" w:rsidR="00211C35" w:rsidRPr="00375E94" w:rsidRDefault="00211C35">
            <w:pPr>
              <w:rPr>
                <w:b/>
                <w:sz w:val="22"/>
                <w:szCs w:val="22"/>
              </w:rPr>
            </w:pPr>
            <w:r w:rsidRPr="00375E94">
              <w:rPr>
                <w:b/>
                <w:sz w:val="22"/>
                <w:szCs w:val="22"/>
              </w:rPr>
              <w:t>Sjælden</w:t>
            </w:r>
          </w:p>
          <w:p w14:paraId="29C0A452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b/>
                <w:sz w:val="22"/>
                <w:szCs w:val="22"/>
              </w:rPr>
              <w:t>(≥ 1/10.000, &lt; 1/1.000)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C947C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b/>
                <w:sz w:val="22"/>
                <w:szCs w:val="22"/>
              </w:rPr>
              <w:t>Ikke kendt (kan ikke estimeres ud fra forhånden</w:t>
            </w:r>
            <w:r w:rsidRPr="00375E94">
              <w:rPr>
                <w:b/>
                <w:sz w:val="22"/>
                <w:szCs w:val="22"/>
              </w:rPr>
              <w:softHyphen/>
              <w:t>værende data)</w:t>
            </w:r>
          </w:p>
        </w:tc>
      </w:tr>
      <w:tr w:rsidR="00211C35" w:rsidRPr="00375E94" w14:paraId="17DAF376" w14:textId="77777777" w:rsidTr="00211C35">
        <w:trPr>
          <w:cantSplit/>
          <w:trHeight w:val="516"/>
        </w:trPr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19890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b/>
                <w:sz w:val="22"/>
                <w:szCs w:val="22"/>
              </w:rPr>
              <w:t>Lidelser i immunsystemet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6AAA5" w14:textId="77777777" w:rsidR="00211C35" w:rsidRPr="00375E94" w:rsidRDefault="00211C35">
            <w:pPr>
              <w:rPr>
                <w:sz w:val="22"/>
                <w:szCs w:val="22"/>
              </w:rPr>
            </w:pP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D7015" w14:textId="77777777" w:rsidR="00211C35" w:rsidRPr="00375E94" w:rsidRDefault="00211C35">
            <w:pPr>
              <w:rPr>
                <w:sz w:val="22"/>
                <w:szCs w:val="22"/>
              </w:rPr>
            </w:pP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19E16" w14:textId="77777777" w:rsidR="00211C35" w:rsidRPr="00375E94" w:rsidRDefault="00211C35">
            <w:pPr>
              <w:rPr>
                <w:sz w:val="22"/>
                <w:szCs w:val="22"/>
              </w:rPr>
            </w:pP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A7E44" w14:textId="77777777" w:rsidR="00211C35" w:rsidRPr="00375E94" w:rsidRDefault="00211C35">
            <w:pPr>
              <w:rPr>
                <w:sz w:val="22"/>
                <w:szCs w:val="22"/>
              </w:rPr>
            </w:pPr>
            <w:proofErr w:type="spellStart"/>
            <w:r w:rsidRPr="00375E94">
              <w:rPr>
                <w:sz w:val="22"/>
                <w:szCs w:val="22"/>
              </w:rPr>
              <w:t>Anafylaktisk</w:t>
            </w:r>
            <w:proofErr w:type="spellEnd"/>
            <w:r w:rsidRPr="00375E94">
              <w:rPr>
                <w:sz w:val="22"/>
                <w:szCs w:val="22"/>
              </w:rPr>
              <w:t xml:space="preserve"> reaktion</w:t>
            </w:r>
          </w:p>
        </w:tc>
      </w:tr>
      <w:tr w:rsidR="00211C35" w:rsidRPr="00375E94" w14:paraId="3A0560B4" w14:textId="77777777" w:rsidTr="00211C35">
        <w:trPr>
          <w:cantSplit/>
          <w:trHeight w:val="513"/>
        </w:trPr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AB9FA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b/>
                <w:sz w:val="22"/>
                <w:szCs w:val="22"/>
              </w:rPr>
              <w:t>Metaboliske og ernæringsmæssige lidelser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D89EF" w14:textId="77777777" w:rsidR="00211C35" w:rsidRPr="00375E94" w:rsidRDefault="00211C35">
            <w:pPr>
              <w:rPr>
                <w:sz w:val="22"/>
                <w:szCs w:val="22"/>
              </w:rPr>
            </w:pP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14EB3" w14:textId="77777777" w:rsidR="00211C35" w:rsidRPr="00375E94" w:rsidRDefault="00211C35">
            <w:pPr>
              <w:rPr>
                <w:sz w:val="22"/>
                <w:szCs w:val="22"/>
              </w:rPr>
            </w:pP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4D756" w14:textId="77777777" w:rsidR="00211C35" w:rsidRPr="00375E94" w:rsidRDefault="00211C35">
            <w:pPr>
              <w:rPr>
                <w:sz w:val="22"/>
                <w:szCs w:val="22"/>
              </w:rPr>
            </w:pP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5BB75" w14:textId="77777777" w:rsidR="00211C35" w:rsidRPr="00375E94" w:rsidRDefault="00211C35">
            <w:pPr>
              <w:rPr>
                <w:sz w:val="22"/>
                <w:szCs w:val="22"/>
              </w:rPr>
            </w:pPr>
            <w:proofErr w:type="spellStart"/>
            <w:r w:rsidRPr="00375E94">
              <w:rPr>
                <w:sz w:val="22"/>
                <w:szCs w:val="22"/>
              </w:rPr>
              <w:t>Hyponatriæmi</w:t>
            </w:r>
            <w:proofErr w:type="spellEnd"/>
            <w:r w:rsidRPr="00375E94">
              <w:rPr>
                <w:sz w:val="22"/>
                <w:szCs w:val="22"/>
              </w:rPr>
              <w:t>****</w:t>
            </w:r>
          </w:p>
        </w:tc>
      </w:tr>
      <w:tr w:rsidR="00211C35" w:rsidRPr="00375E94" w14:paraId="011AE0B9" w14:textId="77777777" w:rsidTr="00211C35">
        <w:trPr>
          <w:cantSplit/>
          <w:trHeight w:val="516"/>
        </w:trPr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BB420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b/>
                <w:sz w:val="22"/>
                <w:szCs w:val="22"/>
              </w:rPr>
              <w:t>Psykiatriske lidelser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A2E8F" w14:textId="77777777" w:rsidR="00211C35" w:rsidRPr="00375E94" w:rsidRDefault="00211C35">
            <w:pPr>
              <w:rPr>
                <w:sz w:val="22"/>
                <w:szCs w:val="22"/>
              </w:rPr>
            </w:pP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8CC09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sz w:val="22"/>
                <w:szCs w:val="22"/>
              </w:rPr>
              <w:t>Affektlabilitet**</w:t>
            </w:r>
          </w:p>
          <w:p w14:paraId="083855EE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sz w:val="22"/>
                <w:szCs w:val="22"/>
              </w:rPr>
              <w:t>Aggression***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54B39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sz w:val="22"/>
                <w:szCs w:val="22"/>
              </w:rPr>
              <w:t>Angstsymptomer</w:t>
            </w:r>
          </w:p>
          <w:p w14:paraId="2163B9A7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sz w:val="22"/>
                <w:szCs w:val="22"/>
              </w:rPr>
              <w:t>Mareridt****</w:t>
            </w:r>
          </w:p>
          <w:p w14:paraId="09D5FD89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sz w:val="22"/>
                <w:szCs w:val="22"/>
              </w:rPr>
              <w:t>Humørsvingninger****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C1748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sz w:val="22"/>
                <w:szCs w:val="22"/>
              </w:rPr>
              <w:t>Unormal adfærd</w:t>
            </w:r>
          </w:p>
          <w:p w14:paraId="5AC60CEE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sz w:val="22"/>
                <w:szCs w:val="22"/>
              </w:rPr>
              <w:t>Emotionelle forstyrrelser</w:t>
            </w:r>
          </w:p>
          <w:p w14:paraId="7AEAF653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sz w:val="22"/>
                <w:szCs w:val="22"/>
              </w:rPr>
              <w:t>Depression</w:t>
            </w:r>
          </w:p>
          <w:p w14:paraId="22F8D5A0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sz w:val="22"/>
                <w:szCs w:val="22"/>
              </w:rPr>
              <w:t>Hallucinationer</w:t>
            </w:r>
          </w:p>
          <w:p w14:paraId="3F281E30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sz w:val="22"/>
                <w:szCs w:val="22"/>
              </w:rPr>
              <w:t>Søvnløshed</w:t>
            </w:r>
          </w:p>
        </w:tc>
      </w:tr>
      <w:tr w:rsidR="00211C35" w:rsidRPr="00375E94" w14:paraId="5B914859" w14:textId="77777777" w:rsidTr="00211C35">
        <w:trPr>
          <w:cantSplit/>
          <w:trHeight w:val="443"/>
        </w:trPr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BBF0B" w14:textId="07407422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b/>
                <w:sz w:val="22"/>
                <w:szCs w:val="22"/>
              </w:rPr>
              <w:lastRenderedPageBreak/>
              <w:t>Lidelser i nervesystem</w:t>
            </w:r>
            <w:r w:rsidR="00A02EBF">
              <w:rPr>
                <w:b/>
                <w:sz w:val="22"/>
                <w:szCs w:val="22"/>
              </w:rPr>
              <w:t>et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CFEC9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sz w:val="22"/>
                <w:szCs w:val="22"/>
              </w:rPr>
              <w:t>Hovedpine*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738B7" w14:textId="77777777" w:rsidR="00211C35" w:rsidRPr="00375E94" w:rsidRDefault="00211C35">
            <w:pPr>
              <w:rPr>
                <w:sz w:val="22"/>
                <w:szCs w:val="22"/>
              </w:rPr>
            </w:pP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79A33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sz w:val="22"/>
                <w:szCs w:val="22"/>
              </w:rPr>
              <w:t>Døsighed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36894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i/>
                <w:iCs/>
                <w:sz w:val="22"/>
                <w:szCs w:val="22"/>
              </w:rPr>
              <w:t xml:space="preserve">Attention deficit </w:t>
            </w:r>
            <w:proofErr w:type="spellStart"/>
            <w:r w:rsidRPr="00375E94">
              <w:rPr>
                <w:i/>
                <w:iCs/>
                <w:sz w:val="22"/>
                <w:szCs w:val="22"/>
              </w:rPr>
              <w:t>disorder</w:t>
            </w:r>
            <w:proofErr w:type="spellEnd"/>
            <w:r w:rsidRPr="00375E94">
              <w:rPr>
                <w:sz w:val="22"/>
                <w:szCs w:val="22"/>
              </w:rPr>
              <w:t xml:space="preserve"> (ADD)</w:t>
            </w:r>
          </w:p>
          <w:p w14:paraId="545FA545" w14:textId="77777777" w:rsidR="00211C35" w:rsidRPr="00375E94" w:rsidRDefault="00211C35">
            <w:pPr>
              <w:rPr>
                <w:sz w:val="22"/>
                <w:szCs w:val="22"/>
              </w:rPr>
            </w:pPr>
            <w:proofErr w:type="spellStart"/>
            <w:r w:rsidRPr="00375E94">
              <w:rPr>
                <w:sz w:val="22"/>
                <w:szCs w:val="22"/>
              </w:rPr>
              <w:t>Psykomotorisk</w:t>
            </w:r>
            <w:proofErr w:type="spellEnd"/>
            <w:r w:rsidRPr="00375E94">
              <w:rPr>
                <w:sz w:val="22"/>
                <w:szCs w:val="22"/>
              </w:rPr>
              <w:t xml:space="preserve"> hyperaktivitet</w:t>
            </w:r>
          </w:p>
          <w:p w14:paraId="7454280C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sz w:val="22"/>
                <w:szCs w:val="22"/>
              </w:rPr>
              <w:t>Kramper*</w:t>
            </w:r>
          </w:p>
        </w:tc>
      </w:tr>
      <w:tr w:rsidR="00211C35" w:rsidRPr="00375E94" w14:paraId="08EBA88B" w14:textId="77777777" w:rsidTr="00211C35">
        <w:trPr>
          <w:cantSplit/>
          <w:trHeight w:val="516"/>
        </w:trPr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15F10" w14:textId="77777777" w:rsidR="00211C35" w:rsidRPr="00375E94" w:rsidRDefault="00211C35">
            <w:pPr>
              <w:rPr>
                <w:sz w:val="22"/>
                <w:szCs w:val="22"/>
              </w:rPr>
            </w:pPr>
            <w:proofErr w:type="spellStart"/>
            <w:r w:rsidRPr="00375E94">
              <w:rPr>
                <w:b/>
                <w:sz w:val="22"/>
                <w:szCs w:val="22"/>
              </w:rPr>
              <w:t>Vaskulære</w:t>
            </w:r>
            <w:proofErr w:type="spellEnd"/>
            <w:r w:rsidRPr="00375E94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375E94">
              <w:rPr>
                <w:b/>
                <w:sz w:val="22"/>
                <w:szCs w:val="22"/>
              </w:rPr>
              <w:t>ekstrakardielle</w:t>
            </w:r>
            <w:proofErr w:type="spellEnd"/>
            <w:r w:rsidRPr="00375E94">
              <w:rPr>
                <w:b/>
                <w:sz w:val="22"/>
                <w:szCs w:val="22"/>
              </w:rPr>
              <w:t>) lidelser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8D5C2" w14:textId="77777777" w:rsidR="00211C35" w:rsidRPr="00375E94" w:rsidRDefault="00211C35">
            <w:pPr>
              <w:rPr>
                <w:sz w:val="22"/>
                <w:szCs w:val="22"/>
              </w:rPr>
            </w:pP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D5184" w14:textId="77777777" w:rsidR="00211C35" w:rsidRPr="00375E94" w:rsidRDefault="00211C35">
            <w:pPr>
              <w:rPr>
                <w:sz w:val="22"/>
                <w:szCs w:val="22"/>
              </w:rPr>
            </w:pP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CE6DA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sz w:val="22"/>
                <w:szCs w:val="22"/>
              </w:rPr>
              <w:t>Hypertension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1385A" w14:textId="77777777" w:rsidR="00211C35" w:rsidRPr="00375E94" w:rsidRDefault="00211C35">
            <w:pPr>
              <w:rPr>
                <w:sz w:val="22"/>
                <w:szCs w:val="22"/>
              </w:rPr>
            </w:pPr>
          </w:p>
        </w:tc>
      </w:tr>
      <w:tr w:rsidR="00211C35" w:rsidRPr="00375E94" w14:paraId="6B575744" w14:textId="77777777" w:rsidTr="00211C35">
        <w:trPr>
          <w:cantSplit/>
          <w:trHeight w:val="528"/>
        </w:trPr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D99C9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b/>
                <w:sz w:val="22"/>
                <w:szCs w:val="22"/>
              </w:rPr>
              <w:t xml:space="preserve">Respiratoriske lidelser, lidelser i thorax og </w:t>
            </w:r>
            <w:proofErr w:type="spellStart"/>
            <w:r w:rsidRPr="00375E94">
              <w:rPr>
                <w:b/>
                <w:sz w:val="22"/>
                <w:szCs w:val="22"/>
              </w:rPr>
              <w:t>mediastinum</w:t>
            </w:r>
            <w:proofErr w:type="spellEnd"/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1A430" w14:textId="77777777" w:rsidR="00211C35" w:rsidRPr="00375E94" w:rsidRDefault="00211C35">
            <w:pPr>
              <w:rPr>
                <w:sz w:val="22"/>
                <w:szCs w:val="22"/>
              </w:rPr>
            </w:pP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49C0E" w14:textId="77777777" w:rsidR="00211C35" w:rsidRPr="00375E94" w:rsidRDefault="00211C35">
            <w:pPr>
              <w:rPr>
                <w:sz w:val="22"/>
                <w:szCs w:val="22"/>
              </w:rPr>
            </w:pP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39E07" w14:textId="77777777" w:rsidR="00211C35" w:rsidRPr="00375E94" w:rsidRDefault="00211C35">
            <w:pPr>
              <w:rPr>
                <w:sz w:val="22"/>
                <w:szCs w:val="22"/>
              </w:rPr>
            </w:pP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23D51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sz w:val="22"/>
                <w:szCs w:val="22"/>
              </w:rPr>
              <w:t>Næseblod</w:t>
            </w:r>
          </w:p>
        </w:tc>
      </w:tr>
      <w:tr w:rsidR="00211C35" w:rsidRPr="00375E94" w14:paraId="5B4C6E38" w14:textId="77777777" w:rsidTr="00211C35">
        <w:trPr>
          <w:cantSplit/>
          <w:trHeight w:val="1012"/>
        </w:trPr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BBBE0" w14:textId="77777777" w:rsidR="00211C35" w:rsidRPr="00375E94" w:rsidRDefault="00211C35">
            <w:pPr>
              <w:rPr>
                <w:sz w:val="22"/>
                <w:szCs w:val="22"/>
              </w:rPr>
            </w:pPr>
            <w:proofErr w:type="spellStart"/>
            <w:r w:rsidRPr="00375E94">
              <w:rPr>
                <w:b/>
                <w:sz w:val="22"/>
                <w:szCs w:val="22"/>
              </w:rPr>
              <w:t>Gastrointestinale</w:t>
            </w:r>
            <w:proofErr w:type="spellEnd"/>
            <w:r w:rsidRPr="00375E94">
              <w:rPr>
                <w:b/>
                <w:sz w:val="22"/>
                <w:szCs w:val="22"/>
              </w:rPr>
              <w:t xml:space="preserve"> lidelser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330B5" w14:textId="77777777" w:rsidR="00211C35" w:rsidRPr="00375E94" w:rsidRDefault="00211C35">
            <w:pPr>
              <w:rPr>
                <w:sz w:val="22"/>
                <w:szCs w:val="22"/>
              </w:rPr>
            </w:pP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0494D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sz w:val="22"/>
                <w:szCs w:val="22"/>
              </w:rPr>
              <w:t>Mavesmerter*</w:t>
            </w:r>
          </w:p>
          <w:p w14:paraId="7DD8D5A0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sz w:val="22"/>
                <w:szCs w:val="22"/>
              </w:rPr>
              <w:t>Kvalme*</w:t>
            </w:r>
          </w:p>
          <w:p w14:paraId="02886659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sz w:val="22"/>
                <w:szCs w:val="22"/>
              </w:rPr>
              <w:t>Opkastning*</w:t>
            </w:r>
          </w:p>
          <w:p w14:paraId="45CB0454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sz w:val="22"/>
                <w:szCs w:val="22"/>
              </w:rPr>
              <w:t>Diarré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1D380" w14:textId="77777777" w:rsidR="00211C35" w:rsidRPr="00375E94" w:rsidRDefault="00211C35">
            <w:pPr>
              <w:rPr>
                <w:sz w:val="22"/>
                <w:szCs w:val="22"/>
              </w:rPr>
            </w:pP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B9CD4" w14:textId="77777777" w:rsidR="00211C35" w:rsidRPr="00375E94" w:rsidRDefault="00211C35">
            <w:pPr>
              <w:rPr>
                <w:sz w:val="22"/>
                <w:szCs w:val="22"/>
              </w:rPr>
            </w:pPr>
          </w:p>
        </w:tc>
      </w:tr>
      <w:tr w:rsidR="00211C35" w:rsidRPr="00375E94" w14:paraId="4ABAEA01" w14:textId="77777777" w:rsidTr="00211C35">
        <w:trPr>
          <w:cantSplit/>
          <w:trHeight w:val="681"/>
        </w:trPr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D4831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b/>
                <w:sz w:val="22"/>
                <w:szCs w:val="22"/>
              </w:rPr>
              <w:t>Dermatologiske lidelser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73E37" w14:textId="77777777" w:rsidR="00211C35" w:rsidRPr="00375E94" w:rsidRDefault="00211C35">
            <w:pPr>
              <w:rPr>
                <w:sz w:val="22"/>
                <w:szCs w:val="22"/>
              </w:rPr>
            </w:pP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AA995" w14:textId="77777777" w:rsidR="00211C35" w:rsidRPr="00375E94" w:rsidRDefault="00211C35">
            <w:pPr>
              <w:rPr>
                <w:sz w:val="22"/>
                <w:szCs w:val="22"/>
              </w:rPr>
            </w:pP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89EA8" w14:textId="77777777" w:rsidR="00211C35" w:rsidRPr="00375E94" w:rsidRDefault="00211C35">
            <w:pPr>
              <w:rPr>
                <w:sz w:val="22"/>
                <w:szCs w:val="22"/>
              </w:rPr>
            </w:pP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B7197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sz w:val="22"/>
                <w:szCs w:val="22"/>
              </w:rPr>
              <w:t>Udslæt</w:t>
            </w:r>
          </w:p>
          <w:p w14:paraId="69219089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sz w:val="22"/>
                <w:szCs w:val="22"/>
              </w:rPr>
              <w:t xml:space="preserve">Allergisk </w:t>
            </w:r>
            <w:proofErr w:type="spellStart"/>
            <w:r w:rsidRPr="00375E94">
              <w:rPr>
                <w:sz w:val="22"/>
                <w:szCs w:val="22"/>
              </w:rPr>
              <w:t>dermatitis</w:t>
            </w:r>
            <w:proofErr w:type="spellEnd"/>
          </w:p>
          <w:p w14:paraId="47B2BA13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sz w:val="22"/>
                <w:szCs w:val="22"/>
              </w:rPr>
              <w:t>Svedtendens</w:t>
            </w:r>
          </w:p>
          <w:p w14:paraId="2E9950BB" w14:textId="77777777" w:rsidR="00211C35" w:rsidRPr="00375E94" w:rsidRDefault="00211C35">
            <w:pPr>
              <w:rPr>
                <w:sz w:val="22"/>
                <w:szCs w:val="22"/>
              </w:rPr>
            </w:pPr>
            <w:proofErr w:type="spellStart"/>
            <w:r w:rsidRPr="00375E94">
              <w:rPr>
                <w:sz w:val="22"/>
                <w:szCs w:val="22"/>
              </w:rPr>
              <w:t>Urticaria</w:t>
            </w:r>
            <w:proofErr w:type="spellEnd"/>
          </w:p>
        </w:tc>
      </w:tr>
      <w:tr w:rsidR="00211C35" w:rsidRPr="00375E94" w14:paraId="2F8586B1" w14:textId="77777777" w:rsidTr="00211C35">
        <w:trPr>
          <w:cantSplit/>
          <w:trHeight w:val="770"/>
        </w:trPr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FFA8E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b/>
                <w:sz w:val="22"/>
                <w:szCs w:val="22"/>
              </w:rPr>
              <w:t>Lidelser i nyrer og urinveje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C23C2" w14:textId="77777777" w:rsidR="00211C35" w:rsidRPr="00375E94" w:rsidRDefault="00211C35">
            <w:pPr>
              <w:rPr>
                <w:sz w:val="22"/>
                <w:szCs w:val="22"/>
              </w:rPr>
            </w:pP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47ADB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sz w:val="22"/>
                <w:szCs w:val="22"/>
              </w:rPr>
              <w:t>Symptomer fra blære og urinveje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9F1EF" w14:textId="77777777" w:rsidR="00211C35" w:rsidRPr="00375E94" w:rsidRDefault="00211C35">
            <w:pPr>
              <w:rPr>
                <w:sz w:val="22"/>
                <w:szCs w:val="22"/>
              </w:rPr>
            </w:pP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33783" w14:textId="77777777" w:rsidR="00211C35" w:rsidRPr="00375E94" w:rsidRDefault="00211C35">
            <w:pPr>
              <w:rPr>
                <w:sz w:val="22"/>
                <w:szCs w:val="22"/>
              </w:rPr>
            </w:pPr>
          </w:p>
        </w:tc>
      </w:tr>
      <w:tr w:rsidR="00211C35" w:rsidRPr="00375E94" w14:paraId="64B86ABE" w14:textId="77777777" w:rsidTr="00211C35">
        <w:trPr>
          <w:cantSplit/>
          <w:trHeight w:val="1274"/>
        </w:trPr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CEF92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b/>
                <w:sz w:val="22"/>
                <w:szCs w:val="22"/>
              </w:rPr>
              <w:t>Generelle symptomer og forstyrrelser ved applikationssted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F8184" w14:textId="77777777" w:rsidR="00211C35" w:rsidRPr="00375E94" w:rsidRDefault="00211C35">
            <w:pPr>
              <w:rPr>
                <w:sz w:val="22"/>
                <w:szCs w:val="22"/>
              </w:rPr>
            </w:pP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877C0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sz w:val="22"/>
                <w:szCs w:val="22"/>
              </w:rPr>
              <w:t>Perifert ødem</w:t>
            </w:r>
          </w:p>
          <w:p w14:paraId="1206CF94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sz w:val="22"/>
                <w:szCs w:val="22"/>
              </w:rPr>
              <w:t>Træthed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6178A" w14:textId="77777777" w:rsidR="00211C35" w:rsidRPr="00375E94" w:rsidRDefault="00211C35">
            <w:pPr>
              <w:rPr>
                <w:sz w:val="22"/>
                <w:szCs w:val="22"/>
              </w:rPr>
            </w:pPr>
            <w:r w:rsidRPr="00375E94">
              <w:rPr>
                <w:sz w:val="22"/>
                <w:szCs w:val="22"/>
              </w:rPr>
              <w:t>Irritation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1DA81" w14:textId="77777777" w:rsidR="00211C35" w:rsidRPr="00375E94" w:rsidRDefault="00211C35">
            <w:pPr>
              <w:rPr>
                <w:sz w:val="22"/>
                <w:szCs w:val="22"/>
              </w:rPr>
            </w:pPr>
          </w:p>
        </w:tc>
      </w:tr>
    </w:tbl>
    <w:p w14:paraId="11E3D9BC" w14:textId="77777777" w:rsidR="00211C35" w:rsidRDefault="00211C35" w:rsidP="00211C35">
      <w:pPr>
        <w:rPr>
          <w:sz w:val="20"/>
        </w:rPr>
      </w:pPr>
      <w:r>
        <w:rPr>
          <w:sz w:val="20"/>
        </w:rPr>
        <w:t xml:space="preserve">* </w:t>
      </w:r>
      <w:proofErr w:type="spellStart"/>
      <w:r>
        <w:rPr>
          <w:sz w:val="20"/>
        </w:rPr>
        <w:t>Hyponatriæmi</w:t>
      </w:r>
      <w:proofErr w:type="spellEnd"/>
      <w:r>
        <w:rPr>
          <w:sz w:val="20"/>
        </w:rPr>
        <w:t xml:space="preserve"> kan forårsage hovedpine, mavesmerter, kvalme, opkastning og, i alvorlige tilfælde, kramper og koma</w:t>
      </w:r>
    </w:p>
    <w:p w14:paraId="6D24CB8C" w14:textId="77777777" w:rsidR="00211C35" w:rsidRDefault="00211C35" w:rsidP="00211C35">
      <w:pPr>
        <w:rPr>
          <w:sz w:val="20"/>
        </w:rPr>
      </w:pPr>
      <w:r>
        <w:rPr>
          <w:sz w:val="20"/>
        </w:rPr>
        <w:t>** Rapporteret efter markedsføring, samme hyppighed hos børn og unge (&lt; 18 år)</w:t>
      </w:r>
    </w:p>
    <w:p w14:paraId="37A1BA4A" w14:textId="77777777" w:rsidR="00211C35" w:rsidRDefault="00211C35" w:rsidP="00211C35">
      <w:pPr>
        <w:rPr>
          <w:sz w:val="20"/>
        </w:rPr>
      </w:pPr>
      <w:r>
        <w:rPr>
          <w:sz w:val="20"/>
        </w:rPr>
        <w:t>*** Rapporteret efter markedsføring, næsten udelukkende hos børn og unge (&lt; 18 år)</w:t>
      </w:r>
    </w:p>
    <w:p w14:paraId="5274693F" w14:textId="77777777" w:rsidR="00211C35" w:rsidRDefault="00211C35" w:rsidP="00211C35">
      <w:pPr>
        <w:rPr>
          <w:sz w:val="20"/>
        </w:rPr>
      </w:pPr>
      <w:r>
        <w:rPr>
          <w:sz w:val="20"/>
        </w:rPr>
        <w:t>**** Rapporteret efter markedsføring, hovedsageligt hos børn (&lt; 12 år)</w:t>
      </w:r>
    </w:p>
    <w:p w14:paraId="56F670D9" w14:textId="77777777" w:rsidR="00211C35" w:rsidRDefault="00211C35" w:rsidP="00211C35">
      <w:pPr>
        <w:rPr>
          <w:sz w:val="24"/>
          <w:szCs w:val="24"/>
        </w:rPr>
      </w:pPr>
    </w:p>
    <w:p w14:paraId="4754224D" w14:textId="77777777" w:rsidR="00211C35" w:rsidRDefault="00211C35" w:rsidP="00211C35">
      <w:pPr>
        <w:ind w:left="851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Særlig population</w:t>
      </w:r>
    </w:p>
    <w:p w14:paraId="01B4CC47" w14:textId="77777777" w:rsidR="00211C35" w:rsidRDefault="00211C35" w:rsidP="00211C35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Ældre patienter og patienter med lavt natriumniveau i plasma kan have øget risiko for at udvikle </w:t>
      </w:r>
      <w:proofErr w:type="spellStart"/>
      <w:r>
        <w:rPr>
          <w:sz w:val="24"/>
          <w:szCs w:val="24"/>
        </w:rPr>
        <w:t>hyponatriæmi</w:t>
      </w:r>
      <w:proofErr w:type="spellEnd"/>
      <w:r>
        <w:rPr>
          <w:sz w:val="24"/>
          <w:szCs w:val="24"/>
        </w:rPr>
        <w:t>, se pkt. 4.2 og 4.4.</w:t>
      </w:r>
    </w:p>
    <w:p w14:paraId="100D6D47" w14:textId="77777777" w:rsidR="00211C35" w:rsidRDefault="00211C35" w:rsidP="00211C35">
      <w:pPr>
        <w:ind w:left="851"/>
        <w:rPr>
          <w:sz w:val="24"/>
          <w:szCs w:val="24"/>
        </w:rPr>
      </w:pPr>
    </w:p>
    <w:p w14:paraId="6E25FA16" w14:textId="77777777" w:rsidR="00211C35" w:rsidRDefault="00211C35" w:rsidP="00211C35">
      <w:pPr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Beskrivelse af udvalgte bivirkninger</w:t>
      </w:r>
    </w:p>
    <w:p w14:paraId="41F7FECD" w14:textId="77777777" w:rsidR="00211C35" w:rsidRDefault="00211C35" w:rsidP="00211C35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Den mest alvorlige bivirkning af </w:t>
      </w:r>
      <w:proofErr w:type="spellStart"/>
      <w:r>
        <w:rPr>
          <w:sz w:val="24"/>
          <w:szCs w:val="24"/>
        </w:rPr>
        <w:t>desmopressin</w:t>
      </w:r>
      <w:proofErr w:type="spellEnd"/>
      <w:r>
        <w:rPr>
          <w:sz w:val="24"/>
          <w:szCs w:val="24"/>
        </w:rPr>
        <w:t xml:space="preserve"> er </w:t>
      </w:r>
      <w:proofErr w:type="spellStart"/>
      <w:r>
        <w:rPr>
          <w:sz w:val="24"/>
          <w:szCs w:val="24"/>
        </w:rPr>
        <w:t>hyponatriæmi</w:t>
      </w:r>
      <w:proofErr w:type="spellEnd"/>
      <w:r>
        <w:rPr>
          <w:sz w:val="24"/>
          <w:szCs w:val="24"/>
        </w:rPr>
        <w:t xml:space="preserve">, der kan forårsage hovedpine, mavesmerter, kvalme, opkastning, vægtøgning, svimmelhed, konfusion, utilpashed, </w:t>
      </w:r>
      <w:proofErr w:type="spellStart"/>
      <w:r>
        <w:rPr>
          <w:sz w:val="24"/>
          <w:szCs w:val="24"/>
        </w:rPr>
        <w:t>vertigo</w:t>
      </w:r>
      <w:proofErr w:type="spellEnd"/>
      <w:r>
        <w:rPr>
          <w:sz w:val="24"/>
          <w:szCs w:val="24"/>
        </w:rPr>
        <w:t xml:space="preserve"> og, i alvorlige tilfælde, kramper og koma. Årsagen til potentiel </w:t>
      </w:r>
      <w:proofErr w:type="spellStart"/>
      <w:r>
        <w:rPr>
          <w:sz w:val="24"/>
          <w:szCs w:val="24"/>
        </w:rPr>
        <w:t>hyponatriæmi</w:t>
      </w:r>
      <w:proofErr w:type="spellEnd"/>
      <w:r>
        <w:rPr>
          <w:sz w:val="24"/>
          <w:szCs w:val="24"/>
        </w:rPr>
        <w:t xml:space="preserve"> er den forventede antidiuretiske effekt. </w:t>
      </w:r>
      <w:proofErr w:type="spellStart"/>
      <w:r>
        <w:rPr>
          <w:sz w:val="24"/>
          <w:szCs w:val="24"/>
        </w:rPr>
        <w:t>Hyponatriæmi</w:t>
      </w:r>
      <w:proofErr w:type="spellEnd"/>
      <w:r>
        <w:rPr>
          <w:sz w:val="24"/>
          <w:szCs w:val="24"/>
        </w:rPr>
        <w:t xml:space="preserve"> er reversibel, og hos børn ses det ofte i forbindelse med ændringer i de daglige rutiner, som påvirker væskeindtag og/eller svedtendens. Størstedelen af voksne behandlet for </w:t>
      </w:r>
      <w:proofErr w:type="spellStart"/>
      <w:r>
        <w:rPr>
          <w:sz w:val="24"/>
          <w:szCs w:val="24"/>
        </w:rPr>
        <w:t>nykturi</w:t>
      </w:r>
      <w:proofErr w:type="spellEnd"/>
      <w:r>
        <w:rPr>
          <w:sz w:val="24"/>
          <w:szCs w:val="24"/>
        </w:rPr>
        <w:t xml:space="preserve">, som udviklede </w:t>
      </w:r>
      <w:proofErr w:type="spellStart"/>
      <w:r>
        <w:rPr>
          <w:sz w:val="24"/>
          <w:szCs w:val="24"/>
        </w:rPr>
        <w:t>hyponatriæmi</w:t>
      </w:r>
      <w:proofErr w:type="spellEnd"/>
      <w:r>
        <w:rPr>
          <w:sz w:val="24"/>
          <w:szCs w:val="24"/>
        </w:rPr>
        <w:t>, udviste lavt natriumniveau i plasma efter 3 dages dosering eller efter dosisøgning. Der bør udvises særlig forsigtighed hos både børn og voksne, se pkt. 4.4.</w:t>
      </w:r>
    </w:p>
    <w:p w14:paraId="61F6CC06" w14:textId="77777777" w:rsidR="00211C35" w:rsidRDefault="00211C35" w:rsidP="00211C35">
      <w:pPr>
        <w:ind w:left="851"/>
        <w:rPr>
          <w:i/>
          <w:sz w:val="24"/>
          <w:szCs w:val="24"/>
        </w:rPr>
      </w:pPr>
    </w:p>
    <w:p w14:paraId="53FDDBF1" w14:textId="77777777" w:rsidR="00211C35" w:rsidRDefault="00211C35" w:rsidP="00211C35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Indberetning af formodede bivirkninger</w:t>
      </w:r>
    </w:p>
    <w:p w14:paraId="4CEB9D9E" w14:textId="77777777" w:rsidR="00211C35" w:rsidRDefault="00211C35" w:rsidP="00211C35">
      <w:pPr>
        <w:autoSpaceDE w:val="0"/>
        <w:autoSpaceDN w:val="0"/>
        <w:adjustRightInd w:val="0"/>
        <w:ind w:left="851"/>
        <w:rPr>
          <w:sz w:val="24"/>
          <w:szCs w:val="24"/>
        </w:rPr>
      </w:pPr>
      <w:r>
        <w:rPr>
          <w:sz w:val="24"/>
          <w:szCs w:val="24"/>
        </w:rPr>
        <w:lastRenderedPageBreak/>
        <w:t>Når lægemidlet er godkendt, er indberetning af formodede bivirkninger vigtig. Det muliggør løbende overvågning af benefit/</w:t>
      </w:r>
      <w:proofErr w:type="spellStart"/>
      <w:r>
        <w:rPr>
          <w:sz w:val="24"/>
          <w:szCs w:val="24"/>
        </w:rPr>
        <w:t>risk</w:t>
      </w:r>
      <w:proofErr w:type="spellEnd"/>
      <w:r>
        <w:rPr>
          <w:sz w:val="24"/>
          <w:szCs w:val="24"/>
        </w:rPr>
        <w:t>-forholdet for lægemidlet. Sundhedspersoner anmodes om at indberette alle formodede bivirkninger via</w:t>
      </w:r>
    </w:p>
    <w:p w14:paraId="060A93EA" w14:textId="77777777" w:rsidR="00211C35" w:rsidRDefault="00211C35" w:rsidP="00211C35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14:paraId="5ED91F7E" w14:textId="77777777" w:rsidR="00211C35" w:rsidRDefault="00211C35" w:rsidP="00211C35">
      <w:pPr>
        <w:autoSpaceDE w:val="0"/>
        <w:autoSpaceDN w:val="0"/>
        <w:adjustRightInd w:val="0"/>
        <w:ind w:left="851"/>
        <w:rPr>
          <w:sz w:val="24"/>
          <w:szCs w:val="24"/>
        </w:rPr>
      </w:pPr>
      <w:r>
        <w:rPr>
          <w:sz w:val="24"/>
          <w:szCs w:val="24"/>
        </w:rPr>
        <w:t>Lægemiddelstyrelsen</w:t>
      </w:r>
    </w:p>
    <w:p w14:paraId="4A9A1A69" w14:textId="77777777" w:rsidR="00211C35" w:rsidRDefault="00211C35" w:rsidP="00211C35">
      <w:pPr>
        <w:autoSpaceDE w:val="0"/>
        <w:autoSpaceDN w:val="0"/>
        <w:adjustRightInd w:val="0"/>
        <w:ind w:left="851"/>
        <w:rPr>
          <w:sz w:val="24"/>
          <w:szCs w:val="24"/>
        </w:rPr>
      </w:pPr>
      <w:r>
        <w:rPr>
          <w:sz w:val="24"/>
          <w:szCs w:val="24"/>
        </w:rPr>
        <w:t>Axel Heides Gade 1</w:t>
      </w:r>
    </w:p>
    <w:p w14:paraId="14F40EBB" w14:textId="77777777" w:rsidR="00211C35" w:rsidRDefault="00211C35" w:rsidP="00211C35">
      <w:pPr>
        <w:autoSpaceDE w:val="0"/>
        <w:autoSpaceDN w:val="0"/>
        <w:adjustRightInd w:val="0"/>
        <w:ind w:left="851"/>
        <w:rPr>
          <w:sz w:val="24"/>
          <w:szCs w:val="24"/>
        </w:rPr>
      </w:pPr>
      <w:r>
        <w:rPr>
          <w:sz w:val="24"/>
          <w:szCs w:val="24"/>
        </w:rPr>
        <w:t>DK-2300 København S</w:t>
      </w:r>
    </w:p>
    <w:p w14:paraId="71E5D494" w14:textId="77777777" w:rsidR="00211C35" w:rsidRDefault="00211C35" w:rsidP="00211C35">
      <w:pPr>
        <w:autoSpaceDE w:val="0"/>
        <w:autoSpaceDN w:val="0"/>
        <w:adjustRightInd w:val="0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Websted: </w:t>
      </w:r>
      <w:hyperlink r:id="rId8" w:history="1">
        <w:r>
          <w:rPr>
            <w:rStyle w:val="Hyperlink"/>
            <w:sz w:val="24"/>
            <w:szCs w:val="24"/>
          </w:rPr>
          <w:t>www.meldenbivirkning.dk</w:t>
        </w:r>
      </w:hyperlink>
    </w:p>
    <w:p w14:paraId="191917E5" w14:textId="77777777" w:rsidR="00211C35" w:rsidRDefault="00211C35" w:rsidP="00211C35">
      <w:pPr>
        <w:tabs>
          <w:tab w:val="left" w:pos="851"/>
        </w:tabs>
        <w:ind w:left="851"/>
        <w:rPr>
          <w:sz w:val="24"/>
          <w:szCs w:val="24"/>
        </w:rPr>
      </w:pPr>
    </w:p>
    <w:p w14:paraId="72B675D8" w14:textId="77777777" w:rsidR="00211C35" w:rsidRDefault="00211C35" w:rsidP="00211C35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4.9</w:t>
      </w:r>
      <w:r>
        <w:rPr>
          <w:b/>
          <w:sz w:val="24"/>
          <w:szCs w:val="24"/>
        </w:rPr>
        <w:tab/>
        <w:t>Overdosering</w:t>
      </w:r>
    </w:p>
    <w:p w14:paraId="5CD3CE83" w14:textId="77777777" w:rsidR="00211C35" w:rsidRDefault="00211C35" w:rsidP="00211C35">
      <w:pPr>
        <w:ind w:left="851"/>
        <w:rPr>
          <w:sz w:val="24"/>
          <w:szCs w:val="24"/>
        </w:rPr>
      </w:pPr>
      <w:r>
        <w:rPr>
          <w:sz w:val="24"/>
          <w:szCs w:val="24"/>
        </w:rPr>
        <w:t>I tilfælde af en større overdosering med stor risiko for vandforgiftning kræves specifikke foranstaltninger i et hospitalsmiljø med nøje klinisk og biologisk overvågning.</w:t>
      </w:r>
    </w:p>
    <w:p w14:paraId="44A658EC" w14:textId="77777777" w:rsidR="00211C35" w:rsidRDefault="00211C35" w:rsidP="00211C35">
      <w:pPr>
        <w:ind w:left="851"/>
        <w:rPr>
          <w:sz w:val="24"/>
          <w:szCs w:val="24"/>
        </w:rPr>
      </w:pPr>
    </w:p>
    <w:p w14:paraId="3CAE2DB3" w14:textId="77777777" w:rsidR="00211C35" w:rsidRDefault="00211C35" w:rsidP="00211C35">
      <w:pPr>
        <w:ind w:left="851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Toksicitet</w:t>
      </w:r>
    </w:p>
    <w:p w14:paraId="011C0F50" w14:textId="77777777" w:rsidR="00211C35" w:rsidRDefault="00211C35" w:rsidP="00211C35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Overdosering af </w:t>
      </w:r>
      <w:proofErr w:type="spellStart"/>
      <w:r>
        <w:rPr>
          <w:sz w:val="24"/>
          <w:szCs w:val="24"/>
        </w:rPr>
        <w:t>desmopressin</w:t>
      </w:r>
      <w:proofErr w:type="spellEnd"/>
      <w:r>
        <w:rPr>
          <w:sz w:val="24"/>
          <w:szCs w:val="24"/>
        </w:rPr>
        <w:t xml:space="preserve"> fører til forlænget virkningsvarighed med øget risiko for væskeretention og </w:t>
      </w:r>
      <w:proofErr w:type="spellStart"/>
      <w:r>
        <w:rPr>
          <w:sz w:val="24"/>
          <w:szCs w:val="24"/>
        </w:rPr>
        <w:t>hyponatriæmi</w:t>
      </w:r>
      <w:proofErr w:type="spellEnd"/>
      <w:r>
        <w:rPr>
          <w:sz w:val="24"/>
          <w:szCs w:val="24"/>
        </w:rPr>
        <w:t>.</w:t>
      </w:r>
    </w:p>
    <w:p w14:paraId="2C841707" w14:textId="77777777" w:rsidR="00211C35" w:rsidRDefault="00211C35" w:rsidP="00211C35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Selv normale doser kan, sammen med et stort væskeindtag, forårsage vandforgiftning. Doser fra 0,3 mikrogram/kg </w:t>
      </w:r>
      <w:proofErr w:type="spellStart"/>
      <w:r>
        <w:rPr>
          <w:sz w:val="24"/>
          <w:szCs w:val="24"/>
        </w:rPr>
        <w:t>i.v</w:t>
      </w:r>
      <w:proofErr w:type="spellEnd"/>
      <w:r>
        <w:rPr>
          <w:sz w:val="24"/>
          <w:szCs w:val="24"/>
        </w:rPr>
        <w:t xml:space="preserve">. og 2,4 mikrogram/kg intranasalt har, sammen med væskeindtag, resulteret i </w:t>
      </w:r>
      <w:proofErr w:type="spellStart"/>
      <w:r>
        <w:rPr>
          <w:sz w:val="24"/>
          <w:szCs w:val="24"/>
        </w:rPr>
        <w:t>hyponatriæmi</w:t>
      </w:r>
      <w:proofErr w:type="spellEnd"/>
      <w:r>
        <w:rPr>
          <w:sz w:val="24"/>
          <w:szCs w:val="24"/>
        </w:rPr>
        <w:t xml:space="preserve"> og kramper hos børn og voksne. 40 mikrogram intranasalt til et barn på 5 måneder og 80 mikrogram intranasalt til en 5-årig gav dog ingen symptomer. 4 mikrogram parenteralt til en nyfødt gav </w:t>
      </w:r>
      <w:proofErr w:type="spellStart"/>
      <w:r>
        <w:rPr>
          <w:sz w:val="24"/>
          <w:szCs w:val="24"/>
        </w:rPr>
        <w:t>oliguri</w:t>
      </w:r>
      <w:proofErr w:type="spellEnd"/>
      <w:r>
        <w:rPr>
          <w:sz w:val="24"/>
          <w:szCs w:val="24"/>
        </w:rPr>
        <w:t xml:space="preserve"> og vægtøgning.</w:t>
      </w:r>
    </w:p>
    <w:p w14:paraId="62742C67" w14:textId="77777777" w:rsidR="00211C35" w:rsidRDefault="00211C35" w:rsidP="00211C35">
      <w:pPr>
        <w:ind w:left="851"/>
        <w:rPr>
          <w:sz w:val="24"/>
          <w:szCs w:val="24"/>
        </w:rPr>
      </w:pPr>
    </w:p>
    <w:p w14:paraId="1DD84DFD" w14:textId="77777777" w:rsidR="00211C35" w:rsidRDefault="00211C35" w:rsidP="00211C35">
      <w:pPr>
        <w:ind w:left="851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Symptomer</w:t>
      </w:r>
    </w:p>
    <w:p w14:paraId="0E34A78C" w14:textId="77777777" w:rsidR="00211C35" w:rsidRDefault="00211C35" w:rsidP="00211C35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En overdosering med </w:t>
      </w:r>
      <w:proofErr w:type="spellStart"/>
      <w:r>
        <w:rPr>
          <w:sz w:val="24"/>
          <w:szCs w:val="24"/>
        </w:rPr>
        <w:t>desmopressin</w:t>
      </w:r>
      <w:proofErr w:type="spellEnd"/>
      <w:r>
        <w:rPr>
          <w:sz w:val="24"/>
          <w:szCs w:val="24"/>
        </w:rPr>
        <w:t xml:space="preserve"> fører til øget risiko for væskeretention med symptomer såsom hovedpine, kvalme, </w:t>
      </w:r>
      <w:proofErr w:type="spellStart"/>
      <w:r>
        <w:rPr>
          <w:sz w:val="24"/>
          <w:szCs w:val="24"/>
        </w:rPr>
        <w:t>hyponatriæmi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hypoosmolalitet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oliguri</w:t>
      </w:r>
      <w:proofErr w:type="spellEnd"/>
      <w:r>
        <w:rPr>
          <w:sz w:val="24"/>
          <w:szCs w:val="24"/>
        </w:rPr>
        <w:t>, CNS-depression, krampeanfald, lungeødem. Se også pkt. 4.8.</w:t>
      </w:r>
    </w:p>
    <w:p w14:paraId="150C6806" w14:textId="77777777" w:rsidR="00211C35" w:rsidRDefault="00211C35" w:rsidP="00211C35">
      <w:pPr>
        <w:ind w:left="851"/>
        <w:rPr>
          <w:sz w:val="24"/>
          <w:szCs w:val="24"/>
        </w:rPr>
      </w:pPr>
    </w:p>
    <w:p w14:paraId="17FF7092" w14:textId="77777777" w:rsidR="00211C35" w:rsidRDefault="00211C35" w:rsidP="00211C35">
      <w:pPr>
        <w:ind w:left="851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Behandling</w:t>
      </w:r>
    </w:p>
    <w:p w14:paraId="3D8E41F8" w14:textId="77777777" w:rsidR="00211C35" w:rsidRDefault="00211C35" w:rsidP="00211C35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Selvom behandling af </w:t>
      </w:r>
      <w:proofErr w:type="spellStart"/>
      <w:r>
        <w:rPr>
          <w:sz w:val="24"/>
          <w:szCs w:val="24"/>
        </w:rPr>
        <w:t>hyponatriæmi</w:t>
      </w:r>
      <w:proofErr w:type="spellEnd"/>
      <w:r>
        <w:rPr>
          <w:sz w:val="24"/>
          <w:szCs w:val="24"/>
        </w:rPr>
        <w:t xml:space="preserve"> bør individualiseres, kan følgende generelle retningslinjer gives:</w:t>
      </w:r>
    </w:p>
    <w:p w14:paraId="15859206" w14:textId="77777777" w:rsidR="00211C35" w:rsidRDefault="00211C35" w:rsidP="00211C35">
      <w:pPr>
        <w:pStyle w:val="Listeafsnit"/>
        <w:numPr>
          <w:ilvl w:val="0"/>
          <w:numId w:val="9"/>
        </w:numPr>
        <w:ind w:left="1276" w:hanging="425"/>
        <w:rPr>
          <w:sz w:val="24"/>
          <w:szCs w:val="24"/>
        </w:rPr>
      </w:pPr>
      <w:proofErr w:type="spellStart"/>
      <w:r>
        <w:rPr>
          <w:sz w:val="24"/>
          <w:szCs w:val="24"/>
        </w:rPr>
        <w:t>Hyponatriæmi</w:t>
      </w:r>
      <w:proofErr w:type="spellEnd"/>
      <w:r>
        <w:rPr>
          <w:sz w:val="24"/>
          <w:szCs w:val="24"/>
        </w:rPr>
        <w:t xml:space="preserve"> behandles ved at seponere </w:t>
      </w:r>
      <w:proofErr w:type="spellStart"/>
      <w:r>
        <w:rPr>
          <w:sz w:val="24"/>
          <w:szCs w:val="24"/>
        </w:rPr>
        <w:t>desmopressin</w:t>
      </w:r>
      <w:proofErr w:type="spellEnd"/>
      <w:r>
        <w:rPr>
          <w:sz w:val="24"/>
          <w:szCs w:val="24"/>
        </w:rPr>
        <w:t>-behandlingen og ved at begrænse væskeindtaget.</w:t>
      </w:r>
    </w:p>
    <w:p w14:paraId="403FBC3B" w14:textId="77777777" w:rsidR="00211C35" w:rsidRDefault="00211C35" w:rsidP="00211C35">
      <w:pPr>
        <w:pStyle w:val="Listeafsnit"/>
        <w:numPr>
          <w:ilvl w:val="0"/>
          <w:numId w:val="9"/>
        </w:numPr>
        <w:ind w:left="1276" w:hanging="425"/>
        <w:rPr>
          <w:sz w:val="24"/>
          <w:szCs w:val="24"/>
        </w:rPr>
      </w:pPr>
      <w:r>
        <w:rPr>
          <w:sz w:val="24"/>
          <w:szCs w:val="24"/>
        </w:rPr>
        <w:t xml:space="preserve">Hvis patienten har symptomer, kan der gives infusion af isotonisk eller </w:t>
      </w:r>
      <w:proofErr w:type="spellStart"/>
      <w:r>
        <w:rPr>
          <w:sz w:val="24"/>
          <w:szCs w:val="24"/>
        </w:rPr>
        <w:t>hypertonisk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natriumchlorid</w:t>
      </w:r>
      <w:proofErr w:type="spellEnd"/>
      <w:r>
        <w:rPr>
          <w:sz w:val="24"/>
          <w:szCs w:val="24"/>
        </w:rPr>
        <w:t>.</w:t>
      </w:r>
    </w:p>
    <w:p w14:paraId="68250B48" w14:textId="77777777" w:rsidR="00211C35" w:rsidRDefault="00211C35" w:rsidP="00211C35">
      <w:pPr>
        <w:pStyle w:val="Listeafsnit"/>
        <w:numPr>
          <w:ilvl w:val="0"/>
          <w:numId w:val="9"/>
        </w:numPr>
        <w:ind w:left="1276" w:hanging="425"/>
        <w:rPr>
          <w:sz w:val="24"/>
          <w:szCs w:val="24"/>
        </w:rPr>
      </w:pPr>
      <w:r>
        <w:rPr>
          <w:sz w:val="24"/>
          <w:szCs w:val="24"/>
        </w:rPr>
        <w:t xml:space="preserve">Alvorlig væskeretention (krampeanfald og bevidstløshed) behandles med </w:t>
      </w:r>
      <w:proofErr w:type="spellStart"/>
      <w:r>
        <w:rPr>
          <w:sz w:val="24"/>
          <w:szCs w:val="24"/>
        </w:rPr>
        <w:t>furosemid</w:t>
      </w:r>
      <w:proofErr w:type="spellEnd"/>
      <w:r>
        <w:rPr>
          <w:sz w:val="24"/>
          <w:szCs w:val="24"/>
        </w:rPr>
        <w:t>.</w:t>
      </w:r>
    </w:p>
    <w:p w14:paraId="702EBFEA" w14:textId="77777777" w:rsidR="00211C35" w:rsidRDefault="00211C35" w:rsidP="00211C35">
      <w:pPr>
        <w:tabs>
          <w:tab w:val="left" w:pos="851"/>
        </w:tabs>
        <w:ind w:left="851"/>
        <w:rPr>
          <w:sz w:val="24"/>
          <w:szCs w:val="24"/>
        </w:rPr>
      </w:pPr>
    </w:p>
    <w:p w14:paraId="4C857063" w14:textId="77777777" w:rsidR="00211C35" w:rsidRDefault="00211C35" w:rsidP="00211C35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4.10</w:t>
      </w:r>
      <w:r>
        <w:rPr>
          <w:b/>
          <w:sz w:val="24"/>
          <w:szCs w:val="24"/>
        </w:rPr>
        <w:tab/>
        <w:t>Udlevering</w:t>
      </w:r>
    </w:p>
    <w:p w14:paraId="363573E3" w14:textId="77777777" w:rsidR="00211C35" w:rsidRDefault="00211C35" w:rsidP="00211C35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B</w:t>
      </w:r>
    </w:p>
    <w:p w14:paraId="3BAB90D9" w14:textId="77777777" w:rsidR="00211C35" w:rsidRDefault="00211C35" w:rsidP="00211C35">
      <w:pPr>
        <w:tabs>
          <w:tab w:val="left" w:pos="851"/>
        </w:tabs>
        <w:ind w:left="851"/>
        <w:rPr>
          <w:sz w:val="24"/>
          <w:szCs w:val="24"/>
        </w:rPr>
      </w:pPr>
    </w:p>
    <w:p w14:paraId="3FE0B650" w14:textId="77777777" w:rsidR="00211C35" w:rsidRDefault="00211C35" w:rsidP="00211C35">
      <w:pPr>
        <w:tabs>
          <w:tab w:val="left" w:pos="851"/>
        </w:tabs>
        <w:ind w:left="851"/>
        <w:rPr>
          <w:sz w:val="24"/>
          <w:szCs w:val="24"/>
        </w:rPr>
      </w:pPr>
    </w:p>
    <w:p w14:paraId="2ABF00F7" w14:textId="77777777" w:rsidR="00211C35" w:rsidRDefault="00211C35" w:rsidP="00211C35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  <w:r>
        <w:rPr>
          <w:b/>
          <w:sz w:val="24"/>
          <w:szCs w:val="24"/>
        </w:rPr>
        <w:tab/>
        <w:t>FARMAKOLOGISKE EGENSKABER</w:t>
      </w:r>
    </w:p>
    <w:p w14:paraId="7C94DEC4" w14:textId="77777777" w:rsidR="00211C35" w:rsidRDefault="00211C35" w:rsidP="00211C35">
      <w:pPr>
        <w:tabs>
          <w:tab w:val="left" w:pos="851"/>
        </w:tabs>
        <w:ind w:left="851"/>
        <w:rPr>
          <w:sz w:val="24"/>
          <w:szCs w:val="24"/>
        </w:rPr>
      </w:pPr>
    </w:p>
    <w:p w14:paraId="7632F9A4" w14:textId="77777777" w:rsidR="00211C35" w:rsidRDefault="00211C35" w:rsidP="00211C35">
      <w:pPr>
        <w:tabs>
          <w:tab w:val="num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5.1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Farmakodynamiske</w:t>
      </w:r>
      <w:proofErr w:type="spellEnd"/>
      <w:r>
        <w:rPr>
          <w:b/>
          <w:sz w:val="24"/>
          <w:szCs w:val="24"/>
        </w:rPr>
        <w:t xml:space="preserve"> egenskaber</w:t>
      </w:r>
    </w:p>
    <w:p w14:paraId="1C9FECE9" w14:textId="77777777" w:rsidR="00211C35" w:rsidRDefault="00211C35" w:rsidP="00211C35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Farmakoterapeutisk</w:t>
      </w:r>
      <w:proofErr w:type="spellEnd"/>
      <w:r>
        <w:rPr>
          <w:sz w:val="24"/>
          <w:szCs w:val="24"/>
        </w:rPr>
        <w:t xml:space="preserve"> klassifikation: Hypofysebaglap-hormoner og </w:t>
      </w:r>
      <w:proofErr w:type="spellStart"/>
      <w:r>
        <w:rPr>
          <w:sz w:val="24"/>
          <w:szCs w:val="24"/>
        </w:rPr>
        <w:t>analoger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vasopressin</w:t>
      </w:r>
      <w:proofErr w:type="spellEnd"/>
      <w:r>
        <w:rPr>
          <w:sz w:val="24"/>
          <w:szCs w:val="24"/>
        </w:rPr>
        <w:t xml:space="preserve"> og </w:t>
      </w:r>
      <w:proofErr w:type="spellStart"/>
      <w:r>
        <w:rPr>
          <w:sz w:val="24"/>
          <w:szCs w:val="24"/>
        </w:rPr>
        <w:t>analoger</w:t>
      </w:r>
      <w:proofErr w:type="spellEnd"/>
      <w:r>
        <w:rPr>
          <w:sz w:val="24"/>
          <w:szCs w:val="24"/>
        </w:rPr>
        <w:t>, ATC-kode: H01BA02.</w:t>
      </w:r>
    </w:p>
    <w:p w14:paraId="3E506283" w14:textId="77777777" w:rsidR="00211C35" w:rsidRDefault="00211C35" w:rsidP="00211C35">
      <w:pPr>
        <w:ind w:left="851"/>
        <w:rPr>
          <w:sz w:val="24"/>
          <w:szCs w:val="24"/>
        </w:rPr>
      </w:pPr>
    </w:p>
    <w:p w14:paraId="2CE01A73" w14:textId="400E7B81" w:rsidR="00211C35" w:rsidRDefault="008C1B98" w:rsidP="00211C35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Desmopressin</w:t>
      </w:r>
      <w:proofErr w:type="spellEnd"/>
      <w:r>
        <w:rPr>
          <w:sz w:val="24"/>
          <w:szCs w:val="24"/>
        </w:rPr>
        <w:t xml:space="preserve"> ”Nordic Prime”</w:t>
      </w:r>
      <w:r w:rsidR="00211C35">
        <w:rPr>
          <w:sz w:val="24"/>
          <w:szCs w:val="24"/>
        </w:rPr>
        <w:t xml:space="preserve"> indeholder </w:t>
      </w:r>
      <w:proofErr w:type="spellStart"/>
      <w:r w:rsidR="00211C35">
        <w:rPr>
          <w:sz w:val="24"/>
          <w:szCs w:val="24"/>
        </w:rPr>
        <w:t>desmopressin</w:t>
      </w:r>
      <w:proofErr w:type="spellEnd"/>
      <w:r w:rsidR="00211C35">
        <w:rPr>
          <w:sz w:val="24"/>
          <w:szCs w:val="24"/>
        </w:rPr>
        <w:t xml:space="preserve">, som er en strukturel analog af det naturlige antidiuretiske hormon </w:t>
      </w:r>
      <w:proofErr w:type="spellStart"/>
      <w:r w:rsidR="00211C35">
        <w:rPr>
          <w:sz w:val="24"/>
          <w:szCs w:val="24"/>
        </w:rPr>
        <w:t>vasopressin</w:t>
      </w:r>
      <w:proofErr w:type="spellEnd"/>
      <w:r w:rsidR="00211C35">
        <w:rPr>
          <w:sz w:val="24"/>
          <w:szCs w:val="24"/>
        </w:rPr>
        <w:t>.</w:t>
      </w:r>
    </w:p>
    <w:p w14:paraId="2C6385F8" w14:textId="77777777" w:rsidR="00211C35" w:rsidRDefault="00211C35" w:rsidP="00211C35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Det adskiller sig fra dette ved, at aminogruppen i </w:t>
      </w:r>
      <w:proofErr w:type="spellStart"/>
      <w:r>
        <w:rPr>
          <w:sz w:val="24"/>
          <w:szCs w:val="24"/>
        </w:rPr>
        <w:t>cystein</w:t>
      </w:r>
      <w:proofErr w:type="spellEnd"/>
      <w:r>
        <w:rPr>
          <w:sz w:val="24"/>
          <w:szCs w:val="24"/>
        </w:rPr>
        <w:t xml:space="preserve"> er fjernet og L-</w:t>
      </w:r>
      <w:proofErr w:type="spellStart"/>
      <w:r>
        <w:rPr>
          <w:sz w:val="24"/>
          <w:szCs w:val="24"/>
        </w:rPr>
        <w:t>arginin</w:t>
      </w:r>
      <w:proofErr w:type="spellEnd"/>
      <w:r>
        <w:rPr>
          <w:sz w:val="24"/>
          <w:szCs w:val="24"/>
        </w:rPr>
        <w:t xml:space="preserve"> er erstattet af D-</w:t>
      </w:r>
      <w:proofErr w:type="spellStart"/>
      <w:r>
        <w:rPr>
          <w:sz w:val="24"/>
          <w:szCs w:val="24"/>
        </w:rPr>
        <w:t>arginin</w:t>
      </w:r>
      <w:proofErr w:type="spellEnd"/>
      <w:r>
        <w:rPr>
          <w:sz w:val="24"/>
          <w:szCs w:val="24"/>
        </w:rPr>
        <w:t xml:space="preserve">. Dette resulterer i en væsentligt forlænget virkningsvarighed og en fuldstændigt elimineret </w:t>
      </w:r>
      <w:proofErr w:type="spellStart"/>
      <w:r>
        <w:rPr>
          <w:sz w:val="24"/>
          <w:szCs w:val="24"/>
        </w:rPr>
        <w:t>pressoreffekt</w:t>
      </w:r>
      <w:proofErr w:type="spellEnd"/>
      <w:r>
        <w:rPr>
          <w:sz w:val="24"/>
          <w:szCs w:val="24"/>
        </w:rPr>
        <w:t xml:space="preserve"> ved klinisk terapeutisk dosering.</w:t>
      </w:r>
    </w:p>
    <w:p w14:paraId="01174CEB" w14:textId="77777777" w:rsidR="00211C35" w:rsidRDefault="00211C35" w:rsidP="00211C35">
      <w:pPr>
        <w:ind w:left="851"/>
        <w:rPr>
          <w:sz w:val="24"/>
          <w:szCs w:val="24"/>
        </w:rPr>
      </w:pPr>
    </w:p>
    <w:p w14:paraId="75EE9455" w14:textId="77777777" w:rsidR="00211C35" w:rsidRDefault="00211C35" w:rsidP="00211C35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Sammenlignet med det naturlige hormon kendetegnes </w:t>
      </w:r>
      <w:proofErr w:type="spellStart"/>
      <w:r>
        <w:rPr>
          <w:sz w:val="24"/>
          <w:szCs w:val="24"/>
        </w:rPr>
        <w:t>desmopressin</w:t>
      </w:r>
      <w:proofErr w:type="spellEnd"/>
      <w:r>
        <w:rPr>
          <w:sz w:val="24"/>
          <w:szCs w:val="24"/>
        </w:rPr>
        <w:t xml:space="preserve"> ved en øget og forlænget antidiuretisk aktivitet, mens dets </w:t>
      </w:r>
      <w:proofErr w:type="spellStart"/>
      <w:r>
        <w:rPr>
          <w:sz w:val="24"/>
          <w:szCs w:val="24"/>
        </w:rPr>
        <w:t>vasopressor</w:t>
      </w:r>
      <w:proofErr w:type="spellEnd"/>
      <w:r>
        <w:rPr>
          <w:sz w:val="24"/>
          <w:szCs w:val="24"/>
        </w:rPr>
        <w:t xml:space="preserve">-aktivitet er væsentlig reduceret. </w:t>
      </w:r>
      <w:proofErr w:type="spellStart"/>
      <w:r>
        <w:rPr>
          <w:sz w:val="24"/>
          <w:szCs w:val="24"/>
        </w:rPr>
        <w:t>Desmopressin</w:t>
      </w:r>
      <w:proofErr w:type="spellEnd"/>
      <w:r>
        <w:rPr>
          <w:sz w:val="24"/>
          <w:szCs w:val="24"/>
        </w:rPr>
        <w:t xml:space="preserve"> virker som en selektiv agonist for </w:t>
      </w:r>
      <w:proofErr w:type="spellStart"/>
      <w:r>
        <w:rPr>
          <w:sz w:val="24"/>
          <w:szCs w:val="24"/>
        </w:rPr>
        <w:t>vasopressin</w:t>
      </w:r>
      <w:proofErr w:type="spellEnd"/>
      <w:r>
        <w:rPr>
          <w:sz w:val="24"/>
          <w:szCs w:val="24"/>
        </w:rPr>
        <w:t xml:space="preserve"> V2-receptorer, der primært er placeret i cellerne i nyrernes samlerør.</w:t>
      </w:r>
    </w:p>
    <w:p w14:paraId="5CBD6D3A" w14:textId="77777777" w:rsidR="00211C35" w:rsidRDefault="00211C35" w:rsidP="00211C35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Oral administration af en dosis på 0,1 til 0,2 mg </w:t>
      </w:r>
      <w:proofErr w:type="spellStart"/>
      <w:r>
        <w:rPr>
          <w:sz w:val="24"/>
          <w:szCs w:val="24"/>
        </w:rPr>
        <w:t>desmopressin</w:t>
      </w:r>
      <w:proofErr w:type="spellEnd"/>
      <w:r>
        <w:rPr>
          <w:sz w:val="24"/>
          <w:szCs w:val="24"/>
        </w:rPr>
        <w:t>-tablet (svarende til 60 mikrogram og 120 mikrogram orale frysetørrede tabletter) medfører en antidiuretisk effekt, som varer ca. 8 timer med betydelige inter-individuelle variationer.</w:t>
      </w:r>
    </w:p>
    <w:p w14:paraId="6A14221C" w14:textId="77777777" w:rsidR="00211C35" w:rsidRDefault="00211C35" w:rsidP="00211C35">
      <w:pPr>
        <w:ind w:left="851"/>
        <w:rPr>
          <w:sz w:val="24"/>
          <w:szCs w:val="24"/>
        </w:rPr>
      </w:pPr>
    </w:p>
    <w:p w14:paraId="216D766C" w14:textId="77777777" w:rsidR="00211C35" w:rsidRDefault="00211C35" w:rsidP="00211C35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Kliniske studier med </w:t>
      </w:r>
      <w:proofErr w:type="spellStart"/>
      <w:r>
        <w:rPr>
          <w:sz w:val="24"/>
          <w:szCs w:val="24"/>
        </w:rPr>
        <w:t>desmopressin</w:t>
      </w:r>
      <w:proofErr w:type="spellEnd"/>
      <w:r>
        <w:rPr>
          <w:sz w:val="24"/>
          <w:szCs w:val="24"/>
        </w:rPr>
        <w:t xml:space="preserve">-tabletter ved behandling af </w:t>
      </w:r>
      <w:proofErr w:type="spellStart"/>
      <w:r>
        <w:rPr>
          <w:sz w:val="24"/>
          <w:szCs w:val="24"/>
        </w:rPr>
        <w:t>nykturi</w:t>
      </w:r>
      <w:proofErr w:type="spellEnd"/>
      <w:r>
        <w:rPr>
          <w:sz w:val="24"/>
          <w:szCs w:val="24"/>
        </w:rPr>
        <w:t xml:space="preserve"> viste følgende:</w:t>
      </w:r>
    </w:p>
    <w:p w14:paraId="7F64D670" w14:textId="77777777" w:rsidR="00211C35" w:rsidRDefault="00211C35" w:rsidP="00211C35">
      <w:pPr>
        <w:pStyle w:val="Listeafsnit"/>
        <w:numPr>
          <w:ilvl w:val="0"/>
          <w:numId w:val="10"/>
        </w:numPr>
        <w:ind w:left="1276" w:hanging="425"/>
        <w:rPr>
          <w:sz w:val="24"/>
          <w:szCs w:val="24"/>
        </w:rPr>
      </w:pPr>
      <w:r>
        <w:rPr>
          <w:sz w:val="24"/>
          <w:szCs w:val="24"/>
        </w:rPr>
        <w:t xml:space="preserve">Det gennemsnitlige antal natlige toiletbesøg blev reduceret med mindst 50 % hos 39 % af patienterne i </w:t>
      </w:r>
      <w:proofErr w:type="spellStart"/>
      <w:r>
        <w:rPr>
          <w:sz w:val="24"/>
          <w:szCs w:val="24"/>
        </w:rPr>
        <w:t>desmopressin</w:t>
      </w:r>
      <w:proofErr w:type="spellEnd"/>
      <w:r>
        <w:rPr>
          <w:sz w:val="24"/>
          <w:szCs w:val="24"/>
        </w:rPr>
        <w:t xml:space="preserve">-gruppen, sammenlignet med 5 % af patienterne i </w:t>
      </w:r>
      <w:proofErr w:type="spellStart"/>
      <w:r>
        <w:rPr>
          <w:sz w:val="24"/>
          <w:szCs w:val="24"/>
        </w:rPr>
        <w:t>placebo-gruppen</w:t>
      </w:r>
      <w:proofErr w:type="spellEnd"/>
      <w:r>
        <w:rPr>
          <w:sz w:val="24"/>
          <w:szCs w:val="24"/>
        </w:rPr>
        <w:t xml:space="preserve"> (p &lt; 0,0001).</w:t>
      </w:r>
    </w:p>
    <w:p w14:paraId="5A837249" w14:textId="77777777" w:rsidR="00211C35" w:rsidRDefault="00211C35" w:rsidP="00211C35">
      <w:pPr>
        <w:pStyle w:val="Listeafsnit"/>
        <w:numPr>
          <w:ilvl w:val="0"/>
          <w:numId w:val="10"/>
        </w:numPr>
        <w:ind w:left="1276" w:hanging="425"/>
        <w:rPr>
          <w:sz w:val="24"/>
          <w:szCs w:val="24"/>
        </w:rPr>
      </w:pPr>
      <w:r>
        <w:rPr>
          <w:sz w:val="24"/>
          <w:szCs w:val="24"/>
        </w:rPr>
        <w:t xml:space="preserve">Det gennemsnitlige antal natlige toiletbesøg blev reduceret med 44 % i </w:t>
      </w:r>
      <w:proofErr w:type="spellStart"/>
      <w:r>
        <w:rPr>
          <w:sz w:val="24"/>
          <w:szCs w:val="24"/>
        </w:rPr>
        <w:t>desmopressin</w:t>
      </w:r>
      <w:proofErr w:type="spellEnd"/>
      <w:r>
        <w:rPr>
          <w:sz w:val="24"/>
          <w:szCs w:val="24"/>
        </w:rPr>
        <w:t xml:space="preserve">-gruppen sammenlignet med 15 % i </w:t>
      </w:r>
      <w:proofErr w:type="spellStart"/>
      <w:r>
        <w:rPr>
          <w:sz w:val="24"/>
          <w:szCs w:val="24"/>
        </w:rPr>
        <w:t>placebo-gruppen</w:t>
      </w:r>
      <w:proofErr w:type="spellEnd"/>
      <w:r>
        <w:rPr>
          <w:sz w:val="24"/>
          <w:szCs w:val="24"/>
        </w:rPr>
        <w:t xml:space="preserve"> (p &lt; 0,0001).</w:t>
      </w:r>
    </w:p>
    <w:p w14:paraId="7FC42E10" w14:textId="77777777" w:rsidR="00211C35" w:rsidRDefault="00211C35" w:rsidP="00211C35">
      <w:pPr>
        <w:pStyle w:val="Listeafsnit"/>
        <w:numPr>
          <w:ilvl w:val="0"/>
          <w:numId w:val="10"/>
        </w:numPr>
        <w:ind w:left="1276" w:hanging="425"/>
        <w:rPr>
          <w:sz w:val="24"/>
          <w:szCs w:val="24"/>
        </w:rPr>
      </w:pPr>
      <w:r>
        <w:rPr>
          <w:sz w:val="24"/>
          <w:szCs w:val="24"/>
        </w:rPr>
        <w:t xml:space="preserve">Gennemsnitsvarigheden af den første uforstyrrede søvnperiode blev øget med 64 % i </w:t>
      </w:r>
      <w:proofErr w:type="spellStart"/>
      <w:r>
        <w:rPr>
          <w:sz w:val="24"/>
          <w:szCs w:val="24"/>
        </w:rPr>
        <w:t>desmopressin</w:t>
      </w:r>
      <w:proofErr w:type="spellEnd"/>
      <w:r>
        <w:rPr>
          <w:sz w:val="24"/>
          <w:szCs w:val="24"/>
        </w:rPr>
        <w:t xml:space="preserve">-gruppen sammenlignet med 20 % i </w:t>
      </w:r>
      <w:proofErr w:type="spellStart"/>
      <w:r>
        <w:rPr>
          <w:sz w:val="24"/>
          <w:szCs w:val="24"/>
        </w:rPr>
        <w:t>placebo-gruppen</w:t>
      </w:r>
      <w:proofErr w:type="spellEnd"/>
      <w:r>
        <w:rPr>
          <w:sz w:val="24"/>
          <w:szCs w:val="24"/>
        </w:rPr>
        <w:t xml:space="preserve"> (p &lt; 0,0001).</w:t>
      </w:r>
    </w:p>
    <w:p w14:paraId="242809F6" w14:textId="77777777" w:rsidR="00211C35" w:rsidRDefault="00211C35" w:rsidP="00211C35">
      <w:pPr>
        <w:pStyle w:val="Listeafsnit"/>
        <w:numPr>
          <w:ilvl w:val="0"/>
          <w:numId w:val="10"/>
        </w:numPr>
        <w:ind w:left="1276" w:hanging="425"/>
        <w:rPr>
          <w:sz w:val="24"/>
          <w:szCs w:val="24"/>
        </w:rPr>
      </w:pPr>
      <w:r>
        <w:rPr>
          <w:sz w:val="24"/>
          <w:szCs w:val="24"/>
        </w:rPr>
        <w:t xml:space="preserve">Gennemsnitsvarigheden af den første uforstyrrede søvnperiode blev øget med 2 timer i </w:t>
      </w:r>
      <w:proofErr w:type="spellStart"/>
      <w:r>
        <w:rPr>
          <w:sz w:val="24"/>
          <w:szCs w:val="24"/>
        </w:rPr>
        <w:t>desmopressin</w:t>
      </w:r>
      <w:proofErr w:type="spellEnd"/>
      <w:r>
        <w:rPr>
          <w:sz w:val="24"/>
          <w:szCs w:val="24"/>
        </w:rPr>
        <w:t xml:space="preserve">-gruppen sammenlignet med 31 minutter i </w:t>
      </w:r>
      <w:proofErr w:type="spellStart"/>
      <w:r>
        <w:rPr>
          <w:sz w:val="24"/>
          <w:szCs w:val="24"/>
        </w:rPr>
        <w:t>placebo-gruppen</w:t>
      </w:r>
      <w:proofErr w:type="spellEnd"/>
      <w:r>
        <w:rPr>
          <w:sz w:val="24"/>
          <w:szCs w:val="24"/>
        </w:rPr>
        <w:t xml:space="preserve"> (p &lt; 0,0001).</w:t>
      </w:r>
    </w:p>
    <w:p w14:paraId="2F12D672" w14:textId="77777777" w:rsidR="00211C35" w:rsidRDefault="00211C35" w:rsidP="00211C35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8 % af de 448 patienter, der fik </w:t>
      </w:r>
      <w:proofErr w:type="spellStart"/>
      <w:r>
        <w:rPr>
          <w:sz w:val="24"/>
          <w:szCs w:val="24"/>
        </w:rPr>
        <w:t>desmopressin</w:t>
      </w:r>
      <w:proofErr w:type="spellEnd"/>
      <w:r>
        <w:rPr>
          <w:sz w:val="24"/>
          <w:szCs w:val="24"/>
        </w:rPr>
        <w:t xml:space="preserve">, seponerede behandlingen på grund af bivirkninger under titreringsfasen, og 0,2 % af de 295 patienter under den dobbeltblinde periode (0,63 % med </w:t>
      </w:r>
      <w:proofErr w:type="spellStart"/>
      <w:r>
        <w:rPr>
          <w:sz w:val="24"/>
          <w:szCs w:val="24"/>
        </w:rPr>
        <w:t>desmopressin</w:t>
      </w:r>
      <w:proofErr w:type="spellEnd"/>
      <w:r>
        <w:rPr>
          <w:sz w:val="24"/>
          <w:szCs w:val="24"/>
        </w:rPr>
        <w:t xml:space="preserve"> og 1,45 % med placebo).</w:t>
      </w:r>
    </w:p>
    <w:p w14:paraId="00B9901C" w14:textId="77777777" w:rsidR="00211C35" w:rsidRDefault="00211C35" w:rsidP="00211C35">
      <w:pPr>
        <w:tabs>
          <w:tab w:val="left" w:pos="851"/>
        </w:tabs>
        <w:ind w:left="851"/>
        <w:rPr>
          <w:sz w:val="24"/>
          <w:szCs w:val="24"/>
        </w:rPr>
      </w:pPr>
    </w:p>
    <w:p w14:paraId="69DA3A97" w14:textId="77777777" w:rsidR="00211C35" w:rsidRDefault="00211C35" w:rsidP="00211C35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5.2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Farmakokinetiske</w:t>
      </w:r>
      <w:proofErr w:type="spellEnd"/>
      <w:r>
        <w:rPr>
          <w:b/>
          <w:sz w:val="24"/>
          <w:szCs w:val="24"/>
        </w:rPr>
        <w:t xml:space="preserve"> egenskaber</w:t>
      </w:r>
    </w:p>
    <w:p w14:paraId="7406AA70" w14:textId="77777777" w:rsidR="00211C35" w:rsidRDefault="00211C35" w:rsidP="00211C35">
      <w:pPr>
        <w:ind w:left="851"/>
        <w:rPr>
          <w:sz w:val="24"/>
          <w:szCs w:val="24"/>
        </w:rPr>
      </w:pPr>
    </w:p>
    <w:p w14:paraId="3EC59275" w14:textId="77777777" w:rsidR="00211C35" w:rsidRDefault="00211C35" w:rsidP="00211C35">
      <w:pPr>
        <w:ind w:left="851"/>
        <w:rPr>
          <w:i/>
          <w:sz w:val="24"/>
          <w:szCs w:val="24"/>
        </w:rPr>
      </w:pPr>
      <w:r>
        <w:rPr>
          <w:i/>
          <w:sz w:val="24"/>
          <w:szCs w:val="24"/>
        </w:rPr>
        <w:t>Absorption</w:t>
      </w:r>
    </w:p>
    <w:p w14:paraId="3C907170" w14:textId="77777777" w:rsidR="00211C35" w:rsidRDefault="00211C35" w:rsidP="00211C35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Samtidig fødeindtagelse er ikke undersøgt med </w:t>
      </w:r>
      <w:proofErr w:type="spellStart"/>
      <w:r>
        <w:rPr>
          <w:sz w:val="24"/>
          <w:szCs w:val="24"/>
        </w:rPr>
        <w:t>desmopressin</w:t>
      </w:r>
      <w:proofErr w:type="spellEnd"/>
      <w:r>
        <w:rPr>
          <w:sz w:val="24"/>
          <w:szCs w:val="24"/>
        </w:rPr>
        <w:t xml:space="preserve"> frysetørrede tabletter, men fødeindtagelse med </w:t>
      </w:r>
      <w:proofErr w:type="spellStart"/>
      <w:r>
        <w:rPr>
          <w:sz w:val="24"/>
          <w:szCs w:val="24"/>
        </w:rPr>
        <w:t>desmopressin</w:t>
      </w:r>
      <w:proofErr w:type="spellEnd"/>
      <w:r>
        <w:rPr>
          <w:sz w:val="24"/>
          <w:szCs w:val="24"/>
        </w:rPr>
        <w:t xml:space="preserve">-tablet reducerede absorptionshastigheden og -graden med 40 %. </w:t>
      </w:r>
      <w:proofErr w:type="spellStart"/>
      <w:r>
        <w:rPr>
          <w:sz w:val="24"/>
          <w:szCs w:val="24"/>
        </w:rPr>
        <w:t>Desmopressin</w:t>
      </w:r>
      <w:proofErr w:type="spellEnd"/>
      <w:r>
        <w:rPr>
          <w:sz w:val="24"/>
          <w:szCs w:val="24"/>
        </w:rPr>
        <w:t xml:space="preserve"> udviser en moderat til høj variation i biotilgængelighed, både iblandt og mellem individer. Plasmakoncentrationen af </w:t>
      </w:r>
      <w:proofErr w:type="spellStart"/>
      <w:r>
        <w:rPr>
          <w:sz w:val="24"/>
          <w:szCs w:val="24"/>
        </w:rPr>
        <w:t>desmopressin</w:t>
      </w:r>
      <w:proofErr w:type="spellEnd"/>
      <w:r>
        <w:rPr>
          <w:sz w:val="24"/>
          <w:szCs w:val="24"/>
        </w:rPr>
        <w:t xml:space="preserve"> øges proportionelt med den administrerede dosis, og efter administration af doser på 200, 400 og 800 mikrogram var </w:t>
      </w:r>
      <w:proofErr w:type="spellStart"/>
      <w:r>
        <w:rPr>
          <w:sz w:val="24"/>
          <w:szCs w:val="24"/>
        </w:rPr>
        <w:t>C</w:t>
      </w:r>
      <w:r>
        <w:rPr>
          <w:sz w:val="24"/>
          <w:szCs w:val="24"/>
          <w:vertAlign w:val="subscript"/>
        </w:rPr>
        <w:t>max</w:t>
      </w:r>
      <w:proofErr w:type="spellEnd"/>
      <w:r>
        <w:rPr>
          <w:sz w:val="24"/>
          <w:szCs w:val="24"/>
        </w:rPr>
        <w:t xml:space="preserve"> henholdsvis 14, 30 og 65 </w:t>
      </w:r>
      <w:proofErr w:type="spellStart"/>
      <w:r>
        <w:rPr>
          <w:sz w:val="24"/>
          <w:szCs w:val="24"/>
        </w:rPr>
        <w:t>pg</w:t>
      </w:r>
      <w:proofErr w:type="spellEnd"/>
      <w:r>
        <w:rPr>
          <w:sz w:val="24"/>
          <w:szCs w:val="24"/>
        </w:rPr>
        <w:t xml:space="preserve">/ml. </w:t>
      </w:r>
      <w:proofErr w:type="spellStart"/>
      <w:r>
        <w:rPr>
          <w:sz w:val="24"/>
          <w:szCs w:val="24"/>
        </w:rPr>
        <w:t>T</w:t>
      </w:r>
      <w:r>
        <w:rPr>
          <w:sz w:val="24"/>
          <w:szCs w:val="24"/>
          <w:vertAlign w:val="subscript"/>
        </w:rPr>
        <w:t>max</w:t>
      </w:r>
      <w:proofErr w:type="spellEnd"/>
      <w:r>
        <w:rPr>
          <w:sz w:val="24"/>
          <w:szCs w:val="24"/>
        </w:rPr>
        <w:t xml:space="preserve"> blev nået efter 0,5-2 timer.</w:t>
      </w:r>
    </w:p>
    <w:p w14:paraId="0C5CB4DA" w14:textId="77777777" w:rsidR="00211C35" w:rsidRDefault="00211C35" w:rsidP="00211C35">
      <w:pPr>
        <w:ind w:left="851"/>
        <w:rPr>
          <w:sz w:val="24"/>
          <w:szCs w:val="24"/>
        </w:rPr>
      </w:pPr>
    </w:p>
    <w:p w14:paraId="5B92B688" w14:textId="77777777" w:rsidR="00211C35" w:rsidRDefault="00211C35" w:rsidP="00211C35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De absolutte biotilgængelighed af </w:t>
      </w:r>
      <w:proofErr w:type="spellStart"/>
      <w:r>
        <w:rPr>
          <w:sz w:val="24"/>
          <w:szCs w:val="24"/>
        </w:rPr>
        <w:t>desmopressin</w:t>
      </w:r>
      <w:proofErr w:type="spellEnd"/>
      <w:r>
        <w:rPr>
          <w:sz w:val="24"/>
          <w:szCs w:val="24"/>
        </w:rPr>
        <w:t xml:space="preserve"> givet via den sublinguale administrationsvej er i gennemsnit 0,25 % (0,21 %-0,31 %). Tabellen nedenfor viser ækvivalensen mellem tabletterne og de orale frysetørrede tabletter med </w:t>
      </w:r>
      <w:proofErr w:type="spellStart"/>
      <w:r>
        <w:rPr>
          <w:sz w:val="24"/>
          <w:szCs w:val="24"/>
        </w:rPr>
        <w:t>desmopressin</w:t>
      </w:r>
      <w:proofErr w:type="spellEnd"/>
      <w:r>
        <w:rPr>
          <w:sz w:val="24"/>
          <w:szCs w:val="24"/>
        </w:rPr>
        <w:t>:</w:t>
      </w:r>
    </w:p>
    <w:tbl>
      <w:tblPr>
        <w:tblStyle w:val="Tabel-Gitter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211C35" w14:paraId="01AA1DA6" w14:textId="77777777" w:rsidTr="00211C35">
        <w:trPr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1671C" w14:textId="77777777" w:rsidR="00211C35" w:rsidRDefault="00211C35">
            <w:pPr>
              <w:suppressAutoHyphens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Desmopressinacetat</w:t>
            </w:r>
            <w:proofErr w:type="spellEnd"/>
          </w:p>
          <w:p w14:paraId="678D5FA2" w14:textId="77777777" w:rsidR="00211C35" w:rsidRDefault="00211C35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tablet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AA81D" w14:textId="77777777" w:rsidR="00211C35" w:rsidRPr="00211C35" w:rsidRDefault="00211C35">
            <w:pPr>
              <w:suppressAutoHyphens/>
              <w:jc w:val="center"/>
              <w:rPr>
                <w:sz w:val="22"/>
                <w:szCs w:val="22"/>
                <w:lang w:val="da-DK"/>
              </w:rPr>
            </w:pPr>
            <w:proofErr w:type="spellStart"/>
            <w:r w:rsidRPr="00211C35">
              <w:rPr>
                <w:sz w:val="22"/>
                <w:szCs w:val="22"/>
                <w:lang w:val="da-DK"/>
              </w:rPr>
              <w:t>Desmopressin</w:t>
            </w:r>
            <w:proofErr w:type="spellEnd"/>
            <w:r w:rsidRPr="00211C35">
              <w:rPr>
                <w:sz w:val="22"/>
                <w:szCs w:val="22"/>
                <w:lang w:val="da-DK"/>
              </w:rPr>
              <w:t xml:space="preserve"> base</w:t>
            </w:r>
          </w:p>
          <w:p w14:paraId="09302759" w14:textId="77777777" w:rsidR="00211C35" w:rsidRPr="00211C35" w:rsidRDefault="00211C35">
            <w:pPr>
              <w:suppressAutoHyphens/>
              <w:jc w:val="center"/>
              <w:rPr>
                <w:sz w:val="22"/>
                <w:szCs w:val="22"/>
                <w:lang w:val="da-DK"/>
              </w:rPr>
            </w:pPr>
            <w:r w:rsidRPr="00211C35">
              <w:rPr>
                <w:sz w:val="22"/>
                <w:szCs w:val="22"/>
                <w:lang w:val="da-DK"/>
              </w:rPr>
              <w:t>oral frysetørret tablet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22766" w14:textId="77777777" w:rsidR="00211C35" w:rsidRDefault="00211C35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Desmopressin base</w:t>
            </w:r>
          </w:p>
          <w:p w14:paraId="2B8E3206" w14:textId="77777777" w:rsidR="00211C35" w:rsidRDefault="00211C35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tablet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1CBFA" w14:textId="77777777" w:rsidR="00211C35" w:rsidRDefault="00211C35">
            <w:pPr>
              <w:suppressAutoHyphens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Desmopressinacetat</w:t>
            </w:r>
            <w:proofErr w:type="spellEnd"/>
          </w:p>
          <w:p w14:paraId="709AE758" w14:textId="77777777" w:rsidR="00211C35" w:rsidRDefault="00211C35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oral </w:t>
            </w:r>
            <w:proofErr w:type="spellStart"/>
            <w:r>
              <w:rPr>
                <w:sz w:val="22"/>
                <w:szCs w:val="22"/>
              </w:rPr>
              <w:t>frysetørret</w:t>
            </w:r>
            <w:proofErr w:type="spellEnd"/>
            <w:r>
              <w:rPr>
                <w:sz w:val="22"/>
                <w:szCs w:val="22"/>
              </w:rPr>
              <w:t xml:space="preserve"> tablet</w:t>
            </w:r>
          </w:p>
        </w:tc>
      </w:tr>
      <w:tr w:rsidR="00211C35" w14:paraId="233DBFD1" w14:textId="77777777" w:rsidTr="00211C35">
        <w:trPr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01463" w14:textId="77777777" w:rsidR="00211C35" w:rsidRDefault="00211C35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 mg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B04D1" w14:textId="77777777" w:rsidR="00211C35" w:rsidRDefault="00211C35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60 </w:t>
            </w:r>
            <w:proofErr w:type="spellStart"/>
            <w:r>
              <w:rPr>
                <w:sz w:val="22"/>
                <w:szCs w:val="22"/>
              </w:rPr>
              <w:t>μg</w:t>
            </w:r>
            <w:proofErr w:type="spellEnd"/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485B1" w14:textId="77777777" w:rsidR="00211C35" w:rsidRDefault="00211C35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89 </w:t>
            </w:r>
            <w:proofErr w:type="spellStart"/>
            <w:r>
              <w:rPr>
                <w:sz w:val="22"/>
                <w:szCs w:val="22"/>
              </w:rPr>
              <w:t>μg</w:t>
            </w:r>
            <w:proofErr w:type="spellEnd"/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9A0E1" w14:textId="77777777" w:rsidR="00211C35" w:rsidRDefault="00211C35">
            <w:pPr>
              <w:suppressAutoHyphens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Cirka</w:t>
            </w:r>
            <w:proofErr w:type="spellEnd"/>
            <w:r>
              <w:rPr>
                <w:sz w:val="22"/>
                <w:szCs w:val="22"/>
              </w:rPr>
              <w:t xml:space="preserve"> 67 </w:t>
            </w:r>
            <w:proofErr w:type="spellStart"/>
            <w:r>
              <w:rPr>
                <w:sz w:val="22"/>
                <w:szCs w:val="22"/>
              </w:rPr>
              <w:t>μg</w:t>
            </w:r>
            <w:proofErr w:type="spellEnd"/>
            <w:r>
              <w:rPr>
                <w:sz w:val="22"/>
                <w:szCs w:val="22"/>
              </w:rPr>
              <w:t>*</w:t>
            </w:r>
          </w:p>
        </w:tc>
      </w:tr>
      <w:tr w:rsidR="00211C35" w14:paraId="4E5FB352" w14:textId="77777777" w:rsidTr="00211C35">
        <w:trPr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473DE" w14:textId="77777777" w:rsidR="00211C35" w:rsidRDefault="00211C35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 mg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DD54E" w14:textId="77777777" w:rsidR="00211C35" w:rsidRDefault="00211C35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120 </w:t>
            </w:r>
            <w:proofErr w:type="spellStart"/>
            <w:r>
              <w:rPr>
                <w:sz w:val="22"/>
                <w:szCs w:val="22"/>
              </w:rPr>
              <w:t>μg</w:t>
            </w:r>
            <w:proofErr w:type="spellEnd"/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CDA03" w14:textId="77777777" w:rsidR="00211C35" w:rsidRDefault="00211C35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178 </w:t>
            </w:r>
            <w:proofErr w:type="spellStart"/>
            <w:r>
              <w:rPr>
                <w:sz w:val="22"/>
                <w:szCs w:val="22"/>
              </w:rPr>
              <w:t>μg</w:t>
            </w:r>
            <w:proofErr w:type="spellEnd"/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4ACA4" w14:textId="77777777" w:rsidR="00211C35" w:rsidRDefault="00211C35">
            <w:pPr>
              <w:suppressAutoHyphens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Cirka</w:t>
            </w:r>
            <w:proofErr w:type="spellEnd"/>
            <w:r>
              <w:rPr>
                <w:sz w:val="22"/>
                <w:szCs w:val="22"/>
              </w:rPr>
              <w:t xml:space="preserve"> 135 </w:t>
            </w:r>
            <w:proofErr w:type="spellStart"/>
            <w:r>
              <w:rPr>
                <w:sz w:val="22"/>
                <w:szCs w:val="22"/>
              </w:rPr>
              <w:t>μg</w:t>
            </w:r>
            <w:proofErr w:type="spellEnd"/>
            <w:r>
              <w:rPr>
                <w:sz w:val="22"/>
                <w:szCs w:val="22"/>
              </w:rPr>
              <w:t>*</w:t>
            </w:r>
          </w:p>
        </w:tc>
      </w:tr>
      <w:tr w:rsidR="00211C35" w14:paraId="5F08E420" w14:textId="77777777" w:rsidTr="00211C35">
        <w:trPr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F1CEB" w14:textId="77777777" w:rsidR="00211C35" w:rsidRDefault="00211C35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 mg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539B0" w14:textId="77777777" w:rsidR="00211C35" w:rsidRDefault="00211C35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240 </w:t>
            </w:r>
            <w:proofErr w:type="spellStart"/>
            <w:r>
              <w:rPr>
                <w:sz w:val="22"/>
                <w:szCs w:val="22"/>
              </w:rPr>
              <w:t>μg</w:t>
            </w:r>
            <w:proofErr w:type="spellEnd"/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2F85D" w14:textId="77777777" w:rsidR="00211C35" w:rsidRDefault="00211C35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356 </w:t>
            </w:r>
            <w:proofErr w:type="spellStart"/>
            <w:r>
              <w:rPr>
                <w:sz w:val="22"/>
                <w:szCs w:val="22"/>
              </w:rPr>
              <w:t>μg</w:t>
            </w:r>
            <w:proofErr w:type="spellEnd"/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F096A" w14:textId="77777777" w:rsidR="00211C35" w:rsidRDefault="00211C35">
            <w:pPr>
              <w:suppressAutoHyphens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Cirka</w:t>
            </w:r>
            <w:proofErr w:type="spellEnd"/>
            <w:r>
              <w:rPr>
                <w:sz w:val="22"/>
                <w:szCs w:val="22"/>
              </w:rPr>
              <w:t xml:space="preserve"> 270 </w:t>
            </w:r>
            <w:proofErr w:type="spellStart"/>
            <w:r>
              <w:rPr>
                <w:sz w:val="22"/>
                <w:szCs w:val="22"/>
              </w:rPr>
              <w:t>μg</w:t>
            </w:r>
            <w:proofErr w:type="spellEnd"/>
            <w:r>
              <w:rPr>
                <w:sz w:val="22"/>
                <w:szCs w:val="22"/>
              </w:rPr>
              <w:t>*</w:t>
            </w:r>
          </w:p>
        </w:tc>
      </w:tr>
    </w:tbl>
    <w:p w14:paraId="73247770" w14:textId="77777777" w:rsidR="00211C35" w:rsidRDefault="00211C35" w:rsidP="00211C35">
      <w:pPr>
        <w:suppressAutoHyphens/>
        <w:rPr>
          <w:sz w:val="20"/>
        </w:rPr>
      </w:pPr>
      <w:r>
        <w:rPr>
          <w:sz w:val="20"/>
        </w:rPr>
        <w:t>* beregnet til sammenligning</w:t>
      </w:r>
    </w:p>
    <w:p w14:paraId="5906FF65" w14:textId="77777777" w:rsidR="00211C35" w:rsidRDefault="00211C35" w:rsidP="00211C35">
      <w:pPr>
        <w:suppressAutoHyphens/>
        <w:rPr>
          <w:sz w:val="24"/>
          <w:szCs w:val="24"/>
        </w:rPr>
      </w:pPr>
    </w:p>
    <w:p w14:paraId="7C809B55" w14:textId="77777777" w:rsidR="00211C35" w:rsidRDefault="00211C35" w:rsidP="00211C35">
      <w:pPr>
        <w:suppressAutoHyphens/>
        <w:ind w:left="851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Fordeling</w:t>
      </w:r>
    </w:p>
    <w:p w14:paraId="6CD3FD51" w14:textId="77777777" w:rsidR="00211C35" w:rsidRDefault="00211C35" w:rsidP="00211C35">
      <w:pPr>
        <w:suppressAutoHyphens/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Desmopressins</w:t>
      </w:r>
      <w:proofErr w:type="spellEnd"/>
      <w:r>
        <w:rPr>
          <w:sz w:val="24"/>
          <w:szCs w:val="24"/>
        </w:rPr>
        <w:t xml:space="preserve"> fordeling beskrives bedst med en to-</w:t>
      </w:r>
      <w:proofErr w:type="spellStart"/>
      <w:r>
        <w:rPr>
          <w:sz w:val="24"/>
          <w:szCs w:val="24"/>
        </w:rPr>
        <w:t>kompartment</w:t>
      </w:r>
      <w:proofErr w:type="spellEnd"/>
      <w:r>
        <w:rPr>
          <w:sz w:val="24"/>
          <w:szCs w:val="24"/>
        </w:rPr>
        <w:t xml:space="preserve"> model, hvor fordelingsvolumenet under elimineringsfasen er 0,3-0,5 l/kg.</w:t>
      </w:r>
    </w:p>
    <w:p w14:paraId="1BAA0CEE" w14:textId="77777777" w:rsidR="00211C35" w:rsidRDefault="00211C35" w:rsidP="00211C35">
      <w:pPr>
        <w:suppressAutoHyphens/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Desmopressin</w:t>
      </w:r>
      <w:proofErr w:type="spellEnd"/>
      <w:r>
        <w:rPr>
          <w:sz w:val="24"/>
          <w:szCs w:val="24"/>
        </w:rPr>
        <w:t xml:space="preserve"> krydser ikke blod-hjerne-barrieren.</w:t>
      </w:r>
    </w:p>
    <w:p w14:paraId="65BECDB7" w14:textId="77777777" w:rsidR="00211C35" w:rsidRDefault="00211C35" w:rsidP="00211C35">
      <w:pPr>
        <w:suppressAutoHyphens/>
        <w:ind w:left="851"/>
        <w:rPr>
          <w:sz w:val="24"/>
          <w:szCs w:val="24"/>
        </w:rPr>
      </w:pPr>
    </w:p>
    <w:p w14:paraId="63E6DBB7" w14:textId="77777777" w:rsidR="00211C35" w:rsidRDefault="00211C35" w:rsidP="00211C35">
      <w:pPr>
        <w:suppressAutoHyphens/>
        <w:ind w:left="851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Biotransformation</w:t>
      </w:r>
    </w:p>
    <w:p w14:paraId="2A87ED73" w14:textId="77777777" w:rsidR="00211C35" w:rsidRDefault="00211C35" w:rsidP="00211C35">
      <w:pPr>
        <w:suppressAutoHyphens/>
        <w:ind w:left="851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In </w:t>
      </w:r>
      <w:proofErr w:type="spellStart"/>
      <w:r>
        <w:rPr>
          <w:i/>
          <w:iCs/>
          <w:sz w:val="24"/>
          <w:szCs w:val="24"/>
        </w:rPr>
        <w:t>vitro</w:t>
      </w:r>
      <w:proofErr w:type="spellEnd"/>
      <w:r>
        <w:rPr>
          <w:sz w:val="24"/>
          <w:szCs w:val="24"/>
        </w:rPr>
        <w:t xml:space="preserve">-studier med humane </w:t>
      </w:r>
      <w:proofErr w:type="spellStart"/>
      <w:r>
        <w:rPr>
          <w:sz w:val="24"/>
          <w:szCs w:val="24"/>
        </w:rPr>
        <w:t>levermikrosomer</w:t>
      </w:r>
      <w:proofErr w:type="spellEnd"/>
      <w:r>
        <w:rPr>
          <w:sz w:val="24"/>
          <w:szCs w:val="24"/>
        </w:rPr>
        <w:t xml:space="preserve"> har vist, at </w:t>
      </w:r>
      <w:proofErr w:type="spellStart"/>
      <w:r>
        <w:rPr>
          <w:sz w:val="24"/>
          <w:szCs w:val="24"/>
        </w:rPr>
        <w:t>desmopressin</w:t>
      </w:r>
      <w:proofErr w:type="spellEnd"/>
      <w:r>
        <w:rPr>
          <w:sz w:val="24"/>
          <w:szCs w:val="24"/>
        </w:rPr>
        <w:t xml:space="preserve"> ikke </w:t>
      </w:r>
      <w:proofErr w:type="spellStart"/>
      <w:r>
        <w:rPr>
          <w:sz w:val="24"/>
          <w:szCs w:val="24"/>
        </w:rPr>
        <w:t>metaboliseres</w:t>
      </w:r>
      <w:proofErr w:type="spellEnd"/>
      <w:r>
        <w:rPr>
          <w:sz w:val="24"/>
          <w:szCs w:val="24"/>
        </w:rPr>
        <w:t xml:space="preserve"> i leveren i signifikant grad. Det er derfor usandsynligt, at </w:t>
      </w:r>
      <w:proofErr w:type="spellStart"/>
      <w:r>
        <w:rPr>
          <w:sz w:val="24"/>
          <w:szCs w:val="24"/>
        </w:rPr>
        <w:t>desmopressin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metaboliseres</w:t>
      </w:r>
      <w:proofErr w:type="spellEnd"/>
      <w:r>
        <w:rPr>
          <w:sz w:val="24"/>
          <w:szCs w:val="24"/>
        </w:rPr>
        <w:t xml:space="preserve"> i leveren hos mennesker.</w:t>
      </w:r>
    </w:p>
    <w:p w14:paraId="3BAD12D2" w14:textId="77777777" w:rsidR="00211C35" w:rsidRDefault="00211C35" w:rsidP="00211C35">
      <w:pPr>
        <w:suppressAutoHyphens/>
        <w:ind w:left="851"/>
        <w:rPr>
          <w:sz w:val="24"/>
          <w:szCs w:val="24"/>
        </w:rPr>
      </w:pPr>
    </w:p>
    <w:p w14:paraId="79B7C50C" w14:textId="77777777" w:rsidR="00211C35" w:rsidRPr="00BF2082" w:rsidRDefault="00211C35" w:rsidP="00211C35">
      <w:pPr>
        <w:suppressAutoHyphens/>
        <w:ind w:left="851"/>
        <w:rPr>
          <w:i/>
          <w:iCs/>
          <w:sz w:val="24"/>
          <w:szCs w:val="24"/>
          <w:lang w:val="en-US"/>
        </w:rPr>
      </w:pPr>
      <w:r w:rsidRPr="00BF2082">
        <w:rPr>
          <w:i/>
          <w:iCs/>
          <w:sz w:val="24"/>
          <w:szCs w:val="24"/>
          <w:lang w:val="en-US"/>
        </w:rPr>
        <w:t>Elimination</w:t>
      </w:r>
    </w:p>
    <w:p w14:paraId="1A0F577F" w14:textId="77777777" w:rsidR="00211C35" w:rsidRDefault="00211C35" w:rsidP="00211C35">
      <w:pPr>
        <w:suppressAutoHyphens/>
        <w:ind w:left="851"/>
        <w:rPr>
          <w:sz w:val="24"/>
          <w:szCs w:val="24"/>
        </w:rPr>
      </w:pPr>
      <w:proofErr w:type="spellStart"/>
      <w:r w:rsidRPr="00BF2082">
        <w:rPr>
          <w:sz w:val="24"/>
          <w:szCs w:val="24"/>
          <w:lang w:val="en-US"/>
        </w:rPr>
        <w:t>Desmopressins</w:t>
      </w:r>
      <w:proofErr w:type="spellEnd"/>
      <w:r w:rsidRPr="00BF2082">
        <w:rPr>
          <w:sz w:val="24"/>
          <w:szCs w:val="24"/>
          <w:lang w:val="en-US"/>
        </w:rPr>
        <w:t xml:space="preserve"> total-clearance </w:t>
      </w:r>
      <w:proofErr w:type="spellStart"/>
      <w:r w:rsidRPr="00BF2082">
        <w:rPr>
          <w:sz w:val="24"/>
          <w:szCs w:val="24"/>
          <w:lang w:val="en-US"/>
        </w:rPr>
        <w:t>blev</w:t>
      </w:r>
      <w:proofErr w:type="spellEnd"/>
      <w:r w:rsidRPr="00BF2082">
        <w:rPr>
          <w:sz w:val="24"/>
          <w:szCs w:val="24"/>
          <w:lang w:val="en-US"/>
        </w:rPr>
        <w:t xml:space="preserve"> </w:t>
      </w:r>
      <w:proofErr w:type="spellStart"/>
      <w:r w:rsidRPr="00BF2082">
        <w:rPr>
          <w:sz w:val="24"/>
          <w:szCs w:val="24"/>
          <w:lang w:val="en-US"/>
        </w:rPr>
        <w:t>beregnet</w:t>
      </w:r>
      <w:proofErr w:type="spellEnd"/>
      <w:r w:rsidRPr="00BF2082">
        <w:rPr>
          <w:sz w:val="24"/>
          <w:szCs w:val="24"/>
          <w:lang w:val="en-US"/>
        </w:rPr>
        <w:t xml:space="preserve"> til 7,6 l/time. </w:t>
      </w:r>
      <w:proofErr w:type="spellStart"/>
      <w:r>
        <w:rPr>
          <w:sz w:val="24"/>
          <w:szCs w:val="24"/>
        </w:rPr>
        <w:t>Desmopressins</w:t>
      </w:r>
      <w:proofErr w:type="spellEnd"/>
      <w:r>
        <w:rPr>
          <w:sz w:val="24"/>
          <w:szCs w:val="24"/>
        </w:rPr>
        <w:t xml:space="preserve"> terminale halveringstid er estimeret til 2,8 timer. Hos raske forsøgspersoner udskilles 52 % (44 %-60 %) af administreret </w:t>
      </w:r>
      <w:proofErr w:type="spellStart"/>
      <w:r>
        <w:rPr>
          <w:sz w:val="24"/>
          <w:szCs w:val="24"/>
        </w:rPr>
        <w:t>desmopressin</w:t>
      </w:r>
      <w:proofErr w:type="spellEnd"/>
      <w:r>
        <w:rPr>
          <w:sz w:val="24"/>
          <w:szCs w:val="24"/>
        </w:rPr>
        <w:t xml:space="preserve"> uændret i urinen.</w:t>
      </w:r>
    </w:p>
    <w:p w14:paraId="599C599C" w14:textId="77777777" w:rsidR="00211C35" w:rsidRDefault="00211C35" w:rsidP="00211C35">
      <w:pPr>
        <w:suppressAutoHyphens/>
        <w:ind w:left="851"/>
        <w:rPr>
          <w:sz w:val="24"/>
          <w:szCs w:val="24"/>
        </w:rPr>
      </w:pPr>
    </w:p>
    <w:p w14:paraId="5E269188" w14:textId="77777777" w:rsidR="00211C35" w:rsidRDefault="00211C35" w:rsidP="00211C35">
      <w:pPr>
        <w:suppressAutoHyphens/>
        <w:ind w:left="851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Linearitet/non-linearitet</w:t>
      </w:r>
    </w:p>
    <w:p w14:paraId="08AA02C6" w14:textId="77777777" w:rsidR="00211C35" w:rsidRDefault="00211C35" w:rsidP="00211C35">
      <w:pPr>
        <w:suppressAutoHyphens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Der er ingen tegn på non-linearitet blandt nogen af </w:t>
      </w:r>
      <w:proofErr w:type="spellStart"/>
      <w:r>
        <w:rPr>
          <w:sz w:val="24"/>
          <w:szCs w:val="24"/>
        </w:rPr>
        <w:t>desmopressins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farmakokinetiske</w:t>
      </w:r>
      <w:proofErr w:type="spellEnd"/>
      <w:r>
        <w:rPr>
          <w:sz w:val="24"/>
          <w:szCs w:val="24"/>
        </w:rPr>
        <w:t xml:space="preserve"> parametre.</w:t>
      </w:r>
    </w:p>
    <w:p w14:paraId="7D391CC6" w14:textId="77777777" w:rsidR="00211C35" w:rsidRDefault="00211C35" w:rsidP="00211C35">
      <w:pPr>
        <w:suppressAutoHyphens/>
        <w:ind w:left="851"/>
        <w:rPr>
          <w:i/>
          <w:iCs/>
          <w:sz w:val="24"/>
          <w:szCs w:val="24"/>
        </w:rPr>
      </w:pPr>
    </w:p>
    <w:p w14:paraId="1311D6A3" w14:textId="77777777" w:rsidR="00211C35" w:rsidRDefault="00211C35" w:rsidP="00211C35">
      <w:pPr>
        <w:suppressAutoHyphens/>
        <w:ind w:left="851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Pædiatrisk population</w:t>
      </w:r>
    </w:p>
    <w:p w14:paraId="2E63E4B0" w14:textId="77777777" w:rsidR="00211C35" w:rsidRDefault="00211C35" w:rsidP="00211C35">
      <w:pPr>
        <w:suppressAutoHyphens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Populationsfarmakokinetikken for </w:t>
      </w:r>
      <w:proofErr w:type="spellStart"/>
      <w:r>
        <w:rPr>
          <w:sz w:val="24"/>
          <w:szCs w:val="24"/>
        </w:rPr>
        <w:t>desmopressin</w:t>
      </w:r>
      <w:proofErr w:type="spellEnd"/>
      <w:r>
        <w:rPr>
          <w:sz w:val="24"/>
          <w:szCs w:val="24"/>
        </w:rPr>
        <w:t xml:space="preserve">-tabletter er blevet undersøgt hos børn med primær </w:t>
      </w:r>
      <w:proofErr w:type="spellStart"/>
      <w:r>
        <w:rPr>
          <w:sz w:val="24"/>
          <w:szCs w:val="24"/>
        </w:rPr>
        <w:t>enuresis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nocturna</w:t>
      </w:r>
      <w:proofErr w:type="spellEnd"/>
      <w:r>
        <w:rPr>
          <w:sz w:val="24"/>
          <w:szCs w:val="24"/>
        </w:rPr>
        <w:t>, og der blev ikke fundet signifikante forskelle fra voksne.</w:t>
      </w:r>
    </w:p>
    <w:p w14:paraId="4948F3A0" w14:textId="77777777" w:rsidR="00211C35" w:rsidRDefault="00211C35" w:rsidP="00211C35">
      <w:pPr>
        <w:tabs>
          <w:tab w:val="left" w:pos="851"/>
        </w:tabs>
        <w:ind w:left="851"/>
        <w:rPr>
          <w:sz w:val="24"/>
          <w:szCs w:val="24"/>
        </w:rPr>
      </w:pPr>
    </w:p>
    <w:p w14:paraId="0EB72A1A" w14:textId="77777777" w:rsidR="00211C35" w:rsidRDefault="00211C35" w:rsidP="00211C35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5.3</w:t>
      </w:r>
      <w:r>
        <w:rPr>
          <w:b/>
          <w:sz w:val="24"/>
          <w:szCs w:val="24"/>
        </w:rPr>
        <w:tab/>
        <w:t>Non-kliniske sikkerhedsdata</w:t>
      </w:r>
    </w:p>
    <w:p w14:paraId="23D6ED48" w14:textId="77777777" w:rsidR="00211C35" w:rsidRDefault="00211C35" w:rsidP="00211C35">
      <w:pPr>
        <w:numPr>
          <w:ilvl w:val="12"/>
          <w:numId w:val="0"/>
        </w:numPr>
        <w:ind w:left="851" w:right="11"/>
        <w:rPr>
          <w:sz w:val="24"/>
          <w:szCs w:val="24"/>
        </w:rPr>
      </w:pPr>
      <w:r>
        <w:rPr>
          <w:sz w:val="24"/>
          <w:szCs w:val="24"/>
        </w:rPr>
        <w:t>Aktuelle studier af sikkerhedsfarmakologi, toksicitet efter gentagne doser, genotoksicitet og reproduktionstoksicitet viser ingen speciel risiko for mennesker.</w:t>
      </w:r>
    </w:p>
    <w:p w14:paraId="0759A1BA" w14:textId="77777777" w:rsidR="00211C35" w:rsidRDefault="00211C35" w:rsidP="00211C35">
      <w:pPr>
        <w:numPr>
          <w:ilvl w:val="12"/>
          <w:numId w:val="0"/>
        </w:numPr>
        <w:ind w:left="851" w:right="11"/>
        <w:rPr>
          <w:sz w:val="24"/>
          <w:szCs w:val="24"/>
        </w:rPr>
      </w:pPr>
    </w:p>
    <w:p w14:paraId="149E0363" w14:textId="77777777" w:rsidR="00211C35" w:rsidRDefault="00211C35" w:rsidP="00211C35">
      <w:pPr>
        <w:numPr>
          <w:ilvl w:val="12"/>
          <w:numId w:val="0"/>
        </w:numPr>
        <w:ind w:left="851" w:right="11"/>
        <w:rPr>
          <w:sz w:val="24"/>
          <w:szCs w:val="24"/>
        </w:rPr>
      </w:pPr>
      <w:r>
        <w:rPr>
          <w:sz w:val="24"/>
          <w:szCs w:val="24"/>
        </w:rPr>
        <w:t xml:space="preserve">Der er ikke udført </w:t>
      </w:r>
      <w:proofErr w:type="spellStart"/>
      <w:r>
        <w:rPr>
          <w:sz w:val="24"/>
          <w:szCs w:val="24"/>
        </w:rPr>
        <w:t>karcinogenicitetsstudier</w:t>
      </w:r>
      <w:proofErr w:type="spellEnd"/>
      <w:r>
        <w:rPr>
          <w:sz w:val="24"/>
          <w:szCs w:val="24"/>
        </w:rPr>
        <w:t xml:space="preserve">, da </w:t>
      </w:r>
      <w:proofErr w:type="spellStart"/>
      <w:r>
        <w:rPr>
          <w:sz w:val="24"/>
          <w:szCs w:val="24"/>
        </w:rPr>
        <w:t>desmopressin</w:t>
      </w:r>
      <w:proofErr w:type="spellEnd"/>
      <w:r>
        <w:rPr>
          <w:sz w:val="24"/>
          <w:szCs w:val="24"/>
        </w:rPr>
        <w:t xml:space="preserve"> er nært beslægtet med det naturligt forekommende peptidhormon, </w:t>
      </w:r>
      <w:proofErr w:type="spellStart"/>
      <w:r>
        <w:rPr>
          <w:sz w:val="24"/>
          <w:szCs w:val="24"/>
        </w:rPr>
        <w:t>vasopressin</w:t>
      </w:r>
      <w:proofErr w:type="spellEnd"/>
      <w:r>
        <w:rPr>
          <w:sz w:val="24"/>
          <w:szCs w:val="24"/>
        </w:rPr>
        <w:t>.</w:t>
      </w:r>
    </w:p>
    <w:p w14:paraId="0CF4A3E4" w14:textId="77777777" w:rsidR="00211C35" w:rsidRDefault="00211C35" w:rsidP="00211C35">
      <w:pPr>
        <w:numPr>
          <w:ilvl w:val="12"/>
          <w:numId w:val="0"/>
        </w:numPr>
        <w:ind w:left="851" w:right="11"/>
        <w:rPr>
          <w:sz w:val="24"/>
          <w:szCs w:val="24"/>
        </w:rPr>
      </w:pPr>
    </w:p>
    <w:p w14:paraId="20401AC7" w14:textId="77777777" w:rsidR="00211C35" w:rsidRDefault="00211C35" w:rsidP="00211C35">
      <w:pPr>
        <w:numPr>
          <w:ilvl w:val="12"/>
          <w:numId w:val="0"/>
        </w:numPr>
        <w:ind w:left="851" w:right="11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In </w:t>
      </w:r>
      <w:proofErr w:type="spellStart"/>
      <w:r>
        <w:rPr>
          <w:i/>
          <w:iCs/>
          <w:sz w:val="24"/>
          <w:szCs w:val="24"/>
        </w:rPr>
        <w:t>vitro</w:t>
      </w:r>
      <w:proofErr w:type="spellEnd"/>
      <w:r>
        <w:rPr>
          <w:sz w:val="24"/>
          <w:szCs w:val="24"/>
        </w:rPr>
        <w:t xml:space="preserve">-analyser af humane </w:t>
      </w:r>
      <w:proofErr w:type="spellStart"/>
      <w:r>
        <w:rPr>
          <w:sz w:val="24"/>
          <w:szCs w:val="24"/>
        </w:rPr>
        <w:t>cotyledon</w:t>
      </w:r>
      <w:proofErr w:type="spellEnd"/>
      <w:r>
        <w:rPr>
          <w:sz w:val="24"/>
          <w:szCs w:val="24"/>
        </w:rPr>
        <w:t xml:space="preserve">-modeller viste, at </w:t>
      </w:r>
      <w:proofErr w:type="spellStart"/>
      <w:r>
        <w:rPr>
          <w:sz w:val="24"/>
          <w:szCs w:val="24"/>
        </w:rPr>
        <w:t>desmopressin</w:t>
      </w:r>
      <w:proofErr w:type="spellEnd"/>
      <w:r>
        <w:rPr>
          <w:sz w:val="24"/>
          <w:szCs w:val="24"/>
        </w:rPr>
        <w:t xml:space="preserve"> ikke krydser placenta, når det gives i de terapeutiske koncentrationer, der svarer til de anbefalede doser.</w:t>
      </w:r>
    </w:p>
    <w:p w14:paraId="0550E665" w14:textId="77777777" w:rsidR="009260DE" w:rsidRPr="00947CEB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BA36E83" w14:textId="77777777" w:rsidR="009260DE" w:rsidRPr="00947CEB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7D34573" w14:textId="77777777" w:rsidR="009260DE" w:rsidRPr="00947CE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47CEB">
        <w:rPr>
          <w:b/>
          <w:sz w:val="24"/>
          <w:szCs w:val="24"/>
        </w:rPr>
        <w:t>6.</w:t>
      </w:r>
      <w:r w:rsidRPr="00947CEB">
        <w:rPr>
          <w:b/>
          <w:sz w:val="24"/>
          <w:szCs w:val="24"/>
        </w:rPr>
        <w:tab/>
        <w:t>FARMACEUTISKE OPLYSNINGER</w:t>
      </w:r>
    </w:p>
    <w:p w14:paraId="1F1C068D" w14:textId="77777777" w:rsidR="009260DE" w:rsidRPr="00947CEB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134046D" w14:textId="77777777" w:rsidR="009260DE" w:rsidRPr="00947CE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47CEB">
        <w:rPr>
          <w:b/>
          <w:sz w:val="24"/>
          <w:szCs w:val="24"/>
        </w:rPr>
        <w:t>6.1</w:t>
      </w:r>
      <w:r w:rsidRPr="00947CEB">
        <w:rPr>
          <w:b/>
          <w:sz w:val="24"/>
          <w:szCs w:val="24"/>
        </w:rPr>
        <w:tab/>
        <w:t>Hjælpestoffer</w:t>
      </w:r>
    </w:p>
    <w:p w14:paraId="2305B01C" w14:textId="77777777" w:rsidR="005372B7" w:rsidRPr="00947CEB" w:rsidRDefault="005372B7" w:rsidP="00947CEB">
      <w:pPr>
        <w:suppressAutoHyphens/>
        <w:ind w:left="851"/>
        <w:rPr>
          <w:sz w:val="24"/>
          <w:szCs w:val="24"/>
          <w:lang w:eastAsia="fr-LU"/>
        </w:rPr>
      </w:pPr>
      <w:proofErr w:type="spellStart"/>
      <w:r w:rsidRPr="00947CEB">
        <w:rPr>
          <w:sz w:val="24"/>
          <w:szCs w:val="24"/>
        </w:rPr>
        <w:t>Lactosemonohydrat</w:t>
      </w:r>
      <w:proofErr w:type="spellEnd"/>
    </w:p>
    <w:p w14:paraId="2C41E89B" w14:textId="77777777" w:rsidR="005372B7" w:rsidRPr="00947CEB" w:rsidRDefault="005372B7" w:rsidP="00947CEB">
      <w:pPr>
        <w:suppressAutoHyphens/>
        <w:ind w:left="851"/>
        <w:rPr>
          <w:sz w:val="24"/>
          <w:szCs w:val="24"/>
        </w:rPr>
      </w:pPr>
      <w:r w:rsidRPr="00947CEB">
        <w:rPr>
          <w:sz w:val="24"/>
          <w:szCs w:val="24"/>
        </w:rPr>
        <w:t>Majsstivelse</w:t>
      </w:r>
    </w:p>
    <w:p w14:paraId="77855241" w14:textId="77777777" w:rsidR="005372B7" w:rsidRPr="00947CEB" w:rsidRDefault="005372B7" w:rsidP="00947CEB">
      <w:pPr>
        <w:suppressAutoHyphens/>
        <w:ind w:left="851"/>
        <w:rPr>
          <w:sz w:val="24"/>
          <w:szCs w:val="24"/>
        </w:rPr>
      </w:pPr>
      <w:r w:rsidRPr="00947CEB">
        <w:rPr>
          <w:sz w:val="24"/>
          <w:szCs w:val="24"/>
        </w:rPr>
        <w:t>Citronsyre (E 330)</w:t>
      </w:r>
    </w:p>
    <w:p w14:paraId="50B1808C" w14:textId="77777777" w:rsidR="005372B7" w:rsidRPr="00947CEB" w:rsidRDefault="005372B7" w:rsidP="00947CEB">
      <w:pPr>
        <w:suppressAutoHyphens/>
        <w:ind w:left="851"/>
        <w:rPr>
          <w:sz w:val="24"/>
          <w:szCs w:val="24"/>
          <w:lang w:val="en-US"/>
        </w:rPr>
      </w:pPr>
      <w:proofErr w:type="spellStart"/>
      <w:r w:rsidRPr="00947CEB">
        <w:rPr>
          <w:sz w:val="24"/>
          <w:szCs w:val="24"/>
          <w:lang w:val="en-US"/>
        </w:rPr>
        <w:t>Croscarmellosenatrium</w:t>
      </w:r>
      <w:proofErr w:type="spellEnd"/>
      <w:r w:rsidRPr="00947CEB">
        <w:rPr>
          <w:sz w:val="24"/>
          <w:szCs w:val="24"/>
          <w:lang w:val="en-US"/>
        </w:rPr>
        <w:t xml:space="preserve"> (E 468)</w:t>
      </w:r>
    </w:p>
    <w:p w14:paraId="449D5B4B" w14:textId="77777777" w:rsidR="005372B7" w:rsidRPr="00947CEB" w:rsidRDefault="005372B7" w:rsidP="00947CEB">
      <w:pPr>
        <w:suppressAutoHyphens/>
        <w:ind w:left="851"/>
        <w:rPr>
          <w:sz w:val="24"/>
          <w:szCs w:val="24"/>
          <w:lang w:val="en-US"/>
        </w:rPr>
      </w:pPr>
      <w:proofErr w:type="spellStart"/>
      <w:r w:rsidRPr="00947CEB">
        <w:rPr>
          <w:sz w:val="24"/>
          <w:szCs w:val="24"/>
          <w:lang w:val="en-US"/>
        </w:rPr>
        <w:t>Magnesiumstearat</w:t>
      </w:r>
      <w:proofErr w:type="spellEnd"/>
      <w:r w:rsidRPr="00947CEB">
        <w:rPr>
          <w:sz w:val="24"/>
          <w:szCs w:val="24"/>
          <w:lang w:val="en-US"/>
        </w:rPr>
        <w:t xml:space="preserve"> (E 470b)</w:t>
      </w:r>
    </w:p>
    <w:p w14:paraId="288955E7" w14:textId="77777777" w:rsidR="009260DE" w:rsidRPr="00947CEB" w:rsidRDefault="009260DE" w:rsidP="009260DE">
      <w:pPr>
        <w:tabs>
          <w:tab w:val="left" w:pos="851"/>
        </w:tabs>
        <w:ind w:left="851"/>
        <w:rPr>
          <w:sz w:val="24"/>
          <w:szCs w:val="24"/>
          <w:lang w:val="en-US"/>
        </w:rPr>
      </w:pPr>
    </w:p>
    <w:p w14:paraId="37B155C3" w14:textId="77777777" w:rsidR="009260DE" w:rsidRPr="00947CE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47CEB">
        <w:rPr>
          <w:b/>
          <w:sz w:val="24"/>
          <w:szCs w:val="24"/>
        </w:rPr>
        <w:t>6.2</w:t>
      </w:r>
      <w:r w:rsidRPr="00947CEB">
        <w:rPr>
          <w:b/>
          <w:sz w:val="24"/>
          <w:szCs w:val="24"/>
        </w:rPr>
        <w:tab/>
        <w:t>Uforligeligheder</w:t>
      </w:r>
    </w:p>
    <w:p w14:paraId="48281815" w14:textId="77777777" w:rsidR="005372B7" w:rsidRPr="00947CEB" w:rsidRDefault="005372B7" w:rsidP="00947CEB">
      <w:pPr>
        <w:ind w:left="851"/>
        <w:rPr>
          <w:sz w:val="24"/>
          <w:szCs w:val="24"/>
          <w:lang w:eastAsia="fr-LU"/>
        </w:rPr>
      </w:pPr>
      <w:r w:rsidRPr="00947CEB">
        <w:rPr>
          <w:sz w:val="24"/>
          <w:szCs w:val="24"/>
        </w:rPr>
        <w:t>Ikke relevant.</w:t>
      </w:r>
    </w:p>
    <w:p w14:paraId="4657EB91" w14:textId="77777777" w:rsidR="009260DE" w:rsidRPr="00947CEB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5F4FF48" w14:textId="77777777" w:rsidR="009260DE" w:rsidRPr="00947CE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47CEB">
        <w:rPr>
          <w:b/>
          <w:sz w:val="24"/>
          <w:szCs w:val="24"/>
        </w:rPr>
        <w:t>6.3</w:t>
      </w:r>
      <w:r w:rsidRPr="00947CEB">
        <w:rPr>
          <w:b/>
          <w:sz w:val="24"/>
          <w:szCs w:val="24"/>
        </w:rPr>
        <w:tab/>
        <w:t>Opbevaringstid</w:t>
      </w:r>
    </w:p>
    <w:p w14:paraId="649567ED" w14:textId="77777777" w:rsidR="005372B7" w:rsidRPr="00947CEB" w:rsidRDefault="005372B7" w:rsidP="00947CEB">
      <w:pPr>
        <w:ind w:left="851"/>
        <w:rPr>
          <w:sz w:val="24"/>
          <w:szCs w:val="24"/>
          <w:lang w:eastAsia="fr-LU"/>
        </w:rPr>
      </w:pPr>
      <w:r w:rsidRPr="00947CEB">
        <w:rPr>
          <w:sz w:val="24"/>
          <w:szCs w:val="24"/>
        </w:rPr>
        <w:t>30 måneder</w:t>
      </w:r>
    </w:p>
    <w:p w14:paraId="6F9B2459" w14:textId="77777777" w:rsidR="009260DE" w:rsidRPr="00947CEB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DCE4D04" w14:textId="77777777" w:rsidR="009260DE" w:rsidRPr="00947CE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47CEB">
        <w:rPr>
          <w:b/>
          <w:sz w:val="24"/>
          <w:szCs w:val="24"/>
        </w:rPr>
        <w:t>6.4</w:t>
      </w:r>
      <w:r w:rsidRPr="00947CEB">
        <w:rPr>
          <w:b/>
          <w:sz w:val="24"/>
          <w:szCs w:val="24"/>
        </w:rPr>
        <w:tab/>
        <w:t>Særlige opbevaringsforhold</w:t>
      </w:r>
    </w:p>
    <w:p w14:paraId="207EFA55" w14:textId="77777777" w:rsidR="005372B7" w:rsidRPr="00947CEB" w:rsidRDefault="005372B7" w:rsidP="00947CEB">
      <w:pPr>
        <w:ind w:left="851"/>
        <w:rPr>
          <w:sz w:val="24"/>
          <w:szCs w:val="24"/>
        </w:rPr>
      </w:pPr>
      <w:r w:rsidRPr="00947CEB">
        <w:rPr>
          <w:sz w:val="24"/>
          <w:szCs w:val="24"/>
        </w:rPr>
        <w:t>Opbevares i den originale blisterpakning for at beskytte mod fugt. Der er ingen særlige krav vedrørende opbevaringstemperaturer for dette lægemiddel.</w:t>
      </w:r>
    </w:p>
    <w:p w14:paraId="22683E64" w14:textId="77777777" w:rsidR="009260DE" w:rsidRPr="00947CEB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42E5248" w14:textId="77777777" w:rsidR="009260DE" w:rsidRPr="00947CE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47CEB">
        <w:rPr>
          <w:b/>
          <w:sz w:val="24"/>
          <w:szCs w:val="24"/>
        </w:rPr>
        <w:t>6.5</w:t>
      </w:r>
      <w:r w:rsidRPr="00947CEB">
        <w:rPr>
          <w:b/>
          <w:sz w:val="24"/>
          <w:szCs w:val="24"/>
        </w:rPr>
        <w:tab/>
        <w:t>Emballagetype og pakningsstørrelser</w:t>
      </w:r>
    </w:p>
    <w:p w14:paraId="30F32658" w14:textId="7A95C873" w:rsidR="005372B7" w:rsidRPr="00947CEB" w:rsidRDefault="008C1B98" w:rsidP="00947CEB">
      <w:pPr>
        <w:suppressAutoHyphens/>
        <w:ind w:left="851"/>
        <w:rPr>
          <w:sz w:val="24"/>
          <w:szCs w:val="24"/>
        </w:rPr>
      </w:pPr>
      <w:r>
        <w:rPr>
          <w:sz w:val="24"/>
          <w:szCs w:val="24"/>
        </w:rPr>
        <w:t>Blister.</w:t>
      </w:r>
    </w:p>
    <w:p w14:paraId="270D1012" w14:textId="77777777" w:rsidR="009260DE" w:rsidRPr="00947CEB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B2E45AD" w14:textId="77777777" w:rsidR="009260DE" w:rsidRPr="00947CE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47CEB">
        <w:rPr>
          <w:b/>
          <w:sz w:val="24"/>
          <w:szCs w:val="24"/>
        </w:rPr>
        <w:t>6.6</w:t>
      </w:r>
      <w:r w:rsidRPr="00947CEB">
        <w:rPr>
          <w:b/>
          <w:sz w:val="24"/>
          <w:szCs w:val="24"/>
        </w:rPr>
        <w:tab/>
        <w:t xml:space="preserve">Regler for </w:t>
      </w:r>
      <w:r w:rsidR="00BD7931" w:rsidRPr="00947CEB">
        <w:rPr>
          <w:b/>
          <w:sz w:val="24"/>
          <w:szCs w:val="24"/>
        </w:rPr>
        <w:t>bortskaffelse</w:t>
      </w:r>
      <w:r w:rsidRPr="00947CEB">
        <w:rPr>
          <w:b/>
          <w:sz w:val="24"/>
          <w:szCs w:val="24"/>
        </w:rPr>
        <w:t xml:space="preserve"> og anden håndtering</w:t>
      </w:r>
    </w:p>
    <w:p w14:paraId="6C02A344" w14:textId="77777777" w:rsidR="005372B7" w:rsidRPr="00947CEB" w:rsidRDefault="005372B7" w:rsidP="00947CEB">
      <w:pPr>
        <w:ind w:left="851"/>
        <w:rPr>
          <w:sz w:val="24"/>
          <w:szCs w:val="24"/>
          <w:lang w:eastAsia="fr-LU"/>
        </w:rPr>
      </w:pPr>
      <w:r w:rsidRPr="00947CEB">
        <w:rPr>
          <w:sz w:val="24"/>
          <w:szCs w:val="24"/>
        </w:rPr>
        <w:t>Ingen særlige forholdsregler.</w:t>
      </w:r>
    </w:p>
    <w:p w14:paraId="53765D2A" w14:textId="77777777" w:rsidR="009260DE" w:rsidRPr="00947CEB" w:rsidRDefault="009260DE" w:rsidP="000730CA">
      <w:pPr>
        <w:tabs>
          <w:tab w:val="left" w:pos="851"/>
        </w:tabs>
        <w:ind w:left="851"/>
        <w:rPr>
          <w:sz w:val="24"/>
          <w:szCs w:val="24"/>
        </w:rPr>
      </w:pPr>
    </w:p>
    <w:p w14:paraId="7EE0E434" w14:textId="77777777" w:rsidR="009260DE" w:rsidRPr="00947CEB" w:rsidRDefault="009260DE" w:rsidP="00A02EBF">
      <w:pPr>
        <w:keepNext/>
        <w:tabs>
          <w:tab w:val="left" w:pos="851"/>
        </w:tabs>
        <w:ind w:left="851" w:hanging="851"/>
        <w:rPr>
          <w:b/>
          <w:sz w:val="24"/>
          <w:szCs w:val="24"/>
        </w:rPr>
      </w:pPr>
      <w:r w:rsidRPr="00947CEB">
        <w:rPr>
          <w:b/>
          <w:sz w:val="24"/>
          <w:szCs w:val="24"/>
        </w:rPr>
        <w:lastRenderedPageBreak/>
        <w:t>7.</w:t>
      </w:r>
      <w:r w:rsidRPr="00947CEB">
        <w:rPr>
          <w:b/>
          <w:sz w:val="24"/>
          <w:szCs w:val="24"/>
        </w:rPr>
        <w:tab/>
        <w:t>INDEHAVER AF MARKEDSFØRINGSTILLADELSEN</w:t>
      </w:r>
    </w:p>
    <w:p w14:paraId="43DD99A6" w14:textId="77777777" w:rsidR="008C1B98" w:rsidRPr="00BF2082" w:rsidRDefault="008C1B98" w:rsidP="008C1B98">
      <w:pPr>
        <w:ind w:left="851"/>
      </w:pPr>
      <w:r w:rsidRPr="00BF2082">
        <w:t>Nordic Prime ApS</w:t>
      </w:r>
    </w:p>
    <w:p w14:paraId="275C41F5" w14:textId="77777777" w:rsidR="008C1B98" w:rsidRPr="00BF2082" w:rsidRDefault="008C1B98" w:rsidP="008C1B98">
      <w:pPr>
        <w:ind w:left="851"/>
      </w:pPr>
      <w:r w:rsidRPr="00BF2082">
        <w:t>Niels Bohrs Vej 6</w:t>
      </w:r>
    </w:p>
    <w:p w14:paraId="58EF352B" w14:textId="5A81C34A" w:rsidR="008C1B98" w:rsidRPr="007A5BB9" w:rsidRDefault="008C1B98" w:rsidP="00A02EBF">
      <w:pPr>
        <w:ind w:left="851"/>
      </w:pPr>
      <w:r w:rsidRPr="007A5BB9">
        <w:t>6700 Esbjerg</w:t>
      </w:r>
    </w:p>
    <w:p w14:paraId="624EDEE7" w14:textId="77777777" w:rsidR="00641C65" w:rsidRPr="007A5BB9" w:rsidRDefault="00641C65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6CA330A" w14:textId="77777777" w:rsidR="009260DE" w:rsidRPr="00947CE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47CEB">
        <w:rPr>
          <w:b/>
          <w:sz w:val="24"/>
          <w:szCs w:val="24"/>
        </w:rPr>
        <w:t>8.</w:t>
      </w:r>
      <w:r w:rsidRPr="00947CEB">
        <w:rPr>
          <w:b/>
          <w:sz w:val="24"/>
          <w:szCs w:val="24"/>
        </w:rPr>
        <w:tab/>
        <w:t>MARKEDSFØRINGSTILLADELSESNUMMER (</w:t>
      </w:r>
      <w:r w:rsidR="00BF6243" w:rsidRPr="00947CEB">
        <w:rPr>
          <w:b/>
          <w:sz w:val="24"/>
          <w:szCs w:val="24"/>
        </w:rPr>
        <w:t>-</w:t>
      </w:r>
      <w:r w:rsidRPr="00947CEB">
        <w:rPr>
          <w:b/>
          <w:sz w:val="24"/>
          <w:szCs w:val="24"/>
        </w:rPr>
        <w:t>NUMRE)</w:t>
      </w:r>
    </w:p>
    <w:p w14:paraId="296ED2D2" w14:textId="4E5ECF50" w:rsidR="00947CEB" w:rsidRPr="00947CEB" w:rsidRDefault="00947CEB" w:rsidP="00296174">
      <w:pPr>
        <w:tabs>
          <w:tab w:val="left" w:pos="851"/>
          <w:tab w:val="left" w:pos="2694"/>
        </w:tabs>
        <w:ind w:left="851"/>
        <w:rPr>
          <w:sz w:val="24"/>
          <w:szCs w:val="24"/>
        </w:rPr>
      </w:pPr>
      <w:r w:rsidRPr="00947CEB">
        <w:rPr>
          <w:sz w:val="24"/>
          <w:szCs w:val="24"/>
        </w:rPr>
        <w:t>120 mikrogram</w:t>
      </w:r>
      <w:r w:rsidR="00296174">
        <w:rPr>
          <w:sz w:val="24"/>
          <w:szCs w:val="24"/>
        </w:rPr>
        <w:t xml:space="preserve">: </w:t>
      </w:r>
      <w:r w:rsidR="00296174">
        <w:rPr>
          <w:sz w:val="24"/>
          <w:szCs w:val="24"/>
        </w:rPr>
        <w:tab/>
      </w:r>
      <w:r w:rsidR="008C1B98">
        <w:rPr>
          <w:sz w:val="24"/>
          <w:szCs w:val="24"/>
        </w:rPr>
        <w:t>72203</w:t>
      </w:r>
    </w:p>
    <w:p w14:paraId="15892F04" w14:textId="1177DD43" w:rsidR="00947CEB" w:rsidRPr="00947CEB" w:rsidRDefault="00947CEB" w:rsidP="00296174">
      <w:pPr>
        <w:tabs>
          <w:tab w:val="left" w:pos="851"/>
          <w:tab w:val="left" w:pos="2694"/>
        </w:tabs>
        <w:ind w:left="851"/>
        <w:rPr>
          <w:sz w:val="24"/>
          <w:szCs w:val="24"/>
        </w:rPr>
      </w:pPr>
      <w:r w:rsidRPr="00947CEB">
        <w:rPr>
          <w:sz w:val="24"/>
          <w:szCs w:val="24"/>
        </w:rPr>
        <w:t>240 mik</w:t>
      </w:r>
      <w:r w:rsidR="00296174">
        <w:rPr>
          <w:sz w:val="24"/>
          <w:szCs w:val="24"/>
        </w:rPr>
        <w:t>ro</w:t>
      </w:r>
      <w:r w:rsidRPr="00947CEB">
        <w:rPr>
          <w:sz w:val="24"/>
          <w:szCs w:val="24"/>
        </w:rPr>
        <w:t>gram</w:t>
      </w:r>
      <w:r w:rsidR="00296174">
        <w:rPr>
          <w:sz w:val="24"/>
          <w:szCs w:val="24"/>
        </w:rPr>
        <w:t xml:space="preserve">: </w:t>
      </w:r>
      <w:r w:rsidR="00296174">
        <w:rPr>
          <w:sz w:val="24"/>
          <w:szCs w:val="24"/>
        </w:rPr>
        <w:tab/>
      </w:r>
      <w:r w:rsidR="008C1B98">
        <w:rPr>
          <w:sz w:val="24"/>
          <w:szCs w:val="24"/>
        </w:rPr>
        <w:t>72207</w:t>
      </w:r>
    </w:p>
    <w:p w14:paraId="36599D25" w14:textId="77777777" w:rsidR="009260DE" w:rsidRPr="00947CEB" w:rsidRDefault="009260DE" w:rsidP="009260DE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14:paraId="26EE59FA" w14:textId="77777777" w:rsidR="009260DE" w:rsidRPr="00947CE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47CEB">
        <w:rPr>
          <w:b/>
          <w:sz w:val="24"/>
          <w:szCs w:val="24"/>
        </w:rPr>
        <w:t>9.</w:t>
      </w:r>
      <w:r w:rsidRPr="00947CEB">
        <w:rPr>
          <w:b/>
          <w:sz w:val="24"/>
          <w:szCs w:val="24"/>
        </w:rPr>
        <w:tab/>
        <w:t>DATO FOR FØRSTE MARKEDSFØRINGSTILLADELSE</w:t>
      </w:r>
    </w:p>
    <w:p w14:paraId="20FE94E1" w14:textId="029315C2" w:rsidR="009260DE" w:rsidRPr="00947CEB" w:rsidRDefault="007A5BB9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4</w:t>
      </w:r>
      <w:r w:rsidR="008C1B98">
        <w:rPr>
          <w:sz w:val="24"/>
          <w:szCs w:val="24"/>
        </w:rPr>
        <w:t>. oktober 2024</w:t>
      </w:r>
    </w:p>
    <w:p w14:paraId="61A23309" w14:textId="77777777" w:rsidR="009260DE" w:rsidRPr="00947CEB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68CBC0F" w14:textId="77777777" w:rsidR="009260DE" w:rsidRPr="00947CE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47CEB">
        <w:rPr>
          <w:b/>
          <w:sz w:val="24"/>
          <w:szCs w:val="24"/>
        </w:rPr>
        <w:t>10.</w:t>
      </w:r>
      <w:r w:rsidRPr="00947CEB">
        <w:rPr>
          <w:b/>
          <w:sz w:val="24"/>
          <w:szCs w:val="24"/>
        </w:rPr>
        <w:tab/>
        <w:t>DATO FOR ÆNDRING AF TEKSTEN</w:t>
      </w:r>
    </w:p>
    <w:p w14:paraId="0017527C" w14:textId="107DAB07" w:rsidR="009260DE" w:rsidRPr="00947CEB" w:rsidRDefault="00A02EBF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4. februar 2025</w:t>
      </w:r>
      <w:bookmarkStart w:id="0" w:name="_GoBack"/>
      <w:bookmarkEnd w:id="0"/>
    </w:p>
    <w:sectPr w:rsidR="009260DE" w:rsidRPr="00947CEB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7F3396" w14:textId="77777777" w:rsidR="005372B7" w:rsidRDefault="005372B7">
      <w:r>
        <w:separator/>
      </w:r>
    </w:p>
  </w:endnote>
  <w:endnote w:type="continuationSeparator" w:id="0">
    <w:p w14:paraId="62CAF61F" w14:textId="77777777" w:rsidR="005372B7" w:rsidRDefault="00537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965BB" w14:textId="77777777" w:rsidR="005372B7" w:rsidRDefault="005372B7">
    <w:pPr>
      <w:pStyle w:val="Sidefod"/>
      <w:pBdr>
        <w:bottom w:val="single" w:sz="6" w:space="1" w:color="auto"/>
      </w:pBdr>
    </w:pPr>
  </w:p>
  <w:p w14:paraId="7810B9FB" w14:textId="77777777" w:rsidR="005372B7" w:rsidRDefault="005372B7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14:paraId="34BBC68C" w14:textId="11EFBEB2" w:rsidR="005372B7" w:rsidRPr="00B373D7" w:rsidRDefault="005372B7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770872">
      <w:rPr>
        <w:i/>
        <w:noProof/>
        <w:sz w:val="18"/>
        <w:szCs w:val="18"/>
      </w:rPr>
      <w:t>Desmopressin Nordic Prime (Nordic Prime), sublinguale resoribletter 120 mikrog og 240 mikrog</w:t>
    </w:r>
    <w:r w:rsidRPr="00B373D7">
      <w:rPr>
        <w:i/>
        <w:sz w:val="18"/>
        <w:szCs w:val="18"/>
      </w:rPr>
      <w:fldChar w:fldCharType="end"/>
    </w:r>
    <w:r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C81A28" w14:textId="77777777" w:rsidR="005372B7" w:rsidRDefault="005372B7">
      <w:r>
        <w:separator/>
      </w:r>
    </w:p>
  </w:footnote>
  <w:footnote w:type="continuationSeparator" w:id="0">
    <w:p w14:paraId="05383CDD" w14:textId="77777777" w:rsidR="005372B7" w:rsidRDefault="00537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871BD"/>
    <w:multiLevelType w:val="hybridMultilevel"/>
    <w:tmpl w:val="73BA2F66"/>
    <w:lvl w:ilvl="0" w:tplc="FFFFFFFF">
      <w:start w:val="1"/>
      <w:numFmt w:val="bullet"/>
      <w:lvlText w:val="-"/>
      <w:lvlJc w:val="left"/>
      <w:pPr>
        <w:ind w:left="1571" w:hanging="360"/>
      </w:pPr>
    </w:lvl>
    <w:lvl w:ilvl="1" w:tplc="0406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24323E7B"/>
    <w:multiLevelType w:val="hybridMultilevel"/>
    <w:tmpl w:val="5694BCA0"/>
    <w:lvl w:ilvl="0" w:tplc="FFFFFFFF">
      <w:start w:val="1"/>
      <w:numFmt w:val="bullet"/>
      <w:lvlText w:val="-"/>
      <w:lvlJc w:val="left"/>
      <w:pPr>
        <w:ind w:left="1571" w:hanging="360"/>
      </w:pPr>
    </w:lvl>
    <w:lvl w:ilvl="1" w:tplc="0406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0F85BB1"/>
    <w:multiLevelType w:val="hybridMultilevel"/>
    <w:tmpl w:val="C2863AF6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6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69F47398"/>
    <w:multiLevelType w:val="hybridMultilevel"/>
    <w:tmpl w:val="D46E3662"/>
    <w:lvl w:ilvl="0" w:tplc="FFFFFFFF">
      <w:start w:val="1"/>
      <w:numFmt w:val="bullet"/>
      <w:lvlText w:val="-"/>
      <w:lvlJc w:val="left"/>
      <w:pPr>
        <w:ind w:left="1571" w:hanging="360"/>
      </w:pPr>
    </w:lvl>
    <w:lvl w:ilvl="1" w:tplc="0406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7C092BF6"/>
    <w:multiLevelType w:val="hybridMultilevel"/>
    <w:tmpl w:val="5AE8CD2A"/>
    <w:lvl w:ilvl="0" w:tplc="FFFFFFFF">
      <w:start w:val="1"/>
      <w:numFmt w:val="bullet"/>
      <w:lvlText w:val="-"/>
      <w:lvlJc w:val="left"/>
      <w:pPr>
        <w:ind w:left="1571" w:hanging="360"/>
      </w:pPr>
    </w:lvl>
    <w:lvl w:ilvl="1" w:tplc="0406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3"/>
  </w:num>
  <w:num w:numId="8">
    <w:abstractNumId w:val="2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FAB"/>
    <w:rsid w:val="000259B9"/>
    <w:rsid w:val="00041491"/>
    <w:rsid w:val="00050D16"/>
    <w:rsid w:val="000730CA"/>
    <w:rsid w:val="00074F2A"/>
    <w:rsid w:val="00075FAB"/>
    <w:rsid w:val="000A1CA8"/>
    <w:rsid w:val="000A466B"/>
    <w:rsid w:val="000B058C"/>
    <w:rsid w:val="000D68B0"/>
    <w:rsid w:val="000E4EE6"/>
    <w:rsid w:val="00136C6E"/>
    <w:rsid w:val="001454E2"/>
    <w:rsid w:val="001908A7"/>
    <w:rsid w:val="00206CE8"/>
    <w:rsid w:val="00211C35"/>
    <w:rsid w:val="0021526C"/>
    <w:rsid w:val="00283A2B"/>
    <w:rsid w:val="00296174"/>
    <w:rsid w:val="002B30AD"/>
    <w:rsid w:val="002C1EC0"/>
    <w:rsid w:val="002C2C01"/>
    <w:rsid w:val="002F242C"/>
    <w:rsid w:val="002F6318"/>
    <w:rsid w:val="00375E94"/>
    <w:rsid w:val="003A29AE"/>
    <w:rsid w:val="003A32D7"/>
    <w:rsid w:val="003B4074"/>
    <w:rsid w:val="003C769A"/>
    <w:rsid w:val="003D3A90"/>
    <w:rsid w:val="003F1838"/>
    <w:rsid w:val="0045746C"/>
    <w:rsid w:val="0049104B"/>
    <w:rsid w:val="004E3B12"/>
    <w:rsid w:val="00532310"/>
    <w:rsid w:val="005372B7"/>
    <w:rsid w:val="00565F0F"/>
    <w:rsid w:val="00586702"/>
    <w:rsid w:val="00594A86"/>
    <w:rsid w:val="00596D86"/>
    <w:rsid w:val="00637F5A"/>
    <w:rsid w:val="00641C65"/>
    <w:rsid w:val="0064270F"/>
    <w:rsid w:val="006560B1"/>
    <w:rsid w:val="006756DD"/>
    <w:rsid w:val="0071241E"/>
    <w:rsid w:val="00737275"/>
    <w:rsid w:val="00740EEC"/>
    <w:rsid w:val="00761CE9"/>
    <w:rsid w:val="00770872"/>
    <w:rsid w:val="0078011A"/>
    <w:rsid w:val="00782AF4"/>
    <w:rsid w:val="00790EE7"/>
    <w:rsid w:val="007A5BB9"/>
    <w:rsid w:val="007B6649"/>
    <w:rsid w:val="0082576E"/>
    <w:rsid w:val="0089346F"/>
    <w:rsid w:val="008C1B98"/>
    <w:rsid w:val="00907F75"/>
    <w:rsid w:val="009260DE"/>
    <w:rsid w:val="0093258A"/>
    <w:rsid w:val="00947CEB"/>
    <w:rsid w:val="00986CF4"/>
    <w:rsid w:val="009C7BA3"/>
    <w:rsid w:val="009D1F5A"/>
    <w:rsid w:val="00A00B2F"/>
    <w:rsid w:val="00A02EBF"/>
    <w:rsid w:val="00A10294"/>
    <w:rsid w:val="00B003BF"/>
    <w:rsid w:val="00B373D7"/>
    <w:rsid w:val="00B55271"/>
    <w:rsid w:val="00BD7931"/>
    <w:rsid w:val="00BF2082"/>
    <w:rsid w:val="00BF6243"/>
    <w:rsid w:val="00C36276"/>
    <w:rsid w:val="00C42586"/>
    <w:rsid w:val="00C45F6B"/>
    <w:rsid w:val="00C60CCD"/>
    <w:rsid w:val="00C84483"/>
    <w:rsid w:val="00C95551"/>
    <w:rsid w:val="00CB20D7"/>
    <w:rsid w:val="00D020B0"/>
    <w:rsid w:val="00D11748"/>
    <w:rsid w:val="00D237F6"/>
    <w:rsid w:val="00D34D98"/>
    <w:rsid w:val="00D366CF"/>
    <w:rsid w:val="00D43681"/>
    <w:rsid w:val="00D93992"/>
    <w:rsid w:val="00E108AA"/>
    <w:rsid w:val="00E3749A"/>
    <w:rsid w:val="00E7437F"/>
    <w:rsid w:val="00E865B8"/>
    <w:rsid w:val="00EC0B9B"/>
    <w:rsid w:val="00ED5E9F"/>
    <w:rsid w:val="00F66D4F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384A6C"/>
  <w15:chartTrackingRefBased/>
  <w15:docId w15:val="{4C4F30AD-5106-4965-9AC3-46BBB44B0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uiPriority w:val="99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uiPriority w:val="99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character" w:styleId="Hyperlink">
    <w:name w:val="Hyperlink"/>
    <w:uiPriority w:val="99"/>
    <w:semiHidden/>
    <w:unhideWhenUsed/>
    <w:rsid w:val="00211C35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211C35"/>
    <w:pPr>
      <w:ind w:left="720"/>
      <w:contextualSpacing/>
    </w:pPr>
    <w:rPr>
      <w:sz w:val="22"/>
    </w:rPr>
  </w:style>
  <w:style w:type="table" w:styleId="Tabel-Gitter">
    <w:name w:val="Table Grid"/>
    <w:basedOn w:val="Tabel-Normal"/>
    <w:rsid w:val="00211C35"/>
    <w:rPr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QW_Docs\GOD\docs\National\LGO-RKE-REG%20008-01-SKB%20SPC%20Hum%20skabelon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LGO-RKE-REG 008-01-SKB SPC Hum skabelon</Template>
  <TotalTime>3</TotalTime>
  <Pages>13</Pages>
  <Words>3516</Words>
  <Characters>23605</Characters>
  <Application>Microsoft Office Word</Application>
  <DocSecurity>0</DocSecurity>
  <Lines>196</Lines>
  <Paragraphs>54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Alexandra Ringgaard</dc:creator>
  <cp:keywords/>
  <dc:description>2025020671_x000d_
SPC pkt. 4.2, 4.3, 4.5, 4.8_x000d_
Ændring af PI-SmPC</dc:description>
  <cp:lastModifiedBy>Victoria Alexsandra Ringgaard</cp:lastModifiedBy>
  <cp:revision>3</cp:revision>
  <cp:lastPrinted>2024-10-04T13:05:00Z</cp:lastPrinted>
  <dcterms:created xsi:type="dcterms:W3CDTF">2025-02-05T13:11:00Z</dcterms:created>
  <dcterms:modified xsi:type="dcterms:W3CDTF">2025-02-05T13:16:00Z</dcterms:modified>
</cp:coreProperties>
</file>