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D1040" w:rsidRPr="00C84483" w:rsidRDefault="00DD1040" w:rsidP="00DD1040">
      <w:pPr>
        <w:rPr>
          <w:sz w:val="24"/>
          <w:szCs w:val="24"/>
        </w:rPr>
      </w:pPr>
      <w:bookmarkStart w:id="0" w:name="_GoBack"/>
      <w:bookmarkEnd w:id="0"/>
      <w:r>
        <w:rPr>
          <w:noProof/>
          <w:sz w:val="24"/>
          <w:szCs w:val="24"/>
          <w:lang w:eastAsia="da-DK"/>
        </w:rPr>
        <w:drawing>
          <wp:inline distT="0" distB="0" distL="0" distR="0" wp14:anchorId="30C1B520" wp14:editId="124E6292">
            <wp:extent cx="2465832" cy="688848"/>
            <wp:effectExtent l="0" t="0" r="0" b="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MST-logo (EN) - mindre.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465832" cy="688848"/>
                    </a:xfrm>
                    <a:prstGeom prst="rect">
                      <a:avLst/>
                    </a:prstGeom>
                  </pic:spPr>
                </pic:pic>
              </a:graphicData>
            </a:graphic>
          </wp:inline>
        </w:drawing>
      </w:r>
    </w:p>
    <w:p w:rsidR="00DD1040" w:rsidRPr="00C84483" w:rsidRDefault="00DD1040" w:rsidP="00DD1040">
      <w:pPr>
        <w:pStyle w:val="Titel"/>
        <w:tabs>
          <w:tab w:val="right" w:pos="9356"/>
        </w:tabs>
        <w:jc w:val="left"/>
        <w:rPr>
          <w:b w:val="0"/>
          <w:szCs w:val="24"/>
          <w:lang w:eastAsia="en-US"/>
        </w:rPr>
      </w:pPr>
    </w:p>
    <w:p w:rsidR="00DD1040" w:rsidRPr="00C84483" w:rsidRDefault="00DD1040" w:rsidP="00DD1040">
      <w:pPr>
        <w:pStyle w:val="Titel"/>
        <w:tabs>
          <w:tab w:val="right" w:pos="9356"/>
        </w:tabs>
        <w:jc w:val="right"/>
        <w:rPr>
          <w:b w:val="0"/>
          <w:szCs w:val="24"/>
          <w:lang w:eastAsia="en-US"/>
        </w:rPr>
      </w:pPr>
      <w:r w:rsidRPr="00C84483">
        <w:rPr>
          <w:b w:val="0"/>
          <w:szCs w:val="24"/>
          <w:lang w:eastAsia="en-US"/>
        </w:rPr>
        <w:tab/>
      </w:r>
      <w:r w:rsidR="00C84E28">
        <w:rPr>
          <w:szCs w:val="24"/>
        </w:rPr>
        <w:t>19. juli 2023</w:t>
      </w:r>
    </w:p>
    <w:p w:rsidR="00A55E00" w:rsidRPr="00C84483" w:rsidRDefault="00A55E00" w:rsidP="00DD1040">
      <w:pPr>
        <w:pStyle w:val="Titel"/>
        <w:tabs>
          <w:tab w:val="left" w:pos="8222"/>
        </w:tabs>
        <w:jc w:val="left"/>
        <w:rPr>
          <w:b w:val="0"/>
          <w:szCs w:val="24"/>
        </w:rPr>
      </w:pPr>
    </w:p>
    <w:p w:rsidR="0054059F" w:rsidRPr="00C84483" w:rsidRDefault="0054059F" w:rsidP="00DD1040">
      <w:pPr>
        <w:pStyle w:val="Titel"/>
        <w:jc w:val="left"/>
        <w:rPr>
          <w:b w:val="0"/>
          <w:szCs w:val="24"/>
        </w:rPr>
      </w:pPr>
    </w:p>
    <w:p w:rsidR="00DD1040" w:rsidRPr="00C84483" w:rsidRDefault="00DD1040" w:rsidP="00DD1040">
      <w:pPr>
        <w:pStyle w:val="Titel"/>
        <w:jc w:val="left"/>
        <w:rPr>
          <w:b w:val="0"/>
          <w:szCs w:val="24"/>
        </w:rPr>
      </w:pPr>
    </w:p>
    <w:p w:rsidR="00DD1040" w:rsidRPr="00C84483" w:rsidRDefault="00DD1040" w:rsidP="00DD1040">
      <w:pPr>
        <w:jc w:val="center"/>
        <w:rPr>
          <w:b/>
          <w:sz w:val="24"/>
          <w:szCs w:val="24"/>
        </w:rPr>
      </w:pPr>
      <w:r w:rsidRPr="00C84483">
        <w:rPr>
          <w:b/>
          <w:sz w:val="24"/>
          <w:szCs w:val="24"/>
        </w:rPr>
        <w:t>PRODUKTRESUMÉ</w:t>
      </w:r>
    </w:p>
    <w:p w:rsidR="00DD1040" w:rsidRPr="00C84483" w:rsidRDefault="00DD1040" w:rsidP="00DD1040">
      <w:pPr>
        <w:jc w:val="center"/>
        <w:rPr>
          <w:b/>
          <w:sz w:val="24"/>
          <w:szCs w:val="24"/>
        </w:rPr>
      </w:pPr>
    </w:p>
    <w:p w:rsidR="00DD1040" w:rsidRPr="00C84483" w:rsidRDefault="00DD1040" w:rsidP="00DD1040">
      <w:pPr>
        <w:jc w:val="center"/>
        <w:rPr>
          <w:b/>
          <w:sz w:val="24"/>
          <w:szCs w:val="24"/>
        </w:rPr>
      </w:pPr>
      <w:r w:rsidRPr="00C84483">
        <w:rPr>
          <w:b/>
          <w:sz w:val="24"/>
          <w:szCs w:val="24"/>
        </w:rPr>
        <w:t>for</w:t>
      </w:r>
    </w:p>
    <w:p w:rsidR="00DD1040" w:rsidRPr="00C84483" w:rsidRDefault="00DD1040" w:rsidP="00DD1040">
      <w:pPr>
        <w:jc w:val="center"/>
        <w:rPr>
          <w:b/>
          <w:sz w:val="24"/>
          <w:szCs w:val="24"/>
        </w:rPr>
      </w:pPr>
    </w:p>
    <w:p w:rsidR="00DD1040" w:rsidRPr="00C84483" w:rsidRDefault="00DD1040" w:rsidP="00DD1040">
      <w:pPr>
        <w:jc w:val="center"/>
        <w:rPr>
          <w:b/>
          <w:sz w:val="24"/>
          <w:szCs w:val="24"/>
        </w:rPr>
      </w:pPr>
      <w:proofErr w:type="spellStart"/>
      <w:r>
        <w:rPr>
          <w:b/>
          <w:sz w:val="24"/>
          <w:szCs w:val="24"/>
        </w:rPr>
        <w:t>Dicloxacillin</w:t>
      </w:r>
      <w:proofErr w:type="spellEnd"/>
      <w:r>
        <w:rPr>
          <w:b/>
          <w:sz w:val="24"/>
          <w:szCs w:val="24"/>
        </w:rPr>
        <w:t xml:space="preserve"> "Orion", hårde kapsler</w:t>
      </w:r>
    </w:p>
    <w:p w:rsidR="00DD1040" w:rsidRPr="00C84483" w:rsidRDefault="00DD1040" w:rsidP="00DD1040">
      <w:pPr>
        <w:jc w:val="both"/>
        <w:rPr>
          <w:sz w:val="24"/>
          <w:szCs w:val="24"/>
        </w:rPr>
      </w:pPr>
    </w:p>
    <w:p w:rsidR="00DD1040" w:rsidRPr="00A5511A" w:rsidRDefault="00DD1040" w:rsidP="00DD1040">
      <w:pPr>
        <w:ind w:left="851" w:hanging="851"/>
        <w:jc w:val="both"/>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0.</w:t>
      </w:r>
      <w:r w:rsidRPr="00C84483">
        <w:rPr>
          <w:b/>
          <w:sz w:val="24"/>
          <w:szCs w:val="24"/>
        </w:rPr>
        <w:tab/>
        <w:t>D.SP.NR.</w:t>
      </w:r>
    </w:p>
    <w:p w:rsidR="00DD1040" w:rsidRPr="00A5511A" w:rsidRDefault="00DD1040" w:rsidP="00DD1040">
      <w:pPr>
        <w:ind w:left="851" w:hanging="851"/>
        <w:rPr>
          <w:sz w:val="24"/>
          <w:szCs w:val="24"/>
        </w:rPr>
      </w:pPr>
      <w:r w:rsidRPr="00A5511A">
        <w:rPr>
          <w:sz w:val="24"/>
          <w:szCs w:val="24"/>
        </w:rPr>
        <w:tab/>
        <w:t>28651</w:t>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1.</w:t>
      </w:r>
      <w:r w:rsidRPr="00C84483">
        <w:rPr>
          <w:b/>
          <w:sz w:val="24"/>
          <w:szCs w:val="24"/>
        </w:rPr>
        <w:tab/>
        <w:t>LÆGEMIDLETS NAVN</w:t>
      </w:r>
    </w:p>
    <w:p w:rsidR="00DD1040" w:rsidRPr="00A5511A" w:rsidRDefault="00DD1040" w:rsidP="00DD1040">
      <w:pPr>
        <w:ind w:left="851" w:hanging="851"/>
        <w:rPr>
          <w:sz w:val="24"/>
          <w:szCs w:val="24"/>
        </w:rPr>
      </w:pPr>
      <w:r w:rsidRPr="00A5511A">
        <w:rPr>
          <w:sz w:val="24"/>
          <w:szCs w:val="24"/>
        </w:rPr>
        <w:tab/>
      </w:r>
      <w:proofErr w:type="spellStart"/>
      <w:r w:rsidRPr="00A5511A">
        <w:rPr>
          <w:sz w:val="24"/>
          <w:szCs w:val="24"/>
        </w:rPr>
        <w:t>Dicloxacillin</w:t>
      </w:r>
      <w:proofErr w:type="spellEnd"/>
      <w:r w:rsidRPr="00A5511A">
        <w:rPr>
          <w:sz w:val="24"/>
          <w:szCs w:val="24"/>
        </w:rPr>
        <w:t xml:space="preserve"> </w:t>
      </w:r>
      <w:r>
        <w:rPr>
          <w:sz w:val="24"/>
          <w:szCs w:val="24"/>
        </w:rPr>
        <w:t>"</w:t>
      </w:r>
      <w:r w:rsidRPr="00A5511A">
        <w:rPr>
          <w:sz w:val="24"/>
          <w:szCs w:val="24"/>
        </w:rPr>
        <w:t>Orion</w:t>
      </w:r>
      <w:r>
        <w:rPr>
          <w:sz w:val="24"/>
          <w:szCs w:val="24"/>
        </w:rPr>
        <w:t>"</w:t>
      </w:r>
    </w:p>
    <w:p w:rsidR="00DD1040" w:rsidRPr="00A5511A" w:rsidRDefault="00DD1040" w:rsidP="00DD1040">
      <w:pPr>
        <w:ind w:left="851" w:hanging="851"/>
        <w:rPr>
          <w:sz w:val="24"/>
          <w:szCs w:val="24"/>
        </w:rPr>
      </w:pPr>
      <w:r w:rsidRPr="00A5511A">
        <w:rPr>
          <w:sz w:val="24"/>
          <w:szCs w:val="24"/>
        </w:rPr>
        <w:tab/>
      </w:r>
    </w:p>
    <w:p w:rsidR="008A222D" w:rsidRPr="00C84483" w:rsidRDefault="008A222D" w:rsidP="008A222D">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DD1040" w:rsidRPr="00A5511A" w:rsidRDefault="00DD1040" w:rsidP="0043505F">
      <w:pPr>
        <w:ind w:left="851"/>
        <w:rPr>
          <w:sz w:val="24"/>
          <w:szCs w:val="24"/>
        </w:rPr>
      </w:pPr>
      <w:proofErr w:type="spellStart"/>
      <w:r w:rsidRPr="00A5511A">
        <w:rPr>
          <w:sz w:val="24"/>
          <w:szCs w:val="24"/>
        </w:rPr>
        <w:t>Dicloxacillin</w:t>
      </w:r>
      <w:proofErr w:type="spellEnd"/>
      <w:r w:rsidRPr="00A5511A">
        <w:rPr>
          <w:sz w:val="24"/>
          <w:szCs w:val="24"/>
        </w:rPr>
        <w:t xml:space="preserve"> </w:t>
      </w:r>
      <w:r>
        <w:rPr>
          <w:sz w:val="24"/>
          <w:szCs w:val="24"/>
        </w:rPr>
        <w:t>"Orion"</w:t>
      </w:r>
      <w:r w:rsidRPr="00A5511A">
        <w:rPr>
          <w:sz w:val="24"/>
          <w:szCs w:val="24"/>
        </w:rPr>
        <w:t xml:space="preserve"> 250 mg </w:t>
      </w:r>
      <w:r w:rsidR="009E5178">
        <w:rPr>
          <w:sz w:val="24"/>
          <w:szCs w:val="24"/>
        </w:rPr>
        <w:t xml:space="preserve">hårde </w:t>
      </w:r>
      <w:r w:rsidRPr="00A5511A">
        <w:rPr>
          <w:sz w:val="24"/>
          <w:szCs w:val="24"/>
        </w:rPr>
        <w:t>kapsler:</w:t>
      </w:r>
    </w:p>
    <w:p w:rsidR="00DD1040" w:rsidRPr="00A5511A" w:rsidRDefault="00DD1040" w:rsidP="0043505F">
      <w:pPr>
        <w:ind w:left="851"/>
        <w:rPr>
          <w:sz w:val="24"/>
          <w:szCs w:val="24"/>
        </w:rPr>
      </w:pPr>
      <w:r w:rsidRPr="00A5511A">
        <w:rPr>
          <w:sz w:val="24"/>
          <w:szCs w:val="24"/>
        </w:rPr>
        <w:t xml:space="preserve">Hver kapsel indeholder </w:t>
      </w:r>
      <w:proofErr w:type="spellStart"/>
      <w:r w:rsidRPr="00A5511A">
        <w:rPr>
          <w:sz w:val="24"/>
          <w:szCs w:val="24"/>
        </w:rPr>
        <w:t>dicloxacillinnatrium</w:t>
      </w:r>
      <w:proofErr w:type="spellEnd"/>
      <w:r w:rsidRPr="00A5511A">
        <w:rPr>
          <w:sz w:val="24"/>
          <w:szCs w:val="24"/>
        </w:rPr>
        <w:t xml:space="preserve"> svarende til 250 mg </w:t>
      </w:r>
      <w:proofErr w:type="spellStart"/>
      <w:r w:rsidRPr="00A5511A">
        <w:rPr>
          <w:sz w:val="24"/>
          <w:szCs w:val="24"/>
        </w:rPr>
        <w:t>dicloxacillin</w:t>
      </w:r>
      <w:proofErr w:type="spellEnd"/>
      <w:r w:rsidRPr="00A5511A">
        <w:rPr>
          <w:sz w:val="24"/>
          <w:szCs w:val="24"/>
        </w:rPr>
        <w:t>.</w:t>
      </w:r>
    </w:p>
    <w:p w:rsidR="00DD1040" w:rsidRPr="00A5511A" w:rsidRDefault="00DD1040" w:rsidP="0043505F">
      <w:pPr>
        <w:ind w:left="851"/>
        <w:rPr>
          <w:sz w:val="24"/>
          <w:szCs w:val="24"/>
        </w:rPr>
      </w:pPr>
    </w:p>
    <w:p w:rsidR="00DD1040" w:rsidRPr="00A5511A" w:rsidRDefault="00DD1040" w:rsidP="0043505F">
      <w:pPr>
        <w:ind w:left="851"/>
        <w:rPr>
          <w:sz w:val="24"/>
          <w:szCs w:val="24"/>
        </w:rPr>
      </w:pPr>
      <w:proofErr w:type="spellStart"/>
      <w:r w:rsidRPr="00A5511A">
        <w:rPr>
          <w:sz w:val="24"/>
          <w:szCs w:val="24"/>
        </w:rPr>
        <w:t>Dicloxacillin</w:t>
      </w:r>
      <w:proofErr w:type="spellEnd"/>
      <w:r w:rsidRPr="00A5511A">
        <w:rPr>
          <w:sz w:val="24"/>
          <w:szCs w:val="24"/>
        </w:rPr>
        <w:t xml:space="preserve"> </w:t>
      </w:r>
      <w:r>
        <w:rPr>
          <w:sz w:val="24"/>
          <w:szCs w:val="24"/>
        </w:rPr>
        <w:t>"Orion"</w:t>
      </w:r>
      <w:r w:rsidRPr="00A5511A">
        <w:rPr>
          <w:sz w:val="24"/>
          <w:szCs w:val="24"/>
        </w:rPr>
        <w:t xml:space="preserve"> 500 mg </w:t>
      </w:r>
      <w:r w:rsidR="009E5178">
        <w:rPr>
          <w:sz w:val="24"/>
          <w:szCs w:val="24"/>
        </w:rPr>
        <w:t xml:space="preserve">hårde </w:t>
      </w:r>
      <w:r w:rsidRPr="00A5511A">
        <w:rPr>
          <w:sz w:val="24"/>
          <w:szCs w:val="24"/>
        </w:rPr>
        <w:t>kapsler:</w:t>
      </w:r>
    </w:p>
    <w:p w:rsidR="00DD1040" w:rsidRPr="00A5511A" w:rsidRDefault="00DD1040" w:rsidP="0043505F">
      <w:pPr>
        <w:ind w:left="851"/>
        <w:rPr>
          <w:sz w:val="24"/>
          <w:szCs w:val="24"/>
        </w:rPr>
      </w:pPr>
      <w:r w:rsidRPr="00A5511A">
        <w:rPr>
          <w:sz w:val="24"/>
          <w:szCs w:val="24"/>
        </w:rPr>
        <w:t xml:space="preserve">Hver kapsel indeholder </w:t>
      </w:r>
      <w:proofErr w:type="spellStart"/>
      <w:r w:rsidRPr="00A5511A">
        <w:rPr>
          <w:sz w:val="24"/>
          <w:szCs w:val="24"/>
        </w:rPr>
        <w:t>dicloxacillinnatrium</w:t>
      </w:r>
      <w:proofErr w:type="spellEnd"/>
      <w:r w:rsidRPr="00A5511A">
        <w:rPr>
          <w:sz w:val="24"/>
          <w:szCs w:val="24"/>
        </w:rPr>
        <w:t xml:space="preserve"> svarende til 500 mg </w:t>
      </w:r>
      <w:proofErr w:type="spellStart"/>
      <w:r w:rsidRPr="00A5511A">
        <w:rPr>
          <w:sz w:val="24"/>
          <w:szCs w:val="24"/>
        </w:rPr>
        <w:t>dicloxacillin</w:t>
      </w:r>
      <w:proofErr w:type="spellEnd"/>
      <w:r w:rsidRPr="00A5511A">
        <w:rPr>
          <w:sz w:val="24"/>
          <w:szCs w:val="24"/>
        </w:rPr>
        <w:t>.</w:t>
      </w:r>
    </w:p>
    <w:p w:rsidR="00DD1040" w:rsidRPr="00A5511A" w:rsidRDefault="00DD1040" w:rsidP="0043505F">
      <w:pPr>
        <w:ind w:left="851"/>
        <w:rPr>
          <w:sz w:val="24"/>
          <w:szCs w:val="24"/>
        </w:rPr>
      </w:pPr>
    </w:p>
    <w:p w:rsidR="00DD1040" w:rsidRPr="00A5511A" w:rsidRDefault="00DD1040" w:rsidP="0043505F">
      <w:pPr>
        <w:ind w:left="851"/>
        <w:rPr>
          <w:sz w:val="24"/>
          <w:szCs w:val="24"/>
        </w:rPr>
      </w:pPr>
      <w:r w:rsidRPr="00A5511A">
        <w:rPr>
          <w:sz w:val="24"/>
          <w:szCs w:val="24"/>
        </w:rPr>
        <w:t>Hjælpestoffer, som behandleren skal være opmærksom på:</w:t>
      </w:r>
    </w:p>
    <w:p w:rsidR="00DD1040" w:rsidRPr="00A5511A" w:rsidRDefault="00DD1040" w:rsidP="0043505F">
      <w:pPr>
        <w:ind w:left="851"/>
        <w:rPr>
          <w:sz w:val="24"/>
          <w:szCs w:val="24"/>
        </w:rPr>
      </w:pPr>
      <w:r w:rsidRPr="00A5511A">
        <w:rPr>
          <w:sz w:val="24"/>
          <w:szCs w:val="24"/>
        </w:rPr>
        <w:t xml:space="preserve">En </w:t>
      </w:r>
      <w:proofErr w:type="spellStart"/>
      <w:r w:rsidRPr="00A5511A">
        <w:rPr>
          <w:sz w:val="24"/>
          <w:szCs w:val="24"/>
        </w:rPr>
        <w:t>Dicloxacillin</w:t>
      </w:r>
      <w:proofErr w:type="spellEnd"/>
      <w:r w:rsidRPr="00A5511A">
        <w:rPr>
          <w:sz w:val="24"/>
          <w:szCs w:val="24"/>
        </w:rPr>
        <w:t xml:space="preserve"> </w:t>
      </w:r>
      <w:r>
        <w:rPr>
          <w:sz w:val="24"/>
          <w:szCs w:val="24"/>
        </w:rPr>
        <w:t>"Orion"</w:t>
      </w:r>
      <w:r w:rsidRPr="00A5511A">
        <w:rPr>
          <w:sz w:val="24"/>
          <w:szCs w:val="24"/>
        </w:rPr>
        <w:t xml:space="preserve"> 250 mg kapsel indeholder 12,7 mg natrium. </w:t>
      </w:r>
    </w:p>
    <w:p w:rsidR="00DD1040" w:rsidRPr="00A5511A" w:rsidRDefault="00DD1040" w:rsidP="0043505F">
      <w:pPr>
        <w:ind w:left="851"/>
        <w:rPr>
          <w:sz w:val="24"/>
          <w:szCs w:val="24"/>
        </w:rPr>
      </w:pPr>
      <w:r w:rsidRPr="00A5511A">
        <w:rPr>
          <w:sz w:val="24"/>
          <w:szCs w:val="24"/>
        </w:rPr>
        <w:t xml:space="preserve">En </w:t>
      </w:r>
      <w:proofErr w:type="spellStart"/>
      <w:r w:rsidRPr="00A5511A">
        <w:rPr>
          <w:sz w:val="24"/>
          <w:szCs w:val="24"/>
        </w:rPr>
        <w:t>Dicloxacillin</w:t>
      </w:r>
      <w:proofErr w:type="spellEnd"/>
      <w:r w:rsidRPr="00A5511A">
        <w:rPr>
          <w:sz w:val="24"/>
          <w:szCs w:val="24"/>
        </w:rPr>
        <w:t xml:space="preserve"> </w:t>
      </w:r>
      <w:r>
        <w:rPr>
          <w:sz w:val="24"/>
          <w:szCs w:val="24"/>
        </w:rPr>
        <w:t>"Orion"</w:t>
      </w:r>
      <w:r w:rsidRPr="00A5511A">
        <w:rPr>
          <w:sz w:val="24"/>
          <w:szCs w:val="24"/>
        </w:rPr>
        <w:t xml:space="preserve"> 500 mg kapsel indeholder 25,3 mg natrium.</w:t>
      </w:r>
    </w:p>
    <w:p w:rsidR="00DD1040" w:rsidRPr="00A5511A" w:rsidRDefault="00DD1040" w:rsidP="0043505F">
      <w:pPr>
        <w:ind w:left="851"/>
        <w:rPr>
          <w:sz w:val="24"/>
          <w:szCs w:val="24"/>
        </w:rPr>
      </w:pPr>
    </w:p>
    <w:p w:rsidR="00DD1040" w:rsidRPr="00A5511A" w:rsidRDefault="00DD1040" w:rsidP="0043505F">
      <w:pPr>
        <w:ind w:left="851"/>
        <w:rPr>
          <w:sz w:val="24"/>
          <w:szCs w:val="24"/>
        </w:rPr>
      </w:pPr>
      <w:r w:rsidRPr="00A5511A">
        <w:rPr>
          <w:sz w:val="24"/>
          <w:szCs w:val="24"/>
        </w:rPr>
        <w:t>Alle hjælpestoffer er anført under pkt. 6.1.</w:t>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3.</w:t>
      </w:r>
      <w:r w:rsidRPr="00C84483">
        <w:rPr>
          <w:b/>
          <w:sz w:val="24"/>
          <w:szCs w:val="24"/>
        </w:rPr>
        <w:tab/>
        <w:t>LÆGEMIDDELFORM</w:t>
      </w:r>
    </w:p>
    <w:p w:rsidR="00DD1040" w:rsidRPr="00A5511A" w:rsidRDefault="00DD1040" w:rsidP="0043505F">
      <w:pPr>
        <w:ind w:left="851"/>
        <w:rPr>
          <w:sz w:val="24"/>
          <w:szCs w:val="24"/>
        </w:rPr>
      </w:pPr>
      <w:r>
        <w:rPr>
          <w:sz w:val="24"/>
          <w:szCs w:val="24"/>
        </w:rPr>
        <w:t xml:space="preserve">Hårde </w:t>
      </w:r>
      <w:r w:rsidRPr="00A5511A">
        <w:rPr>
          <w:sz w:val="24"/>
          <w:szCs w:val="24"/>
        </w:rPr>
        <w:fldChar w:fldCharType="begin"/>
      </w:r>
      <w:r w:rsidRPr="00A5511A">
        <w:rPr>
          <w:sz w:val="24"/>
          <w:szCs w:val="24"/>
        </w:rPr>
        <w:instrText xml:space="preserve">  </w:instrText>
      </w:r>
      <w:r w:rsidRPr="00A5511A">
        <w:rPr>
          <w:sz w:val="24"/>
          <w:szCs w:val="24"/>
        </w:rPr>
        <w:fldChar w:fldCharType="end"/>
      </w:r>
      <w:r>
        <w:rPr>
          <w:sz w:val="24"/>
          <w:szCs w:val="24"/>
        </w:rPr>
        <w:t>kapsler</w:t>
      </w:r>
    </w:p>
    <w:p w:rsidR="00DD1040" w:rsidRPr="00A5511A" w:rsidRDefault="00DD1040" w:rsidP="0043505F">
      <w:pPr>
        <w:ind w:left="851"/>
        <w:rPr>
          <w:sz w:val="24"/>
          <w:szCs w:val="24"/>
        </w:rPr>
      </w:pPr>
    </w:p>
    <w:p w:rsidR="00DD1040" w:rsidRPr="00A5511A" w:rsidRDefault="00DD1040" w:rsidP="0043505F">
      <w:pPr>
        <w:ind w:left="851"/>
        <w:rPr>
          <w:sz w:val="24"/>
          <w:szCs w:val="24"/>
        </w:rPr>
      </w:pPr>
      <w:proofErr w:type="spellStart"/>
      <w:r w:rsidRPr="00A5511A">
        <w:rPr>
          <w:sz w:val="24"/>
          <w:szCs w:val="24"/>
        </w:rPr>
        <w:t>Dicloxacillin</w:t>
      </w:r>
      <w:proofErr w:type="spellEnd"/>
      <w:r w:rsidRPr="00A5511A">
        <w:rPr>
          <w:sz w:val="24"/>
          <w:szCs w:val="24"/>
        </w:rPr>
        <w:t xml:space="preserve"> </w:t>
      </w:r>
      <w:r>
        <w:rPr>
          <w:sz w:val="24"/>
          <w:szCs w:val="24"/>
        </w:rPr>
        <w:t>"Orion"</w:t>
      </w:r>
      <w:r w:rsidRPr="00A5511A">
        <w:rPr>
          <w:sz w:val="24"/>
          <w:szCs w:val="24"/>
        </w:rPr>
        <w:t xml:space="preserve"> 250 mg</w:t>
      </w:r>
      <w:r w:rsidR="009E5178">
        <w:rPr>
          <w:sz w:val="24"/>
          <w:szCs w:val="24"/>
        </w:rPr>
        <w:t xml:space="preserve"> hårde </w:t>
      </w:r>
      <w:r w:rsidRPr="00A5511A">
        <w:rPr>
          <w:sz w:val="24"/>
          <w:szCs w:val="24"/>
        </w:rPr>
        <w:t>kapsler:</w:t>
      </w:r>
    </w:p>
    <w:p w:rsidR="00DD1040" w:rsidRPr="00A5511A" w:rsidRDefault="00DD1040" w:rsidP="0043505F">
      <w:pPr>
        <w:ind w:left="851"/>
        <w:rPr>
          <w:sz w:val="24"/>
          <w:szCs w:val="24"/>
        </w:rPr>
      </w:pPr>
      <w:r w:rsidRPr="00A5511A">
        <w:rPr>
          <w:sz w:val="24"/>
          <w:szCs w:val="24"/>
        </w:rPr>
        <w:t xml:space="preserve">Råhvid/råhvid </w:t>
      </w:r>
      <w:r>
        <w:rPr>
          <w:sz w:val="24"/>
          <w:szCs w:val="24"/>
        </w:rPr>
        <w:t xml:space="preserve">størrelse ‘2’ </w:t>
      </w:r>
      <w:r w:rsidRPr="00A5511A">
        <w:rPr>
          <w:sz w:val="24"/>
          <w:szCs w:val="24"/>
        </w:rPr>
        <w:t xml:space="preserve">hård, gelatinekapsel fyldt med hvidt til råhvidt pulver og påtrykt </w:t>
      </w:r>
      <w:r>
        <w:rPr>
          <w:sz w:val="24"/>
          <w:szCs w:val="24"/>
        </w:rPr>
        <w:t>"</w:t>
      </w:r>
      <w:r w:rsidRPr="00A5511A">
        <w:rPr>
          <w:sz w:val="24"/>
          <w:szCs w:val="24"/>
        </w:rPr>
        <w:t>Y</w:t>
      </w:r>
      <w:r>
        <w:rPr>
          <w:sz w:val="24"/>
          <w:szCs w:val="24"/>
        </w:rPr>
        <w:t>"</w:t>
      </w:r>
      <w:r w:rsidRPr="00A5511A">
        <w:rPr>
          <w:sz w:val="24"/>
          <w:szCs w:val="24"/>
        </w:rPr>
        <w:t xml:space="preserve"> på den råhvide overdel og </w:t>
      </w:r>
      <w:r>
        <w:rPr>
          <w:sz w:val="24"/>
          <w:szCs w:val="24"/>
        </w:rPr>
        <w:t>"</w:t>
      </w:r>
      <w:r w:rsidRPr="00A5511A">
        <w:rPr>
          <w:sz w:val="24"/>
          <w:szCs w:val="24"/>
        </w:rPr>
        <w:t>14</w:t>
      </w:r>
      <w:r>
        <w:rPr>
          <w:sz w:val="24"/>
          <w:szCs w:val="24"/>
        </w:rPr>
        <w:t>"</w:t>
      </w:r>
      <w:r w:rsidRPr="00A5511A">
        <w:rPr>
          <w:sz w:val="24"/>
          <w:szCs w:val="24"/>
        </w:rPr>
        <w:t xml:space="preserve"> på den råhvide underdel med sort blæk.</w:t>
      </w:r>
    </w:p>
    <w:p w:rsidR="00DD1040" w:rsidRPr="00A5511A" w:rsidRDefault="00DD1040" w:rsidP="0043505F">
      <w:pPr>
        <w:ind w:left="851"/>
        <w:rPr>
          <w:sz w:val="24"/>
          <w:szCs w:val="24"/>
        </w:rPr>
      </w:pPr>
    </w:p>
    <w:p w:rsidR="00DD1040" w:rsidRPr="00A5511A" w:rsidRDefault="00DD1040" w:rsidP="0043505F">
      <w:pPr>
        <w:ind w:left="851"/>
        <w:rPr>
          <w:sz w:val="24"/>
          <w:szCs w:val="24"/>
        </w:rPr>
      </w:pPr>
      <w:proofErr w:type="spellStart"/>
      <w:r w:rsidRPr="00A5511A">
        <w:rPr>
          <w:sz w:val="24"/>
          <w:szCs w:val="24"/>
        </w:rPr>
        <w:t>Dicloxacillin</w:t>
      </w:r>
      <w:proofErr w:type="spellEnd"/>
      <w:r w:rsidRPr="00A5511A">
        <w:rPr>
          <w:sz w:val="24"/>
          <w:szCs w:val="24"/>
        </w:rPr>
        <w:t xml:space="preserve"> </w:t>
      </w:r>
      <w:r>
        <w:rPr>
          <w:sz w:val="24"/>
          <w:szCs w:val="24"/>
        </w:rPr>
        <w:t>"Orion"</w:t>
      </w:r>
      <w:r w:rsidRPr="00A5511A">
        <w:rPr>
          <w:sz w:val="24"/>
          <w:szCs w:val="24"/>
        </w:rPr>
        <w:t xml:space="preserve"> 500 mg </w:t>
      </w:r>
      <w:r w:rsidR="009E5178">
        <w:rPr>
          <w:sz w:val="24"/>
          <w:szCs w:val="24"/>
        </w:rPr>
        <w:t xml:space="preserve">hårde </w:t>
      </w:r>
      <w:r w:rsidRPr="00A5511A">
        <w:rPr>
          <w:sz w:val="24"/>
          <w:szCs w:val="24"/>
        </w:rPr>
        <w:t>kapsler:</w:t>
      </w:r>
    </w:p>
    <w:p w:rsidR="00DD1040" w:rsidRPr="00A5511A" w:rsidRDefault="00DD1040" w:rsidP="0043505F">
      <w:pPr>
        <w:ind w:left="851"/>
        <w:rPr>
          <w:sz w:val="24"/>
          <w:szCs w:val="24"/>
        </w:rPr>
      </w:pPr>
      <w:r>
        <w:rPr>
          <w:sz w:val="24"/>
          <w:szCs w:val="24"/>
        </w:rPr>
        <w:t xml:space="preserve">Råhvid/råhvid </w:t>
      </w:r>
      <w:r w:rsidRPr="00A5511A">
        <w:rPr>
          <w:sz w:val="24"/>
          <w:szCs w:val="24"/>
        </w:rPr>
        <w:t xml:space="preserve">størrelse ‘0’ hård, gelatinekapsel fyldt med hvidt til råhvidt </w:t>
      </w:r>
      <w:r>
        <w:rPr>
          <w:sz w:val="24"/>
          <w:szCs w:val="24"/>
        </w:rPr>
        <w:t>pulver og påtrykt</w:t>
      </w:r>
      <w:r w:rsidRPr="00A5511A">
        <w:rPr>
          <w:sz w:val="24"/>
          <w:szCs w:val="24"/>
        </w:rPr>
        <w:t xml:space="preserve"> ‘Y’ på den råhvide overdel og ‘15’ på den råhvide underdel med sort blæk.</w:t>
      </w:r>
    </w:p>
    <w:p w:rsidR="00DD1040" w:rsidRPr="00A5511A" w:rsidRDefault="00DD1040" w:rsidP="00DD1040">
      <w:pPr>
        <w:ind w:left="851" w:hanging="851"/>
        <w:rPr>
          <w:sz w:val="24"/>
          <w:szCs w:val="24"/>
        </w:rPr>
      </w:pPr>
    </w:p>
    <w:p w:rsidR="0043505F" w:rsidRDefault="0043505F">
      <w:pPr>
        <w:rPr>
          <w:sz w:val="24"/>
          <w:szCs w:val="24"/>
        </w:rPr>
      </w:pPr>
      <w:r>
        <w:rPr>
          <w:sz w:val="24"/>
          <w:szCs w:val="24"/>
        </w:rPr>
        <w:br w:type="page"/>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4.</w:t>
      </w:r>
      <w:r w:rsidRPr="00C84483">
        <w:rPr>
          <w:b/>
          <w:sz w:val="24"/>
          <w:szCs w:val="24"/>
        </w:rPr>
        <w:tab/>
        <w:t>KLINISKE OPLYSNINGER</w:t>
      </w:r>
    </w:p>
    <w:p w:rsidR="008A222D" w:rsidRPr="00C84483" w:rsidRDefault="008A222D" w:rsidP="008A222D">
      <w:pPr>
        <w:tabs>
          <w:tab w:val="left" w:pos="851"/>
        </w:tabs>
        <w:ind w:left="851"/>
        <w:rPr>
          <w:b/>
          <w:sz w:val="24"/>
          <w:szCs w:val="24"/>
        </w:rPr>
      </w:pPr>
    </w:p>
    <w:p w:rsidR="008A222D" w:rsidRPr="00C84483" w:rsidRDefault="008A222D" w:rsidP="008A222D">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DD1040" w:rsidRPr="00A5511A" w:rsidRDefault="00DD1040" w:rsidP="00A0205B">
      <w:pPr>
        <w:ind w:left="851"/>
        <w:rPr>
          <w:sz w:val="24"/>
          <w:szCs w:val="24"/>
        </w:rPr>
      </w:pPr>
      <w:r w:rsidRPr="00A5511A">
        <w:rPr>
          <w:sz w:val="24"/>
          <w:szCs w:val="24"/>
        </w:rPr>
        <w:t>Infektioner forårsaget af penicillinase</w:t>
      </w:r>
      <w:r w:rsidRPr="00A5511A">
        <w:rPr>
          <w:sz w:val="24"/>
          <w:szCs w:val="24"/>
        </w:rPr>
        <w:softHyphen/>
        <w:t>-produceren</w:t>
      </w:r>
      <w:r w:rsidRPr="00A5511A">
        <w:rPr>
          <w:sz w:val="24"/>
          <w:szCs w:val="24"/>
        </w:rPr>
        <w:softHyphen/>
        <w:t xml:space="preserve">de, </w:t>
      </w:r>
      <w:proofErr w:type="spellStart"/>
      <w:r w:rsidRPr="00A5511A">
        <w:rPr>
          <w:sz w:val="24"/>
          <w:szCs w:val="24"/>
        </w:rPr>
        <w:t>meticillinfølsomme</w:t>
      </w:r>
      <w:proofErr w:type="spellEnd"/>
      <w:r w:rsidRPr="00A5511A">
        <w:rPr>
          <w:sz w:val="24"/>
          <w:szCs w:val="24"/>
        </w:rPr>
        <w:t xml:space="preserve"> stafylokok</w:t>
      </w:r>
      <w:r w:rsidRPr="00A5511A">
        <w:rPr>
          <w:sz w:val="24"/>
          <w:szCs w:val="24"/>
        </w:rPr>
        <w:softHyphen/>
        <w:t xml:space="preserve">ker, f.eks. sårinfektioner, abscesser, </w:t>
      </w:r>
      <w:proofErr w:type="spellStart"/>
      <w:r w:rsidRPr="00A5511A">
        <w:rPr>
          <w:sz w:val="24"/>
          <w:szCs w:val="24"/>
        </w:rPr>
        <w:t>osteomyelitis</w:t>
      </w:r>
      <w:proofErr w:type="spellEnd"/>
      <w:r w:rsidRPr="00A5511A">
        <w:rPr>
          <w:sz w:val="24"/>
          <w:szCs w:val="24"/>
        </w:rPr>
        <w:t>.</w:t>
      </w:r>
    </w:p>
    <w:p w:rsidR="00DD1040" w:rsidRPr="00A5511A" w:rsidRDefault="00DD1040" w:rsidP="00A0205B">
      <w:pPr>
        <w:ind w:left="851"/>
        <w:rPr>
          <w:sz w:val="24"/>
          <w:szCs w:val="24"/>
        </w:rPr>
      </w:pPr>
      <w:r w:rsidRPr="00A5511A">
        <w:rPr>
          <w:sz w:val="24"/>
          <w:szCs w:val="24"/>
        </w:rPr>
        <w:t>Officielle retningslinjer vedrørende hensigtsmæssig brug af antibakterielle midler bør tages i betragtning.</w:t>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rsidR="00DD1040" w:rsidRDefault="00DD1040" w:rsidP="00DD1040">
      <w:pPr>
        <w:ind w:left="851" w:hanging="851"/>
        <w:rPr>
          <w:sz w:val="24"/>
          <w:szCs w:val="24"/>
        </w:rPr>
      </w:pPr>
    </w:p>
    <w:p w:rsidR="00DD1040" w:rsidRPr="003F1D4C" w:rsidRDefault="00DD1040" w:rsidP="00DD1040">
      <w:pPr>
        <w:ind w:left="851"/>
        <w:rPr>
          <w:sz w:val="24"/>
          <w:szCs w:val="24"/>
          <w:u w:val="single"/>
        </w:rPr>
      </w:pPr>
      <w:r w:rsidRPr="003F1D4C">
        <w:rPr>
          <w:sz w:val="24"/>
          <w:szCs w:val="24"/>
          <w:u w:val="single"/>
        </w:rPr>
        <w:t>Dosering</w:t>
      </w:r>
    </w:p>
    <w:p w:rsidR="00DD1040" w:rsidRDefault="00DD1040" w:rsidP="00DD1040">
      <w:pPr>
        <w:ind w:left="851" w:hanging="851"/>
        <w:rPr>
          <w:sz w:val="24"/>
          <w:szCs w:val="24"/>
        </w:rPr>
      </w:pPr>
    </w:p>
    <w:p w:rsidR="00DD1040" w:rsidRPr="00EE334B" w:rsidRDefault="00DD1040" w:rsidP="00DD1040">
      <w:pPr>
        <w:ind w:left="851" w:hanging="851"/>
        <w:rPr>
          <w:i/>
          <w:sz w:val="24"/>
          <w:szCs w:val="24"/>
        </w:rPr>
      </w:pPr>
      <w:r w:rsidRPr="00EE334B">
        <w:rPr>
          <w:i/>
          <w:sz w:val="24"/>
          <w:szCs w:val="24"/>
        </w:rPr>
        <w:tab/>
        <w:t>Voksne</w:t>
      </w:r>
    </w:p>
    <w:p w:rsidR="00DD1040" w:rsidRPr="00A5511A" w:rsidRDefault="00DD1040" w:rsidP="00DD1040">
      <w:pPr>
        <w:ind w:left="851" w:hanging="851"/>
        <w:rPr>
          <w:sz w:val="24"/>
          <w:szCs w:val="24"/>
        </w:rPr>
      </w:pPr>
      <w:r>
        <w:rPr>
          <w:sz w:val="24"/>
          <w:szCs w:val="24"/>
        </w:rPr>
        <w:tab/>
      </w:r>
      <w:r w:rsidRPr="00A5511A">
        <w:rPr>
          <w:sz w:val="24"/>
          <w:szCs w:val="24"/>
        </w:rPr>
        <w:t>500 mg til 1 g 3-4 gange dagligt. Ved svære og alvorlige infektioner kan den daglige dosis øges til maksimalt 6 g.</w:t>
      </w:r>
    </w:p>
    <w:p w:rsidR="00DD1040" w:rsidRPr="00A5511A" w:rsidRDefault="00DD1040" w:rsidP="00DD1040">
      <w:pPr>
        <w:ind w:left="851" w:hanging="851"/>
        <w:rPr>
          <w:sz w:val="24"/>
          <w:szCs w:val="24"/>
        </w:rPr>
      </w:pPr>
    </w:p>
    <w:p w:rsidR="00DD1040" w:rsidRPr="00EE334B" w:rsidRDefault="00DD1040" w:rsidP="00DD1040">
      <w:pPr>
        <w:ind w:left="851"/>
        <w:rPr>
          <w:i/>
          <w:sz w:val="24"/>
          <w:szCs w:val="24"/>
        </w:rPr>
      </w:pPr>
      <w:r w:rsidRPr="00EE334B">
        <w:rPr>
          <w:i/>
          <w:sz w:val="24"/>
          <w:szCs w:val="24"/>
        </w:rPr>
        <w:t>Pædiatrisk population</w:t>
      </w:r>
    </w:p>
    <w:p w:rsidR="00DD1040" w:rsidRPr="00EE334B" w:rsidRDefault="00DD1040" w:rsidP="00DD1040">
      <w:pPr>
        <w:ind w:left="851"/>
        <w:rPr>
          <w:sz w:val="24"/>
          <w:szCs w:val="24"/>
          <w:u w:val="single"/>
        </w:rPr>
      </w:pPr>
      <w:r w:rsidRPr="00EE334B">
        <w:rPr>
          <w:sz w:val="24"/>
          <w:szCs w:val="24"/>
          <w:u w:val="single"/>
        </w:rPr>
        <w:t>Til børn på 20-40 kg:</w:t>
      </w:r>
    </w:p>
    <w:p w:rsidR="00DD1040" w:rsidRPr="00A5511A" w:rsidRDefault="00DD1040" w:rsidP="00DD1040">
      <w:pPr>
        <w:ind w:left="851"/>
        <w:rPr>
          <w:sz w:val="24"/>
          <w:szCs w:val="24"/>
        </w:rPr>
      </w:pPr>
      <w:r w:rsidRPr="00A5511A">
        <w:rPr>
          <w:sz w:val="24"/>
          <w:szCs w:val="24"/>
        </w:rPr>
        <w:t>250 mg 3-4 gange dagligt. Ved svære og alvorlige infektioner kan den daglige dosis fordobles.</w:t>
      </w:r>
    </w:p>
    <w:p w:rsidR="00DD1040" w:rsidRPr="00A5511A" w:rsidRDefault="00DD1040" w:rsidP="00DD1040">
      <w:pPr>
        <w:ind w:left="851"/>
        <w:rPr>
          <w:sz w:val="24"/>
          <w:szCs w:val="24"/>
        </w:rPr>
      </w:pPr>
    </w:p>
    <w:p w:rsidR="00DD1040" w:rsidRPr="00EE334B" w:rsidRDefault="00DD1040" w:rsidP="00DD1040">
      <w:pPr>
        <w:ind w:left="851"/>
        <w:rPr>
          <w:sz w:val="24"/>
          <w:szCs w:val="24"/>
          <w:u w:val="single"/>
        </w:rPr>
      </w:pPr>
      <w:r w:rsidRPr="00EE334B">
        <w:rPr>
          <w:sz w:val="24"/>
          <w:szCs w:val="24"/>
          <w:u w:val="single"/>
        </w:rPr>
        <w:t>Til børn på &gt; 40 kg:</w:t>
      </w:r>
    </w:p>
    <w:p w:rsidR="00DD1040" w:rsidRPr="00A5511A" w:rsidRDefault="00DD1040" w:rsidP="00DD1040">
      <w:pPr>
        <w:ind w:left="851"/>
        <w:rPr>
          <w:sz w:val="24"/>
          <w:szCs w:val="24"/>
        </w:rPr>
      </w:pPr>
      <w:r w:rsidRPr="00A5511A">
        <w:rPr>
          <w:sz w:val="24"/>
          <w:szCs w:val="24"/>
        </w:rPr>
        <w:t>500 mg 3-4 gange dagligt. Ved svære og alvorlige infektioner kan den daglige dosis øges til maksimalt 6 g.</w:t>
      </w:r>
    </w:p>
    <w:p w:rsidR="00DD1040" w:rsidRPr="00A5511A" w:rsidRDefault="00DD1040" w:rsidP="00DD1040">
      <w:pPr>
        <w:ind w:left="851"/>
        <w:rPr>
          <w:sz w:val="24"/>
          <w:szCs w:val="24"/>
        </w:rPr>
      </w:pPr>
    </w:p>
    <w:p w:rsidR="00DD1040" w:rsidRPr="00A5511A" w:rsidRDefault="00DD1040" w:rsidP="00DD1040">
      <w:pPr>
        <w:ind w:left="851"/>
        <w:rPr>
          <w:sz w:val="24"/>
          <w:szCs w:val="24"/>
        </w:rPr>
      </w:pPr>
      <w:r w:rsidRPr="00A5511A">
        <w:rPr>
          <w:sz w:val="24"/>
          <w:szCs w:val="24"/>
        </w:rPr>
        <w:t>Da der er begrænset erfaring med brug til præmature og nyfødte, kan der ikke gives doseringsanbefalinger til denne aldersgruppe. Det frarådes at anvende kapsler til børn under 20 kg.</w:t>
      </w:r>
    </w:p>
    <w:p w:rsidR="00DD1040" w:rsidRPr="00A5511A" w:rsidRDefault="00DD1040" w:rsidP="00DD1040">
      <w:pPr>
        <w:ind w:left="851"/>
        <w:rPr>
          <w:sz w:val="24"/>
          <w:szCs w:val="24"/>
        </w:rPr>
      </w:pPr>
    </w:p>
    <w:p w:rsidR="00DD1040" w:rsidRPr="00EE334B" w:rsidRDefault="00DD1040" w:rsidP="00DD1040">
      <w:pPr>
        <w:ind w:left="851"/>
        <w:rPr>
          <w:i/>
          <w:sz w:val="24"/>
          <w:szCs w:val="24"/>
        </w:rPr>
      </w:pPr>
      <w:r w:rsidRPr="00EE334B">
        <w:rPr>
          <w:i/>
          <w:sz w:val="24"/>
          <w:szCs w:val="24"/>
        </w:rPr>
        <w:t>Patienter med nedsat nyrefunktion</w:t>
      </w:r>
    </w:p>
    <w:p w:rsidR="00DD1040" w:rsidRPr="00A5511A" w:rsidRDefault="00DD1040" w:rsidP="00DD1040">
      <w:pPr>
        <w:ind w:left="851"/>
        <w:rPr>
          <w:sz w:val="24"/>
          <w:szCs w:val="24"/>
        </w:rPr>
      </w:pPr>
      <w:r w:rsidRPr="00A5511A">
        <w:rPr>
          <w:sz w:val="24"/>
          <w:szCs w:val="24"/>
        </w:rPr>
        <w:t xml:space="preserve">Dosisreduktion kan være nødvendig. </w:t>
      </w:r>
    </w:p>
    <w:p w:rsidR="00DD1040" w:rsidRPr="00A5511A" w:rsidRDefault="00DD1040" w:rsidP="00DD1040">
      <w:pPr>
        <w:ind w:left="851"/>
        <w:rPr>
          <w:sz w:val="24"/>
          <w:szCs w:val="24"/>
        </w:rPr>
      </w:pPr>
    </w:p>
    <w:p w:rsidR="00DD1040" w:rsidRPr="00A5511A" w:rsidRDefault="00DD1040" w:rsidP="00DD1040">
      <w:pPr>
        <w:ind w:left="851"/>
        <w:rPr>
          <w:sz w:val="24"/>
          <w:szCs w:val="24"/>
          <w:u w:val="single"/>
        </w:rPr>
      </w:pPr>
      <w:r w:rsidRPr="00A5511A">
        <w:rPr>
          <w:sz w:val="24"/>
          <w:szCs w:val="24"/>
          <w:u w:val="single"/>
        </w:rPr>
        <w:t>Administration</w:t>
      </w:r>
    </w:p>
    <w:p w:rsidR="00DD1040" w:rsidRPr="00A5511A" w:rsidRDefault="00DD1040" w:rsidP="00DD1040">
      <w:pPr>
        <w:ind w:left="851"/>
        <w:rPr>
          <w:sz w:val="24"/>
          <w:szCs w:val="24"/>
        </w:rPr>
      </w:pPr>
      <w:r w:rsidRPr="00A5511A">
        <w:rPr>
          <w:sz w:val="24"/>
          <w:szCs w:val="24"/>
        </w:rPr>
        <w:t>Kapslerne skal sluges hele med mindst et halvt glas vand og ikke i liggende stilling eller umiddelbart før sengetid. Dosis skal tages mindst 1 time før eller 2 timer efter et måltid for at opnå maksimal absorption.</w:t>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4.3</w:t>
      </w:r>
      <w:r w:rsidRPr="00C84483">
        <w:rPr>
          <w:b/>
          <w:sz w:val="24"/>
          <w:szCs w:val="24"/>
        </w:rPr>
        <w:tab/>
        <w:t>Kontraindikationer</w:t>
      </w:r>
    </w:p>
    <w:p w:rsidR="00DD1040" w:rsidRPr="00A5511A" w:rsidRDefault="00DD1040" w:rsidP="00A0205B">
      <w:pPr>
        <w:ind w:left="851"/>
        <w:rPr>
          <w:sz w:val="24"/>
          <w:szCs w:val="24"/>
        </w:rPr>
      </w:pPr>
      <w:r w:rsidRPr="00A5511A">
        <w:rPr>
          <w:sz w:val="24"/>
          <w:szCs w:val="24"/>
        </w:rPr>
        <w:t xml:space="preserve">Overfølsomhed over for det aktive stof eller over for et eller flere af hjælpestofferne anført i punkt 6.1. </w:t>
      </w:r>
    </w:p>
    <w:p w:rsidR="00DD1040" w:rsidRPr="00A5511A" w:rsidRDefault="00DD1040" w:rsidP="00A0205B">
      <w:pPr>
        <w:ind w:left="851"/>
        <w:rPr>
          <w:sz w:val="24"/>
          <w:szCs w:val="24"/>
        </w:rPr>
      </w:pPr>
    </w:p>
    <w:p w:rsidR="00DD1040" w:rsidRPr="00A5511A" w:rsidRDefault="00DD1040" w:rsidP="00A0205B">
      <w:pPr>
        <w:ind w:left="851"/>
        <w:rPr>
          <w:sz w:val="24"/>
          <w:szCs w:val="24"/>
        </w:rPr>
      </w:pPr>
      <w:r w:rsidRPr="00A5511A">
        <w:rPr>
          <w:sz w:val="24"/>
          <w:szCs w:val="24"/>
        </w:rPr>
        <w:t xml:space="preserve">Derudover allergi over for penicillin og type I-reaktioner over for </w:t>
      </w:r>
      <w:proofErr w:type="spellStart"/>
      <w:r w:rsidRPr="00A5511A">
        <w:rPr>
          <w:sz w:val="24"/>
          <w:szCs w:val="24"/>
        </w:rPr>
        <w:t>cephalosporiner</w:t>
      </w:r>
      <w:proofErr w:type="spellEnd"/>
      <w:r w:rsidRPr="00A5511A">
        <w:rPr>
          <w:sz w:val="24"/>
          <w:szCs w:val="24"/>
        </w:rPr>
        <w:t>.</w:t>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DD1040" w:rsidRPr="00A5511A" w:rsidRDefault="00DD1040" w:rsidP="00DD1040">
      <w:pPr>
        <w:ind w:left="851" w:hanging="851"/>
        <w:rPr>
          <w:sz w:val="24"/>
          <w:szCs w:val="24"/>
        </w:rPr>
      </w:pPr>
      <w:r w:rsidRPr="00A5511A">
        <w:rPr>
          <w:sz w:val="24"/>
          <w:szCs w:val="24"/>
        </w:rPr>
        <w:tab/>
        <w:t>Lokale retningslinjer vedrørende hensigtsmæssig brug af antibiotika bør følges. Der bør udføres initial bestemmelse af de forårsagende organismer og deres følsomhed.</w:t>
      </w:r>
    </w:p>
    <w:p w:rsidR="00DD1040" w:rsidRPr="00A5511A" w:rsidRDefault="00DD1040" w:rsidP="00DD1040">
      <w:pPr>
        <w:ind w:left="851" w:hanging="851"/>
        <w:rPr>
          <w:sz w:val="24"/>
          <w:szCs w:val="24"/>
        </w:rPr>
      </w:pPr>
      <w:r w:rsidRPr="00A5511A">
        <w:rPr>
          <w:sz w:val="24"/>
          <w:szCs w:val="24"/>
        </w:rPr>
        <w:tab/>
      </w:r>
    </w:p>
    <w:p w:rsidR="00DD1040" w:rsidRDefault="00DD1040" w:rsidP="00DD1040">
      <w:pPr>
        <w:ind w:left="851" w:hanging="851"/>
        <w:rPr>
          <w:sz w:val="24"/>
          <w:szCs w:val="24"/>
        </w:rPr>
      </w:pPr>
      <w:r>
        <w:rPr>
          <w:sz w:val="24"/>
          <w:szCs w:val="24"/>
        </w:rPr>
        <w:tab/>
      </w:r>
      <w:r w:rsidRPr="00A5511A">
        <w:rPr>
          <w:sz w:val="24"/>
          <w:szCs w:val="24"/>
        </w:rPr>
        <w:t>Alvorlige og til tider fatale overfølsomhedsreaktioner (</w:t>
      </w:r>
      <w:proofErr w:type="spellStart"/>
      <w:r w:rsidRPr="00A5511A">
        <w:rPr>
          <w:sz w:val="24"/>
          <w:szCs w:val="24"/>
        </w:rPr>
        <w:t>anafylaktisk</w:t>
      </w:r>
      <w:proofErr w:type="spellEnd"/>
      <w:r w:rsidRPr="00A5511A">
        <w:rPr>
          <w:sz w:val="24"/>
          <w:szCs w:val="24"/>
        </w:rPr>
        <w:t xml:space="preserve"> </w:t>
      </w:r>
      <w:proofErr w:type="spellStart"/>
      <w:r w:rsidRPr="00A5511A">
        <w:rPr>
          <w:sz w:val="24"/>
          <w:szCs w:val="24"/>
        </w:rPr>
        <w:t>shock</w:t>
      </w:r>
      <w:proofErr w:type="spellEnd"/>
      <w:r w:rsidRPr="00A5511A">
        <w:rPr>
          <w:sz w:val="24"/>
          <w:szCs w:val="24"/>
        </w:rPr>
        <w:t xml:space="preserve"> med kollaps) er forekommet hos patienter, der fik penicillin. Hvis der opstår en allergisk reaktion, bør lægemidlet seponeres og patienten skal modtage passende behandling. </w:t>
      </w:r>
    </w:p>
    <w:p w:rsidR="00C84E28" w:rsidRDefault="00C84E28" w:rsidP="00DD1040">
      <w:pPr>
        <w:ind w:left="851" w:hanging="851"/>
        <w:rPr>
          <w:sz w:val="24"/>
          <w:szCs w:val="24"/>
        </w:rPr>
      </w:pPr>
    </w:p>
    <w:p w:rsidR="00C84E28" w:rsidRDefault="00C84E28" w:rsidP="00C84E28">
      <w:pPr>
        <w:ind w:left="851"/>
        <w:rPr>
          <w:sz w:val="24"/>
          <w:szCs w:val="24"/>
        </w:rPr>
      </w:pPr>
      <w:r w:rsidRPr="008A222D">
        <w:rPr>
          <w:sz w:val="24"/>
          <w:szCs w:val="24"/>
        </w:rPr>
        <w:t xml:space="preserve">Meget sjældent kan </w:t>
      </w:r>
      <w:proofErr w:type="spellStart"/>
      <w:r w:rsidRPr="008A222D">
        <w:rPr>
          <w:sz w:val="24"/>
          <w:szCs w:val="24"/>
        </w:rPr>
        <w:t>dicloxacillin</w:t>
      </w:r>
      <w:proofErr w:type="spellEnd"/>
      <w:r w:rsidRPr="008A222D">
        <w:rPr>
          <w:sz w:val="24"/>
          <w:szCs w:val="24"/>
        </w:rPr>
        <w:t xml:space="preserve"> forårsage akut generaliseret </w:t>
      </w:r>
      <w:proofErr w:type="spellStart"/>
      <w:r w:rsidRPr="008A222D">
        <w:rPr>
          <w:sz w:val="24"/>
          <w:szCs w:val="24"/>
        </w:rPr>
        <w:t>eksantematøs</w:t>
      </w:r>
      <w:proofErr w:type="spellEnd"/>
      <w:r w:rsidRPr="008A222D">
        <w:rPr>
          <w:sz w:val="24"/>
          <w:szCs w:val="24"/>
        </w:rPr>
        <w:t xml:space="preserve"> </w:t>
      </w:r>
      <w:proofErr w:type="spellStart"/>
      <w:r w:rsidRPr="008A222D">
        <w:rPr>
          <w:sz w:val="24"/>
          <w:szCs w:val="24"/>
        </w:rPr>
        <w:t>pustulose</w:t>
      </w:r>
      <w:proofErr w:type="spellEnd"/>
      <w:r w:rsidRPr="008A222D">
        <w:rPr>
          <w:sz w:val="24"/>
          <w:szCs w:val="24"/>
        </w:rPr>
        <w:t xml:space="preserve"> (AGEP) karakteriseret ved hurtig fremkomst af røde hudområder med sterile pustler. I tilfælde af AGEP, bør </w:t>
      </w:r>
      <w:proofErr w:type="spellStart"/>
      <w:r w:rsidRPr="008A222D">
        <w:rPr>
          <w:sz w:val="24"/>
          <w:szCs w:val="24"/>
        </w:rPr>
        <w:t>dicloxacillin</w:t>
      </w:r>
      <w:proofErr w:type="spellEnd"/>
      <w:r w:rsidRPr="008A222D">
        <w:rPr>
          <w:sz w:val="24"/>
          <w:szCs w:val="24"/>
        </w:rPr>
        <w:t xml:space="preserve"> seponeres, hvorefter genanvendelse af </w:t>
      </w:r>
      <w:proofErr w:type="spellStart"/>
      <w:r w:rsidRPr="008A222D">
        <w:rPr>
          <w:sz w:val="24"/>
          <w:szCs w:val="24"/>
        </w:rPr>
        <w:t>dicloxacillin</w:t>
      </w:r>
      <w:proofErr w:type="spellEnd"/>
      <w:r w:rsidRPr="008A222D">
        <w:rPr>
          <w:sz w:val="24"/>
          <w:szCs w:val="24"/>
        </w:rPr>
        <w:t xml:space="preserve"> er kontraindiceret.</w:t>
      </w:r>
    </w:p>
    <w:p w:rsidR="00DD1040" w:rsidRPr="00A5511A" w:rsidRDefault="00DD1040" w:rsidP="00DD1040">
      <w:pPr>
        <w:ind w:left="851" w:hanging="851"/>
        <w:rPr>
          <w:sz w:val="24"/>
          <w:szCs w:val="24"/>
        </w:rPr>
      </w:pPr>
    </w:p>
    <w:p w:rsidR="00DD1040" w:rsidRPr="00A5511A" w:rsidRDefault="00DD1040" w:rsidP="00DD1040">
      <w:pPr>
        <w:ind w:left="851" w:hanging="851"/>
        <w:rPr>
          <w:sz w:val="24"/>
          <w:szCs w:val="24"/>
        </w:rPr>
      </w:pPr>
      <w:r>
        <w:rPr>
          <w:sz w:val="24"/>
          <w:szCs w:val="24"/>
        </w:rPr>
        <w:tab/>
      </w:r>
      <w:r w:rsidRPr="00A5511A">
        <w:rPr>
          <w:sz w:val="24"/>
          <w:szCs w:val="24"/>
        </w:rPr>
        <w:t xml:space="preserve">Der er risiko for krydsoverfølsomhed mellem penicilliner, </w:t>
      </w:r>
      <w:proofErr w:type="spellStart"/>
      <w:r w:rsidRPr="00A5511A">
        <w:rPr>
          <w:sz w:val="24"/>
          <w:szCs w:val="24"/>
        </w:rPr>
        <w:t>cefalosporiner</w:t>
      </w:r>
      <w:proofErr w:type="spellEnd"/>
      <w:r w:rsidRPr="00A5511A">
        <w:rPr>
          <w:sz w:val="24"/>
          <w:szCs w:val="24"/>
        </w:rPr>
        <w:t xml:space="preserve">, </w:t>
      </w:r>
      <w:proofErr w:type="spellStart"/>
      <w:r w:rsidRPr="00A5511A">
        <w:rPr>
          <w:sz w:val="24"/>
          <w:szCs w:val="24"/>
        </w:rPr>
        <w:t>cephamyciner</w:t>
      </w:r>
      <w:proofErr w:type="spellEnd"/>
      <w:r w:rsidRPr="00A5511A">
        <w:rPr>
          <w:sz w:val="24"/>
          <w:szCs w:val="24"/>
        </w:rPr>
        <w:t xml:space="preserve">, 1-oxa-ß-lactamer og </w:t>
      </w:r>
      <w:proofErr w:type="spellStart"/>
      <w:r w:rsidRPr="00A5511A">
        <w:rPr>
          <w:sz w:val="24"/>
          <w:szCs w:val="24"/>
        </w:rPr>
        <w:t>carbapenemer</w:t>
      </w:r>
      <w:proofErr w:type="spellEnd"/>
      <w:r w:rsidRPr="00A5511A">
        <w:rPr>
          <w:sz w:val="24"/>
          <w:szCs w:val="24"/>
        </w:rPr>
        <w:t xml:space="preserve">. Før initiering af behandling med </w:t>
      </w:r>
      <w:proofErr w:type="spellStart"/>
      <w:r w:rsidRPr="00A5511A">
        <w:rPr>
          <w:sz w:val="24"/>
          <w:szCs w:val="24"/>
        </w:rPr>
        <w:t>dicloxacillin</w:t>
      </w:r>
      <w:proofErr w:type="spellEnd"/>
      <w:r w:rsidRPr="00A5511A">
        <w:rPr>
          <w:sz w:val="24"/>
          <w:szCs w:val="24"/>
        </w:rPr>
        <w:t xml:space="preserve">, skal der laves en omhyggelig undersøgelse mht. tidligere overfølsomhedsreaktioner over for antibiotika. </w:t>
      </w:r>
    </w:p>
    <w:p w:rsidR="00DD1040" w:rsidRPr="00A5511A" w:rsidRDefault="00DD1040" w:rsidP="00DD1040">
      <w:pPr>
        <w:ind w:left="851" w:hanging="851"/>
        <w:rPr>
          <w:sz w:val="24"/>
          <w:szCs w:val="24"/>
        </w:rPr>
      </w:pPr>
    </w:p>
    <w:p w:rsidR="00DD1040" w:rsidRPr="00A5511A" w:rsidRDefault="00DD1040" w:rsidP="00DD1040">
      <w:pPr>
        <w:ind w:left="851" w:hanging="851"/>
        <w:rPr>
          <w:sz w:val="24"/>
          <w:szCs w:val="24"/>
        </w:rPr>
      </w:pPr>
      <w:r>
        <w:rPr>
          <w:sz w:val="24"/>
          <w:szCs w:val="24"/>
        </w:rPr>
        <w:tab/>
      </w:r>
      <w:r w:rsidRPr="00A5511A">
        <w:rPr>
          <w:sz w:val="24"/>
          <w:szCs w:val="24"/>
        </w:rPr>
        <w:fldChar w:fldCharType="begin"/>
      </w:r>
      <w:r w:rsidRPr="00A5511A">
        <w:rPr>
          <w:sz w:val="24"/>
          <w:szCs w:val="24"/>
        </w:rPr>
        <w:instrText xml:space="preserve">  </w:instrText>
      </w:r>
      <w:r w:rsidRPr="00A5511A">
        <w:rPr>
          <w:sz w:val="24"/>
          <w:szCs w:val="24"/>
        </w:rPr>
        <w:fldChar w:fldCharType="end"/>
      </w:r>
      <w:r w:rsidRPr="00A5511A">
        <w:rPr>
          <w:sz w:val="24"/>
          <w:szCs w:val="24"/>
        </w:rPr>
        <w:t xml:space="preserve">Brug af antibiotika kan føre til overvækst af ikke-følsomme organismer. Hvis der opstår nye infektioner på grund af bakterier eller svampe, bør passende behandling iværksættes og </w:t>
      </w:r>
      <w:proofErr w:type="spellStart"/>
      <w:r w:rsidRPr="00A5511A">
        <w:rPr>
          <w:sz w:val="24"/>
          <w:szCs w:val="24"/>
        </w:rPr>
        <w:t>seponering</w:t>
      </w:r>
      <w:proofErr w:type="spellEnd"/>
      <w:r w:rsidRPr="00A5511A">
        <w:rPr>
          <w:sz w:val="24"/>
          <w:szCs w:val="24"/>
        </w:rPr>
        <w:t xml:space="preserve"> af </w:t>
      </w:r>
      <w:proofErr w:type="spellStart"/>
      <w:r w:rsidRPr="00A5511A">
        <w:rPr>
          <w:sz w:val="24"/>
          <w:szCs w:val="24"/>
        </w:rPr>
        <w:t>dicloxacillin</w:t>
      </w:r>
      <w:proofErr w:type="spellEnd"/>
      <w:r w:rsidRPr="00A5511A">
        <w:rPr>
          <w:sz w:val="24"/>
          <w:szCs w:val="24"/>
        </w:rPr>
        <w:t xml:space="preserve"> behandlingen overvejes.</w:t>
      </w:r>
    </w:p>
    <w:p w:rsidR="00DD1040" w:rsidRPr="00A5511A" w:rsidRDefault="00DD1040" w:rsidP="00DD1040">
      <w:pPr>
        <w:ind w:left="851" w:hanging="851"/>
        <w:rPr>
          <w:sz w:val="24"/>
          <w:szCs w:val="24"/>
        </w:rPr>
      </w:pPr>
    </w:p>
    <w:p w:rsidR="00DD1040" w:rsidRPr="00A5511A" w:rsidRDefault="00DD1040" w:rsidP="00DD1040">
      <w:pPr>
        <w:ind w:left="851" w:hanging="851"/>
        <w:rPr>
          <w:sz w:val="24"/>
          <w:szCs w:val="24"/>
        </w:rPr>
      </w:pPr>
      <w:r>
        <w:rPr>
          <w:sz w:val="24"/>
          <w:szCs w:val="24"/>
        </w:rPr>
        <w:tab/>
      </w:r>
      <w:r w:rsidRPr="00A5511A">
        <w:rPr>
          <w:sz w:val="24"/>
          <w:szCs w:val="24"/>
        </w:rPr>
        <w:t>Antibiotika-associeret colitis er rapporteret for næsten alle antibakterielle lægemidler og kan variere i sværhedsgrad fra let til livstruende (se pkt. 4.8). Det er derfor vigtigt at overveje denne diagnose hos patienter, der frem</w:t>
      </w:r>
      <w:r w:rsidRPr="00A5511A">
        <w:rPr>
          <w:sz w:val="24"/>
          <w:szCs w:val="24"/>
        </w:rPr>
        <w:softHyphen/>
        <w:t>byder diarré under eller efter administration af ethvert antibiotikum. Lægen bør konsulteres, hvis der opstår antibiotika-associeret colitis og passende behandling iværksættes. Peristaltikhæmmende midler er kontraindiceret i denne situation.</w:t>
      </w:r>
    </w:p>
    <w:p w:rsidR="00DD1040" w:rsidRPr="00A5511A" w:rsidRDefault="00DD1040" w:rsidP="00DD1040">
      <w:pPr>
        <w:ind w:left="851" w:hanging="851"/>
        <w:rPr>
          <w:sz w:val="24"/>
          <w:szCs w:val="24"/>
        </w:rPr>
      </w:pPr>
    </w:p>
    <w:p w:rsidR="00DD1040" w:rsidRPr="00A5511A" w:rsidRDefault="00DD1040" w:rsidP="00DD1040">
      <w:pPr>
        <w:ind w:left="851"/>
        <w:rPr>
          <w:i/>
          <w:sz w:val="24"/>
          <w:szCs w:val="24"/>
        </w:rPr>
      </w:pPr>
      <w:r w:rsidRPr="00A5511A">
        <w:rPr>
          <w:i/>
          <w:sz w:val="24"/>
          <w:szCs w:val="24"/>
        </w:rPr>
        <w:t>Pædiatrisk population</w:t>
      </w:r>
    </w:p>
    <w:p w:rsidR="00DD1040" w:rsidRPr="00A5511A" w:rsidRDefault="00DD1040" w:rsidP="00DD1040">
      <w:pPr>
        <w:ind w:left="851"/>
        <w:rPr>
          <w:sz w:val="24"/>
          <w:szCs w:val="24"/>
        </w:rPr>
      </w:pPr>
      <w:r w:rsidRPr="00A5511A">
        <w:rPr>
          <w:sz w:val="24"/>
          <w:szCs w:val="24"/>
        </w:rPr>
        <w:t>Hos nyfødte kan ufuldstændigt udviklet nyrefunktion føre til man</w:t>
      </w:r>
      <w:r w:rsidRPr="00A5511A">
        <w:rPr>
          <w:sz w:val="24"/>
          <w:szCs w:val="24"/>
        </w:rPr>
        <w:softHyphen/>
        <w:t xml:space="preserve">gelfuld udskillelse af </w:t>
      </w:r>
      <w:proofErr w:type="spellStart"/>
      <w:r w:rsidRPr="00A5511A">
        <w:rPr>
          <w:sz w:val="24"/>
          <w:szCs w:val="24"/>
        </w:rPr>
        <w:t>dicloxacillin</w:t>
      </w:r>
      <w:proofErr w:type="spellEnd"/>
      <w:r w:rsidRPr="00A5511A">
        <w:rPr>
          <w:sz w:val="24"/>
          <w:szCs w:val="24"/>
        </w:rPr>
        <w:t xml:space="preserve"> og høje serumniveauer. Hyppig kontrol af plasmakoncentrationen og nøje bivirknings</w:t>
      </w:r>
      <w:r w:rsidRPr="00A5511A">
        <w:rPr>
          <w:sz w:val="24"/>
          <w:szCs w:val="24"/>
        </w:rPr>
        <w:softHyphen/>
        <w:t>overvågning bør udføres (se pkt. 4.2).</w:t>
      </w:r>
    </w:p>
    <w:p w:rsidR="00DD1040" w:rsidRPr="00A5511A" w:rsidRDefault="00DD1040" w:rsidP="00DD1040">
      <w:pPr>
        <w:ind w:left="851"/>
        <w:rPr>
          <w:sz w:val="24"/>
          <w:szCs w:val="24"/>
        </w:rPr>
      </w:pPr>
    </w:p>
    <w:p w:rsidR="00DD1040" w:rsidRPr="00A5511A" w:rsidRDefault="00DD1040" w:rsidP="00DD1040">
      <w:pPr>
        <w:ind w:left="851"/>
        <w:rPr>
          <w:i/>
          <w:sz w:val="24"/>
          <w:szCs w:val="24"/>
        </w:rPr>
      </w:pPr>
      <w:r w:rsidRPr="00A5511A">
        <w:rPr>
          <w:i/>
          <w:sz w:val="24"/>
          <w:szCs w:val="24"/>
        </w:rPr>
        <w:t>Ældre patienter</w:t>
      </w:r>
    </w:p>
    <w:p w:rsidR="00DD1040" w:rsidRPr="00A5511A" w:rsidRDefault="00DD1040" w:rsidP="00DD1040">
      <w:pPr>
        <w:ind w:left="851"/>
        <w:rPr>
          <w:sz w:val="24"/>
          <w:szCs w:val="24"/>
        </w:rPr>
      </w:pPr>
      <w:r w:rsidRPr="00A5511A">
        <w:rPr>
          <w:sz w:val="24"/>
          <w:szCs w:val="24"/>
        </w:rPr>
        <w:t xml:space="preserve">Der er observeret stigning i </w:t>
      </w:r>
      <w:proofErr w:type="spellStart"/>
      <w:r w:rsidRPr="00A5511A">
        <w:rPr>
          <w:sz w:val="24"/>
          <w:szCs w:val="24"/>
        </w:rPr>
        <w:t>serumkreatinin</w:t>
      </w:r>
      <w:proofErr w:type="spellEnd"/>
      <w:r w:rsidRPr="00A5511A">
        <w:rPr>
          <w:sz w:val="24"/>
          <w:szCs w:val="24"/>
        </w:rPr>
        <w:t xml:space="preserve">-niveauet i forbindelse med profylaktisk brug af høje doser til ældre patienter, der havde fået en total </w:t>
      </w:r>
      <w:proofErr w:type="spellStart"/>
      <w:r w:rsidRPr="00A5511A">
        <w:rPr>
          <w:sz w:val="24"/>
          <w:szCs w:val="24"/>
        </w:rPr>
        <w:t>hoftealloplastik</w:t>
      </w:r>
      <w:proofErr w:type="spellEnd"/>
      <w:r w:rsidRPr="00A5511A">
        <w:rPr>
          <w:sz w:val="24"/>
          <w:szCs w:val="24"/>
        </w:rPr>
        <w:t xml:space="preserve">. Nyrefunktionen skal derfor monitoreres før og under behandling med </w:t>
      </w:r>
      <w:proofErr w:type="spellStart"/>
      <w:r w:rsidRPr="00A5511A">
        <w:rPr>
          <w:sz w:val="24"/>
          <w:szCs w:val="24"/>
        </w:rPr>
        <w:t>dicloxacillin</w:t>
      </w:r>
      <w:proofErr w:type="spellEnd"/>
      <w:r w:rsidRPr="00A5511A">
        <w:rPr>
          <w:sz w:val="24"/>
          <w:szCs w:val="24"/>
        </w:rPr>
        <w:t>.</w:t>
      </w:r>
    </w:p>
    <w:p w:rsidR="00DD1040" w:rsidRPr="00A5511A" w:rsidRDefault="00DD1040" w:rsidP="00DD1040">
      <w:pPr>
        <w:ind w:left="851"/>
        <w:rPr>
          <w:sz w:val="24"/>
          <w:szCs w:val="24"/>
        </w:rPr>
      </w:pPr>
    </w:p>
    <w:p w:rsidR="00DD1040" w:rsidRPr="00A5511A" w:rsidRDefault="00DD1040" w:rsidP="00DD1040">
      <w:pPr>
        <w:ind w:left="851"/>
        <w:rPr>
          <w:i/>
          <w:sz w:val="24"/>
          <w:szCs w:val="24"/>
        </w:rPr>
      </w:pPr>
      <w:r w:rsidRPr="00A5511A">
        <w:rPr>
          <w:i/>
          <w:sz w:val="24"/>
          <w:szCs w:val="24"/>
        </w:rPr>
        <w:t>Monitorering af behandlingen</w:t>
      </w:r>
    </w:p>
    <w:p w:rsidR="00DD1040" w:rsidRPr="00A5511A" w:rsidRDefault="00DD1040" w:rsidP="00DD1040">
      <w:pPr>
        <w:ind w:left="851"/>
        <w:rPr>
          <w:sz w:val="24"/>
          <w:szCs w:val="24"/>
        </w:rPr>
      </w:pPr>
      <w:r w:rsidRPr="00A5511A">
        <w:rPr>
          <w:sz w:val="24"/>
          <w:szCs w:val="24"/>
        </w:rPr>
        <w:t xml:space="preserve">Organfunktioner, herunder nyrer, lever og det </w:t>
      </w:r>
      <w:proofErr w:type="spellStart"/>
      <w:r w:rsidRPr="00A5511A">
        <w:rPr>
          <w:sz w:val="24"/>
          <w:szCs w:val="24"/>
        </w:rPr>
        <w:t>hæma</w:t>
      </w:r>
      <w:r w:rsidRPr="00A5511A">
        <w:rPr>
          <w:sz w:val="24"/>
          <w:szCs w:val="24"/>
        </w:rPr>
        <w:softHyphen/>
        <w:t>topoietiske</w:t>
      </w:r>
      <w:proofErr w:type="spellEnd"/>
      <w:r w:rsidRPr="00A5511A">
        <w:rPr>
          <w:sz w:val="24"/>
          <w:szCs w:val="24"/>
        </w:rPr>
        <w:t xml:space="preserve"> system, bør følges regelmæssigt under længerevarende behandling.</w:t>
      </w:r>
    </w:p>
    <w:p w:rsidR="00DD1040" w:rsidRPr="00A5511A" w:rsidRDefault="00DD1040" w:rsidP="00DD1040">
      <w:pPr>
        <w:ind w:left="851"/>
        <w:rPr>
          <w:sz w:val="24"/>
          <w:szCs w:val="24"/>
        </w:rPr>
      </w:pPr>
    </w:p>
    <w:p w:rsidR="00DD1040" w:rsidRPr="00A5511A" w:rsidRDefault="00DD1040" w:rsidP="00DD1040">
      <w:pPr>
        <w:ind w:left="851"/>
        <w:rPr>
          <w:sz w:val="24"/>
          <w:szCs w:val="24"/>
        </w:rPr>
      </w:pPr>
      <w:r w:rsidRPr="00A5511A">
        <w:rPr>
          <w:sz w:val="24"/>
          <w:szCs w:val="24"/>
        </w:rPr>
        <w:t xml:space="preserve">Det anbefales at udføre leukocyt- og </w:t>
      </w:r>
      <w:proofErr w:type="spellStart"/>
      <w:r w:rsidRPr="00A5511A">
        <w:rPr>
          <w:sz w:val="24"/>
          <w:szCs w:val="24"/>
        </w:rPr>
        <w:t>differential</w:t>
      </w:r>
      <w:proofErr w:type="spellEnd"/>
      <w:r w:rsidRPr="00A5511A">
        <w:rPr>
          <w:sz w:val="24"/>
          <w:szCs w:val="24"/>
        </w:rPr>
        <w:t xml:space="preserve"> celletælling før behandlingsstart og derefter mindst ugentligt under behandlingen.</w:t>
      </w:r>
    </w:p>
    <w:p w:rsidR="00DD1040" w:rsidRPr="00A5511A" w:rsidRDefault="00DD1040" w:rsidP="00DD1040">
      <w:pPr>
        <w:ind w:left="851"/>
        <w:rPr>
          <w:sz w:val="24"/>
          <w:szCs w:val="24"/>
        </w:rPr>
      </w:pPr>
    </w:p>
    <w:p w:rsidR="00DD1040" w:rsidRPr="00A5511A" w:rsidRDefault="00DD1040" w:rsidP="00DD1040">
      <w:pPr>
        <w:ind w:left="851"/>
        <w:rPr>
          <w:sz w:val="24"/>
          <w:szCs w:val="24"/>
          <w:u w:val="single"/>
        </w:rPr>
      </w:pPr>
      <w:proofErr w:type="spellStart"/>
      <w:r w:rsidRPr="00A5511A">
        <w:rPr>
          <w:sz w:val="24"/>
          <w:szCs w:val="24"/>
          <w:u w:val="single"/>
        </w:rPr>
        <w:t>Dicloxacillin</w:t>
      </w:r>
      <w:proofErr w:type="spellEnd"/>
      <w:r w:rsidRPr="00A5511A">
        <w:rPr>
          <w:sz w:val="24"/>
          <w:szCs w:val="24"/>
          <w:u w:val="single"/>
        </w:rPr>
        <w:t xml:space="preserve"> </w:t>
      </w:r>
      <w:r>
        <w:rPr>
          <w:sz w:val="24"/>
          <w:szCs w:val="24"/>
          <w:u w:val="single"/>
        </w:rPr>
        <w:t>"Orion"</w:t>
      </w:r>
      <w:r w:rsidRPr="00A5511A">
        <w:rPr>
          <w:sz w:val="24"/>
          <w:szCs w:val="24"/>
          <w:u w:val="single"/>
        </w:rPr>
        <w:t xml:space="preserve"> indeholder natrium</w:t>
      </w:r>
    </w:p>
    <w:p w:rsidR="00C84E28" w:rsidRDefault="00C84E28" w:rsidP="00C84E28">
      <w:pPr>
        <w:ind w:left="851"/>
        <w:rPr>
          <w:sz w:val="24"/>
          <w:szCs w:val="24"/>
        </w:rPr>
      </w:pPr>
      <w:r>
        <w:rPr>
          <w:sz w:val="24"/>
          <w:szCs w:val="24"/>
        </w:rPr>
        <w:t>Dette lægemiddel indeholder 0,6 mmol (12,7 mg) natrium pr. 250 mg kapsel og 1,1 mmol (25,3 mg) natrium pr. 500 mg kapsel. Den maksimale anbefalede daglige dosis (6 g) indeholder 303 mg natrium. Dette svarer til 15% af den anbefalede maximale daglige indtagelse af natrium for en voksen. Patienter på en kontrolleret natrium- eller saltfattig diæt, skal tage højde for dette.</w:t>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DD1040" w:rsidRDefault="00DD1040" w:rsidP="00A0205B">
      <w:pPr>
        <w:ind w:left="851"/>
        <w:rPr>
          <w:sz w:val="24"/>
          <w:szCs w:val="24"/>
        </w:rPr>
      </w:pPr>
      <w:proofErr w:type="spellStart"/>
      <w:r w:rsidRPr="00A5511A">
        <w:rPr>
          <w:sz w:val="24"/>
          <w:szCs w:val="24"/>
        </w:rPr>
        <w:t>Probenecid</w:t>
      </w:r>
      <w:proofErr w:type="spellEnd"/>
      <w:r w:rsidRPr="00A5511A">
        <w:rPr>
          <w:sz w:val="24"/>
          <w:szCs w:val="24"/>
        </w:rPr>
        <w:t xml:space="preserve"> hæmmer den </w:t>
      </w:r>
      <w:proofErr w:type="spellStart"/>
      <w:r w:rsidRPr="00A5511A">
        <w:rPr>
          <w:sz w:val="24"/>
          <w:szCs w:val="24"/>
        </w:rPr>
        <w:t>renale</w:t>
      </w:r>
      <w:proofErr w:type="spellEnd"/>
      <w:r w:rsidRPr="00A5511A">
        <w:rPr>
          <w:sz w:val="24"/>
          <w:szCs w:val="24"/>
        </w:rPr>
        <w:t xml:space="preserve"> </w:t>
      </w:r>
      <w:proofErr w:type="spellStart"/>
      <w:r w:rsidRPr="00A5511A">
        <w:rPr>
          <w:sz w:val="24"/>
          <w:szCs w:val="24"/>
        </w:rPr>
        <w:t>tubulære</w:t>
      </w:r>
      <w:proofErr w:type="spellEnd"/>
      <w:r w:rsidRPr="00A5511A">
        <w:rPr>
          <w:sz w:val="24"/>
          <w:szCs w:val="24"/>
        </w:rPr>
        <w:t xml:space="preserve"> udskillelse, som forårsager en stigning i samt forlænget plasmakoncentration af penicillin.</w:t>
      </w:r>
    </w:p>
    <w:p w:rsidR="00DD1040" w:rsidRDefault="00DD1040" w:rsidP="00A0205B">
      <w:pPr>
        <w:ind w:left="851"/>
        <w:rPr>
          <w:sz w:val="24"/>
          <w:szCs w:val="24"/>
        </w:rPr>
      </w:pPr>
    </w:p>
    <w:p w:rsidR="00DD1040" w:rsidRDefault="00DD1040" w:rsidP="00A0205B">
      <w:pPr>
        <w:ind w:left="851"/>
        <w:rPr>
          <w:sz w:val="24"/>
          <w:szCs w:val="24"/>
        </w:rPr>
      </w:pPr>
      <w:proofErr w:type="spellStart"/>
      <w:r w:rsidRPr="003D23BA">
        <w:rPr>
          <w:sz w:val="24"/>
          <w:szCs w:val="24"/>
        </w:rPr>
        <w:lastRenderedPageBreak/>
        <w:t>Bakteriostatisk</w:t>
      </w:r>
      <w:r>
        <w:rPr>
          <w:sz w:val="24"/>
          <w:szCs w:val="24"/>
        </w:rPr>
        <w:t>e</w:t>
      </w:r>
      <w:proofErr w:type="spellEnd"/>
      <w:r>
        <w:rPr>
          <w:sz w:val="24"/>
          <w:szCs w:val="24"/>
        </w:rPr>
        <w:t xml:space="preserve"> lægemidler, som f.eks. </w:t>
      </w:r>
      <w:proofErr w:type="spellStart"/>
      <w:r>
        <w:rPr>
          <w:sz w:val="24"/>
          <w:szCs w:val="24"/>
        </w:rPr>
        <w:t>tetracycliner</w:t>
      </w:r>
      <w:proofErr w:type="spellEnd"/>
      <w:r>
        <w:rPr>
          <w:sz w:val="24"/>
          <w:szCs w:val="24"/>
        </w:rPr>
        <w:t xml:space="preserve"> kan interagere med penicillins baktericide effekt. Samtidig brug bør undgås.   </w:t>
      </w:r>
    </w:p>
    <w:p w:rsidR="00DD1040" w:rsidRPr="00A5511A" w:rsidRDefault="00DD1040" w:rsidP="00A0205B">
      <w:pPr>
        <w:ind w:left="851"/>
        <w:rPr>
          <w:sz w:val="24"/>
          <w:szCs w:val="24"/>
        </w:rPr>
      </w:pPr>
    </w:p>
    <w:p w:rsidR="00DD1040" w:rsidRPr="00A5511A" w:rsidRDefault="00DD1040" w:rsidP="00A0205B">
      <w:pPr>
        <w:ind w:left="851"/>
        <w:rPr>
          <w:sz w:val="24"/>
          <w:szCs w:val="24"/>
        </w:rPr>
      </w:pPr>
      <w:r w:rsidRPr="00A5511A">
        <w:rPr>
          <w:sz w:val="24"/>
          <w:szCs w:val="24"/>
        </w:rPr>
        <w:t xml:space="preserve">I sjældne tilfælde kan </w:t>
      </w:r>
      <w:proofErr w:type="gramStart"/>
      <w:r w:rsidRPr="00A5511A">
        <w:rPr>
          <w:sz w:val="24"/>
          <w:szCs w:val="24"/>
        </w:rPr>
        <w:t>systemisk</w:t>
      </w:r>
      <w:proofErr w:type="gramEnd"/>
      <w:r w:rsidRPr="00A5511A">
        <w:rPr>
          <w:sz w:val="24"/>
          <w:szCs w:val="24"/>
        </w:rPr>
        <w:t xml:space="preserve"> antibiotika nedsætte virkningen af p-piller ved at påvirke </w:t>
      </w:r>
      <w:proofErr w:type="spellStart"/>
      <w:r w:rsidRPr="00A5511A">
        <w:rPr>
          <w:sz w:val="24"/>
          <w:szCs w:val="24"/>
        </w:rPr>
        <w:t>reabsorptionen</w:t>
      </w:r>
      <w:proofErr w:type="spellEnd"/>
      <w:r w:rsidRPr="00A5511A">
        <w:rPr>
          <w:sz w:val="24"/>
          <w:szCs w:val="24"/>
        </w:rPr>
        <w:t xml:space="preserve"> i tarmen.</w:t>
      </w:r>
    </w:p>
    <w:p w:rsidR="00DD1040" w:rsidRPr="00A5511A" w:rsidRDefault="00DD1040" w:rsidP="00A0205B">
      <w:pPr>
        <w:ind w:left="851"/>
        <w:rPr>
          <w:sz w:val="24"/>
          <w:szCs w:val="24"/>
        </w:rPr>
      </w:pPr>
    </w:p>
    <w:p w:rsidR="00DD1040" w:rsidRPr="00A5511A" w:rsidRDefault="00DD1040" w:rsidP="00A0205B">
      <w:pPr>
        <w:ind w:left="851"/>
        <w:rPr>
          <w:sz w:val="24"/>
          <w:szCs w:val="24"/>
        </w:rPr>
      </w:pPr>
      <w:r w:rsidRPr="00A5511A">
        <w:rPr>
          <w:sz w:val="24"/>
          <w:szCs w:val="24"/>
        </w:rPr>
        <w:t xml:space="preserve">Samtidig behandling med </w:t>
      </w:r>
      <w:proofErr w:type="spellStart"/>
      <w:r w:rsidRPr="00A5511A">
        <w:rPr>
          <w:sz w:val="24"/>
          <w:szCs w:val="24"/>
        </w:rPr>
        <w:t>methotrexat</w:t>
      </w:r>
      <w:proofErr w:type="spellEnd"/>
      <w:r w:rsidRPr="00A5511A">
        <w:rPr>
          <w:sz w:val="24"/>
          <w:szCs w:val="24"/>
        </w:rPr>
        <w:t xml:space="preserve"> kan medføre øget virkning/toksicitet af </w:t>
      </w:r>
      <w:proofErr w:type="spellStart"/>
      <w:r w:rsidRPr="00A5511A">
        <w:rPr>
          <w:sz w:val="24"/>
          <w:szCs w:val="24"/>
        </w:rPr>
        <w:t>methotrexat</w:t>
      </w:r>
      <w:proofErr w:type="spellEnd"/>
      <w:r w:rsidRPr="00A5511A">
        <w:rPr>
          <w:sz w:val="24"/>
          <w:szCs w:val="24"/>
        </w:rPr>
        <w:t xml:space="preserve"> på grund af reduceret udskillelse.</w:t>
      </w:r>
    </w:p>
    <w:p w:rsidR="00DD1040" w:rsidRPr="00A5511A" w:rsidRDefault="00DD1040" w:rsidP="00A0205B">
      <w:pPr>
        <w:ind w:left="851"/>
        <w:rPr>
          <w:sz w:val="24"/>
          <w:szCs w:val="24"/>
        </w:rPr>
      </w:pPr>
    </w:p>
    <w:p w:rsidR="00DD1040" w:rsidRPr="00A5511A" w:rsidRDefault="00DD1040" w:rsidP="00A0205B">
      <w:pPr>
        <w:ind w:left="851"/>
        <w:rPr>
          <w:sz w:val="24"/>
          <w:szCs w:val="24"/>
        </w:rPr>
      </w:pPr>
      <w:proofErr w:type="spellStart"/>
      <w:r w:rsidRPr="00A5511A">
        <w:rPr>
          <w:sz w:val="24"/>
          <w:szCs w:val="24"/>
        </w:rPr>
        <w:t>Warfarin</w:t>
      </w:r>
      <w:proofErr w:type="spellEnd"/>
      <w:r w:rsidRPr="00A5511A">
        <w:rPr>
          <w:sz w:val="24"/>
          <w:szCs w:val="24"/>
        </w:rPr>
        <w:t>/</w:t>
      </w:r>
      <w:proofErr w:type="spellStart"/>
      <w:r w:rsidRPr="00A5511A">
        <w:rPr>
          <w:sz w:val="24"/>
          <w:szCs w:val="24"/>
        </w:rPr>
        <w:t>dicumarols</w:t>
      </w:r>
      <w:proofErr w:type="spellEnd"/>
      <w:r w:rsidRPr="00A5511A">
        <w:rPr>
          <w:sz w:val="24"/>
          <w:szCs w:val="24"/>
        </w:rPr>
        <w:t xml:space="preserve"> virkning kan nedsættes ved samtidig behandling med </w:t>
      </w:r>
      <w:proofErr w:type="spellStart"/>
      <w:r w:rsidRPr="00A5511A">
        <w:rPr>
          <w:sz w:val="24"/>
          <w:szCs w:val="24"/>
        </w:rPr>
        <w:t>dicloxacillin</w:t>
      </w:r>
      <w:proofErr w:type="spellEnd"/>
      <w:r w:rsidRPr="00A5511A">
        <w:rPr>
          <w:sz w:val="24"/>
          <w:szCs w:val="24"/>
        </w:rPr>
        <w:t xml:space="preserve">. Hvis samtidig administration er nødvendig skal </w:t>
      </w:r>
      <w:proofErr w:type="spellStart"/>
      <w:r w:rsidRPr="00A5511A">
        <w:rPr>
          <w:sz w:val="24"/>
          <w:szCs w:val="24"/>
        </w:rPr>
        <w:t>protrombintid</w:t>
      </w:r>
      <w:proofErr w:type="spellEnd"/>
      <w:r w:rsidRPr="00A5511A">
        <w:rPr>
          <w:sz w:val="24"/>
          <w:szCs w:val="24"/>
        </w:rPr>
        <w:t xml:space="preserve"> eller INR monitoreres nøje og det kan være nødvendigt at justere dosis af orale </w:t>
      </w:r>
      <w:proofErr w:type="spellStart"/>
      <w:r w:rsidRPr="00A5511A">
        <w:rPr>
          <w:sz w:val="24"/>
          <w:szCs w:val="24"/>
        </w:rPr>
        <w:t>antikoagulantia</w:t>
      </w:r>
      <w:proofErr w:type="spellEnd"/>
      <w:r w:rsidRPr="00A5511A">
        <w:rPr>
          <w:sz w:val="24"/>
          <w:szCs w:val="24"/>
        </w:rPr>
        <w:t>.</w:t>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rsidR="00DD1040" w:rsidRDefault="00DD1040" w:rsidP="00DD1040">
      <w:pPr>
        <w:ind w:left="851" w:hanging="851"/>
        <w:rPr>
          <w:sz w:val="24"/>
          <w:szCs w:val="24"/>
        </w:rPr>
      </w:pPr>
      <w:r w:rsidRPr="00A5511A">
        <w:rPr>
          <w:sz w:val="24"/>
          <w:szCs w:val="24"/>
        </w:rPr>
        <w:tab/>
      </w:r>
    </w:p>
    <w:p w:rsidR="00DD1040" w:rsidRPr="00A5511A" w:rsidRDefault="00DD1040" w:rsidP="00A0205B">
      <w:pPr>
        <w:ind w:left="851"/>
        <w:rPr>
          <w:sz w:val="24"/>
          <w:szCs w:val="24"/>
          <w:u w:val="single"/>
        </w:rPr>
      </w:pPr>
      <w:r>
        <w:rPr>
          <w:sz w:val="24"/>
          <w:szCs w:val="24"/>
          <w:u w:val="single"/>
        </w:rPr>
        <w:t>Graviditet</w:t>
      </w:r>
    </w:p>
    <w:p w:rsidR="00DD1040" w:rsidRPr="00A5511A" w:rsidRDefault="00DD1040" w:rsidP="00A0205B">
      <w:pPr>
        <w:ind w:left="851"/>
        <w:rPr>
          <w:sz w:val="24"/>
          <w:szCs w:val="24"/>
        </w:rPr>
      </w:pPr>
      <w:r w:rsidRPr="00A5511A">
        <w:rPr>
          <w:sz w:val="24"/>
          <w:szCs w:val="24"/>
        </w:rPr>
        <w:t>Lang, klinisk erfaring indikerer en lav risiko for skadelige virkninger under graviditet eller for fostret eller det nyfødte barn.</w:t>
      </w:r>
    </w:p>
    <w:p w:rsidR="00DD1040" w:rsidRPr="00A5511A" w:rsidRDefault="00DD1040" w:rsidP="00A0205B">
      <w:pPr>
        <w:ind w:left="851"/>
        <w:rPr>
          <w:sz w:val="24"/>
          <w:szCs w:val="24"/>
        </w:rPr>
      </w:pPr>
    </w:p>
    <w:p w:rsidR="00DD1040" w:rsidRPr="00A5511A" w:rsidRDefault="00DD1040" w:rsidP="00A0205B">
      <w:pPr>
        <w:ind w:left="851"/>
        <w:rPr>
          <w:sz w:val="24"/>
          <w:szCs w:val="24"/>
          <w:u w:val="single"/>
        </w:rPr>
      </w:pPr>
      <w:r>
        <w:rPr>
          <w:sz w:val="24"/>
          <w:szCs w:val="24"/>
          <w:u w:val="single"/>
        </w:rPr>
        <w:t>Amning</w:t>
      </w:r>
    </w:p>
    <w:p w:rsidR="00DD1040" w:rsidRPr="00A5511A" w:rsidRDefault="00DD1040" w:rsidP="00A0205B">
      <w:pPr>
        <w:ind w:left="851"/>
        <w:rPr>
          <w:sz w:val="24"/>
          <w:szCs w:val="24"/>
        </w:rPr>
      </w:pPr>
      <w:r w:rsidRPr="00A5511A">
        <w:rPr>
          <w:sz w:val="24"/>
          <w:szCs w:val="24"/>
        </w:rPr>
        <w:t xml:space="preserve">Penicillin udskilles i modermælk i lave koncentrationer. Skadelige virkninger for fostret er ikke sandsynlige, selvom der kan være en risiko for virkning på den orale flora eller tarmfloraen. Små mængder af det aktive stof i modermælk, kan forårsage en forhøjet risiko for sensibilisering. Der skal derfor udvises forsigtighed, når </w:t>
      </w:r>
      <w:proofErr w:type="spellStart"/>
      <w:r w:rsidRPr="00A5511A">
        <w:rPr>
          <w:sz w:val="24"/>
          <w:szCs w:val="24"/>
        </w:rPr>
        <w:t>dicloxacillin</w:t>
      </w:r>
      <w:proofErr w:type="spellEnd"/>
      <w:r w:rsidRPr="00A5511A">
        <w:rPr>
          <w:sz w:val="24"/>
          <w:szCs w:val="24"/>
        </w:rPr>
        <w:t xml:space="preserve"> udskrives til ammende kvinder.</w:t>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rsidR="00DD1040" w:rsidRPr="00A5511A" w:rsidRDefault="00DD1040" w:rsidP="00DD1040">
      <w:pPr>
        <w:ind w:left="851" w:hanging="851"/>
        <w:rPr>
          <w:sz w:val="24"/>
          <w:szCs w:val="24"/>
        </w:rPr>
      </w:pPr>
      <w:r w:rsidRPr="00A5511A">
        <w:rPr>
          <w:sz w:val="24"/>
          <w:szCs w:val="24"/>
        </w:rPr>
        <w:tab/>
        <w:t>Ikke mærkning.</w:t>
      </w:r>
    </w:p>
    <w:p w:rsidR="00DD1040" w:rsidRPr="00A5511A" w:rsidRDefault="00DD1040" w:rsidP="00DD1040">
      <w:pPr>
        <w:ind w:left="851" w:hanging="851"/>
        <w:rPr>
          <w:sz w:val="24"/>
          <w:szCs w:val="24"/>
        </w:rPr>
      </w:pPr>
      <w:r>
        <w:rPr>
          <w:sz w:val="24"/>
          <w:szCs w:val="24"/>
        </w:rPr>
        <w:tab/>
      </w:r>
      <w:proofErr w:type="spellStart"/>
      <w:r w:rsidRPr="00A5511A">
        <w:rPr>
          <w:sz w:val="24"/>
          <w:szCs w:val="24"/>
        </w:rPr>
        <w:t>Dicloxacillin</w:t>
      </w:r>
      <w:proofErr w:type="spellEnd"/>
      <w:r w:rsidRPr="00A5511A">
        <w:rPr>
          <w:sz w:val="24"/>
          <w:szCs w:val="24"/>
        </w:rPr>
        <w:t xml:space="preserve"> påvirker ikke eller kun i ubetydelig grad evnen til at føre motorkøretøj og betjene maskiner.</w:t>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4.8</w:t>
      </w:r>
      <w:r w:rsidRPr="00C84483">
        <w:rPr>
          <w:b/>
          <w:sz w:val="24"/>
          <w:szCs w:val="24"/>
        </w:rPr>
        <w:tab/>
        <w:t>Bivirkninger</w:t>
      </w:r>
    </w:p>
    <w:p w:rsidR="00DD1040" w:rsidRPr="00A5511A" w:rsidRDefault="00DD1040" w:rsidP="00404E9F">
      <w:pPr>
        <w:ind w:left="851"/>
        <w:rPr>
          <w:i/>
          <w:sz w:val="24"/>
          <w:szCs w:val="24"/>
        </w:rPr>
      </w:pPr>
      <w:r w:rsidRPr="00A5511A">
        <w:rPr>
          <w:sz w:val="24"/>
          <w:szCs w:val="24"/>
        </w:rPr>
        <w:t>Cirka 5% af de behandlede patienter kan forvente at få bivirkninger. De mest almindelige bivirkninger er kvalme, opkast og diarré.</w:t>
      </w:r>
    </w:p>
    <w:p w:rsidR="00DD1040" w:rsidRPr="00A5511A" w:rsidRDefault="00DD1040" w:rsidP="00404E9F">
      <w:pPr>
        <w:ind w:left="851"/>
        <w:rPr>
          <w:sz w:val="24"/>
          <w:szCs w:val="24"/>
        </w:rPr>
      </w:pPr>
    </w:p>
    <w:p w:rsidR="00DD1040" w:rsidRPr="00A5511A" w:rsidRDefault="00DD1040" w:rsidP="00404E9F">
      <w:pPr>
        <w:ind w:left="851"/>
        <w:rPr>
          <w:sz w:val="24"/>
          <w:szCs w:val="24"/>
        </w:rPr>
      </w:pPr>
      <w:r w:rsidRPr="00A5511A">
        <w:rPr>
          <w:sz w:val="24"/>
          <w:szCs w:val="24"/>
        </w:rPr>
        <w:t xml:space="preserve">Som ved andre penicilliner forekommer der allergiske reaktioner såvel </w:t>
      </w:r>
      <w:proofErr w:type="spellStart"/>
      <w:r w:rsidRPr="00A5511A">
        <w:rPr>
          <w:sz w:val="24"/>
          <w:szCs w:val="24"/>
        </w:rPr>
        <w:t>humoral</w:t>
      </w:r>
      <w:proofErr w:type="spellEnd"/>
      <w:r w:rsidRPr="00A5511A">
        <w:rPr>
          <w:sz w:val="24"/>
          <w:szCs w:val="24"/>
        </w:rPr>
        <w:t xml:space="preserve"> overfølsomhed (</w:t>
      </w:r>
      <w:r>
        <w:rPr>
          <w:sz w:val="24"/>
          <w:szCs w:val="24"/>
        </w:rPr>
        <w:t>"</w:t>
      </w:r>
      <w:proofErr w:type="spellStart"/>
      <w:r w:rsidRPr="00A5511A">
        <w:rPr>
          <w:sz w:val="24"/>
          <w:szCs w:val="24"/>
        </w:rPr>
        <w:t>immediate</w:t>
      </w:r>
      <w:proofErr w:type="spellEnd"/>
      <w:r w:rsidRPr="00A5511A">
        <w:rPr>
          <w:sz w:val="24"/>
          <w:szCs w:val="24"/>
        </w:rPr>
        <w:t xml:space="preserve"> type</w:t>
      </w:r>
      <w:r>
        <w:rPr>
          <w:sz w:val="24"/>
          <w:szCs w:val="24"/>
        </w:rPr>
        <w:t>"</w:t>
      </w:r>
      <w:r w:rsidRPr="00A5511A">
        <w:rPr>
          <w:sz w:val="24"/>
          <w:szCs w:val="24"/>
        </w:rPr>
        <w:t>) som cellulær overfølsomhed (</w:t>
      </w:r>
      <w:r>
        <w:rPr>
          <w:sz w:val="24"/>
          <w:szCs w:val="24"/>
        </w:rPr>
        <w:t>"</w:t>
      </w:r>
      <w:r w:rsidRPr="00A5511A">
        <w:rPr>
          <w:sz w:val="24"/>
          <w:szCs w:val="24"/>
        </w:rPr>
        <w:t>forsinket type</w:t>
      </w:r>
      <w:r>
        <w:rPr>
          <w:sz w:val="24"/>
          <w:szCs w:val="24"/>
        </w:rPr>
        <w:t>"</w:t>
      </w:r>
      <w:r w:rsidRPr="00A5511A">
        <w:rPr>
          <w:sz w:val="24"/>
          <w:szCs w:val="24"/>
        </w:rPr>
        <w:t>). Disse er for det meste lette, men der er rapporteret alvorlige allergiske reaktioner, herunder dødsfald.</w:t>
      </w:r>
    </w:p>
    <w:p w:rsidR="00DD1040" w:rsidRPr="00A5511A" w:rsidRDefault="00DD1040" w:rsidP="00404E9F">
      <w:pPr>
        <w:ind w:left="851"/>
        <w:rPr>
          <w:sz w:val="24"/>
          <w:szCs w:val="24"/>
        </w:rPr>
      </w:pPr>
    </w:p>
    <w:p w:rsidR="00DD1040" w:rsidRPr="00A5511A" w:rsidRDefault="00DD1040" w:rsidP="00404E9F">
      <w:pPr>
        <w:ind w:left="851"/>
        <w:rPr>
          <w:sz w:val="24"/>
          <w:szCs w:val="24"/>
        </w:rPr>
      </w:pPr>
      <w:r w:rsidRPr="00A5511A">
        <w:rPr>
          <w:sz w:val="24"/>
          <w:szCs w:val="24"/>
        </w:rPr>
        <w:t>Forsinkede allergiske reaktioner over for penicillin opstår som regel efter 48 timer, og i visse tilfælde så sent som 2-4 uger efter påbegyndt behandling. Manifestation af denne type reaktioner inkluderer serumsyge-lignende symptomer.</w:t>
      </w:r>
    </w:p>
    <w:p w:rsidR="00DD1040" w:rsidRPr="00A5511A" w:rsidRDefault="00DD1040" w:rsidP="00404E9F">
      <w:pPr>
        <w:ind w:left="851"/>
        <w:rPr>
          <w:sz w:val="24"/>
          <w:szCs w:val="24"/>
        </w:rPr>
      </w:pPr>
    </w:p>
    <w:p w:rsidR="00DD1040" w:rsidRPr="00A5511A" w:rsidRDefault="00DD1040" w:rsidP="00404E9F">
      <w:pPr>
        <w:ind w:left="851"/>
        <w:rPr>
          <w:sz w:val="24"/>
          <w:szCs w:val="24"/>
        </w:rPr>
      </w:pPr>
      <w:r w:rsidRPr="00A5511A">
        <w:rPr>
          <w:sz w:val="24"/>
          <w:szCs w:val="24"/>
        </w:rPr>
        <w:t>Følgende terminologi er anvendt til klassifikation af bivirkningsforekomsten.</w:t>
      </w:r>
    </w:p>
    <w:p w:rsidR="00DD1040" w:rsidRPr="00A5511A" w:rsidRDefault="00DD1040" w:rsidP="00404E9F">
      <w:pPr>
        <w:ind w:left="851"/>
        <w:rPr>
          <w:sz w:val="24"/>
          <w:szCs w:val="24"/>
        </w:rPr>
      </w:pPr>
      <w:r w:rsidRPr="00A5511A">
        <w:rPr>
          <w:sz w:val="24"/>
          <w:szCs w:val="24"/>
        </w:rPr>
        <w:t>Meget almindelig (≥1/10)</w:t>
      </w:r>
    </w:p>
    <w:p w:rsidR="00DD1040" w:rsidRPr="00A5511A" w:rsidRDefault="00DD1040" w:rsidP="00404E9F">
      <w:pPr>
        <w:ind w:left="851"/>
        <w:rPr>
          <w:sz w:val="24"/>
          <w:szCs w:val="24"/>
        </w:rPr>
      </w:pPr>
      <w:r w:rsidRPr="00A5511A">
        <w:rPr>
          <w:sz w:val="24"/>
          <w:szCs w:val="24"/>
        </w:rPr>
        <w:t>Almindelig (≥1/100 til &lt;1/10)</w:t>
      </w:r>
    </w:p>
    <w:p w:rsidR="00DD1040" w:rsidRPr="00A5511A" w:rsidRDefault="00DD1040" w:rsidP="00404E9F">
      <w:pPr>
        <w:ind w:left="851"/>
        <w:rPr>
          <w:sz w:val="24"/>
          <w:szCs w:val="24"/>
        </w:rPr>
      </w:pPr>
      <w:r w:rsidRPr="00A5511A">
        <w:rPr>
          <w:sz w:val="24"/>
          <w:szCs w:val="24"/>
        </w:rPr>
        <w:t>Ikke almindelig (≥1/1.000 til &lt;1/100)</w:t>
      </w:r>
    </w:p>
    <w:p w:rsidR="00DD1040" w:rsidRPr="00A5511A" w:rsidRDefault="00DD1040" w:rsidP="00404E9F">
      <w:pPr>
        <w:ind w:left="851"/>
        <w:rPr>
          <w:sz w:val="24"/>
          <w:szCs w:val="24"/>
        </w:rPr>
      </w:pPr>
      <w:r w:rsidRPr="00A5511A">
        <w:rPr>
          <w:sz w:val="24"/>
          <w:szCs w:val="24"/>
        </w:rPr>
        <w:t>Sjælden (≥1/10.000 til &lt;1/1.000)</w:t>
      </w:r>
    </w:p>
    <w:p w:rsidR="00DD1040" w:rsidRPr="00A5511A" w:rsidRDefault="00DD1040" w:rsidP="00404E9F">
      <w:pPr>
        <w:ind w:left="851"/>
        <w:rPr>
          <w:sz w:val="24"/>
          <w:szCs w:val="24"/>
        </w:rPr>
      </w:pPr>
      <w:r w:rsidRPr="00A5511A">
        <w:rPr>
          <w:sz w:val="24"/>
          <w:szCs w:val="24"/>
        </w:rPr>
        <w:t>Meget sjælden (&lt;1/10.000)</w:t>
      </w:r>
    </w:p>
    <w:p w:rsidR="00DD1040" w:rsidRPr="00A5511A" w:rsidRDefault="00DD1040" w:rsidP="00404E9F">
      <w:pPr>
        <w:ind w:left="851"/>
        <w:rPr>
          <w:sz w:val="24"/>
          <w:szCs w:val="24"/>
        </w:rPr>
      </w:pPr>
      <w:r w:rsidRPr="00A5511A">
        <w:rPr>
          <w:sz w:val="24"/>
          <w:szCs w:val="24"/>
        </w:rPr>
        <w:t>Ikke kendt (kan ikke estimeres ud fra forhåndenværende data)</w:t>
      </w:r>
    </w:p>
    <w:p w:rsidR="00DD1040" w:rsidRPr="00A5511A" w:rsidRDefault="00DD1040" w:rsidP="00DD1040">
      <w:pPr>
        <w:ind w:left="851" w:hanging="851"/>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814"/>
        <w:gridCol w:w="4814"/>
      </w:tblGrid>
      <w:tr w:rsidR="00DD1040" w:rsidRPr="00A5511A" w:rsidTr="003B4BCE">
        <w:trPr>
          <w:trHeight w:val="340"/>
        </w:trPr>
        <w:tc>
          <w:tcPr>
            <w:tcW w:w="2500" w:type="pct"/>
            <w:tcBorders>
              <w:top w:val="single" w:sz="4" w:space="0" w:color="auto"/>
              <w:left w:val="single" w:sz="4" w:space="0" w:color="auto"/>
              <w:bottom w:val="single" w:sz="4" w:space="0" w:color="auto"/>
              <w:right w:val="single" w:sz="4" w:space="0" w:color="auto"/>
            </w:tcBorders>
            <w:shd w:val="clear" w:color="auto" w:fill="FFFFFF"/>
          </w:tcPr>
          <w:p w:rsidR="00DD1040" w:rsidRPr="00A5511A" w:rsidRDefault="00DD1040" w:rsidP="003B4BCE">
            <w:pPr>
              <w:rPr>
                <w:b/>
                <w:sz w:val="24"/>
                <w:szCs w:val="24"/>
              </w:rPr>
            </w:pPr>
            <w:r w:rsidRPr="00A5511A">
              <w:rPr>
                <w:b/>
                <w:sz w:val="24"/>
                <w:szCs w:val="24"/>
              </w:rPr>
              <w:t>Infektioner og parasitære sygdomme</w:t>
            </w:r>
          </w:p>
          <w:p w:rsidR="00DD1040" w:rsidRPr="00A5511A" w:rsidRDefault="00DD1040" w:rsidP="003B4BCE">
            <w:pPr>
              <w:rPr>
                <w:sz w:val="24"/>
                <w:szCs w:val="24"/>
                <w:u w:val="single"/>
              </w:rPr>
            </w:pPr>
            <w:r w:rsidRPr="00A5511A">
              <w:rPr>
                <w:sz w:val="24"/>
                <w:szCs w:val="24"/>
              </w:rPr>
              <w:t>Ikke kendt</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DD1040" w:rsidRPr="00A5511A" w:rsidRDefault="00DD1040" w:rsidP="003B4BCE">
            <w:pPr>
              <w:rPr>
                <w:sz w:val="24"/>
                <w:szCs w:val="24"/>
              </w:rPr>
            </w:pPr>
          </w:p>
          <w:p w:rsidR="00DD1040" w:rsidRDefault="00DD1040" w:rsidP="003B4BCE">
            <w:pPr>
              <w:rPr>
                <w:sz w:val="24"/>
                <w:szCs w:val="24"/>
              </w:rPr>
            </w:pPr>
            <w:r w:rsidRPr="00A5511A">
              <w:rPr>
                <w:sz w:val="24"/>
                <w:szCs w:val="24"/>
              </w:rPr>
              <w:t>Svampeinfektion i mundhule og abdomen.</w:t>
            </w:r>
          </w:p>
          <w:p w:rsidR="00DD1040" w:rsidRPr="00A5511A" w:rsidRDefault="00DD1040" w:rsidP="003B4BCE">
            <w:pPr>
              <w:rPr>
                <w:sz w:val="24"/>
                <w:szCs w:val="24"/>
              </w:rPr>
            </w:pPr>
          </w:p>
        </w:tc>
      </w:tr>
      <w:tr w:rsidR="00DD1040" w:rsidRPr="00A5511A" w:rsidTr="003B4BCE">
        <w:trPr>
          <w:trHeight w:val="340"/>
        </w:trPr>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b/>
                <w:sz w:val="24"/>
                <w:szCs w:val="24"/>
              </w:rPr>
            </w:pPr>
            <w:r w:rsidRPr="00A5511A">
              <w:rPr>
                <w:b/>
                <w:sz w:val="24"/>
                <w:szCs w:val="24"/>
              </w:rPr>
              <w:t>Blod og lymfesystem</w:t>
            </w:r>
          </w:p>
          <w:p w:rsidR="00DD1040" w:rsidRPr="00A5511A" w:rsidRDefault="00DD1040" w:rsidP="003B4BCE">
            <w:pPr>
              <w:rPr>
                <w:sz w:val="24"/>
                <w:szCs w:val="24"/>
              </w:rPr>
            </w:pPr>
            <w:r w:rsidRPr="00A5511A">
              <w:rPr>
                <w:sz w:val="24"/>
                <w:szCs w:val="24"/>
              </w:rPr>
              <w:t>Sjælden</w:t>
            </w:r>
          </w:p>
        </w:tc>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sz w:val="24"/>
                <w:szCs w:val="24"/>
              </w:rPr>
            </w:pPr>
          </w:p>
          <w:p w:rsidR="00DD1040" w:rsidRDefault="00DD1040" w:rsidP="003B4BCE">
            <w:pPr>
              <w:rPr>
                <w:sz w:val="24"/>
                <w:szCs w:val="24"/>
              </w:rPr>
            </w:pPr>
            <w:proofErr w:type="spellStart"/>
            <w:r w:rsidRPr="00A5511A">
              <w:rPr>
                <w:sz w:val="24"/>
                <w:szCs w:val="24"/>
              </w:rPr>
              <w:t>Agranulocytose</w:t>
            </w:r>
            <w:proofErr w:type="spellEnd"/>
            <w:r w:rsidRPr="00A5511A">
              <w:rPr>
                <w:sz w:val="24"/>
                <w:szCs w:val="24"/>
              </w:rPr>
              <w:t xml:space="preserve">, </w:t>
            </w:r>
            <w:proofErr w:type="spellStart"/>
            <w:r w:rsidRPr="00A5511A">
              <w:rPr>
                <w:sz w:val="24"/>
                <w:szCs w:val="24"/>
              </w:rPr>
              <w:t>eosinofili</w:t>
            </w:r>
            <w:proofErr w:type="spellEnd"/>
            <w:r w:rsidRPr="00A5511A">
              <w:rPr>
                <w:sz w:val="24"/>
                <w:szCs w:val="24"/>
              </w:rPr>
              <w:t xml:space="preserve">, </w:t>
            </w:r>
            <w:proofErr w:type="spellStart"/>
            <w:r w:rsidRPr="00A5511A">
              <w:rPr>
                <w:sz w:val="24"/>
                <w:szCs w:val="24"/>
              </w:rPr>
              <w:t>trombocytopeni</w:t>
            </w:r>
            <w:proofErr w:type="spellEnd"/>
            <w:r w:rsidRPr="00A5511A">
              <w:rPr>
                <w:sz w:val="24"/>
                <w:szCs w:val="24"/>
              </w:rPr>
              <w:t xml:space="preserve">, </w:t>
            </w:r>
            <w:proofErr w:type="spellStart"/>
            <w:r w:rsidRPr="00A5511A">
              <w:rPr>
                <w:sz w:val="24"/>
                <w:szCs w:val="24"/>
              </w:rPr>
              <w:t>neutropeni</w:t>
            </w:r>
            <w:proofErr w:type="spellEnd"/>
            <w:r w:rsidRPr="00A5511A">
              <w:rPr>
                <w:sz w:val="24"/>
                <w:szCs w:val="24"/>
              </w:rPr>
              <w:t xml:space="preserve">, knoglemarvsdepression, </w:t>
            </w:r>
            <w:proofErr w:type="spellStart"/>
            <w:r w:rsidRPr="00A5511A">
              <w:rPr>
                <w:sz w:val="24"/>
                <w:szCs w:val="24"/>
              </w:rPr>
              <w:t>hæmolytisk</w:t>
            </w:r>
            <w:proofErr w:type="spellEnd"/>
            <w:r w:rsidRPr="00A5511A">
              <w:rPr>
                <w:sz w:val="24"/>
                <w:szCs w:val="24"/>
              </w:rPr>
              <w:t xml:space="preserve"> anæmi, </w:t>
            </w:r>
            <w:proofErr w:type="spellStart"/>
            <w:r w:rsidRPr="00A5511A">
              <w:rPr>
                <w:sz w:val="24"/>
                <w:szCs w:val="24"/>
              </w:rPr>
              <w:t>leukopeni</w:t>
            </w:r>
            <w:proofErr w:type="spellEnd"/>
            <w:r w:rsidRPr="00A5511A">
              <w:rPr>
                <w:sz w:val="24"/>
                <w:szCs w:val="24"/>
              </w:rPr>
              <w:t xml:space="preserve">, </w:t>
            </w:r>
            <w:proofErr w:type="spellStart"/>
            <w:r w:rsidRPr="00A5511A">
              <w:rPr>
                <w:sz w:val="24"/>
                <w:szCs w:val="24"/>
              </w:rPr>
              <w:t>granulocytopeni</w:t>
            </w:r>
            <w:proofErr w:type="spellEnd"/>
            <w:r w:rsidRPr="00A5511A">
              <w:rPr>
                <w:sz w:val="24"/>
                <w:szCs w:val="24"/>
              </w:rPr>
              <w:t>.</w:t>
            </w:r>
          </w:p>
          <w:p w:rsidR="00DD1040" w:rsidRPr="00A5511A" w:rsidRDefault="00DD1040" w:rsidP="003B4BCE">
            <w:pPr>
              <w:rPr>
                <w:sz w:val="24"/>
                <w:szCs w:val="24"/>
              </w:rPr>
            </w:pPr>
          </w:p>
        </w:tc>
      </w:tr>
      <w:tr w:rsidR="00DD1040" w:rsidRPr="00A5511A" w:rsidTr="003B4BCE">
        <w:trPr>
          <w:trHeight w:val="340"/>
        </w:trPr>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sz w:val="24"/>
                <w:szCs w:val="24"/>
                <w:lang w:val="nb-NO"/>
              </w:rPr>
            </w:pPr>
            <w:r w:rsidRPr="00A5511A">
              <w:rPr>
                <w:b/>
                <w:sz w:val="24"/>
                <w:szCs w:val="24"/>
                <w:lang w:val="nb-NO"/>
              </w:rPr>
              <w:t>Immunsystemet</w:t>
            </w:r>
          </w:p>
          <w:p w:rsidR="00DD1040" w:rsidRPr="00A5511A" w:rsidRDefault="00DD1040" w:rsidP="003B4BCE">
            <w:pPr>
              <w:rPr>
                <w:sz w:val="24"/>
                <w:szCs w:val="24"/>
              </w:rPr>
            </w:pPr>
            <w:r w:rsidRPr="00A5511A">
              <w:rPr>
                <w:sz w:val="24"/>
                <w:szCs w:val="24"/>
              </w:rPr>
              <w:t>Sjælden</w:t>
            </w:r>
          </w:p>
          <w:p w:rsidR="00DD1040" w:rsidRPr="00A5511A" w:rsidRDefault="00DD1040" w:rsidP="003B4BCE">
            <w:pPr>
              <w:rPr>
                <w:sz w:val="24"/>
                <w:szCs w:val="24"/>
                <w:lang w:val="nb-NO"/>
              </w:rPr>
            </w:pPr>
          </w:p>
          <w:p w:rsidR="00DD1040" w:rsidRPr="00A5511A" w:rsidRDefault="00DD1040" w:rsidP="003B4BCE">
            <w:pPr>
              <w:rPr>
                <w:sz w:val="24"/>
                <w:szCs w:val="24"/>
                <w:u w:val="single"/>
                <w:lang w:val="nb-NO"/>
              </w:rPr>
            </w:pPr>
            <w:r w:rsidRPr="00A5511A">
              <w:rPr>
                <w:sz w:val="24"/>
                <w:szCs w:val="24"/>
                <w:lang w:val="nb-NO"/>
              </w:rPr>
              <w:t>Ikke kendt</w:t>
            </w:r>
          </w:p>
        </w:tc>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sz w:val="24"/>
                <w:szCs w:val="24"/>
              </w:rPr>
            </w:pPr>
          </w:p>
          <w:p w:rsidR="00DD1040" w:rsidRPr="00A5511A" w:rsidRDefault="00DD1040" w:rsidP="003B4BCE">
            <w:pPr>
              <w:rPr>
                <w:bCs/>
                <w:iCs/>
                <w:sz w:val="24"/>
                <w:szCs w:val="24"/>
              </w:rPr>
            </w:pPr>
            <w:proofErr w:type="spellStart"/>
            <w:r w:rsidRPr="00A5511A">
              <w:rPr>
                <w:sz w:val="24"/>
                <w:szCs w:val="24"/>
              </w:rPr>
              <w:t>A</w:t>
            </w:r>
            <w:r w:rsidRPr="00A5511A">
              <w:rPr>
                <w:bCs/>
                <w:iCs/>
                <w:sz w:val="24"/>
                <w:szCs w:val="24"/>
              </w:rPr>
              <w:t>nafylaktiske</w:t>
            </w:r>
            <w:proofErr w:type="spellEnd"/>
            <w:r w:rsidRPr="00A5511A">
              <w:rPr>
                <w:bCs/>
                <w:iCs/>
                <w:sz w:val="24"/>
                <w:szCs w:val="24"/>
              </w:rPr>
              <w:t xml:space="preserve"> reaktioner.</w:t>
            </w:r>
          </w:p>
          <w:p w:rsidR="00DD1040" w:rsidRPr="00A5511A" w:rsidRDefault="00DD1040" w:rsidP="003B4BCE">
            <w:pPr>
              <w:rPr>
                <w:bCs/>
                <w:iCs/>
                <w:sz w:val="24"/>
                <w:szCs w:val="24"/>
              </w:rPr>
            </w:pPr>
          </w:p>
          <w:p w:rsidR="00DD1040" w:rsidRDefault="00DD1040" w:rsidP="003B4BCE">
            <w:pPr>
              <w:rPr>
                <w:bCs/>
                <w:iCs/>
                <w:sz w:val="24"/>
                <w:szCs w:val="24"/>
              </w:rPr>
            </w:pPr>
            <w:r w:rsidRPr="00A5511A">
              <w:rPr>
                <w:bCs/>
                <w:iCs/>
                <w:sz w:val="24"/>
                <w:szCs w:val="24"/>
              </w:rPr>
              <w:t>Overfølsomhed, serumsyge.</w:t>
            </w:r>
          </w:p>
          <w:p w:rsidR="00DD1040" w:rsidRPr="00A5511A" w:rsidRDefault="00DD1040" w:rsidP="003B4BCE">
            <w:pPr>
              <w:rPr>
                <w:i/>
                <w:sz w:val="24"/>
                <w:szCs w:val="24"/>
              </w:rPr>
            </w:pPr>
          </w:p>
        </w:tc>
      </w:tr>
      <w:tr w:rsidR="00DD1040" w:rsidRPr="00A5511A" w:rsidTr="003B4BCE">
        <w:trPr>
          <w:trHeight w:val="340"/>
        </w:trPr>
        <w:tc>
          <w:tcPr>
            <w:tcW w:w="2500" w:type="pct"/>
            <w:tcBorders>
              <w:top w:val="single" w:sz="4" w:space="0" w:color="auto"/>
              <w:left w:val="single" w:sz="4" w:space="0" w:color="auto"/>
              <w:bottom w:val="single" w:sz="4" w:space="0" w:color="auto"/>
              <w:right w:val="single" w:sz="4" w:space="0" w:color="auto"/>
            </w:tcBorders>
            <w:hideMark/>
          </w:tcPr>
          <w:p w:rsidR="00DD1040" w:rsidRPr="00A5511A" w:rsidRDefault="00DD1040" w:rsidP="003B4BCE">
            <w:pPr>
              <w:rPr>
                <w:sz w:val="24"/>
                <w:szCs w:val="24"/>
              </w:rPr>
            </w:pPr>
            <w:proofErr w:type="spellStart"/>
            <w:r w:rsidRPr="00A5511A">
              <w:rPr>
                <w:b/>
                <w:sz w:val="24"/>
                <w:szCs w:val="24"/>
              </w:rPr>
              <w:t>Vaskulære</w:t>
            </w:r>
            <w:proofErr w:type="spellEnd"/>
            <w:r w:rsidRPr="00A5511A">
              <w:rPr>
                <w:b/>
                <w:sz w:val="24"/>
                <w:szCs w:val="24"/>
              </w:rPr>
              <w:t xml:space="preserve"> sygdomme</w:t>
            </w:r>
          </w:p>
          <w:p w:rsidR="00DD1040" w:rsidRPr="00A5511A" w:rsidRDefault="00DD1040" w:rsidP="003B4BCE">
            <w:pPr>
              <w:rPr>
                <w:sz w:val="24"/>
                <w:szCs w:val="24"/>
              </w:rPr>
            </w:pPr>
            <w:r w:rsidRPr="00A5511A">
              <w:rPr>
                <w:sz w:val="24"/>
                <w:szCs w:val="24"/>
              </w:rPr>
              <w:t>Sjælden</w:t>
            </w:r>
          </w:p>
        </w:tc>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sz w:val="24"/>
                <w:szCs w:val="24"/>
                <w:lang w:val="nb-NO"/>
              </w:rPr>
            </w:pPr>
          </w:p>
          <w:p w:rsidR="00DD1040" w:rsidRDefault="00DD1040" w:rsidP="003B4BCE">
            <w:pPr>
              <w:rPr>
                <w:sz w:val="24"/>
                <w:szCs w:val="24"/>
                <w:lang w:val="nb-NO"/>
              </w:rPr>
            </w:pPr>
            <w:r w:rsidRPr="00A5511A">
              <w:rPr>
                <w:sz w:val="24"/>
                <w:szCs w:val="24"/>
                <w:lang w:val="nb-NO"/>
              </w:rPr>
              <w:t>Hypotension, vaskulær kollaps og død.</w:t>
            </w:r>
          </w:p>
          <w:p w:rsidR="00DD1040" w:rsidRPr="00A5511A" w:rsidRDefault="00DD1040" w:rsidP="003B4BCE">
            <w:pPr>
              <w:rPr>
                <w:i/>
                <w:sz w:val="24"/>
                <w:szCs w:val="24"/>
                <w:lang w:val="nb-NO"/>
              </w:rPr>
            </w:pPr>
          </w:p>
        </w:tc>
      </w:tr>
      <w:tr w:rsidR="00DD1040" w:rsidRPr="00A5511A" w:rsidTr="003B4BCE">
        <w:trPr>
          <w:trHeight w:val="340"/>
        </w:trPr>
        <w:tc>
          <w:tcPr>
            <w:tcW w:w="2500" w:type="pct"/>
            <w:tcBorders>
              <w:top w:val="single" w:sz="4" w:space="0" w:color="auto"/>
              <w:left w:val="single" w:sz="4" w:space="0" w:color="auto"/>
              <w:bottom w:val="single" w:sz="4" w:space="0" w:color="auto"/>
              <w:right w:val="single" w:sz="4" w:space="0" w:color="auto"/>
            </w:tcBorders>
            <w:hideMark/>
          </w:tcPr>
          <w:p w:rsidR="00DD1040" w:rsidRPr="00A5511A" w:rsidRDefault="00DD1040" w:rsidP="003B4BCE">
            <w:pPr>
              <w:rPr>
                <w:sz w:val="24"/>
                <w:szCs w:val="24"/>
              </w:rPr>
            </w:pPr>
            <w:r w:rsidRPr="00A5511A">
              <w:rPr>
                <w:b/>
                <w:sz w:val="24"/>
                <w:szCs w:val="24"/>
              </w:rPr>
              <w:t xml:space="preserve">Luftveje, thorax og </w:t>
            </w:r>
            <w:proofErr w:type="spellStart"/>
            <w:r w:rsidRPr="00A5511A">
              <w:rPr>
                <w:b/>
                <w:sz w:val="24"/>
                <w:szCs w:val="24"/>
              </w:rPr>
              <w:t>mediastinum</w:t>
            </w:r>
            <w:proofErr w:type="spellEnd"/>
          </w:p>
          <w:p w:rsidR="00DD1040" w:rsidRPr="00A5511A" w:rsidRDefault="00DD1040" w:rsidP="003B4BCE">
            <w:pPr>
              <w:rPr>
                <w:b/>
                <w:sz w:val="24"/>
                <w:szCs w:val="24"/>
              </w:rPr>
            </w:pPr>
            <w:r w:rsidRPr="00A5511A">
              <w:rPr>
                <w:sz w:val="24"/>
                <w:szCs w:val="24"/>
              </w:rPr>
              <w:t xml:space="preserve">Sjælden </w:t>
            </w:r>
          </w:p>
        </w:tc>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sz w:val="24"/>
                <w:szCs w:val="24"/>
              </w:rPr>
            </w:pPr>
          </w:p>
          <w:p w:rsidR="00DD1040" w:rsidRDefault="00DD1040" w:rsidP="003B4BCE">
            <w:pPr>
              <w:rPr>
                <w:sz w:val="24"/>
                <w:szCs w:val="24"/>
              </w:rPr>
            </w:pPr>
            <w:proofErr w:type="spellStart"/>
            <w:r w:rsidRPr="00A5511A">
              <w:rPr>
                <w:sz w:val="24"/>
                <w:szCs w:val="24"/>
              </w:rPr>
              <w:t>Bronkospasme</w:t>
            </w:r>
            <w:proofErr w:type="spellEnd"/>
            <w:r w:rsidRPr="00A5511A">
              <w:rPr>
                <w:sz w:val="24"/>
                <w:szCs w:val="24"/>
              </w:rPr>
              <w:t xml:space="preserve">, </w:t>
            </w:r>
            <w:proofErr w:type="spellStart"/>
            <w:r w:rsidRPr="00A5511A">
              <w:rPr>
                <w:sz w:val="24"/>
                <w:szCs w:val="24"/>
              </w:rPr>
              <w:t>laryngo</w:t>
            </w:r>
            <w:r w:rsidRPr="00A5511A">
              <w:rPr>
                <w:sz w:val="24"/>
                <w:szCs w:val="24"/>
              </w:rPr>
              <w:softHyphen/>
              <w:t>spasme</w:t>
            </w:r>
            <w:proofErr w:type="spellEnd"/>
            <w:r w:rsidRPr="00A5511A">
              <w:rPr>
                <w:sz w:val="24"/>
                <w:szCs w:val="24"/>
              </w:rPr>
              <w:t xml:space="preserve">, astmatisk vejrtrækning, </w:t>
            </w:r>
            <w:proofErr w:type="spellStart"/>
            <w:r w:rsidRPr="00A5511A">
              <w:rPr>
                <w:sz w:val="24"/>
                <w:szCs w:val="24"/>
              </w:rPr>
              <w:t>nysen</w:t>
            </w:r>
            <w:proofErr w:type="spellEnd"/>
            <w:r w:rsidRPr="00A5511A">
              <w:rPr>
                <w:sz w:val="24"/>
                <w:szCs w:val="24"/>
              </w:rPr>
              <w:t xml:space="preserve">, </w:t>
            </w:r>
            <w:proofErr w:type="spellStart"/>
            <w:r w:rsidRPr="00A5511A">
              <w:rPr>
                <w:sz w:val="24"/>
                <w:szCs w:val="24"/>
              </w:rPr>
              <w:t>lanrynksødem</w:t>
            </w:r>
            <w:proofErr w:type="spellEnd"/>
            <w:r w:rsidRPr="00A5511A">
              <w:rPr>
                <w:sz w:val="24"/>
                <w:szCs w:val="24"/>
              </w:rPr>
              <w:t>.</w:t>
            </w:r>
          </w:p>
          <w:p w:rsidR="00DD1040" w:rsidRPr="00A5511A" w:rsidRDefault="00DD1040" w:rsidP="003B4BCE">
            <w:pPr>
              <w:rPr>
                <w:i/>
                <w:sz w:val="24"/>
                <w:szCs w:val="24"/>
              </w:rPr>
            </w:pPr>
          </w:p>
        </w:tc>
      </w:tr>
      <w:tr w:rsidR="00DD1040" w:rsidRPr="00A5511A" w:rsidTr="003B4BCE">
        <w:trPr>
          <w:trHeight w:val="340"/>
        </w:trPr>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b/>
                <w:sz w:val="24"/>
                <w:szCs w:val="24"/>
              </w:rPr>
            </w:pPr>
            <w:r w:rsidRPr="00A5511A">
              <w:rPr>
                <w:b/>
                <w:sz w:val="24"/>
                <w:szCs w:val="24"/>
              </w:rPr>
              <w:t>Mave-tarm-kanalen</w:t>
            </w:r>
          </w:p>
          <w:p w:rsidR="00DD1040" w:rsidRPr="00A5511A" w:rsidRDefault="00DD1040" w:rsidP="003B4BCE">
            <w:pPr>
              <w:rPr>
                <w:sz w:val="24"/>
                <w:szCs w:val="24"/>
              </w:rPr>
            </w:pPr>
            <w:r w:rsidRPr="00A5511A">
              <w:rPr>
                <w:sz w:val="24"/>
                <w:szCs w:val="24"/>
              </w:rPr>
              <w:t xml:space="preserve">Almindelig </w:t>
            </w:r>
          </w:p>
          <w:p w:rsidR="00DD1040" w:rsidRPr="00A5511A" w:rsidRDefault="00DD1040" w:rsidP="003B4BCE">
            <w:pPr>
              <w:rPr>
                <w:sz w:val="24"/>
                <w:szCs w:val="24"/>
              </w:rPr>
            </w:pPr>
          </w:p>
          <w:p w:rsidR="00DD1040" w:rsidRPr="00A5511A" w:rsidRDefault="00DD1040" w:rsidP="003B4BCE">
            <w:pPr>
              <w:rPr>
                <w:sz w:val="24"/>
                <w:szCs w:val="24"/>
              </w:rPr>
            </w:pPr>
          </w:p>
          <w:p w:rsidR="00DD1040" w:rsidRPr="00A5511A" w:rsidRDefault="00DD1040" w:rsidP="003B4BCE">
            <w:pPr>
              <w:rPr>
                <w:sz w:val="24"/>
                <w:szCs w:val="24"/>
              </w:rPr>
            </w:pPr>
            <w:r w:rsidRPr="00A5511A">
              <w:rPr>
                <w:sz w:val="24"/>
                <w:szCs w:val="24"/>
              </w:rPr>
              <w:t>Sjælden</w:t>
            </w:r>
          </w:p>
        </w:tc>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sz w:val="24"/>
                <w:szCs w:val="24"/>
              </w:rPr>
            </w:pPr>
          </w:p>
          <w:p w:rsidR="00DD1040" w:rsidRPr="00A5511A" w:rsidRDefault="00DD1040" w:rsidP="003B4BCE">
            <w:pPr>
              <w:rPr>
                <w:i/>
                <w:sz w:val="24"/>
                <w:szCs w:val="24"/>
              </w:rPr>
            </w:pPr>
            <w:r w:rsidRPr="00A5511A">
              <w:rPr>
                <w:sz w:val="24"/>
                <w:szCs w:val="24"/>
              </w:rPr>
              <w:t xml:space="preserve">Diarré, kvalme, opkastninger, dyspepsi, </w:t>
            </w:r>
            <w:proofErr w:type="spellStart"/>
            <w:r w:rsidRPr="00A5511A">
              <w:rPr>
                <w:sz w:val="24"/>
                <w:szCs w:val="24"/>
              </w:rPr>
              <w:t>flatulens</w:t>
            </w:r>
            <w:proofErr w:type="spellEnd"/>
            <w:r w:rsidRPr="00A5511A">
              <w:rPr>
                <w:sz w:val="24"/>
                <w:szCs w:val="24"/>
              </w:rPr>
              <w:t>.</w:t>
            </w:r>
          </w:p>
          <w:p w:rsidR="00DD1040" w:rsidRPr="00A5511A" w:rsidRDefault="00DD1040" w:rsidP="003B4BCE">
            <w:pPr>
              <w:rPr>
                <w:sz w:val="24"/>
                <w:szCs w:val="24"/>
              </w:rPr>
            </w:pPr>
          </w:p>
          <w:p w:rsidR="00DD1040" w:rsidRDefault="00DD1040" w:rsidP="003B4BCE">
            <w:pPr>
              <w:rPr>
                <w:sz w:val="24"/>
                <w:szCs w:val="24"/>
              </w:rPr>
            </w:pPr>
            <w:r w:rsidRPr="00A5511A">
              <w:rPr>
                <w:sz w:val="24"/>
                <w:szCs w:val="24"/>
              </w:rPr>
              <w:t xml:space="preserve">Smerter i </w:t>
            </w:r>
            <w:proofErr w:type="spellStart"/>
            <w:r w:rsidRPr="00A5511A">
              <w:rPr>
                <w:sz w:val="24"/>
                <w:szCs w:val="24"/>
              </w:rPr>
              <w:t>oesophagus</w:t>
            </w:r>
            <w:proofErr w:type="spellEnd"/>
            <w:r w:rsidRPr="00A5511A">
              <w:rPr>
                <w:sz w:val="24"/>
                <w:szCs w:val="24"/>
              </w:rPr>
              <w:t xml:space="preserve">, </w:t>
            </w:r>
            <w:proofErr w:type="spellStart"/>
            <w:r w:rsidRPr="00A5511A">
              <w:rPr>
                <w:bCs/>
                <w:iCs/>
                <w:sz w:val="24"/>
                <w:szCs w:val="24"/>
              </w:rPr>
              <w:t>oesophagitis</w:t>
            </w:r>
            <w:proofErr w:type="spellEnd"/>
            <w:r w:rsidRPr="00A5511A">
              <w:rPr>
                <w:bCs/>
                <w:iCs/>
                <w:sz w:val="24"/>
                <w:szCs w:val="24"/>
              </w:rPr>
              <w:t xml:space="preserve">, </w:t>
            </w:r>
            <w:proofErr w:type="spellStart"/>
            <w:r w:rsidRPr="00A5511A">
              <w:rPr>
                <w:bCs/>
                <w:iCs/>
                <w:sz w:val="24"/>
                <w:szCs w:val="24"/>
              </w:rPr>
              <w:t>oesophagal</w:t>
            </w:r>
            <w:proofErr w:type="spellEnd"/>
            <w:r w:rsidRPr="00A5511A">
              <w:rPr>
                <w:bCs/>
                <w:iCs/>
                <w:sz w:val="24"/>
                <w:szCs w:val="24"/>
              </w:rPr>
              <w:t xml:space="preserve"> </w:t>
            </w:r>
            <w:proofErr w:type="spellStart"/>
            <w:r w:rsidRPr="00A5511A">
              <w:rPr>
                <w:bCs/>
                <w:iCs/>
                <w:sz w:val="24"/>
                <w:szCs w:val="24"/>
              </w:rPr>
              <w:t>ulceration</w:t>
            </w:r>
            <w:proofErr w:type="spellEnd"/>
            <w:r w:rsidRPr="00A5511A">
              <w:rPr>
                <w:bCs/>
                <w:iCs/>
                <w:sz w:val="24"/>
                <w:szCs w:val="24"/>
              </w:rPr>
              <w:t>,</w:t>
            </w:r>
            <w:r w:rsidRPr="00A5511A">
              <w:rPr>
                <w:sz w:val="24"/>
                <w:szCs w:val="24"/>
              </w:rPr>
              <w:t xml:space="preserve"> </w:t>
            </w:r>
            <w:proofErr w:type="spellStart"/>
            <w:r w:rsidRPr="00A5511A">
              <w:rPr>
                <w:sz w:val="24"/>
                <w:szCs w:val="24"/>
              </w:rPr>
              <w:t>abdominalsmerter</w:t>
            </w:r>
            <w:proofErr w:type="spellEnd"/>
            <w:r w:rsidRPr="00A5511A">
              <w:rPr>
                <w:sz w:val="24"/>
                <w:szCs w:val="24"/>
              </w:rPr>
              <w:t xml:space="preserve">, </w:t>
            </w:r>
            <w:proofErr w:type="spellStart"/>
            <w:r w:rsidRPr="00A5511A">
              <w:rPr>
                <w:sz w:val="24"/>
                <w:szCs w:val="24"/>
              </w:rPr>
              <w:t>pseudomembranøs</w:t>
            </w:r>
            <w:proofErr w:type="spellEnd"/>
            <w:r w:rsidRPr="00A5511A">
              <w:rPr>
                <w:sz w:val="24"/>
                <w:szCs w:val="24"/>
              </w:rPr>
              <w:t xml:space="preserve"> colitis.</w:t>
            </w:r>
          </w:p>
          <w:p w:rsidR="00DD1040" w:rsidRPr="00A5511A" w:rsidRDefault="00DD1040" w:rsidP="003B4BCE">
            <w:pPr>
              <w:rPr>
                <w:sz w:val="24"/>
                <w:szCs w:val="24"/>
              </w:rPr>
            </w:pPr>
          </w:p>
        </w:tc>
      </w:tr>
      <w:tr w:rsidR="00DD1040" w:rsidRPr="00A5511A" w:rsidTr="003B4BCE">
        <w:trPr>
          <w:trHeight w:val="340"/>
        </w:trPr>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sz w:val="24"/>
                <w:szCs w:val="24"/>
              </w:rPr>
            </w:pPr>
            <w:r w:rsidRPr="00A5511A">
              <w:rPr>
                <w:b/>
                <w:sz w:val="24"/>
                <w:szCs w:val="24"/>
              </w:rPr>
              <w:t>Lever- og galdeveje</w:t>
            </w:r>
          </w:p>
          <w:p w:rsidR="00DD1040" w:rsidRPr="00A5511A" w:rsidRDefault="00DD1040" w:rsidP="003B4BCE">
            <w:pPr>
              <w:rPr>
                <w:sz w:val="24"/>
                <w:szCs w:val="24"/>
              </w:rPr>
            </w:pPr>
            <w:r w:rsidRPr="00A5511A">
              <w:rPr>
                <w:sz w:val="24"/>
                <w:szCs w:val="24"/>
              </w:rPr>
              <w:t xml:space="preserve">Sjælden </w:t>
            </w:r>
          </w:p>
          <w:p w:rsidR="00DD1040" w:rsidRPr="00FC36B5" w:rsidRDefault="00DD1040" w:rsidP="003B4BCE">
            <w:pPr>
              <w:rPr>
                <w:sz w:val="24"/>
                <w:szCs w:val="24"/>
              </w:rPr>
            </w:pPr>
          </w:p>
          <w:p w:rsidR="00DD1040" w:rsidRPr="00A5511A" w:rsidRDefault="00DD1040" w:rsidP="003B4BCE">
            <w:pPr>
              <w:rPr>
                <w:sz w:val="24"/>
                <w:szCs w:val="24"/>
              </w:rPr>
            </w:pPr>
            <w:r w:rsidRPr="00A5511A">
              <w:rPr>
                <w:sz w:val="24"/>
                <w:szCs w:val="24"/>
              </w:rPr>
              <w:t>Ikke kendt</w:t>
            </w:r>
          </w:p>
        </w:tc>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sz w:val="24"/>
                <w:szCs w:val="24"/>
              </w:rPr>
            </w:pPr>
          </w:p>
          <w:p w:rsidR="00DD1040" w:rsidRPr="00A5511A" w:rsidRDefault="00DD1040" w:rsidP="003B4BCE">
            <w:pPr>
              <w:rPr>
                <w:i/>
                <w:sz w:val="24"/>
                <w:szCs w:val="24"/>
              </w:rPr>
            </w:pPr>
            <w:proofErr w:type="spellStart"/>
            <w:r w:rsidRPr="00A5511A">
              <w:rPr>
                <w:sz w:val="24"/>
                <w:szCs w:val="24"/>
              </w:rPr>
              <w:t>Cholestatisk</w:t>
            </w:r>
            <w:proofErr w:type="spellEnd"/>
            <w:r w:rsidRPr="00A5511A">
              <w:rPr>
                <w:sz w:val="24"/>
                <w:szCs w:val="24"/>
              </w:rPr>
              <w:t xml:space="preserve"> h</w:t>
            </w:r>
            <w:r w:rsidRPr="00A5511A">
              <w:rPr>
                <w:bCs/>
                <w:iCs/>
                <w:sz w:val="24"/>
                <w:szCs w:val="24"/>
              </w:rPr>
              <w:t>epatitis.</w:t>
            </w:r>
          </w:p>
          <w:p w:rsidR="00DD1040" w:rsidRPr="00A5511A" w:rsidRDefault="00DD1040" w:rsidP="003B4BCE">
            <w:pPr>
              <w:rPr>
                <w:i/>
                <w:sz w:val="24"/>
                <w:szCs w:val="24"/>
              </w:rPr>
            </w:pPr>
          </w:p>
          <w:p w:rsidR="00DD1040" w:rsidRPr="00A5511A" w:rsidRDefault="00DD1040" w:rsidP="003B4BCE">
            <w:pPr>
              <w:rPr>
                <w:bCs/>
                <w:iCs/>
                <w:sz w:val="24"/>
                <w:szCs w:val="24"/>
              </w:rPr>
            </w:pPr>
            <w:proofErr w:type="spellStart"/>
            <w:r w:rsidRPr="00A5511A">
              <w:rPr>
                <w:sz w:val="24"/>
                <w:szCs w:val="24"/>
              </w:rPr>
              <w:t>Hepatotoksicitet</w:t>
            </w:r>
            <w:proofErr w:type="spellEnd"/>
            <w:r w:rsidRPr="00A5511A">
              <w:rPr>
                <w:bCs/>
                <w:iCs/>
                <w:sz w:val="24"/>
                <w:szCs w:val="24"/>
              </w:rPr>
              <w:t>.</w:t>
            </w:r>
          </w:p>
          <w:p w:rsidR="00DD1040" w:rsidRPr="00A5511A" w:rsidRDefault="00DD1040" w:rsidP="003B4BCE">
            <w:pPr>
              <w:rPr>
                <w:sz w:val="24"/>
                <w:szCs w:val="24"/>
              </w:rPr>
            </w:pPr>
          </w:p>
        </w:tc>
      </w:tr>
      <w:tr w:rsidR="00DD1040" w:rsidRPr="00A5511A" w:rsidTr="003B4BCE">
        <w:trPr>
          <w:trHeight w:val="340"/>
        </w:trPr>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b/>
                <w:sz w:val="24"/>
                <w:szCs w:val="24"/>
              </w:rPr>
            </w:pPr>
            <w:r w:rsidRPr="00A5511A">
              <w:rPr>
                <w:b/>
                <w:sz w:val="24"/>
                <w:szCs w:val="24"/>
              </w:rPr>
              <w:t>Hud og subkutane væv</w:t>
            </w:r>
          </w:p>
          <w:p w:rsidR="00DD1040" w:rsidRPr="00A5511A" w:rsidRDefault="00DD1040" w:rsidP="003B4BCE">
            <w:pPr>
              <w:rPr>
                <w:sz w:val="24"/>
                <w:szCs w:val="24"/>
              </w:rPr>
            </w:pPr>
            <w:r w:rsidRPr="00A5511A">
              <w:rPr>
                <w:sz w:val="24"/>
                <w:szCs w:val="24"/>
              </w:rPr>
              <w:t xml:space="preserve">Almindelig </w:t>
            </w:r>
          </w:p>
          <w:p w:rsidR="00DD1040" w:rsidRPr="00A5511A" w:rsidRDefault="00DD1040" w:rsidP="003B4BCE">
            <w:pPr>
              <w:rPr>
                <w:sz w:val="24"/>
                <w:szCs w:val="24"/>
              </w:rPr>
            </w:pPr>
          </w:p>
          <w:p w:rsidR="00DD1040" w:rsidRPr="00A5511A" w:rsidRDefault="00DD1040" w:rsidP="003B4BCE">
            <w:pPr>
              <w:rPr>
                <w:sz w:val="24"/>
                <w:szCs w:val="24"/>
              </w:rPr>
            </w:pPr>
            <w:r w:rsidRPr="00A5511A">
              <w:rPr>
                <w:sz w:val="24"/>
                <w:szCs w:val="24"/>
              </w:rPr>
              <w:t xml:space="preserve">Ikke almindelig </w:t>
            </w:r>
          </w:p>
          <w:p w:rsidR="00DD1040" w:rsidRPr="00A5511A" w:rsidRDefault="00DD1040" w:rsidP="003B4BCE">
            <w:pPr>
              <w:rPr>
                <w:sz w:val="24"/>
                <w:szCs w:val="24"/>
              </w:rPr>
            </w:pPr>
          </w:p>
          <w:p w:rsidR="00DD1040" w:rsidRDefault="00DD1040" w:rsidP="003B4BCE">
            <w:pPr>
              <w:rPr>
                <w:sz w:val="24"/>
                <w:szCs w:val="24"/>
              </w:rPr>
            </w:pPr>
            <w:r w:rsidRPr="00A5511A">
              <w:rPr>
                <w:sz w:val="24"/>
                <w:szCs w:val="24"/>
              </w:rPr>
              <w:t>Sjælden</w:t>
            </w:r>
          </w:p>
          <w:p w:rsidR="00C84E28" w:rsidRDefault="00C84E28" w:rsidP="003B4BCE">
            <w:pPr>
              <w:rPr>
                <w:sz w:val="24"/>
                <w:szCs w:val="24"/>
              </w:rPr>
            </w:pPr>
          </w:p>
          <w:p w:rsidR="00C84E28" w:rsidRDefault="00C84E28" w:rsidP="003B4BCE">
            <w:pPr>
              <w:rPr>
                <w:sz w:val="24"/>
                <w:szCs w:val="24"/>
              </w:rPr>
            </w:pPr>
            <w:r>
              <w:rPr>
                <w:sz w:val="24"/>
                <w:szCs w:val="24"/>
              </w:rPr>
              <w:t>Ikke kendt</w:t>
            </w:r>
          </w:p>
          <w:p w:rsidR="00C84E28" w:rsidRPr="00A5511A" w:rsidRDefault="00C84E28" w:rsidP="003B4BCE">
            <w:pPr>
              <w:rPr>
                <w:sz w:val="24"/>
                <w:szCs w:val="24"/>
              </w:rPr>
            </w:pPr>
          </w:p>
        </w:tc>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sz w:val="24"/>
                <w:szCs w:val="24"/>
              </w:rPr>
            </w:pPr>
          </w:p>
          <w:p w:rsidR="00DD1040" w:rsidRPr="00A5511A" w:rsidRDefault="00DD1040" w:rsidP="003B4BCE">
            <w:pPr>
              <w:rPr>
                <w:sz w:val="24"/>
                <w:szCs w:val="24"/>
              </w:rPr>
            </w:pPr>
            <w:r w:rsidRPr="00A5511A">
              <w:rPr>
                <w:sz w:val="24"/>
                <w:szCs w:val="24"/>
              </w:rPr>
              <w:t>Hududslæt.</w:t>
            </w:r>
          </w:p>
          <w:p w:rsidR="00DD1040" w:rsidRPr="00A5511A" w:rsidRDefault="00DD1040" w:rsidP="003B4BCE">
            <w:pPr>
              <w:rPr>
                <w:sz w:val="24"/>
                <w:szCs w:val="24"/>
              </w:rPr>
            </w:pPr>
          </w:p>
          <w:p w:rsidR="00DD1040" w:rsidRPr="00A5511A" w:rsidRDefault="00DD1040" w:rsidP="003B4BCE">
            <w:pPr>
              <w:rPr>
                <w:i/>
                <w:sz w:val="24"/>
                <w:szCs w:val="24"/>
              </w:rPr>
            </w:pPr>
            <w:proofErr w:type="spellStart"/>
            <w:r w:rsidRPr="00A5511A">
              <w:rPr>
                <w:sz w:val="24"/>
                <w:szCs w:val="24"/>
              </w:rPr>
              <w:t>Urticaria</w:t>
            </w:r>
            <w:proofErr w:type="spellEnd"/>
            <w:r w:rsidRPr="00A5511A">
              <w:rPr>
                <w:sz w:val="24"/>
                <w:szCs w:val="24"/>
              </w:rPr>
              <w:t xml:space="preserve">, </w:t>
            </w:r>
            <w:proofErr w:type="spellStart"/>
            <w:r w:rsidRPr="00A5511A">
              <w:rPr>
                <w:sz w:val="24"/>
                <w:szCs w:val="24"/>
              </w:rPr>
              <w:t>pruritus</w:t>
            </w:r>
            <w:proofErr w:type="spellEnd"/>
            <w:r w:rsidRPr="00A5511A">
              <w:rPr>
                <w:sz w:val="24"/>
                <w:szCs w:val="24"/>
              </w:rPr>
              <w:t>.</w:t>
            </w:r>
          </w:p>
          <w:p w:rsidR="00DD1040" w:rsidRPr="00A5511A" w:rsidRDefault="00DD1040" w:rsidP="003B4BCE">
            <w:pPr>
              <w:rPr>
                <w:sz w:val="24"/>
                <w:szCs w:val="24"/>
              </w:rPr>
            </w:pPr>
          </w:p>
          <w:p w:rsidR="00DD1040" w:rsidRDefault="00DD1040" w:rsidP="003B4BCE">
            <w:pPr>
              <w:rPr>
                <w:sz w:val="24"/>
                <w:szCs w:val="24"/>
              </w:rPr>
            </w:pPr>
            <w:proofErr w:type="spellStart"/>
            <w:r w:rsidRPr="00A5511A">
              <w:rPr>
                <w:sz w:val="24"/>
                <w:szCs w:val="24"/>
              </w:rPr>
              <w:t>Angioneurotisk</w:t>
            </w:r>
            <w:proofErr w:type="spellEnd"/>
            <w:r w:rsidRPr="00A5511A">
              <w:rPr>
                <w:sz w:val="24"/>
                <w:szCs w:val="24"/>
              </w:rPr>
              <w:t xml:space="preserve"> ødem (</w:t>
            </w:r>
            <w:proofErr w:type="spellStart"/>
            <w:r w:rsidRPr="00A5511A">
              <w:rPr>
                <w:sz w:val="24"/>
                <w:szCs w:val="24"/>
              </w:rPr>
              <w:t>Quincke’s</w:t>
            </w:r>
            <w:proofErr w:type="spellEnd"/>
            <w:r w:rsidRPr="00A5511A">
              <w:rPr>
                <w:sz w:val="24"/>
                <w:szCs w:val="24"/>
              </w:rPr>
              <w:t xml:space="preserve"> ødem).</w:t>
            </w:r>
          </w:p>
          <w:p w:rsidR="00C84E28" w:rsidRDefault="00C84E28" w:rsidP="003B4BCE">
            <w:pPr>
              <w:rPr>
                <w:sz w:val="24"/>
                <w:szCs w:val="24"/>
              </w:rPr>
            </w:pPr>
          </w:p>
          <w:p w:rsidR="00DD1040" w:rsidRPr="00A5511A" w:rsidRDefault="00C84E28" w:rsidP="00C84E28">
            <w:pPr>
              <w:rPr>
                <w:sz w:val="24"/>
                <w:szCs w:val="24"/>
              </w:rPr>
            </w:pPr>
            <w:r>
              <w:rPr>
                <w:sz w:val="24"/>
                <w:szCs w:val="24"/>
              </w:rPr>
              <w:t xml:space="preserve">Akut generaliseret </w:t>
            </w:r>
            <w:proofErr w:type="spellStart"/>
            <w:r>
              <w:rPr>
                <w:sz w:val="24"/>
                <w:szCs w:val="24"/>
              </w:rPr>
              <w:t>eksantematøs</w:t>
            </w:r>
            <w:proofErr w:type="spellEnd"/>
            <w:r>
              <w:rPr>
                <w:sz w:val="24"/>
                <w:szCs w:val="24"/>
              </w:rPr>
              <w:t xml:space="preserve"> </w:t>
            </w:r>
            <w:proofErr w:type="spellStart"/>
            <w:r>
              <w:rPr>
                <w:sz w:val="24"/>
                <w:szCs w:val="24"/>
              </w:rPr>
              <w:t>pustulose</w:t>
            </w:r>
            <w:proofErr w:type="spellEnd"/>
            <w:r>
              <w:rPr>
                <w:sz w:val="24"/>
                <w:szCs w:val="24"/>
              </w:rPr>
              <w:t xml:space="preserve"> (AGEP) (se pkt. 4.4)</w:t>
            </w:r>
          </w:p>
        </w:tc>
      </w:tr>
      <w:tr w:rsidR="00DD1040" w:rsidRPr="00A5511A" w:rsidTr="003B4BCE">
        <w:trPr>
          <w:trHeight w:val="340"/>
        </w:trPr>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sz w:val="24"/>
                <w:szCs w:val="24"/>
              </w:rPr>
            </w:pPr>
            <w:r w:rsidRPr="00A5511A">
              <w:rPr>
                <w:b/>
                <w:sz w:val="24"/>
                <w:szCs w:val="24"/>
              </w:rPr>
              <w:t>Knogler, led, muskler og bindevæv</w:t>
            </w:r>
          </w:p>
          <w:p w:rsidR="00DD1040" w:rsidRPr="00A5511A" w:rsidRDefault="00DD1040" w:rsidP="003B4BCE">
            <w:pPr>
              <w:rPr>
                <w:sz w:val="24"/>
                <w:szCs w:val="24"/>
              </w:rPr>
            </w:pPr>
            <w:r w:rsidRPr="00A5511A">
              <w:rPr>
                <w:sz w:val="24"/>
                <w:szCs w:val="24"/>
              </w:rPr>
              <w:t xml:space="preserve">Sjælden </w:t>
            </w:r>
          </w:p>
          <w:p w:rsidR="00DD1040" w:rsidRPr="00A5511A" w:rsidRDefault="00DD1040" w:rsidP="003B4BCE">
            <w:pPr>
              <w:rPr>
                <w:sz w:val="24"/>
                <w:szCs w:val="24"/>
              </w:rPr>
            </w:pPr>
          </w:p>
          <w:p w:rsidR="00DD1040" w:rsidRPr="00A5511A" w:rsidRDefault="00DD1040" w:rsidP="003B4BCE">
            <w:pPr>
              <w:rPr>
                <w:sz w:val="24"/>
                <w:szCs w:val="24"/>
              </w:rPr>
            </w:pPr>
            <w:r w:rsidRPr="00A5511A">
              <w:rPr>
                <w:sz w:val="24"/>
                <w:szCs w:val="24"/>
              </w:rPr>
              <w:t>Ikke kendt</w:t>
            </w:r>
          </w:p>
        </w:tc>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sz w:val="24"/>
                <w:szCs w:val="24"/>
              </w:rPr>
            </w:pPr>
          </w:p>
          <w:p w:rsidR="00DD1040" w:rsidRPr="00A5511A" w:rsidRDefault="00DD1040" w:rsidP="003B4BCE">
            <w:pPr>
              <w:rPr>
                <w:sz w:val="24"/>
                <w:szCs w:val="24"/>
              </w:rPr>
            </w:pPr>
            <w:proofErr w:type="spellStart"/>
            <w:r w:rsidRPr="00A5511A">
              <w:rPr>
                <w:sz w:val="24"/>
                <w:szCs w:val="24"/>
              </w:rPr>
              <w:t>Artralgi</w:t>
            </w:r>
            <w:proofErr w:type="spellEnd"/>
            <w:r w:rsidRPr="00A5511A">
              <w:rPr>
                <w:sz w:val="24"/>
                <w:szCs w:val="24"/>
              </w:rPr>
              <w:t>, myalgi.</w:t>
            </w:r>
          </w:p>
          <w:p w:rsidR="00DD1040" w:rsidRPr="00A5511A" w:rsidRDefault="00DD1040" w:rsidP="003B4BCE">
            <w:pPr>
              <w:rPr>
                <w:sz w:val="24"/>
                <w:szCs w:val="24"/>
              </w:rPr>
            </w:pPr>
          </w:p>
          <w:p w:rsidR="00DD1040" w:rsidRDefault="00DD1040" w:rsidP="003B4BCE">
            <w:pPr>
              <w:rPr>
                <w:sz w:val="24"/>
                <w:szCs w:val="24"/>
              </w:rPr>
            </w:pPr>
            <w:r w:rsidRPr="00A5511A">
              <w:rPr>
                <w:sz w:val="24"/>
                <w:szCs w:val="24"/>
              </w:rPr>
              <w:t>Muskeltrækninger.</w:t>
            </w:r>
          </w:p>
          <w:p w:rsidR="00DD1040" w:rsidRPr="00A5511A" w:rsidRDefault="00DD1040" w:rsidP="003B4BCE">
            <w:pPr>
              <w:rPr>
                <w:sz w:val="24"/>
                <w:szCs w:val="24"/>
              </w:rPr>
            </w:pPr>
          </w:p>
        </w:tc>
      </w:tr>
      <w:tr w:rsidR="00DD1040" w:rsidRPr="00A5511A" w:rsidTr="003B4BCE">
        <w:trPr>
          <w:trHeight w:val="340"/>
        </w:trPr>
        <w:tc>
          <w:tcPr>
            <w:tcW w:w="2500" w:type="pct"/>
            <w:tcBorders>
              <w:top w:val="single" w:sz="4" w:space="0" w:color="auto"/>
              <w:left w:val="single" w:sz="4" w:space="0" w:color="auto"/>
              <w:bottom w:val="single" w:sz="4" w:space="0" w:color="auto"/>
              <w:right w:val="single" w:sz="4" w:space="0" w:color="auto"/>
            </w:tcBorders>
            <w:hideMark/>
          </w:tcPr>
          <w:p w:rsidR="00DD1040" w:rsidRPr="00A5511A" w:rsidRDefault="00DD1040" w:rsidP="003B4BCE">
            <w:pPr>
              <w:rPr>
                <w:b/>
                <w:sz w:val="24"/>
                <w:szCs w:val="24"/>
              </w:rPr>
            </w:pPr>
            <w:r w:rsidRPr="00A5511A">
              <w:rPr>
                <w:b/>
                <w:sz w:val="24"/>
                <w:szCs w:val="24"/>
              </w:rPr>
              <w:t>Nyrer og urinveje</w:t>
            </w:r>
          </w:p>
          <w:p w:rsidR="00DD1040" w:rsidRPr="00A5511A" w:rsidRDefault="00DD1040" w:rsidP="003B4BCE">
            <w:pPr>
              <w:rPr>
                <w:sz w:val="24"/>
                <w:szCs w:val="24"/>
                <w:u w:val="single"/>
              </w:rPr>
            </w:pPr>
            <w:r w:rsidRPr="00A5511A">
              <w:rPr>
                <w:sz w:val="24"/>
                <w:szCs w:val="24"/>
              </w:rPr>
              <w:t>Sjælden</w:t>
            </w:r>
          </w:p>
        </w:tc>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sz w:val="24"/>
                <w:szCs w:val="24"/>
              </w:rPr>
            </w:pPr>
          </w:p>
          <w:p w:rsidR="00DD1040" w:rsidRDefault="00DD1040" w:rsidP="003B4BCE">
            <w:pPr>
              <w:rPr>
                <w:sz w:val="24"/>
                <w:szCs w:val="24"/>
              </w:rPr>
            </w:pPr>
            <w:r w:rsidRPr="00A5511A">
              <w:rPr>
                <w:sz w:val="24"/>
                <w:szCs w:val="24"/>
              </w:rPr>
              <w:lastRenderedPageBreak/>
              <w:t xml:space="preserve">Nyreinsufficiens, </w:t>
            </w:r>
            <w:proofErr w:type="spellStart"/>
            <w:r w:rsidRPr="00A5511A">
              <w:rPr>
                <w:bCs/>
                <w:iCs/>
                <w:sz w:val="24"/>
                <w:szCs w:val="24"/>
              </w:rPr>
              <w:t>interstitiel</w:t>
            </w:r>
            <w:proofErr w:type="spellEnd"/>
            <w:r w:rsidRPr="00A5511A">
              <w:rPr>
                <w:bCs/>
                <w:iCs/>
                <w:sz w:val="24"/>
                <w:szCs w:val="24"/>
              </w:rPr>
              <w:t xml:space="preserve"> </w:t>
            </w:r>
            <w:proofErr w:type="spellStart"/>
            <w:r w:rsidRPr="00A5511A">
              <w:rPr>
                <w:bCs/>
                <w:iCs/>
                <w:sz w:val="24"/>
                <w:szCs w:val="24"/>
              </w:rPr>
              <w:t>nefritis</w:t>
            </w:r>
            <w:proofErr w:type="spellEnd"/>
            <w:r w:rsidRPr="00A5511A">
              <w:rPr>
                <w:bCs/>
                <w:iCs/>
                <w:sz w:val="24"/>
                <w:szCs w:val="24"/>
              </w:rPr>
              <w:t xml:space="preserve">, </w:t>
            </w:r>
            <w:proofErr w:type="spellStart"/>
            <w:r w:rsidRPr="00A5511A">
              <w:rPr>
                <w:bCs/>
                <w:iCs/>
                <w:sz w:val="24"/>
                <w:szCs w:val="24"/>
              </w:rPr>
              <w:t>tubulær</w:t>
            </w:r>
            <w:proofErr w:type="spellEnd"/>
            <w:r w:rsidRPr="00A5511A">
              <w:rPr>
                <w:bCs/>
                <w:iCs/>
                <w:sz w:val="24"/>
                <w:szCs w:val="24"/>
              </w:rPr>
              <w:t xml:space="preserve"> forstyrrelse, toksisk </w:t>
            </w:r>
            <w:proofErr w:type="spellStart"/>
            <w:r w:rsidRPr="00A5511A">
              <w:rPr>
                <w:bCs/>
                <w:iCs/>
                <w:sz w:val="24"/>
                <w:szCs w:val="24"/>
              </w:rPr>
              <w:t>nefropati</w:t>
            </w:r>
            <w:proofErr w:type="spellEnd"/>
            <w:r w:rsidRPr="00A5511A">
              <w:rPr>
                <w:bCs/>
                <w:iCs/>
                <w:sz w:val="24"/>
                <w:szCs w:val="24"/>
              </w:rPr>
              <w:t>,</w:t>
            </w:r>
            <w:r w:rsidRPr="00A5511A">
              <w:rPr>
                <w:sz w:val="24"/>
                <w:szCs w:val="24"/>
              </w:rPr>
              <w:t xml:space="preserve"> hæmaturi, </w:t>
            </w:r>
            <w:proofErr w:type="spellStart"/>
            <w:r w:rsidRPr="00A5511A">
              <w:rPr>
                <w:sz w:val="24"/>
                <w:szCs w:val="24"/>
              </w:rPr>
              <w:t>proteinuri</w:t>
            </w:r>
            <w:proofErr w:type="spellEnd"/>
            <w:r w:rsidRPr="00A5511A">
              <w:rPr>
                <w:sz w:val="24"/>
                <w:szCs w:val="24"/>
              </w:rPr>
              <w:t>.</w:t>
            </w:r>
          </w:p>
          <w:p w:rsidR="00DD1040" w:rsidRPr="00A5511A" w:rsidRDefault="00DD1040" w:rsidP="003B4BCE">
            <w:pPr>
              <w:rPr>
                <w:sz w:val="24"/>
                <w:szCs w:val="24"/>
              </w:rPr>
            </w:pPr>
          </w:p>
        </w:tc>
      </w:tr>
      <w:tr w:rsidR="00DD1040" w:rsidRPr="00A5511A" w:rsidTr="003B4BCE">
        <w:trPr>
          <w:trHeight w:val="340"/>
        </w:trPr>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b/>
                <w:sz w:val="24"/>
                <w:szCs w:val="24"/>
              </w:rPr>
            </w:pPr>
            <w:r w:rsidRPr="00A5511A">
              <w:rPr>
                <w:b/>
                <w:sz w:val="24"/>
                <w:szCs w:val="24"/>
              </w:rPr>
              <w:lastRenderedPageBreak/>
              <w:t>Almene symptomer og reaktioner på administrationsstedet</w:t>
            </w:r>
          </w:p>
          <w:p w:rsidR="00DD1040" w:rsidRPr="00A5511A" w:rsidRDefault="00DD1040" w:rsidP="003B4BCE">
            <w:pPr>
              <w:rPr>
                <w:sz w:val="24"/>
                <w:szCs w:val="24"/>
              </w:rPr>
            </w:pPr>
            <w:r w:rsidRPr="00A5511A">
              <w:rPr>
                <w:sz w:val="24"/>
                <w:szCs w:val="24"/>
              </w:rPr>
              <w:t xml:space="preserve">Sjælden </w:t>
            </w:r>
          </w:p>
          <w:p w:rsidR="00DD1040" w:rsidRPr="00A5511A" w:rsidRDefault="00DD1040" w:rsidP="003B4BCE">
            <w:pPr>
              <w:rPr>
                <w:sz w:val="24"/>
                <w:szCs w:val="24"/>
              </w:rPr>
            </w:pPr>
          </w:p>
          <w:p w:rsidR="00DD1040" w:rsidRPr="00A5511A" w:rsidRDefault="00DD1040" w:rsidP="003B4BCE">
            <w:pPr>
              <w:rPr>
                <w:sz w:val="24"/>
                <w:szCs w:val="24"/>
                <w:u w:val="single"/>
              </w:rPr>
            </w:pPr>
            <w:r w:rsidRPr="00A5511A">
              <w:rPr>
                <w:sz w:val="24"/>
                <w:szCs w:val="24"/>
              </w:rPr>
              <w:t>Ikke kendt</w:t>
            </w:r>
          </w:p>
        </w:tc>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sz w:val="24"/>
                <w:szCs w:val="24"/>
                <w:u w:val="single"/>
              </w:rPr>
            </w:pPr>
          </w:p>
          <w:p w:rsidR="00DD1040" w:rsidRPr="00A5511A" w:rsidRDefault="00DD1040" w:rsidP="003B4BCE">
            <w:pPr>
              <w:rPr>
                <w:sz w:val="24"/>
                <w:szCs w:val="24"/>
                <w:u w:val="single"/>
              </w:rPr>
            </w:pPr>
          </w:p>
          <w:p w:rsidR="00DD1040" w:rsidRPr="00A5511A" w:rsidRDefault="00DD1040" w:rsidP="003B4BCE">
            <w:pPr>
              <w:rPr>
                <w:sz w:val="24"/>
                <w:szCs w:val="24"/>
              </w:rPr>
            </w:pPr>
            <w:r w:rsidRPr="00A5511A">
              <w:rPr>
                <w:sz w:val="24"/>
                <w:szCs w:val="24"/>
              </w:rPr>
              <w:t>Feber.</w:t>
            </w:r>
          </w:p>
          <w:p w:rsidR="00DD1040" w:rsidRPr="00A5511A" w:rsidRDefault="00DD1040" w:rsidP="003B4BCE">
            <w:pPr>
              <w:rPr>
                <w:sz w:val="24"/>
                <w:szCs w:val="24"/>
              </w:rPr>
            </w:pPr>
          </w:p>
          <w:p w:rsidR="00DD1040" w:rsidRDefault="00DD1040" w:rsidP="003B4BCE">
            <w:pPr>
              <w:rPr>
                <w:sz w:val="24"/>
                <w:szCs w:val="24"/>
              </w:rPr>
            </w:pPr>
            <w:r w:rsidRPr="00A5511A">
              <w:rPr>
                <w:sz w:val="24"/>
                <w:szCs w:val="24"/>
              </w:rPr>
              <w:t>Utilpashed.</w:t>
            </w:r>
          </w:p>
          <w:p w:rsidR="00DD1040" w:rsidRPr="00A5511A" w:rsidRDefault="00DD1040" w:rsidP="003B4BCE">
            <w:pPr>
              <w:rPr>
                <w:sz w:val="24"/>
                <w:szCs w:val="24"/>
                <w:u w:val="single"/>
              </w:rPr>
            </w:pPr>
          </w:p>
        </w:tc>
      </w:tr>
      <w:tr w:rsidR="00DD1040" w:rsidRPr="00A5511A" w:rsidTr="003B4BCE">
        <w:trPr>
          <w:trHeight w:val="340"/>
        </w:trPr>
        <w:tc>
          <w:tcPr>
            <w:tcW w:w="2500" w:type="pct"/>
            <w:tcBorders>
              <w:top w:val="single" w:sz="4" w:space="0" w:color="auto"/>
              <w:left w:val="single" w:sz="4" w:space="0" w:color="auto"/>
              <w:bottom w:val="single" w:sz="4" w:space="0" w:color="auto"/>
              <w:right w:val="single" w:sz="4" w:space="0" w:color="auto"/>
            </w:tcBorders>
            <w:hideMark/>
          </w:tcPr>
          <w:p w:rsidR="00DD1040" w:rsidRPr="00A5511A" w:rsidRDefault="00DD1040" w:rsidP="003B4BCE">
            <w:pPr>
              <w:rPr>
                <w:sz w:val="24"/>
                <w:szCs w:val="24"/>
              </w:rPr>
            </w:pPr>
            <w:r w:rsidRPr="00A5511A">
              <w:rPr>
                <w:b/>
                <w:sz w:val="24"/>
                <w:szCs w:val="24"/>
              </w:rPr>
              <w:t>Undersøgelser</w:t>
            </w:r>
          </w:p>
          <w:p w:rsidR="00DD1040" w:rsidRPr="00A5511A" w:rsidRDefault="00DD1040" w:rsidP="003B4BCE">
            <w:pPr>
              <w:rPr>
                <w:sz w:val="24"/>
                <w:szCs w:val="24"/>
              </w:rPr>
            </w:pPr>
            <w:r w:rsidRPr="00A5511A">
              <w:rPr>
                <w:sz w:val="24"/>
                <w:szCs w:val="24"/>
              </w:rPr>
              <w:t>Ikke kendt</w:t>
            </w:r>
          </w:p>
        </w:tc>
        <w:tc>
          <w:tcPr>
            <w:tcW w:w="2500" w:type="pct"/>
            <w:tcBorders>
              <w:top w:val="single" w:sz="4" w:space="0" w:color="auto"/>
              <w:left w:val="single" w:sz="4" w:space="0" w:color="auto"/>
              <w:bottom w:val="single" w:sz="4" w:space="0" w:color="auto"/>
              <w:right w:val="single" w:sz="4" w:space="0" w:color="auto"/>
            </w:tcBorders>
          </w:tcPr>
          <w:p w:rsidR="00DD1040" w:rsidRPr="00A5511A" w:rsidRDefault="00DD1040" w:rsidP="003B4BCE">
            <w:pPr>
              <w:rPr>
                <w:sz w:val="24"/>
                <w:szCs w:val="24"/>
              </w:rPr>
            </w:pPr>
          </w:p>
          <w:p w:rsidR="00DD1040" w:rsidRPr="00A5511A" w:rsidRDefault="00DD1040" w:rsidP="003B4BCE">
            <w:pPr>
              <w:rPr>
                <w:bCs/>
                <w:iCs/>
                <w:sz w:val="24"/>
                <w:szCs w:val="24"/>
              </w:rPr>
            </w:pPr>
            <w:r w:rsidRPr="00A5511A">
              <w:rPr>
                <w:bCs/>
                <w:iCs/>
                <w:sz w:val="24"/>
                <w:szCs w:val="24"/>
              </w:rPr>
              <w:t xml:space="preserve">Forhøjet </w:t>
            </w:r>
            <w:proofErr w:type="spellStart"/>
            <w:r w:rsidRPr="00A5511A">
              <w:rPr>
                <w:bCs/>
                <w:iCs/>
                <w:sz w:val="24"/>
                <w:szCs w:val="24"/>
              </w:rPr>
              <w:t>serumkreatinin</w:t>
            </w:r>
            <w:proofErr w:type="spellEnd"/>
            <w:r w:rsidRPr="00A5511A">
              <w:rPr>
                <w:bCs/>
                <w:iCs/>
                <w:sz w:val="24"/>
                <w:szCs w:val="24"/>
              </w:rPr>
              <w:t xml:space="preserve">. </w:t>
            </w:r>
          </w:p>
          <w:p w:rsidR="00DD1040" w:rsidRPr="00A5511A" w:rsidRDefault="00DD1040" w:rsidP="003B4BCE">
            <w:pPr>
              <w:rPr>
                <w:sz w:val="24"/>
                <w:szCs w:val="24"/>
              </w:rPr>
            </w:pPr>
            <w:r w:rsidRPr="00A5511A">
              <w:rPr>
                <w:sz w:val="24"/>
                <w:szCs w:val="24"/>
              </w:rPr>
              <w:t>Forbigående, asymptomatisk øgning af alkaliske fosfataser, ASAT og ALAT.</w:t>
            </w:r>
          </w:p>
        </w:tc>
      </w:tr>
    </w:tbl>
    <w:p w:rsidR="00DD1040" w:rsidRDefault="00DD1040" w:rsidP="00DD1040">
      <w:pPr>
        <w:ind w:left="851" w:hanging="851"/>
        <w:rPr>
          <w:sz w:val="24"/>
          <w:szCs w:val="24"/>
        </w:rPr>
      </w:pPr>
    </w:p>
    <w:p w:rsidR="00DD1040" w:rsidRPr="003952CE" w:rsidRDefault="00DD1040" w:rsidP="00DD1040">
      <w:pPr>
        <w:autoSpaceDE w:val="0"/>
        <w:autoSpaceDN w:val="0"/>
        <w:ind w:left="851"/>
        <w:rPr>
          <w:sz w:val="24"/>
          <w:szCs w:val="24"/>
          <w:u w:val="single"/>
        </w:rPr>
      </w:pPr>
      <w:r w:rsidRPr="003952CE">
        <w:rPr>
          <w:sz w:val="24"/>
          <w:szCs w:val="24"/>
          <w:u w:val="single"/>
        </w:rPr>
        <w:t>Indberetning af formodede bivirkninger</w:t>
      </w:r>
    </w:p>
    <w:p w:rsidR="00DD1040" w:rsidRPr="003952CE" w:rsidRDefault="00DD1040" w:rsidP="00DD1040">
      <w:pPr>
        <w:ind w:left="851"/>
        <w:rPr>
          <w:sz w:val="24"/>
          <w:szCs w:val="24"/>
        </w:rPr>
      </w:pPr>
      <w:r w:rsidRPr="003952CE">
        <w:rPr>
          <w:sz w:val="24"/>
          <w:szCs w:val="24"/>
        </w:rPr>
        <w:t>Når lægemidlet er godkendt, er indberetning af formodede bivirkninger vigtig. Det muliggør løbende overvågning af benefit/</w:t>
      </w:r>
      <w:proofErr w:type="spellStart"/>
      <w:r w:rsidRPr="003952CE">
        <w:rPr>
          <w:sz w:val="24"/>
          <w:szCs w:val="24"/>
        </w:rPr>
        <w:t>risk</w:t>
      </w:r>
      <w:proofErr w:type="spellEnd"/>
      <w:r w:rsidRPr="003952CE">
        <w:rPr>
          <w:sz w:val="24"/>
          <w:szCs w:val="24"/>
        </w:rPr>
        <w:t xml:space="preserve">-forholdet for lægemidlet. </w:t>
      </w:r>
      <w:r w:rsidR="00F70D80">
        <w:rPr>
          <w:sz w:val="24"/>
          <w:szCs w:val="24"/>
        </w:rPr>
        <w:t>S</w:t>
      </w:r>
      <w:r w:rsidRPr="003952CE">
        <w:rPr>
          <w:sz w:val="24"/>
          <w:szCs w:val="24"/>
        </w:rPr>
        <w:t>undhedsperson</w:t>
      </w:r>
      <w:r w:rsidR="00F70D80">
        <w:rPr>
          <w:sz w:val="24"/>
          <w:szCs w:val="24"/>
        </w:rPr>
        <w:t>er</w:t>
      </w:r>
      <w:r w:rsidRPr="003952CE">
        <w:rPr>
          <w:sz w:val="24"/>
          <w:szCs w:val="24"/>
        </w:rPr>
        <w:t xml:space="preserve"> anmodes om at indberette alle formodede bivirkninger via:</w:t>
      </w:r>
    </w:p>
    <w:p w:rsidR="00DD1040" w:rsidRPr="003952CE" w:rsidRDefault="00DD1040" w:rsidP="00DD1040">
      <w:pPr>
        <w:tabs>
          <w:tab w:val="left" w:pos="2440"/>
        </w:tabs>
        <w:ind w:left="851"/>
        <w:rPr>
          <w:sz w:val="24"/>
          <w:szCs w:val="24"/>
        </w:rPr>
      </w:pPr>
    </w:p>
    <w:p w:rsidR="00DD1040" w:rsidRPr="003952CE" w:rsidRDefault="00DD1040" w:rsidP="00DD1040">
      <w:pPr>
        <w:ind w:left="851"/>
        <w:rPr>
          <w:sz w:val="24"/>
          <w:szCs w:val="24"/>
        </w:rPr>
      </w:pPr>
      <w:r w:rsidRPr="003952CE">
        <w:rPr>
          <w:sz w:val="24"/>
          <w:szCs w:val="24"/>
        </w:rPr>
        <w:t>Lægemiddelstyrelsen</w:t>
      </w:r>
    </w:p>
    <w:p w:rsidR="00DD1040" w:rsidRPr="003952CE" w:rsidRDefault="00DD1040" w:rsidP="00DD1040">
      <w:pPr>
        <w:ind w:left="851"/>
        <w:rPr>
          <w:sz w:val="24"/>
          <w:szCs w:val="24"/>
        </w:rPr>
      </w:pPr>
      <w:r w:rsidRPr="003952CE">
        <w:rPr>
          <w:sz w:val="24"/>
          <w:szCs w:val="24"/>
        </w:rPr>
        <w:t>Axel Heides Gade 1</w:t>
      </w:r>
    </w:p>
    <w:p w:rsidR="00DD1040" w:rsidRPr="003952CE" w:rsidRDefault="00DD1040" w:rsidP="00DD1040">
      <w:pPr>
        <w:ind w:left="851"/>
        <w:rPr>
          <w:sz w:val="24"/>
          <w:szCs w:val="24"/>
        </w:rPr>
      </w:pPr>
      <w:r w:rsidRPr="003952CE">
        <w:rPr>
          <w:sz w:val="24"/>
          <w:szCs w:val="24"/>
        </w:rPr>
        <w:t>DK-2300 København S</w:t>
      </w:r>
    </w:p>
    <w:p w:rsidR="00DD1040" w:rsidRPr="00A55E00" w:rsidRDefault="00DD1040" w:rsidP="00DD1040">
      <w:pPr>
        <w:ind w:left="851"/>
        <w:rPr>
          <w:sz w:val="24"/>
          <w:szCs w:val="24"/>
        </w:rPr>
      </w:pPr>
      <w:r w:rsidRPr="00A55E00">
        <w:rPr>
          <w:sz w:val="24"/>
          <w:szCs w:val="24"/>
        </w:rPr>
        <w:t xml:space="preserve">Websted: </w:t>
      </w:r>
      <w:hyperlink r:id="rId8" w:history="1">
        <w:r w:rsidRPr="00A55E00">
          <w:rPr>
            <w:rStyle w:val="Hyperlink"/>
            <w:szCs w:val="24"/>
          </w:rPr>
          <w:t>www.meldenbivirkning.dk</w:t>
        </w:r>
      </w:hyperlink>
    </w:p>
    <w:p w:rsidR="00DD1040" w:rsidRPr="00A55E00" w:rsidRDefault="00DD1040" w:rsidP="00DD1040">
      <w:pPr>
        <w:pStyle w:val="Sidehoved"/>
        <w:tabs>
          <w:tab w:val="clear" w:pos="4819"/>
          <w:tab w:val="clear" w:pos="9638"/>
        </w:tabs>
        <w:ind w:left="851" w:hanging="851"/>
        <w:rPr>
          <w:szCs w:val="24"/>
        </w:rPr>
      </w:pPr>
    </w:p>
    <w:p w:rsidR="008A222D" w:rsidRPr="00C84483" w:rsidRDefault="008A222D" w:rsidP="008A222D">
      <w:pPr>
        <w:tabs>
          <w:tab w:val="left" w:pos="851"/>
        </w:tabs>
        <w:ind w:left="851" w:hanging="851"/>
        <w:rPr>
          <w:b/>
          <w:sz w:val="24"/>
          <w:szCs w:val="24"/>
        </w:rPr>
      </w:pPr>
      <w:r w:rsidRPr="00C84483">
        <w:rPr>
          <w:b/>
          <w:sz w:val="24"/>
          <w:szCs w:val="24"/>
        </w:rPr>
        <w:t>4.9</w:t>
      </w:r>
      <w:r w:rsidRPr="00C84483">
        <w:rPr>
          <w:b/>
          <w:sz w:val="24"/>
          <w:szCs w:val="24"/>
        </w:rPr>
        <w:tab/>
        <w:t>Overdosering</w:t>
      </w:r>
    </w:p>
    <w:p w:rsidR="00DD1040" w:rsidRDefault="00DD1040" w:rsidP="00DD1040">
      <w:pPr>
        <w:ind w:left="851" w:hanging="851"/>
        <w:rPr>
          <w:sz w:val="24"/>
          <w:szCs w:val="24"/>
        </w:rPr>
      </w:pPr>
      <w:r w:rsidRPr="00A5511A">
        <w:rPr>
          <w:sz w:val="24"/>
          <w:szCs w:val="24"/>
        </w:rPr>
        <w:tab/>
        <w:t>Høje doser af penicillin er generelt veltolereret.</w:t>
      </w:r>
      <w:r w:rsidRPr="00A5511A">
        <w:rPr>
          <w:sz w:val="24"/>
          <w:szCs w:val="24"/>
        </w:rPr>
        <w:br/>
      </w:r>
    </w:p>
    <w:p w:rsidR="00DD1040" w:rsidRPr="00A5511A" w:rsidRDefault="00DD1040" w:rsidP="00DD1040">
      <w:pPr>
        <w:ind w:left="851"/>
        <w:rPr>
          <w:sz w:val="24"/>
          <w:szCs w:val="24"/>
        </w:rPr>
      </w:pPr>
      <w:r w:rsidRPr="00A5511A">
        <w:rPr>
          <w:sz w:val="24"/>
          <w:szCs w:val="24"/>
        </w:rPr>
        <w:t xml:space="preserve">Mulige toksiske reaktioner omfatter </w:t>
      </w:r>
      <w:proofErr w:type="spellStart"/>
      <w:r w:rsidRPr="00A5511A">
        <w:rPr>
          <w:sz w:val="24"/>
          <w:szCs w:val="24"/>
        </w:rPr>
        <w:t>gastrointestinale</w:t>
      </w:r>
      <w:proofErr w:type="spellEnd"/>
      <w:r w:rsidRPr="00A5511A">
        <w:rPr>
          <w:sz w:val="24"/>
          <w:szCs w:val="24"/>
        </w:rPr>
        <w:t xml:space="preserve"> symptomer, elektrolytforstyrrelser, kramper, nedsat bevidsthed. </w:t>
      </w:r>
      <w:proofErr w:type="spellStart"/>
      <w:r w:rsidRPr="00A5511A">
        <w:rPr>
          <w:sz w:val="24"/>
          <w:szCs w:val="24"/>
        </w:rPr>
        <w:t>Hæmolytiske</w:t>
      </w:r>
      <w:proofErr w:type="spellEnd"/>
      <w:r w:rsidRPr="00A5511A">
        <w:rPr>
          <w:sz w:val="24"/>
          <w:szCs w:val="24"/>
        </w:rPr>
        <w:t xml:space="preserve"> reaktioner, nyresvigt, </w:t>
      </w:r>
      <w:proofErr w:type="spellStart"/>
      <w:r w:rsidRPr="00A5511A">
        <w:rPr>
          <w:sz w:val="24"/>
          <w:szCs w:val="24"/>
        </w:rPr>
        <w:t>acidose</w:t>
      </w:r>
      <w:proofErr w:type="spellEnd"/>
      <w:r w:rsidRPr="00A5511A">
        <w:rPr>
          <w:sz w:val="24"/>
          <w:szCs w:val="24"/>
        </w:rPr>
        <w:t>.</w:t>
      </w:r>
    </w:p>
    <w:p w:rsidR="00DD1040" w:rsidRPr="00A5511A" w:rsidRDefault="00DD1040" w:rsidP="00DD1040">
      <w:pPr>
        <w:ind w:left="851" w:hanging="851"/>
        <w:rPr>
          <w:sz w:val="24"/>
          <w:szCs w:val="24"/>
        </w:rPr>
      </w:pPr>
      <w:r>
        <w:rPr>
          <w:sz w:val="24"/>
          <w:szCs w:val="24"/>
        </w:rPr>
        <w:tab/>
      </w:r>
      <w:r w:rsidRPr="00A5511A">
        <w:rPr>
          <w:sz w:val="24"/>
          <w:szCs w:val="24"/>
        </w:rPr>
        <w:t xml:space="preserve">Ventrikelskylning kan overvejes. Ellers symptomatisk behandling: </w:t>
      </w:r>
      <w:proofErr w:type="spellStart"/>
      <w:r w:rsidRPr="00A5511A">
        <w:rPr>
          <w:sz w:val="24"/>
          <w:szCs w:val="24"/>
        </w:rPr>
        <w:t>Dicloxacillin</w:t>
      </w:r>
      <w:proofErr w:type="spellEnd"/>
      <w:r w:rsidRPr="00A5511A">
        <w:rPr>
          <w:sz w:val="24"/>
          <w:szCs w:val="24"/>
        </w:rPr>
        <w:t xml:space="preserve"> kan ikke fjernes ved dialyse.</w:t>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4.10</w:t>
      </w:r>
      <w:r w:rsidRPr="00C84483">
        <w:rPr>
          <w:b/>
          <w:sz w:val="24"/>
          <w:szCs w:val="24"/>
        </w:rPr>
        <w:tab/>
        <w:t>Udlevering</w:t>
      </w:r>
    </w:p>
    <w:p w:rsidR="00DD1040" w:rsidRPr="00A5511A" w:rsidRDefault="00DD1040" w:rsidP="00DD1040">
      <w:pPr>
        <w:ind w:left="851" w:hanging="851"/>
        <w:rPr>
          <w:sz w:val="24"/>
          <w:szCs w:val="24"/>
        </w:rPr>
      </w:pPr>
      <w:r w:rsidRPr="00A5511A">
        <w:rPr>
          <w:sz w:val="24"/>
          <w:szCs w:val="24"/>
        </w:rPr>
        <w:tab/>
        <w:t>B</w:t>
      </w:r>
    </w:p>
    <w:p w:rsidR="00DD1040" w:rsidRPr="00A5511A" w:rsidRDefault="00DD1040" w:rsidP="00DD1040">
      <w:pPr>
        <w:ind w:left="851" w:hanging="851"/>
        <w:rPr>
          <w:sz w:val="24"/>
          <w:szCs w:val="24"/>
        </w:rPr>
      </w:pP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8A222D" w:rsidRPr="00C84483" w:rsidRDefault="008A222D" w:rsidP="008A222D">
      <w:pPr>
        <w:tabs>
          <w:tab w:val="left" w:pos="851"/>
        </w:tabs>
        <w:ind w:left="851"/>
        <w:rPr>
          <w:sz w:val="24"/>
          <w:szCs w:val="24"/>
        </w:rPr>
      </w:pPr>
    </w:p>
    <w:p w:rsidR="008A222D" w:rsidRPr="00C84483" w:rsidRDefault="008A222D" w:rsidP="008A222D">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8A222D" w:rsidRPr="00A5511A" w:rsidRDefault="00DD1040" w:rsidP="008A222D">
      <w:pPr>
        <w:ind w:left="851" w:hanging="851"/>
        <w:rPr>
          <w:sz w:val="24"/>
          <w:szCs w:val="24"/>
        </w:rPr>
      </w:pPr>
      <w:r w:rsidRPr="00A5511A">
        <w:rPr>
          <w:sz w:val="24"/>
          <w:szCs w:val="24"/>
        </w:rPr>
        <w:tab/>
      </w:r>
      <w:proofErr w:type="spellStart"/>
      <w:r w:rsidR="008A222D">
        <w:rPr>
          <w:sz w:val="24"/>
          <w:szCs w:val="24"/>
        </w:rPr>
        <w:t>Farmakoterapeutisk</w:t>
      </w:r>
      <w:proofErr w:type="spellEnd"/>
      <w:r w:rsidR="008A222D">
        <w:rPr>
          <w:sz w:val="24"/>
          <w:szCs w:val="24"/>
        </w:rPr>
        <w:t xml:space="preserve"> klassifikation: </w:t>
      </w:r>
      <w:r w:rsidR="008A222D" w:rsidRPr="00A5511A">
        <w:rPr>
          <w:sz w:val="24"/>
          <w:szCs w:val="24"/>
        </w:rPr>
        <w:t>Antibakterielle midler til systemisk brug, beta-</w:t>
      </w:r>
      <w:proofErr w:type="spellStart"/>
      <w:r w:rsidR="008A222D" w:rsidRPr="00A5511A">
        <w:rPr>
          <w:sz w:val="24"/>
          <w:szCs w:val="24"/>
        </w:rPr>
        <w:t>lactamase</w:t>
      </w:r>
      <w:proofErr w:type="spellEnd"/>
      <w:r w:rsidR="008A222D" w:rsidRPr="00A5511A">
        <w:rPr>
          <w:sz w:val="24"/>
          <w:szCs w:val="24"/>
        </w:rPr>
        <w:t xml:space="preserve"> resistente penicilliner</w:t>
      </w:r>
      <w:r w:rsidR="008A222D">
        <w:rPr>
          <w:sz w:val="24"/>
          <w:szCs w:val="24"/>
        </w:rPr>
        <w:t xml:space="preserve">, </w:t>
      </w:r>
      <w:r w:rsidR="008A222D" w:rsidRPr="00A5511A">
        <w:rPr>
          <w:sz w:val="24"/>
          <w:szCs w:val="24"/>
        </w:rPr>
        <w:t>ATC-kode: J01CF01</w:t>
      </w:r>
      <w:r w:rsidR="008A222D">
        <w:rPr>
          <w:sz w:val="24"/>
          <w:szCs w:val="24"/>
        </w:rPr>
        <w:t>.</w:t>
      </w:r>
    </w:p>
    <w:p w:rsidR="008A222D" w:rsidRPr="00A5511A" w:rsidRDefault="008A222D" w:rsidP="00DD1040">
      <w:pPr>
        <w:ind w:left="851" w:hanging="851"/>
        <w:rPr>
          <w:sz w:val="24"/>
          <w:szCs w:val="24"/>
        </w:rPr>
      </w:pPr>
    </w:p>
    <w:p w:rsidR="00DD1040" w:rsidRPr="00A5511A" w:rsidRDefault="00DD1040" w:rsidP="00DD1040">
      <w:pPr>
        <w:ind w:left="851"/>
        <w:rPr>
          <w:sz w:val="24"/>
          <w:szCs w:val="24"/>
          <w:u w:val="single"/>
        </w:rPr>
      </w:pPr>
      <w:r w:rsidRPr="00A5511A">
        <w:rPr>
          <w:sz w:val="24"/>
          <w:szCs w:val="24"/>
          <w:u w:val="single"/>
        </w:rPr>
        <w:t>Virkningsmekanisme</w:t>
      </w:r>
    </w:p>
    <w:p w:rsidR="00DD1040" w:rsidRPr="00A5511A" w:rsidRDefault="00DD1040" w:rsidP="00DD1040">
      <w:pPr>
        <w:ind w:left="851"/>
        <w:rPr>
          <w:sz w:val="24"/>
          <w:szCs w:val="24"/>
          <w:lang w:val="nb-NO"/>
        </w:rPr>
      </w:pPr>
      <w:r w:rsidRPr="00A5511A">
        <w:rPr>
          <w:sz w:val="24"/>
          <w:szCs w:val="24"/>
          <w:lang w:val="nb-NO"/>
        </w:rPr>
        <w:t>Dicloxacillin er et penicillinasestabilt, syresta</w:t>
      </w:r>
      <w:r w:rsidRPr="00A5511A">
        <w:rPr>
          <w:sz w:val="24"/>
          <w:szCs w:val="24"/>
          <w:lang w:val="nb-NO"/>
        </w:rPr>
        <w:softHyphen/>
        <w:t>bilt semisyntetisk penicillin. Det hæmmer syntesen af bakteriecellevæggen og har en baktericid virk</w:t>
      </w:r>
      <w:r w:rsidRPr="00A5511A">
        <w:rPr>
          <w:sz w:val="24"/>
          <w:szCs w:val="24"/>
          <w:lang w:val="nb-NO"/>
        </w:rPr>
        <w:softHyphen/>
        <w:t xml:space="preserve">ning på penicillinfølsomme bakterier i vækstfasen. </w:t>
      </w:r>
    </w:p>
    <w:p w:rsidR="00DD1040" w:rsidRPr="00A5511A" w:rsidRDefault="00DD1040" w:rsidP="00DD1040">
      <w:pPr>
        <w:ind w:left="851"/>
        <w:rPr>
          <w:sz w:val="24"/>
          <w:szCs w:val="24"/>
          <w:lang w:val="nb-NO"/>
        </w:rPr>
      </w:pPr>
    </w:p>
    <w:p w:rsidR="00DD1040" w:rsidRPr="00A5511A" w:rsidRDefault="00DD1040" w:rsidP="00DD1040">
      <w:pPr>
        <w:ind w:left="851"/>
        <w:rPr>
          <w:sz w:val="24"/>
          <w:szCs w:val="24"/>
          <w:u w:val="single"/>
          <w:lang w:val="nb-NO"/>
        </w:rPr>
      </w:pPr>
      <w:r w:rsidRPr="00A5511A">
        <w:rPr>
          <w:sz w:val="24"/>
          <w:szCs w:val="24"/>
          <w:u w:val="single"/>
          <w:lang w:val="nb-NO"/>
        </w:rPr>
        <w:t>Farmakodynamiske virkninger</w:t>
      </w:r>
    </w:p>
    <w:p w:rsidR="00DD1040" w:rsidRPr="00A5511A" w:rsidRDefault="00DD1040" w:rsidP="00DD1040">
      <w:pPr>
        <w:ind w:left="851"/>
        <w:rPr>
          <w:sz w:val="24"/>
          <w:szCs w:val="24"/>
        </w:rPr>
      </w:pPr>
      <w:r w:rsidRPr="00A5511A">
        <w:rPr>
          <w:sz w:val="24"/>
          <w:szCs w:val="24"/>
          <w:lang w:val="nb-NO"/>
        </w:rPr>
        <w:t>Dicloxacillin virker mod de fleste grampositive kokker, herunder ß-hæmolytiske streptokokker, pneu</w:t>
      </w:r>
      <w:r w:rsidRPr="00A5511A">
        <w:rPr>
          <w:sz w:val="24"/>
          <w:szCs w:val="24"/>
          <w:lang w:val="nb-NO"/>
        </w:rPr>
        <w:softHyphen/>
        <w:t>mokokker og stafylokokker også penicillinaseprodu</w:t>
      </w:r>
      <w:r w:rsidRPr="00A5511A">
        <w:rPr>
          <w:sz w:val="24"/>
          <w:szCs w:val="24"/>
          <w:lang w:val="nb-NO"/>
        </w:rPr>
        <w:softHyphen/>
        <w:t>cerende stammer.</w:t>
      </w:r>
      <w:r w:rsidRPr="00A5511A">
        <w:rPr>
          <w:sz w:val="24"/>
          <w:szCs w:val="24"/>
          <w:lang w:val="nb-NO"/>
        </w:rPr>
        <w:softHyphen/>
      </w:r>
    </w:p>
    <w:p w:rsidR="00DD1040" w:rsidRPr="00A5511A" w:rsidRDefault="00DD1040" w:rsidP="00DD1040">
      <w:pPr>
        <w:ind w:left="851"/>
        <w:rPr>
          <w:sz w:val="24"/>
          <w:szCs w:val="24"/>
        </w:rPr>
      </w:pPr>
    </w:p>
    <w:p w:rsidR="00DD1040" w:rsidRPr="00A5511A" w:rsidRDefault="00DD1040" w:rsidP="00DD1040">
      <w:pPr>
        <w:ind w:left="851"/>
        <w:rPr>
          <w:sz w:val="24"/>
          <w:szCs w:val="24"/>
        </w:rPr>
      </w:pPr>
      <w:r w:rsidRPr="00A5511A">
        <w:rPr>
          <w:sz w:val="24"/>
          <w:szCs w:val="24"/>
        </w:rPr>
        <w:t>Der kan forekomme resistente stafylokokstammer, men de er sjældne.</w:t>
      </w:r>
    </w:p>
    <w:p w:rsidR="00DD1040" w:rsidRPr="00A5511A" w:rsidRDefault="00DD1040" w:rsidP="00DD1040">
      <w:pPr>
        <w:ind w:left="851"/>
        <w:rPr>
          <w:sz w:val="24"/>
          <w:szCs w:val="24"/>
        </w:rPr>
      </w:pPr>
    </w:p>
    <w:p w:rsidR="00DD1040" w:rsidRPr="00A5511A" w:rsidRDefault="00DD1040" w:rsidP="00DD1040">
      <w:pPr>
        <w:ind w:left="851"/>
        <w:rPr>
          <w:sz w:val="24"/>
          <w:szCs w:val="24"/>
        </w:rPr>
      </w:pPr>
      <w:r w:rsidRPr="00A5511A">
        <w:rPr>
          <w:sz w:val="24"/>
          <w:szCs w:val="24"/>
        </w:rPr>
        <w:t>Forekomsten af erhvervet resistens kan variere geografisk og over tid for udvalgte arter, og lokal information om resistensudviklingen er ønskelig, specielt ved behandling af alvorlige infektioner.</w:t>
      </w:r>
    </w:p>
    <w:p w:rsidR="00DD1040" w:rsidRPr="00A5511A" w:rsidRDefault="00DD1040" w:rsidP="00DD1040">
      <w:pPr>
        <w:ind w:left="851"/>
        <w:rPr>
          <w:sz w:val="24"/>
          <w:szCs w:val="24"/>
        </w:rPr>
      </w:pPr>
      <w:r w:rsidRPr="00A5511A">
        <w:rPr>
          <w:sz w:val="24"/>
          <w:szCs w:val="24"/>
        </w:rPr>
        <w:t xml:space="preserve">Om nødvendigt bør der søges ekspertrådgivning, når den lokale </w:t>
      </w:r>
      <w:proofErr w:type="spellStart"/>
      <w:r w:rsidRPr="00A5511A">
        <w:rPr>
          <w:sz w:val="24"/>
          <w:szCs w:val="24"/>
        </w:rPr>
        <w:t>resistensprævalens</w:t>
      </w:r>
      <w:proofErr w:type="spellEnd"/>
      <w:r w:rsidRPr="00A5511A">
        <w:rPr>
          <w:sz w:val="24"/>
          <w:szCs w:val="24"/>
        </w:rPr>
        <w:t xml:space="preserve"> gør at brugen af stoffet ved nogle infektionstyper kan være tvivlsom.</w:t>
      </w:r>
      <w:r w:rsidRPr="00A5511A">
        <w:rPr>
          <w:sz w:val="24"/>
          <w:szCs w:val="24"/>
        </w:rPr>
        <w:fldChar w:fldCharType="begin"/>
      </w:r>
      <w:r w:rsidRPr="00A5511A">
        <w:rPr>
          <w:sz w:val="24"/>
          <w:szCs w:val="24"/>
        </w:rPr>
        <w:instrText xml:space="preserve">  </w:instrText>
      </w:r>
      <w:r w:rsidRPr="00A5511A">
        <w:rPr>
          <w:sz w:val="24"/>
          <w:szCs w:val="24"/>
        </w:rPr>
        <w:fldChar w:fldCharType="end"/>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DD1040" w:rsidRPr="00A5511A" w:rsidRDefault="00DD1040" w:rsidP="00DD1040">
      <w:pPr>
        <w:ind w:left="851" w:hanging="851"/>
        <w:rPr>
          <w:sz w:val="24"/>
          <w:szCs w:val="24"/>
        </w:rPr>
      </w:pPr>
    </w:p>
    <w:p w:rsidR="00DD1040" w:rsidRPr="00A5511A" w:rsidRDefault="00DD1040" w:rsidP="00DD1040">
      <w:pPr>
        <w:ind w:left="851"/>
        <w:rPr>
          <w:sz w:val="24"/>
          <w:szCs w:val="24"/>
          <w:u w:val="single"/>
        </w:rPr>
      </w:pPr>
      <w:r w:rsidRPr="00A5511A">
        <w:rPr>
          <w:sz w:val="24"/>
          <w:szCs w:val="24"/>
          <w:u w:val="single"/>
        </w:rPr>
        <w:t>Absorption</w:t>
      </w:r>
    </w:p>
    <w:p w:rsidR="00DD1040" w:rsidRPr="00A5511A" w:rsidRDefault="00DD1040" w:rsidP="00DD1040">
      <w:pPr>
        <w:ind w:left="851"/>
        <w:rPr>
          <w:sz w:val="24"/>
          <w:szCs w:val="24"/>
        </w:rPr>
      </w:pPr>
      <w:r w:rsidRPr="00A5511A">
        <w:rPr>
          <w:sz w:val="24"/>
          <w:szCs w:val="24"/>
        </w:rPr>
        <w:t>Absorption fra mave-tarm-kanalen sker hurtigt, men ufuldstændigt. Hos fastende voksne opnås maksimal serumkoncentration i løbet af 30 minutter-2 timer og 35-76% af den orale dosis absorberes. Føde i mave-tarm-kanalen nedsætter absorptio</w:t>
      </w:r>
      <w:r w:rsidRPr="00A5511A">
        <w:rPr>
          <w:sz w:val="24"/>
          <w:szCs w:val="24"/>
        </w:rPr>
        <w:softHyphen/>
        <w:t xml:space="preserve">nen af </w:t>
      </w:r>
      <w:proofErr w:type="spellStart"/>
      <w:r w:rsidRPr="00A5511A">
        <w:rPr>
          <w:sz w:val="24"/>
          <w:szCs w:val="24"/>
        </w:rPr>
        <w:t>dicloxacillin</w:t>
      </w:r>
      <w:proofErr w:type="spellEnd"/>
      <w:r w:rsidRPr="00A5511A">
        <w:rPr>
          <w:sz w:val="24"/>
          <w:szCs w:val="24"/>
        </w:rPr>
        <w:t xml:space="preserve">. </w:t>
      </w:r>
    </w:p>
    <w:p w:rsidR="00DD1040" w:rsidRPr="00A5511A" w:rsidRDefault="00DD1040" w:rsidP="00DD1040">
      <w:pPr>
        <w:ind w:left="851"/>
        <w:rPr>
          <w:sz w:val="24"/>
          <w:szCs w:val="24"/>
        </w:rPr>
      </w:pPr>
    </w:p>
    <w:p w:rsidR="00DD1040" w:rsidRPr="00A5511A" w:rsidRDefault="00DD1040" w:rsidP="00DD1040">
      <w:pPr>
        <w:ind w:left="851"/>
        <w:rPr>
          <w:sz w:val="24"/>
          <w:szCs w:val="24"/>
        </w:rPr>
      </w:pPr>
      <w:r w:rsidRPr="00A5511A">
        <w:rPr>
          <w:sz w:val="24"/>
          <w:szCs w:val="24"/>
        </w:rPr>
        <w:t>Serumkoncentrationen efter oral indgift er direkte pro</w:t>
      </w:r>
      <w:r w:rsidRPr="00A5511A">
        <w:rPr>
          <w:sz w:val="24"/>
          <w:szCs w:val="24"/>
        </w:rPr>
        <w:softHyphen/>
        <w:t>portional med dosis. Enkelt</w:t>
      </w:r>
      <w:r w:rsidRPr="00A5511A">
        <w:rPr>
          <w:sz w:val="24"/>
          <w:szCs w:val="24"/>
        </w:rPr>
        <w:softHyphen/>
        <w:t xml:space="preserve">doser på 500 mg </w:t>
      </w:r>
      <w:proofErr w:type="spellStart"/>
      <w:r w:rsidRPr="00A5511A">
        <w:rPr>
          <w:sz w:val="24"/>
          <w:szCs w:val="24"/>
        </w:rPr>
        <w:t>dicloxacillin</w:t>
      </w:r>
      <w:proofErr w:type="spellEnd"/>
      <w:r w:rsidRPr="00A5511A">
        <w:rPr>
          <w:sz w:val="24"/>
          <w:szCs w:val="24"/>
        </w:rPr>
        <w:t xml:space="preserve"> oralt medfører maksimale serumkoncentrationer på omkring 15 mikrogram pr. ml.</w:t>
      </w:r>
    </w:p>
    <w:p w:rsidR="00DD1040" w:rsidRPr="00A5511A" w:rsidRDefault="00DD1040" w:rsidP="00DD1040">
      <w:pPr>
        <w:ind w:left="851"/>
        <w:rPr>
          <w:sz w:val="24"/>
          <w:szCs w:val="24"/>
        </w:rPr>
      </w:pPr>
    </w:p>
    <w:p w:rsidR="00DD1040" w:rsidRPr="00A5511A" w:rsidRDefault="00DD1040" w:rsidP="00DD1040">
      <w:pPr>
        <w:ind w:left="851"/>
        <w:rPr>
          <w:sz w:val="24"/>
          <w:szCs w:val="24"/>
          <w:u w:val="single"/>
        </w:rPr>
      </w:pPr>
      <w:r w:rsidRPr="00A5511A">
        <w:rPr>
          <w:sz w:val="24"/>
          <w:szCs w:val="24"/>
          <w:u w:val="single"/>
        </w:rPr>
        <w:t>Fordeling</w:t>
      </w:r>
    </w:p>
    <w:p w:rsidR="00DD1040" w:rsidRPr="00A5511A" w:rsidRDefault="00DD1040" w:rsidP="00DD1040">
      <w:pPr>
        <w:ind w:left="851"/>
        <w:rPr>
          <w:sz w:val="24"/>
          <w:szCs w:val="24"/>
        </w:rPr>
      </w:pPr>
      <w:proofErr w:type="spellStart"/>
      <w:r w:rsidRPr="00A5511A">
        <w:rPr>
          <w:sz w:val="24"/>
          <w:szCs w:val="24"/>
        </w:rPr>
        <w:t>Dicloxacillin</w:t>
      </w:r>
      <w:proofErr w:type="spellEnd"/>
      <w:r w:rsidRPr="00A5511A">
        <w:rPr>
          <w:sz w:val="24"/>
          <w:szCs w:val="24"/>
        </w:rPr>
        <w:t xml:space="preserve"> har en protein</w:t>
      </w:r>
      <w:r w:rsidRPr="00A5511A">
        <w:rPr>
          <w:sz w:val="24"/>
          <w:szCs w:val="24"/>
        </w:rPr>
        <w:softHyphen/>
        <w:t>bindin</w:t>
      </w:r>
      <w:r w:rsidR="00D024EC">
        <w:rPr>
          <w:sz w:val="24"/>
          <w:szCs w:val="24"/>
        </w:rPr>
        <w:t>g</w:t>
      </w:r>
      <w:r w:rsidRPr="00A5511A">
        <w:rPr>
          <w:sz w:val="24"/>
          <w:szCs w:val="24"/>
        </w:rPr>
        <w:t xml:space="preserve">sgrad på 95%. Det fordeles til knogle, galde, </w:t>
      </w:r>
      <w:proofErr w:type="spellStart"/>
      <w:r w:rsidRPr="00A5511A">
        <w:rPr>
          <w:sz w:val="24"/>
          <w:szCs w:val="24"/>
        </w:rPr>
        <w:t>pleura</w:t>
      </w:r>
      <w:proofErr w:type="spellEnd"/>
      <w:r w:rsidRPr="00A5511A">
        <w:rPr>
          <w:sz w:val="24"/>
          <w:szCs w:val="24"/>
        </w:rPr>
        <w:t xml:space="preserve">- og </w:t>
      </w:r>
      <w:proofErr w:type="spellStart"/>
      <w:r w:rsidRPr="00A5511A">
        <w:rPr>
          <w:sz w:val="24"/>
          <w:szCs w:val="24"/>
        </w:rPr>
        <w:t>synovialvæ</w:t>
      </w:r>
      <w:r w:rsidRPr="00A5511A">
        <w:rPr>
          <w:sz w:val="24"/>
          <w:szCs w:val="24"/>
        </w:rPr>
        <w:softHyphen/>
        <w:t>ske</w:t>
      </w:r>
      <w:proofErr w:type="spellEnd"/>
      <w:r w:rsidRPr="00A5511A">
        <w:rPr>
          <w:sz w:val="24"/>
          <w:szCs w:val="24"/>
        </w:rPr>
        <w:t>, men der opnås kun mini</w:t>
      </w:r>
      <w:r w:rsidRPr="00A5511A">
        <w:rPr>
          <w:sz w:val="24"/>
          <w:szCs w:val="24"/>
        </w:rPr>
        <w:softHyphen/>
        <w:t>male koncentrationer i cerebrospi</w:t>
      </w:r>
      <w:r w:rsidRPr="00A5511A">
        <w:rPr>
          <w:sz w:val="24"/>
          <w:szCs w:val="24"/>
        </w:rPr>
        <w:softHyphen/>
        <w:t>nal</w:t>
      </w:r>
      <w:r w:rsidRPr="00A5511A">
        <w:rPr>
          <w:sz w:val="24"/>
          <w:szCs w:val="24"/>
        </w:rPr>
        <w:softHyphen/>
        <w:t>væske.</w:t>
      </w:r>
    </w:p>
    <w:p w:rsidR="00DD1040" w:rsidRPr="00A5511A" w:rsidRDefault="00DD1040" w:rsidP="00DD1040">
      <w:pPr>
        <w:ind w:left="851"/>
        <w:rPr>
          <w:sz w:val="24"/>
          <w:szCs w:val="24"/>
        </w:rPr>
      </w:pPr>
    </w:p>
    <w:p w:rsidR="00DD1040" w:rsidRPr="00A5511A" w:rsidRDefault="00DD1040" w:rsidP="00DD1040">
      <w:pPr>
        <w:ind w:left="851"/>
        <w:rPr>
          <w:sz w:val="24"/>
          <w:szCs w:val="24"/>
          <w:u w:val="single"/>
        </w:rPr>
      </w:pPr>
      <w:r w:rsidRPr="00A5511A">
        <w:rPr>
          <w:sz w:val="24"/>
          <w:szCs w:val="24"/>
          <w:u w:val="single"/>
        </w:rPr>
        <w:t>Biotransformation o</w:t>
      </w:r>
      <w:r>
        <w:rPr>
          <w:sz w:val="24"/>
          <w:szCs w:val="24"/>
          <w:u w:val="single"/>
        </w:rPr>
        <w:t>g</w:t>
      </w:r>
      <w:r w:rsidRPr="00A5511A">
        <w:rPr>
          <w:sz w:val="24"/>
          <w:szCs w:val="24"/>
          <w:u w:val="single"/>
        </w:rPr>
        <w:t xml:space="preserve"> elimination</w:t>
      </w:r>
    </w:p>
    <w:p w:rsidR="00DD1040" w:rsidRPr="00A5511A" w:rsidRDefault="00DD1040" w:rsidP="00DD1040">
      <w:pPr>
        <w:ind w:left="851"/>
        <w:rPr>
          <w:sz w:val="24"/>
          <w:szCs w:val="24"/>
        </w:rPr>
      </w:pPr>
      <w:r w:rsidRPr="00A5511A">
        <w:rPr>
          <w:sz w:val="24"/>
          <w:szCs w:val="24"/>
        </w:rPr>
        <w:t xml:space="preserve">Eliminationshalveringstiden er cirka 45 minutter. </w:t>
      </w:r>
      <w:proofErr w:type="spellStart"/>
      <w:r w:rsidRPr="00A5511A">
        <w:rPr>
          <w:sz w:val="24"/>
          <w:szCs w:val="24"/>
        </w:rPr>
        <w:t>Dicloxacil</w:t>
      </w:r>
      <w:r w:rsidRPr="00A5511A">
        <w:rPr>
          <w:sz w:val="24"/>
          <w:szCs w:val="24"/>
        </w:rPr>
        <w:softHyphen/>
        <w:t>lin</w:t>
      </w:r>
      <w:proofErr w:type="spellEnd"/>
      <w:r w:rsidRPr="00A5511A">
        <w:rPr>
          <w:sz w:val="24"/>
          <w:szCs w:val="24"/>
        </w:rPr>
        <w:t xml:space="preserve"> </w:t>
      </w:r>
      <w:proofErr w:type="spellStart"/>
      <w:r w:rsidRPr="00A5511A">
        <w:rPr>
          <w:sz w:val="24"/>
          <w:szCs w:val="24"/>
        </w:rPr>
        <w:t>metaboliseres</w:t>
      </w:r>
      <w:proofErr w:type="spellEnd"/>
      <w:r w:rsidRPr="00A5511A">
        <w:rPr>
          <w:sz w:val="24"/>
          <w:szCs w:val="24"/>
        </w:rPr>
        <w:t xml:space="preserve"> delvis til aktive og inaktive metabolitter og udskilles i urinen ved </w:t>
      </w:r>
      <w:proofErr w:type="spellStart"/>
      <w:r w:rsidRPr="00A5511A">
        <w:rPr>
          <w:sz w:val="24"/>
          <w:szCs w:val="24"/>
        </w:rPr>
        <w:t>glomerulær</w:t>
      </w:r>
      <w:proofErr w:type="spellEnd"/>
      <w:r w:rsidRPr="00A5511A">
        <w:rPr>
          <w:sz w:val="24"/>
          <w:szCs w:val="24"/>
        </w:rPr>
        <w:t xml:space="preserve"> filtration og </w:t>
      </w:r>
      <w:proofErr w:type="spellStart"/>
      <w:r w:rsidRPr="00A5511A">
        <w:rPr>
          <w:sz w:val="24"/>
          <w:szCs w:val="24"/>
        </w:rPr>
        <w:t>tubulær</w:t>
      </w:r>
      <w:proofErr w:type="spellEnd"/>
      <w:r w:rsidRPr="00A5511A">
        <w:rPr>
          <w:sz w:val="24"/>
          <w:szCs w:val="24"/>
        </w:rPr>
        <w:t xml:space="preserve"> sekretion. Det udskilles også delvis i fæces.</w:t>
      </w:r>
    </w:p>
    <w:p w:rsidR="00DD1040" w:rsidRPr="00A5511A" w:rsidRDefault="00DD1040" w:rsidP="00DD1040">
      <w:pPr>
        <w:ind w:left="851"/>
        <w:rPr>
          <w:sz w:val="24"/>
          <w:szCs w:val="24"/>
        </w:rPr>
      </w:pPr>
    </w:p>
    <w:p w:rsidR="00DD1040" w:rsidRPr="00A5511A" w:rsidRDefault="00DD1040" w:rsidP="00DD1040">
      <w:pPr>
        <w:ind w:left="851"/>
        <w:rPr>
          <w:sz w:val="24"/>
          <w:szCs w:val="24"/>
        </w:rPr>
      </w:pPr>
      <w:r w:rsidRPr="00A5511A">
        <w:rPr>
          <w:sz w:val="24"/>
          <w:szCs w:val="24"/>
        </w:rPr>
        <w:t>Nedsatte plasmakoncentrationer er rapporteret hos patienter med cys</w:t>
      </w:r>
      <w:r w:rsidRPr="00A5511A">
        <w:rPr>
          <w:sz w:val="24"/>
          <w:szCs w:val="24"/>
        </w:rPr>
        <w:softHyphen/>
        <w:t>tisk fibrose.</w:t>
      </w:r>
    </w:p>
    <w:p w:rsidR="00DD1040" w:rsidRPr="00A5511A" w:rsidRDefault="00DD1040" w:rsidP="00DD1040">
      <w:pPr>
        <w:ind w:left="851"/>
        <w:rPr>
          <w:sz w:val="24"/>
          <w:szCs w:val="24"/>
        </w:rPr>
      </w:pPr>
    </w:p>
    <w:p w:rsidR="00DD1040" w:rsidRPr="00A5511A" w:rsidRDefault="00DD1040" w:rsidP="00DD1040">
      <w:pPr>
        <w:ind w:left="851"/>
        <w:rPr>
          <w:sz w:val="24"/>
          <w:szCs w:val="24"/>
        </w:rPr>
      </w:pPr>
      <w:r w:rsidRPr="00A5511A">
        <w:rPr>
          <w:sz w:val="24"/>
          <w:szCs w:val="24"/>
        </w:rPr>
        <w:t xml:space="preserve">I tilfælde hvor det er påkrævet at opnå høj serumkoncentration hurtigt, kan </w:t>
      </w:r>
      <w:proofErr w:type="spellStart"/>
      <w:r w:rsidRPr="00A5511A">
        <w:rPr>
          <w:sz w:val="24"/>
          <w:szCs w:val="24"/>
        </w:rPr>
        <w:t>dicloxacillin</w:t>
      </w:r>
      <w:proofErr w:type="spellEnd"/>
      <w:r w:rsidRPr="00A5511A">
        <w:rPr>
          <w:sz w:val="24"/>
          <w:szCs w:val="24"/>
        </w:rPr>
        <w:t xml:space="preserve"> indgives parenteralt.</w:t>
      </w:r>
    </w:p>
    <w:p w:rsidR="00DD1040" w:rsidRPr="00A5511A" w:rsidRDefault="00DD1040" w:rsidP="00DD1040">
      <w:pPr>
        <w:ind w:left="851"/>
        <w:rPr>
          <w:sz w:val="24"/>
          <w:szCs w:val="24"/>
        </w:rPr>
      </w:pPr>
    </w:p>
    <w:p w:rsidR="00DD1040" w:rsidRPr="00A5511A" w:rsidRDefault="00DD1040" w:rsidP="00DD1040">
      <w:pPr>
        <w:ind w:left="851"/>
        <w:rPr>
          <w:sz w:val="24"/>
          <w:szCs w:val="24"/>
        </w:rPr>
      </w:pPr>
      <w:r w:rsidRPr="00A5511A">
        <w:rPr>
          <w:sz w:val="24"/>
          <w:szCs w:val="24"/>
        </w:rPr>
        <w:t xml:space="preserve">Kun minimale mængder fjernes ved hæmodialyse eller </w:t>
      </w:r>
      <w:proofErr w:type="spellStart"/>
      <w:r w:rsidRPr="00A5511A">
        <w:rPr>
          <w:sz w:val="24"/>
          <w:szCs w:val="24"/>
        </w:rPr>
        <w:t>peritonealdialyse</w:t>
      </w:r>
      <w:proofErr w:type="spellEnd"/>
      <w:r w:rsidRPr="00A5511A">
        <w:rPr>
          <w:sz w:val="24"/>
          <w:szCs w:val="24"/>
        </w:rPr>
        <w:t xml:space="preserve">. </w:t>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rsidR="00DD1040" w:rsidRPr="00A5511A" w:rsidRDefault="00DD1040" w:rsidP="00DD1040">
      <w:pPr>
        <w:ind w:left="851" w:hanging="851"/>
        <w:rPr>
          <w:sz w:val="24"/>
          <w:szCs w:val="24"/>
        </w:rPr>
      </w:pPr>
      <w:r w:rsidRPr="00A5511A">
        <w:rPr>
          <w:sz w:val="24"/>
          <w:szCs w:val="24"/>
        </w:rPr>
        <w:tab/>
        <w:t xml:space="preserve">Der foreligger ingen data fra langtidsdyrestudier med </w:t>
      </w:r>
      <w:proofErr w:type="spellStart"/>
      <w:r w:rsidRPr="00A5511A">
        <w:rPr>
          <w:sz w:val="24"/>
          <w:szCs w:val="24"/>
        </w:rPr>
        <w:t>di</w:t>
      </w:r>
      <w:r w:rsidRPr="00A5511A">
        <w:rPr>
          <w:sz w:val="24"/>
          <w:szCs w:val="24"/>
        </w:rPr>
        <w:softHyphen/>
        <w:t>cloxacillin</w:t>
      </w:r>
      <w:proofErr w:type="spellEnd"/>
      <w:r w:rsidRPr="00A5511A">
        <w:rPr>
          <w:sz w:val="24"/>
          <w:szCs w:val="24"/>
        </w:rPr>
        <w:t>.</w:t>
      </w:r>
    </w:p>
    <w:p w:rsidR="00DD1040" w:rsidRPr="00A5511A" w:rsidRDefault="00DD1040" w:rsidP="00DD1040">
      <w:pPr>
        <w:ind w:left="851" w:hanging="851"/>
        <w:rPr>
          <w:sz w:val="24"/>
          <w:szCs w:val="24"/>
        </w:rPr>
      </w:pP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8A222D" w:rsidRPr="00BA09F1" w:rsidRDefault="008A222D" w:rsidP="008A222D">
      <w:pPr>
        <w:tabs>
          <w:tab w:val="left" w:pos="851"/>
        </w:tabs>
        <w:ind w:left="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6.1</w:t>
      </w:r>
      <w:r w:rsidRPr="00C84483">
        <w:rPr>
          <w:b/>
          <w:sz w:val="24"/>
          <w:szCs w:val="24"/>
        </w:rPr>
        <w:tab/>
        <w:t>Hjælpestoffer</w:t>
      </w:r>
    </w:p>
    <w:p w:rsidR="00DD1040" w:rsidRPr="008A222D" w:rsidRDefault="00DD1040" w:rsidP="00DD1040">
      <w:pPr>
        <w:ind w:left="851"/>
        <w:rPr>
          <w:sz w:val="24"/>
          <w:szCs w:val="24"/>
        </w:rPr>
      </w:pPr>
    </w:p>
    <w:p w:rsidR="00DD1040" w:rsidRPr="00C70EFC" w:rsidRDefault="00DD1040" w:rsidP="00DD1040">
      <w:pPr>
        <w:ind w:left="851"/>
        <w:rPr>
          <w:i/>
          <w:sz w:val="24"/>
          <w:szCs w:val="24"/>
        </w:rPr>
      </w:pPr>
      <w:r w:rsidRPr="00C70EFC">
        <w:rPr>
          <w:i/>
          <w:sz w:val="24"/>
          <w:szCs w:val="24"/>
        </w:rPr>
        <w:t>Kapselindhold:</w:t>
      </w:r>
    </w:p>
    <w:p w:rsidR="00DD1040" w:rsidRPr="00A5511A" w:rsidRDefault="00DD1040" w:rsidP="00DD1040">
      <w:pPr>
        <w:ind w:left="851"/>
        <w:rPr>
          <w:sz w:val="24"/>
          <w:szCs w:val="24"/>
        </w:rPr>
      </w:pPr>
      <w:proofErr w:type="spellStart"/>
      <w:r w:rsidRPr="00A5511A">
        <w:rPr>
          <w:sz w:val="24"/>
          <w:szCs w:val="24"/>
        </w:rPr>
        <w:t>Silica</w:t>
      </w:r>
      <w:proofErr w:type="spellEnd"/>
      <w:r w:rsidRPr="00A5511A">
        <w:rPr>
          <w:sz w:val="24"/>
          <w:szCs w:val="24"/>
        </w:rPr>
        <w:t>, kolloid, vandfri</w:t>
      </w:r>
    </w:p>
    <w:p w:rsidR="00DD1040" w:rsidRPr="00A5511A" w:rsidRDefault="00DD1040" w:rsidP="00DD1040">
      <w:pPr>
        <w:ind w:left="851"/>
        <w:rPr>
          <w:sz w:val="24"/>
          <w:szCs w:val="24"/>
        </w:rPr>
      </w:pPr>
      <w:proofErr w:type="spellStart"/>
      <w:r w:rsidRPr="00A5511A">
        <w:rPr>
          <w:sz w:val="24"/>
          <w:szCs w:val="24"/>
        </w:rPr>
        <w:t>Magnesiumstearat</w:t>
      </w:r>
      <w:proofErr w:type="spellEnd"/>
    </w:p>
    <w:p w:rsidR="00DD1040" w:rsidRPr="00A5511A" w:rsidRDefault="00DD1040" w:rsidP="00DD1040">
      <w:pPr>
        <w:ind w:left="851"/>
        <w:rPr>
          <w:sz w:val="24"/>
          <w:szCs w:val="24"/>
        </w:rPr>
      </w:pPr>
    </w:p>
    <w:p w:rsidR="00DD1040" w:rsidRPr="00C70EFC" w:rsidRDefault="00DD1040" w:rsidP="00DD1040">
      <w:pPr>
        <w:ind w:left="851"/>
        <w:rPr>
          <w:i/>
          <w:sz w:val="24"/>
          <w:szCs w:val="24"/>
        </w:rPr>
      </w:pPr>
      <w:r w:rsidRPr="00C70EFC">
        <w:rPr>
          <w:i/>
          <w:sz w:val="24"/>
          <w:szCs w:val="24"/>
        </w:rPr>
        <w:t>Kapselskal:</w:t>
      </w:r>
    </w:p>
    <w:p w:rsidR="00DD1040" w:rsidRPr="00A5511A" w:rsidRDefault="00DD1040" w:rsidP="00DD1040">
      <w:pPr>
        <w:ind w:left="851"/>
        <w:rPr>
          <w:sz w:val="24"/>
          <w:szCs w:val="24"/>
        </w:rPr>
      </w:pPr>
      <w:r w:rsidRPr="00A5511A">
        <w:rPr>
          <w:sz w:val="24"/>
          <w:szCs w:val="24"/>
        </w:rPr>
        <w:t>Gelatine</w:t>
      </w:r>
    </w:p>
    <w:p w:rsidR="00DD1040" w:rsidRPr="00A5511A" w:rsidRDefault="00DD1040" w:rsidP="00DD1040">
      <w:pPr>
        <w:ind w:left="851"/>
        <w:rPr>
          <w:sz w:val="24"/>
          <w:szCs w:val="24"/>
        </w:rPr>
      </w:pPr>
      <w:r w:rsidRPr="00A5511A">
        <w:rPr>
          <w:sz w:val="24"/>
          <w:szCs w:val="24"/>
        </w:rPr>
        <w:t>Vand</w:t>
      </w:r>
    </w:p>
    <w:p w:rsidR="00DD1040" w:rsidRPr="00A5511A" w:rsidRDefault="00DD1040" w:rsidP="00DD1040">
      <w:pPr>
        <w:ind w:left="851"/>
        <w:rPr>
          <w:sz w:val="24"/>
          <w:szCs w:val="24"/>
        </w:rPr>
      </w:pPr>
      <w:r w:rsidRPr="00A5511A">
        <w:rPr>
          <w:sz w:val="24"/>
          <w:szCs w:val="24"/>
        </w:rPr>
        <w:lastRenderedPageBreak/>
        <w:t>Titandioxid (E171)</w:t>
      </w:r>
    </w:p>
    <w:p w:rsidR="00DD1040" w:rsidRPr="00A5511A" w:rsidRDefault="00DD1040" w:rsidP="00DD1040">
      <w:pPr>
        <w:ind w:left="851"/>
        <w:rPr>
          <w:sz w:val="24"/>
          <w:szCs w:val="24"/>
        </w:rPr>
      </w:pPr>
    </w:p>
    <w:p w:rsidR="00DD1040" w:rsidRPr="00C70EFC" w:rsidRDefault="00DD1040" w:rsidP="00DD1040">
      <w:pPr>
        <w:ind w:left="851"/>
        <w:rPr>
          <w:i/>
          <w:sz w:val="24"/>
          <w:szCs w:val="24"/>
        </w:rPr>
      </w:pPr>
      <w:r w:rsidRPr="00C70EFC">
        <w:rPr>
          <w:i/>
          <w:sz w:val="24"/>
          <w:szCs w:val="24"/>
        </w:rPr>
        <w:t>Printblæk:</w:t>
      </w:r>
    </w:p>
    <w:p w:rsidR="00DD1040" w:rsidRPr="00A5511A" w:rsidRDefault="00DD1040" w:rsidP="00DD1040">
      <w:pPr>
        <w:ind w:left="851"/>
        <w:rPr>
          <w:sz w:val="24"/>
          <w:szCs w:val="24"/>
        </w:rPr>
      </w:pPr>
      <w:proofErr w:type="spellStart"/>
      <w:r w:rsidRPr="00A5511A">
        <w:rPr>
          <w:sz w:val="24"/>
          <w:szCs w:val="24"/>
        </w:rPr>
        <w:t>Shellac</w:t>
      </w:r>
      <w:proofErr w:type="spellEnd"/>
    </w:p>
    <w:p w:rsidR="00DD1040" w:rsidRPr="00A5511A" w:rsidRDefault="00DD1040" w:rsidP="00DD1040">
      <w:pPr>
        <w:ind w:left="851"/>
        <w:rPr>
          <w:sz w:val="24"/>
          <w:szCs w:val="24"/>
        </w:rPr>
      </w:pPr>
      <w:r w:rsidRPr="00A5511A">
        <w:rPr>
          <w:sz w:val="24"/>
          <w:szCs w:val="24"/>
        </w:rPr>
        <w:t>Dehydreret alkohol</w:t>
      </w:r>
    </w:p>
    <w:p w:rsidR="006669AF" w:rsidRDefault="006669AF" w:rsidP="00DD1040">
      <w:pPr>
        <w:ind w:left="851"/>
        <w:rPr>
          <w:sz w:val="24"/>
          <w:szCs w:val="24"/>
        </w:rPr>
      </w:pPr>
      <w:proofErr w:type="spellStart"/>
      <w:r w:rsidRPr="00191DCF">
        <w:rPr>
          <w:sz w:val="24"/>
          <w:szCs w:val="24"/>
        </w:rPr>
        <w:t>Isopropylalkohol</w:t>
      </w:r>
      <w:proofErr w:type="spellEnd"/>
      <w:r w:rsidRPr="00A5511A">
        <w:rPr>
          <w:sz w:val="24"/>
          <w:szCs w:val="24"/>
        </w:rPr>
        <w:t xml:space="preserve"> </w:t>
      </w:r>
    </w:p>
    <w:p w:rsidR="00DD1040" w:rsidRPr="00A5511A" w:rsidRDefault="00DD1040" w:rsidP="00DD1040">
      <w:pPr>
        <w:ind w:left="851"/>
        <w:rPr>
          <w:sz w:val="24"/>
          <w:szCs w:val="24"/>
        </w:rPr>
      </w:pPr>
      <w:r w:rsidRPr="00A5511A">
        <w:rPr>
          <w:sz w:val="24"/>
          <w:szCs w:val="24"/>
        </w:rPr>
        <w:t>Butylalkohol</w:t>
      </w:r>
    </w:p>
    <w:p w:rsidR="00DD1040" w:rsidRPr="00A5511A" w:rsidRDefault="00DD1040" w:rsidP="00DD1040">
      <w:pPr>
        <w:ind w:left="851"/>
        <w:rPr>
          <w:sz w:val="24"/>
          <w:szCs w:val="24"/>
        </w:rPr>
      </w:pPr>
      <w:r w:rsidRPr="00A5511A">
        <w:rPr>
          <w:sz w:val="24"/>
          <w:szCs w:val="24"/>
        </w:rPr>
        <w:t>Propylenglycol</w:t>
      </w:r>
    </w:p>
    <w:p w:rsidR="00DD1040" w:rsidRPr="00A5511A" w:rsidRDefault="00DD1040" w:rsidP="00DD1040">
      <w:pPr>
        <w:ind w:left="851"/>
        <w:rPr>
          <w:sz w:val="24"/>
          <w:szCs w:val="24"/>
        </w:rPr>
      </w:pPr>
      <w:r w:rsidRPr="00A5511A">
        <w:rPr>
          <w:sz w:val="24"/>
          <w:szCs w:val="24"/>
        </w:rPr>
        <w:t>Stærk ammoniakopløsning</w:t>
      </w:r>
    </w:p>
    <w:p w:rsidR="00DD1040" w:rsidRPr="00A5511A" w:rsidRDefault="00DD1040" w:rsidP="00DD1040">
      <w:pPr>
        <w:ind w:left="851"/>
        <w:rPr>
          <w:sz w:val="24"/>
          <w:szCs w:val="24"/>
        </w:rPr>
      </w:pPr>
      <w:r w:rsidRPr="00A5511A">
        <w:rPr>
          <w:sz w:val="24"/>
          <w:szCs w:val="24"/>
        </w:rPr>
        <w:t>Sort jernoxid (E172)</w:t>
      </w:r>
    </w:p>
    <w:p w:rsidR="00DD1040" w:rsidRPr="00A5511A" w:rsidRDefault="00DD1040" w:rsidP="00DD1040">
      <w:pPr>
        <w:ind w:left="851"/>
        <w:rPr>
          <w:sz w:val="24"/>
          <w:szCs w:val="24"/>
        </w:rPr>
      </w:pPr>
      <w:r w:rsidRPr="00A5511A">
        <w:rPr>
          <w:sz w:val="24"/>
          <w:szCs w:val="24"/>
        </w:rPr>
        <w:t>Kaliumhydroxid</w:t>
      </w:r>
    </w:p>
    <w:p w:rsidR="00DD1040" w:rsidRPr="00A5511A" w:rsidRDefault="00DD1040" w:rsidP="00DD1040">
      <w:pPr>
        <w:ind w:left="851"/>
        <w:rPr>
          <w:sz w:val="24"/>
          <w:szCs w:val="24"/>
        </w:rPr>
      </w:pPr>
      <w:r w:rsidRPr="00A5511A">
        <w:rPr>
          <w:sz w:val="24"/>
          <w:szCs w:val="24"/>
        </w:rPr>
        <w:t>Renset vand</w:t>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6.2</w:t>
      </w:r>
      <w:r w:rsidRPr="00C84483">
        <w:rPr>
          <w:b/>
          <w:sz w:val="24"/>
          <w:szCs w:val="24"/>
        </w:rPr>
        <w:tab/>
        <w:t>Uforligeligheder</w:t>
      </w:r>
    </w:p>
    <w:p w:rsidR="00DD1040" w:rsidRPr="00A5511A" w:rsidRDefault="00DD1040" w:rsidP="00DD1040">
      <w:pPr>
        <w:ind w:left="851" w:hanging="851"/>
        <w:rPr>
          <w:sz w:val="24"/>
          <w:szCs w:val="24"/>
        </w:rPr>
      </w:pPr>
      <w:r w:rsidRPr="00A5511A">
        <w:rPr>
          <w:sz w:val="24"/>
          <w:szCs w:val="24"/>
        </w:rPr>
        <w:tab/>
        <w:t xml:space="preserve">Aminoglykosider og penicilliner kan gensidigt inaktivere hinanden in </w:t>
      </w:r>
      <w:proofErr w:type="spellStart"/>
      <w:r w:rsidRPr="00A5511A">
        <w:rPr>
          <w:sz w:val="24"/>
          <w:szCs w:val="24"/>
        </w:rPr>
        <w:t>vitro</w:t>
      </w:r>
      <w:proofErr w:type="spellEnd"/>
      <w:r w:rsidRPr="00A5511A">
        <w:rPr>
          <w:sz w:val="24"/>
          <w:szCs w:val="24"/>
        </w:rPr>
        <w:t>.</w:t>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6.3</w:t>
      </w:r>
      <w:r w:rsidRPr="00C84483">
        <w:rPr>
          <w:b/>
          <w:sz w:val="24"/>
          <w:szCs w:val="24"/>
        </w:rPr>
        <w:tab/>
        <w:t>Opbevaringstid</w:t>
      </w:r>
    </w:p>
    <w:p w:rsidR="00DD1040" w:rsidRPr="00A5511A" w:rsidRDefault="00DD1040" w:rsidP="00DD1040">
      <w:pPr>
        <w:ind w:left="851" w:hanging="851"/>
        <w:rPr>
          <w:sz w:val="24"/>
          <w:szCs w:val="24"/>
        </w:rPr>
      </w:pPr>
      <w:r w:rsidRPr="00A5511A">
        <w:rPr>
          <w:sz w:val="24"/>
          <w:szCs w:val="24"/>
        </w:rPr>
        <w:tab/>
        <w:t>2 år.</w:t>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DD1040" w:rsidRPr="00A5511A" w:rsidRDefault="00DD1040" w:rsidP="00DD1040">
      <w:pPr>
        <w:ind w:left="851" w:hanging="851"/>
        <w:rPr>
          <w:sz w:val="24"/>
          <w:szCs w:val="24"/>
        </w:rPr>
      </w:pPr>
      <w:r w:rsidRPr="00A5511A">
        <w:rPr>
          <w:sz w:val="24"/>
          <w:szCs w:val="24"/>
        </w:rPr>
        <w:tab/>
        <w:t>Opbevares ved temperaturer under 30</w:t>
      </w:r>
      <w:r>
        <w:rPr>
          <w:sz w:val="24"/>
          <w:szCs w:val="24"/>
        </w:rPr>
        <w:t xml:space="preserve"> </w:t>
      </w:r>
      <w:r w:rsidRPr="00A5511A">
        <w:rPr>
          <w:sz w:val="24"/>
          <w:szCs w:val="24"/>
        </w:rPr>
        <w:t>°C.</w:t>
      </w:r>
    </w:p>
    <w:p w:rsidR="00DD1040" w:rsidRPr="00A5511A" w:rsidRDefault="00DD1040" w:rsidP="00DD1040">
      <w:pPr>
        <w:ind w:left="851" w:hanging="851"/>
        <w:rPr>
          <w:sz w:val="24"/>
          <w:szCs w:val="24"/>
        </w:rPr>
      </w:pPr>
      <w:r>
        <w:rPr>
          <w:sz w:val="24"/>
          <w:szCs w:val="24"/>
        </w:rPr>
        <w:tab/>
      </w:r>
      <w:r w:rsidRPr="00A5511A">
        <w:rPr>
          <w:sz w:val="24"/>
          <w:szCs w:val="24"/>
        </w:rPr>
        <w:t>Opbevares i den originale yderpakning, for at beskytte mod fugt.</w:t>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DD1040" w:rsidRPr="00A5511A" w:rsidRDefault="00DD1040" w:rsidP="00DD1040">
      <w:pPr>
        <w:ind w:left="851" w:hanging="851"/>
        <w:rPr>
          <w:sz w:val="24"/>
          <w:szCs w:val="24"/>
        </w:rPr>
      </w:pPr>
      <w:r w:rsidRPr="00A5511A">
        <w:rPr>
          <w:sz w:val="24"/>
          <w:szCs w:val="24"/>
        </w:rPr>
        <w:tab/>
        <w:t>30, 50 eller 100 kapsler i HDPE-plastbeholder med PP-lukke.</w:t>
      </w:r>
    </w:p>
    <w:p w:rsidR="00DD1040" w:rsidRPr="00A5511A" w:rsidRDefault="00DD1040" w:rsidP="00DD1040">
      <w:pPr>
        <w:ind w:left="851" w:hanging="851"/>
        <w:rPr>
          <w:sz w:val="24"/>
          <w:szCs w:val="24"/>
        </w:rPr>
      </w:pPr>
      <w:r>
        <w:rPr>
          <w:sz w:val="24"/>
          <w:szCs w:val="24"/>
        </w:rPr>
        <w:tab/>
      </w:r>
      <w:r w:rsidRPr="00A5511A">
        <w:rPr>
          <w:sz w:val="24"/>
          <w:szCs w:val="24"/>
        </w:rPr>
        <w:t>Ikke alle pakningsstørrelser er nødvendigvis markedsført.</w:t>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rsidR="00DD1040" w:rsidRPr="00A5511A" w:rsidRDefault="00DD1040" w:rsidP="00DD1040">
      <w:pPr>
        <w:ind w:left="851" w:hanging="851"/>
        <w:rPr>
          <w:sz w:val="24"/>
          <w:szCs w:val="24"/>
        </w:rPr>
      </w:pPr>
      <w:r w:rsidRPr="00A5511A">
        <w:rPr>
          <w:sz w:val="24"/>
          <w:szCs w:val="24"/>
        </w:rPr>
        <w:tab/>
        <w:t>Ingen særlige forholdsregler ved bortskaffelse.</w:t>
      </w:r>
    </w:p>
    <w:p w:rsidR="00DD1040" w:rsidRPr="00A5511A" w:rsidRDefault="00DD1040" w:rsidP="00DD1040">
      <w:pPr>
        <w:ind w:left="851" w:hanging="851"/>
        <w:jc w:val="both"/>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DD1040" w:rsidRPr="009D5863" w:rsidRDefault="00DD1040" w:rsidP="00DD1040">
      <w:pPr>
        <w:ind w:left="851" w:hanging="851"/>
        <w:rPr>
          <w:sz w:val="24"/>
          <w:szCs w:val="24"/>
        </w:rPr>
      </w:pPr>
      <w:r w:rsidRPr="00A5511A">
        <w:rPr>
          <w:sz w:val="24"/>
          <w:szCs w:val="24"/>
        </w:rPr>
        <w:tab/>
      </w:r>
      <w:r w:rsidRPr="009D5863">
        <w:rPr>
          <w:sz w:val="24"/>
          <w:szCs w:val="24"/>
        </w:rPr>
        <w:t>Orion Corporation</w:t>
      </w:r>
    </w:p>
    <w:p w:rsidR="00DD1040" w:rsidRPr="009D5863" w:rsidRDefault="00DD1040" w:rsidP="00DD1040">
      <w:pPr>
        <w:ind w:left="851"/>
        <w:rPr>
          <w:sz w:val="24"/>
          <w:szCs w:val="24"/>
        </w:rPr>
      </w:pPr>
      <w:proofErr w:type="spellStart"/>
      <w:r w:rsidRPr="009D5863">
        <w:rPr>
          <w:sz w:val="24"/>
          <w:szCs w:val="24"/>
        </w:rPr>
        <w:t>Orionintie</w:t>
      </w:r>
      <w:proofErr w:type="spellEnd"/>
      <w:r w:rsidRPr="009D5863">
        <w:rPr>
          <w:sz w:val="24"/>
          <w:szCs w:val="24"/>
        </w:rPr>
        <w:t xml:space="preserve"> 1</w:t>
      </w:r>
    </w:p>
    <w:p w:rsidR="00DD1040" w:rsidRPr="00A5511A" w:rsidRDefault="00DD1040" w:rsidP="00DD1040">
      <w:pPr>
        <w:ind w:left="851"/>
        <w:rPr>
          <w:sz w:val="24"/>
          <w:szCs w:val="24"/>
          <w:lang w:val="en-US"/>
        </w:rPr>
      </w:pPr>
      <w:r w:rsidRPr="00A5511A">
        <w:rPr>
          <w:sz w:val="24"/>
          <w:szCs w:val="24"/>
          <w:lang w:val="en-US"/>
        </w:rPr>
        <w:t>FI-02200 Espoo</w:t>
      </w:r>
    </w:p>
    <w:p w:rsidR="00DD1040" w:rsidRPr="00A5511A" w:rsidRDefault="00DD1040" w:rsidP="00DD1040">
      <w:pPr>
        <w:ind w:left="851"/>
        <w:rPr>
          <w:sz w:val="24"/>
          <w:szCs w:val="24"/>
          <w:lang w:val="en-US"/>
        </w:rPr>
      </w:pPr>
      <w:r w:rsidRPr="00A5511A">
        <w:rPr>
          <w:sz w:val="24"/>
          <w:szCs w:val="24"/>
          <w:lang w:val="en-US"/>
        </w:rPr>
        <w:t>Finland</w:t>
      </w:r>
    </w:p>
    <w:p w:rsidR="00DD1040" w:rsidRPr="00A5511A" w:rsidRDefault="00DD1040" w:rsidP="00DD1040">
      <w:pPr>
        <w:ind w:left="851"/>
        <w:rPr>
          <w:sz w:val="24"/>
          <w:szCs w:val="24"/>
          <w:lang w:val="en-US"/>
        </w:rPr>
      </w:pPr>
    </w:p>
    <w:p w:rsidR="00DD1040" w:rsidRPr="00A5511A" w:rsidRDefault="00DD1040" w:rsidP="00DD1040">
      <w:pPr>
        <w:ind w:left="851"/>
        <w:rPr>
          <w:b/>
          <w:sz w:val="24"/>
          <w:szCs w:val="24"/>
          <w:lang w:val="en-US"/>
        </w:rPr>
      </w:pPr>
      <w:proofErr w:type="spellStart"/>
      <w:r w:rsidRPr="00A5511A">
        <w:rPr>
          <w:b/>
          <w:sz w:val="24"/>
          <w:szCs w:val="24"/>
          <w:lang w:val="en-US"/>
        </w:rPr>
        <w:t>Repræsentant</w:t>
      </w:r>
      <w:proofErr w:type="spellEnd"/>
    </w:p>
    <w:p w:rsidR="00DD1040" w:rsidRPr="005A7BB9" w:rsidRDefault="00DD1040" w:rsidP="00DD1040">
      <w:pPr>
        <w:tabs>
          <w:tab w:val="left" w:pos="0"/>
          <w:tab w:val="left" w:pos="851"/>
          <w:tab w:val="left" w:pos="3227"/>
        </w:tabs>
        <w:ind w:left="850" w:hanging="850"/>
        <w:jc w:val="both"/>
        <w:rPr>
          <w:sz w:val="24"/>
          <w:szCs w:val="24"/>
          <w:lang w:val="en-US" w:eastAsia="da-DK"/>
        </w:rPr>
      </w:pPr>
      <w:r>
        <w:rPr>
          <w:lang w:val="en-US"/>
        </w:rPr>
        <w:tab/>
      </w:r>
      <w:r>
        <w:rPr>
          <w:sz w:val="24"/>
          <w:szCs w:val="24"/>
          <w:lang w:val="en-US"/>
        </w:rPr>
        <w:t>Orion Pharma A/S</w:t>
      </w:r>
    </w:p>
    <w:p w:rsidR="00DD1040" w:rsidRPr="000D680C" w:rsidRDefault="00DD1040" w:rsidP="00DD1040">
      <w:pPr>
        <w:tabs>
          <w:tab w:val="left" w:pos="0"/>
          <w:tab w:val="left" w:pos="851"/>
          <w:tab w:val="left" w:pos="3684"/>
        </w:tabs>
        <w:ind w:left="850" w:hanging="850"/>
        <w:jc w:val="both"/>
        <w:rPr>
          <w:sz w:val="24"/>
          <w:szCs w:val="24"/>
        </w:rPr>
      </w:pPr>
      <w:r w:rsidRPr="005A7BB9">
        <w:rPr>
          <w:sz w:val="24"/>
          <w:szCs w:val="24"/>
          <w:lang w:val="en-US"/>
        </w:rPr>
        <w:tab/>
      </w:r>
      <w:r w:rsidRPr="000D680C">
        <w:rPr>
          <w:sz w:val="24"/>
          <w:szCs w:val="24"/>
        </w:rPr>
        <w:t>Ørestads Boulevard 73</w:t>
      </w:r>
    </w:p>
    <w:p w:rsidR="00DD1040" w:rsidRPr="005A7BB9" w:rsidRDefault="00DD1040" w:rsidP="00DD1040">
      <w:pPr>
        <w:tabs>
          <w:tab w:val="left" w:pos="851"/>
        </w:tabs>
        <w:ind w:left="855"/>
        <w:rPr>
          <w:sz w:val="24"/>
          <w:szCs w:val="24"/>
        </w:rPr>
      </w:pPr>
      <w:r w:rsidRPr="005A7BB9">
        <w:rPr>
          <w:sz w:val="24"/>
          <w:szCs w:val="24"/>
        </w:rPr>
        <w:t>2300 København S</w:t>
      </w:r>
    </w:p>
    <w:p w:rsidR="00DD1040" w:rsidRPr="00A5511A" w:rsidRDefault="00DD1040" w:rsidP="00DD1040">
      <w:pPr>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Pr>
          <w:b/>
          <w:sz w:val="24"/>
          <w:szCs w:val="24"/>
        </w:rPr>
        <w:t>-</w:t>
      </w:r>
      <w:r w:rsidRPr="00C84483">
        <w:rPr>
          <w:b/>
          <w:sz w:val="24"/>
          <w:szCs w:val="24"/>
        </w:rPr>
        <w:t>NUMRE)</w:t>
      </w:r>
    </w:p>
    <w:p w:rsidR="00DD1040" w:rsidRPr="00A5511A" w:rsidRDefault="00DD1040" w:rsidP="00DD1040">
      <w:pPr>
        <w:ind w:left="851" w:hanging="851"/>
        <w:rPr>
          <w:sz w:val="24"/>
          <w:szCs w:val="24"/>
        </w:rPr>
      </w:pPr>
      <w:r w:rsidRPr="00A5511A">
        <w:rPr>
          <w:sz w:val="24"/>
          <w:szCs w:val="24"/>
        </w:rPr>
        <w:tab/>
        <w:t>250 mg: 51890</w:t>
      </w:r>
    </w:p>
    <w:p w:rsidR="00DD1040" w:rsidRPr="00A5511A" w:rsidRDefault="00DD1040" w:rsidP="00DD1040">
      <w:pPr>
        <w:ind w:left="851" w:hanging="851"/>
        <w:rPr>
          <w:sz w:val="24"/>
          <w:szCs w:val="24"/>
        </w:rPr>
      </w:pPr>
      <w:r>
        <w:rPr>
          <w:sz w:val="24"/>
          <w:szCs w:val="24"/>
        </w:rPr>
        <w:tab/>
      </w:r>
      <w:r w:rsidRPr="00A5511A">
        <w:rPr>
          <w:sz w:val="24"/>
          <w:szCs w:val="24"/>
        </w:rPr>
        <w:t>500 mg: 51891</w:t>
      </w:r>
    </w:p>
    <w:p w:rsidR="00DD1040" w:rsidRPr="00A5511A" w:rsidRDefault="00DD1040" w:rsidP="00DD1040">
      <w:pPr>
        <w:ind w:left="851" w:hanging="851"/>
        <w:jc w:val="both"/>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DD1040" w:rsidRPr="00A5511A" w:rsidRDefault="00DD1040" w:rsidP="00DD1040">
      <w:pPr>
        <w:ind w:left="851" w:hanging="851"/>
        <w:rPr>
          <w:sz w:val="24"/>
          <w:szCs w:val="24"/>
        </w:rPr>
      </w:pPr>
      <w:r w:rsidRPr="00A5511A">
        <w:rPr>
          <w:sz w:val="24"/>
          <w:szCs w:val="24"/>
        </w:rPr>
        <w:tab/>
        <w:t>9. april 2014</w:t>
      </w:r>
    </w:p>
    <w:p w:rsidR="00DD1040" w:rsidRPr="00A5511A" w:rsidRDefault="00DD1040" w:rsidP="00DD1040">
      <w:pPr>
        <w:ind w:left="851" w:hanging="851"/>
        <w:rPr>
          <w:sz w:val="24"/>
          <w:szCs w:val="24"/>
        </w:rPr>
      </w:pPr>
    </w:p>
    <w:p w:rsidR="008A222D" w:rsidRPr="00C84483" w:rsidRDefault="008A222D" w:rsidP="008A222D">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DD1040" w:rsidRDefault="00DD1040" w:rsidP="00404E9F">
      <w:pPr>
        <w:ind w:left="851" w:hanging="851"/>
      </w:pPr>
      <w:r w:rsidRPr="00A5511A">
        <w:rPr>
          <w:sz w:val="24"/>
          <w:szCs w:val="24"/>
        </w:rPr>
        <w:tab/>
      </w:r>
      <w:r w:rsidR="008A222D">
        <w:rPr>
          <w:sz w:val="24"/>
          <w:szCs w:val="24"/>
        </w:rPr>
        <w:t>19. juli 2023</w:t>
      </w:r>
    </w:p>
    <w:sectPr w:rsidR="009260DE" w:rsidRPr="00DD1040"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D1040" w:rsidRDefault="00DD1040">
      <w:r>
        <w:separator/>
      </w:r>
    </w:p>
  </w:endnote>
  <w:endnote w:type="continuationSeparator" w:id="0">
    <w:p w:rsidR="00DD1040" w:rsidRDefault="00DD10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B9522D">
      <w:rPr>
        <w:i/>
        <w:noProof/>
        <w:sz w:val="18"/>
        <w:szCs w:val="18"/>
      </w:rPr>
      <w:t>Dicloxacillin Orion, hårde kapsler 250 mg og 500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D1040" w:rsidRDefault="00DD1040">
      <w:r>
        <w:separator/>
      </w:r>
    </w:p>
  </w:footnote>
  <w:footnote w:type="continuationSeparator" w:id="0">
    <w:p w:rsidR="00DD1040" w:rsidRDefault="00DD10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1040"/>
    <w:rsid w:val="000259B9"/>
    <w:rsid w:val="00041491"/>
    <w:rsid w:val="00050D16"/>
    <w:rsid w:val="00074F2A"/>
    <w:rsid w:val="000A1CA8"/>
    <w:rsid w:val="000A466B"/>
    <w:rsid w:val="000B058C"/>
    <w:rsid w:val="000E4EE6"/>
    <w:rsid w:val="001454E2"/>
    <w:rsid w:val="00206CE8"/>
    <w:rsid w:val="0021526C"/>
    <w:rsid w:val="00283A2B"/>
    <w:rsid w:val="002B30AD"/>
    <w:rsid w:val="002C2C01"/>
    <w:rsid w:val="00305A27"/>
    <w:rsid w:val="003A29AE"/>
    <w:rsid w:val="003A32D7"/>
    <w:rsid w:val="003B4074"/>
    <w:rsid w:val="003C769A"/>
    <w:rsid w:val="003F1838"/>
    <w:rsid w:val="00404E9F"/>
    <w:rsid w:val="0043505F"/>
    <w:rsid w:val="0045746C"/>
    <w:rsid w:val="0049104B"/>
    <w:rsid w:val="004E3B12"/>
    <w:rsid w:val="00532310"/>
    <w:rsid w:val="0054059F"/>
    <w:rsid w:val="00560ECC"/>
    <w:rsid w:val="00565F0F"/>
    <w:rsid w:val="00594A86"/>
    <w:rsid w:val="00596D86"/>
    <w:rsid w:val="00637F5A"/>
    <w:rsid w:val="006560B1"/>
    <w:rsid w:val="006669AF"/>
    <w:rsid w:val="006756DD"/>
    <w:rsid w:val="006F597E"/>
    <w:rsid w:val="00737275"/>
    <w:rsid w:val="00740EEC"/>
    <w:rsid w:val="0078011A"/>
    <w:rsid w:val="00782AF4"/>
    <w:rsid w:val="00790EE7"/>
    <w:rsid w:val="007B6649"/>
    <w:rsid w:val="0081546F"/>
    <w:rsid w:val="0082576E"/>
    <w:rsid w:val="008A222D"/>
    <w:rsid w:val="008A2799"/>
    <w:rsid w:val="00907F75"/>
    <w:rsid w:val="009260DE"/>
    <w:rsid w:val="0093258A"/>
    <w:rsid w:val="009C7BA3"/>
    <w:rsid w:val="009D1F5A"/>
    <w:rsid w:val="009E5178"/>
    <w:rsid w:val="00A0205B"/>
    <w:rsid w:val="00A55E00"/>
    <w:rsid w:val="00B003BF"/>
    <w:rsid w:val="00B373D7"/>
    <w:rsid w:val="00B9522D"/>
    <w:rsid w:val="00C36276"/>
    <w:rsid w:val="00C42586"/>
    <w:rsid w:val="00C60CCD"/>
    <w:rsid w:val="00C84483"/>
    <w:rsid w:val="00C84E28"/>
    <w:rsid w:val="00C95551"/>
    <w:rsid w:val="00CB20D7"/>
    <w:rsid w:val="00D020B0"/>
    <w:rsid w:val="00D024EC"/>
    <w:rsid w:val="00D11748"/>
    <w:rsid w:val="00D366CF"/>
    <w:rsid w:val="00D97701"/>
    <w:rsid w:val="00DD1040"/>
    <w:rsid w:val="00E108AA"/>
    <w:rsid w:val="00E31812"/>
    <w:rsid w:val="00E3749A"/>
    <w:rsid w:val="00E7437F"/>
    <w:rsid w:val="00E865B8"/>
    <w:rsid w:val="00EC0B9B"/>
    <w:rsid w:val="00ED5E9F"/>
    <w:rsid w:val="00F66D4F"/>
    <w:rsid w:val="00F70D80"/>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7E75651"/>
  <w15:chartTrackingRefBased/>
  <w15:docId w15:val="{867D23CF-FB38-418B-BDDC-CBC912095C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unhideWhenUsed/>
    <w:rsid w:val="00DD104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49968496">
      <w:bodyDiv w:val="1"/>
      <w:marLeft w:val="0"/>
      <w:marRight w:val="0"/>
      <w:marTop w:val="0"/>
      <w:marBottom w:val="0"/>
      <w:divBdr>
        <w:top w:val="none" w:sz="0" w:space="0" w:color="auto"/>
        <w:left w:val="none" w:sz="0" w:space="0" w:color="auto"/>
        <w:bottom w:val="none" w:sz="0" w:space="0" w:color="auto"/>
        <w:right w:val="none" w:sz="0" w:space="0" w:color="auto"/>
      </w:divBdr>
    </w:div>
    <w:div w:id="2020347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9</TotalTime>
  <Pages>8</Pages>
  <Words>1722</Words>
  <Characters>12149</Characters>
  <Application>Microsoft Office Word</Application>
  <DocSecurity>0</DocSecurity>
  <Lines>101</Lines>
  <Paragraphs>27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2021100012, var. 7, pkt. 4.4 og 4.8</dc:description>
  <cp:lastModifiedBy>Gitte Jørgensen</cp:lastModifiedBy>
  <cp:revision>5</cp:revision>
  <cp:lastPrinted>2012-08-22T08:53:00Z</cp:lastPrinted>
  <dcterms:created xsi:type="dcterms:W3CDTF">2023-07-19T12:32:00Z</dcterms:created>
  <dcterms:modified xsi:type="dcterms:W3CDTF">2023-07-19T12:44:00Z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ies>
</file>