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B1215" w:rsidRPr="008F49E1" w:rsidRDefault="000B1215" w:rsidP="000B1215">
      <w:pPr>
        <w:rPr>
          <w:sz w:val="24"/>
          <w:szCs w:val="24"/>
        </w:rPr>
      </w:pPr>
      <w:r w:rsidRPr="009260DE">
        <w:rPr>
          <w:noProof/>
          <w:sz w:val="24"/>
          <w:szCs w:val="24"/>
          <w:lang w:eastAsia="da-DK"/>
        </w:rPr>
        <w:drawing>
          <wp:anchor distT="0" distB="0" distL="114300" distR="114300" simplePos="0" relativeHeight="251659264" behindDoc="0" locked="0" layoutInCell="1" allowOverlap="1" wp14:anchorId="3A746B49" wp14:editId="1F449F9F">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Pr>
          <w:sz w:val="24"/>
          <w:szCs w:val="24"/>
        </w:rPr>
        <w:br w:type="textWrapping" w:clear="all"/>
      </w:r>
    </w:p>
    <w:p w:rsidR="003A4A1E" w:rsidRPr="000705F0" w:rsidRDefault="000B1215" w:rsidP="000B1215">
      <w:pPr>
        <w:pStyle w:val="Titel"/>
        <w:tabs>
          <w:tab w:val="right" w:pos="9356"/>
        </w:tabs>
        <w:jc w:val="left"/>
        <w:rPr>
          <w:szCs w:val="24"/>
          <w:lang w:eastAsia="en-US"/>
        </w:rPr>
      </w:pPr>
      <w:r w:rsidRPr="000705F0">
        <w:rPr>
          <w:szCs w:val="24"/>
          <w:lang w:eastAsia="en-US"/>
        </w:rPr>
        <w:tab/>
      </w:r>
      <w:r w:rsidR="00127461">
        <w:rPr>
          <w:szCs w:val="24"/>
          <w:lang w:eastAsia="en-US"/>
        </w:rPr>
        <w:t>28. februar 2023</w:t>
      </w:r>
    </w:p>
    <w:p w:rsidR="00FE36B3" w:rsidRPr="00326F17" w:rsidRDefault="00FE36B3" w:rsidP="000B1215">
      <w:pPr>
        <w:pStyle w:val="Titel"/>
        <w:jc w:val="left"/>
        <w:rPr>
          <w:b w:val="0"/>
          <w:szCs w:val="24"/>
        </w:rPr>
      </w:pPr>
    </w:p>
    <w:p w:rsidR="00F33C8C" w:rsidRDefault="00F33C8C" w:rsidP="000B1215">
      <w:pPr>
        <w:pStyle w:val="Titel"/>
        <w:jc w:val="left"/>
        <w:rPr>
          <w:b w:val="0"/>
          <w:szCs w:val="24"/>
        </w:rPr>
      </w:pPr>
    </w:p>
    <w:p w:rsidR="00127461" w:rsidRPr="00326F17" w:rsidRDefault="00127461" w:rsidP="000B1215">
      <w:pPr>
        <w:pStyle w:val="Titel"/>
        <w:jc w:val="left"/>
        <w:rPr>
          <w:b w:val="0"/>
          <w:szCs w:val="24"/>
        </w:rPr>
      </w:pPr>
    </w:p>
    <w:p w:rsidR="000B1215" w:rsidRPr="00C84483" w:rsidRDefault="000B1215" w:rsidP="000B1215">
      <w:pPr>
        <w:jc w:val="center"/>
        <w:rPr>
          <w:b/>
          <w:sz w:val="24"/>
          <w:szCs w:val="24"/>
        </w:rPr>
      </w:pPr>
      <w:r w:rsidRPr="00C84483">
        <w:rPr>
          <w:b/>
          <w:sz w:val="24"/>
          <w:szCs w:val="24"/>
        </w:rPr>
        <w:t>PRODUKTRESUMÉ</w:t>
      </w:r>
    </w:p>
    <w:p w:rsidR="000B1215" w:rsidRPr="00C84483" w:rsidRDefault="000B1215" w:rsidP="000B1215">
      <w:pPr>
        <w:jc w:val="center"/>
        <w:rPr>
          <w:b/>
          <w:sz w:val="24"/>
          <w:szCs w:val="24"/>
        </w:rPr>
      </w:pPr>
    </w:p>
    <w:p w:rsidR="000B1215" w:rsidRDefault="000B1215" w:rsidP="000B1215">
      <w:pPr>
        <w:jc w:val="center"/>
        <w:rPr>
          <w:b/>
          <w:sz w:val="24"/>
          <w:szCs w:val="24"/>
        </w:rPr>
      </w:pPr>
      <w:r w:rsidRPr="00C84483">
        <w:rPr>
          <w:b/>
          <w:sz w:val="24"/>
          <w:szCs w:val="24"/>
        </w:rPr>
        <w:t>for</w:t>
      </w:r>
    </w:p>
    <w:p w:rsidR="000B1215" w:rsidRPr="00C84483" w:rsidRDefault="000B1215" w:rsidP="000B1215">
      <w:pPr>
        <w:jc w:val="center"/>
        <w:rPr>
          <w:b/>
          <w:sz w:val="24"/>
          <w:szCs w:val="24"/>
        </w:rPr>
      </w:pPr>
    </w:p>
    <w:p w:rsidR="000B1215" w:rsidRPr="00C84483" w:rsidRDefault="000B1215" w:rsidP="000B1215">
      <w:pPr>
        <w:jc w:val="center"/>
        <w:rPr>
          <w:b/>
          <w:sz w:val="24"/>
          <w:szCs w:val="24"/>
        </w:rPr>
      </w:pPr>
      <w:proofErr w:type="spellStart"/>
      <w:r>
        <w:rPr>
          <w:b/>
          <w:sz w:val="24"/>
          <w:szCs w:val="24"/>
        </w:rPr>
        <w:t>Dorzolamid</w:t>
      </w:r>
      <w:proofErr w:type="spellEnd"/>
      <w:r>
        <w:rPr>
          <w:b/>
          <w:sz w:val="24"/>
          <w:szCs w:val="24"/>
        </w:rPr>
        <w:t>/</w:t>
      </w:r>
      <w:proofErr w:type="spellStart"/>
      <w:r>
        <w:rPr>
          <w:b/>
          <w:sz w:val="24"/>
          <w:szCs w:val="24"/>
        </w:rPr>
        <w:t>timolol</w:t>
      </w:r>
      <w:proofErr w:type="spellEnd"/>
      <w:r>
        <w:rPr>
          <w:b/>
          <w:sz w:val="24"/>
          <w:szCs w:val="24"/>
        </w:rPr>
        <w:t xml:space="preserve"> "</w:t>
      </w:r>
      <w:proofErr w:type="spellStart"/>
      <w:r>
        <w:rPr>
          <w:b/>
          <w:sz w:val="24"/>
          <w:szCs w:val="24"/>
        </w:rPr>
        <w:t>Pharmathen</w:t>
      </w:r>
      <w:proofErr w:type="spellEnd"/>
      <w:r>
        <w:rPr>
          <w:b/>
          <w:sz w:val="24"/>
          <w:szCs w:val="24"/>
        </w:rPr>
        <w:t>", øjendråber, opløsning</w:t>
      </w:r>
    </w:p>
    <w:p w:rsidR="000B1215" w:rsidRPr="00C84483" w:rsidRDefault="000B1215" w:rsidP="000B1215">
      <w:pPr>
        <w:jc w:val="both"/>
        <w:rPr>
          <w:sz w:val="24"/>
          <w:szCs w:val="24"/>
        </w:rPr>
      </w:pPr>
    </w:p>
    <w:p w:rsidR="000B1215" w:rsidRPr="00CE0A13" w:rsidRDefault="000B1215" w:rsidP="000B1215">
      <w:pPr>
        <w:ind w:left="851" w:hanging="851"/>
        <w:jc w:val="both"/>
        <w:rPr>
          <w:sz w:val="24"/>
          <w:szCs w:val="24"/>
        </w:rPr>
      </w:pPr>
    </w:p>
    <w:p w:rsidR="00C64BBA" w:rsidRPr="00C84483" w:rsidRDefault="00C64BBA" w:rsidP="00C64BBA">
      <w:pPr>
        <w:tabs>
          <w:tab w:val="left" w:pos="851"/>
        </w:tabs>
        <w:ind w:left="851" w:hanging="851"/>
        <w:rPr>
          <w:b/>
          <w:sz w:val="24"/>
          <w:szCs w:val="24"/>
        </w:rPr>
      </w:pPr>
      <w:r w:rsidRPr="00C84483">
        <w:rPr>
          <w:b/>
          <w:sz w:val="24"/>
          <w:szCs w:val="24"/>
        </w:rPr>
        <w:t>0.</w:t>
      </w:r>
      <w:r w:rsidRPr="00C84483">
        <w:rPr>
          <w:b/>
          <w:sz w:val="24"/>
          <w:szCs w:val="24"/>
        </w:rPr>
        <w:tab/>
        <w:t>D.SP.NR.</w:t>
      </w:r>
    </w:p>
    <w:p w:rsidR="000B1215" w:rsidRPr="00CE0A13" w:rsidRDefault="000B1215" w:rsidP="000B1215">
      <w:pPr>
        <w:tabs>
          <w:tab w:val="left" w:pos="851"/>
        </w:tabs>
        <w:ind w:left="851" w:hanging="851"/>
        <w:rPr>
          <w:sz w:val="24"/>
          <w:szCs w:val="24"/>
        </w:rPr>
      </w:pPr>
      <w:r>
        <w:rPr>
          <w:sz w:val="24"/>
          <w:szCs w:val="24"/>
        </w:rPr>
        <w:tab/>
      </w:r>
      <w:r w:rsidRPr="00CE0A13">
        <w:rPr>
          <w:sz w:val="24"/>
          <w:szCs w:val="24"/>
        </w:rPr>
        <w:t>29865</w:t>
      </w:r>
    </w:p>
    <w:p w:rsidR="000B1215" w:rsidRPr="00CE0A13"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1.</w:t>
      </w:r>
      <w:r w:rsidRPr="00CE0A13">
        <w:rPr>
          <w:b/>
          <w:sz w:val="24"/>
          <w:szCs w:val="24"/>
        </w:rPr>
        <w:tab/>
        <w:t>LÆGEMIDLETS NAVN</w:t>
      </w:r>
    </w:p>
    <w:p w:rsidR="000B1215" w:rsidRPr="00CE0A13" w:rsidRDefault="000B1215" w:rsidP="000B1215">
      <w:pPr>
        <w:tabs>
          <w:tab w:val="left" w:pos="851"/>
        </w:tabs>
        <w:ind w:left="851" w:hanging="851"/>
        <w:rPr>
          <w:sz w:val="24"/>
          <w:szCs w:val="24"/>
        </w:rPr>
      </w:pPr>
      <w:r>
        <w:rPr>
          <w:sz w:val="24"/>
          <w:szCs w:val="24"/>
        </w:rPr>
        <w:tab/>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w:t>
      </w:r>
      <w:proofErr w:type="spellStart"/>
      <w:r w:rsidRPr="00CE0A13">
        <w:rPr>
          <w:sz w:val="24"/>
          <w:szCs w:val="24"/>
        </w:rPr>
        <w:t>Pharmathen</w:t>
      </w:r>
      <w:proofErr w:type="spellEnd"/>
      <w:r w:rsidRPr="00CE0A13">
        <w:rPr>
          <w:sz w:val="24"/>
          <w:szCs w:val="24"/>
        </w:rPr>
        <w:t>"</w:t>
      </w:r>
    </w:p>
    <w:p w:rsidR="000B1215" w:rsidRPr="00CE0A13"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2.</w:t>
      </w:r>
      <w:r w:rsidRPr="00CE0A13">
        <w:rPr>
          <w:b/>
          <w:sz w:val="24"/>
          <w:szCs w:val="24"/>
        </w:rPr>
        <w:tab/>
        <w:t>KVALITATIV OG KVANTITATIV SAMMENSÆTNING</w:t>
      </w:r>
    </w:p>
    <w:p w:rsidR="000B1215" w:rsidRPr="00CE0A13" w:rsidRDefault="000B1215" w:rsidP="000B1215">
      <w:pPr>
        <w:suppressAutoHyphens/>
        <w:ind w:left="851"/>
        <w:rPr>
          <w:sz w:val="24"/>
          <w:szCs w:val="24"/>
        </w:rPr>
      </w:pPr>
      <w:r w:rsidRPr="00CE0A13">
        <w:rPr>
          <w:sz w:val="24"/>
          <w:szCs w:val="24"/>
        </w:rPr>
        <w:t xml:space="preserve">En ml indeholder 20 mg </w:t>
      </w:r>
      <w:proofErr w:type="spellStart"/>
      <w:r w:rsidRPr="00CE0A13">
        <w:rPr>
          <w:sz w:val="24"/>
          <w:szCs w:val="24"/>
        </w:rPr>
        <w:t>dorzolamid</w:t>
      </w:r>
      <w:proofErr w:type="spellEnd"/>
      <w:r w:rsidRPr="00CE0A13">
        <w:rPr>
          <w:sz w:val="24"/>
          <w:szCs w:val="24"/>
        </w:rPr>
        <w:t xml:space="preserve"> som </w:t>
      </w:r>
      <w:proofErr w:type="spellStart"/>
      <w:r w:rsidRPr="00CE0A13">
        <w:rPr>
          <w:sz w:val="24"/>
          <w:szCs w:val="24"/>
        </w:rPr>
        <w:t>dorzolamidhydrochlorid</w:t>
      </w:r>
      <w:proofErr w:type="spellEnd"/>
      <w:r w:rsidRPr="00CE0A13">
        <w:rPr>
          <w:sz w:val="24"/>
          <w:szCs w:val="24"/>
        </w:rPr>
        <w:t xml:space="preserve"> og 5 mg </w:t>
      </w:r>
      <w:proofErr w:type="spellStart"/>
      <w:r w:rsidRPr="00CE0A13">
        <w:rPr>
          <w:sz w:val="24"/>
          <w:szCs w:val="24"/>
        </w:rPr>
        <w:t>timolol</w:t>
      </w:r>
      <w:proofErr w:type="spellEnd"/>
      <w:r w:rsidRPr="00CE0A13">
        <w:rPr>
          <w:sz w:val="24"/>
          <w:szCs w:val="24"/>
        </w:rPr>
        <w:t xml:space="preserve"> som </w:t>
      </w:r>
      <w:proofErr w:type="spellStart"/>
      <w:r w:rsidRPr="00CE0A13">
        <w:rPr>
          <w:sz w:val="24"/>
          <w:szCs w:val="24"/>
        </w:rPr>
        <w:t>timololmaleat</w:t>
      </w:r>
      <w:proofErr w:type="spellEnd"/>
      <w:r w:rsidRPr="00CE0A13">
        <w:rPr>
          <w:sz w:val="24"/>
          <w:szCs w:val="24"/>
        </w:rPr>
        <w:t>.</w:t>
      </w:r>
    </w:p>
    <w:p w:rsidR="000B1215" w:rsidRPr="00CE0A13" w:rsidRDefault="000B1215" w:rsidP="000B1215">
      <w:pPr>
        <w:ind w:left="851" w:hanging="851"/>
        <w:rPr>
          <w:sz w:val="24"/>
          <w:szCs w:val="24"/>
        </w:rPr>
      </w:pPr>
    </w:p>
    <w:p w:rsidR="000B1215" w:rsidRPr="00CE0A13" w:rsidRDefault="000B1215" w:rsidP="000B1215">
      <w:pPr>
        <w:spacing w:line="260" w:lineRule="exact"/>
        <w:ind w:left="851" w:hanging="851"/>
        <w:rPr>
          <w:sz w:val="24"/>
          <w:szCs w:val="24"/>
        </w:rPr>
      </w:pPr>
      <w:r w:rsidRPr="00CE0A13">
        <w:rPr>
          <w:sz w:val="24"/>
          <w:szCs w:val="24"/>
        </w:rPr>
        <w:tab/>
        <w:t>Alle hjælpestoffer er anført under pkt. 6.1.</w:t>
      </w:r>
    </w:p>
    <w:p w:rsidR="000B1215" w:rsidRPr="00CE0A13"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3.</w:t>
      </w:r>
      <w:r w:rsidRPr="00CE0A13">
        <w:rPr>
          <w:b/>
          <w:sz w:val="24"/>
          <w:szCs w:val="24"/>
        </w:rPr>
        <w:tab/>
        <w:t>LÆGEMIDDELFORM</w:t>
      </w:r>
    </w:p>
    <w:p w:rsidR="000B1215" w:rsidRDefault="000B1215" w:rsidP="000B1215">
      <w:pPr>
        <w:pStyle w:val="Sidehoved"/>
        <w:tabs>
          <w:tab w:val="left" w:pos="1304"/>
        </w:tabs>
        <w:suppressAutoHyphens/>
        <w:ind w:left="851" w:hanging="851"/>
        <w:rPr>
          <w:szCs w:val="24"/>
        </w:rPr>
      </w:pPr>
      <w:r>
        <w:rPr>
          <w:szCs w:val="24"/>
        </w:rPr>
        <w:tab/>
      </w:r>
      <w:r w:rsidRPr="00CE0A13">
        <w:rPr>
          <w:szCs w:val="24"/>
        </w:rPr>
        <w:t>Øjendråber, opløsning</w:t>
      </w:r>
    </w:p>
    <w:p w:rsidR="000B1215" w:rsidRPr="00CE0A13" w:rsidRDefault="000B1215" w:rsidP="000B1215">
      <w:pPr>
        <w:pStyle w:val="Sidehoved"/>
        <w:tabs>
          <w:tab w:val="left" w:pos="1304"/>
        </w:tabs>
        <w:suppressAutoHyphens/>
        <w:ind w:left="851" w:hanging="851"/>
        <w:rPr>
          <w:szCs w:val="24"/>
        </w:rPr>
      </w:pPr>
    </w:p>
    <w:p w:rsidR="000B1215" w:rsidRPr="00CE0A13" w:rsidRDefault="000B1215" w:rsidP="000B1215">
      <w:pPr>
        <w:suppressAutoHyphens/>
        <w:ind w:left="851"/>
        <w:rPr>
          <w:sz w:val="24"/>
          <w:szCs w:val="24"/>
        </w:rPr>
      </w:pPr>
      <w:r w:rsidRPr="00CE0A13">
        <w:rPr>
          <w:sz w:val="24"/>
          <w:szCs w:val="24"/>
        </w:rPr>
        <w:t>Klar, farveløs, let viskøs vandig opløsning med pH mellem</w:t>
      </w:r>
      <w:r w:rsidRPr="00CE0A13">
        <w:rPr>
          <w:spacing w:val="-3"/>
          <w:sz w:val="24"/>
          <w:szCs w:val="24"/>
        </w:rPr>
        <w:t xml:space="preserve"> 5,0 og 6,0.</w:t>
      </w:r>
    </w:p>
    <w:p w:rsidR="00EB14C8" w:rsidRPr="006B0A76" w:rsidRDefault="00EB14C8" w:rsidP="00EB14C8">
      <w:pPr>
        <w:ind w:left="851" w:hanging="851"/>
        <w:jc w:val="both"/>
        <w:rPr>
          <w:spacing w:val="-3"/>
          <w:sz w:val="24"/>
          <w:szCs w:val="24"/>
        </w:rPr>
      </w:pPr>
      <w:r w:rsidRPr="006B0A76">
        <w:rPr>
          <w:spacing w:val="-3"/>
          <w:sz w:val="24"/>
          <w:szCs w:val="24"/>
        </w:rPr>
        <w:tab/>
      </w:r>
      <w:proofErr w:type="spellStart"/>
      <w:r w:rsidRPr="006B0A76">
        <w:rPr>
          <w:spacing w:val="-3"/>
          <w:sz w:val="24"/>
          <w:szCs w:val="24"/>
        </w:rPr>
        <w:t>Osmolalitet</w:t>
      </w:r>
      <w:proofErr w:type="spellEnd"/>
      <w:r w:rsidRPr="006B0A76">
        <w:rPr>
          <w:spacing w:val="-3"/>
          <w:sz w:val="24"/>
          <w:szCs w:val="24"/>
        </w:rPr>
        <w:t xml:space="preserve">: </w:t>
      </w:r>
      <w:r>
        <w:rPr>
          <w:spacing w:val="-3"/>
          <w:sz w:val="24"/>
          <w:szCs w:val="24"/>
        </w:rPr>
        <w:t>251-289</w:t>
      </w:r>
      <w:r w:rsidRPr="006B0A76">
        <w:rPr>
          <w:spacing w:val="-3"/>
          <w:sz w:val="24"/>
          <w:szCs w:val="24"/>
        </w:rPr>
        <w:t xml:space="preserve"> </w:t>
      </w:r>
      <w:proofErr w:type="spellStart"/>
      <w:r w:rsidRPr="006B0A76">
        <w:rPr>
          <w:spacing w:val="-3"/>
          <w:sz w:val="24"/>
          <w:szCs w:val="24"/>
        </w:rPr>
        <w:t>mOsmol</w:t>
      </w:r>
      <w:proofErr w:type="spellEnd"/>
      <w:r w:rsidRPr="006B0A76">
        <w:rPr>
          <w:spacing w:val="-3"/>
          <w:sz w:val="24"/>
          <w:szCs w:val="24"/>
        </w:rPr>
        <w:t>/kg.</w:t>
      </w:r>
    </w:p>
    <w:p w:rsidR="000B1215" w:rsidRPr="00CE0A13"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4.</w:t>
      </w:r>
      <w:r w:rsidRPr="00CE0A13">
        <w:rPr>
          <w:b/>
          <w:sz w:val="24"/>
          <w:szCs w:val="24"/>
        </w:rPr>
        <w:tab/>
        <w:t>KLINISKE OPLYSNINGER</w:t>
      </w:r>
    </w:p>
    <w:p w:rsidR="000B1215" w:rsidRPr="00CE0A13" w:rsidRDefault="000B1215" w:rsidP="000B1215">
      <w:pPr>
        <w:tabs>
          <w:tab w:val="left" w:pos="851"/>
        </w:tabs>
        <w:ind w:left="851" w:hanging="851"/>
        <w:rPr>
          <w:b/>
          <w:sz w:val="24"/>
          <w:szCs w:val="24"/>
        </w:rPr>
      </w:pPr>
    </w:p>
    <w:p w:rsidR="000B1215" w:rsidRPr="00CE0A13" w:rsidRDefault="000B1215" w:rsidP="000B1215">
      <w:pPr>
        <w:tabs>
          <w:tab w:val="left" w:pos="851"/>
        </w:tabs>
        <w:ind w:left="851" w:hanging="851"/>
        <w:rPr>
          <w:b/>
          <w:sz w:val="24"/>
          <w:szCs w:val="24"/>
          <w:u w:val="single"/>
        </w:rPr>
      </w:pPr>
      <w:r w:rsidRPr="00CE0A13">
        <w:rPr>
          <w:b/>
          <w:sz w:val="24"/>
          <w:szCs w:val="24"/>
        </w:rPr>
        <w:t>4.1</w:t>
      </w:r>
      <w:r w:rsidRPr="00CE0A13">
        <w:rPr>
          <w:b/>
          <w:sz w:val="24"/>
          <w:szCs w:val="24"/>
        </w:rPr>
        <w:tab/>
        <w:t>Terapeutiske indikationer</w:t>
      </w:r>
    </w:p>
    <w:p w:rsidR="000B1215" w:rsidRPr="00CE0A13" w:rsidRDefault="000B1215" w:rsidP="000B1215">
      <w:pPr>
        <w:ind w:left="851"/>
        <w:rPr>
          <w:sz w:val="24"/>
          <w:szCs w:val="24"/>
        </w:rPr>
      </w:pPr>
      <w:r w:rsidRPr="00CE0A13">
        <w:rPr>
          <w:sz w:val="24"/>
          <w:szCs w:val="24"/>
        </w:rPr>
        <w:t xml:space="preserve">Indiceret til behandling af forhøjet </w:t>
      </w:r>
      <w:proofErr w:type="spellStart"/>
      <w:r w:rsidRPr="00CE0A13">
        <w:rPr>
          <w:sz w:val="24"/>
          <w:szCs w:val="24"/>
        </w:rPr>
        <w:t>intraokulært</w:t>
      </w:r>
      <w:proofErr w:type="spellEnd"/>
      <w:r w:rsidRPr="00CE0A13">
        <w:rPr>
          <w:sz w:val="24"/>
          <w:szCs w:val="24"/>
        </w:rPr>
        <w:t xml:space="preserve"> tryk (IOP) hos patienter med åbenvinklet eller </w:t>
      </w:r>
      <w:proofErr w:type="spellStart"/>
      <w:r w:rsidRPr="00CE0A13">
        <w:rPr>
          <w:sz w:val="24"/>
          <w:szCs w:val="24"/>
        </w:rPr>
        <w:t>pseudoeksfoliativt</w:t>
      </w:r>
      <w:proofErr w:type="spellEnd"/>
      <w:r w:rsidRPr="00CE0A13">
        <w:rPr>
          <w:sz w:val="24"/>
          <w:szCs w:val="24"/>
        </w:rPr>
        <w:t xml:space="preserve"> </w:t>
      </w:r>
      <w:proofErr w:type="spellStart"/>
      <w:r w:rsidRPr="00CE0A13">
        <w:rPr>
          <w:sz w:val="24"/>
          <w:szCs w:val="24"/>
        </w:rPr>
        <w:t>glaukom</w:t>
      </w:r>
      <w:proofErr w:type="spellEnd"/>
      <w:r w:rsidRPr="00CE0A13">
        <w:rPr>
          <w:sz w:val="24"/>
          <w:szCs w:val="24"/>
        </w:rPr>
        <w:t xml:space="preserve">, hvor monoterapi med </w:t>
      </w:r>
      <w:proofErr w:type="spellStart"/>
      <w:r w:rsidRPr="00CE0A13">
        <w:rPr>
          <w:sz w:val="24"/>
          <w:szCs w:val="24"/>
        </w:rPr>
        <w:t>topikale</w:t>
      </w:r>
      <w:proofErr w:type="spellEnd"/>
      <w:r w:rsidRPr="00CE0A13">
        <w:rPr>
          <w:sz w:val="24"/>
          <w:szCs w:val="24"/>
        </w:rPr>
        <w:t xml:space="preserve"> betablokkere er utilstrækkelig.</w:t>
      </w:r>
    </w:p>
    <w:p w:rsidR="000B1215" w:rsidRPr="00CE0A13" w:rsidRDefault="000B1215" w:rsidP="000B1215">
      <w:pPr>
        <w:tabs>
          <w:tab w:val="left" w:pos="851"/>
        </w:tabs>
        <w:ind w:left="851" w:hanging="851"/>
        <w:rPr>
          <w:sz w:val="24"/>
          <w:szCs w:val="24"/>
        </w:rPr>
      </w:pPr>
    </w:p>
    <w:p w:rsidR="00C64BBA" w:rsidRPr="00C84483" w:rsidRDefault="00C64BBA" w:rsidP="00C64BBA">
      <w:pPr>
        <w:tabs>
          <w:tab w:val="left" w:pos="851"/>
        </w:tabs>
        <w:ind w:left="851" w:hanging="851"/>
        <w:rPr>
          <w:b/>
          <w:sz w:val="24"/>
          <w:szCs w:val="24"/>
        </w:rPr>
      </w:pPr>
      <w:r w:rsidRPr="00C84483">
        <w:rPr>
          <w:b/>
          <w:sz w:val="24"/>
          <w:szCs w:val="24"/>
        </w:rPr>
        <w:t>4.2</w:t>
      </w:r>
      <w:r w:rsidRPr="00C84483">
        <w:rPr>
          <w:b/>
          <w:sz w:val="24"/>
          <w:szCs w:val="24"/>
        </w:rPr>
        <w:tab/>
        <w:t xml:space="preserve">Dosering og </w:t>
      </w:r>
      <w:r>
        <w:rPr>
          <w:b/>
          <w:sz w:val="24"/>
          <w:szCs w:val="24"/>
        </w:rPr>
        <w:t>administration</w:t>
      </w:r>
    </w:p>
    <w:p w:rsidR="000B1215" w:rsidRDefault="000B1215" w:rsidP="000B1215">
      <w:pPr>
        <w:ind w:left="851" w:hanging="851"/>
        <w:rPr>
          <w:sz w:val="24"/>
          <w:szCs w:val="24"/>
          <w:u w:val="single"/>
        </w:rPr>
      </w:pPr>
    </w:p>
    <w:p w:rsidR="000B1215" w:rsidRPr="00B65A1D" w:rsidRDefault="000B1215" w:rsidP="000B1215">
      <w:pPr>
        <w:ind w:left="851"/>
        <w:rPr>
          <w:b/>
          <w:sz w:val="24"/>
          <w:szCs w:val="24"/>
        </w:rPr>
      </w:pPr>
      <w:r w:rsidRPr="00B65A1D">
        <w:rPr>
          <w:b/>
          <w:sz w:val="24"/>
          <w:szCs w:val="24"/>
        </w:rPr>
        <w:t>Dosering</w:t>
      </w:r>
    </w:p>
    <w:p w:rsidR="000B1215" w:rsidRPr="00CE0A13" w:rsidRDefault="000B1215" w:rsidP="000B1215">
      <w:pPr>
        <w:ind w:left="851"/>
        <w:rPr>
          <w:sz w:val="24"/>
          <w:szCs w:val="24"/>
        </w:rPr>
      </w:pPr>
      <w:r w:rsidRPr="00CE0A13">
        <w:rPr>
          <w:sz w:val="24"/>
          <w:szCs w:val="24"/>
        </w:rPr>
        <w:t xml:space="preserve">Dosis er 1 dråbe </w:t>
      </w:r>
      <w:proofErr w:type="spellStart"/>
      <w:r w:rsidRPr="00CE0A13">
        <w:rPr>
          <w:sz w:val="24"/>
          <w:szCs w:val="24"/>
        </w:rPr>
        <w:t>Dorzolamid</w:t>
      </w:r>
      <w:proofErr w:type="spellEnd"/>
      <w:r w:rsidRPr="00CE0A13">
        <w:rPr>
          <w:sz w:val="24"/>
          <w:szCs w:val="24"/>
        </w:rPr>
        <w:t>/</w:t>
      </w:r>
      <w:proofErr w:type="spellStart"/>
      <w:r>
        <w:rPr>
          <w:sz w:val="24"/>
          <w:szCs w:val="24"/>
        </w:rPr>
        <w:t>t</w:t>
      </w:r>
      <w:r w:rsidRPr="00CE0A13">
        <w:rPr>
          <w:sz w:val="24"/>
          <w:szCs w:val="24"/>
        </w:rPr>
        <w:t>imolol</w:t>
      </w:r>
      <w:proofErr w:type="spellEnd"/>
      <w:r w:rsidRPr="00CE0A13">
        <w:rPr>
          <w:sz w:val="24"/>
          <w:szCs w:val="24"/>
        </w:rPr>
        <w:t xml:space="preserve"> "</w:t>
      </w:r>
      <w:proofErr w:type="spellStart"/>
      <w:r w:rsidRPr="00CE0A13">
        <w:rPr>
          <w:sz w:val="24"/>
          <w:szCs w:val="24"/>
        </w:rPr>
        <w:t>Pharmathen</w:t>
      </w:r>
      <w:proofErr w:type="spellEnd"/>
      <w:r w:rsidRPr="00CE0A13">
        <w:rPr>
          <w:sz w:val="24"/>
          <w:szCs w:val="24"/>
        </w:rPr>
        <w:t xml:space="preserve">" (i </w:t>
      </w:r>
      <w:proofErr w:type="spellStart"/>
      <w:r w:rsidRPr="00CE0A13">
        <w:rPr>
          <w:sz w:val="24"/>
          <w:szCs w:val="24"/>
        </w:rPr>
        <w:t>konjunktivalsækken</w:t>
      </w:r>
      <w:proofErr w:type="spellEnd"/>
      <w:r w:rsidRPr="00CE0A13">
        <w:rPr>
          <w:sz w:val="24"/>
          <w:szCs w:val="24"/>
        </w:rPr>
        <w:t>) i de(t) afficerede øje/øjne 2 gange daglig.</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lastRenderedPageBreak/>
        <w:t xml:space="preserve">Hvis der anvendes mere end et </w:t>
      </w:r>
      <w:proofErr w:type="spellStart"/>
      <w:r w:rsidRPr="00CE0A13">
        <w:rPr>
          <w:sz w:val="24"/>
          <w:szCs w:val="24"/>
        </w:rPr>
        <w:t>topikalt</w:t>
      </w:r>
      <w:proofErr w:type="spellEnd"/>
      <w:r w:rsidRPr="00CE0A13">
        <w:rPr>
          <w:sz w:val="24"/>
          <w:szCs w:val="24"/>
        </w:rPr>
        <w:t xml:space="preserve"> oftalmologisk middel, skal </w:t>
      </w:r>
      <w:proofErr w:type="spellStart"/>
      <w:r w:rsidRPr="00CE0A13">
        <w:rPr>
          <w:sz w:val="24"/>
          <w:szCs w:val="24"/>
        </w:rPr>
        <w:t>Dorzolamid</w:t>
      </w:r>
      <w:proofErr w:type="spellEnd"/>
      <w:r w:rsidRPr="00CE0A13">
        <w:rPr>
          <w:sz w:val="24"/>
          <w:szCs w:val="24"/>
        </w:rPr>
        <w:t>/</w:t>
      </w:r>
      <w:proofErr w:type="spellStart"/>
      <w:r>
        <w:rPr>
          <w:sz w:val="24"/>
          <w:szCs w:val="24"/>
        </w:rPr>
        <w:t>t</w:t>
      </w:r>
      <w:r w:rsidRPr="00CE0A13">
        <w:rPr>
          <w:sz w:val="24"/>
          <w:szCs w:val="24"/>
        </w:rPr>
        <w:t>imolol</w:t>
      </w:r>
      <w:proofErr w:type="spellEnd"/>
      <w:r w:rsidRPr="00CE0A13">
        <w:rPr>
          <w:sz w:val="24"/>
          <w:szCs w:val="24"/>
        </w:rPr>
        <w:t xml:space="preserve"> "</w:t>
      </w:r>
      <w:proofErr w:type="spellStart"/>
      <w:r w:rsidRPr="00CE0A13">
        <w:rPr>
          <w:sz w:val="24"/>
          <w:szCs w:val="24"/>
        </w:rPr>
        <w:t>Pharmathen</w:t>
      </w:r>
      <w:proofErr w:type="spellEnd"/>
      <w:r w:rsidRPr="00CE0A13">
        <w:rPr>
          <w:sz w:val="24"/>
          <w:szCs w:val="24"/>
        </w:rPr>
        <w:t>" og det andet lægemiddel administreres med mindst 10 minutters mellemrum.</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proofErr w:type="spellStart"/>
      <w:r w:rsidRPr="00CE0A13">
        <w:rPr>
          <w:color w:val="000000" w:themeColor="text1"/>
          <w:sz w:val="24"/>
          <w:szCs w:val="24"/>
        </w:rPr>
        <w:t>Dorzolamid</w:t>
      </w:r>
      <w:proofErr w:type="spellEnd"/>
      <w:r w:rsidRPr="00CE0A13">
        <w:rPr>
          <w:color w:val="000000" w:themeColor="text1"/>
          <w:sz w:val="24"/>
          <w:szCs w:val="24"/>
        </w:rPr>
        <w:t>/</w:t>
      </w:r>
      <w:proofErr w:type="spellStart"/>
      <w:r>
        <w:rPr>
          <w:color w:val="000000" w:themeColor="text1"/>
          <w:sz w:val="24"/>
          <w:szCs w:val="24"/>
        </w:rPr>
        <w:t>t</w:t>
      </w:r>
      <w:r w:rsidRPr="00CE0A13">
        <w:rPr>
          <w:color w:val="000000" w:themeColor="text1"/>
          <w:sz w:val="24"/>
          <w:szCs w:val="24"/>
        </w:rPr>
        <w:t>imolol</w:t>
      </w:r>
      <w:proofErr w:type="spellEnd"/>
      <w:r w:rsidRPr="00CE0A13">
        <w:rPr>
          <w:color w:val="000000" w:themeColor="text1"/>
          <w:sz w:val="24"/>
          <w:szCs w:val="24"/>
        </w:rPr>
        <w:t xml:space="preserve"> "</w:t>
      </w:r>
      <w:proofErr w:type="spellStart"/>
      <w:r w:rsidRPr="00CE0A13">
        <w:rPr>
          <w:color w:val="000000" w:themeColor="text1"/>
          <w:sz w:val="24"/>
          <w:szCs w:val="24"/>
        </w:rPr>
        <w:t>Pharmathen</w:t>
      </w:r>
      <w:proofErr w:type="spellEnd"/>
      <w:r w:rsidRPr="00CE0A13">
        <w:rPr>
          <w:color w:val="000000" w:themeColor="text1"/>
          <w:sz w:val="24"/>
          <w:szCs w:val="24"/>
        </w:rPr>
        <w:t>"</w:t>
      </w:r>
      <w:r w:rsidRPr="00CE0A13">
        <w:rPr>
          <w:sz w:val="24"/>
          <w:szCs w:val="24"/>
        </w:rPr>
        <w:t xml:space="preserve"> </w:t>
      </w:r>
      <w:r w:rsidRPr="00CE0A13">
        <w:rPr>
          <w:color w:val="222222"/>
          <w:sz w:val="24"/>
          <w:szCs w:val="24"/>
        </w:rPr>
        <w:t>øjendråber er en steril opløsning, som ikke indeholder konserveringsmiddel.</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Opløsningen fra multidosisflasken må anvendes i op til 28 dage efter første åbning af flasken til administration i de(t) afficerede øje/øjne.</w:t>
      </w:r>
    </w:p>
    <w:p w:rsidR="000B1215" w:rsidRPr="00CE0A13" w:rsidRDefault="000B1215" w:rsidP="000B1215">
      <w:pPr>
        <w:ind w:left="851" w:hanging="851"/>
        <w:rPr>
          <w:sz w:val="24"/>
          <w:szCs w:val="24"/>
        </w:rPr>
      </w:pPr>
    </w:p>
    <w:p w:rsidR="000B1215" w:rsidRPr="00B65A1D" w:rsidRDefault="000B1215" w:rsidP="000B1215">
      <w:pPr>
        <w:ind w:left="851" w:hanging="851"/>
        <w:rPr>
          <w:b/>
          <w:sz w:val="24"/>
          <w:szCs w:val="24"/>
        </w:rPr>
      </w:pPr>
      <w:r w:rsidRPr="00B65A1D">
        <w:rPr>
          <w:b/>
          <w:sz w:val="24"/>
          <w:szCs w:val="24"/>
        </w:rPr>
        <w:tab/>
        <w:t>Administration</w:t>
      </w:r>
    </w:p>
    <w:p w:rsidR="000B1215" w:rsidRPr="00CE0A13" w:rsidRDefault="000B1215" w:rsidP="000B1215">
      <w:pPr>
        <w:ind w:left="851" w:hanging="851"/>
        <w:rPr>
          <w:sz w:val="24"/>
          <w:szCs w:val="24"/>
        </w:rPr>
      </w:pPr>
      <w:r w:rsidRPr="00CE0A13">
        <w:rPr>
          <w:sz w:val="24"/>
          <w:szCs w:val="24"/>
        </w:rPr>
        <w:tab/>
        <w:t>Patienter bør instrueres i at vaske hænder før brug og undgå berøring af øjet eller øjenomgivelserne med spidsen af dispenseringsbeholderen, da dette kan forårsage øjenskader.</w:t>
      </w:r>
    </w:p>
    <w:p w:rsidR="000B1215" w:rsidRPr="00CE0A13" w:rsidRDefault="000B1215" w:rsidP="000B1215">
      <w:pPr>
        <w:ind w:left="851" w:hanging="851"/>
        <w:rPr>
          <w:sz w:val="24"/>
          <w:szCs w:val="24"/>
        </w:rPr>
      </w:pPr>
    </w:p>
    <w:p w:rsidR="000B1215" w:rsidRPr="00CE0A13" w:rsidRDefault="000B1215" w:rsidP="000B1215">
      <w:pPr>
        <w:ind w:left="851" w:hanging="851"/>
        <w:rPr>
          <w:sz w:val="24"/>
          <w:szCs w:val="24"/>
        </w:rPr>
      </w:pPr>
      <w:r w:rsidRPr="00CE0A13">
        <w:rPr>
          <w:sz w:val="24"/>
          <w:szCs w:val="24"/>
        </w:rPr>
        <w:tab/>
        <w:t xml:space="preserve">Patienter bør også instrueres i, at øjendråber, hvis de håndteres forkert, kan blive kontamineret af almindelige bakterier, som er kendt for at forårsage øjeninfektioner. Brug af kontaminerede opløsninger kan resultere i alvorlige skader på øjet og efterfølgende synstab. </w:t>
      </w:r>
    </w:p>
    <w:p w:rsidR="000B1215" w:rsidRDefault="000B1215" w:rsidP="000B1215">
      <w:pPr>
        <w:ind w:left="851" w:hanging="851"/>
        <w:rPr>
          <w:i/>
          <w:iCs/>
          <w:sz w:val="24"/>
          <w:szCs w:val="24"/>
        </w:rPr>
      </w:pPr>
    </w:p>
    <w:p w:rsidR="000B1215" w:rsidRPr="00CE0A13" w:rsidRDefault="000B1215" w:rsidP="000B1215">
      <w:pPr>
        <w:ind w:left="851"/>
        <w:rPr>
          <w:i/>
          <w:iCs/>
          <w:sz w:val="24"/>
          <w:szCs w:val="24"/>
        </w:rPr>
      </w:pPr>
      <w:r w:rsidRPr="00CE0A13">
        <w:rPr>
          <w:i/>
          <w:iCs/>
          <w:sz w:val="24"/>
          <w:szCs w:val="24"/>
        </w:rPr>
        <w:t>Pædiatrisk population</w:t>
      </w:r>
    </w:p>
    <w:p w:rsidR="000B1215" w:rsidRPr="00CE0A13" w:rsidRDefault="000B1215" w:rsidP="000B1215">
      <w:pPr>
        <w:ind w:left="851"/>
        <w:rPr>
          <w:iCs/>
          <w:sz w:val="24"/>
          <w:szCs w:val="24"/>
        </w:rPr>
      </w:pPr>
      <w:r w:rsidRPr="00CE0A13">
        <w:rPr>
          <w:rStyle w:val="shorttext"/>
          <w:color w:val="222222"/>
          <w:sz w:val="24"/>
          <w:szCs w:val="24"/>
        </w:rPr>
        <w:t>Effekten hos pædiatriske patienter er ikke fastlagt.</w:t>
      </w:r>
    </w:p>
    <w:p w:rsidR="000B1215" w:rsidRPr="00CE0A13" w:rsidRDefault="000B1215" w:rsidP="000B1215">
      <w:pPr>
        <w:ind w:left="851" w:hanging="851"/>
        <w:rPr>
          <w:sz w:val="24"/>
          <w:szCs w:val="24"/>
        </w:rPr>
      </w:pPr>
      <w:r w:rsidRPr="00CE0A13">
        <w:rPr>
          <w:sz w:val="24"/>
          <w:szCs w:val="24"/>
        </w:rPr>
        <w:tab/>
        <w:t xml:space="preserve">Sikkerheden hos pædiatriske patienter under 2 år er ikke klarlagt. (For information vedrørende sikkerheden hos patienter </w:t>
      </w:r>
      <w:r w:rsidRPr="00CE0A13">
        <w:rPr>
          <w:sz w:val="24"/>
          <w:szCs w:val="24"/>
          <w:lang w:eastAsia="el-GR"/>
        </w:rPr>
        <w:t>≥ 2 og &lt; 6 år, se pkt. 5.1).</w:t>
      </w:r>
    </w:p>
    <w:p w:rsidR="000B1215" w:rsidRPr="00672798" w:rsidRDefault="000B1215" w:rsidP="000B1215">
      <w:pPr>
        <w:ind w:left="851" w:hanging="851"/>
        <w:rPr>
          <w:sz w:val="24"/>
          <w:szCs w:val="24"/>
        </w:rPr>
      </w:pPr>
    </w:p>
    <w:p w:rsidR="000B1215" w:rsidRPr="00CE0A13" w:rsidRDefault="000B1215" w:rsidP="000B1215">
      <w:pPr>
        <w:ind w:left="851"/>
        <w:rPr>
          <w:b/>
          <w:sz w:val="24"/>
          <w:szCs w:val="24"/>
        </w:rPr>
      </w:pPr>
      <w:r w:rsidRPr="00CE0A13">
        <w:rPr>
          <w:b/>
          <w:sz w:val="24"/>
          <w:szCs w:val="24"/>
        </w:rPr>
        <w:t>Indgivelsesmåde</w:t>
      </w:r>
    </w:p>
    <w:p w:rsidR="000B1215" w:rsidRPr="00CE0A13" w:rsidRDefault="000B1215" w:rsidP="000B1215">
      <w:pPr>
        <w:ind w:left="851" w:hanging="851"/>
        <w:rPr>
          <w:sz w:val="24"/>
          <w:szCs w:val="24"/>
        </w:rPr>
      </w:pPr>
    </w:p>
    <w:p w:rsidR="000B1215" w:rsidRPr="00CE0A13" w:rsidRDefault="000B1215" w:rsidP="000B1215">
      <w:pPr>
        <w:ind w:left="851" w:hanging="851"/>
        <w:rPr>
          <w:sz w:val="24"/>
          <w:szCs w:val="24"/>
        </w:rPr>
      </w:pPr>
      <w:r w:rsidRPr="00CE0A13">
        <w:rPr>
          <w:sz w:val="24"/>
          <w:szCs w:val="24"/>
        </w:rPr>
        <w:tab/>
      </w:r>
      <w:r>
        <w:rPr>
          <w:color w:val="222222"/>
          <w:sz w:val="24"/>
          <w:szCs w:val="24"/>
          <w:u w:val="single"/>
        </w:rPr>
        <w:t xml:space="preserve">Før </w:t>
      </w:r>
      <w:proofErr w:type="spellStart"/>
      <w:r>
        <w:rPr>
          <w:color w:val="222222"/>
          <w:sz w:val="24"/>
          <w:szCs w:val="24"/>
          <w:u w:val="single"/>
        </w:rPr>
        <w:t>inddrypning</w:t>
      </w:r>
      <w:proofErr w:type="spellEnd"/>
      <w:r>
        <w:rPr>
          <w:color w:val="222222"/>
          <w:sz w:val="24"/>
          <w:szCs w:val="24"/>
          <w:u w:val="single"/>
        </w:rPr>
        <w:t xml:space="preserve"> af øjendråber</w:t>
      </w:r>
    </w:p>
    <w:p w:rsidR="000B1215" w:rsidRPr="00CE0A13" w:rsidRDefault="000B1215" w:rsidP="000B1215">
      <w:pPr>
        <w:pStyle w:val="Listeafsnit"/>
        <w:numPr>
          <w:ilvl w:val="0"/>
          <w:numId w:val="4"/>
        </w:numPr>
        <w:ind w:left="1134" w:hanging="283"/>
        <w:rPr>
          <w:sz w:val="24"/>
          <w:szCs w:val="24"/>
        </w:rPr>
      </w:pPr>
      <w:r w:rsidRPr="00CE0A13">
        <w:rPr>
          <w:sz w:val="24"/>
          <w:szCs w:val="24"/>
        </w:rPr>
        <w:t>Patienterne skal informeres at vaske hænder, før flasken åbnes.</w:t>
      </w:r>
    </w:p>
    <w:p w:rsidR="000B1215" w:rsidRPr="00CE0A13" w:rsidRDefault="000B1215" w:rsidP="000B1215">
      <w:pPr>
        <w:pStyle w:val="Listeafsnit"/>
        <w:numPr>
          <w:ilvl w:val="0"/>
          <w:numId w:val="4"/>
        </w:numPr>
        <w:ind w:left="1134" w:hanging="283"/>
        <w:rPr>
          <w:sz w:val="24"/>
          <w:szCs w:val="24"/>
        </w:rPr>
      </w:pPr>
      <w:r w:rsidRPr="00CE0A13">
        <w:rPr>
          <w:sz w:val="24"/>
          <w:szCs w:val="24"/>
        </w:rPr>
        <w:t xml:space="preserve">Patienterne skal også informeres om, at de ikke må anvende lægemidlet, hvis forseglingen på flasken er brudt før første anvendelse. </w:t>
      </w:r>
    </w:p>
    <w:p w:rsidR="000B1215" w:rsidRPr="00CE0A13" w:rsidRDefault="000B1215" w:rsidP="000B1215">
      <w:pPr>
        <w:pStyle w:val="Listeafsnit"/>
        <w:numPr>
          <w:ilvl w:val="0"/>
          <w:numId w:val="4"/>
        </w:numPr>
        <w:ind w:left="1134" w:hanging="283"/>
        <w:rPr>
          <w:sz w:val="24"/>
          <w:szCs w:val="24"/>
        </w:rPr>
      </w:pPr>
      <w:r w:rsidRPr="00CE0A13">
        <w:rPr>
          <w:color w:val="222222"/>
          <w:sz w:val="24"/>
          <w:szCs w:val="24"/>
        </w:rPr>
        <w:t xml:space="preserve">Når </w:t>
      </w:r>
      <w:proofErr w:type="spellStart"/>
      <w:r w:rsidRPr="00CE0A13">
        <w:rPr>
          <w:color w:val="222222"/>
          <w:sz w:val="24"/>
          <w:szCs w:val="24"/>
        </w:rPr>
        <w:t>Dorzolamid</w:t>
      </w:r>
      <w:proofErr w:type="spellEnd"/>
      <w:r w:rsidRPr="00CE0A13">
        <w:rPr>
          <w:color w:val="222222"/>
          <w:sz w:val="24"/>
          <w:szCs w:val="24"/>
        </w:rPr>
        <w:t>/</w:t>
      </w:r>
      <w:proofErr w:type="spellStart"/>
      <w:r>
        <w:rPr>
          <w:color w:val="222222"/>
          <w:sz w:val="24"/>
          <w:szCs w:val="24"/>
        </w:rPr>
        <w:t>t</w:t>
      </w:r>
      <w:r w:rsidRPr="00CE0A13">
        <w:rPr>
          <w:color w:val="222222"/>
          <w:sz w:val="24"/>
          <w:szCs w:val="24"/>
        </w:rPr>
        <w:t>imolol</w:t>
      </w:r>
      <w:proofErr w:type="spellEnd"/>
      <w:r w:rsidRPr="00CE0A13">
        <w:rPr>
          <w:color w:val="222222"/>
          <w:sz w:val="24"/>
          <w:szCs w:val="24"/>
        </w:rPr>
        <w:t xml:space="preserve"> "</w:t>
      </w:r>
      <w:proofErr w:type="spellStart"/>
      <w:r w:rsidRPr="00CE0A13">
        <w:rPr>
          <w:color w:val="222222"/>
          <w:sz w:val="24"/>
          <w:szCs w:val="24"/>
        </w:rPr>
        <w:t>Pharmathen</w:t>
      </w:r>
      <w:proofErr w:type="spellEnd"/>
      <w:r w:rsidRPr="00CE0A13">
        <w:rPr>
          <w:color w:val="222222"/>
          <w:sz w:val="24"/>
          <w:szCs w:val="24"/>
        </w:rPr>
        <w:t xml:space="preserve">" bruges for første gang, før </w:t>
      </w:r>
      <w:proofErr w:type="spellStart"/>
      <w:r w:rsidRPr="00CE0A13">
        <w:rPr>
          <w:color w:val="222222"/>
          <w:sz w:val="24"/>
          <w:szCs w:val="24"/>
        </w:rPr>
        <w:t>inddrypning</w:t>
      </w:r>
      <w:proofErr w:type="spellEnd"/>
      <w:r w:rsidRPr="00CE0A13">
        <w:rPr>
          <w:color w:val="222222"/>
          <w:sz w:val="24"/>
          <w:szCs w:val="24"/>
        </w:rPr>
        <w:t xml:space="preserve"> i øjet, bør patienten øve sig i at bruge doseringsflasken ved at klemme den langsomt for at administrere en dråbe i luften, væk fra øjet. </w:t>
      </w:r>
    </w:p>
    <w:p w:rsidR="000B1215" w:rsidRPr="00CE0A13" w:rsidRDefault="000B1215" w:rsidP="000B1215">
      <w:pPr>
        <w:pStyle w:val="Listeafsnit"/>
        <w:numPr>
          <w:ilvl w:val="0"/>
          <w:numId w:val="4"/>
        </w:numPr>
        <w:ind w:left="1134" w:hanging="283"/>
        <w:rPr>
          <w:sz w:val="24"/>
          <w:szCs w:val="24"/>
        </w:rPr>
      </w:pPr>
      <w:r w:rsidRPr="00CE0A13">
        <w:rPr>
          <w:color w:val="222222"/>
          <w:sz w:val="24"/>
          <w:szCs w:val="24"/>
        </w:rPr>
        <w:t xml:space="preserve">Når patienten føler sig sikker på at kunne administrere en dråbe ad gangen, skal patienten indtage en position, der er mest behagelig for </w:t>
      </w:r>
      <w:proofErr w:type="spellStart"/>
      <w:r w:rsidRPr="00CE0A13">
        <w:rPr>
          <w:color w:val="222222"/>
          <w:sz w:val="24"/>
          <w:szCs w:val="24"/>
        </w:rPr>
        <w:t>inddrypning</w:t>
      </w:r>
      <w:proofErr w:type="spellEnd"/>
      <w:r w:rsidRPr="00CE0A13">
        <w:rPr>
          <w:color w:val="222222"/>
          <w:sz w:val="24"/>
          <w:szCs w:val="24"/>
        </w:rPr>
        <w:t xml:space="preserve"> af dråberne (patienten kan sidde ned, ligge på ryggen, eller stå foran et spejl).</w:t>
      </w:r>
    </w:p>
    <w:p w:rsidR="000B1215" w:rsidRPr="00CE0A13" w:rsidRDefault="000B1215" w:rsidP="000B1215">
      <w:pPr>
        <w:ind w:left="851" w:hanging="851"/>
        <w:rPr>
          <w:sz w:val="24"/>
          <w:szCs w:val="24"/>
        </w:rPr>
      </w:pPr>
    </w:p>
    <w:p w:rsidR="000B1215" w:rsidRPr="00CE0A13" w:rsidRDefault="000B1215" w:rsidP="00672798">
      <w:pPr>
        <w:ind w:left="851"/>
        <w:rPr>
          <w:b/>
          <w:sz w:val="24"/>
          <w:szCs w:val="24"/>
        </w:rPr>
      </w:pPr>
      <w:proofErr w:type="spellStart"/>
      <w:r w:rsidRPr="00B65A1D">
        <w:rPr>
          <w:sz w:val="24"/>
          <w:szCs w:val="24"/>
          <w:u w:val="single"/>
        </w:rPr>
        <w:t>Inddrypning</w:t>
      </w:r>
      <w:proofErr w:type="spellEnd"/>
    </w:p>
    <w:p w:rsidR="000B1215" w:rsidRPr="00CE0A13" w:rsidRDefault="000B1215" w:rsidP="000B1215">
      <w:pPr>
        <w:numPr>
          <w:ilvl w:val="0"/>
          <w:numId w:val="5"/>
        </w:numPr>
        <w:tabs>
          <w:tab w:val="clear" w:pos="1304"/>
        </w:tabs>
        <w:ind w:left="1134" w:hanging="283"/>
        <w:rPr>
          <w:sz w:val="24"/>
          <w:szCs w:val="24"/>
        </w:rPr>
      </w:pPr>
      <w:r w:rsidRPr="00CE0A13">
        <w:rPr>
          <w:color w:val="222222"/>
          <w:sz w:val="24"/>
          <w:szCs w:val="24"/>
        </w:rPr>
        <w:t>Flasken bør holdes direkte under hætten og hætten skal drejes for at åbne flasken. For at undgå kontaminering af opløsningen, må spidsen af flasken ikke røre ved noget.</w:t>
      </w:r>
    </w:p>
    <w:p w:rsidR="000B1215" w:rsidRPr="00CE0A13" w:rsidRDefault="000B1215" w:rsidP="000B1215">
      <w:pPr>
        <w:ind w:left="851" w:hanging="851"/>
        <w:rPr>
          <w:sz w:val="24"/>
          <w:szCs w:val="24"/>
        </w:rPr>
      </w:pPr>
    </w:p>
    <w:p w:rsidR="000B1215" w:rsidRPr="00CE0A13" w:rsidRDefault="000B1215" w:rsidP="00672798">
      <w:pPr>
        <w:ind w:left="1134"/>
        <w:rPr>
          <w:sz w:val="24"/>
          <w:szCs w:val="24"/>
        </w:rPr>
      </w:pPr>
      <w:r w:rsidRPr="00CE0A13">
        <w:rPr>
          <w:noProof/>
          <w:sz w:val="24"/>
          <w:szCs w:val="24"/>
          <w:lang w:eastAsia="da-DK"/>
        </w:rPr>
        <w:drawing>
          <wp:inline distT="0" distB="0" distL="0" distR="0" wp14:anchorId="26AC50E8" wp14:editId="3BA8AC53">
            <wp:extent cx="1171575" cy="1066800"/>
            <wp:effectExtent l="0" t="0" r="9525" b="0"/>
            <wp:docPr id="5" name="Billed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71575" cy="1066800"/>
                    </a:xfrm>
                    <a:prstGeom prst="rect">
                      <a:avLst/>
                    </a:prstGeom>
                    <a:noFill/>
                    <a:ln>
                      <a:noFill/>
                    </a:ln>
                  </pic:spPr>
                </pic:pic>
              </a:graphicData>
            </a:graphic>
          </wp:inline>
        </w:drawing>
      </w:r>
    </w:p>
    <w:p w:rsidR="000B1215" w:rsidRPr="00CE0A13" w:rsidRDefault="000B1215" w:rsidP="000B1215">
      <w:pPr>
        <w:ind w:left="851" w:hanging="851"/>
        <w:rPr>
          <w:sz w:val="24"/>
          <w:szCs w:val="24"/>
        </w:rPr>
      </w:pPr>
    </w:p>
    <w:p w:rsidR="000B1215" w:rsidRPr="00CE0A13" w:rsidRDefault="000B1215" w:rsidP="000B1215">
      <w:pPr>
        <w:numPr>
          <w:ilvl w:val="0"/>
          <w:numId w:val="5"/>
        </w:numPr>
        <w:tabs>
          <w:tab w:val="clear" w:pos="1304"/>
        </w:tabs>
        <w:ind w:left="1134" w:hanging="283"/>
        <w:rPr>
          <w:sz w:val="24"/>
          <w:szCs w:val="24"/>
        </w:rPr>
      </w:pPr>
      <w:r w:rsidRPr="00CE0A13">
        <w:rPr>
          <w:sz w:val="24"/>
          <w:szCs w:val="24"/>
        </w:rPr>
        <w:t xml:space="preserve">Patienten skal bøje hovedet bagover og holde flasken over øjet. </w:t>
      </w:r>
    </w:p>
    <w:p w:rsidR="000B1215" w:rsidRPr="00CE0A13" w:rsidRDefault="000B1215" w:rsidP="000B1215">
      <w:pPr>
        <w:ind w:left="1134" w:hanging="283"/>
        <w:rPr>
          <w:sz w:val="24"/>
          <w:szCs w:val="24"/>
        </w:rPr>
      </w:pPr>
      <w:r w:rsidRPr="00CE0A13">
        <w:rPr>
          <w:sz w:val="24"/>
          <w:szCs w:val="24"/>
        </w:rPr>
        <w:tab/>
      </w:r>
    </w:p>
    <w:p w:rsidR="000B1215" w:rsidRPr="00CE0A13" w:rsidRDefault="000B1215" w:rsidP="000B1215">
      <w:pPr>
        <w:numPr>
          <w:ilvl w:val="0"/>
          <w:numId w:val="5"/>
        </w:numPr>
        <w:tabs>
          <w:tab w:val="clear" w:pos="1304"/>
        </w:tabs>
        <w:ind w:left="1134" w:hanging="283"/>
        <w:rPr>
          <w:sz w:val="24"/>
          <w:szCs w:val="24"/>
        </w:rPr>
      </w:pPr>
      <w:r w:rsidRPr="00CE0A13">
        <w:rPr>
          <w:sz w:val="24"/>
          <w:szCs w:val="24"/>
        </w:rPr>
        <w:t xml:space="preserve">Patienten skal forsigtigt trække ned i det nederste øjenlåg og kigge op. Flasken </w:t>
      </w:r>
      <w:r w:rsidRPr="00CE0A13">
        <w:rPr>
          <w:color w:val="222222"/>
          <w:sz w:val="24"/>
          <w:szCs w:val="24"/>
        </w:rPr>
        <w:t xml:space="preserve">skal klemmes forsigtigt på midten, så en dråbe kan falde ned i patientens øje. Bemærk, at der </w:t>
      </w:r>
      <w:r w:rsidRPr="00CE0A13">
        <w:rPr>
          <w:color w:val="222222"/>
          <w:sz w:val="24"/>
          <w:szCs w:val="24"/>
        </w:rPr>
        <w:lastRenderedPageBreak/>
        <w:t xml:space="preserve">kan være nogle få sekunders forsinkelse fra man klemmer flasken, til dråben kommer ud. Flasken må ikke klemmes for hårdt. </w:t>
      </w:r>
    </w:p>
    <w:p w:rsidR="000B1215" w:rsidRPr="00CE0A13" w:rsidRDefault="000B1215" w:rsidP="00672798">
      <w:pPr>
        <w:ind w:left="851"/>
        <w:rPr>
          <w:sz w:val="24"/>
          <w:szCs w:val="24"/>
        </w:rPr>
      </w:pPr>
    </w:p>
    <w:p w:rsidR="000B1215" w:rsidRPr="00CE0A13" w:rsidRDefault="000B1215" w:rsidP="000B1215">
      <w:pPr>
        <w:ind w:left="851"/>
        <w:rPr>
          <w:sz w:val="24"/>
          <w:szCs w:val="24"/>
        </w:rPr>
      </w:pPr>
      <w:r w:rsidRPr="00CE0A13">
        <w:rPr>
          <w:color w:val="222222"/>
          <w:sz w:val="24"/>
          <w:szCs w:val="24"/>
        </w:rPr>
        <w:t>Patienterne skal opfordres til at søge råd hos deres læge, apoteket eller sygeplejersken, hvis de ikke er sikker på, hvordan de skal administrere deres medicin.</w:t>
      </w:r>
    </w:p>
    <w:p w:rsidR="000B1215" w:rsidRDefault="000B1215" w:rsidP="00672798">
      <w:pPr>
        <w:ind w:left="1276"/>
        <w:rPr>
          <w:sz w:val="24"/>
          <w:szCs w:val="24"/>
        </w:rPr>
      </w:pPr>
      <w:r w:rsidRPr="00CE0A13">
        <w:rPr>
          <w:noProof/>
          <w:color w:val="000000"/>
          <w:sz w:val="24"/>
          <w:szCs w:val="24"/>
          <w:lang w:eastAsia="da-DK"/>
        </w:rPr>
        <w:drawing>
          <wp:inline distT="0" distB="0" distL="0" distR="0" wp14:anchorId="50E7B009" wp14:editId="635938D6">
            <wp:extent cx="1257300" cy="1171575"/>
            <wp:effectExtent l="0" t="0" r="0" b="9525"/>
            <wp:docPr id="4" name="Billed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257300" cy="1171575"/>
                    </a:xfrm>
                    <a:prstGeom prst="rect">
                      <a:avLst/>
                    </a:prstGeom>
                    <a:noFill/>
                    <a:ln>
                      <a:noFill/>
                    </a:ln>
                  </pic:spPr>
                </pic:pic>
              </a:graphicData>
            </a:graphic>
          </wp:inline>
        </w:drawing>
      </w:r>
    </w:p>
    <w:p w:rsidR="000B1215" w:rsidRPr="00CE0A13" w:rsidRDefault="000B1215" w:rsidP="000B1215">
      <w:pPr>
        <w:ind w:left="851"/>
        <w:rPr>
          <w:sz w:val="24"/>
          <w:szCs w:val="24"/>
        </w:rPr>
      </w:pPr>
    </w:p>
    <w:p w:rsidR="003453D5" w:rsidRPr="00B95B01" w:rsidRDefault="003453D5" w:rsidP="003453D5">
      <w:pPr>
        <w:numPr>
          <w:ilvl w:val="0"/>
          <w:numId w:val="5"/>
        </w:numPr>
        <w:tabs>
          <w:tab w:val="clear" w:pos="1304"/>
        </w:tabs>
        <w:ind w:left="1276" w:hanging="425"/>
        <w:rPr>
          <w:sz w:val="24"/>
          <w:szCs w:val="24"/>
        </w:rPr>
      </w:pPr>
      <w:r w:rsidRPr="00B95B01">
        <w:rPr>
          <w:sz w:val="24"/>
          <w:szCs w:val="24"/>
        </w:rPr>
        <w:t>Patienten skal blinke med øjet nogle få gange, så dråben spredes i øjet.</w:t>
      </w:r>
    </w:p>
    <w:p w:rsidR="003453D5" w:rsidRPr="00B95B01" w:rsidRDefault="003453D5" w:rsidP="00672798">
      <w:pPr>
        <w:ind w:left="1276"/>
        <w:rPr>
          <w:sz w:val="24"/>
          <w:szCs w:val="24"/>
        </w:rPr>
      </w:pPr>
      <w:r w:rsidRPr="00B95B01">
        <w:rPr>
          <w:noProof/>
          <w:sz w:val="24"/>
          <w:szCs w:val="24"/>
          <w:lang w:val="en-US"/>
        </w:rPr>
        <w:drawing>
          <wp:inline distT="0" distB="0" distL="0" distR="0" wp14:anchorId="3BA3C5A4" wp14:editId="14E1F8BA">
            <wp:extent cx="1152525" cy="1057275"/>
            <wp:effectExtent l="0" t="0" r="9525"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52525" cy="1057275"/>
                    </a:xfrm>
                    <a:prstGeom prst="rect">
                      <a:avLst/>
                    </a:prstGeom>
                    <a:noFill/>
                    <a:ln>
                      <a:noFill/>
                    </a:ln>
                  </pic:spPr>
                </pic:pic>
              </a:graphicData>
            </a:graphic>
          </wp:inline>
        </w:drawing>
      </w:r>
    </w:p>
    <w:p w:rsidR="003453D5" w:rsidRPr="00B95B01" w:rsidRDefault="003453D5" w:rsidP="003453D5">
      <w:pPr>
        <w:ind w:left="1276" w:hanging="425"/>
        <w:rPr>
          <w:sz w:val="24"/>
          <w:szCs w:val="24"/>
        </w:rPr>
      </w:pPr>
    </w:p>
    <w:p w:rsidR="00127461" w:rsidRPr="00127461" w:rsidRDefault="003453D5" w:rsidP="00127461">
      <w:pPr>
        <w:numPr>
          <w:ilvl w:val="0"/>
          <w:numId w:val="5"/>
        </w:numPr>
        <w:tabs>
          <w:tab w:val="left" w:pos="851"/>
        </w:tabs>
        <w:rPr>
          <w:sz w:val="24"/>
          <w:szCs w:val="24"/>
        </w:rPr>
      </w:pPr>
      <w:r w:rsidRPr="00127461">
        <w:rPr>
          <w:sz w:val="24"/>
          <w:szCs w:val="24"/>
        </w:rPr>
        <w:t xml:space="preserve">Efter brug af </w:t>
      </w:r>
      <w:proofErr w:type="spellStart"/>
      <w:r w:rsidRPr="00127461">
        <w:rPr>
          <w:sz w:val="24"/>
          <w:szCs w:val="24"/>
        </w:rPr>
        <w:t>Dorzolamid</w:t>
      </w:r>
      <w:proofErr w:type="spellEnd"/>
      <w:r w:rsidRPr="00127461">
        <w:rPr>
          <w:sz w:val="24"/>
          <w:szCs w:val="24"/>
        </w:rPr>
        <w:t>/</w:t>
      </w:r>
      <w:proofErr w:type="spellStart"/>
      <w:r w:rsidRPr="00127461">
        <w:rPr>
          <w:sz w:val="24"/>
          <w:szCs w:val="24"/>
        </w:rPr>
        <w:t>Timolol</w:t>
      </w:r>
      <w:proofErr w:type="spellEnd"/>
      <w:r w:rsidRPr="00127461">
        <w:rPr>
          <w:sz w:val="24"/>
          <w:szCs w:val="24"/>
        </w:rPr>
        <w:t xml:space="preserve"> </w:t>
      </w:r>
      <w:r w:rsidR="00DF3E20" w:rsidRPr="00127461">
        <w:rPr>
          <w:sz w:val="24"/>
          <w:szCs w:val="24"/>
        </w:rPr>
        <w:t>"</w:t>
      </w:r>
      <w:proofErr w:type="spellStart"/>
      <w:r w:rsidRPr="00127461">
        <w:rPr>
          <w:sz w:val="24"/>
          <w:szCs w:val="24"/>
        </w:rPr>
        <w:t>Pharmathen</w:t>
      </w:r>
      <w:proofErr w:type="spellEnd"/>
      <w:r w:rsidR="00DF3E20" w:rsidRPr="00127461">
        <w:rPr>
          <w:sz w:val="24"/>
          <w:szCs w:val="24"/>
        </w:rPr>
        <w:t>"</w:t>
      </w:r>
      <w:r w:rsidRPr="00127461">
        <w:rPr>
          <w:sz w:val="24"/>
          <w:szCs w:val="24"/>
        </w:rPr>
        <w:t xml:space="preserve"> bør patienten</w:t>
      </w:r>
      <w:r w:rsidR="00DF3E20" w:rsidRPr="00127461">
        <w:rPr>
          <w:sz w:val="24"/>
          <w:szCs w:val="24"/>
        </w:rPr>
        <w:t xml:space="preserve"> </w:t>
      </w:r>
      <w:r w:rsidRPr="00127461">
        <w:rPr>
          <w:sz w:val="24"/>
          <w:szCs w:val="24"/>
        </w:rPr>
        <w:t xml:space="preserve">trykke med en finger mod øjenkrogen ved næsen i 2 minutter. </w:t>
      </w:r>
      <w:r w:rsidR="00127461" w:rsidRPr="00127461">
        <w:rPr>
          <w:sz w:val="24"/>
          <w:szCs w:val="24"/>
        </w:rPr>
        <w:t xml:space="preserve">Når der anvendes </w:t>
      </w:r>
      <w:proofErr w:type="spellStart"/>
      <w:r w:rsidR="00127461" w:rsidRPr="00127461">
        <w:rPr>
          <w:sz w:val="24"/>
          <w:szCs w:val="24"/>
        </w:rPr>
        <w:t>nasolacrimal</w:t>
      </w:r>
      <w:proofErr w:type="spellEnd"/>
      <w:r w:rsidR="00127461" w:rsidRPr="00127461">
        <w:rPr>
          <w:sz w:val="24"/>
          <w:szCs w:val="24"/>
        </w:rPr>
        <w:t xml:space="preserve"> </w:t>
      </w:r>
      <w:proofErr w:type="spellStart"/>
      <w:r w:rsidR="00127461" w:rsidRPr="00127461">
        <w:rPr>
          <w:sz w:val="24"/>
          <w:szCs w:val="24"/>
        </w:rPr>
        <w:t>okklusion</w:t>
      </w:r>
      <w:proofErr w:type="spellEnd"/>
      <w:r w:rsidR="00127461" w:rsidRPr="00127461">
        <w:rPr>
          <w:sz w:val="24"/>
          <w:szCs w:val="24"/>
        </w:rPr>
        <w:t xml:space="preserve">, eller når øjenlågene lukkes i 2 minutter, reduceres den systemiske absorption. Dette kan resultere i et fald i systemiske bivirkninger og en stigning i lokal aktivitet. </w:t>
      </w:r>
    </w:p>
    <w:p w:rsidR="003453D5" w:rsidRPr="00127461" w:rsidRDefault="003453D5" w:rsidP="00127461">
      <w:pPr>
        <w:tabs>
          <w:tab w:val="left" w:pos="851"/>
        </w:tabs>
        <w:ind w:left="851"/>
        <w:rPr>
          <w:sz w:val="24"/>
          <w:szCs w:val="24"/>
        </w:rPr>
      </w:pPr>
    </w:p>
    <w:p w:rsidR="003453D5" w:rsidRPr="00B95B01" w:rsidRDefault="003453D5" w:rsidP="00672798">
      <w:pPr>
        <w:ind w:left="1276"/>
        <w:rPr>
          <w:sz w:val="24"/>
          <w:szCs w:val="24"/>
          <w:lang w:val="en-US"/>
        </w:rPr>
      </w:pPr>
      <w:r w:rsidRPr="00B95B01">
        <w:rPr>
          <w:noProof/>
          <w:sz w:val="24"/>
          <w:szCs w:val="24"/>
          <w:lang w:val="en-US"/>
        </w:rPr>
        <w:drawing>
          <wp:inline distT="0" distB="0" distL="0" distR="0" wp14:anchorId="3C0FAA5F" wp14:editId="4007DE32">
            <wp:extent cx="1181100" cy="1181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81100" cy="1181100"/>
                    </a:xfrm>
                    <a:prstGeom prst="rect">
                      <a:avLst/>
                    </a:prstGeom>
                    <a:noFill/>
                    <a:ln>
                      <a:noFill/>
                    </a:ln>
                  </pic:spPr>
                </pic:pic>
              </a:graphicData>
            </a:graphic>
          </wp:inline>
        </w:drawing>
      </w:r>
    </w:p>
    <w:p w:rsidR="003453D5" w:rsidRPr="00B95B01" w:rsidRDefault="003453D5" w:rsidP="003453D5">
      <w:pPr>
        <w:ind w:left="1276"/>
        <w:rPr>
          <w:sz w:val="24"/>
          <w:szCs w:val="24"/>
        </w:rPr>
      </w:pPr>
    </w:p>
    <w:p w:rsidR="003453D5" w:rsidRPr="00B95B01" w:rsidRDefault="003453D5" w:rsidP="003453D5">
      <w:pPr>
        <w:numPr>
          <w:ilvl w:val="0"/>
          <w:numId w:val="5"/>
        </w:numPr>
        <w:tabs>
          <w:tab w:val="clear" w:pos="1304"/>
        </w:tabs>
        <w:ind w:left="1276" w:hanging="425"/>
        <w:rPr>
          <w:sz w:val="24"/>
          <w:szCs w:val="24"/>
        </w:rPr>
      </w:pPr>
      <w:r w:rsidRPr="00B95B01">
        <w:rPr>
          <w:color w:val="222222"/>
          <w:sz w:val="24"/>
          <w:szCs w:val="24"/>
        </w:rPr>
        <w:t>Vejledningens punkt 2 – 5 skal gentages for administration i det andet øje, om nødvendigt. Patienten skal tydeligt informeres om, hvis kun det ene øje kræver behandling, og i så fald, hvilket øje det drejer sig om.</w:t>
      </w:r>
    </w:p>
    <w:p w:rsidR="003453D5" w:rsidRPr="00B95B01" w:rsidRDefault="003453D5" w:rsidP="003453D5">
      <w:pPr>
        <w:ind w:left="851"/>
        <w:rPr>
          <w:sz w:val="24"/>
          <w:szCs w:val="24"/>
        </w:rPr>
      </w:pPr>
    </w:p>
    <w:p w:rsidR="003453D5" w:rsidRPr="00B95B01" w:rsidRDefault="003453D5" w:rsidP="003453D5">
      <w:pPr>
        <w:numPr>
          <w:ilvl w:val="0"/>
          <w:numId w:val="5"/>
        </w:numPr>
        <w:tabs>
          <w:tab w:val="clear" w:pos="1304"/>
        </w:tabs>
        <w:ind w:left="1276" w:hanging="425"/>
        <w:rPr>
          <w:sz w:val="24"/>
          <w:szCs w:val="24"/>
        </w:rPr>
      </w:pPr>
      <w:r w:rsidRPr="00B95B01">
        <w:rPr>
          <w:sz w:val="24"/>
          <w:szCs w:val="24"/>
        </w:rPr>
        <w:t xml:space="preserve">Efter brug og før hætten sættes på, </w:t>
      </w:r>
      <w:r w:rsidRPr="00B95B01">
        <w:rPr>
          <w:color w:val="222222"/>
          <w:sz w:val="24"/>
          <w:szCs w:val="24"/>
        </w:rPr>
        <w:t>skal flasken rystes én gang i en nedadgående retning, uden at røre dråbespidsen, for at fjerne enhver resterende væske på spidsen. Dette er nødvendigt for at sikre administration af efterfølgende dråber.</w:t>
      </w:r>
    </w:p>
    <w:p w:rsidR="003453D5" w:rsidRPr="00B95B01" w:rsidRDefault="003453D5" w:rsidP="00672798">
      <w:pPr>
        <w:pStyle w:val="Listeafsnit"/>
        <w:ind w:left="1276"/>
        <w:rPr>
          <w:sz w:val="24"/>
          <w:szCs w:val="24"/>
        </w:rPr>
      </w:pPr>
      <w:r w:rsidRPr="00B95B01">
        <w:rPr>
          <w:noProof/>
          <w:sz w:val="24"/>
          <w:szCs w:val="24"/>
          <w:lang w:val="en-US"/>
        </w:rPr>
        <w:drawing>
          <wp:inline distT="0" distB="0" distL="0" distR="0" wp14:anchorId="08E3FC49" wp14:editId="2D522103">
            <wp:extent cx="1352550" cy="1543050"/>
            <wp:effectExtent l="0" t="0" r="0" b="0"/>
            <wp:docPr id="9" name="Billed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352550" cy="1543050"/>
                    </a:xfrm>
                    <a:prstGeom prst="rect">
                      <a:avLst/>
                    </a:prstGeom>
                    <a:noFill/>
                    <a:ln>
                      <a:noFill/>
                    </a:ln>
                  </pic:spPr>
                </pic:pic>
              </a:graphicData>
            </a:graphic>
          </wp:inline>
        </w:drawing>
      </w:r>
    </w:p>
    <w:p w:rsidR="003453D5" w:rsidRPr="00B95B01" w:rsidRDefault="003453D5" w:rsidP="003453D5">
      <w:pPr>
        <w:numPr>
          <w:ilvl w:val="0"/>
          <w:numId w:val="5"/>
        </w:numPr>
        <w:rPr>
          <w:sz w:val="24"/>
          <w:szCs w:val="24"/>
        </w:rPr>
      </w:pPr>
      <w:r w:rsidRPr="00B95B01">
        <w:rPr>
          <w:color w:val="222222"/>
          <w:sz w:val="24"/>
          <w:szCs w:val="24"/>
        </w:rPr>
        <w:t xml:space="preserve">Ved slutningen af ​​den 28-dages i anbrud af lægemidlet, vil der være noget </w:t>
      </w:r>
      <w:proofErr w:type="spellStart"/>
      <w:r w:rsidRPr="00B95B01">
        <w:rPr>
          <w:color w:val="000000" w:themeColor="text1"/>
          <w:sz w:val="24"/>
          <w:szCs w:val="24"/>
        </w:rPr>
        <w:t>Dorzolamid</w:t>
      </w:r>
      <w:proofErr w:type="spellEnd"/>
      <w:r w:rsidRPr="00B95B01">
        <w:rPr>
          <w:color w:val="000000" w:themeColor="text1"/>
          <w:sz w:val="24"/>
          <w:szCs w:val="24"/>
        </w:rPr>
        <w:t>/</w:t>
      </w:r>
      <w:proofErr w:type="spellStart"/>
      <w:r w:rsidRPr="00B95B01">
        <w:rPr>
          <w:color w:val="000000" w:themeColor="text1"/>
          <w:sz w:val="24"/>
          <w:szCs w:val="24"/>
        </w:rPr>
        <w:t>Timolol</w:t>
      </w:r>
      <w:proofErr w:type="spellEnd"/>
      <w:r w:rsidRPr="00B95B01">
        <w:rPr>
          <w:color w:val="000000" w:themeColor="text1"/>
          <w:sz w:val="24"/>
          <w:szCs w:val="24"/>
        </w:rPr>
        <w:t xml:space="preserve"> "</w:t>
      </w:r>
      <w:proofErr w:type="spellStart"/>
      <w:r w:rsidRPr="00B95B01">
        <w:rPr>
          <w:color w:val="000000" w:themeColor="text1"/>
          <w:sz w:val="24"/>
          <w:szCs w:val="24"/>
        </w:rPr>
        <w:t>Pharmathen</w:t>
      </w:r>
      <w:proofErr w:type="spellEnd"/>
      <w:r w:rsidRPr="00B95B01">
        <w:rPr>
          <w:color w:val="000000" w:themeColor="text1"/>
          <w:sz w:val="24"/>
          <w:szCs w:val="24"/>
        </w:rPr>
        <w:t>"</w:t>
      </w:r>
      <w:r w:rsidRPr="00B95B01">
        <w:rPr>
          <w:color w:val="222222"/>
          <w:sz w:val="24"/>
          <w:szCs w:val="24"/>
        </w:rPr>
        <w:t xml:space="preserve"> tilbage i flasken. Patienten bør ikke forsøge at bruge den overskydende medicin, som er tilbage i flasken efter at behandlingen er afsluttet.</w:t>
      </w:r>
    </w:p>
    <w:p w:rsidR="000B1215" w:rsidRPr="00B95B01" w:rsidRDefault="000B1215" w:rsidP="000B1215">
      <w:pPr>
        <w:pStyle w:val="Listeafsnit"/>
        <w:ind w:left="1276" w:hanging="425"/>
        <w:rPr>
          <w:sz w:val="24"/>
          <w:szCs w:val="24"/>
        </w:rPr>
      </w:pPr>
    </w:p>
    <w:p w:rsidR="000B1215" w:rsidRPr="00B95B01" w:rsidRDefault="000B1215" w:rsidP="000B1215">
      <w:pPr>
        <w:ind w:left="1276" w:hanging="425"/>
        <w:rPr>
          <w:color w:val="222222"/>
          <w:sz w:val="24"/>
          <w:szCs w:val="24"/>
        </w:rPr>
      </w:pPr>
      <w:r w:rsidRPr="00B95B01">
        <w:rPr>
          <w:color w:val="222222"/>
          <w:sz w:val="24"/>
          <w:szCs w:val="24"/>
        </w:rPr>
        <w:t>Patienten må ikke bruge øjendråberne i mere end 28 dage efter første åbning af flasken.</w:t>
      </w:r>
    </w:p>
    <w:p w:rsidR="000B1215" w:rsidRPr="00B95B01"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4.3</w:t>
      </w:r>
      <w:r w:rsidRPr="00CE0A13">
        <w:rPr>
          <w:b/>
          <w:sz w:val="24"/>
          <w:szCs w:val="24"/>
        </w:rPr>
        <w:tab/>
        <w:t>Kontraindikationer</w:t>
      </w:r>
    </w:p>
    <w:p w:rsidR="000B1215" w:rsidRPr="00CE0A13" w:rsidRDefault="000B1215" w:rsidP="000B1215">
      <w:pPr>
        <w:ind w:left="851"/>
        <w:rPr>
          <w:sz w:val="24"/>
          <w:szCs w:val="24"/>
        </w:rPr>
      </w:pPr>
      <w:proofErr w:type="spellStart"/>
      <w:r w:rsidRPr="00CE0A13">
        <w:rPr>
          <w:color w:val="000000" w:themeColor="text1"/>
          <w:sz w:val="24"/>
          <w:szCs w:val="24"/>
        </w:rPr>
        <w:t>Dorzolamid</w:t>
      </w:r>
      <w:proofErr w:type="spellEnd"/>
      <w:r w:rsidRPr="00CE0A13">
        <w:rPr>
          <w:color w:val="000000" w:themeColor="text1"/>
          <w:sz w:val="24"/>
          <w:szCs w:val="24"/>
        </w:rPr>
        <w:t>/</w:t>
      </w:r>
      <w:proofErr w:type="spellStart"/>
      <w:r>
        <w:rPr>
          <w:color w:val="000000" w:themeColor="text1"/>
          <w:sz w:val="24"/>
          <w:szCs w:val="24"/>
        </w:rPr>
        <w:t>t</w:t>
      </w:r>
      <w:r w:rsidRPr="00CE0A13">
        <w:rPr>
          <w:color w:val="000000" w:themeColor="text1"/>
          <w:sz w:val="24"/>
          <w:szCs w:val="24"/>
        </w:rPr>
        <w:t>imolol</w:t>
      </w:r>
      <w:proofErr w:type="spellEnd"/>
      <w:r w:rsidRPr="00CE0A13">
        <w:rPr>
          <w:color w:val="000000" w:themeColor="text1"/>
          <w:sz w:val="24"/>
          <w:szCs w:val="24"/>
        </w:rPr>
        <w:t xml:space="preserve"> "</w:t>
      </w:r>
      <w:proofErr w:type="spellStart"/>
      <w:r w:rsidRPr="00CE0A13">
        <w:rPr>
          <w:color w:val="000000" w:themeColor="text1"/>
          <w:sz w:val="24"/>
          <w:szCs w:val="24"/>
        </w:rPr>
        <w:t>Pharmathen</w:t>
      </w:r>
      <w:proofErr w:type="spellEnd"/>
      <w:r w:rsidRPr="00CE0A13">
        <w:rPr>
          <w:color w:val="000000" w:themeColor="text1"/>
          <w:sz w:val="24"/>
          <w:szCs w:val="24"/>
        </w:rPr>
        <w:t>"</w:t>
      </w:r>
      <w:r w:rsidRPr="00CE0A13">
        <w:rPr>
          <w:color w:val="222222"/>
          <w:sz w:val="24"/>
          <w:szCs w:val="24"/>
        </w:rPr>
        <w:t xml:space="preserve"> </w:t>
      </w:r>
      <w:r w:rsidRPr="00CE0A13">
        <w:rPr>
          <w:sz w:val="24"/>
          <w:szCs w:val="24"/>
        </w:rPr>
        <w:t>er kontraindiceret hos patienter med:</w:t>
      </w:r>
    </w:p>
    <w:p w:rsidR="000B1215" w:rsidRPr="00CE0A13" w:rsidRDefault="000B1215" w:rsidP="000B1215">
      <w:pPr>
        <w:pStyle w:val="ListParagraph1"/>
        <w:numPr>
          <w:ilvl w:val="0"/>
          <w:numId w:val="6"/>
        </w:numPr>
        <w:ind w:left="1134" w:hanging="283"/>
        <w:rPr>
          <w:sz w:val="24"/>
          <w:szCs w:val="24"/>
        </w:rPr>
      </w:pPr>
      <w:r w:rsidRPr="00CE0A13">
        <w:rPr>
          <w:sz w:val="24"/>
          <w:szCs w:val="24"/>
        </w:rPr>
        <w:t>overfølsomhed over for de aktive stoffer eller over for et eller flere af hjælpestofferne anført i pkt. 6.1.</w:t>
      </w:r>
    </w:p>
    <w:p w:rsidR="000B1215" w:rsidRPr="00CE0A13" w:rsidRDefault="000B1215" w:rsidP="000B1215">
      <w:pPr>
        <w:pStyle w:val="ListParagraph1"/>
        <w:numPr>
          <w:ilvl w:val="0"/>
          <w:numId w:val="6"/>
        </w:numPr>
        <w:ind w:left="1134" w:hanging="283"/>
        <w:rPr>
          <w:sz w:val="24"/>
          <w:szCs w:val="24"/>
        </w:rPr>
      </w:pPr>
      <w:r w:rsidRPr="00CE0A13">
        <w:rPr>
          <w:sz w:val="24"/>
          <w:szCs w:val="24"/>
        </w:rPr>
        <w:t xml:space="preserve">reaktiv luftvejssygdom, herunder nuværende eller tidligere bronkial astma eller svær kronisk obstruktiv lungesygdom </w:t>
      </w:r>
    </w:p>
    <w:p w:rsidR="000B1215" w:rsidRPr="00CE0A13" w:rsidRDefault="000B1215" w:rsidP="000B1215">
      <w:pPr>
        <w:pStyle w:val="Listeafsnit"/>
        <w:numPr>
          <w:ilvl w:val="0"/>
          <w:numId w:val="6"/>
        </w:numPr>
        <w:ind w:left="1134" w:hanging="283"/>
        <w:rPr>
          <w:sz w:val="24"/>
          <w:szCs w:val="24"/>
        </w:rPr>
      </w:pPr>
      <w:r w:rsidRPr="00CE0A13">
        <w:rPr>
          <w:sz w:val="24"/>
          <w:szCs w:val="24"/>
        </w:rPr>
        <w:t xml:space="preserve">sinusbradykardi, sygt sinussyndrom, </w:t>
      </w:r>
      <w:proofErr w:type="spellStart"/>
      <w:r w:rsidRPr="00CE0A13">
        <w:rPr>
          <w:sz w:val="24"/>
          <w:szCs w:val="24"/>
        </w:rPr>
        <w:t>sinoatrialt</w:t>
      </w:r>
      <w:proofErr w:type="spellEnd"/>
      <w:r w:rsidRPr="00CE0A13">
        <w:rPr>
          <w:sz w:val="24"/>
          <w:szCs w:val="24"/>
        </w:rPr>
        <w:t xml:space="preserve"> blok, </w:t>
      </w:r>
      <w:proofErr w:type="spellStart"/>
      <w:r w:rsidRPr="00CE0A13">
        <w:rPr>
          <w:sz w:val="24"/>
          <w:szCs w:val="24"/>
        </w:rPr>
        <w:t>atrioventrikulært</w:t>
      </w:r>
      <w:proofErr w:type="spellEnd"/>
      <w:r w:rsidRPr="00CE0A13">
        <w:rPr>
          <w:sz w:val="24"/>
          <w:szCs w:val="24"/>
        </w:rPr>
        <w:t xml:space="preserve"> blok af anden eller tredje grad, der ikke kan kontrolleres af en pacemaker, åbenbart hjertesvigt eller </w:t>
      </w:r>
      <w:proofErr w:type="spellStart"/>
      <w:r w:rsidRPr="00CE0A13">
        <w:rPr>
          <w:sz w:val="24"/>
          <w:szCs w:val="24"/>
        </w:rPr>
        <w:t>kardiogent</w:t>
      </w:r>
      <w:proofErr w:type="spellEnd"/>
      <w:r w:rsidRPr="00CE0A13">
        <w:rPr>
          <w:sz w:val="24"/>
          <w:szCs w:val="24"/>
        </w:rPr>
        <w:t xml:space="preserve"> </w:t>
      </w:r>
      <w:proofErr w:type="spellStart"/>
      <w:r w:rsidRPr="00CE0A13">
        <w:rPr>
          <w:sz w:val="24"/>
          <w:szCs w:val="24"/>
        </w:rPr>
        <w:t>shock</w:t>
      </w:r>
      <w:proofErr w:type="spellEnd"/>
    </w:p>
    <w:p w:rsidR="000B1215" w:rsidRPr="00CE0A13" w:rsidRDefault="000B1215" w:rsidP="000B1215">
      <w:pPr>
        <w:pStyle w:val="ListParagraph1"/>
        <w:numPr>
          <w:ilvl w:val="0"/>
          <w:numId w:val="6"/>
        </w:numPr>
        <w:ind w:left="1134" w:hanging="283"/>
        <w:rPr>
          <w:sz w:val="24"/>
          <w:szCs w:val="24"/>
        </w:rPr>
      </w:pPr>
      <w:r w:rsidRPr="00CE0A13">
        <w:rPr>
          <w:sz w:val="24"/>
          <w:szCs w:val="24"/>
        </w:rPr>
        <w:t>svært nedsat nyrefunktion (</w:t>
      </w:r>
      <w:proofErr w:type="spellStart"/>
      <w:r w:rsidRPr="00CE0A13">
        <w:rPr>
          <w:sz w:val="24"/>
          <w:szCs w:val="24"/>
        </w:rPr>
        <w:t>kreatininclearance</w:t>
      </w:r>
      <w:proofErr w:type="spellEnd"/>
      <w:r w:rsidRPr="00CE0A13">
        <w:rPr>
          <w:sz w:val="24"/>
          <w:szCs w:val="24"/>
        </w:rPr>
        <w:t xml:space="preserve"> på &lt; 30 ml/min.) eller </w:t>
      </w:r>
      <w:proofErr w:type="spellStart"/>
      <w:r w:rsidRPr="00CE0A13">
        <w:rPr>
          <w:sz w:val="24"/>
          <w:szCs w:val="24"/>
        </w:rPr>
        <w:t>hyperkloræmisk</w:t>
      </w:r>
      <w:proofErr w:type="spellEnd"/>
      <w:r w:rsidRPr="00CE0A13">
        <w:rPr>
          <w:sz w:val="24"/>
          <w:szCs w:val="24"/>
        </w:rPr>
        <w:t xml:space="preserve"> </w:t>
      </w:r>
      <w:proofErr w:type="spellStart"/>
      <w:r w:rsidRPr="00CE0A13">
        <w:rPr>
          <w:sz w:val="24"/>
          <w:szCs w:val="24"/>
        </w:rPr>
        <w:t>acidose</w:t>
      </w:r>
      <w:proofErr w:type="spellEnd"/>
      <w:r w:rsidRPr="00CE0A13">
        <w:rPr>
          <w:sz w:val="24"/>
          <w:szCs w:val="24"/>
        </w:rPr>
        <w:t>.</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Ovenstående er baseret på de aktive substanser og er ikke unikt for kombinationen.</w:t>
      </w:r>
    </w:p>
    <w:p w:rsidR="000B1215" w:rsidRPr="00CE0A13"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4.4</w:t>
      </w:r>
      <w:r w:rsidRPr="00CE0A13">
        <w:rPr>
          <w:b/>
          <w:sz w:val="24"/>
          <w:szCs w:val="24"/>
        </w:rPr>
        <w:tab/>
        <w:t>Særlige advarsler og forsigtighedsregler vedrørende brugen</w:t>
      </w:r>
    </w:p>
    <w:p w:rsidR="000B1215" w:rsidRDefault="000B1215" w:rsidP="000B1215">
      <w:pPr>
        <w:ind w:left="851" w:hanging="851"/>
        <w:rPr>
          <w:i/>
          <w:iCs/>
          <w:sz w:val="24"/>
          <w:szCs w:val="24"/>
          <w:u w:val="single"/>
        </w:rPr>
      </w:pPr>
    </w:p>
    <w:p w:rsidR="000B1215" w:rsidRPr="008347BA" w:rsidRDefault="000B1215" w:rsidP="000B1215">
      <w:pPr>
        <w:ind w:left="851"/>
        <w:rPr>
          <w:iCs/>
          <w:sz w:val="24"/>
          <w:szCs w:val="24"/>
          <w:u w:val="single"/>
        </w:rPr>
      </w:pPr>
      <w:proofErr w:type="spellStart"/>
      <w:r w:rsidRPr="008347BA">
        <w:rPr>
          <w:iCs/>
          <w:sz w:val="24"/>
          <w:szCs w:val="24"/>
          <w:u w:val="single"/>
        </w:rPr>
        <w:t>Kardiovaskulære</w:t>
      </w:r>
      <w:proofErr w:type="spellEnd"/>
      <w:r w:rsidRPr="008347BA">
        <w:rPr>
          <w:iCs/>
          <w:sz w:val="24"/>
          <w:szCs w:val="24"/>
          <w:u w:val="single"/>
        </w:rPr>
        <w:t>/respiratoriske reaktioner</w:t>
      </w:r>
    </w:p>
    <w:p w:rsidR="000B1215" w:rsidRPr="00CE0A13" w:rsidRDefault="000B1215" w:rsidP="000B1215">
      <w:pPr>
        <w:ind w:left="851"/>
        <w:rPr>
          <w:sz w:val="24"/>
          <w:szCs w:val="24"/>
        </w:rPr>
      </w:pPr>
      <w:r w:rsidRPr="00CE0A13">
        <w:rPr>
          <w:sz w:val="24"/>
          <w:szCs w:val="24"/>
        </w:rPr>
        <w:t xml:space="preserve">Som med andre </w:t>
      </w:r>
      <w:proofErr w:type="spellStart"/>
      <w:r w:rsidRPr="00CE0A13">
        <w:rPr>
          <w:sz w:val="24"/>
          <w:szCs w:val="24"/>
        </w:rPr>
        <w:t>topikale</w:t>
      </w:r>
      <w:proofErr w:type="spellEnd"/>
      <w:r w:rsidRPr="00CE0A13">
        <w:rPr>
          <w:sz w:val="24"/>
          <w:szCs w:val="24"/>
        </w:rPr>
        <w:t xml:space="preserve"> oftalmologiske lægemidler, absorberes </w:t>
      </w:r>
      <w:proofErr w:type="spellStart"/>
      <w:r w:rsidRPr="00CE0A13">
        <w:rPr>
          <w:sz w:val="24"/>
          <w:szCs w:val="24"/>
        </w:rPr>
        <w:t>timolol</w:t>
      </w:r>
      <w:proofErr w:type="spellEnd"/>
      <w:r w:rsidRPr="00CE0A13">
        <w:rPr>
          <w:sz w:val="24"/>
          <w:szCs w:val="24"/>
        </w:rPr>
        <w:t xml:space="preserve"> systemisk. Pga. den beta-</w:t>
      </w:r>
      <w:proofErr w:type="spellStart"/>
      <w:r w:rsidRPr="00CE0A13">
        <w:rPr>
          <w:sz w:val="24"/>
          <w:szCs w:val="24"/>
        </w:rPr>
        <w:t>adrenerge</w:t>
      </w:r>
      <w:proofErr w:type="spellEnd"/>
      <w:r w:rsidRPr="00CE0A13">
        <w:rPr>
          <w:sz w:val="24"/>
          <w:szCs w:val="24"/>
        </w:rPr>
        <w:t xml:space="preserve"> komponent, </w:t>
      </w:r>
      <w:proofErr w:type="spellStart"/>
      <w:r w:rsidRPr="00CE0A13">
        <w:rPr>
          <w:sz w:val="24"/>
          <w:szCs w:val="24"/>
        </w:rPr>
        <w:t>timolol</w:t>
      </w:r>
      <w:proofErr w:type="spellEnd"/>
      <w:r w:rsidRPr="00CE0A13">
        <w:rPr>
          <w:sz w:val="24"/>
          <w:szCs w:val="24"/>
        </w:rPr>
        <w:t xml:space="preserve">, kan de samme typer af </w:t>
      </w:r>
      <w:proofErr w:type="spellStart"/>
      <w:r w:rsidRPr="00CE0A13">
        <w:rPr>
          <w:sz w:val="24"/>
          <w:szCs w:val="24"/>
        </w:rPr>
        <w:t>kardiovaskulære</w:t>
      </w:r>
      <w:proofErr w:type="spellEnd"/>
      <w:r w:rsidRPr="00CE0A13">
        <w:rPr>
          <w:sz w:val="24"/>
          <w:szCs w:val="24"/>
        </w:rPr>
        <w:t xml:space="preserve">, </w:t>
      </w:r>
      <w:proofErr w:type="spellStart"/>
      <w:r w:rsidRPr="00CE0A13">
        <w:rPr>
          <w:sz w:val="24"/>
          <w:szCs w:val="24"/>
        </w:rPr>
        <w:t>pulmonære</w:t>
      </w:r>
      <w:proofErr w:type="spellEnd"/>
      <w:r w:rsidRPr="00CE0A13">
        <w:rPr>
          <w:sz w:val="24"/>
          <w:szCs w:val="24"/>
        </w:rPr>
        <w:t>, og andre bivirkninger, som ses ved administration af systemiske beta-</w:t>
      </w:r>
      <w:proofErr w:type="spellStart"/>
      <w:r w:rsidRPr="00CE0A13">
        <w:rPr>
          <w:sz w:val="24"/>
          <w:szCs w:val="24"/>
        </w:rPr>
        <w:t>blokkere</w:t>
      </w:r>
      <w:proofErr w:type="spellEnd"/>
      <w:r w:rsidRPr="00CE0A13">
        <w:rPr>
          <w:sz w:val="24"/>
          <w:szCs w:val="24"/>
        </w:rPr>
        <w:t xml:space="preserve">, forekomme. </w:t>
      </w:r>
      <w:proofErr w:type="spellStart"/>
      <w:r w:rsidRPr="00CE0A13">
        <w:rPr>
          <w:sz w:val="24"/>
          <w:szCs w:val="24"/>
        </w:rPr>
        <w:t>Incidensen</w:t>
      </w:r>
      <w:proofErr w:type="spellEnd"/>
      <w:r w:rsidRPr="00CE0A13">
        <w:rPr>
          <w:sz w:val="24"/>
          <w:szCs w:val="24"/>
        </w:rPr>
        <w:t xml:space="preserve"> af systemiske bivirkninger efter </w:t>
      </w:r>
      <w:proofErr w:type="spellStart"/>
      <w:r w:rsidRPr="00CE0A13">
        <w:rPr>
          <w:sz w:val="24"/>
          <w:szCs w:val="24"/>
        </w:rPr>
        <w:t>topikal</w:t>
      </w:r>
      <w:proofErr w:type="spellEnd"/>
      <w:r w:rsidRPr="00CE0A13">
        <w:rPr>
          <w:sz w:val="24"/>
          <w:szCs w:val="24"/>
        </w:rPr>
        <w:t xml:space="preserve"> administration af øjendråber er lavere end for systemisk administration. </w:t>
      </w:r>
      <w:r>
        <w:rPr>
          <w:sz w:val="24"/>
          <w:szCs w:val="24"/>
        </w:rPr>
        <w:t>For reduktion af systemisk administration, s</w:t>
      </w:r>
      <w:r w:rsidRPr="00CE0A13">
        <w:rPr>
          <w:sz w:val="24"/>
          <w:szCs w:val="24"/>
        </w:rPr>
        <w:t>e pkt. 4.2.</w:t>
      </w:r>
    </w:p>
    <w:p w:rsidR="000B1215" w:rsidRPr="00CE0A13" w:rsidRDefault="000B1215" w:rsidP="00672798">
      <w:pPr>
        <w:ind w:left="851"/>
        <w:rPr>
          <w:sz w:val="24"/>
          <w:szCs w:val="24"/>
        </w:rPr>
      </w:pPr>
    </w:p>
    <w:p w:rsidR="000B1215" w:rsidRPr="008347BA" w:rsidRDefault="000B1215" w:rsidP="00672798">
      <w:pPr>
        <w:ind w:left="851"/>
        <w:rPr>
          <w:i/>
          <w:sz w:val="24"/>
          <w:szCs w:val="24"/>
        </w:rPr>
      </w:pPr>
      <w:r w:rsidRPr="008347BA">
        <w:rPr>
          <w:i/>
          <w:sz w:val="24"/>
          <w:szCs w:val="24"/>
        </w:rPr>
        <w:t>Hjertelidelser</w:t>
      </w:r>
    </w:p>
    <w:p w:rsidR="000B1215" w:rsidRPr="00CE0A13" w:rsidRDefault="000B1215" w:rsidP="00672798">
      <w:pPr>
        <w:ind w:left="851"/>
        <w:rPr>
          <w:sz w:val="24"/>
          <w:szCs w:val="24"/>
        </w:rPr>
      </w:pPr>
      <w:r w:rsidRPr="00CE0A13">
        <w:rPr>
          <w:sz w:val="24"/>
          <w:szCs w:val="24"/>
        </w:rPr>
        <w:t xml:space="preserve">Hos patienter med </w:t>
      </w:r>
      <w:proofErr w:type="spellStart"/>
      <w:r w:rsidRPr="00CE0A13">
        <w:rPr>
          <w:sz w:val="24"/>
          <w:szCs w:val="24"/>
        </w:rPr>
        <w:t>kardiovaskulære</w:t>
      </w:r>
      <w:proofErr w:type="spellEnd"/>
      <w:r w:rsidRPr="00CE0A13">
        <w:rPr>
          <w:sz w:val="24"/>
          <w:szCs w:val="24"/>
        </w:rPr>
        <w:t xml:space="preserve"> sygdomme (f.eks. </w:t>
      </w:r>
      <w:proofErr w:type="spellStart"/>
      <w:r w:rsidRPr="00CE0A13">
        <w:rPr>
          <w:sz w:val="24"/>
          <w:szCs w:val="24"/>
        </w:rPr>
        <w:t>koronar</w:t>
      </w:r>
      <w:proofErr w:type="spellEnd"/>
      <w:r w:rsidRPr="00CE0A13">
        <w:rPr>
          <w:sz w:val="24"/>
          <w:szCs w:val="24"/>
        </w:rPr>
        <w:t xml:space="preserve"> hjertesygdom, </w:t>
      </w:r>
      <w:proofErr w:type="spellStart"/>
      <w:r w:rsidRPr="00CE0A13">
        <w:rPr>
          <w:sz w:val="24"/>
          <w:szCs w:val="24"/>
        </w:rPr>
        <w:t>Prinzmetal</w:t>
      </w:r>
      <w:proofErr w:type="spellEnd"/>
      <w:r w:rsidRPr="00CE0A13">
        <w:rPr>
          <w:sz w:val="24"/>
          <w:szCs w:val="24"/>
        </w:rPr>
        <w:t xml:space="preserve"> angina og hjertesvigt) og hypotension skal behandling med </w:t>
      </w:r>
      <w:proofErr w:type="gramStart"/>
      <w:r w:rsidRPr="00CE0A13">
        <w:rPr>
          <w:sz w:val="24"/>
          <w:szCs w:val="24"/>
        </w:rPr>
        <w:t>betablokkere</w:t>
      </w:r>
      <w:proofErr w:type="gramEnd"/>
      <w:r w:rsidRPr="00CE0A13">
        <w:rPr>
          <w:sz w:val="24"/>
          <w:szCs w:val="24"/>
        </w:rPr>
        <w:t xml:space="preserve"> overvejes meget nøje og behandling med andre aktive substanser bør overvejes. Patienter med </w:t>
      </w:r>
      <w:proofErr w:type="spellStart"/>
      <w:r w:rsidRPr="00CE0A13">
        <w:rPr>
          <w:sz w:val="24"/>
          <w:szCs w:val="24"/>
        </w:rPr>
        <w:t>kardiovaskulære</w:t>
      </w:r>
      <w:proofErr w:type="spellEnd"/>
      <w:r w:rsidRPr="00CE0A13">
        <w:rPr>
          <w:sz w:val="24"/>
          <w:szCs w:val="24"/>
        </w:rPr>
        <w:t xml:space="preserve"> lidelser skal overvåges for tegn på forværring af disse sygdomme og for bivirkninger. </w:t>
      </w:r>
    </w:p>
    <w:p w:rsidR="000B1215" w:rsidRPr="00CE0A13" w:rsidRDefault="000B1215" w:rsidP="00672798">
      <w:pPr>
        <w:ind w:left="851"/>
        <w:rPr>
          <w:sz w:val="24"/>
          <w:szCs w:val="24"/>
        </w:rPr>
      </w:pPr>
    </w:p>
    <w:p w:rsidR="000B1215" w:rsidRPr="00CE0A13" w:rsidRDefault="000B1215" w:rsidP="00672798">
      <w:pPr>
        <w:ind w:left="851"/>
        <w:rPr>
          <w:sz w:val="24"/>
          <w:szCs w:val="24"/>
        </w:rPr>
      </w:pPr>
      <w:r w:rsidRPr="00CE0A13">
        <w:rPr>
          <w:sz w:val="24"/>
          <w:szCs w:val="24"/>
        </w:rPr>
        <w:t>Som følge af deres negative virkning på ledningstid bør betablokkere kun gives med forsigtighed til patienter med hjerteblok af første grad.</w:t>
      </w:r>
    </w:p>
    <w:p w:rsidR="000B1215" w:rsidRPr="00CE0A13" w:rsidRDefault="000B1215" w:rsidP="000B1215">
      <w:pPr>
        <w:ind w:left="851" w:hanging="851"/>
        <w:rPr>
          <w:sz w:val="24"/>
          <w:szCs w:val="24"/>
        </w:rPr>
      </w:pPr>
    </w:p>
    <w:p w:rsidR="000B1215" w:rsidRPr="008347BA" w:rsidRDefault="000B1215" w:rsidP="000B1215">
      <w:pPr>
        <w:ind w:left="851"/>
        <w:rPr>
          <w:sz w:val="24"/>
          <w:szCs w:val="24"/>
        </w:rPr>
      </w:pPr>
      <w:proofErr w:type="spellStart"/>
      <w:r w:rsidRPr="008347BA">
        <w:rPr>
          <w:i/>
          <w:sz w:val="24"/>
          <w:szCs w:val="24"/>
        </w:rPr>
        <w:t>Vaskulære</w:t>
      </w:r>
      <w:proofErr w:type="spellEnd"/>
      <w:r w:rsidRPr="008347BA">
        <w:rPr>
          <w:i/>
          <w:sz w:val="24"/>
          <w:szCs w:val="24"/>
        </w:rPr>
        <w:t xml:space="preserve"> lidelser</w:t>
      </w:r>
    </w:p>
    <w:p w:rsidR="000B1215" w:rsidRPr="00CE0A13" w:rsidRDefault="000B1215" w:rsidP="000B1215">
      <w:pPr>
        <w:ind w:left="851"/>
        <w:rPr>
          <w:sz w:val="24"/>
          <w:szCs w:val="24"/>
        </w:rPr>
      </w:pPr>
      <w:r w:rsidRPr="00CE0A13">
        <w:rPr>
          <w:sz w:val="24"/>
          <w:szCs w:val="24"/>
        </w:rPr>
        <w:t xml:space="preserve">Patienter med svære perifere kredsforstyrrelser (dvs. svære former for </w:t>
      </w:r>
      <w:proofErr w:type="spellStart"/>
      <w:r w:rsidRPr="00CE0A13">
        <w:rPr>
          <w:sz w:val="24"/>
          <w:szCs w:val="24"/>
        </w:rPr>
        <w:t>Raynauds</w:t>
      </w:r>
      <w:proofErr w:type="spellEnd"/>
      <w:r w:rsidRPr="00CE0A13">
        <w:rPr>
          <w:sz w:val="24"/>
          <w:szCs w:val="24"/>
        </w:rPr>
        <w:t xml:space="preserve"> sygdom eller </w:t>
      </w:r>
      <w:proofErr w:type="spellStart"/>
      <w:r w:rsidRPr="00CE0A13">
        <w:rPr>
          <w:sz w:val="24"/>
          <w:szCs w:val="24"/>
        </w:rPr>
        <w:t>Raynauds</w:t>
      </w:r>
      <w:proofErr w:type="spellEnd"/>
      <w:r w:rsidRPr="00CE0A13">
        <w:rPr>
          <w:sz w:val="24"/>
          <w:szCs w:val="24"/>
        </w:rPr>
        <w:t xml:space="preserve"> syndrom) skal behandles med forsigtighed.</w:t>
      </w:r>
    </w:p>
    <w:p w:rsidR="000B1215" w:rsidRPr="00CE0A13" w:rsidRDefault="000B1215" w:rsidP="000B1215">
      <w:pPr>
        <w:ind w:left="851" w:hanging="851"/>
        <w:rPr>
          <w:sz w:val="24"/>
          <w:szCs w:val="24"/>
        </w:rPr>
      </w:pPr>
    </w:p>
    <w:p w:rsidR="000B1215" w:rsidRPr="008347BA" w:rsidRDefault="000B1215" w:rsidP="000B1215">
      <w:pPr>
        <w:ind w:left="851"/>
        <w:rPr>
          <w:sz w:val="24"/>
          <w:szCs w:val="24"/>
        </w:rPr>
      </w:pPr>
      <w:r w:rsidRPr="008347BA">
        <w:rPr>
          <w:i/>
          <w:sz w:val="24"/>
          <w:szCs w:val="24"/>
        </w:rPr>
        <w:t>Respiratoriske lidelser</w:t>
      </w:r>
    </w:p>
    <w:p w:rsidR="000B1215" w:rsidRPr="00CE0A13" w:rsidRDefault="000B1215" w:rsidP="000B1215">
      <w:pPr>
        <w:ind w:left="851"/>
        <w:rPr>
          <w:sz w:val="24"/>
          <w:szCs w:val="24"/>
        </w:rPr>
      </w:pPr>
      <w:r w:rsidRPr="00CE0A13">
        <w:rPr>
          <w:sz w:val="24"/>
          <w:szCs w:val="24"/>
        </w:rPr>
        <w:t xml:space="preserve">Der er rapporteret om respiratoriske reaktioner, herunder dødsfald, som følge af </w:t>
      </w:r>
      <w:proofErr w:type="spellStart"/>
      <w:r w:rsidRPr="00CE0A13">
        <w:rPr>
          <w:sz w:val="24"/>
          <w:szCs w:val="24"/>
        </w:rPr>
        <w:t>bronkospasme</w:t>
      </w:r>
      <w:proofErr w:type="spellEnd"/>
      <w:r w:rsidRPr="00CE0A13">
        <w:rPr>
          <w:sz w:val="24"/>
          <w:szCs w:val="24"/>
        </w:rPr>
        <w:t xml:space="preserve"> hos patienter med astma, efter administration af nogle oftalmologiske betablokkere.</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proofErr w:type="spellStart"/>
      <w:r w:rsidRPr="00CE0A13">
        <w:rPr>
          <w:sz w:val="24"/>
          <w:szCs w:val="24"/>
        </w:rPr>
        <w:t>Dorzolamid</w:t>
      </w:r>
      <w:proofErr w:type="spellEnd"/>
      <w:r w:rsidRPr="00CE0A13">
        <w:rPr>
          <w:sz w:val="24"/>
          <w:szCs w:val="24"/>
        </w:rPr>
        <w:t>/</w:t>
      </w:r>
      <w:proofErr w:type="spellStart"/>
      <w:r>
        <w:rPr>
          <w:sz w:val="24"/>
          <w:szCs w:val="24"/>
        </w:rPr>
        <w:t>t</w:t>
      </w:r>
      <w:r w:rsidRPr="00CE0A13">
        <w:rPr>
          <w:sz w:val="24"/>
          <w:szCs w:val="24"/>
        </w:rPr>
        <w:t>imolol</w:t>
      </w:r>
      <w:proofErr w:type="spellEnd"/>
      <w:r w:rsidRPr="00CE0A13">
        <w:rPr>
          <w:sz w:val="24"/>
          <w:szCs w:val="24"/>
        </w:rPr>
        <w:t xml:space="preserve"> "</w:t>
      </w:r>
      <w:proofErr w:type="spellStart"/>
      <w:r w:rsidRPr="00CE0A13">
        <w:rPr>
          <w:sz w:val="24"/>
          <w:szCs w:val="24"/>
        </w:rPr>
        <w:t>Pharmathen</w:t>
      </w:r>
      <w:proofErr w:type="spellEnd"/>
      <w:r w:rsidRPr="00CE0A13">
        <w:rPr>
          <w:sz w:val="24"/>
          <w:szCs w:val="24"/>
        </w:rPr>
        <w:t>" skal bruges med forsigtighed hos patienter med mild/moderat kronisk obstruktiv lungesygdom (KOL), og kun hvis den potentielle fordel overstiger den potentielle risiko.</w:t>
      </w:r>
    </w:p>
    <w:p w:rsidR="000B1215" w:rsidRPr="00CE0A13" w:rsidRDefault="000B1215" w:rsidP="000B1215">
      <w:pPr>
        <w:ind w:left="851" w:hanging="851"/>
        <w:rPr>
          <w:sz w:val="24"/>
          <w:szCs w:val="24"/>
        </w:rPr>
      </w:pPr>
    </w:p>
    <w:p w:rsidR="000B1215" w:rsidRPr="008347BA" w:rsidRDefault="000B1215" w:rsidP="000B1215">
      <w:pPr>
        <w:ind w:left="851"/>
        <w:rPr>
          <w:iCs/>
          <w:sz w:val="24"/>
          <w:szCs w:val="24"/>
          <w:u w:val="single"/>
        </w:rPr>
      </w:pPr>
      <w:r w:rsidRPr="008347BA">
        <w:rPr>
          <w:iCs/>
          <w:sz w:val="24"/>
          <w:szCs w:val="24"/>
          <w:u w:val="single"/>
        </w:rPr>
        <w:t>Nedsat leverfunktion</w:t>
      </w:r>
    </w:p>
    <w:p w:rsidR="000B1215" w:rsidRPr="00CE0A13" w:rsidRDefault="000B1215" w:rsidP="000B1215">
      <w:pPr>
        <w:ind w:left="851"/>
        <w:rPr>
          <w:sz w:val="24"/>
          <w:szCs w:val="24"/>
        </w:rPr>
      </w:pPr>
      <w:r w:rsidRPr="00CE0A13">
        <w:rPr>
          <w:sz w:val="24"/>
          <w:szCs w:val="24"/>
        </w:rPr>
        <w:t>Dette lægemiddel er ikke undersøgt hos patienter med nedsat leverfunktion og bør derfor anvendes med forsigtighed til disse patienter.</w:t>
      </w:r>
    </w:p>
    <w:p w:rsidR="000B1215" w:rsidRPr="00CE0A13" w:rsidRDefault="000B1215" w:rsidP="000B1215">
      <w:pPr>
        <w:ind w:left="851" w:hanging="851"/>
        <w:rPr>
          <w:sz w:val="24"/>
          <w:szCs w:val="24"/>
        </w:rPr>
      </w:pPr>
    </w:p>
    <w:p w:rsidR="000B1215" w:rsidRPr="008347BA" w:rsidRDefault="000B1215" w:rsidP="000B1215">
      <w:pPr>
        <w:ind w:left="851"/>
        <w:rPr>
          <w:iCs/>
          <w:sz w:val="24"/>
          <w:szCs w:val="24"/>
          <w:u w:val="single"/>
        </w:rPr>
      </w:pPr>
      <w:r w:rsidRPr="008347BA">
        <w:rPr>
          <w:iCs/>
          <w:sz w:val="24"/>
          <w:szCs w:val="24"/>
          <w:u w:val="single"/>
        </w:rPr>
        <w:t>Immunologi og overfølsomhed</w:t>
      </w:r>
    </w:p>
    <w:p w:rsidR="000B1215" w:rsidRPr="00CE0A13" w:rsidRDefault="000B1215" w:rsidP="000B1215">
      <w:pPr>
        <w:ind w:left="851"/>
        <w:rPr>
          <w:sz w:val="24"/>
          <w:szCs w:val="24"/>
        </w:rPr>
      </w:pPr>
      <w:r w:rsidRPr="00CE0A13">
        <w:rPr>
          <w:sz w:val="24"/>
          <w:szCs w:val="24"/>
        </w:rPr>
        <w:t xml:space="preserve">Som for andre </w:t>
      </w:r>
      <w:proofErr w:type="spellStart"/>
      <w:r w:rsidRPr="00CE0A13">
        <w:rPr>
          <w:sz w:val="24"/>
          <w:szCs w:val="24"/>
        </w:rPr>
        <w:t>topikale</w:t>
      </w:r>
      <w:proofErr w:type="spellEnd"/>
      <w:r w:rsidRPr="00CE0A13">
        <w:rPr>
          <w:sz w:val="24"/>
          <w:szCs w:val="24"/>
        </w:rPr>
        <w:t xml:space="preserve"> oftalmologiske lægemidler, kan dette lægemiddel absorberes systemisk. </w:t>
      </w:r>
      <w:proofErr w:type="spellStart"/>
      <w:r w:rsidRPr="00CE0A13">
        <w:rPr>
          <w:sz w:val="24"/>
          <w:szCs w:val="24"/>
        </w:rPr>
        <w:t>Dorzolamid</w:t>
      </w:r>
      <w:proofErr w:type="spellEnd"/>
      <w:r w:rsidRPr="00CE0A13">
        <w:rPr>
          <w:sz w:val="24"/>
          <w:szCs w:val="24"/>
        </w:rPr>
        <w:t xml:space="preserve"> indeholder en sulfonamidgruppe, som også findes hos sulfonamider. Derfor kan </w:t>
      </w:r>
      <w:proofErr w:type="spellStart"/>
      <w:r w:rsidRPr="00CE0A13">
        <w:rPr>
          <w:sz w:val="24"/>
          <w:szCs w:val="24"/>
        </w:rPr>
        <w:t>topikal</w:t>
      </w:r>
      <w:proofErr w:type="spellEnd"/>
      <w:r w:rsidRPr="00CE0A13">
        <w:rPr>
          <w:sz w:val="24"/>
          <w:szCs w:val="24"/>
        </w:rPr>
        <w:t xml:space="preserve"> administration forårsage de samme bivirkninger, som er kendte for sulfonamider, herunder alvorlige reaktioner som Stevens-Johnson syndrom og toksisk </w:t>
      </w:r>
      <w:proofErr w:type="spellStart"/>
      <w:r w:rsidRPr="00CE0A13">
        <w:rPr>
          <w:sz w:val="24"/>
          <w:szCs w:val="24"/>
        </w:rPr>
        <w:t>epidermal</w:t>
      </w:r>
      <w:proofErr w:type="spellEnd"/>
      <w:r w:rsidRPr="00CE0A13">
        <w:rPr>
          <w:sz w:val="24"/>
          <w:szCs w:val="24"/>
        </w:rPr>
        <w:t xml:space="preserve"> </w:t>
      </w:r>
      <w:proofErr w:type="spellStart"/>
      <w:r w:rsidRPr="00CE0A13">
        <w:rPr>
          <w:sz w:val="24"/>
          <w:szCs w:val="24"/>
        </w:rPr>
        <w:t>nekrolyse</w:t>
      </w:r>
      <w:proofErr w:type="spellEnd"/>
      <w:r w:rsidRPr="00CE0A13">
        <w:rPr>
          <w:sz w:val="24"/>
          <w:szCs w:val="24"/>
        </w:rPr>
        <w:t>. I tilfælde af tegn på alvorlige overfølsomhedsreaktioner skal lægemidlet seponeres.</w:t>
      </w:r>
    </w:p>
    <w:p w:rsidR="000B1215" w:rsidRPr="00CE0A13" w:rsidRDefault="000B1215" w:rsidP="000B1215">
      <w:pPr>
        <w:ind w:left="851" w:hanging="851"/>
        <w:rPr>
          <w:sz w:val="24"/>
          <w:szCs w:val="24"/>
        </w:rPr>
      </w:pPr>
    </w:p>
    <w:p w:rsidR="000B1215" w:rsidRPr="00EB7C6F" w:rsidRDefault="000B1215" w:rsidP="000B1215">
      <w:pPr>
        <w:ind w:left="851"/>
        <w:rPr>
          <w:sz w:val="24"/>
          <w:szCs w:val="24"/>
        </w:rPr>
      </w:pPr>
      <w:r w:rsidRPr="00EB7C6F">
        <w:rPr>
          <w:sz w:val="24"/>
          <w:szCs w:val="24"/>
        </w:rPr>
        <w:t xml:space="preserve">Ved brug af </w:t>
      </w:r>
      <w:proofErr w:type="spellStart"/>
      <w:r w:rsidRPr="00EB7C6F">
        <w:rPr>
          <w:sz w:val="24"/>
          <w:szCs w:val="24"/>
        </w:rPr>
        <w:t>dorzolamid</w:t>
      </w:r>
      <w:proofErr w:type="spellEnd"/>
      <w:r w:rsidRPr="00EB7C6F">
        <w:rPr>
          <w:sz w:val="24"/>
          <w:szCs w:val="24"/>
        </w:rPr>
        <w:t>/</w:t>
      </w:r>
      <w:proofErr w:type="spellStart"/>
      <w:r w:rsidRPr="00EB7C6F">
        <w:rPr>
          <w:sz w:val="24"/>
          <w:szCs w:val="24"/>
        </w:rPr>
        <w:t>timolol</w:t>
      </w:r>
      <w:proofErr w:type="spellEnd"/>
      <w:r w:rsidRPr="00EB7C6F">
        <w:rPr>
          <w:sz w:val="24"/>
          <w:szCs w:val="24"/>
        </w:rPr>
        <w:t xml:space="preserve"> er der set lokale </w:t>
      </w:r>
      <w:proofErr w:type="spellStart"/>
      <w:r w:rsidRPr="00EB7C6F">
        <w:rPr>
          <w:sz w:val="24"/>
          <w:szCs w:val="24"/>
        </w:rPr>
        <w:t>okulære</w:t>
      </w:r>
      <w:proofErr w:type="spellEnd"/>
      <w:r w:rsidRPr="00EB7C6F">
        <w:rPr>
          <w:sz w:val="24"/>
          <w:szCs w:val="24"/>
        </w:rPr>
        <w:t xml:space="preserve"> bivirkninger, som ligner dem, der er observeret ved brug af øjendråber med </w:t>
      </w:r>
      <w:proofErr w:type="spellStart"/>
      <w:r w:rsidRPr="00EB7C6F">
        <w:rPr>
          <w:sz w:val="24"/>
          <w:szCs w:val="24"/>
        </w:rPr>
        <w:t>dorzolamidhydrochlorid</w:t>
      </w:r>
      <w:proofErr w:type="spellEnd"/>
      <w:r w:rsidRPr="00EB7C6F">
        <w:rPr>
          <w:sz w:val="24"/>
          <w:szCs w:val="24"/>
        </w:rPr>
        <w:t xml:space="preserve">. Hvis disse reaktioner forekommer, skal det overvejes at seponere </w:t>
      </w:r>
      <w:proofErr w:type="spellStart"/>
      <w:r w:rsidRPr="00EB7C6F">
        <w:rPr>
          <w:sz w:val="24"/>
          <w:szCs w:val="24"/>
        </w:rPr>
        <w:t>Dorzolamid</w:t>
      </w:r>
      <w:proofErr w:type="spellEnd"/>
      <w:r w:rsidRPr="00EB7C6F">
        <w:rPr>
          <w:sz w:val="24"/>
          <w:szCs w:val="24"/>
        </w:rPr>
        <w:t>/</w:t>
      </w:r>
      <w:proofErr w:type="spellStart"/>
      <w:r w:rsidRPr="00EB7C6F">
        <w:rPr>
          <w:sz w:val="24"/>
          <w:szCs w:val="24"/>
        </w:rPr>
        <w:t>timolol</w:t>
      </w:r>
      <w:proofErr w:type="spellEnd"/>
      <w:r w:rsidRPr="00EB7C6F">
        <w:rPr>
          <w:sz w:val="24"/>
          <w:szCs w:val="24"/>
        </w:rPr>
        <w:t xml:space="preserve"> "</w:t>
      </w:r>
      <w:proofErr w:type="spellStart"/>
      <w:r w:rsidRPr="00EB7C6F">
        <w:rPr>
          <w:sz w:val="24"/>
          <w:szCs w:val="24"/>
        </w:rPr>
        <w:t>Pharmathen</w:t>
      </w:r>
      <w:proofErr w:type="spellEnd"/>
      <w:r w:rsidRPr="00EB7C6F">
        <w:rPr>
          <w:sz w:val="24"/>
          <w:szCs w:val="24"/>
        </w:rPr>
        <w:t>".</w:t>
      </w:r>
    </w:p>
    <w:p w:rsidR="000B1215" w:rsidRPr="00EB7C6F" w:rsidRDefault="000B1215" w:rsidP="000B1215">
      <w:pPr>
        <w:ind w:left="851" w:hanging="851"/>
        <w:rPr>
          <w:sz w:val="24"/>
          <w:szCs w:val="24"/>
        </w:rPr>
      </w:pPr>
    </w:p>
    <w:p w:rsidR="000B1215" w:rsidRPr="00EB7C6F" w:rsidRDefault="000B1215" w:rsidP="000B1215">
      <w:pPr>
        <w:ind w:left="851"/>
        <w:rPr>
          <w:sz w:val="24"/>
          <w:szCs w:val="24"/>
        </w:rPr>
      </w:pPr>
      <w:r w:rsidRPr="00EB7C6F">
        <w:rPr>
          <w:sz w:val="24"/>
          <w:szCs w:val="24"/>
        </w:rPr>
        <w:t xml:space="preserve">Patienter som tager betablokkere, og har </w:t>
      </w:r>
      <w:proofErr w:type="spellStart"/>
      <w:r w:rsidRPr="00EB7C6F">
        <w:rPr>
          <w:sz w:val="24"/>
          <w:szCs w:val="24"/>
        </w:rPr>
        <w:t>atopi</w:t>
      </w:r>
      <w:proofErr w:type="spellEnd"/>
      <w:r w:rsidRPr="00EB7C6F">
        <w:rPr>
          <w:sz w:val="24"/>
          <w:szCs w:val="24"/>
        </w:rPr>
        <w:t xml:space="preserve"> eller alvorlige </w:t>
      </w:r>
      <w:proofErr w:type="spellStart"/>
      <w:r w:rsidRPr="00EB7C6F">
        <w:rPr>
          <w:sz w:val="24"/>
          <w:szCs w:val="24"/>
        </w:rPr>
        <w:t>anafylaktiske</w:t>
      </w:r>
      <w:proofErr w:type="spellEnd"/>
      <w:r w:rsidRPr="00EB7C6F">
        <w:rPr>
          <w:sz w:val="24"/>
          <w:szCs w:val="24"/>
        </w:rPr>
        <w:t xml:space="preserve"> reaktioner på en række forskellige allergener i anamnesen, kan være mere reaktive over for en gentagen eksponering for sådanne allergener og responderer muligvis ikke på de sædvanlige doser af adrenalin til behandling af </w:t>
      </w:r>
      <w:proofErr w:type="spellStart"/>
      <w:r w:rsidRPr="00EB7C6F">
        <w:rPr>
          <w:sz w:val="24"/>
          <w:szCs w:val="24"/>
        </w:rPr>
        <w:t>anafylaktiske</w:t>
      </w:r>
      <w:proofErr w:type="spellEnd"/>
      <w:r w:rsidRPr="00EB7C6F">
        <w:rPr>
          <w:sz w:val="24"/>
          <w:szCs w:val="24"/>
        </w:rPr>
        <w:t xml:space="preserve"> reaktioner.</w:t>
      </w:r>
    </w:p>
    <w:p w:rsidR="000B1215" w:rsidRPr="00EB7C6F" w:rsidRDefault="000B1215" w:rsidP="000B1215">
      <w:pPr>
        <w:ind w:left="851" w:hanging="851"/>
        <w:rPr>
          <w:sz w:val="24"/>
          <w:szCs w:val="24"/>
        </w:rPr>
      </w:pPr>
    </w:p>
    <w:p w:rsidR="000B1215" w:rsidRPr="008347BA" w:rsidRDefault="000B1215" w:rsidP="000B1215">
      <w:pPr>
        <w:ind w:left="851"/>
        <w:rPr>
          <w:iCs/>
          <w:sz w:val="24"/>
          <w:szCs w:val="24"/>
          <w:u w:val="single"/>
        </w:rPr>
      </w:pPr>
      <w:r w:rsidRPr="008347BA">
        <w:rPr>
          <w:iCs/>
          <w:sz w:val="24"/>
          <w:szCs w:val="24"/>
          <w:u w:val="single"/>
        </w:rPr>
        <w:t>Kombinationsbehandling</w:t>
      </w:r>
    </w:p>
    <w:p w:rsidR="000B1215" w:rsidRPr="00CE0A13" w:rsidRDefault="000B1215" w:rsidP="000B1215">
      <w:pPr>
        <w:ind w:left="851"/>
        <w:rPr>
          <w:sz w:val="24"/>
          <w:szCs w:val="24"/>
        </w:rPr>
      </w:pPr>
      <w:r w:rsidRPr="00CE0A13">
        <w:rPr>
          <w:sz w:val="24"/>
          <w:szCs w:val="24"/>
        </w:rPr>
        <w:t xml:space="preserve">Effekten på </w:t>
      </w:r>
      <w:proofErr w:type="spellStart"/>
      <w:r w:rsidRPr="00CE0A13">
        <w:rPr>
          <w:sz w:val="24"/>
          <w:szCs w:val="24"/>
        </w:rPr>
        <w:t>intraokulært</w:t>
      </w:r>
      <w:proofErr w:type="spellEnd"/>
      <w:r w:rsidRPr="00CE0A13">
        <w:rPr>
          <w:sz w:val="24"/>
          <w:szCs w:val="24"/>
        </w:rPr>
        <w:t xml:space="preserve"> tryk eller de kendte effekter af systemisk betablokade kan forstærkes, når </w:t>
      </w:r>
      <w:proofErr w:type="spellStart"/>
      <w:r w:rsidRPr="00CE0A13">
        <w:rPr>
          <w:sz w:val="24"/>
          <w:szCs w:val="24"/>
        </w:rPr>
        <w:t>timolol</w:t>
      </w:r>
      <w:proofErr w:type="spellEnd"/>
      <w:r w:rsidRPr="00CE0A13">
        <w:rPr>
          <w:sz w:val="24"/>
          <w:szCs w:val="24"/>
        </w:rPr>
        <w:t xml:space="preserve"> gives til patienter, der allerede tager et systemisk betablokerende stof. Disse patienters reaktion skal nøje observeres. Anvendelse af to </w:t>
      </w:r>
      <w:proofErr w:type="spellStart"/>
      <w:r w:rsidRPr="00CE0A13">
        <w:rPr>
          <w:sz w:val="24"/>
          <w:szCs w:val="24"/>
        </w:rPr>
        <w:t>topikale</w:t>
      </w:r>
      <w:proofErr w:type="spellEnd"/>
      <w:r w:rsidRPr="00CE0A13">
        <w:rPr>
          <w:sz w:val="24"/>
          <w:szCs w:val="24"/>
        </w:rPr>
        <w:t xml:space="preserve"> beta-</w:t>
      </w:r>
      <w:proofErr w:type="spellStart"/>
      <w:r w:rsidRPr="00CE0A13">
        <w:rPr>
          <w:sz w:val="24"/>
          <w:szCs w:val="24"/>
        </w:rPr>
        <w:t>adrenerge</w:t>
      </w:r>
      <w:proofErr w:type="spellEnd"/>
      <w:r w:rsidRPr="00CE0A13">
        <w:rPr>
          <w:sz w:val="24"/>
          <w:szCs w:val="24"/>
        </w:rPr>
        <w:t xml:space="preserve"> blokerende stoffer anbefales ikke (se pkt. 4.5).</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 xml:space="preserve">Anvendelse af </w:t>
      </w:r>
      <w:proofErr w:type="spellStart"/>
      <w:r w:rsidRPr="00CE0A13">
        <w:rPr>
          <w:sz w:val="24"/>
          <w:szCs w:val="24"/>
        </w:rPr>
        <w:t>dorzolamid</w:t>
      </w:r>
      <w:proofErr w:type="spellEnd"/>
      <w:r w:rsidRPr="00CE0A13">
        <w:rPr>
          <w:sz w:val="24"/>
          <w:szCs w:val="24"/>
        </w:rPr>
        <w:t xml:space="preserve"> og orale </w:t>
      </w:r>
      <w:proofErr w:type="spellStart"/>
      <w:r w:rsidRPr="00CE0A13">
        <w:rPr>
          <w:sz w:val="24"/>
          <w:szCs w:val="24"/>
        </w:rPr>
        <w:t>carboanhydrasehæmmere</w:t>
      </w:r>
      <w:proofErr w:type="spellEnd"/>
      <w:r w:rsidRPr="00CE0A13">
        <w:rPr>
          <w:sz w:val="24"/>
          <w:szCs w:val="24"/>
        </w:rPr>
        <w:t xml:space="preserve"> anbefales ikke.</w:t>
      </w:r>
    </w:p>
    <w:p w:rsidR="000B1215" w:rsidRPr="00CE0A13" w:rsidRDefault="000B1215" w:rsidP="000B1215">
      <w:pPr>
        <w:ind w:left="851" w:hanging="851"/>
        <w:rPr>
          <w:sz w:val="24"/>
          <w:szCs w:val="24"/>
        </w:rPr>
      </w:pPr>
    </w:p>
    <w:p w:rsidR="000B1215" w:rsidRPr="008347BA" w:rsidRDefault="000B1215" w:rsidP="000B1215">
      <w:pPr>
        <w:ind w:left="851"/>
        <w:rPr>
          <w:iCs/>
          <w:sz w:val="24"/>
          <w:szCs w:val="24"/>
          <w:u w:val="single"/>
        </w:rPr>
      </w:pPr>
      <w:proofErr w:type="spellStart"/>
      <w:r w:rsidRPr="008347BA">
        <w:rPr>
          <w:iCs/>
          <w:sz w:val="24"/>
          <w:szCs w:val="24"/>
          <w:u w:val="single"/>
        </w:rPr>
        <w:t>Seponering</w:t>
      </w:r>
      <w:proofErr w:type="spellEnd"/>
      <w:r w:rsidRPr="008347BA">
        <w:rPr>
          <w:iCs/>
          <w:sz w:val="24"/>
          <w:szCs w:val="24"/>
          <w:u w:val="single"/>
        </w:rPr>
        <w:t xml:space="preserve"> af behandlingen</w:t>
      </w:r>
    </w:p>
    <w:p w:rsidR="000B1215" w:rsidRPr="00CE0A13" w:rsidRDefault="000B1215" w:rsidP="000B1215">
      <w:pPr>
        <w:ind w:left="851"/>
        <w:rPr>
          <w:sz w:val="24"/>
          <w:szCs w:val="24"/>
        </w:rPr>
      </w:pPr>
      <w:r w:rsidRPr="00CE0A13">
        <w:rPr>
          <w:sz w:val="24"/>
          <w:szCs w:val="24"/>
        </w:rPr>
        <w:t xml:space="preserve">Som med systemiske betablokkere skal behandlingen med oftalmologisk </w:t>
      </w:r>
      <w:proofErr w:type="spellStart"/>
      <w:r w:rsidRPr="00CE0A13">
        <w:rPr>
          <w:sz w:val="24"/>
          <w:szCs w:val="24"/>
        </w:rPr>
        <w:t>timolol</w:t>
      </w:r>
      <w:proofErr w:type="spellEnd"/>
      <w:r w:rsidRPr="00CE0A13">
        <w:rPr>
          <w:sz w:val="24"/>
          <w:szCs w:val="24"/>
        </w:rPr>
        <w:t xml:space="preserve"> seponeres gradvist hos patienter med </w:t>
      </w:r>
      <w:proofErr w:type="spellStart"/>
      <w:r w:rsidRPr="00CE0A13">
        <w:rPr>
          <w:sz w:val="24"/>
          <w:szCs w:val="24"/>
        </w:rPr>
        <w:t>koronar</w:t>
      </w:r>
      <w:proofErr w:type="spellEnd"/>
      <w:r w:rsidRPr="00CE0A13">
        <w:rPr>
          <w:sz w:val="24"/>
          <w:szCs w:val="24"/>
        </w:rPr>
        <w:t xml:space="preserve"> hjertesygdom, hvis behandlingsophør er nødvendig.</w:t>
      </w:r>
    </w:p>
    <w:p w:rsidR="000B1215" w:rsidRPr="00CE0A13" w:rsidRDefault="000B1215" w:rsidP="000B1215">
      <w:pPr>
        <w:ind w:left="851" w:hanging="851"/>
        <w:rPr>
          <w:i/>
          <w:iCs/>
          <w:sz w:val="24"/>
          <w:szCs w:val="24"/>
          <w:u w:val="single"/>
        </w:rPr>
      </w:pPr>
    </w:p>
    <w:p w:rsidR="000B1215" w:rsidRPr="008347BA" w:rsidRDefault="000B1215" w:rsidP="000B1215">
      <w:pPr>
        <w:ind w:left="851"/>
        <w:rPr>
          <w:iCs/>
          <w:sz w:val="24"/>
          <w:szCs w:val="24"/>
          <w:u w:val="single"/>
        </w:rPr>
      </w:pPr>
      <w:r w:rsidRPr="008347BA">
        <w:rPr>
          <w:iCs/>
          <w:sz w:val="24"/>
          <w:szCs w:val="24"/>
          <w:u w:val="single"/>
        </w:rPr>
        <w:t>Yderligere virkninger af betablokade</w:t>
      </w:r>
    </w:p>
    <w:p w:rsidR="000B1215" w:rsidRPr="00CE0A13" w:rsidRDefault="000B1215" w:rsidP="000B1215">
      <w:pPr>
        <w:ind w:left="851" w:hanging="851"/>
        <w:rPr>
          <w:i/>
          <w:iCs/>
          <w:sz w:val="24"/>
          <w:szCs w:val="24"/>
          <w:u w:val="single"/>
        </w:rPr>
      </w:pPr>
    </w:p>
    <w:p w:rsidR="000B1215" w:rsidRPr="00CE0A13" w:rsidRDefault="000B1215" w:rsidP="000B1215">
      <w:pPr>
        <w:ind w:left="851"/>
        <w:rPr>
          <w:i/>
          <w:iCs/>
          <w:sz w:val="24"/>
          <w:szCs w:val="24"/>
        </w:rPr>
      </w:pPr>
      <w:r w:rsidRPr="00CE0A13">
        <w:rPr>
          <w:i/>
          <w:iCs/>
          <w:sz w:val="24"/>
          <w:szCs w:val="24"/>
        </w:rPr>
        <w:t>Hypoglykæmi/diabetes</w:t>
      </w:r>
    </w:p>
    <w:p w:rsidR="000B1215" w:rsidRPr="00CE0A13" w:rsidRDefault="000B1215" w:rsidP="000B1215">
      <w:pPr>
        <w:ind w:left="851"/>
        <w:rPr>
          <w:iCs/>
          <w:sz w:val="24"/>
          <w:szCs w:val="24"/>
        </w:rPr>
      </w:pPr>
      <w:r w:rsidRPr="00CE0A13">
        <w:rPr>
          <w:iCs/>
          <w:sz w:val="24"/>
          <w:szCs w:val="24"/>
        </w:rPr>
        <w:t xml:space="preserve">Behandling med </w:t>
      </w:r>
      <w:proofErr w:type="gramStart"/>
      <w:r w:rsidRPr="00CE0A13">
        <w:rPr>
          <w:iCs/>
          <w:sz w:val="24"/>
          <w:szCs w:val="24"/>
        </w:rPr>
        <w:t>betablokkere</w:t>
      </w:r>
      <w:proofErr w:type="gramEnd"/>
      <w:r w:rsidRPr="00CE0A13">
        <w:rPr>
          <w:iCs/>
          <w:sz w:val="24"/>
          <w:szCs w:val="24"/>
        </w:rPr>
        <w:t xml:space="preserve"> skal administreres med forsigtighed til patienter som er i risiko for spontan hypoglykæmi eller til patienter med labil diabetes, da betablokkere kan maskere tegn og symptomer på akut hypoglykæmi.</w:t>
      </w:r>
    </w:p>
    <w:p w:rsidR="000B1215" w:rsidRPr="00CE0A13" w:rsidRDefault="000B1215" w:rsidP="000B1215">
      <w:pPr>
        <w:ind w:left="851" w:hanging="851"/>
        <w:rPr>
          <w:iCs/>
          <w:sz w:val="24"/>
          <w:szCs w:val="24"/>
        </w:rPr>
      </w:pPr>
    </w:p>
    <w:p w:rsidR="000B1215" w:rsidRPr="00CE0A13" w:rsidRDefault="000B1215" w:rsidP="000B1215">
      <w:pPr>
        <w:ind w:left="851"/>
        <w:rPr>
          <w:sz w:val="24"/>
          <w:szCs w:val="24"/>
        </w:rPr>
      </w:pPr>
      <w:r w:rsidRPr="00CE0A13">
        <w:rPr>
          <w:iCs/>
          <w:sz w:val="24"/>
          <w:szCs w:val="24"/>
        </w:rPr>
        <w:t xml:space="preserve">Behandling med </w:t>
      </w:r>
      <w:proofErr w:type="gramStart"/>
      <w:r w:rsidRPr="00CE0A13">
        <w:rPr>
          <w:iCs/>
          <w:sz w:val="24"/>
          <w:szCs w:val="24"/>
        </w:rPr>
        <w:t>betablokkere</w:t>
      </w:r>
      <w:proofErr w:type="gramEnd"/>
      <w:r w:rsidRPr="00CE0A13">
        <w:rPr>
          <w:iCs/>
          <w:sz w:val="24"/>
          <w:szCs w:val="24"/>
        </w:rPr>
        <w:t xml:space="preserve"> kan også maskere symptomer </w:t>
      </w:r>
      <w:r w:rsidRPr="00CE0A13">
        <w:rPr>
          <w:sz w:val="24"/>
          <w:szCs w:val="24"/>
        </w:rPr>
        <w:t xml:space="preserve">på </w:t>
      </w:r>
      <w:proofErr w:type="spellStart"/>
      <w:r w:rsidRPr="00CE0A13">
        <w:rPr>
          <w:sz w:val="24"/>
          <w:szCs w:val="24"/>
        </w:rPr>
        <w:t>hypertyreose</w:t>
      </w:r>
      <w:proofErr w:type="spellEnd"/>
      <w:r w:rsidRPr="00CE0A13">
        <w:rPr>
          <w:sz w:val="24"/>
          <w:szCs w:val="24"/>
        </w:rPr>
        <w:t xml:space="preserve">. Pludselig </w:t>
      </w:r>
      <w:proofErr w:type="spellStart"/>
      <w:r w:rsidRPr="00CE0A13">
        <w:rPr>
          <w:sz w:val="24"/>
          <w:szCs w:val="24"/>
        </w:rPr>
        <w:t>seponering</w:t>
      </w:r>
      <w:proofErr w:type="spellEnd"/>
      <w:r w:rsidRPr="00CE0A13">
        <w:rPr>
          <w:sz w:val="24"/>
          <w:szCs w:val="24"/>
        </w:rPr>
        <w:t xml:space="preserve"> af behandling med </w:t>
      </w:r>
      <w:proofErr w:type="gramStart"/>
      <w:r w:rsidRPr="00CE0A13">
        <w:rPr>
          <w:sz w:val="24"/>
          <w:szCs w:val="24"/>
        </w:rPr>
        <w:t>betablokkere</w:t>
      </w:r>
      <w:proofErr w:type="gramEnd"/>
      <w:r w:rsidRPr="00CE0A13">
        <w:rPr>
          <w:sz w:val="24"/>
          <w:szCs w:val="24"/>
        </w:rPr>
        <w:t xml:space="preserve"> kan fremskynde symptomforværring.</w:t>
      </w:r>
    </w:p>
    <w:p w:rsidR="000B1215" w:rsidRPr="00EB7C6F" w:rsidRDefault="000B1215" w:rsidP="000B1215">
      <w:pPr>
        <w:ind w:left="851" w:hanging="851"/>
        <w:rPr>
          <w:sz w:val="24"/>
          <w:szCs w:val="24"/>
        </w:rPr>
      </w:pPr>
    </w:p>
    <w:p w:rsidR="000B1215" w:rsidRPr="00EB7C6F" w:rsidRDefault="000B1215" w:rsidP="000B1215">
      <w:pPr>
        <w:ind w:left="851"/>
        <w:rPr>
          <w:sz w:val="24"/>
          <w:szCs w:val="24"/>
        </w:rPr>
      </w:pPr>
      <w:r w:rsidRPr="00EB7C6F">
        <w:rPr>
          <w:i/>
          <w:sz w:val="24"/>
          <w:szCs w:val="24"/>
        </w:rPr>
        <w:t>Sygdomme i hornhinden</w:t>
      </w:r>
      <w:r w:rsidRPr="00EB7C6F">
        <w:rPr>
          <w:sz w:val="24"/>
          <w:szCs w:val="24"/>
        </w:rPr>
        <w:br/>
        <w:t>Oftalmologiske betablokkere kan forårsage tørhed i øjnene. Patienter med hornhindesygdomme skal behandles med forsigtighed.</w:t>
      </w:r>
    </w:p>
    <w:p w:rsidR="000B1215" w:rsidRPr="00EB7C6F" w:rsidRDefault="000B1215" w:rsidP="000B1215">
      <w:pPr>
        <w:ind w:left="851" w:hanging="851"/>
        <w:rPr>
          <w:i/>
          <w:sz w:val="24"/>
          <w:szCs w:val="24"/>
        </w:rPr>
      </w:pPr>
    </w:p>
    <w:p w:rsidR="000B1215" w:rsidRPr="00EB7C6F" w:rsidRDefault="000B1215" w:rsidP="000B1215">
      <w:pPr>
        <w:ind w:left="851"/>
        <w:rPr>
          <w:i/>
          <w:sz w:val="24"/>
          <w:szCs w:val="24"/>
        </w:rPr>
      </w:pPr>
      <w:r w:rsidRPr="00EB7C6F">
        <w:rPr>
          <w:i/>
          <w:sz w:val="24"/>
          <w:szCs w:val="24"/>
        </w:rPr>
        <w:t>Kirurgisk anæstesi</w:t>
      </w:r>
      <w:r w:rsidRPr="00EB7C6F">
        <w:rPr>
          <w:sz w:val="24"/>
          <w:szCs w:val="24"/>
        </w:rPr>
        <w:br/>
        <w:t xml:space="preserve">Beta-blokerende oftalmologiske præparater kan blokere systemiske beta-agonist </w:t>
      </w:r>
      <w:r w:rsidRPr="00EB7C6F">
        <w:rPr>
          <w:sz w:val="24"/>
          <w:szCs w:val="24"/>
        </w:rPr>
        <w:lastRenderedPageBreak/>
        <w:t xml:space="preserve">virkninger, f.eks. af adrenalin. Anæstesiologen skal informeres, når patienten tager </w:t>
      </w:r>
      <w:proofErr w:type="spellStart"/>
      <w:r w:rsidRPr="00EB7C6F">
        <w:rPr>
          <w:sz w:val="24"/>
          <w:szCs w:val="24"/>
        </w:rPr>
        <w:t>timolol</w:t>
      </w:r>
      <w:proofErr w:type="spellEnd"/>
      <w:r w:rsidRPr="00EB7C6F">
        <w:rPr>
          <w:sz w:val="24"/>
          <w:szCs w:val="24"/>
        </w:rPr>
        <w:t>.</w:t>
      </w:r>
      <w:r w:rsidRPr="00EB7C6F">
        <w:rPr>
          <w:sz w:val="24"/>
          <w:szCs w:val="24"/>
        </w:rPr>
        <w:br/>
        <w:t xml:space="preserve">Behandling med </w:t>
      </w:r>
      <w:proofErr w:type="gramStart"/>
      <w:r w:rsidRPr="00EB7C6F">
        <w:rPr>
          <w:sz w:val="24"/>
          <w:szCs w:val="24"/>
        </w:rPr>
        <w:t>betablokkere</w:t>
      </w:r>
      <w:proofErr w:type="gramEnd"/>
      <w:r w:rsidRPr="00EB7C6F">
        <w:rPr>
          <w:sz w:val="24"/>
          <w:szCs w:val="24"/>
        </w:rPr>
        <w:t xml:space="preserve"> kan forværre symptomerne på </w:t>
      </w:r>
      <w:proofErr w:type="spellStart"/>
      <w:r w:rsidRPr="00EB7C6F">
        <w:rPr>
          <w:sz w:val="24"/>
          <w:szCs w:val="24"/>
        </w:rPr>
        <w:t>myasthenia</w:t>
      </w:r>
      <w:proofErr w:type="spellEnd"/>
      <w:r w:rsidRPr="00EB7C6F">
        <w:rPr>
          <w:sz w:val="24"/>
          <w:szCs w:val="24"/>
        </w:rPr>
        <w:t xml:space="preserve"> </w:t>
      </w:r>
      <w:proofErr w:type="spellStart"/>
      <w:r w:rsidRPr="00EB7C6F">
        <w:rPr>
          <w:sz w:val="24"/>
          <w:szCs w:val="24"/>
        </w:rPr>
        <w:t>gravis</w:t>
      </w:r>
      <w:proofErr w:type="spellEnd"/>
      <w:r w:rsidRPr="00EB7C6F">
        <w:rPr>
          <w:sz w:val="24"/>
          <w:szCs w:val="24"/>
        </w:rPr>
        <w:t>.</w:t>
      </w:r>
    </w:p>
    <w:p w:rsidR="000B1215" w:rsidRPr="00EB7C6F" w:rsidRDefault="000B1215" w:rsidP="00672798">
      <w:pPr>
        <w:ind w:left="851"/>
        <w:rPr>
          <w:sz w:val="24"/>
          <w:szCs w:val="24"/>
        </w:rPr>
      </w:pPr>
    </w:p>
    <w:p w:rsidR="000B1215" w:rsidRPr="008347BA" w:rsidRDefault="000B1215" w:rsidP="000B1215">
      <w:pPr>
        <w:ind w:left="851"/>
        <w:rPr>
          <w:iCs/>
          <w:sz w:val="24"/>
          <w:szCs w:val="24"/>
          <w:u w:val="single"/>
        </w:rPr>
      </w:pPr>
      <w:r w:rsidRPr="008347BA">
        <w:rPr>
          <w:iCs/>
          <w:sz w:val="24"/>
          <w:szCs w:val="24"/>
          <w:u w:val="single"/>
        </w:rPr>
        <w:t xml:space="preserve">Yderligere virkninger af </w:t>
      </w:r>
      <w:proofErr w:type="spellStart"/>
      <w:r w:rsidRPr="008347BA">
        <w:rPr>
          <w:iCs/>
          <w:sz w:val="24"/>
          <w:szCs w:val="24"/>
          <w:u w:val="single"/>
        </w:rPr>
        <w:t>carboanhydrasehæmning</w:t>
      </w:r>
      <w:proofErr w:type="spellEnd"/>
    </w:p>
    <w:p w:rsidR="000B1215" w:rsidRPr="00CE0A13" w:rsidRDefault="000B1215" w:rsidP="000B1215">
      <w:pPr>
        <w:ind w:left="851"/>
        <w:rPr>
          <w:sz w:val="24"/>
          <w:szCs w:val="24"/>
        </w:rPr>
      </w:pPr>
      <w:r w:rsidRPr="00CE0A13">
        <w:rPr>
          <w:sz w:val="24"/>
          <w:szCs w:val="24"/>
        </w:rPr>
        <w:t xml:space="preserve">Behandling med orale </w:t>
      </w:r>
      <w:proofErr w:type="spellStart"/>
      <w:r w:rsidRPr="00CE0A13">
        <w:rPr>
          <w:sz w:val="24"/>
          <w:szCs w:val="24"/>
        </w:rPr>
        <w:t>carboanhydrasehæmmere</w:t>
      </w:r>
      <w:proofErr w:type="spellEnd"/>
      <w:r w:rsidRPr="00CE0A13">
        <w:rPr>
          <w:sz w:val="24"/>
          <w:szCs w:val="24"/>
        </w:rPr>
        <w:t xml:space="preserve"> er blevet forbundet med </w:t>
      </w:r>
      <w:proofErr w:type="spellStart"/>
      <w:r w:rsidRPr="00CE0A13">
        <w:rPr>
          <w:sz w:val="24"/>
          <w:szCs w:val="24"/>
        </w:rPr>
        <w:t>urolithiasis</w:t>
      </w:r>
      <w:proofErr w:type="spellEnd"/>
      <w:r w:rsidRPr="00CE0A13">
        <w:rPr>
          <w:sz w:val="24"/>
          <w:szCs w:val="24"/>
        </w:rPr>
        <w:t xml:space="preserve">, der er forårsaget af forstyrrelser i syre-basebalancen, særligt hos patienter med nyresten i anamnesen. Skønt der ikke er set forstyrrelser i syre-basebalancen ved brug af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(med konserveringsmiddel), er der i sjældne tilfælde s</w:t>
      </w:r>
      <w:r>
        <w:rPr>
          <w:sz w:val="24"/>
          <w:szCs w:val="24"/>
        </w:rPr>
        <w:t xml:space="preserve">et </w:t>
      </w:r>
      <w:proofErr w:type="spellStart"/>
      <w:r>
        <w:rPr>
          <w:sz w:val="24"/>
          <w:szCs w:val="24"/>
        </w:rPr>
        <w:t>urolithiasis</w:t>
      </w:r>
      <w:proofErr w:type="spellEnd"/>
      <w:r>
        <w:rPr>
          <w:sz w:val="24"/>
          <w:szCs w:val="24"/>
        </w:rPr>
        <w:t xml:space="preserve">. Da </w:t>
      </w:r>
      <w:proofErr w:type="spellStart"/>
      <w:r w:rsidR="001E5B1D">
        <w:rPr>
          <w:sz w:val="24"/>
          <w:szCs w:val="24"/>
        </w:rPr>
        <w:t>d</w:t>
      </w:r>
      <w:r>
        <w:rPr>
          <w:sz w:val="24"/>
          <w:szCs w:val="24"/>
        </w:rPr>
        <w:t>orzolamid</w:t>
      </w:r>
      <w:proofErr w:type="spellEnd"/>
      <w:r>
        <w:rPr>
          <w:sz w:val="24"/>
          <w:szCs w:val="24"/>
        </w:rPr>
        <w:t>/</w:t>
      </w:r>
      <w:proofErr w:type="spellStart"/>
      <w:r>
        <w:rPr>
          <w:sz w:val="24"/>
          <w:szCs w:val="24"/>
        </w:rPr>
        <w:t>t</w:t>
      </w:r>
      <w:r w:rsidRPr="00CE0A13">
        <w:rPr>
          <w:sz w:val="24"/>
          <w:szCs w:val="24"/>
        </w:rPr>
        <w:t>imolol</w:t>
      </w:r>
      <w:proofErr w:type="spellEnd"/>
      <w:r w:rsidRPr="00CE0A13">
        <w:rPr>
          <w:sz w:val="24"/>
          <w:szCs w:val="24"/>
        </w:rPr>
        <w:t xml:space="preserve"> uden konserveringsmiddel indeholder en </w:t>
      </w:r>
      <w:proofErr w:type="spellStart"/>
      <w:r w:rsidRPr="00CE0A13">
        <w:rPr>
          <w:sz w:val="24"/>
          <w:szCs w:val="24"/>
        </w:rPr>
        <w:t>topikal</w:t>
      </w:r>
      <w:proofErr w:type="spellEnd"/>
      <w:r w:rsidRPr="00CE0A13">
        <w:rPr>
          <w:sz w:val="24"/>
          <w:szCs w:val="24"/>
        </w:rPr>
        <w:t xml:space="preserve"> </w:t>
      </w:r>
      <w:proofErr w:type="spellStart"/>
      <w:r w:rsidRPr="00CE0A13">
        <w:rPr>
          <w:sz w:val="24"/>
          <w:szCs w:val="24"/>
        </w:rPr>
        <w:t>carboanhydrasehæmmer</w:t>
      </w:r>
      <w:proofErr w:type="spellEnd"/>
      <w:r w:rsidRPr="00CE0A13">
        <w:rPr>
          <w:sz w:val="24"/>
          <w:szCs w:val="24"/>
        </w:rPr>
        <w:t xml:space="preserve"> med systemisk absorption, kan patienter med nyresten i anamnesen have forøget risiko for </w:t>
      </w:r>
      <w:proofErr w:type="spellStart"/>
      <w:r w:rsidRPr="00CE0A13">
        <w:rPr>
          <w:sz w:val="24"/>
          <w:szCs w:val="24"/>
        </w:rPr>
        <w:t>urolithiasis</w:t>
      </w:r>
      <w:proofErr w:type="spellEnd"/>
      <w:r w:rsidRPr="00CE0A13">
        <w:rPr>
          <w:sz w:val="24"/>
          <w:szCs w:val="24"/>
        </w:rPr>
        <w:t>, mens de er i behandling med dette lægemiddel.</w:t>
      </w:r>
    </w:p>
    <w:p w:rsidR="000B1215" w:rsidRPr="00CE0A13" w:rsidRDefault="000B1215" w:rsidP="000B1215">
      <w:pPr>
        <w:ind w:left="851" w:hanging="851"/>
        <w:rPr>
          <w:sz w:val="24"/>
          <w:szCs w:val="24"/>
        </w:rPr>
      </w:pPr>
    </w:p>
    <w:p w:rsidR="000B1215" w:rsidRPr="008347BA" w:rsidRDefault="000B1215" w:rsidP="000B1215">
      <w:pPr>
        <w:ind w:left="851"/>
        <w:rPr>
          <w:iCs/>
          <w:sz w:val="24"/>
          <w:szCs w:val="24"/>
          <w:u w:val="single"/>
        </w:rPr>
      </w:pPr>
      <w:r w:rsidRPr="008347BA">
        <w:rPr>
          <w:iCs/>
          <w:sz w:val="24"/>
          <w:szCs w:val="24"/>
          <w:u w:val="single"/>
        </w:rPr>
        <w:t>Andet</w:t>
      </w:r>
    </w:p>
    <w:p w:rsidR="000B1215" w:rsidRPr="00CE0A13" w:rsidRDefault="000B1215" w:rsidP="000B1215">
      <w:pPr>
        <w:ind w:left="851"/>
        <w:rPr>
          <w:sz w:val="24"/>
          <w:szCs w:val="24"/>
        </w:rPr>
      </w:pPr>
      <w:r w:rsidRPr="00CE0A13">
        <w:rPr>
          <w:sz w:val="24"/>
          <w:szCs w:val="24"/>
        </w:rPr>
        <w:t xml:space="preserve">Ved behandling af patienter med akut snævervinklet </w:t>
      </w:r>
      <w:proofErr w:type="spellStart"/>
      <w:r w:rsidRPr="00CE0A13">
        <w:rPr>
          <w:sz w:val="24"/>
          <w:szCs w:val="24"/>
        </w:rPr>
        <w:t>glaukom</w:t>
      </w:r>
      <w:proofErr w:type="spellEnd"/>
      <w:r w:rsidRPr="00CE0A13">
        <w:rPr>
          <w:sz w:val="24"/>
          <w:szCs w:val="24"/>
        </w:rPr>
        <w:t xml:space="preserve"> er det nødvendigt at benytte terapeutiske interventioner som supplement til </w:t>
      </w:r>
      <w:proofErr w:type="spellStart"/>
      <w:r w:rsidRPr="00CE0A13">
        <w:rPr>
          <w:sz w:val="24"/>
          <w:szCs w:val="24"/>
        </w:rPr>
        <w:t>okulære</w:t>
      </w:r>
      <w:proofErr w:type="spellEnd"/>
      <w:r w:rsidRPr="00CE0A13">
        <w:rPr>
          <w:sz w:val="24"/>
          <w:szCs w:val="24"/>
        </w:rPr>
        <w:t xml:space="preserve"> </w:t>
      </w:r>
      <w:proofErr w:type="spellStart"/>
      <w:r w:rsidRPr="00CE0A13">
        <w:rPr>
          <w:sz w:val="24"/>
          <w:szCs w:val="24"/>
        </w:rPr>
        <w:t>antihypertensiva</w:t>
      </w:r>
      <w:proofErr w:type="spellEnd"/>
      <w:r w:rsidRPr="00CE0A13">
        <w:rPr>
          <w:sz w:val="24"/>
          <w:szCs w:val="24"/>
        </w:rPr>
        <w:t xml:space="preserve">. Dette lægemiddel er ikke undersøgt hos patienter med akut snævervinklet </w:t>
      </w:r>
      <w:proofErr w:type="spellStart"/>
      <w:r w:rsidRPr="00CE0A13">
        <w:rPr>
          <w:sz w:val="24"/>
          <w:szCs w:val="24"/>
        </w:rPr>
        <w:t>glaukom</w:t>
      </w:r>
      <w:proofErr w:type="spellEnd"/>
      <w:r w:rsidRPr="00CE0A13">
        <w:rPr>
          <w:sz w:val="24"/>
          <w:szCs w:val="24"/>
        </w:rPr>
        <w:t>.</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Hornhindeødem og irreversibel hornhinde</w:t>
      </w:r>
      <w:r>
        <w:rPr>
          <w:sz w:val="24"/>
          <w:szCs w:val="24"/>
        </w:rPr>
        <w:t>-</w:t>
      </w:r>
      <w:r w:rsidRPr="00CE0A13">
        <w:rPr>
          <w:sz w:val="24"/>
          <w:szCs w:val="24"/>
        </w:rPr>
        <w:t xml:space="preserve">nedbrydning er rapporteret hos patienter med </w:t>
      </w:r>
      <w:proofErr w:type="spellStart"/>
      <w:r w:rsidRPr="00CE0A13">
        <w:rPr>
          <w:sz w:val="24"/>
          <w:szCs w:val="24"/>
        </w:rPr>
        <w:t>preeksisterende</w:t>
      </w:r>
      <w:proofErr w:type="spellEnd"/>
      <w:r w:rsidRPr="00CE0A13">
        <w:rPr>
          <w:sz w:val="24"/>
          <w:szCs w:val="24"/>
        </w:rPr>
        <w:t xml:space="preserve"> kroniske hornhindelidelser og/eller </w:t>
      </w:r>
      <w:proofErr w:type="spellStart"/>
      <w:r w:rsidRPr="00CE0A13">
        <w:rPr>
          <w:sz w:val="24"/>
          <w:szCs w:val="24"/>
        </w:rPr>
        <w:t>intraokulær</w:t>
      </w:r>
      <w:proofErr w:type="spellEnd"/>
      <w:r w:rsidRPr="00CE0A13">
        <w:rPr>
          <w:sz w:val="24"/>
          <w:szCs w:val="24"/>
        </w:rPr>
        <w:t xml:space="preserve"> operation samtidig med behandling med </w:t>
      </w:r>
      <w:proofErr w:type="spellStart"/>
      <w:r w:rsidRPr="00CE0A13">
        <w:rPr>
          <w:sz w:val="24"/>
          <w:szCs w:val="24"/>
        </w:rPr>
        <w:t>dorzolamid</w:t>
      </w:r>
      <w:proofErr w:type="spellEnd"/>
      <w:r w:rsidRPr="00CE0A13">
        <w:rPr>
          <w:sz w:val="24"/>
          <w:szCs w:val="24"/>
        </w:rPr>
        <w:t xml:space="preserve">. Der er en øget risiko for at patienter med lavt endotele celletal udvikler hornhindeødem. Forsigtighed tilrådes når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ordineres til denne patientgruppe.</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 xml:space="preserve">Der er rapporteret om </w:t>
      </w:r>
      <w:proofErr w:type="spellStart"/>
      <w:r w:rsidRPr="00CE0A13">
        <w:rPr>
          <w:sz w:val="24"/>
          <w:szCs w:val="24"/>
        </w:rPr>
        <w:t>choroidealløsning</w:t>
      </w:r>
      <w:proofErr w:type="spellEnd"/>
      <w:r w:rsidRPr="00CE0A13">
        <w:rPr>
          <w:sz w:val="24"/>
          <w:szCs w:val="24"/>
        </w:rPr>
        <w:t xml:space="preserve"> ved administration af kammervæskehæmmende lægemidler (f.eks. </w:t>
      </w:r>
      <w:proofErr w:type="spellStart"/>
      <w:r w:rsidRPr="00CE0A13">
        <w:rPr>
          <w:sz w:val="24"/>
          <w:szCs w:val="24"/>
        </w:rPr>
        <w:t>timolol</w:t>
      </w:r>
      <w:proofErr w:type="spellEnd"/>
      <w:r w:rsidRPr="00CE0A13">
        <w:rPr>
          <w:sz w:val="24"/>
          <w:szCs w:val="24"/>
        </w:rPr>
        <w:t xml:space="preserve">, </w:t>
      </w:r>
      <w:proofErr w:type="spellStart"/>
      <w:r w:rsidRPr="00CE0A13">
        <w:rPr>
          <w:sz w:val="24"/>
          <w:szCs w:val="24"/>
        </w:rPr>
        <w:t>acetazolamid</w:t>
      </w:r>
      <w:proofErr w:type="spellEnd"/>
      <w:r w:rsidRPr="00CE0A13">
        <w:rPr>
          <w:sz w:val="24"/>
          <w:szCs w:val="24"/>
        </w:rPr>
        <w:t>) efter filtreringsprocedurer.</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 xml:space="preserve">Som ved anvendelse af andre </w:t>
      </w:r>
      <w:proofErr w:type="spellStart"/>
      <w:r w:rsidRPr="00CE0A13">
        <w:rPr>
          <w:sz w:val="24"/>
          <w:szCs w:val="24"/>
        </w:rPr>
        <w:t>antiglaukom</w:t>
      </w:r>
      <w:proofErr w:type="spellEnd"/>
      <w:r>
        <w:rPr>
          <w:sz w:val="24"/>
          <w:szCs w:val="24"/>
        </w:rPr>
        <w:t>-</w:t>
      </w:r>
      <w:r w:rsidRPr="00CE0A13">
        <w:rPr>
          <w:sz w:val="24"/>
          <w:szCs w:val="24"/>
        </w:rPr>
        <w:t xml:space="preserve">lægemidler er der hos nogle patienter rapporteret om nedsat følsomhed over for oftalmologisk </w:t>
      </w:r>
      <w:proofErr w:type="spellStart"/>
      <w:r w:rsidRPr="00CE0A13">
        <w:rPr>
          <w:sz w:val="24"/>
          <w:szCs w:val="24"/>
        </w:rPr>
        <w:t>timololmaleat</w:t>
      </w:r>
      <w:proofErr w:type="spellEnd"/>
      <w:r w:rsidRPr="00CE0A13">
        <w:rPr>
          <w:sz w:val="24"/>
          <w:szCs w:val="24"/>
        </w:rPr>
        <w:t xml:space="preserve"> efter langvarig behandling. I kliniske forsøg, hvor 164 patienter er blevet fulgt i mindst 3 år, er der dog ikke observeret en signifikant forskel i det gennemsnitlige </w:t>
      </w:r>
      <w:proofErr w:type="spellStart"/>
      <w:r w:rsidRPr="00CE0A13">
        <w:rPr>
          <w:sz w:val="24"/>
          <w:szCs w:val="24"/>
        </w:rPr>
        <w:t>intraokulære</w:t>
      </w:r>
      <w:proofErr w:type="spellEnd"/>
      <w:r w:rsidRPr="00CE0A13">
        <w:rPr>
          <w:sz w:val="24"/>
          <w:szCs w:val="24"/>
        </w:rPr>
        <w:t xml:space="preserve"> tryk efter den indledende stabilisering.</w:t>
      </w:r>
    </w:p>
    <w:p w:rsidR="000B1215" w:rsidRPr="00B150BE" w:rsidRDefault="000B1215" w:rsidP="000B1215">
      <w:pPr>
        <w:ind w:left="851" w:hanging="851"/>
        <w:rPr>
          <w:sz w:val="24"/>
          <w:szCs w:val="24"/>
        </w:rPr>
      </w:pPr>
    </w:p>
    <w:p w:rsidR="000B1215" w:rsidRPr="00B150BE" w:rsidRDefault="000B1215" w:rsidP="000B1215">
      <w:pPr>
        <w:ind w:left="851"/>
        <w:rPr>
          <w:sz w:val="24"/>
          <w:szCs w:val="24"/>
        </w:rPr>
      </w:pPr>
      <w:r w:rsidRPr="00B150BE">
        <w:rPr>
          <w:sz w:val="24"/>
          <w:szCs w:val="24"/>
        </w:rPr>
        <w:t>Patienter med kontaktallergiover for sølv i anamnesen, bør ikke bruge dette produkt, da dispenserede dråber kan indeholde spor af sølv.</w:t>
      </w:r>
    </w:p>
    <w:p w:rsidR="000B1215" w:rsidRPr="00B150BE" w:rsidRDefault="000B1215" w:rsidP="00672798">
      <w:pPr>
        <w:ind w:left="851"/>
        <w:rPr>
          <w:sz w:val="24"/>
          <w:szCs w:val="24"/>
        </w:rPr>
      </w:pPr>
    </w:p>
    <w:p w:rsidR="000B1215" w:rsidRPr="008347BA" w:rsidRDefault="000B1215" w:rsidP="000B1215">
      <w:pPr>
        <w:ind w:left="851"/>
        <w:rPr>
          <w:iCs/>
          <w:sz w:val="24"/>
          <w:szCs w:val="24"/>
          <w:u w:val="single"/>
        </w:rPr>
      </w:pPr>
      <w:r w:rsidRPr="008347BA">
        <w:rPr>
          <w:iCs/>
          <w:sz w:val="24"/>
          <w:szCs w:val="24"/>
          <w:u w:val="single"/>
        </w:rPr>
        <w:t>Brug af kontaktlinser</w:t>
      </w:r>
    </w:p>
    <w:p w:rsidR="000B1215" w:rsidRPr="00CE0A13" w:rsidRDefault="000B1215" w:rsidP="000B1215">
      <w:pPr>
        <w:ind w:left="851"/>
        <w:rPr>
          <w:sz w:val="24"/>
          <w:szCs w:val="24"/>
        </w:rPr>
      </w:pPr>
      <w:r w:rsidRPr="00CE0A13">
        <w:rPr>
          <w:sz w:val="24"/>
          <w:szCs w:val="24"/>
        </w:rPr>
        <w:t>Dette lægemiddel er ikke undersøgt hos patienter, der bærer kontaktlinser.</w:t>
      </w:r>
    </w:p>
    <w:p w:rsidR="000B1215" w:rsidRPr="00CE0A13" w:rsidRDefault="000B1215" w:rsidP="000B1215">
      <w:pPr>
        <w:ind w:left="851" w:hanging="851"/>
        <w:rPr>
          <w:sz w:val="24"/>
          <w:szCs w:val="24"/>
        </w:rPr>
      </w:pPr>
    </w:p>
    <w:p w:rsidR="000B1215" w:rsidRPr="00CE0A13" w:rsidRDefault="000B1215" w:rsidP="000B1215">
      <w:pPr>
        <w:ind w:left="851"/>
        <w:rPr>
          <w:sz w:val="24"/>
          <w:szCs w:val="24"/>
          <w:u w:val="single"/>
        </w:rPr>
      </w:pPr>
      <w:r w:rsidRPr="00CE0A13">
        <w:rPr>
          <w:sz w:val="24"/>
          <w:szCs w:val="24"/>
          <w:u w:val="single"/>
        </w:rPr>
        <w:t>Pædiatrisk population</w:t>
      </w:r>
    </w:p>
    <w:p w:rsidR="000B1215" w:rsidRPr="00CE0A13" w:rsidRDefault="000B1215" w:rsidP="000B1215">
      <w:pPr>
        <w:ind w:left="851"/>
        <w:rPr>
          <w:sz w:val="24"/>
          <w:szCs w:val="24"/>
        </w:rPr>
      </w:pPr>
      <w:r w:rsidRPr="00CE0A13">
        <w:rPr>
          <w:sz w:val="24"/>
          <w:szCs w:val="24"/>
        </w:rPr>
        <w:t>Se pkt. 5.1.</w:t>
      </w:r>
    </w:p>
    <w:p w:rsidR="000B1215" w:rsidRPr="00CE0A13"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4.5</w:t>
      </w:r>
      <w:r w:rsidRPr="00CE0A13">
        <w:rPr>
          <w:b/>
          <w:sz w:val="24"/>
          <w:szCs w:val="24"/>
        </w:rPr>
        <w:tab/>
        <w:t>Interaktion med andre lægemidler og andre former for interaktion</w:t>
      </w:r>
    </w:p>
    <w:p w:rsidR="000B1215" w:rsidRPr="00CE0A13" w:rsidRDefault="000B1215" w:rsidP="000B1215">
      <w:pPr>
        <w:ind w:left="851"/>
        <w:rPr>
          <w:sz w:val="24"/>
          <w:szCs w:val="24"/>
        </w:rPr>
      </w:pPr>
      <w:r w:rsidRPr="00CE0A13">
        <w:rPr>
          <w:sz w:val="24"/>
          <w:szCs w:val="24"/>
        </w:rPr>
        <w:t xml:space="preserve">Der er ikke udført specifikke interaktionsundersøgelser med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uden konserveringsmiddel. </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 xml:space="preserve">I kliniske forsøg er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blevet anvendt sammen med følgende systemiske lægemidler uden tegn på bivirkninger: ACE-</w:t>
      </w:r>
      <w:proofErr w:type="spellStart"/>
      <w:r w:rsidRPr="00CE0A13">
        <w:rPr>
          <w:sz w:val="24"/>
          <w:szCs w:val="24"/>
        </w:rPr>
        <w:t>hæmmere</w:t>
      </w:r>
      <w:proofErr w:type="spellEnd"/>
      <w:r w:rsidRPr="00CE0A13">
        <w:rPr>
          <w:sz w:val="24"/>
          <w:szCs w:val="24"/>
        </w:rPr>
        <w:t xml:space="preserve">, calciumkanalblokkere, </w:t>
      </w:r>
      <w:proofErr w:type="spellStart"/>
      <w:r w:rsidRPr="00CE0A13">
        <w:rPr>
          <w:sz w:val="24"/>
          <w:szCs w:val="24"/>
        </w:rPr>
        <w:t>diuretika</w:t>
      </w:r>
      <w:proofErr w:type="spellEnd"/>
      <w:r w:rsidRPr="00CE0A13">
        <w:rPr>
          <w:sz w:val="24"/>
          <w:szCs w:val="24"/>
        </w:rPr>
        <w:t>, non-</w:t>
      </w:r>
      <w:proofErr w:type="spellStart"/>
      <w:r w:rsidRPr="00CE0A13">
        <w:rPr>
          <w:sz w:val="24"/>
          <w:szCs w:val="24"/>
        </w:rPr>
        <w:t>steroide</w:t>
      </w:r>
      <w:proofErr w:type="spellEnd"/>
      <w:r w:rsidRPr="00CE0A13">
        <w:rPr>
          <w:sz w:val="24"/>
          <w:szCs w:val="24"/>
        </w:rPr>
        <w:t xml:space="preserve"> antiinflammatoriske lægemidler, herunder</w:t>
      </w:r>
      <w:r w:rsidRPr="00CE0A13">
        <w:rPr>
          <w:color w:val="525759"/>
          <w:sz w:val="24"/>
          <w:szCs w:val="24"/>
        </w:rPr>
        <w:t xml:space="preserve"> </w:t>
      </w:r>
      <w:r w:rsidRPr="00CE0A13">
        <w:rPr>
          <w:sz w:val="24"/>
          <w:szCs w:val="24"/>
        </w:rPr>
        <w:t>acetylsalicylsyre,</w:t>
      </w:r>
      <w:r w:rsidRPr="00CE0A13">
        <w:rPr>
          <w:color w:val="525759"/>
          <w:sz w:val="24"/>
          <w:szCs w:val="24"/>
        </w:rPr>
        <w:t xml:space="preserve"> </w:t>
      </w:r>
      <w:r w:rsidRPr="00CE0A13">
        <w:rPr>
          <w:sz w:val="24"/>
          <w:szCs w:val="24"/>
        </w:rPr>
        <w:t xml:space="preserve">og hormoner (f.eks. østrogen, insulin og </w:t>
      </w:r>
      <w:proofErr w:type="spellStart"/>
      <w:r w:rsidRPr="00CE0A13">
        <w:rPr>
          <w:sz w:val="24"/>
          <w:szCs w:val="24"/>
        </w:rPr>
        <w:t>thyroxin</w:t>
      </w:r>
      <w:proofErr w:type="spellEnd"/>
      <w:r w:rsidRPr="00CE0A13">
        <w:rPr>
          <w:sz w:val="24"/>
          <w:szCs w:val="24"/>
        </w:rPr>
        <w:t>).</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lastRenderedPageBreak/>
        <w:t xml:space="preserve">Der er dog en mulighed for at </w:t>
      </w:r>
      <w:proofErr w:type="spellStart"/>
      <w:r w:rsidRPr="00CE0A13">
        <w:rPr>
          <w:sz w:val="24"/>
          <w:szCs w:val="24"/>
        </w:rPr>
        <w:t>additive</w:t>
      </w:r>
      <w:proofErr w:type="spellEnd"/>
      <w:r w:rsidRPr="00CE0A13">
        <w:rPr>
          <w:sz w:val="24"/>
          <w:szCs w:val="24"/>
        </w:rPr>
        <w:t xml:space="preserve"> effekter kan føre til hypotension og/eller udtalt bradykardi, når den oftalmologisk </w:t>
      </w:r>
      <w:proofErr w:type="spellStart"/>
      <w:r w:rsidRPr="00CE0A13">
        <w:rPr>
          <w:sz w:val="24"/>
          <w:szCs w:val="24"/>
        </w:rPr>
        <w:t>betablokkeropløsning</w:t>
      </w:r>
      <w:proofErr w:type="spellEnd"/>
      <w:r w:rsidRPr="00CE0A13">
        <w:rPr>
          <w:sz w:val="24"/>
          <w:szCs w:val="24"/>
        </w:rPr>
        <w:t xml:space="preserve"> administreres samtidig med perorale calciumkanalblokkere, </w:t>
      </w:r>
      <w:proofErr w:type="spellStart"/>
      <w:r w:rsidRPr="00CE0A13">
        <w:rPr>
          <w:sz w:val="24"/>
          <w:szCs w:val="24"/>
        </w:rPr>
        <w:t>catecholamin-depleterende</w:t>
      </w:r>
      <w:proofErr w:type="spellEnd"/>
      <w:r w:rsidRPr="00CE0A13">
        <w:rPr>
          <w:sz w:val="24"/>
          <w:szCs w:val="24"/>
        </w:rPr>
        <w:t xml:space="preserve"> stoffer eller beta-</w:t>
      </w:r>
      <w:proofErr w:type="spellStart"/>
      <w:r w:rsidRPr="00CE0A13">
        <w:rPr>
          <w:sz w:val="24"/>
          <w:szCs w:val="24"/>
        </w:rPr>
        <w:t>adrenerge</w:t>
      </w:r>
      <w:proofErr w:type="spellEnd"/>
      <w:r w:rsidRPr="00CE0A13">
        <w:rPr>
          <w:sz w:val="24"/>
          <w:szCs w:val="24"/>
        </w:rPr>
        <w:t xml:space="preserve"> </w:t>
      </w:r>
      <w:proofErr w:type="spellStart"/>
      <w:r w:rsidRPr="00CE0A13">
        <w:rPr>
          <w:sz w:val="24"/>
          <w:szCs w:val="24"/>
        </w:rPr>
        <w:t>blokkere</w:t>
      </w:r>
      <w:proofErr w:type="spellEnd"/>
      <w:r w:rsidRPr="00CE0A13">
        <w:rPr>
          <w:sz w:val="24"/>
          <w:szCs w:val="24"/>
        </w:rPr>
        <w:t xml:space="preserve">, </w:t>
      </w:r>
      <w:proofErr w:type="spellStart"/>
      <w:r w:rsidRPr="00CE0A13">
        <w:rPr>
          <w:sz w:val="24"/>
          <w:szCs w:val="24"/>
        </w:rPr>
        <w:t>antiarytmika</w:t>
      </w:r>
      <w:proofErr w:type="spellEnd"/>
      <w:r w:rsidRPr="00CE0A13">
        <w:rPr>
          <w:sz w:val="24"/>
          <w:szCs w:val="24"/>
        </w:rPr>
        <w:t xml:space="preserve"> (herunder </w:t>
      </w:r>
      <w:proofErr w:type="spellStart"/>
      <w:r w:rsidRPr="00CE0A13">
        <w:rPr>
          <w:sz w:val="24"/>
          <w:szCs w:val="24"/>
        </w:rPr>
        <w:t>amiodaron</w:t>
      </w:r>
      <w:proofErr w:type="spellEnd"/>
      <w:r w:rsidRPr="00CE0A13">
        <w:rPr>
          <w:sz w:val="24"/>
          <w:szCs w:val="24"/>
        </w:rPr>
        <w:t xml:space="preserve">), digitalisglykosider, </w:t>
      </w:r>
      <w:proofErr w:type="spellStart"/>
      <w:r w:rsidRPr="00CE0A13">
        <w:rPr>
          <w:sz w:val="24"/>
          <w:szCs w:val="24"/>
        </w:rPr>
        <w:t>parasympatomimetika</w:t>
      </w:r>
      <w:proofErr w:type="spellEnd"/>
      <w:r w:rsidRPr="00CE0A13">
        <w:rPr>
          <w:sz w:val="24"/>
          <w:szCs w:val="24"/>
        </w:rPr>
        <w:t xml:space="preserve">, </w:t>
      </w:r>
      <w:proofErr w:type="spellStart"/>
      <w:r w:rsidRPr="00CE0A13">
        <w:rPr>
          <w:sz w:val="24"/>
          <w:szCs w:val="24"/>
        </w:rPr>
        <w:t>guanethidin</w:t>
      </w:r>
      <w:proofErr w:type="spellEnd"/>
      <w:r w:rsidRPr="00CE0A13">
        <w:rPr>
          <w:sz w:val="24"/>
          <w:szCs w:val="24"/>
        </w:rPr>
        <w:t xml:space="preserve">, narkotika og </w:t>
      </w:r>
      <w:proofErr w:type="spellStart"/>
      <w:r w:rsidRPr="00CE0A13">
        <w:rPr>
          <w:sz w:val="24"/>
          <w:szCs w:val="24"/>
        </w:rPr>
        <w:t>monoaminoxidase</w:t>
      </w:r>
      <w:proofErr w:type="spellEnd"/>
      <w:r w:rsidRPr="00CE0A13">
        <w:rPr>
          <w:sz w:val="24"/>
          <w:szCs w:val="24"/>
        </w:rPr>
        <w:t xml:space="preserve"> (MAO) </w:t>
      </w:r>
      <w:proofErr w:type="spellStart"/>
      <w:r w:rsidRPr="00CE0A13">
        <w:rPr>
          <w:sz w:val="24"/>
          <w:szCs w:val="24"/>
        </w:rPr>
        <w:t>hæmmere</w:t>
      </w:r>
      <w:proofErr w:type="spellEnd"/>
      <w:r w:rsidRPr="00CE0A13">
        <w:rPr>
          <w:sz w:val="24"/>
          <w:szCs w:val="24"/>
        </w:rPr>
        <w:t>.</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 xml:space="preserve">Der er rapporteret om potenseret systemisk betablokade (f.eks. nedsat hjertefrekvens, depression) under behandling med CYP2D6-hæmmere (f.eks. </w:t>
      </w:r>
      <w:proofErr w:type="spellStart"/>
      <w:r w:rsidRPr="00CE0A13">
        <w:rPr>
          <w:sz w:val="24"/>
          <w:szCs w:val="24"/>
        </w:rPr>
        <w:t>quinidin</w:t>
      </w:r>
      <w:proofErr w:type="spellEnd"/>
      <w:r w:rsidRPr="00CE0A13">
        <w:rPr>
          <w:sz w:val="24"/>
          <w:szCs w:val="24"/>
        </w:rPr>
        <w:t xml:space="preserve">, </w:t>
      </w:r>
      <w:proofErr w:type="spellStart"/>
      <w:r w:rsidRPr="00CE0A13">
        <w:rPr>
          <w:sz w:val="24"/>
          <w:szCs w:val="24"/>
        </w:rPr>
        <w:t>fluoxetin</w:t>
      </w:r>
      <w:proofErr w:type="spellEnd"/>
      <w:r w:rsidRPr="00CE0A13">
        <w:rPr>
          <w:sz w:val="24"/>
          <w:szCs w:val="24"/>
        </w:rPr>
        <w:t xml:space="preserve">, </w:t>
      </w:r>
      <w:proofErr w:type="spellStart"/>
      <w:r w:rsidRPr="00CE0A13">
        <w:rPr>
          <w:sz w:val="24"/>
          <w:szCs w:val="24"/>
        </w:rPr>
        <w:t>paroxetin</w:t>
      </w:r>
      <w:proofErr w:type="spellEnd"/>
      <w:r w:rsidRPr="00CE0A13">
        <w:rPr>
          <w:sz w:val="24"/>
          <w:szCs w:val="24"/>
        </w:rPr>
        <w:t xml:space="preserve">) og </w:t>
      </w:r>
      <w:proofErr w:type="spellStart"/>
      <w:r w:rsidRPr="00CE0A13">
        <w:rPr>
          <w:sz w:val="24"/>
          <w:szCs w:val="24"/>
        </w:rPr>
        <w:t>timolol</w:t>
      </w:r>
      <w:proofErr w:type="spellEnd"/>
      <w:r w:rsidRPr="00CE0A13">
        <w:rPr>
          <w:sz w:val="24"/>
          <w:szCs w:val="24"/>
        </w:rPr>
        <w:t>.</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 xml:space="preserve">Selvom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uden konserveringsmiddel alene, har ingen eller lille effekt på pupilstørrelsen, er der undertiden rapporteret om </w:t>
      </w:r>
      <w:proofErr w:type="spellStart"/>
      <w:r w:rsidRPr="00CE0A13">
        <w:rPr>
          <w:sz w:val="24"/>
          <w:szCs w:val="24"/>
        </w:rPr>
        <w:t>mydriasis</w:t>
      </w:r>
      <w:proofErr w:type="spellEnd"/>
      <w:r w:rsidRPr="00CE0A13">
        <w:rPr>
          <w:sz w:val="24"/>
          <w:szCs w:val="24"/>
        </w:rPr>
        <w:t>, som skyldes samtidig brug af oftalmologiske betablokkere og adrenalin (</w:t>
      </w:r>
      <w:proofErr w:type="spellStart"/>
      <w:r w:rsidRPr="00CE0A13">
        <w:rPr>
          <w:sz w:val="24"/>
          <w:szCs w:val="24"/>
        </w:rPr>
        <w:t>epinephrin</w:t>
      </w:r>
      <w:proofErr w:type="spellEnd"/>
      <w:r w:rsidRPr="00CE0A13">
        <w:rPr>
          <w:sz w:val="24"/>
          <w:szCs w:val="24"/>
        </w:rPr>
        <w:t>).</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 xml:space="preserve">Betablokkere kan forstærke den hypoglykæmiske effekt af </w:t>
      </w:r>
      <w:proofErr w:type="spellStart"/>
      <w:r w:rsidRPr="00CE0A13">
        <w:rPr>
          <w:sz w:val="24"/>
          <w:szCs w:val="24"/>
        </w:rPr>
        <w:t>antidiabetika</w:t>
      </w:r>
      <w:proofErr w:type="spellEnd"/>
      <w:r w:rsidRPr="00CE0A13">
        <w:rPr>
          <w:sz w:val="24"/>
          <w:szCs w:val="24"/>
        </w:rPr>
        <w:t>.</w:t>
      </w:r>
    </w:p>
    <w:p w:rsidR="000B1215" w:rsidRPr="00CE0A13" w:rsidRDefault="000B1215" w:rsidP="000B1215">
      <w:pPr>
        <w:ind w:left="851"/>
        <w:rPr>
          <w:sz w:val="24"/>
          <w:szCs w:val="24"/>
        </w:rPr>
      </w:pPr>
      <w:r w:rsidRPr="00CE0A13">
        <w:rPr>
          <w:sz w:val="24"/>
          <w:szCs w:val="24"/>
        </w:rPr>
        <w:t xml:space="preserve">Orale betablokkere kan forværre den </w:t>
      </w:r>
      <w:proofErr w:type="spellStart"/>
      <w:r w:rsidRPr="00CE0A13">
        <w:rPr>
          <w:sz w:val="24"/>
          <w:szCs w:val="24"/>
        </w:rPr>
        <w:t>rebound</w:t>
      </w:r>
      <w:proofErr w:type="spellEnd"/>
      <w:r w:rsidRPr="00CE0A13">
        <w:rPr>
          <w:sz w:val="24"/>
          <w:szCs w:val="24"/>
        </w:rPr>
        <w:t xml:space="preserve">-hypertension, som kan opstå efter </w:t>
      </w:r>
      <w:proofErr w:type="spellStart"/>
      <w:r w:rsidRPr="00CE0A13">
        <w:rPr>
          <w:sz w:val="24"/>
          <w:szCs w:val="24"/>
        </w:rPr>
        <w:t>seponering</w:t>
      </w:r>
      <w:proofErr w:type="spellEnd"/>
      <w:r w:rsidRPr="00CE0A13">
        <w:rPr>
          <w:sz w:val="24"/>
          <w:szCs w:val="24"/>
        </w:rPr>
        <w:t xml:space="preserve"> af </w:t>
      </w:r>
      <w:proofErr w:type="spellStart"/>
      <w:r w:rsidRPr="00CE0A13">
        <w:rPr>
          <w:sz w:val="24"/>
          <w:szCs w:val="24"/>
        </w:rPr>
        <w:t>clonidin</w:t>
      </w:r>
      <w:proofErr w:type="spellEnd"/>
      <w:r w:rsidRPr="00CE0A13">
        <w:rPr>
          <w:sz w:val="24"/>
          <w:szCs w:val="24"/>
        </w:rPr>
        <w:t>.</w:t>
      </w:r>
    </w:p>
    <w:p w:rsidR="000B1215" w:rsidRPr="00CE0A13" w:rsidRDefault="000B1215" w:rsidP="000B1215">
      <w:pPr>
        <w:tabs>
          <w:tab w:val="left" w:pos="851"/>
        </w:tabs>
        <w:ind w:left="851" w:hanging="851"/>
        <w:rPr>
          <w:sz w:val="24"/>
          <w:szCs w:val="24"/>
        </w:rPr>
      </w:pPr>
    </w:p>
    <w:p w:rsidR="00C64BBA" w:rsidRPr="00C84483" w:rsidRDefault="00C64BBA" w:rsidP="00C64BBA">
      <w:pPr>
        <w:tabs>
          <w:tab w:val="left" w:pos="851"/>
        </w:tabs>
        <w:ind w:left="851" w:hanging="851"/>
        <w:rPr>
          <w:b/>
          <w:sz w:val="24"/>
          <w:szCs w:val="24"/>
        </w:rPr>
      </w:pPr>
      <w:r w:rsidRPr="00C84483">
        <w:rPr>
          <w:b/>
          <w:sz w:val="24"/>
          <w:szCs w:val="24"/>
        </w:rPr>
        <w:t>4.6</w:t>
      </w:r>
      <w:r w:rsidRPr="00C84483">
        <w:rPr>
          <w:b/>
          <w:sz w:val="24"/>
          <w:szCs w:val="24"/>
        </w:rPr>
        <w:tab/>
      </w:r>
      <w:r>
        <w:rPr>
          <w:b/>
          <w:sz w:val="24"/>
          <w:szCs w:val="24"/>
        </w:rPr>
        <w:t>Fertilitet, g</w:t>
      </w:r>
      <w:r w:rsidRPr="00C84483">
        <w:rPr>
          <w:b/>
          <w:sz w:val="24"/>
          <w:szCs w:val="24"/>
        </w:rPr>
        <w:t>raviditet og amning</w:t>
      </w:r>
    </w:p>
    <w:p w:rsidR="000B1215" w:rsidRDefault="000B1215" w:rsidP="000B1215">
      <w:pPr>
        <w:ind w:left="851" w:hanging="851"/>
        <w:rPr>
          <w:i/>
          <w:iCs/>
          <w:sz w:val="24"/>
          <w:szCs w:val="24"/>
          <w:u w:val="single"/>
        </w:rPr>
      </w:pPr>
    </w:p>
    <w:p w:rsidR="000B1215" w:rsidRPr="008347BA" w:rsidRDefault="000B1215" w:rsidP="000B1215">
      <w:pPr>
        <w:ind w:left="851"/>
        <w:rPr>
          <w:iCs/>
          <w:sz w:val="24"/>
          <w:szCs w:val="24"/>
          <w:u w:val="single"/>
        </w:rPr>
      </w:pPr>
      <w:r w:rsidRPr="008347BA">
        <w:rPr>
          <w:iCs/>
          <w:sz w:val="24"/>
          <w:szCs w:val="24"/>
          <w:u w:val="single"/>
        </w:rPr>
        <w:t>Graviditet</w:t>
      </w:r>
    </w:p>
    <w:p w:rsidR="000B1215" w:rsidRPr="00CE0A13" w:rsidRDefault="000B1215" w:rsidP="000B1215">
      <w:pPr>
        <w:ind w:left="851"/>
        <w:rPr>
          <w:sz w:val="24"/>
          <w:szCs w:val="24"/>
        </w:rPr>
      </w:pPr>
      <w:proofErr w:type="spellStart"/>
      <w:r w:rsidRPr="00CE0A13">
        <w:rPr>
          <w:sz w:val="24"/>
          <w:szCs w:val="24"/>
        </w:rPr>
        <w:t>Dorzolamid</w:t>
      </w:r>
      <w:proofErr w:type="spellEnd"/>
      <w:r w:rsidRPr="00CE0A13">
        <w:rPr>
          <w:sz w:val="24"/>
          <w:szCs w:val="24"/>
        </w:rPr>
        <w:t>/</w:t>
      </w:r>
      <w:proofErr w:type="spellStart"/>
      <w:r>
        <w:rPr>
          <w:sz w:val="24"/>
          <w:szCs w:val="24"/>
        </w:rPr>
        <w:t>t</w:t>
      </w:r>
      <w:r w:rsidRPr="00CE0A13">
        <w:rPr>
          <w:sz w:val="24"/>
          <w:szCs w:val="24"/>
        </w:rPr>
        <w:t>imolol</w:t>
      </w:r>
      <w:proofErr w:type="spellEnd"/>
      <w:r w:rsidRPr="00CE0A13">
        <w:rPr>
          <w:sz w:val="24"/>
          <w:szCs w:val="24"/>
        </w:rPr>
        <w:t xml:space="preserve"> bør ikke anvendes under graviditet.</w:t>
      </w:r>
    </w:p>
    <w:p w:rsidR="000B1215" w:rsidRPr="00CE0A13" w:rsidRDefault="000B1215" w:rsidP="000B1215">
      <w:pPr>
        <w:ind w:left="851" w:hanging="851"/>
        <w:rPr>
          <w:i/>
          <w:iCs/>
          <w:sz w:val="24"/>
          <w:szCs w:val="24"/>
        </w:rPr>
      </w:pPr>
    </w:p>
    <w:p w:rsidR="000B1215" w:rsidRPr="00EF0B90" w:rsidRDefault="000B1215" w:rsidP="000B1215">
      <w:pPr>
        <w:ind w:left="851"/>
        <w:rPr>
          <w:i/>
          <w:sz w:val="24"/>
          <w:szCs w:val="24"/>
        </w:rPr>
      </w:pPr>
      <w:proofErr w:type="spellStart"/>
      <w:r w:rsidRPr="00EF0B90">
        <w:rPr>
          <w:i/>
          <w:iCs/>
          <w:sz w:val="24"/>
          <w:szCs w:val="24"/>
        </w:rPr>
        <w:t>Dorzolamid</w:t>
      </w:r>
      <w:proofErr w:type="spellEnd"/>
    </w:p>
    <w:p w:rsidR="000B1215" w:rsidRPr="00CE0A13" w:rsidRDefault="000B1215" w:rsidP="000B1215">
      <w:pPr>
        <w:ind w:left="851"/>
        <w:rPr>
          <w:sz w:val="24"/>
          <w:szCs w:val="24"/>
        </w:rPr>
      </w:pPr>
      <w:r w:rsidRPr="00CE0A13">
        <w:rPr>
          <w:sz w:val="24"/>
          <w:szCs w:val="24"/>
        </w:rPr>
        <w:t xml:space="preserve">Der foreligger ikke tilstrækkelige data om brugen af </w:t>
      </w:r>
      <w:proofErr w:type="spellStart"/>
      <w:r w:rsidRPr="00CE0A13">
        <w:rPr>
          <w:sz w:val="24"/>
          <w:szCs w:val="24"/>
        </w:rPr>
        <w:t>dorzolamid</w:t>
      </w:r>
      <w:proofErr w:type="spellEnd"/>
      <w:r w:rsidRPr="00CE0A13">
        <w:rPr>
          <w:sz w:val="24"/>
          <w:szCs w:val="24"/>
        </w:rPr>
        <w:t xml:space="preserve"> under graviditet. Forsøg med kaniner har vist en </w:t>
      </w:r>
      <w:proofErr w:type="spellStart"/>
      <w:r w:rsidRPr="00CE0A13">
        <w:rPr>
          <w:sz w:val="24"/>
          <w:szCs w:val="24"/>
        </w:rPr>
        <w:t>teratogen</w:t>
      </w:r>
      <w:proofErr w:type="spellEnd"/>
      <w:r w:rsidRPr="00CE0A13">
        <w:rPr>
          <w:sz w:val="24"/>
          <w:szCs w:val="24"/>
        </w:rPr>
        <w:t xml:space="preserve"> effekt ved </w:t>
      </w:r>
      <w:proofErr w:type="spellStart"/>
      <w:r w:rsidRPr="00CE0A13">
        <w:rPr>
          <w:sz w:val="24"/>
          <w:szCs w:val="24"/>
        </w:rPr>
        <w:t>maternelt</w:t>
      </w:r>
      <w:proofErr w:type="spellEnd"/>
      <w:r w:rsidRPr="00CE0A13">
        <w:rPr>
          <w:sz w:val="24"/>
          <w:szCs w:val="24"/>
        </w:rPr>
        <w:t xml:space="preserve"> toksiske doser (se pkt. 5.3).</w:t>
      </w:r>
    </w:p>
    <w:p w:rsidR="000B1215" w:rsidRPr="00CE0A13" w:rsidRDefault="000B1215" w:rsidP="000B1215">
      <w:pPr>
        <w:ind w:left="851" w:hanging="851"/>
        <w:rPr>
          <w:i/>
          <w:iCs/>
          <w:sz w:val="24"/>
          <w:szCs w:val="24"/>
        </w:rPr>
      </w:pPr>
    </w:p>
    <w:p w:rsidR="000B1215" w:rsidRPr="00CE0A13" w:rsidRDefault="000B1215" w:rsidP="000B1215">
      <w:pPr>
        <w:ind w:left="851"/>
        <w:rPr>
          <w:i/>
          <w:iCs/>
          <w:sz w:val="24"/>
          <w:szCs w:val="24"/>
        </w:rPr>
      </w:pPr>
      <w:proofErr w:type="spellStart"/>
      <w:r w:rsidRPr="00CE0A13">
        <w:rPr>
          <w:i/>
          <w:iCs/>
          <w:sz w:val="24"/>
          <w:szCs w:val="24"/>
        </w:rPr>
        <w:t>Timolol</w:t>
      </w:r>
      <w:proofErr w:type="spellEnd"/>
    </w:p>
    <w:p w:rsidR="000B1215" w:rsidRPr="00CE0A13" w:rsidRDefault="000B1215" w:rsidP="000B1215">
      <w:pPr>
        <w:ind w:left="851"/>
        <w:rPr>
          <w:sz w:val="24"/>
          <w:szCs w:val="24"/>
        </w:rPr>
      </w:pPr>
      <w:r w:rsidRPr="00CE0A13">
        <w:rPr>
          <w:iCs/>
          <w:sz w:val="24"/>
          <w:szCs w:val="24"/>
        </w:rPr>
        <w:t xml:space="preserve">Der findes ikke tilstrækkelige data for brug af </w:t>
      </w:r>
      <w:proofErr w:type="spellStart"/>
      <w:r w:rsidRPr="00CE0A13">
        <w:rPr>
          <w:iCs/>
          <w:sz w:val="24"/>
          <w:szCs w:val="24"/>
        </w:rPr>
        <w:t>timolol</w:t>
      </w:r>
      <w:proofErr w:type="spellEnd"/>
      <w:r w:rsidRPr="00CE0A13">
        <w:rPr>
          <w:iCs/>
          <w:sz w:val="24"/>
          <w:szCs w:val="24"/>
        </w:rPr>
        <w:t xml:space="preserve"> til gravide kvinder. </w:t>
      </w:r>
      <w:proofErr w:type="spellStart"/>
      <w:r w:rsidRPr="00CE0A13">
        <w:rPr>
          <w:iCs/>
          <w:sz w:val="24"/>
          <w:szCs w:val="24"/>
        </w:rPr>
        <w:t>Timolol</w:t>
      </w:r>
      <w:proofErr w:type="spellEnd"/>
      <w:r w:rsidRPr="00CE0A13">
        <w:rPr>
          <w:iCs/>
          <w:sz w:val="24"/>
          <w:szCs w:val="24"/>
        </w:rPr>
        <w:t xml:space="preserve"> bør ikke anvendes under graviditet med mindre det er på tvingende indikation. </w:t>
      </w:r>
      <w:r w:rsidRPr="00CE0A13">
        <w:rPr>
          <w:sz w:val="24"/>
          <w:szCs w:val="24"/>
        </w:rPr>
        <w:t>For at reducere den systemiske absorption, se pkt. 4.2.</w:t>
      </w:r>
    </w:p>
    <w:p w:rsidR="000B1215" w:rsidRPr="00CE0A13" w:rsidRDefault="000B1215" w:rsidP="000B1215">
      <w:pPr>
        <w:ind w:left="851" w:hanging="851"/>
        <w:rPr>
          <w:iCs/>
          <w:sz w:val="24"/>
          <w:szCs w:val="24"/>
        </w:rPr>
      </w:pPr>
    </w:p>
    <w:p w:rsidR="000B1215" w:rsidRPr="00CE0A13" w:rsidRDefault="000B1215" w:rsidP="000B1215">
      <w:pPr>
        <w:ind w:left="851"/>
        <w:rPr>
          <w:sz w:val="24"/>
          <w:szCs w:val="24"/>
        </w:rPr>
      </w:pPr>
      <w:r w:rsidRPr="00CE0A13">
        <w:rPr>
          <w:noProof/>
          <w:sz w:val="24"/>
          <w:szCs w:val="24"/>
        </w:rPr>
        <w:t xml:space="preserve">Epidemiologiske undersøgelser har ikke vist misdannelser, </w:t>
      </w:r>
      <w:r w:rsidRPr="00CE0A13">
        <w:rPr>
          <w:iCs/>
          <w:sz w:val="24"/>
          <w:szCs w:val="24"/>
        </w:rPr>
        <w:t xml:space="preserve">men viser en risiko for </w:t>
      </w:r>
      <w:proofErr w:type="spellStart"/>
      <w:r w:rsidRPr="00CE0A13">
        <w:rPr>
          <w:iCs/>
          <w:sz w:val="24"/>
          <w:szCs w:val="24"/>
        </w:rPr>
        <w:t>intra-uterin</w:t>
      </w:r>
      <w:proofErr w:type="spellEnd"/>
      <w:r w:rsidRPr="00CE0A13">
        <w:rPr>
          <w:iCs/>
          <w:sz w:val="24"/>
          <w:szCs w:val="24"/>
        </w:rPr>
        <w:t xml:space="preserve"> vækstreduktion når betablokkere administreres oralt. Yderligere sås tegn og symptomer på betablokade (så som bradykardi, hypotension, åndenød og hypoglykæmi) hos spædbørn når betablokkere blev administreret indtil fødslen. Hvis dette lægemiddel administreres indtil fødslen, skal spædbarnet observeres i de første dage efter fødslen.</w:t>
      </w:r>
    </w:p>
    <w:p w:rsidR="000B1215" w:rsidRPr="00CE0A13" w:rsidRDefault="000B1215" w:rsidP="000B1215">
      <w:pPr>
        <w:ind w:left="851" w:hanging="851"/>
        <w:rPr>
          <w:sz w:val="24"/>
          <w:szCs w:val="24"/>
        </w:rPr>
      </w:pPr>
    </w:p>
    <w:p w:rsidR="000B1215" w:rsidRPr="00EF0B90" w:rsidRDefault="000B1215" w:rsidP="000B1215">
      <w:pPr>
        <w:ind w:left="851"/>
        <w:rPr>
          <w:sz w:val="24"/>
          <w:szCs w:val="24"/>
        </w:rPr>
      </w:pPr>
      <w:r w:rsidRPr="00EF0B90">
        <w:rPr>
          <w:iCs/>
          <w:sz w:val="24"/>
          <w:szCs w:val="24"/>
          <w:u w:val="single"/>
        </w:rPr>
        <w:t>Amning</w:t>
      </w:r>
    </w:p>
    <w:p w:rsidR="000B1215" w:rsidRPr="00CE0A13" w:rsidRDefault="000B1215" w:rsidP="000B1215">
      <w:pPr>
        <w:ind w:left="851"/>
        <w:rPr>
          <w:sz w:val="24"/>
          <w:szCs w:val="24"/>
        </w:rPr>
      </w:pPr>
      <w:r w:rsidRPr="00CE0A13">
        <w:rPr>
          <w:sz w:val="24"/>
          <w:szCs w:val="24"/>
        </w:rPr>
        <w:t xml:space="preserve">Det vides ikke, om </w:t>
      </w:r>
      <w:proofErr w:type="spellStart"/>
      <w:r w:rsidRPr="00CE0A13">
        <w:rPr>
          <w:sz w:val="24"/>
          <w:szCs w:val="24"/>
        </w:rPr>
        <w:t>dorzolamid</w:t>
      </w:r>
      <w:proofErr w:type="spellEnd"/>
      <w:r w:rsidRPr="00CE0A13">
        <w:rPr>
          <w:sz w:val="24"/>
          <w:szCs w:val="24"/>
        </w:rPr>
        <w:t xml:space="preserve"> udskilles i modermælken hos mennesker. Hos diegivende rotter, som fik </w:t>
      </w:r>
      <w:proofErr w:type="spellStart"/>
      <w:r w:rsidRPr="00CE0A13">
        <w:rPr>
          <w:sz w:val="24"/>
          <w:szCs w:val="24"/>
        </w:rPr>
        <w:t>dorzolamid</w:t>
      </w:r>
      <w:proofErr w:type="spellEnd"/>
      <w:r w:rsidRPr="00CE0A13">
        <w:rPr>
          <w:sz w:val="24"/>
          <w:szCs w:val="24"/>
        </w:rPr>
        <w:t xml:space="preserve">, blev der observeret nedsat vægtøgning hos afkommet. Betablokkere udskilles i modermælken. Ved terapeutiske </w:t>
      </w:r>
      <w:proofErr w:type="spellStart"/>
      <w:r w:rsidRPr="00CE0A13">
        <w:rPr>
          <w:sz w:val="24"/>
          <w:szCs w:val="24"/>
        </w:rPr>
        <w:t>timololdoser</w:t>
      </w:r>
      <w:proofErr w:type="spellEnd"/>
      <w:r w:rsidRPr="00CE0A13">
        <w:rPr>
          <w:sz w:val="24"/>
          <w:szCs w:val="24"/>
        </w:rPr>
        <w:t xml:space="preserve"> som indgives som øjendråber er der ringe sandsynlighed for, at der vil være tilstrækkelige i brystmælken til at producere kliniske symptomer på betablokade hos spædbarnet. For at reducere den systemiske absorption, se pkt. 4.2.</w:t>
      </w:r>
    </w:p>
    <w:p w:rsidR="000B1215" w:rsidRPr="00CE0A13" w:rsidRDefault="000B1215" w:rsidP="000B1215">
      <w:pPr>
        <w:ind w:left="851"/>
        <w:rPr>
          <w:sz w:val="24"/>
          <w:szCs w:val="24"/>
        </w:rPr>
      </w:pPr>
      <w:r>
        <w:rPr>
          <w:sz w:val="24"/>
          <w:szCs w:val="24"/>
        </w:rPr>
        <w:t xml:space="preserve">Hvis behandling med </w:t>
      </w:r>
      <w:proofErr w:type="spellStart"/>
      <w:r>
        <w:rPr>
          <w:sz w:val="24"/>
          <w:szCs w:val="24"/>
        </w:rPr>
        <w:t>Dorzolamid</w:t>
      </w:r>
      <w:proofErr w:type="spellEnd"/>
      <w:r>
        <w:rPr>
          <w:sz w:val="24"/>
          <w:szCs w:val="24"/>
        </w:rPr>
        <w:t>/</w:t>
      </w:r>
      <w:proofErr w:type="spellStart"/>
      <w:r>
        <w:rPr>
          <w:sz w:val="24"/>
          <w:szCs w:val="24"/>
        </w:rPr>
        <w:t>t</w:t>
      </w:r>
      <w:r w:rsidRPr="00CE0A13">
        <w:rPr>
          <w:sz w:val="24"/>
          <w:szCs w:val="24"/>
        </w:rPr>
        <w:t>imolol</w:t>
      </w:r>
      <w:proofErr w:type="spellEnd"/>
      <w:r w:rsidRPr="00CE0A13">
        <w:rPr>
          <w:sz w:val="24"/>
          <w:szCs w:val="24"/>
        </w:rPr>
        <w:t xml:space="preserve"> "</w:t>
      </w:r>
      <w:proofErr w:type="spellStart"/>
      <w:r w:rsidRPr="00CE0A13">
        <w:rPr>
          <w:sz w:val="24"/>
          <w:szCs w:val="24"/>
        </w:rPr>
        <w:t>Pharmathen</w:t>
      </w:r>
      <w:proofErr w:type="spellEnd"/>
      <w:r w:rsidRPr="00CE0A13">
        <w:rPr>
          <w:sz w:val="24"/>
          <w:szCs w:val="24"/>
        </w:rPr>
        <w:t>" er nødvendig, anbefales amning ikke.</w:t>
      </w:r>
    </w:p>
    <w:p w:rsidR="005B03F1" w:rsidRDefault="005B03F1">
      <w:pPr>
        <w:rPr>
          <w:sz w:val="24"/>
          <w:szCs w:val="24"/>
        </w:rPr>
      </w:pPr>
      <w:r>
        <w:rPr>
          <w:sz w:val="24"/>
          <w:szCs w:val="24"/>
        </w:rPr>
        <w:br w:type="page"/>
      </w:r>
    </w:p>
    <w:p w:rsidR="000B1215" w:rsidRPr="00CE0A13" w:rsidRDefault="000B1215" w:rsidP="000B1215">
      <w:pPr>
        <w:tabs>
          <w:tab w:val="left" w:pos="851"/>
        </w:tabs>
        <w:ind w:left="851" w:hanging="851"/>
        <w:rPr>
          <w:sz w:val="24"/>
          <w:szCs w:val="24"/>
        </w:rPr>
      </w:pPr>
    </w:p>
    <w:p w:rsidR="00C64BBA" w:rsidRPr="00C84483" w:rsidRDefault="00C64BBA" w:rsidP="00C64BBA">
      <w:pPr>
        <w:tabs>
          <w:tab w:val="left" w:pos="851"/>
        </w:tabs>
        <w:ind w:left="851" w:hanging="851"/>
        <w:rPr>
          <w:b/>
          <w:sz w:val="24"/>
          <w:szCs w:val="24"/>
        </w:rPr>
      </w:pPr>
      <w:r w:rsidRPr="00C84483">
        <w:rPr>
          <w:b/>
          <w:sz w:val="24"/>
          <w:szCs w:val="24"/>
        </w:rPr>
        <w:t>4.7</w:t>
      </w:r>
      <w:r w:rsidRPr="00C84483">
        <w:rPr>
          <w:b/>
          <w:sz w:val="24"/>
          <w:szCs w:val="24"/>
        </w:rPr>
        <w:tab/>
        <w:t xml:space="preserve">Virkning på evnen til at føre motorkøretøj </w:t>
      </w:r>
      <w:r>
        <w:rPr>
          <w:b/>
          <w:sz w:val="24"/>
          <w:szCs w:val="24"/>
        </w:rPr>
        <w:t>og</w:t>
      </w:r>
      <w:r w:rsidRPr="00C84483">
        <w:rPr>
          <w:b/>
          <w:sz w:val="24"/>
          <w:szCs w:val="24"/>
        </w:rPr>
        <w:t xml:space="preserve"> betjene maskiner</w:t>
      </w:r>
    </w:p>
    <w:p w:rsidR="000B1215" w:rsidRPr="00CE0A13" w:rsidRDefault="000B1215" w:rsidP="000B1215">
      <w:pPr>
        <w:ind w:left="851"/>
        <w:rPr>
          <w:sz w:val="24"/>
          <w:szCs w:val="24"/>
        </w:rPr>
      </w:pPr>
      <w:r w:rsidRPr="00CE0A13">
        <w:rPr>
          <w:sz w:val="24"/>
          <w:szCs w:val="24"/>
        </w:rPr>
        <w:t>Ikke mærkning.</w:t>
      </w:r>
    </w:p>
    <w:p w:rsidR="000B1215" w:rsidRPr="00CE0A13" w:rsidRDefault="000B1215" w:rsidP="000B1215">
      <w:pPr>
        <w:ind w:left="851"/>
        <w:rPr>
          <w:sz w:val="24"/>
          <w:szCs w:val="24"/>
        </w:rPr>
      </w:pPr>
      <w:r w:rsidRPr="00CE0A13">
        <w:rPr>
          <w:sz w:val="24"/>
          <w:szCs w:val="24"/>
        </w:rPr>
        <w:lastRenderedPageBreak/>
        <w:t>Det er ikke foretaget studier af virkningen på evnen til at føre motorkøretøj eller betjene maskiner.</w:t>
      </w:r>
    </w:p>
    <w:p w:rsidR="000B1215" w:rsidRPr="00CE0A13" w:rsidRDefault="000B1215" w:rsidP="000B1215">
      <w:pPr>
        <w:ind w:left="851"/>
        <w:rPr>
          <w:sz w:val="24"/>
          <w:szCs w:val="24"/>
        </w:rPr>
      </w:pPr>
      <w:r w:rsidRPr="00CE0A13">
        <w:rPr>
          <w:sz w:val="24"/>
          <w:szCs w:val="24"/>
        </w:rPr>
        <w:t>Hos nogle patienter kan evnen til at føre motorkøretøj og/eller betjene maskiner blive påvirket af mulige bivirkninger, f.eks. sløret syn.</w:t>
      </w:r>
    </w:p>
    <w:p w:rsidR="000B1215" w:rsidRPr="00CE0A13"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4.8</w:t>
      </w:r>
      <w:r w:rsidRPr="00CE0A13">
        <w:rPr>
          <w:b/>
          <w:sz w:val="24"/>
          <w:szCs w:val="24"/>
        </w:rPr>
        <w:tab/>
        <w:t>Bivirkninger</w:t>
      </w:r>
    </w:p>
    <w:p w:rsidR="000B1215" w:rsidRPr="00CE0A13" w:rsidRDefault="000B1215" w:rsidP="000B1215">
      <w:pPr>
        <w:ind w:left="851"/>
        <w:rPr>
          <w:sz w:val="24"/>
          <w:szCs w:val="24"/>
        </w:rPr>
      </w:pPr>
      <w:r w:rsidRPr="00CE0A13">
        <w:rPr>
          <w:sz w:val="24"/>
          <w:szCs w:val="24"/>
        </w:rPr>
        <w:t xml:space="preserve">I kliniske forsøg med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uden konserveringsmiddel svarede de observerede bivirkninger til dem, der tidligere er indberettet ved brug af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(med konserveringsmiddel), </w:t>
      </w:r>
      <w:proofErr w:type="spellStart"/>
      <w:r w:rsidRPr="00CE0A13">
        <w:rPr>
          <w:sz w:val="24"/>
          <w:szCs w:val="24"/>
        </w:rPr>
        <w:t>dorzolamidhydrochlorid</w:t>
      </w:r>
      <w:proofErr w:type="spellEnd"/>
      <w:r w:rsidRPr="00CE0A13">
        <w:rPr>
          <w:sz w:val="24"/>
          <w:szCs w:val="24"/>
        </w:rPr>
        <w:t xml:space="preserve"> og/eller </w:t>
      </w:r>
      <w:proofErr w:type="spellStart"/>
      <w:r w:rsidRPr="00CE0A13">
        <w:rPr>
          <w:sz w:val="24"/>
          <w:szCs w:val="24"/>
        </w:rPr>
        <w:t>timololmaleat</w:t>
      </w:r>
      <w:proofErr w:type="spellEnd"/>
      <w:r w:rsidRPr="00CE0A13">
        <w:rPr>
          <w:sz w:val="24"/>
          <w:szCs w:val="24"/>
        </w:rPr>
        <w:t xml:space="preserve">. </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 xml:space="preserve">1.035 patienter er blevet behandlet med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(med konserveringsmiddel) i kliniske forsøg. Ca. 2,4 % af alle patienterne ophørte med behandlingen med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(med konserveringsmiddel) på grund af lokale </w:t>
      </w:r>
      <w:proofErr w:type="spellStart"/>
      <w:r w:rsidRPr="00CE0A13">
        <w:rPr>
          <w:sz w:val="24"/>
          <w:szCs w:val="24"/>
        </w:rPr>
        <w:t>okulære</w:t>
      </w:r>
      <w:proofErr w:type="spellEnd"/>
      <w:r w:rsidRPr="00CE0A13">
        <w:rPr>
          <w:sz w:val="24"/>
          <w:szCs w:val="24"/>
        </w:rPr>
        <w:t xml:space="preserve"> bivirkninger. Ca. 1,2 % af alle patienterne ophørte med behandlingen på grund af lokale bivirkninger, der tydede på allergi eller overfølsomhed (f.eks. øjenlågsbetændelse og </w:t>
      </w:r>
      <w:proofErr w:type="spellStart"/>
      <w:r w:rsidRPr="00CE0A13">
        <w:rPr>
          <w:sz w:val="24"/>
          <w:szCs w:val="24"/>
        </w:rPr>
        <w:t>conjunctivitis</w:t>
      </w:r>
      <w:proofErr w:type="spellEnd"/>
      <w:r w:rsidRPr="00CE0A13">
        <w:rPr>
          <w:sz w:val="24"/>
          <w:szCs w:val="24"/>
        </w:rPr>
        <w:t>).</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uden konserveringsmiddel har vist sig at samme sikkerhedsprofil som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(med konserveringsmiddel) i en dobbelt-blind sammenlignende undersøgelse med gentagne doser.</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 xml:space="preserve">Ligesom andre </w:t>
      </w:r>
      <w:proofErr w:type="spellStart"/>
      <w:r w:rsidRPr="00CE0A13">
        <w:rPr>
          <w:sz w:val="24"/>
          <w:szCs w:val="24"/>
        </w:rPr>
        <w:t>topikalt</w:t>
      </w:r>
      <w:proofErr w:type="spellEnd"/>
      <w:r w:rsidRPr="00CE0A13">
        <w:rPr>
          <w:sz w:val="24"/>
          <w:szCs w:val="24"/>
        </w:rPr>
        <w:t xml:space="preserve"> anvendte oftalmologiske lægemidler, absorberes </w:t>
      </w:r>
      <w:proofErr w:type="spellStart"/>
      <w:r w:rsidRPr="00CE0A13">
        <w:rPr>
          <w:sz w:val="24"/>
          <w:szCs w:val="24"/>
        </w:rPr>
        <w:t>timolol</w:t>
      </w:r>
      <w:proofErr w:type="spellEnd"/>
      <w:r w:rsidRPr="00CE0A13">
        <w:rPr>
          <w:sz w:val="24"/>
          <w:szCs w:val="24"/>
        </w:rPr>
        <w:t xml:space="preserve"> i det systemiske kredsløb. Dette kan forårsage samme bivirkninger, som ses ved systemiske betablokkere. Forekomsten af systemiske bivirkninger efter </w:t>
      </w:r>
      <w:proofErr w:type="spellStart"/>
      <w:r w:rsidRPr="00CE0A13">
        <w:rPr>
          <w:sz w:val="24"/>
          <w:szCs w:val="24"/>
        </w:rPr>
        <w:t>topikal</w:t>
      </w:r>
      <w:proofErr w:type="spellEnd"/>
      <w:r w:rsidRPr="00CE0A13">
        <w:rPr>
          <w:sz w:val="24"/>
          <w:szCs w:val="24"/>
        </w:rPr>
        <w:t xml:space="preserve"> oftalmologisk administration er lavere end for systemisk administration.</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 xml:space="preserve">Følgende bivirkninger er indberettet ved brug af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uden konserveringsmiddel eller en af de aktive substanser, enten under kliniske forsøg eller efter markedsføringen:</w:t>
      </w:r>
    </w:p>
    <w:p w:rsidR="000B1215" w:rsidRPr="00CE0A13" w:rsidRDefault="000B1215" w:rsidP="000B1215">
      <w:pPr>
        <w:ind w:left="851" w:hanging="851"/>
        <w:rPr>
          <w:b/>
          <w:sz w:val="24"/>
          <w:szCs w:val="24"/>
        </w:rPr>
      </w:pPr>
    </w:p>
    <w:p w:rsidR="000B1215" w:rsidRPr="00EF0B90" w:rsidRDefault="000B1215" w:rsidP="000B1215">
      <w:pPr>
        <w:ind w:left="851"/>
        <w:rPr>
          <w:sz w:val="24"/>
          <w:szCs w:val="24"/>
          <w:u w:val="single"/>
        </w:rPr>
      </w:pPr>
      <w:r w:rsidRPr="00EF0B90">
        <w:rPr>
          <w:sz w:val="24"/>
          <w:szCs w:val="24"/>
          <w:u w:val="single"/>
        </w:rPr>
        <w:t>Tabel over bivirkning</w:t>
      </w:r>
      <w:r>
        <w:rPr>
          <w:sz w:val="24"/>
          <w:szCs w:val="24"/>
          <w:u w:val="single"/>
        </w:rPr>
        <w:t>er</w:t>
      </w:r>
    </w:p>
    <w:p w:rsidR="000B1215" w:rsidRPr="00CE0A13" w:rsidRDefault="000B1215" w:rsidP="000B1215">
      <w:pPr>
        <w:ind w:left="851"/>
        <w:rPr>
          <w:sz w:val="24"/>
          <w:szCs w:val="24"/>
        </w:rPr>
      </w:pPr>
      <w:r w:rsidRPr="00CE0A13">
        <w:rPr>
          <w:sz w:val="24"/>
          <w:szCs w:val="24"/>
        </w:rPr>
        <w:t>Meget almindelig (≥ 1/10), almindelig (≥ 1/100 til &lt; 1/10), ikke almindelig (≥ 1/1.000 til &lt; 1/100) og sjæld</w:t>
      </w:r>
      <w:r>
        <w:rPr>
          <w:sz w:val="24"/>
          <w:szCs w:val="24"/>
        </w:rPr>
        <w:t>en</w:t>
      </w:r>
      <w:r w:rsidRPr="00CE0A13">
        <w:rPr>
          <w:sz w:val="24"/>
          <w:szCs w:val="24"/>
        </w:rPr>
        <w:t xml:space="preserve"> (≥ 1/10.000 til &lt; 1/1.000), meget sjælden (&lt;1/10.000) ukendt (kan ikke estimeres ud fra de foreliggende data)</w:t>
      </w:r>
    </w:p>
    <w:p w:rsidR="000B1215" w:rsidRPr="00CE0A13" w:rsidRDefault="000B1215" w:rsidP="000B1215">
      <w:pPr>
        <w:ind w:left="851" w:hanging="851"/>
        <w:rPr>
          <w:sz w:val="24"/>
          <w:szCs w:val="24"/>
        </w:rPr>
      </w:pPr>
    </w:p>
    <w:tbl>
      <w:tblPr>
        <w:tblW w:w="5000" w:type="pct"/>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510"/>
        <w:gridCol w:w="1663"/>
        <w:gridCol w:w="1249"/>
        <w:gridCol w:w="1584"/>
        <w:gridCol w:w="1222"/>
        <w:gridCol w:w="1234"/>
        <w:gridCol w:w="1160"/>
      </w:tblGrid>
      <w:tr w:rsidR="000B1215" w:rsidRPr="000945FF" w:rsidTr="00672798">
        <w:tc>
          <w:tcPr>
            <w:tcW w:w="78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eastAsia="el-GR"/>
              </w:rPr>
            </w:pPr>
            <w:r w:rsidRPr="000945FF">
              <w:rPr>
                <w:b/>
                <w:sz w:val="22"/>
                <w:szCs w:val="22"/>
                <w:lang w:eastAsia="el-GR"/>
              </w:rPr>
              <w:t>Organsystem</w:t>
            </w:r>
            <w:r w:rsidRPr="000945FF">
              <w:rPr>
                <w:b/>
                <w:sz w:val="22"/>
                <w:szCs w:val="22"/>
                <w:lang w:eastAsia="el-GR"/>
              </w:rPr>
              <w:softHyphen/>
              <w:t>klasse (</w:t>
            </w:r>
            <w:proofErr w:type="spellStart"/>
            <w:r w:rsidRPr="000945FF">
              <w:rPr>
                <w:b/>
                <w:sz w:val="22"/>
                <w:szCs w:val="22"/>
                <w:lang w:eastAsia="el-GR"/>
              </w:rPr>
              <w:t>MedDRA</w:t>
            </w:r>
            <w:proofErr w:type="spellEnd"/>
            <w:r w:rsidRPr="000945FF">
              <w:rPr>
                <w:b/>
                <w:sz w:val="22"/>
                <w:szCs w:val="22"/>
                <w:lang w:eastAsia="el-GR"/>
              </w:rPr>
              <w:t>)</w:t>
            </w: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eastAsia="el-GR"/>
              </w:rPr>
            </w:pPr>
            <w:r w:rsidRPr="000945FF">
              <w:rPr>
                <w:b/>
                <w:sz w:val="22"/>
                <w:szCs w:val="22"/>
                <w:lang w:eastAsia="el-GR"/>
              </w:rPr>
              <w:t>Formulering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eastAsia="el-GR"/>
              </w:rPr>
            </w:pPr>
            <w:r w:rsidRPr="000945FF">
              <w:rPr>
                <w:b/>
                <w:sz w:val="22"/>
                <w:szCs w:val="22"/>
                <w:lang w:eastAsia="el-GR"/>
              </w:rPr>
              <w:t>Meget almindelig</w:t>
            </w: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eastAsia="el-GR"/>
              </w:rPr>
            </w:pPr>
            <w:r w:rsidRPr="000945FF">
              <w:rPr>
                <w:b/>
                <w:sz w:val="22"/>
                <w:szCs w:val="22"/>
                <w:lang w:eastAsia="el-GR"/>
              </w:rPr>
              <w:t>Almindelig</w:t>
            </w: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eastAsia="el-GR"/>
              </w:rPr>
            </w:pPr>
            <w:r w:rsidRPr="000945FF">
              <w:rPr>
                <w:b/>
                <w:sz w:val="22"/>
                <w:szCs w:val="22"/>
                <w:lang w:eastAsia="el-GR"/>
              </w:rPr>
              <w:t>Ikke almindelig</w:t>
            </w: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eastAsia="el-GR"/>
              </w:rPr>
            </w:pPr>
            <w:r w:rsidRPr="000945FF">
              <w:rPr>
                <w:b/>
                <w:sz w:val="22"/>
                <w:szCs w:val="22"/>
                <w:lang w:eastAsia="el-GR"/>
              </w:rPr>
              <w:t>Sjælden</w:t>
            </w: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eastAsia="el-GR"/>
              </w:rPr>
            </w:pPr>
            <w:r w:rsidRPr="000945FF">
              <w:rPr>
                <w:b/>
                <w:sz w:val="22"/>
                <w:szCs w:val="22"/>
                <w:lang w:eastAsia="el-GR"/>
              </w:rPr>
              <w:t>Ikke kendt**</w:t>
            </w:r>
          </w:p>
        </w:tc>
      </w:tr>
      <w:tr w:rsidR="000B1215" w:rsidRPr="000945FF" w:rsidTr="00672798">
        <w:tc>
          <w:tcPr>
            <w:tcW w:w="785" w:type="pct"/>
            <w:vMerge w:val="restar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eastAsia="el-GR"/>
              </w:rPr>
            </w:pPr>
            <w:r w:rsidRPr="000945FF">
              <w:rPr>
                <w:b/>
                <w:sz w:val="22"/>
                <w:szCs w:val="22"/>
                <w:lang w:eastAsia="el-GR"/>
              </w:rPr>
              <w:t>Immunsystemet</w:t>
            </w: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el-GR"/>
              </w:rPr>
            </w:pPr>
            <w:proofErr w:type="spellStart"/>
            <w:r w:rsidRPr="000945FF">
              <w:rPr>
                <w:sz w:val="22"/>
                <w:szCs w:val="22"/>
                <w:lang w:eastAsia="el-GR"/>
              </w:rPr>
              <w:t>Dorzolamid</w:t>
            </w:r>
            <w:proofErr w:type="spellEnd"/>
            <w:r w:rsidRPr="000945FF">
              <w:rPr>
                <w:sz w:val="22"/>
                <w:szCs w:val="22"/>
                <w:lang w:eastAsia="el-GR"/>
              </w:rPr>
              <w:t>/</w:t>
            </w:r>
            <w:proofErr w:type="spellStart"/>
            <w:r w:rsidRPr="000945FF">
              <w:rPr>
                <w:sz w:val="22"/>
                <w:szCs w:val="22"/>
                <w:lang w:eastAsia="el-GR"/>
              </w:rPr>
              <w:t>timolol</w:t>
            </w:r>
            <w:proofErr w:type="spellEnd"/>
            <w:r w:rsidRPr="000945FF">
              <w:rPr>
                <w:sz w:val="22"/>
                <w:szCs w:val="22"/>
                <w:lang w:eastAsia="el-GR"/>
              </w:rPr>
              <w:t xml:space="preserve"> uden konserveringsmiddel</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el-GR"/>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el-GR"/>
              </w:rPr>
            </w:pP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el-GR"/>
              </w:rPr>
            </w:pP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el-GR"/>
              </w:rPr>
            </w:pPr>
            <w:r w:rsidRPr="000945FF">
              <w:rPr>
                <w:rStyle w:val="Sidetal"/>
                <w:sz w:val="22"/>
                <w:szCs w:val="22"/>
              </w:rPr>
              <w:t xml:space="preserve">Tegn og symptomer på systemiske allergiske reaktioner herunder </w:t>
            </w:r>
            <w:proofErr w:type="spellStart"/>
            <w:r w:rsidRPr="000945FF">
              <w:rPr>
                <w:rStyle w:val="Sidetal"/>
                <w:sz w:val="22"/>
                <w:szCs w:val="22"/>
              </w:rPr>
              <w:t>angioødem</w:t>
            </w:r>
            <w:proofErr w:type="spellEnd"/>
            <w:r w:rsidRPr="000945FF">
              <w:rPr>
                <w:rStyle w:val="Sidetal"/>
                <w:sz w:val="22"/>
                <w:szCs w:val="22"/>
              </w:rPr>
              <w:t xml:space="preserve">, </w:t>
            </w:r>
            <w:proofErr w:type="spellStart"/>
            <w:r w:rsidRPr="000945FF">
              <w:rPr>
                <w:rStyle w:val="Sidetal"/>
                <w:sz w:val="22"/>
                <w:szCs w:val="22"/>
              </w:rPr>
              <w:t>urticaria</w:t>
            </w:r>
            <w:proofErr w:type="spellEnd"/>
            <w:r w:rsidRPr="000945FF">
              <w:rPr>
                <w:rStyle w:val="Sidetal"/>
                <w:sz w:val="22"/>
                <w:szCs w:val="22"/>
              </w:rPr>
              <w:t xml:space="preserve">, </w:t>
            </w:r>
            <w:proofErr w:type="spellStart"/>
            <w:r w:rsidRPr="000945FF">
              <w:rPr>
                <w:rStyle w:val="Sidetal"/>
                <w:sz w:val="22"/>
                <w:szCs w:val="22"/>
              </w:rPr>
              <w:t>pruritus</w:t>
            </w:r>
            <w:proofErr w:type="spellEnd"/>
            <w:r w:rsidRPr="000945FF">
              <w:rPr>
                <w:rStyle w:val="Sidetal"/>
                <w:sz w:val="22"/>
                <w:szCs w:val="22"/>
              </w:rPr>
              <w:t>, udslæt, anafylaksi</w:t>
            </w: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el-GR"/>
              </w:rPr>
            </w:pPr>
            <w:r w:rsidRPr="000945FF">
              <w:rPr>
                <w:sz w:val="22"/>
                <w:szCs w:val="22"/>
                <w:lang w:eastAsia="el-GR"/>
              </w:rPr>
              <w:t> </w:t>
            </w:r>
          </w:p>
        </w:tc>
      </w:tr>
      <w:tr w:rsidR="000B1215" w:rsidRPr="000945FF" w:rsidTr="00672798">
        <w:tc>
          <w:tcPr>
            <w:tcW w:w="785" w:type="pct"/>
            <w:vMerge/>
            <w:tcBorders>
              <w:top w:val="outset" w:sz="6" w:space="0" w:color="auto"/>
              <w:left w:val="outset" w:sz="6" w:space="0" w:color="auto"/>
              <w:bottom w:val="outset" w:sz="6" w:space="0" w:color="auto"/>
              <w:right w:val="outset" w:sz="6" w:space="0" w:color="auto"/>
            </w:tcBorders>
            <w:vAlign w:val="center"/>
            <w:hideMark/>
          </w:tcPr>
          <w:p w:rsidR="000B1215" w:rsidRPr="000945FF" w:rsidRDefault="000B1215" w:rsidP="009A7A7A">
            <w:pPr>
              <w:rPr>
                <w:b/>
                <w:sz w:val="22"/>
                <w:szCs w:val="22"/>
                <w:lang w:eastAsia="el-GR"/>
              </w:rPr>
            </w:pP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val="en-US" w:eastAsia="el-GR"/>
              </w:rPr>
            </w:pPr>
            <w:proofErr w:type="spellStart"/>
            <w:r w:rsidRPr="000945FF">
              <w:rPr>
                <w:sz w:val="22"/>
                <w:szCs w:val="22"/>
              </w:rPr>
              <w:t>Timololmaleat</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val="en-US" w:eastAsia="el-GR"/>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val="en-US" w:eastAsia="el-GR"/>
              </w:rPr>
            </w:pP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val="en-US" w:eastAsia="el-GR"/>
              </w:rPr>
            </w:pP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el-GR"/>
              </w:rPr>
            </w:pPr>
            <w:r w:rsidRPr="000945FF">
              <w:rPr>
                <w:sz w:val="22"/>
                <w:szCs w:val="22"/>
              </w:rPr>
              <w:t xml:space="preserve">Tegn og symptomer på </w:t>
            </w:r>
            <w:r w:rsidRPr="000945FF">
              <w:rPr>
                <w:sz w:val="22"/>
                <w:szCs w:val="22"/>
              </w:rPr>
              <w:lastRenderedPageBreak/>
              <w:t xml:space="preserve">systemiske allergiske reaktioner inklusiv </w:t>
            </w:r>
            <w:proofErr w:type="spellStart"/>
            <w:r w:rsidRPr="000945FF">
              <w:rPr>
                <w:sz w:val="22"/>
                <w:szCs w:val="22"/>
              </w:rPr>
              <w:t>angioødem</w:t>
            </w:r>
            <w:proofErr w:type="spellEnd"/>
            <w:r w:rsidRPr="000945FF">
              <w:rPr>
                <w:sz w:val="22"/>
                <w:szCs w:val="22"/>
              </w:rPr>
              <w:t xml:space="preserve">, </w:t>
            </w:r>
            <w:proofErr w:type="spellStart"/>
            <w:r w:rsidRPr="000945FF">
              <w:rPr>
                <w:sz w:val="22"/>
                <w:szCs w:val="22"/>
              </w:rPr>
              <w:t>urticaria</w:t>
            </w:r>
            <w:proofErr w:type="spellEnd"/>
            <w:r w:rsidRPr="000945FF">
              <w:rPr>
                <w:sz w:val="22"/>
                <w:szCs w:val="22"/>
              </w:rPr>
              <w:t>, lokaliseret og generaliseret udslæt, anafylaksi.</w:t>
            </w: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el-GR"/>
              </w:rPr>
            </w:pPr>
            <w:proofErr w:type="spellStart"/>
            <w:r w:rsidRPr="000945FF">
              <w:rPr>
                <w:sz w:val="22"/>
                <w:szCs w:val="22"/>
                <w:lang w:eastAsia="el-GR"/>
              </w:rPr>
              <w:lastRenderedPageBreak/>
              <w:t>Pruritus</w:t>
            </w:r>
            <w:proofErr w:type="spellEnd"/>
          </w:p>
        </w:tc>
      </w:tr>
      <w:tr w:rsidR="000B1215" w:rsidRPr="000945FF" w:rsidTr="00672798">
        <w:tc>
          <w:tcPr>
            <w:tcW w:w="78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rPr>
            </w:pPr>
            <w:r w:rsidRPr="000945FF">
              <w:rPr>
                <w:b/>
                <w:sz w:val="22"/>
                <w:szCs w:val="22"/>
              </w:rPr>
              <w:t>Metabolisme og ernæring</w:t>
            </w: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Timololmaleat</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tcPr>
          <w:p w:rsidR="000B1215" w:rsidRPr="000945FF" w:rsidRDefault="000B1215" w:rsidP="009A7A7A">
            <w:pPr>
              <w:rPr>
                <w:sz w:val="22"/>
                <w:szCs w:val="22"/>
              </w:rPr>
            </w:pPr>
          </w:p>
        </w:tc>
        <w:tc>
          <w:tcPr>
            <w:tcW w:w="635" w:type="pct"/>
            <w:tcBorders>
              <w:top w:val="outset" w:sz="6" w:space="0" w:color="auto"/>
              <w:left w:val="outset" w:sz="6" w:space="0" w:color="auto"/>
              <w:bottom w:val="outset" w:sz="6" w:space="0" w:color="auto"/>
              <w:right w:val="outset" w:sz="6" w:space="0" w:color="auto"/>
            </w:tcBorders>
          </w:tcPr>
          <w:p w:rsidR="000B1215" w:rsidRPr="000945FF" w:rsidRDefault="000B1215" w:rsidP="009A7A7A">
            <w:pPr>
              <w:rPr>
                <w:sz w:val="22"/>
                <w:szCs w:val="22"/>
              </w:rPr>
            </w:pPr>
          </w:p>
        </w:tc>
        <w:tc>
          <w:tcPr>
            <w:tcW w:w="641" w:type="pct"/>
            <w:tcBorders>
              <w:top w:val="outset" w:sz="6" w:space="0" w:color="auto"/>
              <w:left w:val="outset" w:sz="6" w:space="0" w:color="auto"/>
              <w:bottom w:val="outset" w:sz="6" w:space="0" w:color="auto"/>
              <w:right w:val="outset" w:sz="6" w:space="0" w:color="auto"/>
            </w:tcBorders>
          </w:tcPr>
          <w:p w:rsidR="000B1215" w:rsidRPr="000945FF" w:rsidRDefault="000B1215" w:rsidP="009A7A7A">
            <w:pPr>
              <w:rPr>
                <w:sz w:val="22"/>
                <w:szCs w:val="22"/>
              </w:rPr>
            </w:pP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Hypoglykæmi</w:t>
            </w:r>
          </w:p>
        </w:tc>
      </w:tr>
      <w:tr w:rsidR="000B1215" w:rsidRPr="000945FF" w:rsidTr="00672798">
        <w:tc>
          <w:tcPr>
            <w:tcW w:w="78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eastAsia="el-GR"/>
              </w:rPr>
            </w:pPr>
            <w:r w:rsidRPr="000945FF">
              <w:rPr>
                <w:b/>
                <w:sz w:val="22"/>
                <w:szCs w:val="22"/>
                <w:lang w:eastAsia="el-GR"/>
              </w:rPr>
              <w:t>Psykiske lidelser</w:t>
            </w: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val="en-US" w:eastAsia="el-GR"/>
              </w:rPr>
            </w:pPr>
            <w:proofErr w:type="spellStart"/>
            <w:r w:rsidRPr="000945FF">
              <w:rPr>
                <w:sz w:val="22"/>
                <w:szCs w:val="22"/>
              </w:rPr>
              <w:t>Timololmaleat</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val="en-US" w:eastAsia="el-GR"/>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val="en-US" w:eastAsia="el-GR"/>
              </w:rPr>
            </w:pP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val="en-US"/>
              </w:rPr>
            </w:pPr>
            <w:r w:rsidRPr="000945FF">
              <w:rPr>
                <w:sz w:val="22"/>
                <w:szCs w:val="22"/>
              </w:rPr>
              <w:t>Depression*</w:t>
            </w: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Søvnløshed*, mareridt*, hukommelsestab</w:t>
            </w: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9C0153" w:rsidP="001F54C9">
            <w:pPr>
              <w:ind w:left="9"/>
              <w:rPr>
                <w:sz w:val="22"/>
                <w:szCs w:val="22"/>
                <w:lang w:eastAsia="el-GR"/>
              </w:rPr>
            </w:pPr>
            <w:r w:rsidRPr="000945FF">
              <w:rPr>
                <w:sz w:val="22"/>
                <w:szCs w:val="22"/>
                <w:lang w:eastAsia="el-GR"/>
              </w:rPr>
              <w:t>Hallucination </w:t>
            </w:r>
          </w:p>
        </w:tc>
      </w:tr>
      <w:tr w:rsidR="000B1215" w:rsidRPr="000945FF" w:rsidTr="00672798">
        <w:tc>
          <w:tcPr>
            <w:tcW w:w="785" w:type="pct"/>
            <w:vMerge w:val="restar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eastAsia="el-GR"/>
              </w:rPr>
            </w:pPr>
            <w:r w:rsidRPr="000945FF">
              <w:rPr>
                <w:b/>
                <w:sz w:val="22"/>
                <w:szCs w:val="22"/>
                <w:lang w:eastAsia="el-GR"/>
              </w:rPr>
              <w:t>Nervesystemet</w:t>
            </w:r>
          </w:p>
        </w:tc>
        <w:tc>
          <w:tcPr>
            <w:tcW w:w="864" w:type="pct"/>
            <w:tcBorders>
              <w:top w:val="outset" w:sz="6" w:space="0" w:color="auto"/>
              <w:left w:val="outset" w:sz="6" w:space="0" w:color="auto"/>
              <w:bottom w:val="outset" w:sz="6" w:space="0" w:color="auto"/>
              <w:right w:val="outset" w:sz="6" w:space="0" w:color="auto"/>
            </w:tcBorders>
          </w:tcPr>
          <w:p w:rsidR="000B1215" w:rsidRPr="000945FF" w:rsidRDefault="000B1215" w:rsidP="009A7A7A">
            <w:pPr>
              <w:rPr>
                <w:sz w:val="22"/>
                <w:szCs w:val="22"/>
              </w:rPr>
            </w:pPr>
            <w:proofErr w:type="spellStart"/>
            <w:r w:rsidRPr="000945FF">
              <w:rPr>
                <w:sz w:val="22"/>
                <w:szCs w:val="22"/>
              </w:rPr>
              <w:t>Dorzolamidhydrochlorid</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Hovedpine*</w:t>
            </w:r>
          </w:p>
        </w:tc>
        <w:tc>
          <w:tcPr>
            <w:tcW w:w="635" w:type="pct"/>
            <w:tcBorders>
              <w:top w:val="outset" w:sz="6" w:space="0" w:color="auto"/>
              <w:left w:val="outset" w:sz="6" w:space="0" w:color="auto"/>
              <w:bottom w:val="outset" w:sz="6" w:space="0" w:color="auto"/>
              <w:right w:val="outset" w:sz="6" w:space="0" w:color="auto"/>
            </w:tcBorders>
          </w:tcPr>
          <w:p w:rsidR="000B1215" w:rsidRPr="000945FF" w:rsidRDefault="000B1215" w:rsidP="009A7A7A">
            <w:pPr>
              <w:rPr>
                <w:sz w:val="22"/>
                <w:szCs w:val="22"/>
              </w:rPr>
            </w:pP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 xml:space="preserve">Svimmelhed*, </w:t>
            </w:r>
            <w:proofErr w:type="spellStart"/>
            <w:r w:rsidRPr="000945FF">
              <w:rPr>
                <w:sz w:val="22"/>
                <w:szCs w:val="22"/>
              </w:rPr>
              <w:t>paræstesi</w:t>
            </w:r>
            <w:proofErr w:type="spellEnd"/>
            <w:r w:rsidRPr="000945FF">
              <w:rPr>
                <w:sz w:val="22"/>
                <w:szCs w:val="22"/>
              </w:rPr>
              <w:t>*</w:t>
            </w:r>
          </w:p>
        </w:tc>
        <w:tc>
          <w:tcPr>
            <w:tcW w:w="603" w:type="pct"/>
            <w:tcBorders>
              <w:top w:val="outset" w:sz="6" w:space="0" w:color="auto"/>
              <w:left w:val="outset" w:sz="6" w:space="0" w:color="auto"/>
              <w:bottom w:val="outset" w:sz="6" w:space="0" w:color="auto"/>
              <w:right w:val="outset" w:sz="6" w:space="0" w:color="auto"/>
            </w:tcBorders>
          </w:tcPr>
          <w:p w:rsidR="000B1215" w:rsidRPr="000945FF" w:rsidRDefault="000B1215" w:rsidP="009A7A7A">
            <w:pPr>
              <w:rPr>
                <w:sz w:val="22"/>
                <w:szCs w:val="22"/>
              </w:rPr>
            </w:pPr>
          </w:p>
        </w:tc>
      </w:tr>
      <w:tr w:rsidR="000B1215" w:rsidRPr="000945FF" w:rsidTr="00672798">
        <w:tc>
          <w:tcPr>
            <w:tcW w:w="785" w:type="pct"/>
            <w:vMerge/>
            <w:tcBorders>
              <w:top w:val="outset" w:sz="6" w:space="0" w:color="auto"/>
              <w:left w:val="outset" w:sz="6" w:space="0" w:color="auto"/>
              <w:bottom w:val="outset" w:sz="6" w:space="0" w:color="auto"/>
              <w:right w:val="outset" w:sz="6" w:space="0" w:color="auto"/>
            </w:tcBorders>
            <w:vAlign w:val="center"/>
            <w:hideMark/>
          </w:tcPr>
          <w:p w:rsidR="000B1215" w:rsidRPr="000945FF" w:rsidRDefault="000B1215" w:rsidP="009A7A7A">
            <w:pPr>
              <w:rPr>
                <w:b/>
                <w:sz w:val="22"/>
                <w:szCs w:val="22"/>
                <w:lang w:eastAsia="el-GR"/>
              </w:rPr>
            </w:pP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Timololmaleat</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Hovedpine*</w:t>
            </w: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 xml:space="preserve">Svimmelhed*, synkope*, </w:t>
            </w: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Paræstesi</w:t>
            </w:r>
            <w:proofErr w:type="spellEnd"/>
            <w:r w:rsidRPr="000945FF">
              <w:rPr>
                <w:sz w:val="22"/>
                <w:szCs w:val="22"/>
              </w:rPr>
              <w:t xml:space="preserve">*, øgede tegn og symptomer på </w:t>
            </w:r>
            <w:proofErr w:type="spellStart"/>
            <w:r w:rsidRPr="000945FF">
              <w:rPr>
                <w:sz w:val="22"/>
                <w:szCs w:val="22"/>
              </w:rPr>
              <w:t>myastenia</w:t>
            </w:r>
            <w:proofErr w:type="spellEnd"/>
            <w:r w:rsidRPr="000945FF">
              <w:rPr>
                <w:sz w:val="22"/>
                <w:szCs w:val="22"/>
              </w:rPr>
              <w:t xml:space="preserve"> </w:t>
            </w:r>
            <w:proofErr w:type="spellStart"/>
            <w:r w:rsidRPr="000945FF">
              <w:rPr>
                <w:sz w:val="22"/>
                <w:szCs w:val="22"/>
              </w:rPr>
              <w:t>gravis</w:t>
            </w:r>
            <w:proofErr w:type="spellEnd"/>
            <w:r w:rsidRPr="000945FF">
              <w:rPr>
                <w:sz w:val="22"/>
                <w:szCs w:val="22"/>
              </w:rPr>
              <w:t xml:space="preserve">, nedsat libido*, </w:t>
            </w:r>
            <w:proofErr w:type="spellStart"/>
            <w:r w:rsidRPr="000945FF">
              <w:rPr>
                <w:sz w:val="22"/>
                <w:szCs w:val="22"/>
              </w:rPr>
              <w:t>cerebrovasculære</w:t>
            </w:r>
            <w:proofErr w:type="spellEnd"/>
            <w:r w:rsidRPr="000945FF">
              <w:rPr>
                <w:sz w:val="22"/>
                <w:szCs w:val="22"/>
              </w:rPr>
              <w:t xml:space="preserve"> tilfælde*, cerebral iskæmi</w:t>
            </w: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r>
      <w:tr w:rsidR="000B1215" w:rsidRPr="000945FF" w:rsidTr="00672798">
        <w:tc>
          <w:tcPr>
            <w:tcW w:w="785" w:type="pct"/>
            <w:vMerge w:val="restar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eastAsia="el-GR"/>
              </w:rPr>
            </w:pPr>
            <w:r w:rsidRPr="000945FF">
              <w:rPr>
                <w:b/>
                <w:sz w:val="22"/>
                <w:szCs w:val="22"/>
                <w:lang w:eastAsia="el-GR"/>
              </w:rPr>
              <w:t>Øjne</w:t>
            </w: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Dorzolamid</w:t>
            </w:r>
            <w:proofErr w:type="spellEnd"/>
            <w:r w:rsidRPr="000945FF">
              <w:rPr>
                <w:sz w:val="22"/>
                <w:szCs w:val="22"/>
              </w:rPr>
              <w:t>/</w:t>
            </w:r>
            <w:proofErr w:type="spellStart"/>
            <w:r w:rsidRPr="000945FF">
              <w:rPr>
                <w:sz w:val="22"/>
                <w:szCs w:val="22"/>
              </w:rPr>
              <w:t>timolol</w:t>
            </w:r>
            <w:proofErr w:type="spellEnd"/>
            <w:r w:rsidRPr="000945FF">
              <w:rPr>
                <w:sz w:val="22"/>
                <w:szCs w:val="22"/>
              </w:rPr>
              <w:t xml:space="preserve"> uden konserveringsmiddel</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val="en-US"/>
              </w:rPr>
            </w:pPr>
            <w:proofErr w:type="spellStart"/>
            <w:r w:rsidRPr="000945FF">
              <w:rPr>
                <w:sz w:val="22"/>
                <w:szCs w:val="22"/>
              </w:rPr>
              <w:t>Brænden</w:t>
            </w:r>
            <w:proofErr w:type="spellEnd"/>
            <w:r w:rsidRPr="000945FF">
              <w:rPr>
                <w:sz w:val="22"/>
                <w:szCs w:val="22"/>
              </w:rPr>
              <w:t xml:space="preserve"> og svien</w:t>
            </w: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Konjunktival</w:t>
            </w:r>
            <w:proofErr w:type="spellEnd"/>
            <w:r w:rsidRPr="000945FF">
              <w:rPr>
                <w:sz w:val="22"/>
                <w:szCs w:val="22"/>
              </w:rPr>
              <w:t xml:space="preserve"> injektion, sløret syn, hornhinde-erosion, øjenkløe og tåreflåd</w:t>
            </w: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el-GR"/>
              </w:rPr>
            </w:pPr>
            <w:r w:rsidRPr="000945FF">
              <w:rPr>
                <w:sz w:val="22"/>
                <w:szCs w:val="22"/>
                <w:lang w:eastAsia="el-GR"/>
              </w:rPr>
              <w:t>Følelse af fremmedlegeme i øjet</w:t>
            </w:r>
          </w:p>
        </w:tc>
      </w:tr>
      <w:tr w:rsidR="000B1215" w:rsidRPr="000945FF" w:rsidTr="00672798">
        <w:tc>
          <w:tcPr>
            <w:tcW w:w="785" w:type="pct"/>
            <w:vMerge/>
            <w:tcBorders>
              <w:top w:val="outset" w:sz="6" w:space="0" w:color="auto"/>
              <w:left w:val="outset" w:sz="6" w:space="0" w:color="auto"/>
              <w:bottom w:val="outset" w:sz="6" w:space="0" w:color="auto"/>
              <w:right w:val="outset" w:sz="6" w:space="0" w:color="auto"/>
            </w:tcBorders>
            <w:vAlign w:val="center"/>
            <w:hideMark/>
          </w:tcPr>
          <w:p w:rsidR="000B1215" w:rsidRPr="000945FF" w:rsidRDefault="000B1215" w:rsidP="009A7A7A">
            <w:pPr>
              <w:rPr>
                <w:b/>
                <w:sz w:val="22"/>
                <w:szCs w:val="22"/>
                <w:lang w:eastAsia="el-GR"/>
              </w:rPr>
            </w:pP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Dorzolamidhydrochlorid</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Øjenlågsinflammation*, irritation af øjenlåget*</w:t>
            </w: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val="en-US"/>
              </w:rPr>
            </w:pPr>
            <w:proofErr w:type="spellStart"/>
            <w:r w:rsidRPr="000945FF">
              <w:rPr>
                <w:sz w:val="22"/>
                <w:szCs w:val="22"/>
              </w:rPr>
              <w:t>Iridocyclitis</w:t>
            </w:r>
            <w:proofErr w:type="spellEnd"/>
            <w:r w:rsidRPr="000945FF">
              <w:rPr>
                <w:sz w:val="22"/>
                <w:szCs w:val="22"/>
              </w:rPr>
              <w:t>*</w:t>
            </w: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 xml:space="preserve">Irritation, herunder røde øjne*, smerter*, skorpedannelse på øjenlågene*, forbigående </w:t>
            </w:r>
            <w:proofErr w:type="spellStart"/>
            <w:r w:rsidRPr="000945FF">
              <w:rPr>
                <w:sz w:val="22"/>
                <w:szCs w:val="22"/>
              </w:rPr>
              <w:t>myopi</w:t>
            </w:r>
            <w:proofErr w:type="spellEnd"/>
            <w:r w:rsidRPr="000945FF">
              <w:rPr>
                <w:sz w:val="22"/>
                <w:szCs w:val="22"/>
              </w:rPr>
              <w:t xml:space="preserve">, (som forsvinder efter endt behandling), hornhinde-ødem*, </w:t>
            </w:r>
            <w:proofErr w:type="spellStart"/>
            <w:r w:rsidRPr="000945FF">
              <w:rPr>
                <w:sz w:val="22"/>
                <w:szCs w:val="22"/>
              </w:rPr>
              <w:t>okulær</w:t>
            </w:r>
            <w:proofErr w:type="spellEnd"/>
            <w:r w:rsidRPr="000945FF">
              <w:rPr>
                <w:sz w:val="22"/>
                <w:szCs w:val="22"/>
              </w:rPr>
              <w:t xml:space="preserve"> </w:t>
            </w:r>
            <w:proofErr w:type="spellStart"/>
            <w:r w:rsidRPr="000945FF">
              <w:rPr>
                <w:sz w:val="22"/>
                <w:szCs w:val="22"/>
              </w:rPr>
              <w:t>hypotoni</w:t>
            </w:r>
            <w:proofErr w:type="spellEnd"/>
            <w:r w:rsidRPr="000945FF">
              <w:rPr>
                <w:sz w:val="22"/>
                <w:szCs w:val="22"/>
              </w:rPr>
              <w:t xml:space="preserve">*, </w:t>
            </w:r>
            <w:proofErr w:type="spellStart"/>
            <w:r w:rsidRPr="000945FF">
              <w:rPr>
                <w:sz w:val="22"/>
                <w:szCs w:val="22"/>
              </w:rPr>
              <w:lastRenderedPageBreak/>
              <w:t>choroidealøsning</w:t>
            </w:r>
            <w:proofErr w:type="spellEnd"/>
            <w:r w:rsidRPr="000945FF">
              <w:rPr>
                <w:sz w:val="22"/>
                <w:szCs w:val="22"/>
              </w:rPr>
              <w:t xml:space="preserve"> (efter </w:t>
            </w:r>
            <w:proofErr w:type="gramStart"/>
            <w:r w:rsidRPr="000945FF">
              <w:rPr>
                <w:sz w:val="22"/>
                <w:szCs w:val="22"/>
              </w:rPr>
              <w:t>filtrationskirurgi)*</w:t>
            </w:r>
            <w:proofErr w:type="gramEnd"/>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el-GR"/>
              </w:rPr>
            </w:pPr>
            <w:r w:rsidRPr="000945FF">
              <w:rPr>
                <w:sz w:val="22"/>
                <w:szCs w:val="22"/>
                <w:lang w:eastAsia="el-GR"/>
              </w:rPr>
              <w:lastRenderedPageBreak/>
              <w:t>Følelse af fremmedlegeme i øjet </w:t>
            </w:r>
          </w:p>
        </w:tc>
      </w:tr>
      <w:tr w:rsidR="000B1215" w:rsidRPr="000945FF" w:rsidTr="00672798">
        <w:tc>
          <w:tcPr>
            <w:tcW w:w="785" w:type="pct"/>
            <w:vMerge/>
            <w:tcBorders>
              <w:top w:val="outset" w:sz="6" w:space="0" w:color="auto"/>
              <w:left w:val="outset" w:sz="6" w:space="0" w:color="auto"/>
              <w:bottom w:val="outset" w:sz="6" w:space="0" w:color="auto"/>
              <w:right w:val="outset" w:sz="6" w:space="0" w:color="auto"/>
            </w:tcBorders>
            <w:vAlign w:val="center"/>
            <w:hideMark/>
          </w:tcPr>
          <w:p w:rsidR="000B1215" w:rsidRPr="000945FF" w:rsidRDefault="000B1215" w:rsidP="009A7A7A">
            <w:pPr>
              <w:rPr>
                <w:b/>
                <w:sz w:val="22"/>
                <w:szCs w:val="22"/>
                <w:lang w:eastAsia="el-GR"/>
              </w:rPr>
            </w:pP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Timololmaleat</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 xml:space="preserve">Tegn og symptomer på </w:t>
            </w:r>
            <w:proofErr w:type="spellStart"/>
            <w:r w:rsidRPr="000945FF">
              <w:rPr>
                <w:sz w:val="22"/>
                <w:szCs w:val="22"/>
              </w:rPr>
              <w:t>okulær</w:t>
            </w:r>
            <w:proofErr w:type="spellEnd"/>
            <w:r w:rsidRPr="000945FF">
              <w:rPr>
                <w:sz w:val="22"/>
                <w:szCs w:val="22"/>
              </w:rPr>
              <w:t xml:space="preserve"> irritation, herunder </w:t>
            </w:r>
            <w:proofErr w:type="spellStart"/>
            <w:r w:rsidRPr="000945FF">
              <w:rPr>
                <w:sz w:val="22"/>
                <w:szCs w:val="22"/>
              </w:rPr>
              <w:t>blepharitis</w:t>
            </w:r>
            <w:proofErr w:type="spellEnd"/>
            <w:r w:rsidRPr="000945FF">
              <w:rPr>
                <w:sz w:val="22"/>
                <w:szCs w:val="22"/>
              </w:rPr>
              <w:t xml:space="preserve">*, </w:t>
            </w:r>
            <w:proofErr w:type="spellStart"/>
            <w:r w:rsidRPr="000945FF">
              <w:rPr>
                <w:sz w:val="22"/>
                <w:szCs w:val="22"/>
              </w:rPr>
              <w:t>keratitis</w:t>
            </w:r>
            <w:proofErr w:type="spellEnd"/>
            <w:r w:rsidRPr="000945FF">
              <w:rPr>
                <w:sz w:val="22"/>
                <w:szCs w:val="22"/>
              </w:rPr>
              <w:t xml:space="preserve">*, nedsat følsomhed i </w:t>
            </w:r>
            <w:proofErr w:type="spellStart"/>
            <w:r w:rsidRPr="000945FF">
              <w:rPr>
                <w:sz w:val="22"/>
                <w:szCs w:val="22"/>
              </w:rPr>
              <w:t>cornea</w:t>
            </w:r>
            <w:proofErr w:type="spellEnd"/>
            <w:r w:rsidRPr="000945FF">
              <w:rPr>
                <w:sz w:val="22"/>
                <w:szCs w:val="22"/>
              </w:rPr>
              <w:t xml:space="preserve"> og tørre øjne*</w:t>
            </w: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 xml:space="preserve">Synsforstyrrelser, herunder </w:t>
            </w:r>
            <w:proofErr w:type="spellStart"/>
            <w:r w:rsidRPr="000945FF">
              <w:rPr>
                <w:sz w:val="22"/>
                <w:szCs w:val="22"/>
              </w:rPr>
              <w:t>refraktive</w:t>
            </w:r>
            <w:proofErr w:type="spellEnd"/>
            <w:r w:rsidRPr="000945FF">
              <w:rPr>
                <w:sz w:val="22"/>
                <w:szCs w:val="22"/>
              </w:rPr>
              <w:t xml:space="preserve"> ændringer (i nogle tilfælde på grund af </w:t>
            </w:r>
            <w:proofErr w:type="spellStart"/>
            <w:r w:rsidRPr="000945FF">
              <w:rPr>
                <w:sz w:val="22"/>
                <w:szCs w:val="22"/>
              </w:rPr>
              <w:t>seponering</w:t>
            </w:r>
            <w:proofErr w:type="spellEnd"/>
            <w:r w:rsidRPr="000945FF">
              <w:rPr>
                <w:sz w:val="22"/>
                <w:szCs w:val="22"/>
              </w:rPr>
              <w:t xml:space="preserve"> af </w:t>
            </w:r>
            <w:proofErr w:type="spellStart"/>
            <w:r w:rsidRPr="000945FF">
              <w:rPr>
                <w:sz w:val="22"/>
                <w:szCs w:val="22"/>
              </w:rPr>
              <w:t>miotisk</w:t>
            </w:r>
            <w:proofErr w:type="spellEnd"/>
            <w:r w:rsidRPr="000945FF">
              <w:rPr>
                <w:sz w:val="22"/>
                <w:szCs w:val="22"/>
              </w:rPr>
              <w:t xml:space="preserve"> behandling) *</w:t>
            </w: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Ptose</w:t>
            </w:r>
            <w:proofErr w:type="spellEnd"/>
            <w:r w:rsidRPr="000945FF">
              <w:rPr>
                <w:sz w:val="22"/>
                <w:szCs w:val="22"/>
              </w:rPr>
              <w:t xml:space="preserve">, </w:t>
            </w:r>
            <w:proofErr w:type="spellStart"/>
            <w:r w:rsidRPr="000945FF">
              <w:rPr>
                <w:sz w:val="22"/>
                <w:szCs w:val="22"/>
              </w:rPr>
              <w:t>diplopi</w:t>
            </w:r>
            <w:proofErr w:type="spellEnd"/>
            <w:r w:rsidRPr="000945FF">
              <w:rPr>
                <w:sz w:val="22"/>
                <w:szCs w:val="22"/>
              </w:rPr>
              <w:t xml:space="preserve">, </w:t>
            </w:r>
            <w:proofErr w:type="spellStart"/>
            <w:r w:rsidRPr="000945FF">
              <w:rPr>
                <w:sz w:val="22"/>
                <w:szCs w:val="22"/>
              </w:rPr>
              <w:t>choroidea</w:t>
            </w:r>
            <w:proofErr w:type="spellEnd"/>
            <w:r w:rsidRPr="000945FF">
              <w:rPr>
                <w:sz w:val="22"/>
                <w:szCs w:val="22"/>
              </w:rPr>
              <w:t>-løsning (efter filtrationskirurgi), se pkt. 4.4)</w:t>
            </w: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el-GR"/>
              </w:rPr>
            </w:pPr>
            <w:r w:rsidRPr="000945FF">
              <w:rPr>
                <w:rStyle w:val="Sidetal"/>
                <w:sz w:val="22"/>
                <w:szCs w:val="22"/>
              </w:rPr>
              <w:t xml:space="preserve">Kløe, tåreflåd, rødme, sløret syn, </w:t>
            </w:r>
            <w:proofErr w:type="spellStart"/>
            <w:r w:rsidRPr="000945FF">
              <w:rPr>
                <w:rStyle w:val="Sidetal"/>
                <w:sz w:val="22"/>
                <w:szCs w:val="22"/>
              </w:rPr>
              <w:t>korneal</w:t>
            </w:r>
            <w:proofErr w:type="spellEnd"/>
            <w:r w:rsidRPr="000945FF">
              <w:rPr>
                <w:rStyle w:val="Sidetal"/>
                <w:sz w:val="22"/>
                <w:szCs w:val="22"/>
              </w:rPr>
              <w:t xml:space="preserve"> erosion</w:t>
            </w:r>
            <w:r w:rsidRPr="000945FF">
              <w:rPr>
                <w:sz w:val="22"/>
                <w:szCs w:val="22"/>
                <w:lang w:eastAsia="el-GR"/>
              </w:rPr>
              <w:t xml:space="preserve"> vision, </w:t>
            </w:r>
            <w:proofErr w:type="spellStart"/>
            <w:r w:rsidRPr="000945FF">
              <w:rPr>
                <w:sz w:val="22"/>
                <w:szCs w:val="22"/>
                <w:lang w:eastAsia="el-GR"/>
              </w:rPr>
              <w:t>corneal</w:t>
            </w:r>
            <w:proofErr w:type="spellEnd"/>
            <w:r w:rsidRPr="000945FF">
              <w:rPr>
                <w:sz w:val="22"/>
                <w:szCs w:val="22"/>
                <w:lang w:eastAsia="el-GR"/>
              </w:rPr>
              <w:t xml:space="preserve"> erosion </w:t>
            </w:r>
          </w:p>
        </w:tc>
      </w:tr>
      <w:tr w:rsidR="000B1215" w:rsidRPr="000945FF" w:rsidTr="00672798">
        <w:tc>
          <w:tcPr>
            <w:tcW w:w="78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eastAsia="el-GR"/>
              </w:rPr>
            </w:pPr>
            <w:r w:rsidRPr="000945FF">
              <w:rPr>
                <w:b/>
                <w:sz w:val="22"/>
                <w:szCs w:val="22"/>
                <w:lang w:eastAsia="el-GR"/>
              </w:rPr>
              <w:t>Øre og labyrint</w:t>
            </w: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Timololmaleat</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Tinnitus*</w:t>
            </w: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el-GR"/>
              </w:rPr>
            </w:pPr>
            <w:r w:rsidRPr="000945FF">
              <w:rPr>
                <w:sz w:val="22"/>
                <w:szCs w:val="22"/>
                <w:lang w:eastAsia="el-GR"/>
              </w:rPr>
              <w:t> </w:t>
            </w:r>
          </w:p>
        </w:tc>
      </w:tr>
      <w:tr w:rsidR="00D0515A" w:rsidRPr="000945FF" w:rsidTr="00672798">
        <w:tc>
          <w:tcPr>
            <w:tcW w:w="785" w:type="pct"/>
            <w:vMerge w:val="restart"/>
            <w:tcBorders>
              <w:top w:val="outset" w:sz="6" w:space="0" w:color="auto"/>
              <w:left w:val="outset" w:sz="6" w:space="0" w:color="auto"/>
              <w:right w:val="outset" w:sz="6" w:space="0" w:color="auto"/>
            </w:tcBorders>
          </w:tcPr>
          <w:p w:rsidR="00D0515A" w:rsidRPr="000945FF" w:rsidRDefault="00D0515A" w:rsidP="009A7A7A">
            <w:pPr>
              <w:rPr>
                <w:b/>
                <w:sz w:val="22"/>
                <w:szCs w:val="22"/>
                <w:lang w:eastAsia="el-GR"/>
              </w:rPr>
            </w:pPr>
            <w:r w:rsidRPr="000945FF">
              <w:rPr>
                <w:b/>
                <w:sz w:val="22"/>
                <w:szCs w:val="22"/>
                <w:lang w:eastAsia="el-GR"/>
              </w:rPr>
              <w:t>Hjerte</w:t>
            </w:r>
          </w:p>
        </w:tc>
        <w:tc>
          <w:tcPr>
            <w:tcW w:w="864" w:type="pct"/>
            <w:tcBorders>
              <w:top w:val="outset" w:sz="6" w:space="0" w:color="auto"/>
              <w:left w:val="outset" w:sz="6" w:space="0" w:color="auto"/>
              <w:bottom w:val="outset" w:sz="6" w:space="0" w:color="auto"/>
              <w:right w:val="outset" w:sz="6" w:space="0" w:color="auto"/>
            </w:tcBorders>
          </w:tcPr>
          <w:p w:rsidR="00D0515A" w:rsidRPr="000D2CD2" w:rsidRDefault="00D0515A" w:rsidP="00D0515A">
            <w:pPr>
              <w:pStyle w:val="TableText"/>
              <w:spacing w:line="256" w:lineRule="auto"/>
              <w:ind w:left="14"/>
              <w:rPr>
                <w:sz w:val="22"/>
                <w:szCs w:val="22"/>
              </w:rPr>
            </w:pPr>
            <w:proofErr w:type="spellStart"/>
            <w:r w:rsidRPr="000D2CD2">
              <w:rPr>
                <w:sz w:val="22"/>
                <w:szCs w:val="22"/>
              </w:rPr>
              <w:t>Dorzolamidhydrochlorid</w:t>
            </w:r>
            <w:proofErr w:type="spellEnd"/>
            <w:r w:rsidRPr="000D2CD2">
              <w:rPr>
                <w:sz w:val="22"/>
                <w:szCs w:val="22"/>
              </w:rPr>
              <w:t xml:space="preserve"> </w:t>
            </w:r>
          </w:p>
          <w:p w:rsidR="00D0515A" w:rsidRPr="000945FF" w:rsidRDefault="00D0515A" w:rsidP="00D0515A">
            <w:pPr>
              <w:ind w:left="14"/>
              <w:rPr>
                <w:sz w:val="22"/>
                <w:szCs w:val="22"/>
              </w:rPr>
            </w:pPr>
            <w:r w:rsidRPr="000D2CD2">
              <w:rPr>
                <w:sz w:val="22"/>
                <w:szCs w:val="22"/>
              </w:rPr>
              <w:t>øjendråber, opløsning</w:t>
            </w:r>
          </w:p>
        </w:tc>
        <w:tc>
          <w:tcPr>
            <w:tcW w:w="649" w:type="pct"/>
            <w:tcBorders>
              <w:top w:val="outset" w:sz="6" w:space="0" w:color="auto"/>
              <w:left w:val="outset" w:sz="6" w:space="0" w:color="auto"/>
              <w:bottom w:val="outset" w:sz="6" w:space="0" w:color="auto"/>
              <w:right w:val="outset" w:sz="6" w:space="0" w:color="auto"/>
            </w:tcBorders>
          </w:tcPr>
          <w:p w:rsidR="00D0515A" w:rsidRPr="000945FF" w:rsidRDefault="00D0515A"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tcPr>
          <w:p w:rsidR="00D0515A" w:rsidRPr="000945FF" w:rsidRDefault="00D0515A" w:rsidP="009A7A7A">
            <w:pPr>
              <w:rPr>
                <w:sz w:val="22"/>
                <w:szCs w:val="22"/>
                <w:lang w:eastAsia="da-DK"/>
              </w:rPr>
            </w:pPr>
          </w:p>
        </w:tc>
        <w:tc>
          <w:tcPr>
            <w:tcW w:w="635" w:type="pct"/>
            <w:tcBorders>
              <w:top w:val="outset" w:sz="6" w:space="0" w:color="auto"/>
              <w:left w:val="outset" w:sz="6" w:space="0" w:color="auto"/>
              <w:bottom w:val="outset" w:sz="6" w:space="0" w:color="auto"/>
              <w:right w:val="outset" w:sz="6" w:space="0" w:color="auto"/>
            </w:tcBorders>
          </w:tcPr>
          <w:p w:rsidR="00D0515A" w:rsidRPr="000945FF" w:rsidRDefault="00D0515A" w:rsidP="009A7A7A">
            <w:pPr>
              <w:rPr>
                <w:sz w:val="22"/>
                <w:szCs w:val="22"/>
              </w:rPr>
            </w:pPr>
          </w:p>
        </w:tc>
        <w:tc>
          <w:tcPr>
            <w:tcW w:w="641" w:type="pct"/>
            <w:tcBorders>
              <w:top w:val="outset" w:sz="6" w:space="0" w:color="auto"/>
              <w:left w:val="outset" w:sz="6" w:space="0" w:color="auto"/>
              <w:bottom w:val="outset" w:sz="6" w:space="0" w:color="auto"/>
              <w:right w:val="outset" w:sz="6" w:space="0" w:color="auto"/>
            </w:tcBorders>
          </w:tcPr>
          <w:p w:rsidR="00D0515A" w:rsidRPr="000945FF" w:rsidRDefault="00D0515A" w:rsidP="009A7A7A">
            <w:pPr>
              <w:rPr>
                <w:sz w:val="22"/>
                <w:szCs w:val="22"/>
              </w:rPr>
            </w:pPr>
          </w:p>
        </w:tc>
        <w:tc>
          <w:tcPr>
            <w:tcW w:w="603" w:type="pct"/>
            <w:tcBorders>
              <w:top w:val="outset" w:sz="6" w:space="0" w:color="auto"/>
              <w:left w:val="outset" w:sz="6" w:space="0" w:color="auto"/>
              <w:bottom w:val="outset" w:sz="6" w:space="0" w:color="auto"/>
              <w:right w:val="outset" w:sz="6" w:space="0" w:color="auto"/>
            </w:tcBorders>
          </w:tcPr>
          <w:p w:rsidR="00D0515A" w:rsidRDefault="00D0515A" w:rsidP="009A7A7A">
            <w:pPr>
              <w:rPr>
                <w:sz w:val="22"/>
                <w:szCs w:val="22"/>
              </w:rPr>
            </w:pPr>
            <w:proofErr w:type="spellStart"/>
            <w:r w:rsidRPr="00496837">
              <w:rPr>
                <w:sz w:val="22"/>
                <w:szCs w:val="22"/>
              </w:rPr>
              <w:t>Palpitationer</w:t>
            </w:r>
            <w:proofErr w:type="spellEnd"/>
          </w:p>
          <w:p w:rsidR="00127461" w:rsidRPr="000945FF" w:rsidRDefault="00127461" w:rsidP="009A7A7A">
            <w:pPr>
              <w:rPr>
                <w:sz w:val="22"/>
                <w:szCs w:val="22"/>
              </w:rPr>
            </w:pPr>
            <w:proofErr w:type="spellStart"/>
            <w:r w:rsidRPr="001F43BB">
              <w:rPr>
                <w:sz w:val="22"/>
                <w:szCs w:val="22"/>
              </w:rPr>
              <w:t>Takykardi</w:t>
            </w:r>
            <w:proofErr w:type="spellEnd"/>
          </w:p>
        </w:tc>
      </w:tr>
      <w:tr w:rsidR="00D0515A" w:rsidRPr="000945FF" w:rsidTr="00672798">
        <w:tc>
          <w:tcPr>
            <w:tcW w:w="785" w:type="pct"/>
            <w:vMerge/>
            <w:tcBorders>
              <w:left w:val="outset" w:sz="6" w:space="0" w:color="auto"/>
              <w:bottom w:val="outset" w:sz="6" w:space="0" w:color="auto"/>
              <w:right w:val="outset" w:sz="6" w:space="0" w:color="auto"/>
            </w:tcBorders>
            <w:hideMark/>
          </w:tcPr>
          <w:p w:rsidR="00D0515A" w:rsidRPr="000945FF" w:rsidRDefault="00D0515A" w:rsidP="009A7A7A">
            <w:pPr>
              <w:rPr>
                <w:b/>
                <w:sz w:val="22"/>
                <w:szCs w:val="22"/>
                <w:lang w:eastAsia="el-GR"/>
              </w:rPr>
            </w:pPr>
          </w:p>
        </w:tc>
        <w:tc>
          <w:tcPr>
            <w:tcW w:w="864" w:type="pct"/>
            <w:tcBorders>
              <w:top w:val="outset" w:sz="6" w:space="0" w:color="auto"/>
              <w:left w:val="outset" w:sz="6" w:space="0" w:color="auto"/>
              <w:bottom w:val="outset" w:sz="6" w:space="0" w:color="auto"/>
              <w:right w:val="outset" w:sz="6" w:space="0" w:color="auto"/>
            </w:tcBorders>
            <w:hideMark/>
          </w:tcPr>
          <w:p w:rsidR="00D0515A" w:rsidRPr="000945FF" w:rsidRDefault="00D0515A" w:rsidP="00D0515A">
            <w:pPr>
              <w:ind w:left="14"/>
              <w:rPr>
                <w:sz w:val="22"/>
                <w:szCs w:val="22"/>
              </w:rPr>
            </w:pPr>
            <w:proofErr w:type="spellStart"/>
            <w:r w:rsidRPr="000945FF">
              <w:rPr>
                <w:sz w:val="22"/>
                <w:szCs w:val="22"/>
              </w:rPr>
              <w:t>Timololmaleat</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D0515A" w:rsidRPr="000945FF" w:rsidRDefault="00D0515A"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D0515A" w:rsidRPr="000945FF" w:rsidRDefault="00D0515A" w:rsidP="009A7A7A">
            <w:pPr>
              <w:rPr>
                <w:sz w:val="22"/>
                <w:szCs w:val="22"/>
                <w:lang w:eastAsia="da-DK"/>
              </w:rPr>
            </w:pPr>
          </w:p>
        </w:tc>
        <w:tc>
          <w:tcPr>
            <w:tcW w:w="635" w:type="pct"/>
            <w:tcBorders>
              <w:top w:val="outset" w:sz="6" w:space="0" w:color="auto"/>
              <w:left w:val="outset" w:sz="6" w:space="0" w:color="auto"/>
              <w:bottom w:val="outset" w:sz="6" w:space="0" w:color="auto"/>
              <w:right w:val="outset" w:sz="6" w:space="0" w:color="auto"/>
            </w:tcBorders>
            <w:hideMark/>
          </w:tcPr>
          <w:p w:rsidR="00D0515A" w:rsidRPr="000945FF" w:rsidRDefault="00D0515A" w:rsidP="009A7A7A">
            <w:pPr>
              <w:rPr>
                <w:sz w:val="22"/>
                <w:szCs w:val="22"/>
              </w:rPr>
            </w:pPr>
            <w:r w:rsidRPr="000945FF">
              <w:rPr>
                <w:sz w:val="22"/>
                <w:szCs w:val="22"/>
              </w:rPr>
              <w:t>Bradykardi*</w:t>
            </w:r>
          </w:p>
        </w:tc>
        <w:tc>
          <w:tcPr>
            <w:tcW w:w="641" w:type="pct"/>
            <w:tcBorders>
              <w:top w:val="outset" w:sz="6" w:space="0" w:color="auto"/>
              <w:left w:val="outset" w:sz="6" w:space="0" w:color="auto"/>
              <w:bottom w:val="outset" w:sz="6" w:space="0" w:color="auto"/>
              <w:right w:val="outset" w:sz="6" w:space="0" w:color="auto"/>
            </w:tcBorders>
            <w:hideMark/>
          </w:tcPr>
          <w:p w:rsidR="00D0515A" w:rsidRPr="000945FF" w:rsidRDefault="00D0515A" w:rsidP="009A7A7A">
            <w:pPr>
              <w:rPr>
                <w:sz w:val="22"/>
                <w:szCs w:val="22"/>
              </w:rPr>
            </w:pPr>
            <w:r w:rsidRPr="000945FF">
              <w:rPr>
                <w:sz w:val="22"/>
                <w:szCs w:val="22"/>
              </w:rPr>
              <w:t xml:space="preserve">Brystsmerter*, </w:t>
            </w:r>
            <w:proofErr w:type="spellStart"/>
            <w:r w:rsidRPr="000945FF">
              <w:rPr>
                <w:sz w:val="22"/>
                <w:szCs w:val="22"/>
              </w:rPr>
              <w:t>palpitationer</w:t>
            </w:r>
            <w:proofErr w:type="spellEnd"/>
            <w:r w:rsidRPr="000945FF">
              <w:rPr>
                <w:sz w:val="22"/>
                <w:szCs w:val="22"/>
              </w:rPr>
              <w:t xml:space="preserve">*, ødem*, </w:t>
            </w:r>
            <w:proofErr w:type="spellStart"/>
            <w:r w:rsidRPr="000945FF">
              <w:rPr>
                <w:sz w:val="22"/>
                <w:szCs w:val="22"/>
              </w:rPr>
              <w:t>arytmi</w:t>
            </w:r>
            <w:proofErr w:type="spellEnd"/>
            <w:r w:rsidRPr="000945FF">
              <w:rPr>
                <w:sz w:val="22"/>
                <w:szCs w:val="22"/>
              </w:rPr>
              <w:t xml:space="preserve">*, </w:t>
            </w:r>
            <w:proofErr w:type="spellStart"/>
            <w:r w:rsidRPr="000945FF">
              <w:rPr>
                <w:sz w:val="22"/>
                <w:szCs w:val="22"/>
              </w:rPr>
              <w:t>kongestivt</w:t>
            </w:r>
            <w:proofErr w:type="spellEnd"/>
            <w:r w:rsidRPr="000945FF">
              <w:rPr>
                <w:sz w:val="22"/>
                <w:szCs w:val="22"/>
              </w:rPr>
              <w:t xml:space="preserve"> hjertesvigt*, hjertestop*, hjerteblok*, </w:t>
            </w:r>
          </w:p>
        </w:tc>
        <w:tc>
          <w:tcPr>
            <w:tcW w:w="603" w:type="pct"/>
            <w:tcBorders>
              <w:top w:val="outset" w:sz="6" w:space="0" w:color="auto"/>
              <w:left w:val="outset" w:sz="6" w:space="0" w:color="auto"/>
              <w:bottom w:val="outset" w:sz="6" w:space="0" w:color="auto"/>
              <w:right w:val="outset" w:sz="6" w:space="0" w:color="auto"/>
            </w:tcBorders>
            <w:hideMark/>
          </w:tcPr>
          <w:p w:rsidR="00D0515A" w:rsidRPr="000945FF" w:rsidRDefault="00D0515A" w:rsidP="009A7A7A">
            <w:pPr>
              <w:rPr>
                <w:sz w:val="22"/>
                <w:szCs w:val="22"/>
                <w:lang w:eastAsia="el-GR"/>
              </w:rPr>
            </w:pPr>
            <w:proofErr w:type="spellStart"/>
            <w:r w:rsidRPr="000945FF">
              <w:rPr>
                <w:sz w:val="22"/>
                <w:szCs w:val="22"/>
              </w:rPr>
              <w:t>Atrioventrikulært</w:t>
            </w:r>
            <w:proofErr w:type="spellEnd"/>
            <w:r w:rsidRPr="000945FF">
              <w:rPr>
                <w:sz w:val="22"/>
                <w:szCs w:val="22"/>
              </w:rPr>
              <w:t xml:space="preserve"> blok</w:t>
            </w:r>
            <w:r w:rsidRPr="000945FF">
              <w:rPr>
                <w:sz w:val="22"/>
                <w:szCs w:val="22"/>
                <w:lang w:eastAsia="el-GR"/>
              </w:rPr>
              <w:t>, hjertesvigt</w:t>
            </w:r>
          </w:p>
        </w:tc>
      </w:tr>
      <w:tr w:rsidR="00127461" w:rsidRPr="000945FF" w:rsidTr="00672798">
        <w:tc>
          <w:tcPr>
            <w:tcW w:w="785" w:type="pct"/>
            <w:vMerge w:val="restart"/>
            <w:tcBorders>
              <w:top w:val="outset" w:sz="6" w:space="0" w:color="auto"/>
              <w:left w:val="outset" w:sz="6" w:space="0" w:color="auto"/>
              <w:right w:val="outset" w:sz="6" w:space="0" w:color="auto"/>
            </w:tcBorders>
            <w:hideMark/>
          </w:tcPr>
          <w:p w:rsidR="00127461" w:rsidRPr="000945FF" w:rsidRDefault="00127461" w:rsidP="009A7A7A">
            <w:pPr>
              <w:rPr>
                <w:b/>
                <w:sz w:val="22"/>
                <w:szCs w:val="22"/>
                <w:lang w:eastAsia="el-GR"/>
              </w:rPr>
            </w:pPr>
            <w:proofErr w:type="spellStart"/>
            <w:r w:rsidRPr="000945FF">
              <w:rPr>
                <w:b/>
                <w:sz w:val="22"/>
                <w:szCs w:val="22"/>
                <w:lang w:eastAsia="el-GR"/>
              </w:rPr>
              <w:t>Vaskulære</w:t>
            </w:r>
            <w:proofErr w:type="spellEnd"/>
            <w:r w:rsidRPr="000945FF">
              <w:rPr>
                <w:b/>
                <w:sz w:val="22"/>
                <w:szCs w:val="22"/>
                <w:lang w:eastAsia="el-GR"/>
              </w:rPr>
              <w:t xml:space="preserve"> sygdomme</w:t>
            </w:r>
          </w:p>
        </w:tc>
        <w:tc>
          <w:tcPr>
            <w:tcW w:w="864" w:type="pct"/>
            <w:tcBorders>
              <w:top w:val="outset" w:sz="6" w:space="0" w:color="auto"/>
              <w:left w:val="outset" w:sz="6" w:space="0" w:color="auto"/>
              <w:bottom w:val="outset" w:sz="6" w:space="0" w:color="auto"/>
              <w:right w:val="outset" w:sz="6" w:space="0" w:color="auto"/>
            </w:tcBorders>
            <w:hideMark/>
          </w:tcPr>
          <w:p w:rsidR="00127461" w:rsidRPr="000D2CD2" w:rsidRDefault="00127461" w:rsidP="00127461">
            <w:pPr>
              <w:pStyle w:val="TableText"/>
              <w:spacing w:line="256" w:lineRule="auto"/>
              <w:ind w:left="16"/>
              <w:rPr>
                <w:sz w:val="22"/>
                <w:szCs w:val="22"/>
              </w:rPr>
            </w:pPr>
            <w:proofErr w:type="spellStart"/>
            <w:r w:rsidRPr="000D2CD2">
              <w:rPr>
                <w:sz w:val="22"/>
                <w:szCs w:val="22"/>
              </w:rPr>
              <w:t>Dorzolamidhydrochlorid</w:t>
            </w:r>
            <w:proofErr w:type="spellEnd"/>
            <w:r w:rsidRPr="000D2CD2">
              <w:rPr>
                <w:sz w:val="22"/>
                <w:szCs w:val="22"/>
              </w:rPr>
              <w:t xml:space="preserve"> </w:t>
            </w:r>
          </w:p>
          <w:p w:rsidR="00127461" w:rsidRPr="000945FF" w:rsidRDefault="00127461" w:rsidP="00127461">
            <w:pPr>
              <w:ind w:left="16"/>
              <w:rPr>
                <w:sz w:val="22"/>
                <w:szCs w:val="22"/>
              </w:rPr>
            </w:pPr>
            <w:r w:rsidRPr="000D2CD2">
              <w:rPr>
                <w:sz w:val="22"/>
                <w:szCs w:val="22"/>
              </w:rPr>
              <w:t>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127461" w:rsidRPr="000945FF" w:rsidRDefault="00127461"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127461" w:rsidRPr="000945FF" w:rsidRDefault="00127461" w:rsidP="009A7A7A">
            <w:pPr>
              <w:rPr>
                <w:sz w:val="22"/>
                <w:szCs w:val="22"/>
                <w:lang w:eastAsia="da-DK"/>
              </w:rPr>
            </w:pPr>
          </w:p>
        </w:tc>
        <w:tc>
          <w:tcPr>
            <w:tcW w:w="635" w:type="pct"/>
            <w:tcBorders>
              <w:top w:val="outset" w:sz="6" w:space="0" w:color="auto"/>
              <w:left w:val="outset" w:sz="6" w:space="0" w:color="auto"/>
              <w:bottom w:val="outset" w:sz="6" w:space="0" w:color="auto"/>
              <w:right w:val="outset" w:sz="6" w:space="0" w:color="auto"/>
            </w:tcBorders>
            <w:hideMark/>
          </w:tcPr>
          <w:p w:rsidR="00127461" w:rsidRPr="000945FF" w:rsidRDefault="00127461" w:rsidP="009A7A7A">
            <w:pPr>
              <w:rPr>
                <w:sz w:val="22"/>
                <w:szCs w:val="22"/>
                <w:lang w:eastAsia="da-DK"/>
              </w:rPr>
            </w:pPr>
          </w:p>
        </w:tc>
        <w:tc>
          <w:tcPr>
            <w:tcW w:w="641" w:type="pct"/>
            <w:tcBorders>
              <w:top w:val="outset" w:sz="6" w:space="0" w:color="auto"/>
              <w:left w:val="outset" w:sz="6" w:space="0" w:color="auto"/>
              <w:bottom w:val="outset" w:sz="6" w:space="0" w:color="auto"/>
              <w:right w:val="outset" w:sz="6" w:space="0" w:color="auto"/>
            </w:tcBorders>
            <w:hideMark/>
          </w:tcPr>
          <w:p w:rsidR="00127461" w:rsidRPr="000945FF" w:rsidRDefault="00127461" w:rsidP="009A7A7A">
            <w:pPr>
              <w:rPr>
                <w:sz w:val="22"/>
                <w:szCs w:val="22"/>
              </w:rPr>
            </w:pPr>
          </w:p>
        </w:tc>
        <w:tc>
          <w:tcPr>
            <w:tcW w:w="603" w:type="pct"/>
            <w:tcBorders>
              <w:top w:val="outset" w:sz="6" w:space="0" w:color="auto"/>
              <w:left w:val="outset" w:sz="6" w:space="0" w:color="auto"/>
              <w:bottom w:val="outset" w:sz="6" w:space="0" w:color="auto"/>
              <w:right w:val="outset" w:sz="6" w:space="0" w:color="auto"/>
            </w:tcBorders>
            <w:hideMark/>
          </w:tcPr>
          <w:p w:rsidR="00127461" w:rsidRPr="000945FF" w:rsidRDefault="00127461" w:rsidP="00127461">
            <w:pPr>
              <w:ind w:left="2"/>
              <w:rPr>
                <w:sz w:val="22"/>
                <w:szCs w:val="22"/>
                <w:lang w:eastAsia="el-GR"/>
              </w:rPr>
            </w:pPr>
            <w:r w:rsidRPr="001F43BB">
              <w:rPr>
                <w:sz w:val="22"/>
                <w:szCs w:val="22"/>
              </w:rPr>
              <w:t>Hypertension</w:t>
            </w:r>
          </w:p>
        </w:tc>
      </w:tr>
      <w:tr w:rsidR="00127461" w:rsidRPr="000945FF" w:rsidTr="00672798">
        <w:tc>
          <w:tcPr>
            <w:tcW w:w="785" w:type="pct"/>
            <w:vMerge/>
            <w:tcBorders>
              <w:left w:val="outset" w:sz="6" w:space="0" w:color="auto"/>
              <w:bottom w:val="outset" w:sz="6" w:space="0" w:color="auto"/>
              <w:right w:val="outset" w:sz="6" w:space="0" w:color="auto"/>
            </w:tcBorders>
          </w:tcPr>
          <w:p w:rsidR="00127461" w:rsidRPr="000945FF" w:rsidRDefault="00127461" w:rsidP="009A7A7A">
            <w:pPr>
              <w:rPr>
                <w:b/>
                <w:sz w:val="22"/>
                <w:szCs w:val="22"/>
                <w:lang w:eastAsia="el-GR"/>
              </w:rPr>
            </w:pPr>
          </w:p>
        </w:tc>
        <w:tc>
          <w:tcPr>
            <w:tcW w:w="864" w:type="pct"/>
            <w:tcBorders>
              <w:top w:val="outset" w:sz="6" w:space="0" w:color="auto"/>
              <w:left w:val="outset" w:sz="6" w:space="0" w:color="auto"/>
              <w:bottom w:val="outset" w:sz="6" w:space="0" w:color="auto"/>
              <w:right w:val="outset" w:sz="6" w:space="0" w:color="auto"/>
            </w:tcBorders>
          </w:tcPr>
          <w:p w:rsidR="00127461" w:rsidRPr="000945FF" w:rsidRDefault="00127461" w:rsidP="00127461">
            <w:pPr>
              <w:ind w:left="16"/>
              <w:rPr>
                <w:sz w:val="22"/>
                <w:szCs w:val="22"/>
              </w:rPr>
            </w:pPr>
            <w:proofErr w:type="spellStart"/>
            <w:r w:rsidRPr="000945FF">
              <w:rPr>
                <w:sz w:val="22"/>
                <w:szCs w:val="22"/>
              </w:rPr>
              <w:t>Timololmaleat</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tcPr>
          <w:p w:rsidR="00127461" w:rsidRPr="000945FF" w:rsidRDefault="00127461"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tcPr>
          <w:p w:rsidR="00127461" w:rsidRPr="000945FF" w:rsidRDefault="00127461" w:rsidP="009A7A7A">
            <w:pPr>
              <w:rPr>
                <w:sz w:val="22"/>
                <w:szCs w:val="22"/>
                <w:lang w:eastAsia="da-DK"/>
              </w:rPr>
            </w:pPr>
          </w:p>
        </w:tc>
        <w:tc>
          <w:tcPr>
            <w:tcW w:w="635" w:type="pct"/>
            <w:tcBorders>
              <w:top w:val="outset" w:sz="6" w:space="0" w:color="auto"/>
              <w:left w:val="outset" w:sz="6" w:space="0" w:color="auto"/>
              <w:bottom w:val="outset" w:sz="6" w:space="0" w:color="auto"/>
              <w:right w:val="outset" w:sz="6" w:space="0" w:color="auto"/>
            </w:tcBorders>
          </w:tcPr>
          <w:p w:rsidR="00127461" w:rsidRPr="000945FF" w:rsidRDefault="00127461" w:rsidP="009A7A7A">
            <w:pPr>
              <w:rPr>
                <w:sz w:val="22"/>
                <w:szCs w:val="22"/>
                <w:lang w:eastAsia="da-DK"/>
              </w:rPr>
            </w:pPr>
          </w:p>
        </w:tc>
        <w:tc>
          <w:tcPr>
            <w:tcW w:w="641" w:type="pct"/>
            <w:tcBorders>
              <w:top w:val="outset" w:sz="6" w:space="0" w:color="auto"/>
              <w:left w:val="outset" w:sz="6" w:space="0" w:color="auto"/>
              <w:bottom w:val="outset" w:sz="6" w:space="0" w:color="auto"/>
              <w:right w:val="outset" w:sz="6" w:space="0" w:color="auto"/>
            </w:tcBorders>
          </w:tcPr>
          <w:p w:rsidR="00127461" w:rsidRPr="000945FF" w:rsidRDefault="00127461" w:rsidP="00127461">
            <w:pPr>
              <w:rPr>
                <w:sz w:val="22"/>
                <w:szCs w:val="22"/>
              </w:rPr>
            </w:pPr>
            <w:r w:rsidRPr="000945FF">
              <w:rPr>
                <w:sz w:val="22"/>
                <w:szCs w:val="22"/>
              </w:rPr>
              <w:t>Hypotension*</w:t>
            </w:r>
          </w:p>
          <w:p w:rsidR="00127461" w:rsidRPr="000945FF" w:rsidRDefault="00127461" w:rsidP="00127461">
            <w:pPr>
              <w:rPr>
                <w:sz w:val="22"/>
                <w:szCs w:val="22"/>
              </w:rPr>
            </w:pPr>
            <w:proofErr w:type="spellStart"/>
            <w:r w:rsidRPr="000945FF">
              <w:rPr>
                <w:sz w:val="22"/>
                <w:szCs w:val="22"/>
              </w:rPr>
              <w:t>claudicatio</w:t>
            </w:r>
            <w:proofErr w:type="spellEnd"/>
            <w:r w:rsidRPr="000945FF">
              <w:rPr>
                <w:sz w:val="22"/>
                <w:szCs w:val="22"/>
              </w:rPr>
              <w:t xml:space="preserve">, </w:t>
            </w:r>
            <w:proofErr w:type="spellStart"/>
            <w:r w:rsidRPr="000945FF">
              <w:rPr>
                <w:sz w:val="22"/>
                <w:szCs w:val="22"/>
              </w:rPr>
              <w:t>Raynauds</w:t>
            </w:r>
            <w:proofErr w:type="spellEnd"/>
            <w:r w:rsidRPr="000945FF">
              <w:rPr>
                <w:sz w:val="22"/>
                <w:szCs w:val="22"/>
              </w:rPr>
              <w:t xml:space="preserve"> syndrom*, kolde hænder og fødder*</w:t>
            </w:r>
          </w:p>
        </w:tc>
        <w:tc>
          <w:tcPr>
            <w:tcW w:w="603" w:type="pct"/>
            <w:tcBorders>
              <w:top w:val="outset" w:sz="6" w:space="0" w:color="auto"/>
              <w:left w:val="outset" w:sz="6" w:space="0" w:color="auto"/>
              <w:bottom w:val="outset" w:sz="6" w:space="0" w:color="auto"/>
              <w:right w:val="outset" w:sz="6" w:space="0" w:color="auto"/>
            </w:tcBorders>
          </w:tcPr>
          <w:p w:rsidR="00127461" w:rsidRPr="000945FF" w:rsidRDefault="00127461" w:rsidP="009A7A7A">
            <w:pPr>
              <w:rPr>
                <w:sz w:val="22"/>
                <w:szCs w:val="22"/>
                <w:lang w:eastAsia="el-GR"/>
              </w:rPr>
            </w:pPr>
          </w:p>
        </w:tc>
      </w:tr>
      <w:tr w:rsidR="000B1215" w:rsidRPr="000945FF" w:rsidTr="00672798">
        <w:tc>
          <w:tcPr>
            <w:tcW w:w="785" w:type="pct"/>
            <w:vMerge w:val="restar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val="en-US" w:eastAsia="el-GR"/>
              </w:rPr>
            </w:pPr>
            <w:proofErr w:type="spellStart"/>
            <w:r w:rsidRPr="000945FF">
              <w:rPr>
                <w:b/>
                <w:sz w:val="22"/>
                <w:szCs w:val="22"/>
                <w:lang w:val="en-US" w:eastAsia="el-GR"/>
              </w:rPr>
              <w:t>Luftveje</w:t>
            </w:r>
            <w:proofErr w:type="spellEnd"/>
            <w:r w:rsidRPr="000945FF">
              <w:rPr>
                <w:b/>
                <w:sz w:val="22"/>
                <w:szCs w:val="22"/>
                <w:lang w:val="en-US" w:eastAsia="el-GR"/>
              </w:rPr>
              <w:t>, thorax og mediastinum</w:t>
            </w: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Dorzolamid</w:t>
            </w:r>
            <w:proofErr w:type="spellEnd"/>
            <w:r w:rsidRPr="000945FF">
              <w:rPr>
                <w:sz w:val="22"/>
                <w:szCs w:val="22"/>
              </w:rPr>
              <w:t>/</w:t>
            </w:r>
            <w:proofErr w:type="spellStart"/>
            <w:r w:rsidRPr="000945FF">
              <w:rPr>
                <w:sz w:val="22"/>
                <w:szCs w:val="22"/>
              </w:rPr>
              <w:t>timolol</w:t>
            </w:r>
            <w:proofErr w:type="spellEnd"/>
            <w:r w:rsidRPr="000945FF">
              <w:rPr>
                <w:sz w:val="22"/>
                <w:szCs w:val="22"/>
              </w:rPr>
              <w:t xml:space="preserve"> uden konserveringsmiddel </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Sinuitis</w:t>
            </w:r>
            <w:proofErr w:type="spellEnd"/>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641" w:type="pct"/>
            <w:tcBorders>
              <w:top w:val="outset" w:sz="6" w:space="0" w:color="auto"/>
              <w:left w:val="outset" w:sz="6" w:space="0" w:color="auto"/>
              <w:bottom w:val="outset" w:sz="6" w:space="0" w:color="auto"/>
              <w:right w:val="outset" w:sz="6" w:space="0" w:color="auto"/>
            </w:tcBorders>
          </w:tcPr>
          <w:p w:rsidR="000B1215" w:rsidRPr="000945FF" w:rsidRDefault="000B1215" w:rsidP="009A7A7A">
            <w:pPr>
              <w:rPr>
                <w:sz w:val="22"/>
                <w:szCs w:val="22"/>
              </w:rPr>
            </w:pPr>
            <w:proofErr w:type="spellStart"/>
            <w:r w:rsidRPr="000945FF">
              <w:rPr>
                <w:sz w:val="22"/>
                <w:szCs w:val="22"/>
              </w:rPr>
              <w:t>Kortåndethed</w:t>
            </w:r>
            <w:proofErr w:type="spellEnd"/>
            <w:r w:rsidRPr="000945FF">
              <w:rPr>
                <w:sz w:val="22"/>
                <w:szCs w:val="22"/>
              </w:rPr>
              <w:t xml:space="preserve">, respirationssvigt, </w:t>
            </w:r>
            <w:proofErr w:type="spellStart"/>
            <w:r w:rsidRPr="000945FF">
              <w:rPr>
                <w:sz w:val="22"/>
                <w:szCs w:val="22"/>
              </w:rPr>
              <w:t>rhinitis</w:t>
            </w:r>
            <w:proofErr w:type="spellEnd"/>
            <w:r w:rsidRPr="000945FF">
              <w:rPr>
                <w:sz w:val="22"/>
                <w:szCs w:val="22"/>
              </w:rPr>
              <w:t xml:space="preserve">, sjælden </w:t>
            </w:r>
            <w:proofErr w:type="spellStart"/>
            <w:r w:rsidRPr="000945FF">
              <w:rPr>
                <w:sz w:val="22"/>
                <w:szCs w:val="22"/>
              </w:rPr>
              <w:t>bronkospasme</w:t>
            </w:r>
            <w:proofErr w:type="spellEnd"/>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Dyspnø</w:t>
            </w:r>
          </w:p>
        </w:tc>
      </w:tr>
      <w:tr w:rsidR="000B1215" w:rsidRPr="000945FF" w:rsidTr="00672798">
        <w:tc>
          <w:tcPr>
            <w:tcW w:w="785" w:type="pct"/>
            <w:vMerge/>
            <w:tcBorders>
              <w:top w:val="outset" w:sz="6" w:space="0" w:color="auto"/>
              <w:left w:val="outset" w:sz="6" w:space="0" w:color="auto"/>
              <w:bottom w:val="outset" w:sz="6" w:space="0" w:color="auto"/>
              <w:right w:val="outset" w:sz="6" w:space="0" w:color="auto"/>
            </w:tcBorders>
            <w:vAlign w:val="center"/>
            <w:hideMark/>
          </w:tcPr>
          <w:p w:rsidR="000B1215" w:rsidRPr="000945FF" w:rsidRDefault="000B1215" w:rsidP="009A7A7A">
            <w:pPr>
              <w:rPr>
                <w:b/>
                <w:sz w:val="22"/>
                <w:szCs w:val="22"/>
                <w:lang w:val="en-US" w:eastAsia="el-GR"/>
              </w:rPr>
            </w:pP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Dorzolamidhydrochlorid</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Epistaxis</w:t>
            </w:r>
            <w:proofErr w:type="spellEnd"/>
            <w:r w:rsidRPr="000945FF">
              <w:rPr>
                <w:sz w:val="22"/>
                <w:szCs w:val="22"/>
              </w:rPr>
              <w:t>*</w:t>
            </w: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color w:val="222222"/>
                <w:sz w:val="22"/>
                <w:szCs w:val="22"/>
              </w:rPr>
              <w:t>Dyspnø</w:t>
            </w:r>
          </w:p>
        </w:tc>
      </w:tr>
      <w:tr w:rsidR="000B1215" w:rsidRPr="000945FF" w:rsidTr="00672798">
        <w:tc>
          <w:tcPr>
            <w:tcW w:w="785" w:type="pct"/>
            <w:vMerge/>
            <w:tcBorders>
              <w:top w:val="outset" w:sz="6" w:space="0" w:color="auto"/>
              <w:left w:val="outset" w:sz="6" w:space="0" w:color="auto"/>
              <w:bottom w:val="outset" w:sz="6" w:space="0" w:color="auto"/>
              <w:right w:val="outset" w:sz="6" w:space="0" w:color="auto"/>
            </w:tcBorders>
            <w:vAlign w:val="center"/>
            <w:hideMark/>
          </w:tcPr>
          <w:p w:rsidR="000B1215" w:rsidRPr="000945FF" w:rsidRDefault="000B1215" w:rsidP="009A7A7A">
            <w:pPr>
              <w:rPr>
                <w:b/>
                <w:sz w:val="22"/>
                <w:szCs w:val="22"/>
                <w:lang w:val="en-US" w:eastAsia="el-GR"/>
              </w:rPr>
            </w:pP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Timololmaleat</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 xml:space="preserve">Dyspnø* </w:t>
            </w: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Bronkospasme</w:t>
            </w:r>
            <w:proofErr w:type="spellEnd"/>
            <w:r w:rsidRPr="000945FF">
              <w:rPr>
                <w:sz w:val="22"/>
                <w:szCs w:val="22"/>
              </w:rPr>
              <w:t xml:space="preserve"> (fortrinsvis hos patienter med eksisterende </w:t>
            </w:r>
            <w:proofErr w:type="spellStart"/>
            <w:r w:rsidRPr="000945FF">
              <w:rPr>
                <w:sz w:val="22"/>
                <w:szCs w:val="22"/>
              </w:rPr>
              <w:t>bronkospastisk</w:t>
            </w:r>
            <w:proofErr w:type="spellEnd"/>
            <w:r w:rsidRPr="000945FF">
              <w:rPr>
                <w:sz w:val="22"/>
                <w:szCs w:val="22"/>
              </w:rPr>
              <w:t xml:space="preserve"> sygdom) *, respirations-svigt, hoste*</w:t>
            </w: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r>
      <w:tr w:rsidR="000B1215" w:rsidRPr="000945FF" w:rsidTr="00672798">
        <w:tc>
          <w:tcPr>
            <w:tcW w:w="785" w:type="pct"/>
            <w:vMerge w:val="restar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eastAsia="el-GR"/>
              </w:rPr>
            </w:pPr>
            <w:r w:rsidRPr="000945FF">
              <w:rPr>
                <w:b/>
                <w:sz w:val="22"/>
                <w:szCs w:val="22"/>
                <w:lang w:eastAsia="el-GR"/>
              </w:rPr>
              <w:t>Mave-tarm-kanalen</w:t>
            </w: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Dorzolamid</w:t>
            </w:r>
            <w:proofErr w:type="spellEnd"/>
            <w:r w:rsidRPr="000945FF">
              <w:rPr>
                <w:sz w:val="22"/>
                <w:szCs w:val="22"/>
              </w:rPr>
              <w:t>/</w:t>
            </w:r>
            <w:proofErr w:type="spellStart"/>
            <w:r w:rsidRPr="000945FF">
              <w:rPr>
                <w:sz w:val="22"/>
                <w:szCs w:val="22"/>
              </w:rPr>
              <w:t>timolol</w:t>
            </w:r>
            <w:proofErr w:type="spellEnd"/>
            <w:r w:rsidRPr="000945FF">
              <w:rPr>
                <w:sz w:val="22"/>
                <w:szCs w:val="22"/>
              </w:rPr>
              <w:t xml:space="preserve"> uden konserveringsmiddel</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val="en-US"/>
              </w:rPr>
            </w:pPr>
            <w:r w:rsidRPr="000945FF">
              <w:rPr>
                <w:sz w:val="22"/>
                <w:szCs w:val="22"/>
              </w:rPr>
              <w:t xml:space="preserve">Smagsforstyrrelser </w:t>
            </w: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el-GR"/>
              </w:rPr>
            </w:pPr>
            <w:r w:rsidRPr="000945FF">
              <w:rPr>
                <w:sz w:val="22"/>
                <w:szCs w:val="22"/>
                <w:lang w:eastAsia="el-GR"/>
              </w:rPr>
              <w:t> </w:t>
            </w:r>
          </w:p>
        </w:tc>
      </w:tr>
      <w:tr w:rsidR="000B1215" w:rsidRPr="000945FF" w:rsidTr="00672798">
        <w:tc>
          <w:tcPr>
            <w:tcW w:w="785" w:type="pct"/>
            <w:vMerge/>
            <w:tcBorders>
              <w:top w:val="outset" w:sz="6" w:space="0" w:color="auto"/>
              <w:left w:val="outset" w:sz="6" w:space="0" w:color="auto"/>
              <w:bottom w:val="outset" w:sz="6" w:space="0" w:color="auto"/>
              <w:right w:val="outset" w:sz="6" w:space="0" w:color="auto"/>
            </w:tcBorders>
            <w:vAlign w:val="center"/>
            <w:hideMark/>
          </w:tcPr>
          <w:p w:rsidR="000B1215" w:rsidRPr="000945FF" w:rsidRDefault="000B1215" w:rsidP="009A7A7A">
            <w:pPr>
              <w:rPr>
                <w:b/>
                <w:sz w:val="22"/>
                <w:szCs w:val="22"/>
                <w:lang w:eastAsia="el-GR"/>
              </w:rPr>
            </w:pP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Dorzolamidhydrochlorid</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 xml:space="preserve">Kvalme* </w:t>
            </w: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Halsirritation, mundtørhed*</w:t>
            </w: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el-GR"/>
              </w:rPr>
            </w:pPr>
            <w:r w:rsidRPr="000945FF">
              <w:rPr>
                <w:sz w:val="22"/>
                <w:szCs w:val="22"/>
                <w:lang w:eastAsia="el-GR"/>
              </w:rPr>
              <w:t> </w:t>
            </w:r>
          </w:p>
        </w:tc>
      </w:tr>
      <w:tr w:rsidR="000B1215" w:rsidRPr="000945FF" w:rsidTr="00672798">
        <w:tc>
          <w:tcPr>
            <w:tcW w:w="785" w:type="pct"/>
            <w:vMerge/>
            <w:tcBorders>
              <w:top w:val="outset" w:sz="6" w:space="0" w:color="auto"/>
              <w:left w:val="outset" w:sz="6" w:space="0" w:color="auto"/>
              <w:bottom w:val="outset" w:sz="6" w:space="0" w:color="auto"/>
              <w:right w:val="outset" w:sz="6" w:space="0" w:color="auto"/>
            </w:tcBorders>
            <w:vAlign w:val="center"/>
            <w:hideMark/>
          </w:tcPr>
          <w:p w:rsidR="000B1215" w:rsidRPr="000945FF" w:rsidRDefault="000B1215" w:rsidP="009A7A7A">
            <w:pPr>
              <w:rPr>
                <w:b/>
                <w:sz w:val="22"/>
                <w:szCs w:val="22"/>
                <w:lang w:eastAsia="el-GR"/>
              </w:rPr>
            </w:pP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Timololmaleat</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 xml:space="preserve">Kvalme*, dyspepsi* </w:t>
            </w: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Diarré, mundtørhed*</w:t>
            </w: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Smagsfor-</w:t>
            </w:r>
            <w:proofErr w:type="spellStart"/>
            <w:r w:rsidRPr="000945FF">
              <w:rPr>
                <w:sz w:val="22"/>
                <w:szCs w:val="22"/>
              </w:rPr>
              <w:t>styrrelser</w:t>
            </w:r>
            <w:proofErr w:type="spellEnd"/>
            <w:r w:rsidRPr="000945FF">
              <w:rPr>
                <w:sz w:val="22"/>
                <w:szCs w:val="22"/>
              </w:rPr>
              <w:t>, mavesmerter, opkastning</w:t>
            </w:r>
          </w:p>
        </w:tc>
      </w:tr>
      <w:tr w:rsidR="000B1215" w:rsidRPr="000945FF" w:rsidTr="00672798">
        <w:tc>
          <w:tcPr>
            <w:tcW w:w="785" w:type="pct"/>
            <w:vMerge w:val="restar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val="en-US" w:eastAsia="el-GR"/>
              </w:rPr>
            </w:pPr>
            <w:r w:rsidRPr="000945FF">
              <w:rPr>
                <w:b/>
                <w:sz w:val="22"/>
                <w:szCs w:val="22"/>
                <w:lang w:val="en-US" w:eastAsia="el-GR"/>
              </w:rPr>
              <w:t xml:space="preserve">Hud og </w:t>
            </w:r>
            <w:proofErr w:type="spellStart"/>
            <w:r w:rsidRPr="000945FF">
              <w:rPr>
                <w:b/>
                <w:sz w:val="22"/>
                <w:szCs w:val="22"/>
                <w:lang w:val="en-US" w:eastAsia="el-GR"/>
              </w:rPr>
              <w:t>subkutane</w:t>
            </w:r>
            <w:proofErr w:type="spellEnd"/>
            <w:r w:rsidRPr="000945FF">
              <w:rPr>
                <w:b/>
                <w:sz w:val="22"/>
                <w:szCs w:val="22"/>
                <w:lang w:val="en-US" w:eastAsia="el-GR"/>
              </w:rPr>
              <w:t xml:space="preserve"> </w:t>
            </w:r>
            <w:proofErr w:type="spellStart"/>
            <w:r w:rsidRPr="000945FF">
              <w:rPr>
                <w:b/>
                <w:sz w:val="22"/>
                <w:szCs w:val="22"/>
                <w:lang w:val="en-US" w:eastAsia="el-GR"/>
              </w:rPr>
              <w:t>væv</w:t>
            </w:r>
            <w:proofErr w:type="spellEnd"/>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Dorzolamid</w:t>
            </w:r>
            <w:proofErr w:type="spellEnd"/>
            <w:r w:rsidRPr="000945FF">
              <w:rPr>
                <w:sz w:val="22"/>
                <w:szCs w:val="22"/>
              </w:rPr>
              <w:t>/</w:t>
            </w:r>
            <w:proofErr w:type="spellStart"/>
            <w:r w:rsidRPr="000945FF">
              <w:rPr>
                <w:sz w:val="22"/>
                <w:szCs w:val="22"/>
              </w:rPr>
              <w:t>timolol</w:t>
            </w:r>
            <w:proofErr w:type="spellEnd"/>
            <w:r w:rsidRPr="000945FF">
              <w:rPr>
                <w:sz w:val="22"/>
                <w:szCs w:val="22"/>
              </w:rPr>
              <w:t xml:space="preserve"> uden konserveringsmiddel</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Kontaktdermatitis</w:t>
            </w:r>
            <w:proofErr w:type="spellEnd"/>
            <w:r w:rsidRPr="000945FF">
              <w:rPr>
                <w:sz w:val="22"/>
                <w:szCs w:val="22"/>
              </w:rPr>
              <w:t xml:space="preserve">, </w:t>
            </w:r>
            <w:proofErr w:type="spellStart"/>
            <w:r w:rsidRPr="000945FF">
              <w:rPr>
                <w:sz w:val="22"/>
                <w:szCs w:val="22"/>
              </w:rPr>
              <w:t>Stevens-Johnson's</w:t>
            </w:r>
            <w:proofErr w:type="spellEnd"/>
            <w:r w:rsidRPr="000945FF">
              <w:rPr>
                <w:sz w:val="22"/>
                <w:szCs w:val="22"/>
              </w:rPr>
              <w:t xml:space="preserve"> syndrom, toksisk </w:t>
            </w:r>
            <w:proofErr w:type="spellStart"/>
            <w:r w:rsidRPr="000945FF">
              <w:rPr>
                <w:sz w:val="22"/>
                <w:szCs w:val="22"/>
              </w:rPr>
              <w:t>epidermal</w:t>
            </w:r>
            <w:proofErr w:type="spellEnd"/>
            <w:r w:rsidRPr="000945FF">
              <w:rPr>
                <w:sz w:val="22"/>
                <w:szCs w:val="22"/>
              </w:rPr>
              <w:t xml:space="preserve"> </w:t>
            </w:r>
            <w:proofErr w:type="spellStart"/>
            <w:r w:rsidRPr="000945FF">
              <w:rPr>
                <w:sz w:val="22"/>
                <w:szCs w:val="22"/>
              </w:rPr>
              <w:t>nekrolyse</w:t>
            </w:r>
            <w:proofErr w:type="spellEnd"/>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r>
      <w:tr w:rsidR="000B1215" w:rsidRPr="000945FF" w:rsidTr="00672798">
        <w:tc>
          <w:tcPr>
            <w:tcW w:w="785" w:type="pct"/>
            <w:vMerge/>
            <w:tcBorders>
              <w:top w:val="outset" w:sz="6" w:space="0" w:color="auto"/>
              <w:left w:val="outset" w:sz="6" w:space="0" w:color="auto"/>
              <w:bottom w:val="outset" w:sz="6" w:space="0" w:color="auto"/>
              <w:right w:val="outset" w:sz="6" w:space="0" w:color="auto"/>
            </w:tcBorders>
            <w:vAlign w:val="center"/>
            <w:hideMark/>
          </w:tcPr>
          <w:p w:rsidR="000B1215" w:rsidRPr="000945FF" w:rsidRDefault="000B1215" w:rsidP="009A7A7A">
            <w:pPr>
              <w:rPr>
                <w:b/>
                <w:sz w:val="22"/>
                <w:szCs w:val="22"/>
                <w:lang w:eastAsia="el-GR"/>
              </w:rPr>
            </w:pP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Dorzolamidhydrochlorid</w:t>
            </w:r>
            <w:proofErr w:type="spellEnd"/>
            <w:r w:rsidRPr="000945FF">
              <w:rPr>
                <w:sz w:val="22"/>
                <w:szCs w:val="22"/>
              </w:rPr>
              <w:t xml:space="preserve">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Udslæt*</w:t>
            </w: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r>
      <w:tr w:rsidR="000B1215" w:rsidRPr="000945FF" w:rsidTr="00672798">
        <w:tc>
          <w:tcPr>
            <w:tcW w:w="785" w:type="pct"/>
            <w:vMerge/>
            <w:tcBorders>
              <w:top w:val="outset" w:sz="6" w:space="0" w:color="auto"/>
              <w:left w:val="outset" w:sz="6" w:space="0" w:color="auto"/>
              <w:bottom w:val="outset" w:sz="6" w:space="0" w:color="auto"/>
              <w:right w:val="outset" w:sz="6" w:space="0" w:color="auto"/>
            </w:tcBorders>
            <w:vAlign w:val="center"/>
            <w:hideMark/>
          </w:tcPr>
          <w:p w:rsidR="000B1215" w:rsidRPr="000945FF" w:rsidRDefault="000B1215" w:rsidP="009A7A7A">
            <w:pPr>
              <w:rPr>
                <w:b/>
                <w:sz w:val="22"/>
                <w:szCs w:val="22"/>
                <w:lang w:val="en-US" w:eastAsia="el-GR"/>
              </w:rPr>
            </w:pP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Timololmaleat</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Alopeci</w:t>
            </w:r>
            <w:proofErr w:type="spellEnd"/>
            <w:r w:rsidRPr="000945FF">
              <w:rPr>
                <w:sz w:val="22"/>
                <w:szCs w:val="22"/>
              </w:rPr>
              <w:t>*, psoriasislignende udslæt eller forværring af psoriasis*</w:t>
            </w: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Hududslæt</w:t>
            </w:r>
          </w:p>
        </w:tc>
      </w:tr>
      <w:tr w:rsidR="000B1215" w:rsidRPr="000945FF" w:rsidTr="00672798">
        <w:trPr>
          <w:trHeight w:val="1204"/>
        </w:trPr>
        <w:tc>
          <w:tcPr>
            <w:tcW w:w="78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val="en-US" w:eastAsia="el-GR"/>
              </w:rPr>
            </w:pPr>
            <w:proofErr w:type="spellStart"/>
            <w:r w:rsidRPr="000945FF">
              <w:rPr>
                <w:b/>
                <w:sz w:val="22"/>
                <w:szCs w:val="22"/>
                <w:lang w:val="en-US" w:eastAsia="el-GR"/>
              </w:rPr>
              <w:t>Knogler</w:t>
            </w:r>
            <w:proofErr w:type="spellEnd"/>
            <w:r w:rsidRPr="000945FF">
              <w:rPr>
                <w:b/>
                <w:sz w:val="22"/>
                <w:szCs w:val="22"/>
                <w:lang w:val="en-US" w:eastAsia="el-GR"/>
              </w:rPr>
              <w:t xml:space="preserve"> og </w:t>
            </w:r>
            <w:proofErr w:type="spellStart"/>
            <w:r w:rsidRPr="000945FF">
              <w:rPr>
                <w:b/>
                <w:sz w:val="22"/>
                <w:szCs w:val="22"/>
                <w:lang w:val="en-US" w:eastAsia="el-GR"/>
              </w:rPr>
              <w:t>bindevæv</w:t>
            </w:r>
            <w:proofErr w:type="spellEnd"/>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val="en-US"/>
              </w:rPr>
            </w:pPr>
            <w:proofErr w:type="spellStart"/>
            <w:r w:rsidRPr="000945FF">
              <w:rPr>
                <w:sz w:val="22"/>
                <w:szCs w:val="22"/>
              </w:rPr>
              <w:t>Timololmaleat</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 xml:space="preserve">Systemisk lupus </w:t>
            </w:r>
            <w:proofErr w:type="spellStart"/>
            <w:r w:rsidRPr="000945FF">
              <w:rPr>
                <w:sz w:val="22"/>
                <w:szCs w:val="22"/>
              </w:rPr>
              <w:t>erytematosus</w:t>
            </w:r>
            <w:proofErr w:type="spellEnd"/>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Myalgi</w:t>
            </w:r>
          </w:p>
        </w:tc>
      </w:tr>
      <w:tr w:rsidR="000B1215" w:rsidRPr="000945FF" w:rsidTr="00672798">
        <w:tc>
          <w:tcPr>
            <w:tcW w:w="78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eastAsia="el-GR"/>
              </w:rPr>
            </w:pPr>
            <w:r w:rsidRPr="000945FF">
              <w:rPr>
                <w:b/>
                <w:sz w:val="22"/>
                <w:szCs w:val="22"/>
                <w:lang w:eastAsia="el-GR"/>
              </w:rPr>
              <w:t>Nyrer og urinveje</w:t>
            </w: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Dorzolamid</w:t>
            </w:r>
            <w:proofErr w:type="spellEnd"/>
            <w:r w:rsidRPr="000945FF">
              <w:rPr>
                <w:sz w:val="22"/>
                <w:szCs w:val="22"/>
              </w:rPr>
              <w:t>/</w:t>
            </w:r>
            <w:proofErr w:type="spellStart"/>
            <w:r w:rsidRPr="000945FF">
              <w:rPr>
                <w:sz w:val="22"/>
                <w:szCs w:val="22"/>
              </w:rPr>
              <w:t>timolol</w:t>
            </w:r>
            <w:proofErr w:type="spellEnd"/>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Urolithiasis</w:t>
            </w:r>
            <w:proofErr w:type="spellEnd"/>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r>
      <w:tr w:rsidR="000B1215" w:rsidRPr="000945FF" w:rsidTr="00672798">
        <w:tc>
          <w:tcPr>
            <w:tcW w:w="78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eastAsia="el-GR"/>
              </w:rPr>
            </w:pPr>
            <w:r w:rsidRPr="000945FF">
              <w:rPr>
                <w:b/>
                <w:sz w:val="22"/>
                <w:szCs w:val="22"/>
                <w:lang w:eastAsia="el-GR"/>
              </w:rPr>
              <w:t xml:space="preserve">Graviditet </w:t>
            </w:r>
            <w:r w:rsidRPr="000945FF">
              <w:rPr>
                <w:b/>
                <w:noProof/>
                <w:sz w:val="22"/>
                <w:szCs w:val="22"/>
                <w:lang w:val="de-DE"/>
              </w:rPr>
              <w:t>puerperium og den perinatale periode</w:t>
            </w: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Timololmaleat</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Peyronie’s</w:t>
            </w:r>
            <w:proofErr w:type="spellEnd"/>
            <w:r w:rsidRPr="000945FF">
              <w:rPr>
                <w:sz w:val="22"/>
                <w:szCs w:val="22"/>
              </w:rPr>
              <w:t xml:space="preserve"> sygdom, nedsat libido</w:t>
            </w: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r w:rsidRPr="000945FF">
              <w:rPr>
                <w:sz w:val="22"/>
                <w:szCs w:val="22"/>
              </w:rPr>
              <w:t xml:space="preserve">Seksuel dysfunktion </w:t>
            </w:r>
          </w:p>
        </w:tc>
      </w:tr>
      <w:tr w:rsidR="000B1215" w:rsidRPr="000945FF" w:rsidTr="00672798">
        <w:tc>
          <w:tcPr>
            <w:tcW w:w="785" w:type="pct"/>
            <w:vMerge w:val="restar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b/>
                <w:sz w:val="22"/>
                <w:szCs w:val="22"/>
                <w:lang w:eastAsia="el-GR"/>
              </w:rPr>
            </w:pPr>
            <w:r w:rsidRPr="000945FF">
              <w:rPr>
                <w:b/>
                <w:sz w:val="22"/>
                <w:szCs w:val="22"/>
                <w:lang w:eastAsia="el-GR"/>
              </w:rPr>
              <w:t xml:space="preserve">Almene symptomer og reaktioner på </w:t>
            </w:r>
            <w:r w:rsidRPr="000945FF">
              <w:rPr>
                <w:b/>
                <w:sz w:val="22"/>
                <w:szCs w:val="22"/>
                <w:lang w:eastAsia="el-GR"/>
              </w:rPr>
              <w:lastRenderedPageBreak/>
              <w:t>administrationsstedet</w:t>
            </w: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lastRenderedPageBreak/>
              <w:t>Dorzolamid-hydrochlorid</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Astheni</w:t>
            </w:r>
            <w:proofErr w:type="spellEnd"/>
            <w:r w:rsidRPr="000945FF">
              <w:rPr>
                <w:sz w:val="22"/>
                <w:szCs w:val="22"/>
              </w:rPr>
              <w:t>/træthed*</w:t>
            </w: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r>
      <w:tr w:rsidR="000B1215" w:rsidRPr="000945FF" w:rsidTr="00672798">
        <w:tc>
          <w:tcPr>
            <w:tcW w:w="785" w:type="pct"/>
            <w:vMerge/>
            <w:tcBorders>
              <w:top w:val="outset" w:sz="6" w:space="0" w:color="auto"/>
              <w:left w:val="outset" w:sz="6" w:space="0" w:color="auto"/>
              <w:bottom w:val="outset" w:sz="6" w:space="0" w:color="auto"/>
              <w:right w:val="outset" w:sz="6" w:space="0" w:color="auto"/>
            </w:tcBorders>
            <w:vAlign w:val="center"/>
            <w:hideMark/>
          </w:tcPr>
          <w:p w:rsidR="000B1215" w:rsidRPr="000945FF" w:rsidRDefault="000B1215" w:rsidP="009A7A7A">
            <w:pPr>
              <w:rPr>
                <w:b/>
                <w:sz w:val="22"/>
                <w:szCs w:val="22"/>
                <w:lang w:eastAsia="el-GR"/>
              </w:rPr>
            </w:pPr>
          </w:p>
        </w:tc>
        <w:tc>
          <w:tcPr>
            <w:tcW w:w="864"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Timololmaleat</w:t>
            </w:r>
            <w:proofErr w:type="spellEnd"/>
            <w:r w:rsidRPr="000945FF">
              <w:rPr>
                <w:sz w:val="22"/>
                <w:szCs w:val="22"/>
              </w:rPr>
              <w:t>, øjendråber, opløsning</w:t>
            </w:r>
          </w:p>
        </w:tc>
        <w:tc>
          <w:tcPr>
            <w:tcW w:w="649"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82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c>
          <w:tcPr>
            <w:tcW w:w="635"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roofErr w:type="spellStart"/>
            <w:r w:rsidRPr="000945FF">
              <w:rPr>
                <w:sz w:val="22"/>
                <w:szCs w:val="22"/>
              </w:rPr>
              <w:t>Astheni</w:t>
            </w:r>
            <w:proofErr w:type="spellEnd"/>
            <w:r w:rsidRPr="000945FF">
              <w:rPr>
                <w:sz w:val="22"/>
                <w:szCs w:val="22"/>
              </w:rPr>
              <w:t>/træthed*</w:t>
            </w:r>
          </w:p>
        </w:tc>
        <w:tc>
          <w:tcPr>
            <w:tcW w:w="641"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rPr>
            </w:pPr>
          </w:p>
        </w:tc>
        <w:tc>
          <w:tcPr>
            <w:tcW w:w="603" w:type="pct"/>
            <w:tcBorders>
              <w:top w:val="outset" w:sz="6" w:space="0" w:color="auto"/>
              <w:left w:val="outset" w:sz="6" w:space="0" w:color="auto"/>
              <w:bottom w:val="outset" w:sz="6" w:space="0" w:color="auto"/>
              <w:right w:val="outset" w:sz="6" w:space="0" w:color="auto"/>
            </w:tcBorders>
            <w:hideMark/>
          </w:tcPr>
          <w:p w:rsidR="000B1215" w:rsidRPr="000945FF" w:rsidRDefault="000B1215" w:rsidP="009A7A7A">
            <w:pPr>
              <w:rPr>
                <w:sz w:val="22"/>
                <w:szCs w:val="22"/>
                <w:lang w:eastAsia="da-DK"/>
              </w:rPr>
            </w:pPr>
          </w:p>
        </w:tc>
      </w:tr>
    </w:tbl>
    <w:p w:rsidR="000B1215" w:rsidRPr="00CE0A13" w:rsidRDefault="000B1215" w:rsidP="000B1215">
      <w:pPr>
        <w:rPr>
          <w:sz w:val="24"/>
          <w:szCs w:val="24"/>
        </w:rPr>
      </w:pPr>
      <w:r w:rsidRPr="00CE0A13">
        <w:rPr>
          <w:sz w:val="24"/>
          <w:szCs w:val="24"/>
        </w:rPr>
        <w:t xml:space="preserve">*Disse bivirkninger blev også observeret med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(med konserveringsmiddel) efter markedsføringen.</w:t>
      </w:r>
    </w:p>
    <w:p w:rsidR="000B1215" w:rsidRPr="00CE0A13" w:rsidRDefault="000B1215" w:rsidP="000B1215">
      <w:pPr>
        <w:rPr>
          <w:sz w:val="24"/>
          <w:szCs w:val="24"/>
        </w:rPr>
      </w:pPr>
      <w:r w:rsidRPr="00CE0A13">
        <w:rPr>
          <w:sz w:val="24"/>
          <w:szCs w:val="24"/>
        </w:rPr>
        <w:t xml:space="preserve">** </w:t>
      </w:r>
      <w:r w:rsidRPr="00CE0A13">
        <w:rPr>
          <w:color w:val="222222"/>
          <w:sz w:val="24"/>
          <w:szCs w:val="24"/>
        </w:rPr>
        <w:t xml:space="preserve">Yderligere bivirkninger er observeret med oftalmologiske betablokkere og kan potentielt forekomme med </w:t>
      </w:r>
      <w:proofErr w:type="spellStart"/>
      <w:r w:rsidRPr="00CE0A13">
        <w:rPr>
          <w:color w:val="222222"/>
          <w:sz w:val="24"/>
          <w:szCs w:val="24"/>
        </w:rPr>
        <w:t>dorzolamid</w:t>
      </w:r>
      <w:proofErr w:type="spellEnd"/>
      <w:r w:rsidRPr="00CE0A13">
        <w:rPr>
          <w:color w:val="222222"/>
          <w:sz w:val="24"/>
          <w:szCs w:val="24"/>
        </w:rPr>
        <w:t>/</w:t>
      </w:r>
      <w:proofErr w:type="spellStart"/>
      <w:r w:rsidRPr="00CE0A13">
        <w:rPr>
          <w:color w:val="222222"/>
          <w:sz w:val="24"/>
          <w:szCs w:val="24"/>
        </w:rPr>
        <w:t>timolol</w:t>
      </w:r>
      <w:proofErr w:type="spellEnd"/>
      <w:r w:rsidRPr="00CE0A13">
        <w:rPr>
          <w:color w:val="222222"/>
          <w:sz w:val="24"/>
          <w:szCs w:val="24"/>
        </w:rPr>
        <w:t xml:space="preserve"> uden konserveringsmiddel.</w:t>
      </w:r>
    </w:p>
    <w:p w:rsidR="000B1215" w:rsidRPr="00CE0A13" w:rsidRDefault="000B1215" w:rsidP="000B1215">
      <w:pPr>
        <w:ind w:left="851" w:hanging="851"/>
        <w:rPr>
          <w:sz w:val="24"/>
          <w:szCs w:val="24"/>
        </w:rPr>
      </w:pPr>
    </w:p>
    <w:p w:rsidR="000B1215" w:rsidRPr="008F49E1" w:rsidRDefault="000B1215" w:rsidP="000B1215">
      <w:pPr>
        <w:autoSpaceDE w:val="0"/>
        <w:autoSpaceDN w:val="0"/>
        <w:ind w:left="851"/>
        <w:rPr>
          <w:sz w:val="24"/>
          <w:szCs w:val="24"/>
          <w:u w:val="single"/>
          <w:lang w:eastAsia="da-DK"/>
        </w:rPr>
      </w:pPr>
      <w:r w:rsidRPr="008F49E1">
        <w:rPr>
          <w:sz w:val="24"/>
          <w:szCs w:val="24"/>
          <w:u w:val="single"/>
          <w:lang w:eastAsia="da-DK"/>
        </w:rPr>
        <w:t>Indberetning af formodede bivirkninger</w:t>
      </w:r>
    </w:p>
    <w:p w:rsidR="000B1215" w:rsidRPr="008F49E1" w:rsidRDefault="000B1215" w:rsidP="000B1215">
      <w:pPr>
        <w:ind w:left="851"/>
        <w:rPr>
          <w:sz w:val="24"/>
          <w:szCs w:val="24"/>
          <w:lang w:eastAsia="da-DK"/>
        </w:rPr>
      </w:pPr>
      <w:r w:rsidRPr="008F49E1">
        <w:rPr>
          <w:sz w:val="24"/>
          <w:szCs w:val="24"/>
          <w:lang w:eastAsia="da-DK"/>
        </w:rPr>
        <w:t>Når lægemidlet er godkendt, er indberetning af formodede bivirkninger vigtig. Det muliggør løbende overvågning af benefit/</w:t>
      </w:r>
      <w:proofErr w:type="spellStart"/>
      <w:r w:rsidRPr="008F49E1">
        <w:rPr>
          <w:sz w:val="24"/>
          <w:szCs w:val="24"/>
          <w:lang w:eastAsia="da-DK"/>
        </w:rPr>
        <w:t>risk</w:t>
      </w:r>
      <w:proofErr w:type="spellEnd"/>
      <w:r w:rsidRPr="008F49E1">
        <w:rPr>
          <w:sz w:val="24"/>
          <w:szCs w:val="24"/>
          <w:lang w:eastAsia="da-DK"/>
        </w:rPr>
        <w:t xml:space="preserve">-forholdet for lægemidlet. </w:t>
      </w:r>
      <w:r w:rsidR="00145BE3">
        <w:rPr>
          <w:sz w:val="24"/>
          <w:szCs w:val="24"/>
          <w:lang w:eastAsia="da-DK"/>
        </w:rPr>
        <w:t>S</w:t>
      </w:r>
      <w:r w:rsidRPr="008F49E1">
        <w:rPr>
          <w:sz w:val="24"/>
          <w:szCs w:val="24"/>
          <w:lang w:eastAsia="da-DK"/>
        </w:rPr>
        <w:t>undhedsperson</w:t>
      </w:r>
      <w:r w:rsidR="00145BE3">
        <w:rPr>
          <w:sz w:val="24"/>
          <w:szCs w:val="24"/>
          <w:lang w:eastAsia="da-DK"/>
        </w:rPr>
        <w:t>er</w:t>
      </w:r>
      <w:r w:rsidRPr="008F49E1">
        <w:rPr>
          <w:sz w:val="24"/>
          <w:szCs w:val="24"/>
          <w:lang w:eastAsia="da-DK"/>
        </w:rPr>
        <w:t xml:space="preserve"> anmodes om at indberette alle formodede bivirkninger via:</w:t>
      </w:r>
    </w:p>
    <w:p w:rsidR="000B1215" w:rsidRPr="008F49E1" w:rsidRDefault="000B1215" w:rsidP="000B1215">
      <w:pPr>
        <w:ind w:left="851"/>
        <w:rPr>
          <w:sz w:val="24"/>
          <w:szCs w:val="24"/>
          <w:lang w:eastAsia="da-DK"/>
        </w:rPr>
      </w:pPr>
    </w:p>
    <w:p w:rsidR="000B1215" w:rsidRPr="007A276A" w:rsidRDefault="000B1215" w:rsidP="000B1215">
      <w:pPr>
        <w:ind w:left="851"/>
        <w:rPr>
          <w:sz w:val="24"/>
          <w:szCs w:val="24"/>
          <w:lang w:eastAsia="da-DK"/>
        </w:rPr>
      </w:pPr>
      <w:r w:rsidRPr="007A276A">
        <w:rPr>
          <w:sz w:val="24"/>
          <w:szCs w:val="24"/>
          <w:lang w:eastAsia="da-DK"/>
        </w:rPr>
        <w:t>Lægemiddelstyrelsen</w:t>
      </w:r>
    </w:p>
    <w:p w:rsidR="000B1215" w:rsidRPr="007A276A" w:rsidRDefault="000B1215" w:rsidP="000B1215">
      <w:pPr>
        <w:ind w:left="851"/>
        <w:rPr>
          <w:sz w:val="24"/>
          <w:szCs w:val="24"/>
          <w:lang w:eastAsia="da-DK"/>
        </w:rPr>
      </w:pPr>
      <w:r w:rsidRPr="007A276A">
        <w:rPr>
          <w:sz w:val="24"/>
          <w:szCs w:val="24"/>
          <w:lang w:eastAsia="da-DK"/>
        </w:rPr>
        <w:t>Axel Heides Gade 1</w:t>
      </w:r>
    </w:p>
    <w:p w:rsidR="000B1215" w:rsidRPr="007A276A" w:rsidRDefault="000B1215" w:rsidP="000B1215">
      <w:pPr>
        <w:ind w:left="851"/>
        <w:rPr>
          <w:sz w:val="24"/>
          <w:szCs w:val="24"/>
          <w:lang w:eastAsia="da-DK"/>
        </w:rPr>
      </w:pPr>
      <w:r w:rsidRPr="007A276A">
        <w:rPr>
          <w:sz w:val="24"/>
          <w:szCs w:val="24"/>
          <w:lang w:eastAsia="da-DK"/>
        </w:rPr>
        <w:t>DK-2300 København S</w:t>
      </w:r>
    </w:p>
    <w:p w:rsidR="000B1215" w:rsidRPr="00FE36B3" w:rsidRDefault="000B1215" w:rsidP="000B1215">
      <w:pPr>
        <w:ind w:left="851"/>
        <w:rPr>
          <w:sz w:val="24"/>
          <w:szCs w:val="24"/>
          <w:lang w:eastAsia="da-DK"/>
        </w:rPr>
      </w:pPr>
      <w:r w:rsidRPr="00FE36B3">
        <w:rPr>
          <w:sz w:val="24"/>
          <w:szCs w:val="24"/>
          <w:lang w:eastAsia="da-DK"/>
        </w:rPr>
        <w:t xml:space="preserve">Websted: </w:t>
      </w:r>
      <w:r w:rsidRPr="00FE36B3">
        <w:rPr>
          <w:sz w:val="24"/>
          <w:lang w:eastAsia="da-DK"/>
        </w:rPr>
        <w:t>www.meldenbivirkning.dk</w:t>
      </w:r>
    </w:p>
    <w:p w:rsidR="000B1215" w:rsidRPr="00FE36B3" w:rsidRDefault="000B1215" w:rsidP="000B1215">
      <w:pPr>
        <w:pStyle w:val="Sidehoved"/>
        <w:tabs>
          <w:tab w:val="left" w:pos="851"/>
        </w:tabs>
        <w:ind w:left="851" w:hanging="851"/>
        <w:rPr>
          <w:szCs w:val="24"/>
        </w:rPr>
      </w:pPr>
    </w:p>
    <w:p w:rsidR="000B1215" w:rsidRPr="00CE0A13" w:rsidRDefault="000B1215" w:rsidP="000B1215">
      <w:pPr>
        <w:tabs>
          <w:tab w:val="left" w:pos="851"/>
        </w:tabs>
        <w:ind w:left="851" w:hanging="851"/>
        <w:rPr>
          <w:b/>
          <w:sz w:val="24"/>
          <w:szCs w:val="24"/>
        </w:rPr>
      </w:pPr>
      <w:r w:rsidRPr="00CE0A13">
        <w:rPr>
          <w:b/>
          <w:sz w:val="24"/>
          <w:szCs w:val="24"/>
        </w:rPr>
        <w:t>4.9</w:t>
      </w:r>
      <w:r w:rsidRPr="00CE0A13">
        <w:rPr>
          <w:b/>
          <w:sz w:val="24"/>
          <w:szCs w:val="24"/>
        </w:rPr>
        <w:tab/>
        <w:t>Overdosering</w:t>
      </w:r>
    </w:p>
    <w:p w:rsidR="000B1215" w:rsidRPr="00CE0A13" w:rsidRDefault="000B1215" w:rsidP="000B1215">
      <w:pPr>
        <w:ind w:left="851"/>
        <w:rPr>
          <w:sz w:val="24"/>
          <w:szCs w:val="24"/>
        </w:rPr>
      </w:pPr>
      <w:r w:rsidRPr="00CE0A13">
        <w:rPr>
          <w:sz w:val="24"/>
          <w:szCs w:val="24"/>
        </w:rPr>
        <w:t xml:space="preserve">Der foreligger ingen data om uforsætlig eller forsætlig indtagelse af en overdosis af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(med konserveringsmiddel) og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(uden konserveringsmiddel) hos mennesker.</w:t>
      </w:r>
    </w:p>
    <w:p w:rsidR="000B1215" w:rsidRPr="00CE0A13" w:rsidRDefault="000B1215" w:rsidP="000B1215">
      <w:pPr>
        <w:ind w:left="851" w:hanging="851"/>
        <w:rPr>
          <w:sz w:val="24"/>
          <w:szCs w:val="24"/>
        </w:rPr>
      </w:pPr>
    </w:p>
    <w:p w:rsidR="000B1215" w:rsidRPr="00A97B45" w:rsidRDefault="000B1215" w:rsidP="000B1215">
      <w:pPr>
        <w:ind w:left="851"/>
        <w:rPr>
          <w:sz w:val="24"/>
          <w:szCs w:val="24"/>
          <w:u w:val="single"/>
        </w:rPr>
      </w:pPr>
      <w:r w:rsidRPr="00A97B45">
        <w:rPr>
          <w:sz w:val="24"/>
          <w:szCs w:val="24"/>
          <w:u w:val="single"/>
        </w:rPr>
        <w:t>Symptomer</w:t>
      </w:r>
    </w:p>
    <w:p w:rsidR="000B1215" w:rsidRPr="00A97B45" w:rsidRDefault="000B1215" w:rsidP="000B1215">
      <w:pPr>
        <w:ind w:left="851"/>
        <w:rPr>
          <w:sz w:val="24"/>
          <w:szCs w:val="24"/>
        </w:rPr>
      </w:pPr>
      <w:r w:rsidRPr="00A97B45">
        <w:rPr>
          <w:sz w:val="24"/>
          <w:szCs w:val="24"/>
        </w:rPr>
        <w:t xml:space="preserve">Der er rapporteret om utilsigtet overdosering med den oftalmologiske opløsning med </w:t>
      </w:r>
      <w:proofErr w:type="spellStart"/>
      <w:r w:rsidRPr="00A97B45">
        <w:rPr>
          <w:sz w:val="24"/>
          <w:szCs w:val="24"/>
        </w:rPr>
        <w:t>timololmaleat</w:t>
      </w:r>
      <w:proofErr w:type="spellEnd"/>
      <w:r w:rsidRPr="00A97B45">
        <w:rPr>
          <w:sz w:val="24"/>
          <w:szCs w:val="24"/>
        </w:rPr>
        <w:t xml:space="preserve">, hvilket medførte systemiske reaktioner, der lignede dem, som er set ved brug af systemiske betablokkere, såsom svimmelhed, hovedpine, åndenød, bradykardi, </w:t>
      </w:r>
      <w:proofErr w:type="spellStart"/>
      <w:r w:rsidRPr="00A97B45">
        <w:rPr>
          <w:sz w:val="24"/>
          <w:szCs w:val="24"/>
        </w:rPr>
        <w:t>bronkospasme</w:t>
      </w:r>
      <w:proofErr w:type="spellEnd"/>
      <w:r w:rsidRPr="00A97B45">
        <w:rPr>
          <w:sz w:val="24"/>
          <w:szCs w:val="24"/>
        </w:rPr>
        <w:t xml:space="preserve"> og hjertestop. De mest almindelige tegn og symptomer, der kan forventes ved overdosering med </w:t>
      </w:r>
      <w:proofErr w:type="spellStart"/>
      <w:r w:rsidRPr="00A97B45">
        <w:rPr>
          <w:sz w:val="24"/>
          <w:szCs w:val="24"/>
        </w:rPr>
        <w:t>dorzolamid</w:t>
      </w:r>
      <w:proofErr w:type="spellEnd"/>
      <w:r w:rsidRPr="00A97B45">
        <w:rPr>
          <w:sz w:val="24"/>
          <w:szCs w:val="24"/>
        </w:rPr>
        <w:t xml:space="preserve">, er elektrolytforstyrrelser, udvikling af en </w:t>
      </w:r>
      <w:proofErr w:type="spellStart"/>
      <w:r w:rsidRPr="00A97B45">
        <w:rPr>
          <w:sz w:val="24"/>
          <w:szCs w:val="24"/>
        </w:rPr>
        <w:t>acidotisk</w:t>
      </w:r>
      <w:proofErr w:type="spellEnd"/>
      <w:r w:rsidRPr="00A97B45">
        <w:rPr>
          <w:sz w:val="24"/>
          <w:szCs w:val="24"/>
        </w:rPr>
        <w:t xml:space="preserve"> tilstand og muligvis påvirkning af centralnervesystemet.</w:t>
      </w:r>
    </w:p>
    <w:p w:rsidR="000B1215" w:rsidRPr="00A97B45" w:rsidRDefault="000B1215" w:rsidP="000B1215">
      <w:pPr>
        <w:ind w:left="851"/>
        <w:rPr>
          <w:sz w:val="24"/>
          <w:szCs w:val="24"/>
        </w:rPr>
      </w:pPr>
    </w:p>
    <w:p w:rsidR="000B1215" w:rsidRPr="00CE0A13" w:rsidRDefault="000B1215" w:rsidP="000B1215">
      <w:pPr>
        <w:ind w:left="851"/>
        <w:rPr>
          <w:sz w:val="24"/>
          <w:szCs w:val="24"/>
        </w:rPr>
      </w:pPr>
      <w:r w:rsidRPr="00CE0A13">
        <w:rPr>
          <w:sz w:val="24"/>
          <w:szCs w:val="24"/>
        </w:rPr>
        <w:t xml:space="preserve">Der foreligger kun begrænsede oplysninger om uforsætlig eller forsætlig indtagelse af en overdosis af </w:t>
      </w:r>
      <w:proofErr w:type="spellStart"/>
      <w:r w:rsidRPr="00CE0A13">
        <w:rPr>
          <w:sz w:val="24"/>
          <w:szCs w:val="24"/>
        </w:rPr>
        <w:t>dorzolamidhydrochlorid</w:t>
      </w:r>
      <w:proofErr w:type="spellEnd"/>
      <w:r w:rsidRPr="00CE0A13">
        <w:rPr>
          <w:sz w:val="24"/>
          <w:szCs w:val="24"/>
        </w:rPr>
        <w:t xml:space="preserve"> hos mennesker. Der er rapporteret om </w:t>
      </w:r>
      <w:proofErr w:type="spellStart"/>
      <w:r w:rsidRPr="00CE0A13">
        <w:rPr>
          <w:sz w:val="24"/>
          <w:szCs w:val="24"/>
        </w:rPr>
        <w:t>somnolens</w:t>
      </w:r>
      <w:proofErr w:type="spellEnd"/>
      <w:r w:rsidRPr="00CE0A13">
        <w:rPr>
          <w:sz w:val="24"/>
          <w:szCs w:val="24"/>
        </w:rPr>
        <w:t xml:space="preserve"> ved oral indtagelse. Ved </w:t>
      </w:r>
      <w:proofErr w:type="spellStart"/>
      <w:r w:rsidRPr="00CE0A13">
        <w:rPr>
          <w:sz w:val="24"/>
          <w:szCs w:val="24"/>
        </w:rPr>
        <w:t>topikal</w:t>
      </w:r>
      <w:proofErr w:type="spellEnd"/>
      <w:r w:rsidRPr="00CE0A13">
        <w:rPr>
          <w:sz w:val="24"/>
          <w:szCs w:val="24"/>
        </w:rPr>
        <w:t xml:space="preserve"> anvendelse er der rapporteret om følgende: kvalme, svimmelhed, hovedpine, træthed, abnorme drømme og </w:t>
      </w:r>
      <w:proofErr w:type="spellStart"/>
      <w:r w:rsidRPr="00CE0A13">
        <w:rPr>
          <w:sz w:val="24"/>
          <w:szCs w:val="24"/>
        </w:rPr>
        <w:t>dysfagi</w:t>
      </w:r>
      <w:proofErr w:type="spellEnd"/>
      <w:r w:rsidRPr="00CE0A13">
        <w:rPr>
          <w:sz w:val="24"/>
          <w:szCs w:val="24"/>
        </w:rPr>
        <w:t>.</w:t>
      </w:r>
    </w:p>
    <w:p w:rsidR="000B1215" w:rsidRPr="00CE0A13" w:rsidRDefault="000B1215" w:rsidP="000B1215">
      <w:pPr>
        <w:ind w:left="851" w:hanging="851"/>
        <w:rPr>
          <w:sz w:val="24"/>
          <w:szCs w:val="24"/>
        </w:rPr>
      </w:pPr>
    </w:p>
    <w:p w:rsidR="000B1215" w:rsidRPr="00CE0A13" w:rsidRDefault="000B1215" w:rsidP="000B1215">
      <w:pPr>
        <w:ind w:left="851"/>
        <w:rPr>
          <w:sz w:val="24"/>
          <w:szCs w:val="24"/>
          <w:u w:val="single"/>
        </w:rPr>
      </w:pPr>
      <w:r w:rsidRPr="00CE0A13">
        <w:rPr>
          <w:sz w:val="24"/>
          <w:szCs w:val="24"/>
          <w:u w:val="single"/>
        </w:rPr>
        <w:t>Behandling</w:t>
      </w:r>
    </w:p>
    <w:p w:rsidR="000B1215" w:rsidRPr="00CE0A13" w:rsidRDefault="000B1215" w:rsidP="000B1215">
      <w:pPr>
        <w:ind w:left="851"/>
        <w:rPr>
          <w:sz w:val="24"/>
          <w:szCs w:val="24"/>
        </w:rPr>
      </w:pPr>
      <w:r w:rsidRPr="00CE0A13">
        <w:rPr>
          <w:sz w:val="24"/>
          <w:szCs w:val="24"/>
        </w:rPr>
        <w:t xml:space="preserve">Behandlingen bør være symptomatisk og understøttende. Serumniveauerne af elektrolytter (især kalium) og pH-niveauerne i blodet skal monitoreres. Forsøg har vist, at </w:t>
      </w:r>
      <w:proofErr w:type="spellStart"/>
      <w:r w:rsidRPr="00CE0A13">
        <w:rPr>
          <w:sz w:val="24"/>
          <w:szCs w:val="24"/>
        </w:rPr>
        <w:t>timolol</w:t>
      </w:r>
      <w:proofErr w:type="spellEnd"/>
      <w:r w:rsidRPr="00CE0A13">
        <w:rPr>
          <w:sz w:val="24"/>
          <w:szCs w:val="24"/>
        </w:rPr>
        <w:t xml:space="preserve"> er vanskeligt at dialysere.</w:t>
      </w:r>
    </w:p>
    <w:p w:rsidR="000B1215" w:rsidRPr="00CE0A13"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4.10</w:t>
      </w:r>
      <w:r w:rsidRPr="00CE0A13">
        <w:rPr>
          <w:b/>
          <w:sz w:val="24"/>
          <w:szCs w:val="24"/>
        </w:rPr>
        <w:tab/>
        <w:t>Udlevering</w:t>
      </w:r>
    </w:p>
    <w:p w:rsidR="000B1215" w:rsidRPr="00CE0A13" w:rsidRDefault="000B1215" w:rsidP="000B1215">
      <w:pPr>
        <w:tabs>
          <w:tab w:val="left" w:pos="851"/>
        </w:tabs>
        <w:ind w:left="851" w:hanging="851"/>
        <w:rPr>
          <w:sz w:val="24"/>
          <w:szCs w:val="24"/>
        </w:rPr>
      </w:pPr>
      <w:r>
        <w:rPr>
          <w:sz w:val="24"/>
          <w:szCs w:val="24"/>
        </w:rPr>
        <w:tab/>
      </w:r>
      <w:r w:rsidRPr="00CE0A13">
        <w:rPr>
          <w:sz w:val="24"/>
          <w:szCs w:val="24"/>
        </w:rPr>
        <w:t>B</w:t>
      </w:r>
    </w:p>
    <w:p w:rsidR="000B1215" w:rsidRPr="00CE0A13" w:rsidRDefault="000B1215" w:rsidP="000B1215">
      <w:pPr>
        <w:tabs>
          <w:tab w:val="left" w:pos="851"/>
        </w:tabs>
        <w:ind w:left="851" w:hanging="851"/>
        <w:rPr>
          <w:sz w:val="24"/>
          <w:szCs w:val="24"/>
        </w:rPr>
      </w:pPr>
    </w:p>
    <w:p w:rsidR="005B03F1" w:rsidRDefault="005B03F1">
      <w:pPr>
        <w:rPr>
          <w:sz w:val="24"/>
          <w:szCs w:val="24"/>
        </w:rPr>
      </w:pPr>
      <w:r>
        <w:rPr>
          <w:sz w:val="24"/>
          <w:szCs w:val="24"/>
        </w:rPr>
        <w:br w:type="page"/>
      </w:r>
    </w:p>
    <w:p w:rsidR="000B1215" w:rsidRPr="00CE0A13" w:rsidRDefault="000B1215" w:rsidP="000B1215">
      <w:pPr>
        <w:tabs>
          <w:tab w:val="left" w:pos="851"/>
        </w:tabs>
        <w:ind w:left="851" w:hanging="851"/>
        <w:rPr>
          <w:sz w:val="24"/>
          <w:szCs w:val="24"/>
        </w:rPr>
      </w:pPr>
      <w:bookmarkStart w:id="0" w:name="_GoBack"/>
      <w:bookmarkEnd w:id="0"/>
    </w:p>
    <w:p w:rsidR="00C64BBA" w:rsidRPr="00C84483" w:rsidRDefault="00C64BBA" w:rsidP="00C64BBA">
      <w:pPr>
        <w:tabs>
          <w:tab w:val="left" w:pos="851"/>
        </w:tabs>
        <w:ind w:left="851" w:hanging="851"/>
        <w:rPr>
          <w:b/>
          <w:sz w:val="24"/>
          <w:szCs w:val="24"/>
        </w:rPr>
      </w:pPr>
      <w:r w:rsidRPr="00C84483">
        <w:rPr>
          <w:b/>
          <w:sz w:val="24"/>
          <w:szCs w:val="24"/>
        </w:rPr>
        <w:t>5.</w:t>
      </w:r>
      <w:r w:rsidRPr="00C84483">
        <w:rPr>
          <w:b/>
          <w:sz w:val="24"/>
          <w:szCs w:val="24"/>
        </w:rPr>
        <w:tab/>
        <w:t>FARMAKOLOGISKE EGENSKABER</w:t>
      </w:r>
    </w:p>
    <w:p w:rsidR="00C64BBA" w:rsidRPr="00C84483" w:rsidRDefault="00C64BBA" w:rsidP="00C64BBA">
      <w:pPr>
        <w:tabs>
          <w:tab w:val="left" w:pos="851"/>
        </w:tabs>
        <w:ind w:left="851"/>
        <w:rPr>
          <w:sz w:val="24"/>
          <w:szCs w:val="24"/>
        </w:rPr>
      </w:pPr>
    </w:p>
    <w:p w:rsidR="00C64BBA" w:rsidRPr="00C84483" w:rsidRDefault="00C64BBA" w:rsidP="00C64BBA">
      <w:pPr>
        <w:tabs>
          <w:tab w:val="num" w:pos="851"/>
        </w:tabs>
        <w:ind w:left="851" w:hanging="851"/>
        <w:rPr>
          <w:b/>
          <w:sz w:val="24"/>
          <w:szCs w:val="24"/>
        </w:rPr>
      </w:pPr>
      <w:r w:rsidRPr="00C84483">
        <w:rPr>
          <w:b/>
          <w:sz w:val="24"/>
          <w:szCs w:val="24"/>
        </w:rPr>
        <w:t>5.1</w:t>
      </w:r>
      <w:r w:rsidRPr="00C84483">
        <w:rPr>
          <w:b/>
          <w:sz w:val="24"/>
          <w:szCs w:val="24"/>
        </w:rPr>
        <w:tab/>
      </w:r>
      <w:proofErr w:type="spellStart"/>
      <w:r w:rsidRPr="00C84483">
        <w:rPr>
          <w:b/>
          <w:sz w:val="24"/>
          <w:szCs w:val="24"/>
        </w:rPr>
        <w:t>Farmakodynamiske</w:t>
      </w:r>
      <w:proofErr w:type="spellEnd"/>
      <w:r w:rsidRPr="00C84483">
        <w:rPr>
          <w:b/>
          <w:sz w:val="24"/>
          <w:szCs w:val="24"/>
        </w:rPr>
        <w:t xml:space="preserve"> egenskaber</w:t>
      </w:r>
    </w:p>
    <w:p w:rsidR="00C64BBA" w:rsidRPr="00CE0A13" w:rsidRDefault="00C64BBA" w:rsidP="00C64BBA">
      <w:pPr>
        <w:ind w:left="851"/>
        <w:rPr>
          <w:sz w:val="24"/>
          <w:szCs w:val="24"/>
        </w:rPr>
      </w:pPr>
      <w:proofErr w:type="spellStart"/>
      <w:r>
        <w:rPr>
          <w:sz w:val="24"/>
          <w:szCs w:val="24"/>
        </w:rPr>
        <w:t>Farmakoterapeutisk</w:t>
      </w:r>
      <w:proofErr w:type="spellEnd"/>
      <w:r>
        <w:rPr>
          <w:sz w:val="24"/>
          <w:szCs w:val="24"/>
        </w:rPr>
        <w:t xml:space="preserve"> klassifikation:</w:t>
      </w:r>
      <w:r w:rsidRPr="00CE0A13">
        <w:rPr>
          <w:sz w:val="24"/>
          <w:szCs w:val="24"/>
        </w:rPr>
        <w:t xml:space="preserve"> </w:t>
      </w:r>
      <w:proofErr w:type="spellStart"/>
      <w:r w:rsidRPr="00CE0A13">
        <w:rPr>
          <w:sz w:val="24"/>
          <w:szCs w:val="24"/>
        </w:rPr>
        <w:t>Antiglaukom</w:t>
      </w:r>
      <w:proofErr w:type="spellEnd"/>
      <w:r>
        <w:rPr>
          <w:sz w:val="24"/>
          <w:szCs w:val="24"/>
        </w:rPr>
        <w:t>-</w:t>
      </w:r>
      <w:r w:rsidRPr="00CE0A13">
        <w:rPr>
          <w:sz w:val="24"/>
          <w:szCs w:val="24"/>
        </w:rPr>
        <w:t xml:space="preserve">midler og </w:t>
      </w:r>
      <w:proofErr w:type="spellStart"/>
      <w:r w:rsidRPr="00CE0A13">
        <w:rPr>
          <w:sz w:val="24"/>
          <w:szCs w:val="24"/>
        </w:rPr>
        <w:t>mioti</w:t>
      </w:r>
      <w:r>
        <w:rPr>
          <w:sz w:val="24"/>
          <w:szCs w:val="24"/>
        </w:rPr>
        <w:t>c</w:t>
      </w:r>
      <w:r w:rsidRPr="00CE0A13">
        <w:rPr>
          <w:sz w:val="24"/>
          <w:szCs w:val="24"/>
        </w:rPr>
        <w:t>a</w:t>
      </w:r>
      <w:proofErr w:type="spellEnd"/>
      <w:r w:rsidRPr="00CE0A13">
        <w:rPr>
          <w:sz w:val="24"/>
          <w:szCs w:val="24"/>
        </w:rPr>
        <w:t xml:space="preserve"> - beta</w:t>
      </w:r>
      <w:r>
        <w:rPr>
          <w:sz w:val="24"/>
          <w:szCs w:val="24"/>
        </w:rPr>
        <w:t>-</w:t>
      </w:r>
      <w:r w:rsidRPr="00CE0A13">
        <w:rPr>
          <w:sz w:val="24"/>
          <w:szCs w:val="24"/>
        </w:rPr>
        <w:t>blokerende midler</w:t>
      </w:r>
      <w:r>
        <w:rPr>
          <w:sz w:val="24"/>
          <w:szCs w:val="24"/>
        </w:rPr>
        <w:t xml:space="preserve">, </w:t>
      </w:r>
      <w:r w:rsidRPr="00CE0A13">
        <w:rPr>
          <w:sz w:val="24"/>
          <w:szCs w:val="24"/>
        </w:rPr>
        <w:t>ATC-kode: S01ED51.</w:t>
      </w:r>
    </w:p>
    <w:p w:rsidR="000B1215" w:rsidRDefault="000B1215" w:rsidP="000B1215">
      <w:pPr>
        <w:ind w:left="851" w:hanging="851"/>
        <w:rPr>
          <w:iCs/>
          <w:sz w:val="24"/>
          <w:szCs w:val="24"/>
          <w:u w:val="single"/>
        </w:rPr>
      </w:pPr>
    </w:p>
    <w:p w:rsidR="000B1215" w:rsidRPr="00CE0A13" w:rsidRDefault="000B1215" w:rsidP="000B1215">
      <w:pPr>
        <w:ind w:left="851"/>
        <w:rPr>
          <w:iCs/>
          <w:sz w:val="24"/>
          <w:szCs w:val="24"/>
          <w:u w:val="single"/>
        </w:rPr>
      </w:pPr>
      <w:r w:rsidRPr="00CE0A13">
        <w:rPr>
          <w:iCs/>
          <w:sz w:val="24"/>
          <w:szCs w:val="24"/>
          <w:u w:val="single"/>
        </w:rPr>
        <w:t>Virkningsmekanisme</w:t>
      </w:r>
    </w:p>
    <w:p w:rsidR="000B1215" w:rsidRPr="00CE0A13" w:rsidRDefault="000B1215" w:rsidP="000B1215">
      <w:pPr>
        <w:ind w:left="851"/>
        <w:rPr>
          <w:sz w:val="24"/>
          <w:szCs w:val="24"/>
        </w:rPr>
      </w:pPr>
      <w:proofErr w:type="spellStart"/>
      <w:r>
        <w:rPr>
          <w:sz w:val="24"/>
          <w:szCs w:val="24"/>
        </w:rPr>
        <w:t>Dorzolamid</w:t>
      </w:r>
      <w:proofErr w:type="spellEnd"/>
      <w:r>
        <w:rPr>
          <w:sz w:val="24"/>
          <w:szCs w:val="24"/>
        </w:rPr>
        <w:t>/</w:t>
      </w:r>
      <w:proofErr w:type="spellStart"/>
      <w:r>
        <w:rPr>
          <w:sz w:val="24"/>
          <w:szCs w:val="24"/>
        </w:rPr>
        <w:t>t</w:t>
      </w:r>
      <w:r w:rsidRPr="00CE0A13">
        <w:rPr>
          <w:sz w:val="24"/>
          <w:szCs w:val="24"/>
        </w:rPr>
        <w:t>imolol</w:t>
      </w:r>
      <w:proofErr w:type="spellEnd"/>
      <w:r w:rsidRPr="00CE0A13">
        <w:rPr>
          <w:sz w:val="24"/>
          <w:szCs w:val="24"/>
        </w:rPr>
        <w:t xml:space="preserve"> "</w:t>
      </w:r>
      <w:proofErr w:type="spellStart"/>
      <w:r w:rsidRPr="00CE0A13">
        <w:rPr>
          <w:sz w:val="24"/>
          <w:szCs w:val="24"/>
        </w:rPr>
        <w:t>Pharmathen</w:t>
      </w:r>
      <w:proofErr w:type="spellEnd"/>
      <w:r w:rsidRPr="00CE0A13">
        <w:rPr>
          <w:sz w:val="24"/>
          <w:szCs w:val="24"/>
        </w:rPr>
        <w:t xml:space="preserve">" består af to komponenter: </w:t>
      </w:r>
      <w:proofErr w:type="spellStart"/>
      <w:r w:rsidRPr="00CE0A13">
        <w:rPr>
          <w:sz w:val="24"/>
          <w:szCs w:val="24"/>
        </w:rPr>
        <w:t>Dorzolamidhydrochlorid</w:t>
      </w:r>
      <w:proofErr w:type="spellEnd"/>
      <w:r w:rsidRPr="00CE0A13">
        <w:rPr>
          <w:sz w:val="24"/>
          <w:szCs w:val="24"/>
        </w:rPr>
        <w:t xml:space="preserve"> og </w:t>
      </w:r>
      <w:proofErr w:type="spellStart"/>
      <w:r w:rsidRPr="00CE0A13">
        <w:rPr>
          <w:sz w:val="24"/>
          <w:szCs w:val="24"/>
        </w:rPr>
        <w:t>timololmaleat</w:t>
      </w:r>
      <w:proofErr w:type="spellEnd"/>
      <w:r w:rsidRPr="00CE0A13">
        <w:rPr>
          <w:sz w:val="24"/>
          <w:szCs w:val="24"/>
        </w:rPr>
        <w:t xml:space="preserve">. Hver af de to komponenter sænker forhøjet </w:t>
      </w:r>
      <w:proofErr w:type="spellStart"/>
      <w:r w:rsidRPr="00CE0A13">
        <w:rPr>
          <w:sz w:val="24"/>
          <w:szCs w:val="24"/>
        </w:rPr>
        <w:t>intraokulært</w:t>
      </w:r>
      <w:proofErr w:type="spellEnd"/>
      <w:r w:rsidRPr="00CE0A13">
        <w:rPr>
          <w:sz w:val="24"/>
          <w:szCs w:val="24"/>
        </w:rPr>
        <w:t xml:space="preserve"> tryk ved at reducere produktionen af kammervæske, men virkningsmekanismen er forskellig.</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proofErr w:type="spellStart"/>
      <w:r w:rsidRPr="00CE0A13">
        <w:rPr>
          <w:sz w:val="24"/>
          <w:szCs w:val="24"/>
        </w:rPr>
        <w:t>Dorzolamidhydrochlorid</w:t>
      </w:r>
      <w:proofErr w:type="spellEnd"/>
      <w:r w:rsidRPr="00CE0A13">
        <w:rPr>
          <w:sz w:val="24"/>
          <w:szCs w:val="24"/>
        </w:rPr>
        <w:t xml:space="preserve"> er en potent hæmmer af </w:t>
      </w:r>
      <w:proofErr w:type="spellStart"/>
      <w:r w:rsidRPr="00CE0A13">
        <w:rPr>
          <w:sz w:val="24"/>
          <w:szCs w:val="24"/>
        </w:rPr>
        <w:t>carboanhydrase</w:t>
      </w:r>
      <w:proofErr w:type="spellEnd"/>
      <w:r w:rsidRPr="00CE0A13">
        <w:rPr>
          <w:sz w:val="24"/>
          <w:szCs w:val="24"/>
        </w:rPr>
        <w:t xml:space="preserve"> II hos mennesker. Hæmning af </w:t>
      </w:r>
      <w:proofErr w:type="spellStart"/>
      <w:r w:rsidRPr="00CE0A13">
        <w:rPr>
          <w:sz w:val="24"/>
          <w:szCs w:val="24"/>
        </w:rPr>
        <w:t>carboanhydrase</w:t>
      </w:r>
      <w:proofErr w:type="spellEnd"/>
      <w:r w:rsidRPr="00CE0A13">
        <w:rPr>
          <w:sz w:val="24"/>
          <w:szCs w:val="24"/>
        </w:rPr>
        <w:t xml:space="preserve"> i processus ciliares reducerer produktionen af kammervæske, formentlig ved hæmning af dannelsen af </w:t>
      </w:r>
      <w:proofErr w:type="spellStart"/>
      <w:r w:rsidRPr="00CE0A13">
        <w:rPr>
          <w:sz w:val="24"/>
          <w:szCs w:val="24"/>
        </w:rPr>
        <w:t>bikarbonationer</w:t>
      </w:r>
      <w:proofErr w:type="spellEnd"/>
      <w:r w:rsidRPr="00CE0A13">
        <w:rPr>
          <w:sz w:val="24"/>
          <w:szCs w:val="24"/>
        </w:rPr>
        <w:t xml:space="preserve"> med efterfølgende reduktion af natrium- og væsketransporten. </w:t>
      </w:r>
      <w:proofErr w:type="spellStart"/>
      <w:r w:rsidRPr="00CE0A13">
        <w:rPr>
          <w:sz w:val="24"/>
          <w:szCs w:val="24"/>
        </w:rPr>
        <w:t>Timololmaleat</w:t>
      </w:r>
      <w:proofErr w:type="spellEnd"/>
      <w:r w:rsidRPr="00CE0A13">
        <w:rPr>
          <w:sz w:val="24"/>
          <w:szCs w:val="24"/>
        </w:rPr>
        <w:t xml:space="preserve"> er en ikke-selektiv betareceptorblokker. </w:t>
      </w:r>
      <w:proofErr w:type="spellStart"/>
      <w:r w:rsidRPr="00CE0A13">
        <w:rPr>
          <w:sz w:val="24"/>
          <w:szCs w:val="24"/>
        </w:rPr>
        <w:t>Timololmaleats</w:t>
      </w:r>
      <w:proofErr w:type="spellEnd"/>
      <w:r w:rsidRPr="00CE0A13">
        <w:rPr>
          <w:sz w:val="24"/>
          <w:szCs w:val="24"/>
        </w:rPr>
        <w:t xml:space="preserve"> præcise virkningsmekanisme i forbindelse med sænkning af det </w:t>
      </w:r>
      <w:proofErr w:type="spellStart"/>
      <w:r w:rsidRPr="00CE0A13">
        <w:rPr>
          <w:sz w:val="24"/>
          <w:szCs w:val="24"/>
        </w:rPr>
        <w:t>intraokulære</w:t>
      </w:r>
      <w:proofErr w:type="spellEnd"/>
      <w:r w:rsidRPr="00CE0A13">
        <w:rPr>
          <w:sz w:val="24"/>
          <w:szCs w:val="24"/>
        </w:rPr>
        <w:t xml:space="preserve"> tryk er ikke klart påvist på nuværende tidspunkt, men et </w:t>
      </w:r>
      <w:proofErr w:type="spellStart"/>
      <w:r w:rsidRPr="00CE0A13">
        <w:rPr>
          <w:sz w:val="24"/>
          <w:szCs w:val="24"/>
        </w:rPr>
        <w:t>fluoresceinforsøg</w:t>
      </w:r>
      <w:proofErr w:type="spellEnd"/>
      <w:r w:rsidRPr="00CE0A13">
        <w:rPr>
          <w:sz w:val="24"/>
          <w:szCs w:val="24"/>
        </w:rPr>
        <w:t xml:space="preserve"> og </w:t>
      </w:r>
      <w:proofErr w:type="spellStart"/>
      <w:r w:rsidRPr="00CE0A13">
        <w:rPr>
          <w:sz w:val="24"/>
          <w:szCs w:val="24"/>
        </w:rPr>
        <w:t>tonografiforsøg</w:t>
      </w:r>
      <w:proofErr w:type="spellEnd"/>
      <w:r w:rsidRPr="00CE0A13">
        <w:rPr>
          <w:sz w:val="24"/>
          <w:szCs w:val="24"/>
        </w:rPr>
        <w:t xml:space="preserve"> tyder på, at den dominerende virkning kan være relateret til reduceret produktion af kammervæske. I nogle forsøg blev der dog også observeret et let øget afløb af kammervæske. Den kombinerede effekt af disse to midler resulterer i en større sænkning af det </w:t>
      </w:r>
      <w:proofErr w:type="spellStart"/>
      <w:r w:rsidRPr="00CE0A13">
        <w:rPr>
          <w:sz w:val="24"/>
          <w:szCs w:val="24"/>
        </w:rPr>
        <w:t>intraokulære</w:t>
      </w:r>
      <w:proofErr w:type="spellEnd"/>
      <w:r w:rsidRPr="00CE0A13">
        <w:rPr>
          <w:sz w:val="24"/>
          <w:szCs w:val="24"/>
        </w:rPr>
        <w:t xml:space="preserve"> tryk end ved administration af de to komponenter hver for sig.</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 xml:space="preserve">Efter </w:t>
      </w:r>
      <w:proofErr w:type="spellStart"/>
      <w:r w:rsidRPr="00CE0A13">
        <w:rPr>
          <w:sz w:val="24"/>
          <w:szCs w:val="24"/>
        </w:rPr>
        <w:t>topikal</w:t>
      </w:r>
      <w:proofErr w:type="spellEnd"/>
      <w:r w:rsidRPr="00CE0A13">
        <w:rPr>
          <w:sz w:val="24"/>
          <w:szCs w:val="24"/>
        </w:rPr>
        <w:t xml:space="preserve"> anvendelse reducerer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uden konserveringsmiddel det forhøjede </w:t>
      </w:r>
      <w:proofErr w:type="spellStart"/>
      <w:r w:rsidRPr="00CE0A13">
        <w:rPr>
          <w:sz w:val="24"/>
          <w:szCs w:val="24"/>
        </w:rPr>
        <w:t>intraokulære</w:t>
      </w:r>
      <w:proofErr w:type="spellEnd"/>
      <w:r w:rsidRPr="00CE0A13">
        <w:rPr>
          <w:sz w:val="24"/>
          <w:szCs w:val="24"/>
        </w:rPr>
        <w:t xml:space="preserve"> tryk, uanset om det er associeret med </w:t>
      </w:r>
      <w:proofErr w:type="spellStart"/>
      <w:r w:rsidRPr="00CE0A13">
        <w:rPr>
          <w:sz w:val="24"/>
          <w:szCs w:val="24"/>
        </w:rPr>
        <w:t>glaukom</w:t>
      </w:r>
      <w:proofErr w:type="spellEnd"/>
      <w:r w:rsidRPr="00CE0A13">
        <w:rPr>
          <w:sz w:val="24"/>
          <w:szCs w:val="24"/>
        </w:rPr>
        <w:t xml:space="preserve"> eller ej. Forhøjet </w:t>
      </w:r>
      <w:proofErr w:type="spellStart"/>
      <w:r w:rsidRPr="00CE0A13">
        <w:rPr>
          <w:sz w:val="24"/>
          <w:szCs w:val="24"/>
        </w:rPr>
        <w:t>intraokulært</w:t>
      </w:r>
      <w:proofErr w:type="spellEnd"/>
      <w:r w:rsidRPr="00CE0A13">
        <w:rPr>
          <w:sz w:val="24"/>
          <w:szCs w:val="24"/>
        </w:rPr>
        <w:t xml:space="preserve"> tryk er en væsentlig risikofaktor i patogenesen af synsnervebeskadigelse og </w:t>
      </w:r>
      <w:proofErr w:type="spellStart"/>
      <w:r w:rsidRPr="00CE0A13">
        <w:rPr>
          <w:sz w:val="24"/>
          <w:szCs w:val="24"/>
        </w:rPr>
        <w:t>glaukomrelateret</w:t>
      </w:r>
      <w:proofErr w:type="spellEnd"/>
      <w:r w:rsidRPr="00CE0A13">
        <w:rPr>
          <w:sz w:val="24"/>
          <w:szCs w:val="24"/>
        </w:rPr>
        <w:t xml:space="preserve"> synsfelttab. Dette lægemiddel reducerer det </w:t>
      </w:r>
      <w:proofErr w:type="spellStart"/>
      <w:r w:rsidRPr="00CE0A13">
        <w:rPr>
          <w:sz w:val="24"/>
          <w:szCs w:val="24"/>
        </w:rPr>
        <w:t>intraokulære</w:t>
      </w:r>
      <w:proofErr w:type="spellEnd"/>
      <w:r w:rsidRPr="00CE0A13">
        <w:rPr>
          <w:sz w:val="24"/>
          <w:szCs w:val="24"/>
        </w:rPr>
        <w:t xml:space="preserve"> tryk uden de almindelige bivirkninger ved </w:t>
      </w:r>
      <w:proofErr w:type="spellStart"/>
      <w:r w:rsidRPr="00CE0A13">
        <w:rPr>
          <w:sz w:val="24"/>
          <w:szCs w:val="24"/>
        </w:rPr>
        <w:t>miotisk</w:t>
      </w:r>
      <w:proofErr w:type="spellEnd"/>
      <w:r w:rsidRPr="00CE0A13">
        <w:rPr>
          <w:sz w:val="24"/>
          <w:szCs w:val="24"/>
        </w:rPr>
        <w:t xml:space="preserve"> behandling, såsom natteblindhed, </w:t>
      </w:r>
      <w:proofErr w:type="spellStart"/>
      <w:r w:rsidRPr="00CE0A13">
        <w:rPr>
          <w:sz w:val="24"/>
          <w:szCs w:val="24"/>
        </w:rPr>
        <w:t>akkomodations</w:t>
      </w:r>
      <w:proofErr w:type="spellEnd"/>
      <w:r w:rsidRPr="00CE0A13">
        <w:rPr>
          <w:sz w:val="24"/>
          <w:szCs w:val="24"/>
        </w:rPr>
        <w:t>-spasme og pupilkonstriktion.</w:t>
      </w:r>
    </w:p>
    <w:p w:rsidR="000B1215" w:rsidRPr="00CE0A13" w:rsidRDefault="000B1215" w:rsidP="000B1215">
      <w:pPr>
        <w:ind w:left="851" w:hanging="851"/>
        <w:rPr>
          <w:sz w:val="24"/>
          <w:szCs w:val="24"/>
        </w:rPr>
      </w:pPr>
    </w:p>
    <w:p w:rsidR="000B1215" w:rsidRPr="00FB287E" w:rsidRDefault="000B1215" w:rsidP="000B1215">
      <w:pPr>
        <w:ind w:left="851"/>
        <w:rPr>
          <w:sz w:val="24"/>
          <w:szCs w:val="24"/>
          <w:u w:val="single"/>
        </w:rPr>
      </w:pPr>
      <w:proofErr w:type="spellStart"/>
      <w:r w:rsidRPr="00FB287E">
        <w:rPr>
          <w:sz w:val="24"/>
          <w:szCs w:val="24"/>
          <w:u w:val="single"/>
        </w:rPr>
        <w:t>Farmakodynamisk</w:t>
      </w:r>
      <w:proofErr w:type="spellEnd"/>
      <w:r w:rsidRPr="00FB287E">
        <w:rPr>
          <w:sz w:val="24"/>
          <w:szCs w:val="24"/>
          <w:u w:val="single"/>
        </w:rPr>
        <w:t xml:space="preserve"> </w:t>
      </w:r>
      <w:r w:rsidRPr="00FB287E">
        <w:rPr>
          <w:bCs/>
          <w:sz w:val="24"/>
          <w:szCs w:val="24"/>
          <w:u w:val="single"/>
        </w:rPr>
        <w:t>virkning</w:t>
      </w:r>
    </w:p>
    <w:p w:rsidR="000B1215" w:rsidRPr="00FB287E" w:rsidRDefault="000B1215" w:rsidP="000B1215">
      <w:pPr>
        <w:ind w:left="851"/>
        <w:rPr>
          <w:i/>
          <w:sz w:val="24"/>
          <w:szCs w:val="24"/>
        </w:rPr>
      </w:pPr>
    </w:p>
    <w:p w:rsidR="000B1215" w:rsidRPr="00FB287E" w:rsidRDefault="000B1215" w:rsidP="000B1215">
      <w:pPr>
        <w:ind w:left="851"/>
        <w:rPr>
          <w:sz w:val="24"/>
          <w:szCs w:val="24"/>
        </w:rPr>
      </w:pPr>
      <w:r w:rsidRPr="00FB287E">
        <w:rPr>
          <w:i/>
          <w:sz w:val="24"/>
          <w:szCs w:val="24"/>
        </w:rPr>
        <w:t>Klinisk effekt</w:t>
      </w:r>
    </w:p>
    <w:p w:rsidR="000B1215" w:rsidRPr="00FB287E" w:rsidRDefault="000B1215" w:rsidP="000B1215">
      <w:pPr>
        <w:ind w:left="851"/>
        <w:rPr>
          <w:sz w:val="24"/>
          <w:szCs w:val="24"/>
        </w:rPr>
      </w:pPr>
      <w:r w:rsidRPr="00FB287E">
        <w:rPr>
          <w:sz w:val="24"/>
          <w:szCs w:val="24"/>
        </w:rPr>
        <w:t xml:space="preserve">Der er udført kliniske forsøg af op til 15 måneders varighed for at sammenligne effekten af </w:t>
      </w:r>
      <w:proofErr w:type="spellStart"/>
      <w:r w:rsidRPr="00FB287E">
        <w:rPr>
          <w:sz w:val="24"/>
          <w:szCs w:val="24"/>
        </w:rPr>
        <w:t>dorzolamid</w:t>
      </w:r>
      <w:proofErr w:type="spellEnd"/>
      <w:r w:rsidRPr="00FB287E">
        <w:rPr>
          <w:sz w:val="24"/>
          <w:szCs w:val="24"/>
        </w:rPr>
        <w:t>/</w:t>
      </w:r>
      <w:proofErr w:type="spellStart"/>
      <w:r w:rsidRPr="00FB287E">
        <w:rPr>
          <w:sz w:val="24"/>
          <w:szCs w:val="24"/>
        </w:rPr>
        <w:t>timolol</w:t>
      </w:r>
      <w:proofErr w:type="spellEnd"/>
      <w:r w:rsidRPr="00FB287E">
        <w:rPr>
          <w:sz w:val="24"/>
          <w:szCs w:val="24"/>
        </w:rPr>
        <w:t xml:space="preserve"> (med konserveringsmiddel) 2 gange daglig (doseret om morgenen og ved sengetid) med enkeltvis – og samtidigt administreret 0,5% </w:t>
      </w:r>
      <w:proofErr w:type="spellStart"/>
      <w:r w:rsidRPr="00FB287E">
        <w:rPr>
          <w:sz w:val="24"/>
          <w:szCs w:val="24"/>
        </w:rPr>
        <w:t>timolol</w:t>
      </w:r>
      <w:proofErr w:type="spellEnd"/>
      <w:r w:rsidRPr="00FB287E">
        <w:rPr>
          <w:sz w:val="24"/>
          <w:szCs w:val="24"/>
        </w:rPr>
        <w:t xml:space="preserve"> og 2,0% </w:t>
      </w:r>
      <w:proofErr w:type="spellStart"/>
      <w:r w:rsidRPr="00FB287E">
        <w:rPr>
          <w:sz w:val="24"/>
          <w:szCs w:val="24"/>
        </w:rPr>
        <w:t>dorzolamid</w:t>
      </w:r>
      <w:proofErr w:type="spellEnd"/>
      <w:r w:rsidRPr="00FB287E">
        <w:rPr>
          <w:sz w:val="24"/>
          <w:szCs w:val="24"/>
        </w:rPr>
        <w:t xml:space="preserve"> hos patienter med </w:t>
      </w:r>
      <w:proofErr w:type="spellStart"/>
      <w:r w:rsidRPr="00FB287E">
        <w:rPr>
          <w:sz w:val="24"/>
          <w:szCs w:val="24"/>
        </w:rPr>
        <w:t>glaukom</w:t>
      </w:r>
      <w:proofErr w:type="spellEnd"/>
      <w:r w:rsidRPr="00FB287E">
        <w:rPr>
          <w:sz w:val="24"/>
          <w:szCs w:val="24"/>
        </w:rPr>
        <w:t xml:space="preserve"> eller </w:t>
      </w:r>
      <w:proofErr w:type="spellStart"/>
      <w:r w:rsidRPr="00FB287E">
        <w:rPr>
          <w:sz w:val="24"/>
          <w:szCs w:val="24"/>
        </w:rPr>
        <w:t>okulær</w:t>
      </w:r>
      <w:proofErr w:type="spellEnd"/>
      <w:r w:rsidRPr="00FB287E">
        <w:rPr>
          <w:sz w:val="24"/>
          <w:szCs w:val="24"/>
        </w:rPr>
        <w:t xml:space="preserve"> hypertension, hos hvem kombinationsbehandling i forsøgene blev anset for at være hensigtsmæssig. Dette omfattede både ubehandlede patienter og patienter, der var utilstrækkeligt behandlet med </w:t>
      </w:r>
      <w:proofErr w:type="spellStart"/>
      <w:r w:rsidRPr="00FB287E">
        <w:rPr>
          <w:sz w:val="24"/>
          <w:szCs w:val="24"/>
        </w:rPr>
        <w:t>timololmonoterapi</w:t>
      </w:r>
      <w:proofErr w:type="spellEnd"/>
      <w:r w:rsidRPr="00FB287E">
        <w:rPr>
          <w:sz w:val="24"/>
          <w:szCs w:val="24"/>
        </w:rPr>
        <w:t xml:space="preserve">. Størstedelen af patienterne fik monoterapi med </w:t>
      </w:r>
      <w:proofErr w:type="spellStart"/>
      <w:r w:rsidRPr="00FB287E">
        <w:rPr>
          <w:sz w:val="24"/>
          <w:szCs w:val="24"/>
        </w:rPr>
        <w:t>topikale</w:t>
      </w:r>
      <w:proofErr w:type="spellEnd"/>
      <w:r w:rsidRPr="00FB287E">
        <w:rPr>
          <w:sz w:val="24"/>
          <w:szCs w:val="24"/>
        </w:rPr>
        <w:t xml:space="preserve"> betablokkere før inklusionen i forsøget. I en analyse af de kombinerede forsøg af </w:t>
      </w:r>
      <w:proofErr w:type="spellStart"/>
      <w:r w:rsidRPr="00FB287E">
        <w:rPr>
          <w:sz w:val="24"/>
          <w:szCs w:val="24"/>
        </w:rPr>
        <w:t>dorzolamid</w:t>
      </w:r>
      <w:proofErr w:type="spellEnd"/>
      <w:r w:rsidRPr="00FB287E">
        <w:rPr>
          <w:sz w:val="24"/>
          <w:szCs w:val="24"/>
        </w:rPr>
        <w:t>/</w:t>
      </w:r>
      <w:proofErr w:type="spellStart"/>
      <w:r w:rsidRPr="00FB287E">
        <w:rPr>
          <w:sz w:val="24"/>
          <w:szCs w:val="24"/>
        </w:rPr>
        <w:t>timolol</w:t>
      </w:r>
      <w:proofErr w:type="spellEnd"/>
      <w:r w:rsidRPr="00FB287E">
        <w:rPr>
          <w:sz w:val="24"/>
          <w:szCs w:val="24"/>
        </w:rPr>
        <w:t xml:space="preserve"> (med konserveringsmiddel) 2 gange daglig var effekten på sænkning af det </w:t>
      </w:r>
      <w:proofErr w:type="spellStart"/>
      <w:r w:rsidRPr="00FB287E">
        <w:rPr>
          <w:sz w:val="24"/>
          <w:szCs w:val="24"/>
        </w:rPr>
        <w:t>intraokulære</w:t>
      </w:r>
      <w:proofErr w:type="spellEnd"/>
      <w:r w:rsidRPr="00FB287E">
        <w:rPr>
          <w:sz w:val="24"/>
          <w:szCs w:val="24"/>
        </w:rPr>
        <w:t xml:space="preserve"> tryk (IOP) større end effekten af monoterapi med enten 2 % </w:t>
      </w:r>
      <w:proofErr w:type="spellStart"/>
      <w:r w:rsidRPr="00FB287E">
        <w:rPr>
          <w:sz w:val="24"/>
          <w:szCs w:val="24"/>
        </w:rPr>
        <w:t>dorzolamid</w:t>
      </w:r>
      <w:proofErr w:type="spellEnd"/>
      <w:r w:rsidRPr="00FB287E">
        <w:rPr>
          <w:sz w:val="24"/>
          <w:szCs w:val="24"/>
        </w:rPr>
        <w:t xml:space="preserve"> 3 gange daglig eller 0,5 % </w:t>
      </w:r>
      <w:proofErr w:type="spellStart"/>
      <w:r w:rsidRPr="00FB287E">
        <w:rPr>
          <w:sz w:val="24"/>
          <w:szCs w:val="24"/>
        </w:rPr>
        <w:t>timolol</w:t>
      </w:r>
      <w:proofErr w:type="spellEnd"/>
      <w:r w:rsidRPr="00FB287E">
        <w:rPr>
          <w:sz w:val="24"/>
          <w:szCs w:val="24"/>
        </w:rPr>
        <w:t xml:space="preserve"> 2 gange daglig. Effekten af </w:t>
      </w:r>
      <w:proofErr w:type="spellStart"/>
      <w:r w:rsidRPr="00FB287E">
        <w:rPr>
          <w:sz w:val="24"/>
          <w:szCs w:val="24"/>
        </w:rPr>
        <w:t>dorzolamid</w:t>
      </w:r>
      <w:proofErr w:type="spellEnd"/>
      <w:r w:rsidRPr="00FB287E">
        <w:rPr>
          <w:sz w:val="24"/>
          <w:szCs w:val="24"/>
        </w:rPr>
        <w:t>/</w:t>
      </w:r>
      <w:proofErr w:type="spellStart"/>
      <w:r w:rsidRPr="00FB287E">
        <w:rPr>
          <w:sz w:val="24"/>
          <w:szCs w:val="24"/>
        </w:rPr>
        <w:t>timolol</w:t>
      </w:r>
      <w:proofErr w:type="spellEnd"/>
      <w:r w:rsidRPr="00FB287E">
        <w:rPr>
          <w:sz w:val="24"/>
          <w:szCs w:val="24"/>
        </w:rPr>
        <w:t xml:space="preserve"> (med konserveringsmiddel) 2 gange daglig på sænkning af det </w:t>
      </w:r>
      <w:proofErr w:type="spellStart"/>
      <w:r w:rsidRPr="00FB287E">
        <w:rPr>
          <w:sz w:val="24"/>
          <w:szCs w:val="24"/>
        </w:rPr>
        <w:t>intraokulære</w:t>
      </w:r>
      <w:proofErr w:type="spellEnd"/>
      <w:r w:rsidRPr="00FB287E">
        <w:rPr>
          <w:sz w:val="24"/>
          <w:szCs w:val="24"/>
        </w:rPr>
        <w:t xml:space="preserve"> tryk (IOP) svarede til effekten af kombinationsbehandling med </w:t>
      </w:r>
      <w:proofErr w:type="spellStart"/>
      <w:r w:rsidRPr="00FB287E">
        <w:rPr>
          <w:sz w:val="24"/>
          <w:szCs w:val="24"/>
        </w:rPr>
        <w:t>dorzolamid</w:t>
      </w:r>
      <w:proofErr w:type="spellEnd"/>
      <w:r w:rsidRPr="00FB287E">
        <w:rPr>
          <w:sz w:val="24"/>
          <w:szCs w:val="24"/>
        </w:rPr>
        <w:t xml:space="preserve"> 2 gange daglig og </w:t>
      </w:r>
      <w:proofErr w:type="spellStart"/>
      <w:r w:rsidRPr="00FB287E">
        <w:rPr>
          <w:sz w:val="24"/>
          <w:szCs w:val="24"/>
        </w:rPr>
        <w:t>timolol</w:t>
      </w:r>
      <w:proofErr w:type="spellEnd"/>
      <w:r w:rsidRPr="00FB287E">
        <w:rPr>
          <w:sz w:val="24"/>
          <w:szCs w:val="24"/>
        </w:rPr>
        <w:t xml:space="preserve"> 2 gange daglig. Effekten af </w:t>
      </w:r>
      <w:proofErr w:type="spellStart"/>
      <w:r w:rsidRPr="00FB287E">
        <w:rPr>
          <w:sz w:val="24"/>
          <w:szCs w:val="24"/>
        </w:rPr>
        <w:t>dorzolamid</w:t>
      </w:r>
      <w:proofErr w:type="spellEnd"/>
      <w:r w:rsidRPr="00FB287E">
        <w:rPr>
          <w:sz w:val="24"/>
          <w:szCs w:val="24"/>
        </w:rPr>
        <w:t>/</w:t>
      </w:r>
      <w:proofErr w:type="spellStart"/>
      <w:r w:rsidRPr="00FB287E">
        <w:rPr>
          <w:sz w:val="24"/>
          <w:szCs w:val="24"/>
        </w:rPr>
        <w:t>timolol</w:t>
      </w:r>
      <w:proofErr w:type="spellEnd"/>
      <w:r w:rsidRPr="00FB287E">
        <w:rPr>
          <w:sz w:val="24"/>
          <w:szCs w:val="24"/>
        </w:rPr>
        <w:t xml:space="preserve"> (med konserveringsmiddel) 2 gange daglig på sænkning af det </w:t>
      </w:r>
      <w:proofErr w:type="spellStart"/>
      <w:r w:rsidRPr="00FB287E">
        <w:rPr>
          <w:sz w:val="24"/>
          <w:szCs w:val="24"/>
        </w:rPr>
        <w:t>intraokulære</w:t>
      </w:r>
      <w:proofErr w:type="spellEnd"/>
      <w:r w:rsidRPr="00FB287E">
        <w:rPr>
          <w:sz w:val="24"/>
          <w:szCs w:val="24"/>
        </w:rPr>
        <w:t xml:space="preserve"> tryk (IOP) blev påvist ved målinger på forskellige tidspunkter af dagen, og effekten blev opretholdt ved langtidsbehandling. </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I e</w:t>
      </w:r>
      <w:r>
        <w:rPr>
          <w:sz w:val="24"/>
          <w:szCs w:val="24"/>
        </w:rPr>
        <w:t>t</w:t>
      </w:r>
      <w:r w:rsidRPr="00CE0A13">
        <w:rPr>
          <w:sz w:val="24"/>
          <w:szCs w:val="24"/>
        </w:rPr>
        <w:t>, aktiv</w:t>
      </w:r>
      <w:r>
        <w:rPr>
          <w:sz w:val="24"/>
          <w:szCs w:val="24"/>
        </w:rPr>
        <w:t>t</w:t>
      </w:r>
      <w:r w:rsidRPr="00CE0A13">
        <w:rPr>
          <w:sz w:val="24"/>
          <w:szCs w:val="24"/>
        </w:rPr>
        <w:t>-behandlingskontrolleret, parallel</w:t>
      </w:r>
      <w:r>
        <w:rPr>
          <w:sz w:val="24"/>
          <w:szCs w:val="24"/>
        </w:rPr>
        <w:t>t</w:t>
      </w:r>
      <w:r w:rsidRPr="00CE0A13">
        <w:rPr>
          <w:sz w:val="24"/>
          <w:szCs w:val="24"/>
        </w:rPr>
        <w:t xml:space="preserve"> dobbelt-blind</w:t>
      </w:r>
      <w:r>
        <w:rPr>
          <w:sz w:val="24"/>
          <w:szCs w:val="24"/>
        </w:rPr>
        <w:t>et</w:t>
      </w:r>
      <w:r w:rsidRPr="00CE0A13">
        <w:rPr>
          <w:sz w:val="24"/>
          <w:szCs w:val="24"/>
        </w:rPr>
        <w:t xml:space="preserve"> studie i 261patienter med forhøjet </w:t>
      </w:r>
      <w:proofErr w:type="spellStart"/>
      <w:r w:rsidRPr="00CE0A13">
        <w:rPr>
          <w:sz w:val="24"/>
          <w:szCs w:val="24"/>
        </w:rPr>
        <w:t>intraokulært</w:t>
      </w:r>
      <w:proofErr w:type="spellEnd"/>
      <w:r w:rsidRPr="00CE0A13">
        <w:rPr>
          <w:sz w:val="24"/>
          <w:szCs w:val="24"/>
        </w:rPr>
        <w:t xml:space="preserve"> tryk ≥22 </w:t>
      </w:r>
      <w:proofErr w:type="spellStart"/>
      <w:r w:rsidRPr="00CE0A13">
        <w:rPr>
          <w:sz w:val="24"/>
          <w:szCs w:val="24"/>
        </w:rPr>
        <w:t>mmHg</w:t>
      </w:r>
      <w:proofErr w:type="spellEnd"/>
      <w:r w:rsidRPr="00CE0A13">
        <w:rPr>
          <w:sz w:val="24"/>
          <w:szCs w:val="24"/>
        </w:rPr>
        <w:t xml:space="preserve"> i et eller begge øjne, havde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uden konserveringsmiddel en IOP-sænkende effekt svarende til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(med konserveringsmiddel).  Sikkerhedsprofilen for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uden konserveringsmiddel er lig med sikkerhedsprofilen for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(med konserveringsmiddel),</w:t>
      </w:r>
    </w:p>
    <w:p w:rsidR="000B1215" w:rsidRPr="00CE0A13" w:rsidRDefault="000B1215" w:rsidP="000B1215">
      <w:pPr>
        <w:ind w:left="851" w:hanging="851"/>
        <w:rPr>
          <w:sz w:val="24"/>
          <w:szCs w:val="24"/>
        </w:rPr>
      </w:pPr>
    </w:p>
    <w:p w:rsidR="000B1215" w:rsidRPr="00EF0B90" w:rsidRDefault="000B1215" w:rsidP="000B1215">
      <w:pPr>
        <w:ind w:left="851"/>
        <w:rPr>
          <w:iCs/>
          <w:sz w:val="24"/>
          <w:szCs w:val="24"/>
          <w:u w:val="single"/>
        </w:rPr>
      </w:pPr>
      <w:r w:rsidRPr="00EF0B90">
        <w:rPr>
          <w:iCs/>
          <w:sz w:val="24"/>
          <w:szCs w:val="24"/>
          <w:u w:val="single"/>
        </w:rPr>
        <w:t>Pædiatrisk population</w:t>
      </w:r>
    </w:p>
    <w:p w:rsidR="000B1215" w:rsidRPr="00CE0A13" w:rsidRDefault="000B1215" w:rsidP="000B1215">
      <w:pPr>
        <w:ind w:left="851"/>
        <w:rPr>
          <w:sz w:val="24"/>
          <w:szCs w:val="24"/>
        </w:rPr>
      </w:pPr>
      <w:r w:rsidRPr="00CE0A13">
        <w:rPr>
          <w:sz w:val="24"/>
          <w:szCs w:val="24"/>
        </w:rPr>
        <w:lastRenderedPageBreak/>
        <w:t xml:space="preserve">Der er udført et kontrolleret forsøg af 3 måneders varighed, hvor det primære formål var at dokumentere sikkerheden ved en oftalmologisk opløsning med 2 % </w:t>
      </w:r>
      <w:proofErr w:type="spellStart"/>
      <w:r w:rsidRPr="00CE0A13">
        <w:rPr>
          <w:sz w:val="24"/>
          <w:szCs w:val="24"/>
        </w:rPr>
        <w:t>dorzolamidhydrochlorid</w:t>
      </w:r>
      <w:proofErr w:type="spellEnd"/>
      <w:r w:rsidRPr="00CE0A13">
        <w:rPr>
          <w:sz w:val="24"/>
          <w:szCs w:val="24"/>
        </w:rPr>
        <w:t xml:space="preserve"> hos børn under 6 år. I dette forsøg fik 30 patienter på under 6 år og mindst 2 år, hvis </w:t>
      </w:r>
      <w:proofErr w:type="spellStart"/>
      <w:r w:rsidRPr="00CE0A13">
        <w:rPr>
          <w:sz w:val="24"/>
          <w:szCs w:val="24"/>
        </w:rPr>
        <w:t>intraokulære</w:t>
      </w:r>
      <w:proofErr w:type="spellEnd"/>
      <w:r w:rsidRPr="00CE0A13">
        <w:rPr>
          <w:sz w:val="24"/>
          <w:szCs w:val="24"/>
        </w:rPr>
        <w:t xml:space="preserve"> tryk (IOP) ikke kunne kontrolleres tilstrækkeligt med monoterapi med </w:t>
      </w:r>
      <w:proofErr w:type="spellStart"/>
      <w:r w:rsidRPr="00CE0A13">
        <w:rPr>
          <w:sz w:val="24"/>
          <w:szCs w:val="24"/>
        </w:rPr>
        <w:t>dorzolamid</w:t>
      </w:r>
      <w:proofErr w:type="spellEnd"/>
      <w:r w:rsidRPr="00CE0A13">
        <w:rPr>
          <w:sz w:val="24"/>
          <w:szCs w:val="24"/>
        </w:rPr>
        <w:t xml:space="preserve"> eller </w:t>
      </w:r>
      <w:proofErr w:type="spellStart"/>
      <w:r w:rsidRPr="00CE0A13">
        <w:rPr>
          <w:sz w:val="24"/>
          <w:szCs w:val="24"/>
        </w:rPr>
        <w:t>timolol</w:t>
      </w:r>
      <w:proofErr w:type="spellEnd"/>
      <w:r w:rsidRPr="00CE0A13">
        <w:rPr>
          <w:sz w:val="24"/>
          <w:szCs w:val="24"/>
        </w:rPr>
        <w:t xml:space="preserve">,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med konserveringsmiddel i en åben fase. Effekt hos disse patienter er ikke påvist. I denne lille patientgruppe var administration af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(med konserveringsmiddel) 2 gange daglig generelt veltolereret. 19 patienter gennemførte behandlingsperioden, og 11 patienter ophørte med behandlingen på grund af operation, ændret medicinering eller af andre årsager.</w:t>
      </w:r>
    </w:p>
    <w:p w:rsidR="000B1215" w:rsidRPr="00CE0A13"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5.2</w:t>
      </w:r>
      <w:r w:rsidRPr="00CE0A13">
        <w:rPr>
          <w:b/>
          <w:sz w:val="24"/>
          <w:szCs w:val="24"/>
        </w:rPr>
        <w:tab/>
      </w:r>
      <w:proofErr w:type="spellStart"/>
      <w:r w:rsidRPr="00CE0A13">
        <w:rPr>
          <w:b/>
          <w:sz w:val="24"/>
          <w:szCs w:val="24"/>
        </w:rPr>
        <w:t>Farmakokinetiske</w:t>
      </w:r>
      <w:proofErr w:type="spellEnd"/>
      <w:r w:rsidRPr="00CE0A13">
        <w:rPr>
          <w:b/>
          <w:sz w:val="24"/>
          <w:szCs w:val="24"/>
        </w:rPr>
        <w:t xml:space="preserve"> egenskaber</w:t>
      </w:r>
    </w:p>
    <w:p w:rsidR="000B1215" w:rsidRDefault="000B1215" w:rsidP="000B1215">
      <w:pPr>
        <w:ind w:left="851" w:hanging="851"/>
        <w:rPr>
          <w:i/>
          <w:iCs/>
          <w:sz w:val="24"/>
          <w:szCs w:val="24"/>
          <w:u w:val="single"/>
        </w:rPr>
      </w:pPr>
    </w:p>
    <w:p w:rsidR="000B1215" w:rsidRPr="00EF0B90" w:rsidRDefault="000B1215" w:rsidP="000B1215">
      <w:pPr>
        <w:ind w:left="851"/>
        <w:rPr>
          <w:iCs/>
          <w:sz w:val="24"/>
          <w:szCs w:val="24"/>
          <w:u w:val="single"/>
        </w:rPr>
      </w:pPr>
      <w:proofErr w:type="spellStart"/>
      <w:r w:rsidRPr="00EF0B90">
        <w:rPr>
          <w:iCs/>
          <w:sz w:val="24"/>
          <w:szCs w:val="24"/>
          <w:u w:val="single"/>
        </w:rPr>
        <w:t>Dorzolamidhydrochlorid</w:t>
      </w:r>
      <w:proofErr w:type="spellEnd"/>
    </w:p>
    <w:p w:rsidR="000B1215" w:rsidRPr="00CE0A13" w:rsidRDefault="000B1215" w:rsidP="000B1215">
      <w:pPr>
        <w:ind w:left="851"/>
        <w:rPr>
          <w:sz w:val="24"/>
          <w:szCs w:val="24"/>
        </w:rPr>
      </w:pPr>
      <w:r w:rsidRPr="00CE0A13">
        <w:rPr>
          <w:sz w:val="24"/>
          <w:szCs w:val="24"/>
        </w:rPr>
        <w:t xml:space="preserve">I modsætning til orale </w:t>
      </w:r>
      <w:proofErr w:type="spellStart"/>
      <w:r w:rsidRPr="00CE0A13">
        <w:rPr>
          <w:sz w:val="24"/>
          <w:szCs w:val="24"/>
        </w:rPr>
        <w:t>carboanhydrasehæmmere</w:t>
      </w:r>
      <w:proofErr w:type="spellEnd"/>
      <w:r w:rsidRPr="00CE0A13">
        <w:rPr>
          <w:sz w:val="24"/>
          <w:szCs w:val="24"/>
        </w:rPr>
        <w:t xml:space="preserve"> giver </w:t>
      </w:r>
      <w:proofErr w:type="spellStart"/>
      <w:r w:rsidRPr="00CE0A13">
        <w:rPr>
          <w:sz w:val="24"/>
          <w:szCs w:val="24"/>
        </w:rPr>
        <w:t>topikal</w:t>
      </w:r>
      <w:proofErr w:type="spellEnd"/>
      <w:r w:rsidRPr="00CE0A13">
        <w:rPr>
          <w:sz w:val="24"/>
          <w:szCs w:val="24"/>
        </w:rPr>
        <w:t xml:space="preserve"> administration af </w:t>
      </w:r>
      <w:proofErr w:type="spellStart"/>
      <w:r w:rsidRPr="00CE0A13">
        <w:rPr>
          <w:sz w:val="24"/>
          <w:szCs w:val="24"/>
        </w:rPr>
        <w:t>dorzolamidhydrochlorid</w:t>
      </w:r>
      <w:proofErr w:type="spellEnd"/>
      <w:r w:rsidRPr="00CE0A13">
        <w:rPr>
          <w:sz w:val="24"/>
          <w:szCs w:val="24"/>
        </w:rPr>
        <w:t xml:space="preserve"> mulighed for, at det aktive stof kan indvirke direkte på øjet ved væsentligt lavere doser, og derfor lavere systemisk eksponering. I kliniske forsøg har dette resulteret i en sænkning af det IOP uden forstyrrelser i syre-basebalancen eller elektrolytændringer, der er kendetegnende for orale </w:t>
      </w:r>
      <w:proofErr w:type="spellStart"/>
      <w:r w:rsidRPr="00CE0A13">
        <w:rPr>
          <w:sz w:val="24"/>
          <w:szCs w:val="24"/>
        </w:rPr>
        <w:t>carboanhydrasehæmmere</w:t>
      </w:r>
      <w:proofErr w:type="spellEnd"/>
      <w:r w:rsidRPr="00CE0A13">
        <w:rPr>
          <w:sz w:val="24"/>
          <w:szCs w:val="24"/>
        </w:rPr>
        <w:t>.</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 xml:space="preserve">Ved </w:t>
      </w:r>
      <w:proofErr w:type="spellStart"/>
      <w:r w:rsidRPr="00CE0A13">
        <w:rPr>
          <w:sz w:val="24"/>
          <w:szCs w:val="24"/>
        </w:rPr>
        <w:t>topikal</w:t>
      </w:r>
      <w:proofErr w:type="spellEnd"/>
      <w:r w:rsidRPr="00CE0A13">
        <w:rPr>
          <w:sz w:val="24"/>
          <w:szCs w:val="24"/>
        </w:rPr>
        <w:t xml:space="preserve"> anvendelse når </w:t>
      </w:r>
      <w:proofErr w:type="spellStart"/>
      <w:r w:rsidRPr="00CE0A13">
        <w:rPr>
          <w:sz w:val="24"/>
          <w:szCs w:val="24"/>
        </w:rPr>
        <w:t>dorzolamid</w:t>
      </w:r>
      <w:proofErr w:type="spellEnd"/>
      <w:r w:rsidRPr="00CE0A13">
        <w:rPr>
          <w:sz w:val="24"/>
          <w:szCs w:val="24"/>
        </w:rPr>
        <w:t xml:space="preserve"> ud i det systemiske kredsløb. For at vurdere muligheden for systemisk </w:t>
      </w:r>
      <w:proofErr w:type="spellStart"/>
      <w:r w:rsidRPr="00CE0A13">
        <w:rPr>
          <w:sz w:val="24"/>
          <w:szCs w:val="24"/>
        </w:rPr>
        <w:t>carboanhydrasehæmning</w:t>
      </w:r>
      <w:proofErr w:type="spellEnd"/>
      <w:r w:rsidRPr="00CE0A13">
        <w:rPr>
          <w:sz w:val="24"/>
          <w:szCs w:val="24"/>
        </w:rPr>
        <w:t xml:space="preserve"> efter </w:t>
      </w:r>
      <w:proofErr w:type="spellStart"/>
      <w:r w:rsidRPr="00CE0A13">
        <w:rPr>
          <w:sz w:val="24"/>
          <w:szCs w:val="24"/>
        </w:rPr>
        <w:t>topikal</w:t>
      </w:r>
      <w:proofErr w:type="spellEnd"/>
      <w:r w:rsidRPr="00CE0A13">
        <w:rPr>
          <w:sz w:val="24"/>
          <w:szCs w:val="24"/>
        </w:rPr>
        <w:t xml:space="preserve"> administration, blev aktivt stof - og metabolitkoncentrationerne målt i erytrocytter og plasma og </w:t>
      </w:r>
      <w:proofErr w:type="spellStart"/>
      <w:r w:rsidRPr="00CE0A13">
        <w:rPr>
          <w:sz w:val="24"/>
          <w:szCs w:val="24"/>
        </w:rPr>
        <w:t>carboanhydrasehæmningen</w:t>
      </w:r>
      <w:proofErr w:type="spellEnd"/>
      <w:r w:rsidRPr="00CE0A13">
        <w:rPr>
          <w:sz w:val="24"/>
          <w:szCs w:val="24"/>
        </w:rPr>
        <w:t xml:space="preserve"> i erytrocytterne blev bestemt. Ved kronisk dosering akkumuleres </w:t>
      </w:r>
      <w:proofErr w:type="spellStart"/>
      <w:r w:rsidRPr="00CE0A13">
        <w:rPr>
          <w:sz w:val="24"/>
          <w:szCs w:val="24"/>
        </w:rPr>
        <w:t>dorzolamid</w:t>
      </w:r>
      <w:proofErr w:type="spellEnd"/>
      <w:r w:rsidRPr="00CE0A13">
        <w:rPr>
          <w:sz w:val="24"/>
          <w:szCs w:val="24"/>
        </w:rPr>
        <w:t xml:space="preserve"> i erytrocytterne som følge af selektiv binding til CA-II, mens der opretholdes særdeles lave plasmakoncentrationer af det frie aktive stof. Det aktive moderstof danner en enkelt N-</w:t>
      </w:r>
      <w:proofErr w:type="spellStart"/>
      <w:r w:rsidRPr="00CE0A13">
        <w:rPr>
          <w:sz w:val="24"/>
          <w:szCs w:val="24"/>
        </w:rPr>
        <w:t>desethyl</w:t>
      </w:r>
      <w:proofErr w:type="spellEnd"/>
      <w:r w:rsidRPr="00CE0A13">
        <w:rPr>
          <w:sz w:val="24"/>
          <w:szCs w:val="24"/>
        </w:rPr>
        <w:t xml:space="preserve">-metabolit, som er en mindre potent hæmmer af CA-II end det aktive moderstof, men som også hæmmer et mindre aktivt </w:t>
      </w:r>
      <w:proofErr w:type="spellStart"/>
      <w:r w:rsidRPr="00CE0A13">
        <w:rPr>
          <w:sz w:val="24"/>
          <w:szCs w:val="24"/>
        </w:rPr>
        <w:t>isoenzym</w:t>
      </w:r>
      <w:proofErr w:type="spellEnd"/>
      <w:r w:rsidRPr="00CE0A13">
        <w:rPr>
          <w:sz w:val="24"/>
          <w:szCs w:val="24"/>
        </w:rPr>
        <w:t xml:space="preserve"> (CA-I). Metabolitten akkumuleres også i erytrocytterne, hvor den primært binder sig til CA-I. </w:t>
      </w:r>
      <w:proofErr w:type="spellStart"/>
      <w:r w:rsidRPr="00CE0A13">
        <w:rPr>
          <w:sz w:val="24"/>
          <w:szCs w:val="24"/>
        </w:rPr>
        <w:t>Dorzolamid</w:t>
      </w:r>
      <w:proofErr w:type="spellEnd"/>
      <w:r w:rsidRPr="00CE0A13">
        <w:rPr>
          <w:sz w:val="24"/>
          <w:szCs w:val="24"/>
        </w:rPr>
        <w:t xml:space="preserve"> bindes i moderat grad til plasmaproteiner (ca. 33 %). </w:t>
      </w:r>
      <w:proofErr w:type="spellStart"/>
      <w:r w:rsidRPr="00CE0A13">
        <w:rPr>
          <w:sz w:val="24"/>
          <w:szCs w:val="24"/>
        </w:rPr>
        <w:t>Dorzolamid</w:t>
      </w:r>
      <w:proofErr w:type="spellEnd"/>
      <w:r w:rsidRPr="00CE0A13">
        <w:rPr>
          <w:sz w:val="24"/>
          <w:szCs w:val="24"/>
        </w:rPr>
        <w:t xml:space="preserve"> udskilles primært i </w:t>
      </w:r>
      <w:proofErr w:type="spellStart"/>
      <w:r w:rsidRPr="00CE0A13">
        <w:rPr>
          <w:sz w:val="24"/>
          <w:szCs w:val="24"/>
        </w:rPr>
        <w:t>uomdannet</w:t>
      </w:r>
      <w:proofErr w:type="spellEnd"/>
      <w:r w:rsidRPr="00CE0A13">
        <w:rPr>
          <w:sz w:val="24"/>
          <w:szCs w:val="24"/>
        </w:rPr>
        <w:t xml:space="preserve"> form via urinen. Metabolitten udskilles også via urinen. Efter endt dosering udvaskes </w:t>
      </w:r>
      <w:proofErr w:type="spellStart"/>
      <w:r w:rsidRPr="00CE0A13">
        <w:rPr>
          <w:sz w:val="24"/>
          <w:szCs w:val="24"/>
        </w:rPr>
        <w:t>dorzolamid</w:t>
      </w:r>
      <w:proofErr w:type="spellEnd"/>
      <w:r w:rsidRPr="00CE0A13">
        <w:rPr>
          <w:sz w:val="24"/>
          <w:szCs w:val="24"/>
        </w:rPr>
        <w:t xml:space="preserve"> af erytrocytterne på ikke-lineær vis, hvilket resulterer i et hurtigt initialt fald i koncentrationen af aktiv substans efterfulgt af en langsommere eliminationsfase med en halveringstid på ca. 4 måneder.</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 xml:space="preserve">Ved oral administration af </w:t>
      </w:r>
      <w:proofErr w:type="spellStart"/>
      <w:r w:rsidRPr="00CE0A13">
        <w:rPr>
          <w:sz w:val="24"/>
          <w:szCs w:val="24"/>
        </w:rPr>
        <w:t>dorzolamid</w:t>
      </w:r>
      <w:proofErr w:type="spellEnd"/>
      <w:r w:rsidRPr="00CE0A13">
        <w:rPr>
          <w:sz w:val="24"/>
          <w:szCs w:val="24"/>
        </w:rPr>
        <w:t xml:space="preserve"> med det formål at simulere den maksimale systemiske eksponering efter langvarig </w:t>
      </w:r>
      <w:proofErr w:type="spellStart"/>
      <w:r w:rsidRPr="00CE0A13">
        <w:rPr>
          <w:sz w:val="24"/>
          <w:szCs w:val="24"/>
        </w:rPr>
        <w:t>topikal</w:t>
      </w:r>
      <w:proofErr w:type="spellEnd"/>
      <w:r w:rsidRPr="00CE0A13">
        <w:rPr>
          <w:sz w:val="24"/>
          <w:szCs w:val="24"/>
        </w:rPr>
        <w:t xml:space="preserve"> </w:t>
      </w:r>
      <w:proofErr w:type="spellStart"/>
      <w:r w:rsidRPr="00CE0A13">
        <w:rPr>
          <w:sz w:val="24"/>
          <w:szCs w:val="24"/>
        </w:rPr>
        <w:t>okulær</w:t>
      </w:r>
      <w:proofErr w:type="spellEnd"/>
      <w:r w:rsidRPr="00CE0A13">
        <w:rPr>
          <w:sz w:val="24"/>
          <w:szCs w:val="24"/>
        </w:rPr>
        <w:t xml:space="preserve"> administration blev </w:t>
      </w:r>
      <w:proofErr w:type="spellStart"/>
      <w:r w:rsidRPr="00CE0A13">
        <w:rPr>
          <w:sz w:val="24"/>
          <w:szCs w:val="24"/>
        </w:rPr>
        <w:t>steady</w:t>
      </w:r>
      <w:proofErr w:type="spellEnd"/>
      <w:r w:rsidRPr="00CE0A13">
        <w:rPr>
          <w:sz w:val="24"/>
          <w:szCs w:val="24"/>
        </w:rPr>
        <w:t xml:space="preserve"> </w:t>
      </w:r>
      <w:proofErr w:type="spellStart"/>
      <w:r w:rsidRPr="00CE0A13">
        <w:rPr>
          <w:sz w:val="24"/>
          <w:szCs w:val="24"/>
        </w:rPr>
        <w:t>state</w:t>
      </w:r>
      <w:proofErr w:type="spellEnd"/>
      <w:r w:rsidRPr="00CE0A13">
        <w:rPr>
          <w:sz w:val="24"/>
          <w:szCs w:val="24"/>
        </w:rPr>
        <w:t xml:space="preserve"> nået inden for 13 uger. Ved </w:t>
      </w:r>
      <w:proofErr w:type="spellStart"/>
      <w:r w:rsidRPr="00CE0A13">
        <w:rPr>
          <w:sz w:val="24"/>
          <w:szCs w:val="24"/>
        </w:rPr>
        <w:t>steady</w:t>
      </w:r>
      <w:r>
        <w:rPr>
          <w:sz w:val="24"/>
          <w:szCs w:val="24"/>
        </w:rPr>
        <w:t>-</w:t>
      </w:r>
      <w:r w:rsidRPr="00CE0A13">
        <w:rPr>
          <w:sz w:val="24"/>
          <w:szCs w:val="24"/>
        </w:rPr>
        <w:t>state</w:t>
      </w:r>
      <w:proofErr w:type="spellEnd"/>
      <w:r w:rsidRPr="00CE0A13">
        <w:rPr>
          <w:sz w:val="24"/>
          <w:szCs w:val="24"/>
        </w:rPr>
        <w:t xml:space="preserve"> var der stort set intet frit aktivt stof eller metabolit i plasma. Hæmningen af CA i erytrocytterne var lavere, end hvad der forventedes at være nødvendigt for at opnå en farmakologisk effekt på nyrefunktionen eller respirationen. Der blev observeret lignende </w:t>
      </w:r>
      <w:proofErr w:type="spellStart"/>
      <w:r w:rsidRPr="00CE0A13">
        <w:rPr>
          <w:sz w:val="24"/>
          <w:szCs w:val="24"/>
        </w:rPr>
        <w:t>farmakokinetiske</w:t>
      </w:r>
      <w:proofErr w:type="spellEnd"/>
      <w:r w:rsidRPr="00CE0A13">
        <w:rPr>
          <w:sz w:val="24"/>
          <w:szCs w:val="24"/>
        </w:rPr>
        <w:t xml:space="preserve"> resultater efter kronisk </w:t>
      </w:r>
      <w:proofErr w:type="spellStart"/>
      <w:r w:rsidRPr="00CE0A13">
        <w:rPr>
          <w:sz w:val="24"/>
          <w:szCs w:val="24"/>
        </w:rPr>
        <w:t>topikal</w:t>
      </w:r>
      <w:proofErr w:type="spellEnd"/>
      <w:r w:rsidRPr="00CE0A13">
        <w:rPr>
          <w:sz w:val="24"/>
          <w:szCs w:val="24"/>
        </w:rPr>
        <w:t xml:space="preserve"> administration af </w:t>
      </w:r>
      <w:proofErr w:type="spellStart"/>
      <w:r w:rsidRPr="00CE0A13">
        <w:rPr>
          <w:sz w:val="24"/>
          <w:szCs w:val="24"/>
        </w:rPr>
        <w:t>dorzolamidhydrochlorid</w:t>
      </w:r>
      <w:proofErr w:type="spellEnd"/>
      <w:r w:rsidRPr="00CE0A13">
        <w:rPr>
          <w:sz w:val="24"/>
          <w:szCs w:val="24"/>
        </w:rPr>
        <w:t xml:space="preserve">. Nogle ældre patienter med nedsat nyrefunktion (estimeret </w:t>
      </w:r>
      <w:proofErr w:type="spellStart"/>
      <w:r w:rsidRPr="00CE0A13">
        <w:rPr>
          <w:sz w:val="24"/>
          <w:szCs w:val="24"/>
        </w:rPr>
        <w:t>kreatininclearance</w:t>
      </w:r>
      <w:proofErr w:type="spellEnd"/>
      <w:r w:rsidRPr="00CE0A13">
        <w:rPr>
          <w:sz w:val="24"/>
          <w:szCs w:val="24"/>
        </w:rPr>
        <w:t xml:space="preserve"> på 30-60 ml/min) havde dog højere erytrocytkoncentrationer af metabolitten, men der var ingen betydningsfulde forskelle i hæmningen af </w:t>
      </w:r>
      <w:proofErr w:type="spellStart"/>
      <w:r w:rsidRPr="00CE0A13">
        <w:rPr>
          <w:sz w:val="24"/>
          <w:szCs w:val="24"/>
        </w:rPr>
        <w:t>carboanhydrase</w:t>
      </w:r>
      <w:proofErr w:type="spellEnd"/>
      <w:r w:rsidRPr="00CE0A13">
        <w:rPr>
          <w:sz w:val="24"/>
          <w:szCs w:val="24"/>
        </w:rPr>
        <w:t xml:space="preserve"> eller klinisk signifikante systemiske bivirkninger, som direkte kunne tilskrives dette fund.</w:t>
      </w:r>
    </w:p>
    <w:p w:rsidR="000B1215" w:rsidRPr="00CE0A13" w:rsidRDefault="000B1215" w:rsidP="000B1215">
      <w:pPr>
        <w:ind w:left="851" w:hanging="851"/>
        <w:rPr>
          <w:sz w:val="24"/>
          <w:szCs w:val="24"/>
        </w:rPr>
      </w:pPr>
    </w:p>
    <w:p w:rsidR="000B1215" w:rsidRPr="00EF0B90" w:rsidRDefault="000B1215" w:rsidP="000B1215">
      <w:pPr>
        <w:ind w:left="851"/>
        <w:rPr>
          <w:iCs/>
          <w:sz w:val="24"/>
          <w:szCs w:val="24"/>
          <w:u w:val="single"/>
        </w:rPr>
      </w:pPr>
      <w:proofErr w:type="spellStart"/>
      <w:r w:rsidRPr="00EF0B90">
        <w:rPr>
          <w:iCs/>
          <w:sz w:val="24"/>
          <w:szCs w:val="24"/>
          <w:u w:val="single"/>
        </w:rPr>
        <w:t>Timololmaleat</w:t>
      </w:r>
      <w:proofErr w:type="spellEnd"/>
    </w:p>
    <w:p w:rsidR="000B1215" w:rsidRPr="00CE0A13" w:rsidRDefault="000B1215" w:rsidP="000B1215">
      <w:pPr>
        <w:ind w:left="851"/>
        <w:rPr>
          <w:sz w:val="24"/>
          <w:szCs w:val="24"/>
        </w:rPr>
      </w:pPr>
      <w:r w:rsidRPr="00CE0A13">
        <w:rPr>
          <w:sz w:val="24"/>
          <w:szCs w:val="24"/>
        </w:rPr>
        <w:t xml:space="preserve">I et forsøg, hvor man undersøgte plasmakoncentrationen hos 6 forsøgspersoner, blev den systemiske eksponering for </w:t>
      </w:r>
      <w:proofErr w:type="spellStart"/>
      <w:r w:rsidRPr="00CE0A13">
        <w:rPr>
          <w:sz w:val="24"/>
          <w:szCs w:val="24"/>
        </w:rPr>
        <w:t>timolol</w:t>
      </w:r>
      <w:proofErr w:type="spellEnd"/>
      <w:r w:rsidRPr="00CE0A13">
        <w:rPr>
          <w:sz w:val="24"/>
          <w:szCs w:val="24"/>
        </w:rPr>
        <w:t xml:space="preserve"> målt efter </w:t>
      </w:r>
      <w:proofErr w:type="spellStart"/>
      <w:r w:rsidRPr="00CE0A13">
        <w:rPr>
          <w:sz w:val="24"/>
          <w:szCs w:val="24"/>
        </w:rPr>
        <w:t>topikal</w:t>
      </w:r>
      <w:proofErr w:type="spellEnd"/>
      <w:r w:rsidRPr="00CE0A13">
        <w:rPr>
          <w:sz w:val="24"/>
          <w:szCs w:val="24"/>
        </w:rPr>
        <w:t xml:space="preserve"> administration af en oftalmologisk opløsning med 0,5 % </w:t>
      </w:r>
      <w:proofErr w:type="spellStart"/>
      <w:r w:rsidRPr="00CE0A13">
        <w:rPr>
          <w:sz w:val="24"/>
          <w:szCs w:val="24"/>
        </w:rPr>
        <w:t>timololmaleat</w:t>
      </w:r>
      <w:proofErr w:type="spellEnd"/>
      <w:r w:rsidRPr="00CE0A13">
        <w:rPr>
          <w:sz w:val="24"/>
          <w:szCs w:val="24"/>
        </w:rPr>
        <w:t xml:space="preserve"> 2 gange daglig. Den gennemsnitlige maksimale plasmakoncentration efter dosering om morgenen var 0,46 </w:t>
      </w:r>
      <w:proofErr w:type="spellStart"/>
      <w:r w:rsidRPr="00CE0A13">
        <w:rPr>
          <w:sz w:val="24"/>
          <w:szCs w:val="24"/>
        </w:rPr>
        <w:t>ng</w:t>
      </w:r>
      <w:proofErr w:type="spellEnd"/>
      <w:r w:rsidRPr="00CE0A13">
        <w:rPr>
          <w:sz w:val="24"/>
          <w:szCs w:val="24"/>
        </w:rPr>
        <w:t xml:space="preserve">/ml, og efter dosering om eftermiddagen var den 0,35 </w:t>
      </w:r>
      <w:proofErr w:type="spellStart"/>
      <w:r w:rsidRPr="00CE0A13">
        <w:rPr>
          <w:sz w:val="24"/>
          <w:szCs w:val="24"/>
        </w:rPr>
        <w:t>ng</w:t>
      </w:r>
      <w:proofErr w:type="spellEnd"/>
      <w:r w:rsidRPr="00CE0A13">
        <w:rPr>
          <w:sz w:val="24"/>
          <w:szCs w:val="24"/>
        </w:rPr>
        <w:t>/ml.</w:t>
      </w:r>
    </w:p>
    <w:p w:rsidR="000B1215" w:rsidRPr="00CE0A13" w:rsidRDefault="000B1215" w:rsidP="000B1215">
      <w:pPr>
        <w:tabs>
          <w:tab w:val="left" w:pos="851"/>
        </w:tabs>
        <w:ind w:left="851" w:hanging="851"/>
        <w:rPr>
          <w:sz w:val="24"/>
          <w:szCs w:val="24"/>
        </w:rPr>
      </w:pPr>
    </w:p>
    <w:p w:rsidR="00C64BBA" w:rsidRPr="00C84483" w:rsidRDefault="00C64BBA" w:rsidP="00C64BBA">
      <w:pPr>
        <w:tabs>
          <w:tab w:val="left" w:pos="851"/>
        </w:tabs>
        <w:ind w:left="851" w:hanging="851"/>
        <w:rPr>
          <w:b/>
          <w:sz w:val="24"/>
          <w:szCs w:val="24"/>
        </w:rPr>
      </w:pPr>
      <w:r w:rsidRPr="00C84483">
        <w:rPr>
          <w:b/>
          <w:sz w:val="24"/>
          <w:szCs w:val="24"/>
        </w:rPr>
        <w:t>5.3</w:t>
      </w:r>
      <w:r w:rsidRPr="00C84483">
        <w:rPr>
          <w:b/>
          <w:sz w:val="24"/>
          <w:szCs w:val="24"/>
        </w:rPr>
        <w:tab/>
      </w:r>
      <w:r>
        <w:rPr>
          <w:b/>
          <w:sz w:val="24"/>
          <w:szCs w:val="24"/>
        </w:rPr>
        <w:t>Non-</w:t>
      </w:r>
      <w:r w:rsidRPr="00C84483">
        <w:rPr>
          <w:b/>
          <w:sz w:val="24"/>
          <w:szCs w:val="24"/>
        </w:rPr>
        <w:t>kliniske sikkerhedsdata</w:t>
      </w:r>
    </w:p>
    <w:p w:rsidR="000B1215" w:rsidRPr="00CE0A13" w:rsidRDefault="000B1215" w:rsidP="000B1215">
      <w:pPr>
        <w:ind w:left="851"/>
        <w:rPr>
          <w:sz w:val="24"/>
          <w:szCs w:val="24"/>
        </w:rPr>
      </w:pPr>
      <w:r w:rsidRPr="00CE0A13">
        <w:rPr>
          <w:sz w:val="24"/>
          <w:szCs w:val="24"/>
        </w:rPr>
        <w:t xml:space="preserve">Den </w:t>
      </w:r>
      <w:proofErr w:type="spellStart"/>
      <w:r w:rsidRPr="00CE0A13">
        <w:rPr>
          <w:sz w:val="24"/>
          <w:szCs w:val="24"/>
        </w:rPr>
        <w:t>okulære</w:t>
      </w:r>
      <w:proofErr w:type="spellEnd"/>
      <w:r w:rsidRPr="00CE0A13">
        <w:rPr>
          <w:sz w:val="24"/>
          <w:szCs w:val="24"/>
        </w:rPr>
        <w:t xml:space="preserve"> og systemiske sikkerhedsprofil for de enkelte komponenter er veletableret.</w:t>
      </w:r>
    </w:p>
    <w:p w:rsidR="000B1215" w:rsidRPr="00CE0A13" w:rsidRDefault="000B1215" w:rsidP="000B1215">
      <w:pPr>
        <w:ind w:left="851" w:hanging="851"/>
        <w:rPr>
          <w:sz w:val="24"/>
          <w:szCs w:val="24"/>
        </w:rPr>
      </w:pPr>
    </w:p>
    <w:p w:rsidR="000B1215" w:rsidRPr="00EF0B90" w:rsidRDefault="000B1215" w:rsidP="000B1215">
      <w:pPr>
        <w:ind w:left="851"/>
        <w:rPr>
          <w:iCs/>
          <w:sz w:val="24"/>
          <w:szCs w:val="24"/>
          <w:u w:val="single"/>
        </w:rPr>
      </w:pPr>
      <w:proofErr w:type="spellStart"/>
      <w:r w:rsidRPr="00EF0B90">
        <w:rPr>
          <w:iCs/>
          <w:sz w:val="24"/>
          <w:szCs w:val="24"/>
          <w:u w:val="single"/>
        </w:rPr>
        <w:t>Dorzolamid</w:t>
      </w:r>
      <w:proofErr w:type="spellEnd"/>
    </w:p>
    <w:p w:rsidR="000B1215" w:rsidRPr="00CE0A13" w:rsidRDefault="000B1215" w:rsidP="000B1215">
      <w:pPr>
        <w:ind w:left="851"/>
        <w:rPr>
          <w:sz w:val="24"/>
          <w:szCs w:val="24"/>
        </w:rPr>
      </w:pPr>
      <w:r w:rsidRPr="00CE0A13">
        <w:rPr>
          <w:sz w:val="24"/>
          <w:szCs w:val="24"/>
        </w:rPr>
        <w:t xml:space="preserve">Hos kaniner blev der ved </w:t>
      </w:r>
      <w:proofErr w:type="spellStart"/>
      <w:r w:rsidRPr="00CE0A13">
        <w:rPr>
          <w:sz w:val="24"/>
          <w:szCs w:val="24"/>
        </w:rPr>
        <w:t>maternelt</w:t>
      </w:r>
      <w:proofErr w:type="spellEnd"/>
      <w:r w:rsidRPr="00CE0A13">
        <w:rPr>
          <w:sz w:val="24"/>
          <w:szCs w:val="24"/>
        </w:rPr>
        <w:t xml:space="preserve"> toksiske doser af </w:t>
      </w:r>
      <w:proofErr w:type="spellStart"/>
      <w:r w:rsidRPr="00CE0A13">
        <w:rPr>
          <w:sz w:val="24"/>
          <w:szCs w:val="24"/>
        </w:rPr>
        <w:t>dorzolamid</w:t>
      </w:r>
      <w:proofErr w:type="spellEnd"/>
      <w:r w:rsidRPr="00CE0A13">
        <w:rPr>
          <w:sz w:val="24"/>
          <w:szCs w:val="24"/>
        </w:rPr>
        <w:t xml:space="preserve"> observeret misdannelser på hvirvellegemerne i forbindelse med metabolisk </w:t>
      </w:r>
      <w:proofErr w:type="spellStart"/>
      <w:r w:rsidRPr="00CE0A13">
        <w:rPr>
          <w:sz w:val="24"/>
          <w:szCs w:val="24"/>
        </w:rPr>
        <w:t>acidose</w:t>
      </w:r>
      <w:proofErr w:type="spellEnd"/>
      <w:r w:rsidRPr="00CE0A13">
        <w:rPr>
          <w:sz w:val="24"/>
          <w:szCs w:val="24"/>
        </w:rPr>
        <w:t>.</w:t>
      </w:r>
    </w:p>
    <w:p w:rsidR="000B1215" w:rsidRPr="00CE0A13" w:rsidRDefault="000B1215" w:rsidP="000B1215">
      <w:pPr>
        <w:ind w:left="851" w:hanging="851"/>
        <w:rPr>
          <w:sz w:val="24"/>
          <w:szCs w:val="24"/>
        </w:rPr>
      </w:pPr>
    </w:p>
    <w:p w:rsidR="000B1215" w:rsidRPr="00EF0B90" w:rsidRDefault="000B1215" w:rsidP="000B1215">
      <w:pPr>
        <w:ind w:left="851"/>
        <w:rPr>
          <w:sz w:val="24"/>
          <w:szCs w:val="24"/>
        </w:rPr>
      </w:pPr>
      <w:proofErr w:type="spellStart"/>
      <w:r w:rsidRPr="00EF0B90">
        <w:rPr>
          <w:iCs/>
          <w:sz w:val="24"/>
          <w:szCs w:val="24"/>
          <w:u w:val="single"/>
        </w:rPr>
        <w:t>Timolol</w:t>
      </w:r>
      <w:proofErr w:type="spellEnd"/>
    </w:p>
    <w:p w:rsidR="000B1215" w:rsidRPr="00CE0A13" w:rsidRDefault="000B1215" w:rsidP="000B1215">
      <w:pPr>
        <w:ind w:left="851"/>
        <w:rPr>
          <w:sz w:val="24"/>
          <w:szCs w:val="24"/>
        </w:rPr>
      </w:pPr>
      <w:r w:rsidRPr="00CE0A13">
        <w:rPr>
          <w:sz w:val="24"/>
          <w:szCs w:val="24"/>
        </w:rPr>
        <w:t xml:space="preserve">Dyreforsøg har ikke vist nogen </w:t>
      </w:r>
      <w:proofErr w:type="spellStart"/>
      <w:r w:rsidRPr="00CE0A13">
        <w:rPr>
          <w:sz w:val="24"/>
          <w:szCs w:val="24"/>
        </w:rPr>
        <w:t>teratogen</w:t>
      </w:r>
      <w:proofErr w:type="spellEnd"/>
      <w:r w:rsidRPr="00CE0A13">
        <w:rPr>
          <w:sz w:val="24"/>
          <w:szCs w:val="24"/>
        </w:rPr>
        <w:t xml:space="preserve"> effekt.</w:t>
      </w:r>
    </w:p>
    <w:p w:rsidR="000B1215" w:rsidRPr="00CE0A13" w:rsidRDefault="000B1215" w:rsidP="000B1215">
      <w:pPr>
        <w:ind w:left="851"/>
        <w:rPr>
          <w:sz w:val="24"/>
          <w:szCs w:val="24"/>
        </w:rPr>
      </w:pPr>
      <w:r w:rsidRPr="00CE0A13">
        <w:rPr>
          <w:sz w:val="24"/>
          <w:szCs w:val="24"/>
        </w:rPr>
        <w:t xml:space="preserve">Desuden er der ikke set </w:t>
      </w:r>
      <w:proofErr w:type="spellStart"/>
      <w:r w:rsidRPr="00CE0A13">
        <w:rPr>
          <w:sz w:val="24"/>
          <w:szCs w:val="24"/>
        </w:rPr>
        <w:t>okulære</w:t>
      </w:r>
      <w:proofErr w:type="spellEnd"/>
      <w:r w:rsidRPr="00CE0A13">
        <w:rPr>
          <w:sz w:val="24"/>
          <w:szCs w:val="24"/>
        </w:rPr>
        <w:t xml:space="preserve"> bivirkninger hos dyr, som har fået </w:t>
      </w:r>
      <w:proofErr w:type="spellStart"/>
      <w:r w:rsidRPr="00CE0A13">
        <w:rPr>
          <w:sz w:val="24"/>
          <w:szCs w:val="24"/>
        </w:rPr>
        <w:t>topikal</w:t>
      </w:r>
      <w:proofErr w:type="spellEnd"/>
      <w:r w:rsidRPr="00CE0A13">
        <w:rPr>
          <w:sz w:val="24"/>
          <w:szCs w:val="24"/>
        </w:rPr>
        <w:t xml:space="preserve"> behandling med en oftalmologisk opløsning med </w:t>
      </w:r>
      <w:proofErr w:type="spellStart"/>
      <w:r w:rsidRPr="00CE0A13">
        <w:rPr>
          <w:sz w:val="24"/>
          <w:szCs w:val="24"/>
        </w:rPr>
        <w:t>dorzolamidhydrochlorid</w:t>
      </w:r>
      <w:proofErr w:type="spellEnd"/>
      <w:r w:rsidRPr="00CE0A13">
        <w:rPr>
          <w:sz w:val="24"/>
          <w:szCs w:val="24"/>
        </w:rPr>
        <w:t xml:space="preserve"> og </w:t>
      </w:r>
      <w:proofErr w:type="spellStart"/>
      <w:r w:rsidRPr="00CE0A13">
        <w:rPr>
          <w:sz w:val="24"/>
          <w:szCs w:val="24"/>
        </w:rPr>
        <w:t>timololmaleat</w:t>
      </w:r>
      <w:proofErr w:type="spellEnd"/>
      <w:r w:rsidRPr="00CE0A13">
        <w:rPr>
          <w:sz w:val="24"/>
          <w:szCs w:val="24"/>
        </w:rPr>
        <w:t xml:space="preserve"> eller med samtidigt administreret </w:t>
      </w:r>
      <w:proofErr w:type="spellStart"/>
      <w:r w:rsidRPr="00CE0A13">
        <w:rPr>
          <w:sz w:val="24"/>
          <w:szCs w:val="24"/>
        </w:rPr>
        <w:t>dorzolamidhydrochlorid</w:t>
      </w:r>
      <w:proofErr w:type="spellEnd"/>
      <w:r w:rsidRPr="00CE0A13">
        <w:rPr>
          <w:sz w:val="24"/>
          <w:szCs w:val="24"/>
        </w:rPr>
        <w:t xml:space="preserve"> og </w:t>
      </w:r>
      <w:proofErr w:type="spellStart"/>
      <w:r w:rsidRPr="00CE0A13">
        <w:rPr>
          <w:sz w:val="24"/>
          <w:szCs w:val="24"/>
        </w:rPr>
        <w:t>timololmaleat</w:t>
      </w:r>
      <w:proofErr w:type="spellEnd"/>
      <w:r w:rsidRPr="00CE0A13">
        <w:rPr>
          <w:sz w:val="24"/>
          <w:szCs w:val="24"/>
        </w:rPr>
        <w:t xml:space="preserve">. I </w:t>
      </w:r>
      <w:r w:rsidRPr="00CE0A13">
        <w:rPr>
          <w:i/>
          <w:iCs/>
          <w:sz w:val="24"/>
          <w:szCs w:val="24"/>
        </w:rPr>
        <w:t xml:space="preserve">in </w:t>
      </w:r>
      <w:proofErr w:type="spellStart"/>
      <w:r w:rsidRPr="00CE0A13">
        <w:rPr>
          <w:i/>
          <w:iCs/>
          <w:sz w:val="24"/>
          <w:szCs w:val="24"/>
        </w:rPr>
        <w:t>vitro</w:t>
      </w:r>
      <w:proofErr w:type="spellEnd"/>
      <w:r w:rsidRPr="00CE0A13">
        <w:rPr>
          <w:sz w:val="24"/>
          <w:szCs w:val="24"/>
        </w:rPr>
        <w:t xml:space="preserve">- og </w:t>
      </w:r>
      <w:r w:rsidRPr="00CE0A13">
        <w:rPr>
          <w:i/>
          <w:iCs/>
          <w:sz w:val="24"/>
          <w:szCs w:val="24"/>
        </w:rPr>
        <w:t xml:space="preserve">in </w:t>
      </w:r>
      <w:proofErr w:type="spellStart"/>
      <w:r w:rsidRPr="00CE0A13">
        <w:rPr>
          <w:i/>
          <w:iCs/>
          <w:sz w:val="24"/>
          <w:szCs w:val="24"/>
        </w:rPr>
        <w:t>vivo</w:t>
      </w:r>
      <w:proofErr w:type="spellEnd"/>
      <w:r w:rsidRPr="00CE0A13">
        <w:rPr>
          <w:sz w:val="24"/>
          <w:szCs w:val="24"/>
        </w:rPr>
        <w:t xml:space="preserve">-forsøg med hver af komponenterne viste ikke tegn på et mutagent potentiale. Derfor forventes der ikke at være nogen signifikant sikkerhedsrisiko for mennesker ved brug af terapeutiske doser af </w:t>
      </w:r>
      <w:proofErr w:type="spellStart"/>
      <w:r w:rsidRPr="00CE0A13">
        <w:rPr>
          <w:sz w:val="24"/>
          <w:szCs w:val="24"/>
        </w:rPr>
        <w:t>dorzolamid</w:t>
      </w:r>
      <w:proofErr w:type="spellEnd"/>
      <w:r w:rsidRPr="00CE0A13">
        <w:rPr>
          <w:sz w:val="24"/>
          <w:szCs w:val="24"/>
        </w:rPr>
        <w:t>/</w:t>
      </w:r>
      <w:proofErr w:type="spellStart"/>
      <w:r w:rsidRPr="00CE0A13">
        <w:rPr>
          <w:sz w:val="24"/>
          <w:szCs w:val="24"/>
        </w:rPr>
        <w:t>timolol</w:t>
      </w:r>
      <w:proofErr w:type="spellEnd"/>
      <w:r w:rsidRPr="00CE0A13">
        <w:rPr>
          <w:sz w:val="24"/>
          <w:szCs w:val="24"/>
        </w:rPr>
        <w:t xml:space="preserve"> uden konserveringsmiddel.</w:t>
      </w:r>
    </w:p>
    <w:p w:rsidR="000B1215" w:rsidRDefault="000B1215" w:rsidP="000B1215">
      <w:pPr>
        <w:rPr>
          <w:sz w:val="24"/>
          <w:szCs w:val="24"/>
        </w:rPr>
      </w:pPr>
    </w:p>
    <w:p w:rsidR="000B1215" w:rsidRPr="00CE0A13"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6.</w:t>
      </w:r>
      <w:r w:rsidRPr="00CE0A13">
        <w:rPr>
          <w:b/>
          <w:sz w:val="24"/>
          <w:szCs w:val="24"/>
        </w:rPr>
        <w:tab/>
        <w:t>FARMACEUTISKE OPLYSNINGER</w:t>
      </w:r>
    </w:p>
    <w:p w:rsidR="000B1215" w:rsidRPr="00CE0A13"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6.1</w:t>
      </w:r>
      <w:r w:rsidRPr="00CE0A13">
        <w:rPr>
          <w:b/>
          <w:sz w:val="24"/>
          <w:szCs w:val="24"/>
        </w:rPr>
        <w:tab/>
        <w:t>Hjælpestoffer</w:t>
      </w:r>
    </w:p>
    <w:p w:rsidR="000B1215" w:rsidRPr="00CE0A13" w:rsidRDefault="000B1215" w:rsidP="000B1215">
      <w:pPr>
        <w:ind w:left="851"/>
        <w:rPr>
          <w:sz w:val="24"/>
          <w:szCs w:val="24"/>
        </w:rPr>
      </w:pPr>
      <w:proofErr w:type="spellStart"/>
      <w:r w:rsidRPr="00CE0A13">
        <w:rPr>
          <w:sz w:val="24"/>
          <w:szCs w:val="24"/>
        </w:rPr>
        <w:t>Hydroxyethylcellulose</w:t>
      </w:r>
      <w:proofErr w:type="spellEnd"/>
    </w:p>
    <w:p w:rsidR="000B1215" w:rsidRPr="00CE0A13" w:rsidRDefault="000B1215" w:rsidP="000B1215">
      <w:pPr>
        <w:ind w:left="851"/>
        <w:rPr>
          <w:sz w:val="24"/>
          <w:szCs w:val="24"/>
        </w:rPr>
      </w:pPr>
      <w:proofErr w:type="spellStart"/>
      <w:r w:rsidRPr="00CE0A13">
        <w:rPr>
          <w:sz w:val="24"/>
          <w:szCs w:val="24"/>
        </w:rPr>
        <w:t>Mannitol</w:t>
      </w:r>
      <w:proofErr w:type="spellEnd"/>
      <w:r w:rsidRPr="00CE0A13">
        <w:rPr>
          <w:sz w:val="24"/>
          <w:szCs w:val="24"/>
        </w:rPr>
        <w:t xml:space="preserve"> (E421)</w:t>
      </w:r>
    </w:p>
    <w:p w:rsidR="000B1215" w:rsidRPr="00CE0A13" w:rsidRDefault="000B1215" w:rsidP="000B1215">
      <w:pPr>
        <w:ind w:left="851"/>
        <w:rPr>
          <w:sz w:val="24"/>
          <w:szCs w:val="24"/>
        </w:rPr>
      </w:pPr>
      <w:r w:rsidRPr="00CE0A13">
        <w:rPr>
          <w:sz w:val="24"/>
          <w:szCs w:val="24"/>
        </w:rPr>
        <w:t>Natriumcitrat (E331)</w:t>
      </w:r>
    </w:p>
    <w:p w:rsidR="000B1215" w:rsidRPr="00CE0A13" w:rsidRDefault="000B1215" w:rsidP="000B1215">
      <w:pPr>
        <w:ind w:left="851"/>
        <w:rPr>
          <w:sz w:val="24"/>
          <w:szCs w:val="24"/>
        </w:rPr>
      </w:pPr>
      <w:r w:rsidRPr="00CE0A13">
        <w:rPr>
          <w:sz w:val="24"/>
          <w:szCs w:val="24"/>
        </w:rPr>
        <w:t>Natriumhydroxid (E524)</w:t>
      </w:r>
    </w:p>
    <w:p w:rsidR="000B1215" w:rsidRPr="00CE0A13" w:rsidRDefault="000B1215" w:rsidP="000B1215">
      <w:pPr>
        <w:ind w:left="851"/>
        <w:rPr>
          <w:sz w:val="24"/>
          <w:szCs w:val="24"/>
        </w:rPr>
      </w:pPr>
      <w:r w:rsidRPr="00CE0A13">
        <w:rPr>
          <w:sz w:val="24"/>
          <w:szCs w:val="24"/>
        </w:rPr>
        <w:t>Vand til injektionsvæsker</w:t>
      </w:r>
    </w:p>
    <w:p w:rsidR="000B1215" w:rsidRPr="00CE0A13"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6.2</w:t>
      </w:r>
      <w:r w:rsidRPr="00CE0A13">
        <w:rPr>
          <w:b/>
          <w:sz w:val="24"/>
          <w:szCs w:val="24"/>
        </w:rPr>
        <w:tab/>
        <w:t>Uforligeligheder</w:t>
      </w:r>
    </w:p>
    <w:p w:rsidR="000B1215" w:rsidRPr="00CE0A13" w:rsidRDefault="000B1215" w:rsidP="000B1215">
      <w:pPr>
        <w:ind w:left="851"/>
        <w:rPr>
          <w:sz w:val="24"/>
          <w:szCs w:val="24"/>
        </w:rPr>
      </w:pPr>
      <w:r w:rsidRPr="00CE0A13">
        <w:rPr>
          <w:sz w:val="24"/>
          <w:szCs w:val="24"/>
        </w:rPr>
        <w:t>Ikke relevant.</w:t>
      </w:r>
    </w:p>
    <w:p w:rsidR="000B1215" w:rsidRPr="00CE0A13"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6.3</w:t>
      </w:r>
      <w:r w:rsidRPr="00CE0A13">
        <w:rPr>
          <w:b/>
          <w:sz w:val="24"/>
          <w:szCs w:val="24"/>
        </w:rPr>
        <w:tab/>
        <w:t>Opbevaringstid</w:t>
      </w:r>
    </w:p>
    <w:p w:rsidR="000B1215" w:rsidRPr="00CE0A13" w:rsidRDefault="000B1215" w:rsidP="000B1215">
      <w:pPr>
        <w:ind w:left="851" w:hanging="851"/>
        <w:rPr>
          <w:sz w:val="24"/>
          <w:szCs w:val="24"/>
        </w:rPr>
      </w:pPr>
      <w:r w:rsidRPr="00CE0A13">
        <w:rPr>
          <w:sz w:val="24"/>
          <w:szCs w:val="24"/>
        </w:rPr>
        <w:tab/>
        <w:t>3</w:t>
      </w:r>
      <w:r>
        <w:rPr>
          <w:sz w:val="24"/>
          <w:szCs w:val="24"/>
        </w:rPr>
        <w:t xml:space="preserve"> </w:t>
      </w:r>
      <w:r w:rsidRPr="00CE0A13">
        <w:rPr>
          <w:sz w:val="24"/>
          <w:szCs w:val="24"/>
        </w:rPr>
        <w:t>år</w:t>
      </w:r>
      <w:r>
        <w:rPr>
          <w:sz w:val="24"/>
          <w:szCs w:val="24"/>
        </w:rPr>
        <w:t>.</w:t>
      </w:r>
    </w:p>
    <w:p w:rsidR="000B1215" w:rsidRDefault="000B1215" w:rsidP="000B1215">
      <w:pPr>
        <w:ind w:left="851"/>
        <w:rPr>
          <w:sz w:val="24"/>
          <w:szCs w:val="24"/>
        </w:rPr>
      </w:pPr>
    </w:p>
    <w:p w:rsidR="000B1215" w:rsidRPr="00CE0A13" w:rsidRDefault="000B1215" w:rsidP="000B1215">
      <w:pPr>
        <w:ind w:left="851"/>
        <w:rPr>
          <w:sz w:val="24"/>
          <w:szCs w:val="24"/>
        </w:rPr>
      </w:pPr>
      <w:r w:rsidRPr="00CE0A13">
        <w:rPr>
          <w:sz w:val="24"/>
          <w:szCs w:val="24"/>
        </w:rPr>
        <w:t>Efter første åbning</w:t>
      </w:r>
      <w:r>
        <w:rPr>
          <w:sz w:val="24"/>
          <w:szCs w:val="24"/>
        </w:rPr>
        <w:t>: 28 dage.</w:t>
      </w:r>
    </w:p>
    <w:p w:rsidR="000B1215" w:rsidRPr="00CE0A13"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6.4</w:t>
      </w:r>
      <w:r w:rsidRPr="00CE0A13">
        <w:rPr>
          <w:b/>
          <w:sz w:val="24"/>
          <w:szCs w:val="24"/>
        </w:rPr>
        <w:tab/>
        <w:t>Særlige opbevaringsforhold</w:t>
      </w:r>
    </w:p>
    <w:p w:rsidR="003A4A1E" w:rsidRDefault="003A4A1E" w:rsidP="003A4A1E">
      <w:pPr>
        <w:pStyle w:val="Listeafsnit"/>
        <w:ind w:left="851"/>
        <w:rPr>
          <w:sz w:val="24"/>
          <w:szCs w:val="24"/>
        </w:rPr>
      </w:pPr>
      <w:r w:rsidRPr="003A5EF4">
        <w:rPr>
          <w:sz w:val="24"/>
          <w:szCs w:val="24"/>
        </w:rPr>
        <w:t xml:space="preserve">Opbevares </w:t>
      </w:r>
      <w:r>
        <w:rPr>
          <w:sz w:val="24"/>
          <w:szCs w:val="24"/>
        </w:rPr>
        <w:t xml:space="preserve">ved temperaturer under 30 </w:t>
      </w:r>
      <w:r w:rsidRPr="003A5EF4">
        <w:rPr>
          <w:sz w:val="24"/>
          <w:szCs w:val="24"/>
        </w:rPr>
        <w:t>°C</w:t>
      </w:r>
      <w:r>
        <w:rPr>
          <w:sz w:val="24"/>
          <w:szCs w:val="24"/>
        </w:rPr>
        <w:t>.</w:t>
      </w:r>
    </w:p>
    <w:p w:rsidR="000B1215" w:rsidRDefault="000B1215" w:rsidP="000B1215">
      <w:pPr>
        <w:pStyle w:val="Listeafsnit"/>
        <w:ind w:left="851"/>
        <w:rPr>
          <w:sz w:val="24"/>
          <w:szCs w:val="24"/>
        </w:rPr>
      </w:pPr>
    </w:p>
    <w:p w:rsidR="000B1215" w:rsidRPr="00CE0A13" w:rsidRDefault="000B1215" w:rsidP="000B1215">
      <w:pPr>
        <w:pStyle w:val="Listeafsnit"/>
        <w:ind w:left="851"/>
        <w:rPr>
          <w:sz w:val="24"/>
          <w:szCs w:val="24"/>
        </w:rPr>
      </w:pPr>
      <w:r w:rsidRPr="00CE0A13">
        <w:rPr>
          <w:sz w:val="24"/>
          <w:szCs w:val="24"/>
        </w:rPr>
        <w:t>For opbevaring efter første anbrud, se pkt. 6.3.</w:t>
      </w:r>
    </w:p>
    <w:p w:rsidR="000B1215" w:rsidRPr="00CE0A13" w:rsidRDefault="000B1215" w:rsidP="000B1215">
      <w:pPr>
        <w:tabs>
          <w:tab w:val="left" w:pos="851"/>
        </w:tabs>
        <w:ind w:left="851" w:hanging="851"/>
        <w:rPr>
          <w:sz w:val="24"/>
          <w:szCs w:val="24"/>
        </w:rPr>
      </w:pPr>
    </w:p>
    <w:p w:rsidR="00C64BBA" w:rsidRPr="00C84483" w:rsidRDefault="00C64BBA" w:rsidP="00C64BBA">
      <w:pPr>
        <w:tabs>
          <w:tab w:val="left" w:pos="851"/>
        </w:tabs>
        <w:ind w:left="851" w:hanging="851"/>
        <w:rPr>
          <w:b/>
          <w:sz w:val="24"/>
          <w:szCs w:val="24"/>
        </w:rPr>
      </w:pPr>
      <w:r w:rsidRPr="00C84483">
        <w:rPr>
          <w:b/>
          <w:sz w:val="24"/>
          <w:szCs w:val="24"/>
        </w:rPr>
        <w:t>6.5</w:t>
      </w:r>
      <w:r w:rsidRPr="00C84483">
        <w:rPr>
          <w:b/>
          <w:sz w:val="24"/>
          <w:szCs w:val="24"/>
        </w:rPr>
        <w:tab/>
        <w:t>Emballagetype og pakningsstørrelser</w:t>
      </w:r>
    </w:p>
    <w:p w:rsidR="000B1215" w:rsidRPr="00CE0A13" w:rsidRDefault="000B1215" w:rsidP="000B1215">
      <w:pPr>
        <w:ind w:left="851"/>
        <w:rPr>
          <w:sz w:val="24"/>
          <w:szCs w:val="24"/>
        </w:rPr>
      </w:pPr>
      <w:r w:rsidRPr="00CE0A13">
        <w:rPr>
          <w:sz w:val="24"/>
          <w:szCs w:val="24"/>
        </w:rPr>
        <w:t>5 ml opløsning i en hvid</w:t>
      </w:r>
      <w:r>
        <w:rPr>
          <w:sz w:val="24"/>
          <w:szCs w:val="24"/>
        </w:rPr>
        <w:t>,</w:t>
      </w:r>
      <w:r w:rsidRPr="00CE0A13">
        <w:rPr>
          <w:sz w:val="24"/>
          <w:szCs w:val="24"/>
        </w:rPr>
        <w:t xml:space="preserve"> uigennemsigtig 11 ml LDPE</w:t>
      </w:r>
      <w:r>
        <w:rPr>
          <w:sz w:val="24"/>
          <w:szCs w:val="24"/>
        </w:rPr>
        <w:t xml:space="preserve">-flaske og hvid </w:t>
      </w:r>
      <w:proofErr w:type="spellStart"/>
      <w:r>
        <w:rPr>
          <w:sz w:val="24"/>
          <w:szCs w:val="24"/>
        </w:rPr>
        <w:t>Novelia</w:t>
      </w:r>
      <w:proofErr w:type="spellEnd"/>
      <w:r>
        <w:rPr>
          <w:sz w:val="24"/>
          <w:szCs w:val="24"/>
        </w:rPr>
        <w:t>-</w:t>
      </w:r>
      <w:r w:rsidRPr="00CE0A13">
        <w:rPr>
          <w:sz w:val="24"/>
          <w:szCs w:val="24"/>
        </w:rPr>
        <w:t>dyse (HDPE og silikone) med e</w:t>
      </w:r>
      <w:r>
        <w:rPr>
          <w:sz w:val="24"/>
          <w:szCs w:val="24"/>
        </w:rPr>
        <w:t>n</w:t>
      </w:r>
      <w:r w:rsidRPr="00CE0A13">
        <w:rPr>
          <w:sz w:val="24"/>
          <w:szCs w:val="24"/>
        </w:rPr>
        <w:t xml:space="preserve"> hvid HDPE</w:t>
      </w:r>
      <w:r>
        <w:rPr>
          <w:sz w:val="24"/>
          <w:szCs w:val="24"/>
        </w:rPr>
        <w:t>-</w:t>
      </w:r>
      <w:r w:rsidRPr="00CE0A13">
        <w:rPr>
          <w:sz w:val="24"/>
          <w:szCs w:val="24"/>
        </w:rPr>
        <w:t>hætte.</w:t>
      </w:r>
    </w:p>
    <w:p w:rsidR="000B1215" w:rsidRDefault="000B1215" w:rsidP="000B1215">
      <w:pPr>
        <w:ind w:left="851"/>
        <w:rPr>
          <w:sz w:val="24"/>
          <w:szCs w:val="24"/>
        </w:rPr>
      </w:pPr>
    </w:p>
    <w:p w:rsidR="000B1215" w:rsidRPr="00C032FA" w:rsidRDefault="000B1215" w:rsidP="000B1215">
      <w:pPr>
        <w:ind w:left="851"/>
        <w:rPr>
          <w:sz w:val="24"/>
          <w:szCs w:val="24"/>
          <w:u w:val="single"/>
        </w:rPr>
      </w:pPr>
      <w:r w:rsidRPr="00C032FA">
        <w:rPr>
          <w:sz w:val="24"/>
          <w:szCs w:val="24"/>
          <w:u w:val="single"/>
        </w:rPr>
        <w:t>Paknin</w:t>
      </w:r>
      <w:r>
        <w:rPr>
          <w:sz w:val="24"/>
          <w:szCs w:val="24"/>
          <w:u w:val="single"/>
        </w:rPr>
        <w:t>gsstørrelser</w:t>
      </w:r>
    </w:p>
    <w:p w:rsidR="000B1215" w:rsidRPr="00CE0A13" w:rsidRDefault="000B1215" w:rsidP="000B1215">
      <w:pPr>
        <w:ind w:left="851"/>
        <w:rPr>
          <w:sz w:val="24"/>
          <w:szCs w:val="24"/>
        </w:rPr>
      </w:pPr>
      <w:r w:rsidRPr="00CE0A13">
        <w:rPr>
          <w:sz w:val="24"/>
          <w:szCs w:val="24"/>
        </w:rPr>
        <w:t>1,</w:t>
      </w:r>
      <w:r>
        <w:rPr>
          <w:sz w:val="24"/>
          <w:szCs w:val="24"/>
        </w:rPr>
        <w:t xml:space="preserve"> 2, </w:t>
      </w:r>
      <w:r w:rsidRPr="00CE0A13">
        <w:rPr>
          <w:sz w:val="24"/>
          <w:szCs w:val="24"/>
        </w:rPr>
        <w:t>3</w:t>
      </w:r>
      <w:r>
        <w:rPr>
          <w:sz w:val="24"/>
          <w:szCs w:val="24"/>
        </w:rPr>
        <w:t>, 4</w:t>
      </w:r>
      <w:r w:rsidRPr="00CE0A13">
        <w:rPr>
          <w:sz w:val="24"/>
          <w:szCs w:val="24"/>
        </w:rPr>
        <w:t xml:space="preserve"> </w:t>
      </w:r>
      <w:r>
        <w:rPr>
          <w:sz w:val="24"/>
          <w:szCs w:val="24"/>
        </w:rPr>
        <w:t>og</w:t>
      </w:r>
      <w:r w:rsidRPr="00CE0A13">
        <w:rPr>
          <w:sz w:val="24"/>
          <w:szCs w:val="24"/>
        </w:rPr>
        <w:t xml:space="preserve"> 6 flasker i en karton.</w:t>
      </w:r>
    </w:p>
    <w:p w:rsidR="000B1215" w:rsidRPr="00CE0A13" w:rsidRDefault="000B1215" w:rsidP="000B1215">
      <w:pPr>
        <w:ind w:left="851" w:hanging="851"/>
        <w:rPr>
          <w:sz w:val="24"/>
          <w:szCs w:val="24"/>
        </w:rPr>
      </w:pPr>
    </w:p>
    <w:p w:rsidR="000B1215" w:rsidRPr="00CE0A13" w:rsidRDefault="000B1215" w:rsidP="000B1215">
      <w:pPr>
        <w:ind w:left="851"/>
        <w:rPr>
          <w:sz w:val="24"/>
          <w:szCs w:val="24"/>
        </w:rPr>
      </w:pPr>
      <w:r w:rsidRPr="00CE0A13">
        <w:rPr>
          <w:sz w:val="24"/>
          <w:szCs w:val="24"/>
        </w:rPr>
        <w:t>Ikke alle pakningsstørrelser er nødvendigvis markedsført.</w:t>
      </w:r>
    </w:p>
    <w:p w:rsidR="000B1215" w:rsidRPr="00CE0A13" w:rsidRDefault="000B1215" w:rsidP="000B1215">
      <w:pPr>
        <w:tabs>
          <w:tab w:val="left" w:pos="851"/>
        </w:tabs>
        <w:ind w:left="851" w:hanging="851"/>
        <w:rPr>
          <w:sz w:val="24"/>
          <w:szCs w:val="24"/>
        </w:rPr>
      </w:pPr>
    </w:p>
    <w:p w:rsidR="00C64BBA" w:rsidRPr="00C84483" w:rsidRDefault="00C64BBA" w:rsidP="00C64BBA">
      <w:pPr>
        <w:tabs>
          <w:tab w:val="left" w:pos="851"/>
        </w:tabs>
        <w:ind w:left="851" w:hanging="851"/>
        <w:rPr>
          <w:b/>
          <w:sz w:val="24"/>
          <w:szCs w:val="24"/>
        </w:rPr>
      </w:pPr>
      <w:r w:rsidRPr="00C84483">
        <w:rPr>
          <w:b/>
          <w:sz w:val="24"/>
          <w:szCs w:val="24"/>
        </w:rPr>
        <w:t>6.6</w:t>
      </w:r>
      <w:r w:rsidRPr="00C84483">
        <w:rPr>
          <w:b/>
          <w:sz w:val="24"/>
          <w:szCs w:val="24"/>
        </w:rPr>
        <w:tab/>
        <w:t xml:space="preserve">Regler for </w:t>
      </w:r>
      <w:r>
        <w:rPr>
          <w:b/>
          <w:sz w:val="24"/>
          <w:szCs w:val="24"/>
        </w:rPr>
        <w:t>bortskaffelse</w:t>
      </w:r>
      <w:r w:rsidRPr="00C84483">
        <w:rPr>
          <w:b/>
          <w:sz w:val="24"/>
          <w:szCs w:val="24"/>
        </w:rPr>
        <w:t xml:space="preserve"> og anden håndtering</w:t>
      </w:r>
    </w:p>
    <w:p w:rsidR="000B1215" w:rsidRPr="00CE0A13" w:rsidRDefault="000B1215" w:rsidP="000B1215">
      <w:pPr>
        <w:ind w:left="851"/>
        <w:rPr>
          <w:sz w:val="24"/>
          <w:szCs w:val="24"/>
        </w:rPr>
      </w:pPr>
      <w:r w:rsidRPr="00CE0A13">
        <w:rPr>
          <w:sz w:val="24"/>
          <w:szCs w:val="24"/>
        </w:rPr>
        <w:t>Ikke anvendt lægemiddel samt affald heraf skal bortskaffes i henhold til lokale retningslinjer.</w:t>
      </w:r>
    </w:p>
    <w:p w:rsidR="000B1215" w:rsidRPr="00CE0A13" w:rsidRDefault="000B1215" w:rsidP="000B1215">
      <w:pPr>
        <w:tabs>
          <w:tab w:val="left" w:pos="851"/>
        </w:tabs>
        <w:ind w:left="851" w:hanging="851"/>
        <w:jc w:val="both"/>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7.</w:t>
      </w:r>
      <w:r w:rsidRPr="00CE0A13">
        <w:rPr>
          <w:b/>
          <w:sz w:val="24"/>
          <w:szCs w:val="24"/>
        </w:rPr>
        <w:tab/>
        <w:t>INDEHAVER AF MARKEDSFØRINGSTILLADELSEN</w:t>
      </w:r>
    </w:p>
    <w:p w:rsidR="000B1215" w:rsidRPr="00CE0A13" w:rsidRDefault="000B1215" w:rsidP="000B1215">
      <w:pPr>
        <w:ind w:left="851"/>
        <w:rPr>
          <w:sz w:val="24"/>
          <w:szCs w:val="24"/>
        </w:rPr>
      </w:pPr>
      <w:proofErr w:type="spellStart"/>
      <w:r w:rsidRPr="00CE0A13">
        <w:rPr>
          <w:sz w:val="24"/>
          <w:szCs w:val="24"/>
        </w:rPr>
        <w:t>Pharmathen</w:t>
      </w:r>
      <w:proofErr w:type="spellEnd"/>
      <w:r w:rsidRPr="00CE0A13">
        <w:rPr>
          <w:sz w:val="24"/>
          <w:szCs w:val="24"/>
        </w:rPr>
        <w:t xml:space="preserve"> S.A.</w:t>
      </w:r>
    </w:p>
    <w:p w:rsidR="000B1215" w:rsidRPr="00CE0A13" w:rsidRDefault="000B1215" w:rsidP="000B1215">
      <w:pPr>
        <w:ind w:left="851"/>
        <w:rPr>
          <w:sz w:val="24"/>
          <w:szCs w:val="24"/>
        </w:rPr>
      </w:pPr>
      <w:r w:rsidRPr="00CE0A13">
        <w:rPr>
          <w:sz w:val="24"/>
          <w:szCs w:val="24"/>
        </w:rPr>
        <w:t xml:space="preserve">6 </w:t>
      </w:r>
      <w:proofErr w:type="spellStart"/>
      <w:r w:rsidRPr="00CE0A13">
        <w:rPr>
          <w:sz w:val="24"/>
          <w:szCs w:val="24"/>
        </w:rPr>
        <w:t>Dervenakion</w:t>
      </w:r>
      <w:proofErr w:type="spellEnd"/>
      <w:r w:rsidRPr="00CE0A13">
        <w:rPr>
          <w:sz w:val="24"/>
          <w:szCs w:val="24"/>
        </w:rPr>
        <w:t xml:space="preserve"> Str. </w:t>
      </w:r>
    </w:p>
    <w:p w:rsidR="000B1215" w:rsidRPr="00CE0A13" w:rsidRDefault="000B1215" w:rsidP="000B1215">
      <w:pPr>
        <w:ind w:left="851"/>
        <w:rPr>
          <w:sz w:val="24"/>
          <w:szCs w:val="24"/>
        </w:rPr>
      </w:pPr>
      <w:r w:rsidRPr="00CE0A13">
        <w:rPr>
          <w:sz w:val="24"/>
          <w:szCs w:val="24"/>
        </w:rPr>
        <w:t xml:space="preserve">153 51 </w:t>
      </w:r>
      <w:proofErr w:type="spellStart"/>
      <w:r w:rsidRPr="00CE0A13">
        <w:rPr>
          <w:sz w:val="24"/>
          <w:szCs w:val="24"/>
        </w:rPr>
        <w:t>Pallini</w:t>
      </w:r>
      <w:proofErr w:type="spellEnd"/>
      <w:r w:rsidRPr="00CE0A13">
        <w:rPr>
          <w:sz w:val="24"/>
          <w:szCs w:val="24"/>
        </w:rPr>
        <w:t xml:space="preserve">, </w:t>
      </w:r>
      <w:proofErr w:type="spellStart"/>
      <w:r w:rsidRPr="00CE0A13">
        <w:rPr>
          <w:sz w:val="24"/>
          <w:szCs w:val="24"/>
        </w:rPr>
        <w:t>Attiki</w:t>
      </w:r>
      <w:proofErr w:type="spellEnd"/>
    </w:p>
    <w:p w:rsidR="000B1215" w:rsidRDefault="000B1215" w:rsidP="000B1215">
      <w:pPr>
        <w:ind w:left="851"/>
        <w:rPr>
          <w:sz w:val="24"/>
          <w:szCs w:val="24"/>
        </w:rPr>
      </w:pPr>
      <w:r w:rsidRPr="00CE0A13">
        <w:rPr>
          <w:sz w:val="24"/>
          <w:szCs w:val="24"/>
        </w:rPr>
        <w:t>Grækenland</w:t>
      </w:r>
    </w:p>
    <w:p w:rsidR="000B1215" w:rsidRPr="00CB76CF" w:rsidRDefault="000B1215" w:rsidP="000B1215">
      <w:pPr>
        <w:tabs>
          <w:tab w:val="left" w:pos="851"/>
        </w:tabs>
        <w:ind w:left="851"/>
        <w:rPr>
          <w:sz w:val="24"/>
          <w:szCs w:val="24"/>
        </w:rPr>
      </w:pPr>
    </w:p>
    <w:p w:rsidR="00C64BBA" w:rsidRPr="00C84483" w:rsidRDefault="00C64BBA" w:rsidP="00C64BBA">
      <w:pPr>
        <w:tabs>
          <w:tab w:val="left" w:pos="851"/>
        </w:tabs>
        <w:ind w:left="851" w:hanging="851"/>
        <w:rPr>
          <w:b/>
          <w:sz w:val="24"/>
          <w:szCs w:val="24"/>
        </w:rPr>
      </w:pPr>
      <w:r w:rsidRPr="00C84483">
        <w:rPr>
          <w:b/>
          <w:sz w:val="24"/>
          <w:szCs w:val="24"/>
        </w:rPr>
        <w:t>8.</w:t>
      </w:r>
      <w:r w:rsidRPr="00C84483">
        <w:rPr>
          <w:b/>
          <w:sz w:val="24"/>
          <w:szCs w:val="24"/>
        </w:rPr>
        <w:tab/>
        <w:t>MARKEDSFØRINGSTILLADELSESNUMMER (</w:t>
      </w:r>
      <w:r>
        <w:rPr>
          <w:b/>
          <w:sz w:val="24"/>
          <w:szCs w:val="24"/>
        </w:rPr>
        <w:t>-</w:t>
      </w:r>
      <w:r w:rsidRPr="00C84483">
        <w:rPr>
          <w:b/>
          <w:sz w:val="24"/>
          <w:szCs w:val="24"/>
        </w:rPr>
        <w:t>NUMRE)</w:t>
      </w:r>
    </w:p>
    <w:p w:rsidR="000B1215" w:rsidRPr="00CE0A13" w:rsidRDefault="000B1215" w:rsidP="000B1215">
      <w:pPr>
        <w:tabs>
          <w:tab w:val="left" w:pos="851"/>
        </w:tabs>
        <w:ind w:left="851" w:hanging="851"/>
        <w:rPr>
          <w:sz w:val="24"/>
          <w:szCs w:val="24"/>
        </w:rPr>
      </w:pPr>
      <w:r>
        <w:rPr>
          <w:sz w:val="24"/>
          <w:szCs w:val="24"/>
        </w:rPr>
        <w:tab/>
      </w:r>
      <w:r w:rsidRPr="00CE0A13">
        <w:rPr>
          <w:sz w:val="24"/>
          <w:szCs w:val="24"/>
        </w:rPr>
        <w:t>56282</w:t>
      </w:r>
    </w:p>
    <w:p w:rsidR="000B1215" w:rsidRPr="00CE0A13" w:rsidRDefault="000B1215" w:rsidP="000B1215">
      <w:pPr>
        <w:tabs>
          <w:tab w:val="left" w:pos="851"/>
        </w:tabs>
        <w:ind w:left="851" w:hanging="851"/>
        <w:jc w:val="both"/>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9.</w:t>
      </w:r>
      <w:r w:rsidRPr="00CE0A13">
        <w:rPr>
          <w:b/>
          <w:sz w:val="24"/>
          <w:szCs w:val="24"/>
        </w:rPr>
        <w:tab/>
        <w:t>DATO FOR FØRSTE MARKEDSFØRINGSTILLADELSE</w:t>
      </w:r>
    </w:p>
    <w:p w:rsidR="000B1215" w:rsidRPr="00CE0A13" w:rsidRDefault="000B1215" w:rsidP="000B1215">
      <w:pPr>
        <w:tabs>
          <w:tab w:val="left" w:pos="851"/>
        </w:tabs>
        <w:ind w:left="851" w:hanging="851"/>
        <w:rPr>
          <w:sz w:val="24"/>
          <w:szCs w:val="24"/>
        </w:rPr>
      </w:pPr>
      <w:r>
        <w:rPr>
          <w:sz w:val="24"/>
          <w:szCs w:val="24"/>
        </w:rPr>
        <w:tab/>
      </w:r>
      <w:r w:rsidRPr="00CE0A13">
        <w:rPr>
          <w:sz w:val="24"/>
          <w:szCs w:val="24"/>
        </w:rPr>
        <w:t>25. januar 2017</w:t>
      </w:r>
    </w:p>
    <w:p w:rsidR="000B1215" w:rsidRPr="00CE0A13" w:rsidRDefault="000B1215" w:rsidP="000B1215">
      <w:pPr>
        <w:tabs>
          <w:tab w:val="left" w:pos="851"/>
        </w:tabs>
        <w:ind w:left="851" w:hanging="851"/>
        <w:rPr>
          <w:sz w:val="24"/>
          <w:szCs w:val="24"/>
        </w:rPr>
      </w:pPr>
    </w:p>
    <w:p w:rsidR="000B1215" w:rsidRPr="00CE0A13" w:rsidRDefault="000B1215" w:rsidP="000B1215">
      <w:pPr>
        <w:tabs>
          <w:tab w:val="left" w:pos="851"/>
        </w:tabs>
        <w:ind w:left="851" w:hanging="851"/>
        <w:rPr>
          <w:b/>
          <w:sz w:val="24"/>
          <w:szCs w:val="24"/>
        </w:rPr>
      </w:pPr>
      <w:r w:rsidRPr="00CE0A13">
        <w:rPr>
          <w:b/>
          <w:sz w:val="24"/>
          <w:szCs w:val="24"/>
        </w:rPr>
        <w:t>10.</w:t>
      </w:r>
      <w:r w:rsidRPr="00CE0A13">
        <w:rPr>
          <w:b/>
          <w:sz w:val="24"/>
          <w:szCs w:val="24"/>
        </w:rPr>
        <w:tab/>
        <w:t>DATO FOR ÆNDRING AF TEKSTEN</w:t>
      </w:r>
    </w:p>
    <w:p w:rsidR="0003527F" w:rsidRPr="000B1215" w:rsidRDefault="000B1215" w:rsidP="006B0DBD">
      <w:pPr>
        <w:tabs>
          <w:tab w:val="left" w:pos="851"/>
        </w:tabs>
        <w:ind w:left="851" w:hanging="851"/>
      </w:pPr>
      <w:r>
        <w:rPr>
          <w:sz w:val="24"/>
          <w:szCs w:val="24"/>
        </w:rPr>
        <w:tab/>
      </w:r>
      <w:r w:rsidR="00C64BBA">
        <w:rPr>
          <w:sz w:val="24"/>
          <w:szCs w:val="24"/>
        </w:rPr>
        <w:t>28. februar 2023</w:t>
      </w:r>
    </w:p>
    <w:sectPr w:rsidR="0003527F" w:rsidRPr="000B1215" w:rsidSect="00C479BF">
      <w:headerReference w:type="default" r:id="rId13"/>
      <w:footerReference w:type="default" r:id="rId14"/>
      <w:headerReference w:type="first" r:id="rId15"/>
      <w:footerReference w:type="first" r:id="rId16"/>
      <w:pgSz w:w="11906" w:h="16838" w:code="9"/>
      <w:pgMar w:top="851" w:right="1134" w:bottom="1701" w:left="1134"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215" w:rsidRDefault="000B1215">
      <w:r>
        <w:separator/>
      </w:r>
    </w:p>
  </w:endnote>
  <w:endnote w:type="continuationSeparator" w:id="0">
    <w:p w:rsidR="000B1215" w:rsidRDefault="000B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A47183">
      <w:rPr>
        <w:i/>
        <w:noProof/>
        <w:snapToGrid w:val="0"/>
        <w:sz w:val="18"/>
      </w:rPr>
      <w:t>Dorzolamid-timolol Pharmathen, øjendråber, opløsning 20+5 mg-ml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3</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fod"/>
      <w:pBdr>
        <w:bottom w:val="single" w:sz="6" w:space="1" w:color="auto"/>
      </w:pBdr>
      <w:tabs>
        <w:tab w:val="clear" w:pos="4819"/>
        <w:tab w:val="left" w:pos="8647"/>
      </w:tabs>
      <w:rPr>
        <w:i/>
        <w:snapToGrid w:val="0"/>
        <w:sz w:val="18"/>
      </w:rPr>
    </w:pPr>
  </w:p>
  <w:p w:rsidR="008C575A" w:rsidRDefault="008C575A">
    <w:pPr>
      <w:pStyle w:val="Sidefod"/>
      <w:tabs>
        <w:tab w:val="clear" w:pos="4819"/>
        <w:tab w:val="left" w:pos="8647"/>
      </w:tabs>
      <w:rPr>
        <w:i/>
        <w:snapToGrid w:val="0"/>
        <w:sz w:val="18"/>
      </w:rPr>
    </w:pPr>
  </w:p>
  <w:p w:rsidR="008C575A" w:rsidRDefault="008C575A">
    <w:pPr>
      <w:pStyle w:val="Sidefod"/>
      <w:tabs>
        <w:tab w:val="clear" w:pos="4819"/>
        <w:tab w:val="left" w:pos="8647"/>
      </w:tabs>
      <w:rPr>
        <w:i/>
        <w:sz w:val="18"/>
      </w:rPr>
    </w:pPr>
    <w:r>
      <w:rPr>
        <w:i/>
        <w:snapToGrid w:val="0"/>
        <w:sz w:val="18"/>
      </w:rPr>
      <w:fldChar w:fldCharType="begin"/>
    </w:r>
    <w:r>
      <w:rPr>
        <w:i/>
        <w:snapToGrid w:val="0"/>
        <w:sz w:val="18"/>
      </w:rPr>
      <w:instrText xml:space="preserve"> FILENAME </w:instrText>
    </w:r>
    <w:r>
      <w:rPr>
        <w:i/>
        <w:snapToGrid w:val="0"/>
        <w:sz w:val="18"/>
      </w:rPr>
      <w:fldChar w:fldCharType="separate"/>
    </w:r>
    <w:r w:rsidR="00A47183">
      <w:rPr>
        <w:i/>
        <w:noProof/>
        <w:snapToGrid w:val="0"/>
        <w:sz w:val="18"/>
      </w:rPr>
      <w:t>Dorzolamid-timolol Pharmathen, øjendråber, opløsning 20+5 mg-ml</w:t>
    </w:r>
    <w:r>
      <w:rPr>
        <w:i/>
        <w:snapToGrid w:val="0"/>
        <w:sz w:val="18"/>
      </w:rPr>
      <w:fldChar w:fldCharType="end"/>
    </w:r>
    <w:r>
      <w:rPr>
        <w:i/>
        <w:snapToGrid w:val="0"/>
        <w:sz w:val="18"/>
      </w:rPr>
      <w:tab/>
      <w:t xml:space="preserve">Side </w:t>
    </w:r>
    <w:r>
      <w:rPr>
        <w:i/>
        <w:snapToGrid w:val="0"/>
        <w:sz w:val="18"/>
      </w:rPr>
      <w:fldChar w:fldCharType="begin"/>
    </w:r>
    <w:r>
      <w:rPr>
        <w:i/>
        <w:snapToGrid w:val="0"/>
        <w:sz w:val="18"/>
      </w:rPr>
      <w:instrText xml:space="preserve"> PAGE </w:instrText>
    </w:r>
    <w:r>
      <w:rPr>
        <w:i/>
        <w:snapToGrid w:val="0"/>
        <w:sz w:val="18"/>
      </w:rPr>
      <w:fldChar w:fldCharType="separate"/>
    </w:r>
    <w:r>
      <w:rPr>
        <w:i/>
        <w:noProof/>
        <w:snapToGrid w:val="0"/>
        <w:sz w:val="18"/>
      </w:rPr>
      <w:t>1</w:t>
    </w:r>
    <w:r>
      <w:rPr>
        <w:i/>
        <w:snapToGrid w:val="0"/>
        <w:sz w:val="18"/>
      </w:rPr>
      <w:fldChar w:fldCharType="end"/>
    </w:r>
    <w:r>
      <w:rPr>
        <w:i/>
        <w:snapToGrid w:val="0"/>
        <w:sz w:val="18"/>
      </w:rPr>
      <w:t xml:space="preserve"> af </w:t>
    </w:r>
    <w:r>
      <w:rPr>
        <w:i/>
        <w:snapToGrid w:val="0"/>
        <w:sz w:val="18"/>
      </w:rPr>
      <w:fldChar w:fldCharType="begin"/>
    </w:r>
    <w:r>
      <w:rPr>
        <w:i/>
        <w:snapToGrid w:val="0"/>
        <w:sz w:val="18"/>
      </w:rPr>
      <w:instrText xml:space="preserve"> NUMPAGES </w:instrText>
    </w:r>
    <w:r>
      <w:rPr>
        <w:i/>
        <w:snapToGrid w:val="0"/>
        <w:sz w:val="18"/>
      </w:rPr>
      <w:fldChar w:fldCharType="separate"/>
    </w:r>
    <w:r>
      <w:rPr>
        <w:i/>
        <w:noProof/>
        <w:snapToGrid w:val="0"/>
        <w:sz w:val="18"/>
      </w:rPr>
      <w:t>3</w:t>
    </w:r>
    <w:r>
      <w:rPr>
        <w:i/>
        <w:snapToGrid w:val="0"/>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215" w:rsidRDefault="000B1215">
      <w:r>
        <w:separator/>
      </w:r>
    </w:p>
  </w:footnote>
  <w:footnote w:type="continuationSeparator" w:id="0">
    <w:p w:rsidR="000B1215" w:rsidRDefault="000B12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C575A" w:rsidRDefault="008C575A">
    <w:pPr>
      <w:pStyle w:val="Sidehoved"/>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141A50"/>
    <w:multiLevelType w:val="hybridMultilevel"/>
    <w:tmpl w:val="373C456E"/>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1FDC6333"/>
    <w:multiLevelType w:val="hybridMultilevel"/>
    <w:tmpl w:val="21620572"/>
    <w:lvl w:ilvl="0" w:tplc="B42CA324">
      <w:start w:val="8"/>
      <w:numFmt w:val="bullet"/>
      <w:lvlText w:val="-"/>
      <w:lvlJc w:val="left"/>
      <w:pPr>
        <w:ind w:left="1212" w:hanging="360"/>
      </w:pPr>
      <w:rPr>
        <w:rFonts w:ascii="Times New Roman" w:eastAsia="Times New Roman" w:hAnsi="Times New Roman" w:cs="Times New Roman" w:hint="default"/>
      </w:rPr>
    </w:lvl>
    <w:lvl w:ilvl="1" w:tplc="04060003">
      <w:start w:val="1"/>
      <w:numFmt w:val="bullet"/>
      <w:lvlText w:val="o"/>
      <w:lvlJc w:val="left"/>
      <w:pPr>
        <w:ind w:left="1932" w:hanging="360"/>
      </w:pPr>
      <w:rPr>
        <w:rFonts w:ascii="Courier New" w:hAnsi="Courier New" w:cs="Courier New" w:hint="default"/>
      </w:rPr>
    </w:lvl>
    <w:lvl w:ilvl="2" w:tplc="04060005">
      <w:start w:val="1"/>
      <w:numFmt w:val="bullet"/>
      <w:lvlText w:val=""/>
      <w:lvlJc w:val="left"/>
      <w:pPr>
        <w:ind w:left="2652" w:hanging="360"/>
      </w:pPr>
      <w:rPr>
        <w:rFonts w:ascii="Wingdings" w:hAnsi="Wingdings" w:hint="default"/>
      </w:rPr>
    </w:lvl>
    <w:lvl w:ilvl="3" w:tplc="04060001">
      <w:start w:val="1"/>
      <w:numFmt w:val="bullet"/>
      <w:lvlText w:val=""/>
      <w:lvlJc w:val="left"/>
      <w:pPr>
        <w:ind w:left="3372" w:hanging="360"/>
      </w:pPr>
      <w:rPr>
        <w:rFonts w:ascii="Symbol" w:hAnsi="Symbol" w:hint="default"/>
      </w:rPr>
    </w:lvl>
    <w:lvl w:ilvl="4" w:tplc="04060003">
      <w:start w:val="1"/>
      <w:numFmt w:val="bullet"/>
      <w:lvlText w:val="o"/>
      <w:lvlJc w:val="left"/>
      <w:pPr>
        <w:ind w:left="4092" w:hanging="360"/>
      </w:pPr>
      <w:rPr>
        <w:rFonts w:ascii="Courier New" w:hAnsi="Courier New" w:cs="Courier New" w:hint="default"/>
      </w:rPr>
    </w:lvl>
    <w:lvl w:ilvl="5" w:tplc="04060005">
      <w:start w:val="1"/>
      <w:numFmt w:val="bullet"/>
      <w:lvlText w:val=""/>
      <w:lvlJc w:val="left"/>
      <w:pPr>
        <w:ind w:left="4812" w:hanging="360"/>
      </w:pPr>
      <w:rPr>
        <w:rFonts w:ascii="Wingdings" w:hAnsi="Wingdings" w:hint="default"/>
      </w:rPr>
    </w:lvl>
    <w:lvl w:ilvl="6" w:tplc="04060001">
      <w:start w:val="1"/>
      <w:numFmt w:val="bullet"/>
      <w:lvlText w:val=""/>
      <w:lvlJc w:val="left"/>
      <w:pPr>
        <w:ind w:left="5532" w:hanging="360"/>
      </w:pPr>
      <w:rPr>
        <w:rFonts w:ascii="Symbol" w:hAnsi="Symbol" w:hint="default"/>
      </w:rPr>
    </w:lvl>
    <w:lvl w:ilvl="7" w:tplc="04060003">
      <w:start w:val="1"/>
      <w:numFmt w:val="bullet"/>
      <w:lvlText w:val="o"/>
      <w:lvlJc w:val="left"/>
      <w:pPr>
        <w:ind w:left="6252" w:hanging="360"/>
      </w:pPr>
      <w:rPr>
        <w:rFonts w:ascii="Courier New" w:hAnsi="Courier New" w:cs="Courier New" w:hint="default"/>
      </w:rPr>
    </w:lvl>
    <w:lvl w:ilvl="8" w:tplc="04060005">
      <w:start w:val="1"/>
      <w:numFmt w:val="bullet"/>
      <w:lvlText w:val=""/>
      <w:lvlJc w:val="left"/>
      <w:pPr>
        <w:ind w:left="6972" w:hanging="360"/>
      </w:pPr>
      <w:rPr>
        <w:rFonts w:ascii="Wingdings" w:hAnsi="Wingdings" w:hint="default"/>
      </w:rPr>
    </w:lvl>
  </w:abstractNum>
  <w:abstractNum w:abstractNumId="2" w15:restartNumberingAfterBreak="0">
    <w:nsid w:val="42E75ADD"/>
    <w:multiLevelType w:val="multilevel"/>
    <w:tmpl w:val="0F1048C4"/>
    <w:lvl w:ilvl="0">
      <w:start w:val="4"/>
      <w:numFmt w:val="decimal"/>
      <w:lvlText w:val="%1"/>
      <w:lvlJc w:val="left"/>
      <w:pPr>
        <w:tabs>
          <w:tab w:val="num" w:pos="855"/>
        </w:tabs>
        <w:ind w:left="855" w:hanging="855"/>
      </w:pPr>
      <w:rPr>
        <w:rFonts w:hint="default"/>
      </w:rPr>
    </w:lvl>
    <w:lvl w:ilvl="1">
      <w:start w:val="2"/>
      <w:numFmt w:val="decimal"/>
      <w:lvlText w:val="%1.%2"/>
      <w:lvlJc w:val="left"/>
      <w:pPr>
        <w:tabs>
          <w:tab w:val="num" w:pos="855"/>
        </w:tabs>
        <w:ind w:left="855" w:hanging="855"/>
      </w:pPr>
      <w:rPr>
        <w:rFonts w:hint="default"/>
      </w:rPr>
    </w:lvl>
    <w:lvl w:ilvl="2">
      <w:start w:val="1"/>
      <w:numFmt w:val="decimal"/>
      <w:lvlText w:val="%1.%2.%3"/>
      <w:lvlJc w:val="left"/>
      <w:pPr>
        <w:tabs>
          <w:tab w:val="num" w:pos="855"/>
        </w:tabs>
        <w:ind w:left="855" w:hanging="855"/>
      </w:pPr>
      <w:rPr>
        <w:rFonts w:hint="default"/>
      </w:rPr>
    </w:lvl>
    <w:lvl w:ilvl="3">
      <w:start w:val="1"/>
      <w:numFmt w:val="decimal"/>
      <w:lvlText w:val="%1.%2.%3.%4"/>
      <w:lvlJc w:val="left"/>
      <w:pPr>
        <w:tabs>
          <w:tab w:val="num" w:pos="855"/>
        </w:tabs>
        <w:ind w:left="855" w:hanging="855"/>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 w15:restartNumberingAfterBreak="0">
    <w:nsid w:val="507C7BE3"/>
    <w:multiLevelType w:val="multilevel"/>
    <w:tmpl w:val="2ABA71D4"/>
    <w:lvl w:ilvl="0">
      <w:start w:val="8"/>
      <w:numFmt w:val="decimal"/>
      <w:lvlText w:val="%1."/>
      <w:lvlJc w:val="left"/>
      <w:pPr>
        <w:tabs>
          <w:tab w:val="num" w:pos="360"/>
        </w:tabs>
        <w:ind w:left="360" w:hanging="360"/>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4" w15:restartNumberingAfterBreak="0">
    <w:nsid w:val="6030555F"/>
    <w:multiLevelType w:val="multilevel"/>
    <w:tmpl w:val="7D0813EC"/>
    <w:lvl w:ilvl="0">
      <w:numFmt w:val="decimal"/>
      <w:lvlText w:val="%1."/>
      <w:lvlJc w:val="left"/>
      <w:pPr>
        <w:tabs>
          <w:tab w:val="num" w:pos="855"/>
        </w:tabs>
        <w:ind w:left="855" w:hanging="855"/>
      </w:pPr>
      <w:rPr>
        <w:rFonts w:hint="default"/>
      </w:rPr>
    </w:lvl>
    <w:lvl w:ilvl="1">
      <w:start w:val="1"/>
      <w:numFmt w:val="decimal"/>
      <w:isLgl/>
      <w:lvlText w:val="%1.%2"/>
      <w:lvlJc w:val="left"/>
      <w:pPr>
        <w:tabs>
          <w:tab w:val="num" w:pos="855"/>
        </w:tabs>
        <w:ind w:left="855" w:hanging="855"/>
      </w:pPr>
      <w:rPr>
        <w:rFonts w:hint="default"/>
      </w:rPr>
    </w:lvl>
    <w:lvl w:ilvl="2">
      <w:start w:val="1"/>
      <w:numFmt w:val="decimal"/>
      <w:isLgl/>
      <w:lvlText w:val="%1.%2.%3"/>
      <w:lvlJc w:val="left"/>
      <w:pPr>
        <w:tabs>
          <w:tab w:val="num" w:pos="855"/>
        </w:tabs>
        <w:ind w:left="855" w:hanging="855"/>
      </w:pPr>
      <w:rPr>
        <w:rFonts w:hint="default"/>
      </w:rPr>
    </w:lvl>
    <w:lvl w:ilvl="3">
      <w:start w:val="1"/>
      <w:numFmt w:val="decimal"/>
      <w:isLgl/>
      <w:lvlText w:val="%1.%2.%3.%4"/>
      <w:lvlJc w:val="left"/>
      <w:pPr>
        <w:tabs>
          <w:tab w:val="num" w:pos="855"/>
        </w:tabs>
        <w:ind w:left="855" w:hanging="85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5" w15:restartNumberingAfterBreak="0">
    <w:nsid w:val="63894F82"/>
    <w:multiLevelType w:val="singleLevel"/>
    <w:tmpl w:val="60562B8E"/>
    <w:lvl w:ilvl="0">
      <w:start w:val="1"/>
      <w:numFmt w:val="decimal"/>
      <w:lvlText w:val="%1."/>
      <w:lvlJc w:val="left"/>
      <w:pPr>
        <w:tabs>
          <w:tab w:val="num" w:pos="1304"/>
        </w:tabs>
        <w:ind w:left="1304" w:hanging="453"/>
      </w:pPr>
    </w:lvl>
  </w:abstractNum>
  <w:num w:numId="1">
    <w:abstractNumId w:val="4"/>
  </w:num>
  <w:num w:numId="2">
    <w:abstractNumId w:val="2"/>
  </w:num>
  <w:num w:numId="3">
    <w:abstractNumId w:val="3"/>
  </w:num>
  <w:num w:numId="4">
    <w:abstractNumId w:val="1"/>
  </w:num>
  <w:num w:numId="5">
    <w:abstractNumId w:val="5"/>
    <w:lvlOverride w:ilvl="0">
      <w:startOverride w:val="1"/>
    </w:lvlOverride>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215"/>
    <w:rsid w:val="00015DDF"/>
    <w:rsid w:val="00031F27"/>
    <w:rsid w:val="0003527F"/>
    <w:rsid w:val="000607B8"/>
    <w:rsid w:val="00065C7D"/>
    <w:rsid w:val="00083C60"/>
    <w:rsid w:val="00090F32"/>
    <w:rsid w:val="000945FF"/>
    <w:rsid w:val="000B1215"/>
    <w:rsid w:val="000C6CD4"/>
    <w:rsid w:val="00127461"/>
    <w:rsid w:val="001458BB"/>
    <w:rsid w:val="00145BE3"/>
    <w:rsid w:val="00145ECF"/>
    <w:rsid w:val="001577E4"/>
    <w:rsid w:val="001858CA"/>
    <w:rsid w:val="001A7631"/>
    <w:rsid w:val="001C4AEF"/>
    <w:rsid w:val="001D3CC5"/>
    <w:rsid w:val="001E5B1D"/>
    <w:rsid w:val="001F54C9"/>
    <w:rsid w:val="0023582A"/>
    <w:rsid w:val="00255A0B"/>
    <w:rsid w:val="002D22D8"/>
    <w:rsid w:val="00322BDE"/>
    <w:rsid w:val="00326F17"/>
    <w:rsid w:val="00331A74"/>
    <w:rsid w:val="00331C9D"/>
    <w:rsid w:val="003453D5"/>
    <w:rsid w:val="003718A9"/>
    <w:rsid w:val="003A4A1E"/>
    <w:rsid w:val="003F0FBB"/>
    <w:rsid w:val="003F4F73"/>
    <w:rsid w:val="00404760"/>
    <w:rsid w:val="00406EE7"/>
    <w:rsid w:val="00407013"/>
    <w:rsid w:val="00454C52"/>
    <w:rsid w:val="00472DBB"/>
    <w:rsid w:val="004A62CC"/>
    <w:rsid w:val="004F3E1A"/>
    <w:rsid w:val="004F5D17"/>
    <w:rsid w:val="004F74AA"/>
    <w:rsid w:val="0054382B"/>
    <w:rsid w:val="00565A74"/>
    <w:rsid w:val="00570CA6"/>
    <w:rsid w:val="005B0036"/>
    <w:rsid w:val="005B03F1"/>
    <w:rsid w:val="005F5831"/>
    <w:rsid w:val="0064356C"/>
    <w:rsid w:val="006545E4"/>
    <w:rsid w:val="00662012"/>
    <w:rsid w:val="00666B01"/>
    <w:rsid w:val="00672798"/>
    <w:rsid w:val="006B0DBD"/>
    <w:rsid w:val="006B1539"/>
    <w:rsid w:val="006B669C"/>
    <w:rsid w:val="006F5621"/>
    <w:rsid w:val="0072489B"/>
    <w:rsid w:val="00785822"/>
    <w:rsid w:val="007B17FB"/>
    <w:rsid w:val="007E2A00"/>
    <w:rsid w:val="007E4F9F"/>
    <w:rsid w:val="008010F2"/>
    <w:rsid w:val="0088674B"/>
    <w:rsid w:val="008C575A"/>
    <w:rsid w:val="008E3EBB"/>
    <w:rsid w:val="008F6A14"/>
    <w:rsid w:val="009202AE"/>
    <w:rsid w:val="00976FBD"/>
    <w:rsid w:val="00991594"/>
    <w:rsid w:val="009C0153"/>
    <w:rsid w:val="009D66C6"/>
    <w:rsid w:val="00A075E0"/>
    <w:rsid w:val="00A33254"/>
    <w:rsid w:val="00A33BC7"/>
    <w:rsid w:val="00A47183"/>
    <w:rsid w:val="00A96525"/>
    <w:rsid w:val="00AB5B72"/>
    <w:rsid w:val="00AE29E5"/>
    <w:rsid w:val="00AE5757"/>
    <w:rsid w:val="00AF66AC"/>
    <w:rsid w:val="00B25EB8"/>
    <w:rsid w:val="00B322E9"/>
    <w:rsid w:val="00B83183"/>
    <w:rsid w:val="00B95B01"/>
    <w:rsid w:val="00BB1239"/>
    <w:rsid w:val="00BC634B"/>
    <w:rsid w:val="00BC7A0B"/>
    <w:rsid w:val="00BF2AE0"/>
    <w:rsid w:val="00C0068D"/>
    <w:rsid w:val="00C4149B"/>
    <w:rsid w:val="00C41819"/>
    <w:rsid w:val="00C479BF"/>
    <w:rsid w:val="00C64BBA"/>
    <w:rsid w:val="00C84C5B"/>
    <w:rsid w:val="00D03FCF"/>
    <w:rsid w:val="00D0515A"/>
    <w:rsid w:val="00D8602C"/>
    <w:rsid w:val="00DA4B7C"/>
    <w:rsid w:val="00DD5980"/>
    <w:rsid w:val="00DD6D71"/>
    <w:rsid w:val="00DF32BE"/>
    <w:rsid w:val="00DF3E20"/>
    <w:rsid w:val="00E14F0A"/>
    <w:rsid w:val="00E7564F"/>
    <w:rsid w:val="00E879C5"/>
    <w:rsid w:val="00EB14C8"/>
    <w:rsid w:val="00EB5778"/>
    <w:rsid w:val="00EE5253"/>
    <w:rsid w:val="00F33C8C"/>
    <w:rsid w:val="00F37237"/>
    <w:rsid w:val="00F510C1"/>
    <w:rsid w:val="00F94443"/>
    <w:rsid w:val="00FA66E4"/>
    <w:rsid w:val="00FD6433"/>
    <w:rsid w:val="00FE36B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CF86F4"/>
  <w15:chartTrackingRefBased/>
  <w15:docId w15:val="{82EA9B3C-3ABF-4E99-8819-E1A4E1268A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14F0A"/>
    <w:rPr>
      <w:sz w:val="23"/>
      <w:lang w:eastAsia="en-US"/>
    </w:rPr>
  </w:style>
  <w:style w:type="paragraph" w:styleId="Overskrift1">
    <w:name w:val="heading 1"/>
    <w:basedOn w:val="Normal"/>
    <w:next w:val="Normal"/>
    <w:qFormat/>
    <w:rsid w:val="00E14F0A"/>
    <w:pPr>
      <w:keepNext/>
      <w:spacing w:before="240" w:after="60"/>
      <w:outlineLvl w:val="0"/>
    </w:pPr>
    <w:rPr>
      <w:rFonts w:ascii="Arial" w:hAnsi="Arial"/>
      <w:b/>
      <w:kern w:val="28"/>
      <w:sz w:val="28"/>
    </w:rPr>
  </w:style>
  <w:style w:type="paragraph" w:styleId="Overskrift3">
    <w:name w:val="heading 3"/>
    <w:basedOn w:val="Normal"/>
    <w:next w:val="Normal"/>
    <w:qFormat/>
    <w:rsid w:val="00E14F0A"/>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rsid w:val="00DF32BE"/>
    <w:pPr>
      <w:tabs>
        <w:tab w:val="center" w:pos="4819"/>
        <w:tab w:val="right" w:pos="9638"/>
      </w:tabs>
    </w:pPr>
    <w:rPr>
      <w:sz w:val="24"/>
      <w:lang w:eastAsia="da-DK"/>
    </w:rPr>
  </w:style>
  <w:style w:type="paragraph" w:styleId="Sidefod">
    <w:name w:val="footer"/>
    <w:basedOn w:val="Normal"/>
    <w:rsid w:val="00DF32BE"/>
    <w:pPr>
      <w:tabs>
        <w:tab w:val="center" w:pos="4819"/>
        <w:tab w:val="right" w:pos="9638"/>
      </w:tabs>
    </w:pPr>
    <w:rPr>
      <w:sz w:val="24"/>
      <w:lang w:eastAsia="da-DK"/>
    </w:rPr>
  </w:style>
  <w:style w:type="character" w:styleId="Kommentarhenvisning">
    <w:name w:val="annotation reference"/>
    <w:semiHidden/>
    <w:rsid w:val="00DF32BE"/>
    <w:rPr>
      <w:sz w:val="16"/>
      <w:szCs w:val="16"/>
    </w:rPr>
  </w:style>
  <w:style w:type="paragraph" w:styleId="Kommentartekst">
    <w:name w:val="annotation text"/>
    <w:basedOn w:val="Normal"/>
    <w:link w:val="KommentartekstTegn"/>
    <w:semiHidden/>
    <w:rsid w:val="00DF32BE"/>
    <w:rPr>
      <w:sz w:val="20"/>
      <w:lang w:eastAsia="da-DK"/>
    </w:rPr>
  </w:style>
  <w:style w:type="paragraph" w:styleId="Markeringsbobletekst">
    <w:name w:val="Balloon Text"/>
    <w:basedOn w:val="Normal"/>
    <w:semiHidden/>
    <w:rsid w:val="00DF32BE"/>
    <w:rPr>
      <w:rFonts w:ascii="Tahoma" w:hAnsi="Tahoma" w:cs="Tahoma"/>
      <w:sz w:val="16"/>
      <w:szCs w:val="16"/>
    </w:rPr>
  </w:style>
  <w:style w:type="paragraph" w:styleId="Kommentaremne">
    <w:name w:val="annotation subject"/>
    <w:basedOn w:val="Kommentartekst"/>
    <w:next w:val="Kommentartekst"/>
    <w:semiHidden/>
    <w:rsid w:val="001577E4"/>
    <w:rPr>
      <w:b/>
      <w:bCs/>
      <w:lang w:eastAsia="en-US"/>
    </w:rPr>
  </w:style>
  <w:style w:type="character" w:customStyle="1" w:styleId="KommentartekstTegn">
    <w:name w:val="Kommentartekst Tegn"/>
    <w:basedOn w:val="Standardskrifttypeiafsnit"/>
    <w:link w:val="Kommentartekst"/>
    <w:semiHidden/>
    <w:rsid w:val="00FA66E4"/>
  </w:style>
  <w:style w:type="character" w:customStyle="1" w:styleId="SidehovedTegn">
    <w:name w:val="Sidehoved Tegn"/>
    <w:link w:val="Sidehoved"/>
    <w:rsid w:val="00FA66E4"/>
    <w:rPr>
      <w:sz w:val="24"/>
    </w:rPr>
  </w:style>
  <w:style w:type="character" w:styleId="Pladsholdertekst">
    <w:name w:val="Placeholder Text"/>
    <w:basedOn w:val="Standardskrifttypeiafsnit"/>
    <w:uiPriority w:val="99"/>
    <w:semiHidden/>
    <w:rsid w:val="00090F32"/>
    <w:rPr>
      <w:color w:val="808080"/>
    </w:rPr>
  </w:style>
  <w:style w:type="paragraph" w:styleId="Titel">
    <w:name w:val="Title"/>
    <w:basedOn w:val="Normal"/>
    <w:link w:val="TitelTegn"/>
    <w:uiPriority w:val="10"/>
    <w:qFormat/>
    <w:rsid w:val="000B1215"/>
    <w:pPr>
      <w:jc w:val="center"/>
    </w:pPr>
    <w:rPr>
      <w:b/>
      <w:sz w:val="24"/>
      <w:lang w:eastAsia="da-DK"/>
    </w:rPr>
  </w:style>
  <w:style w:type="character" w:customStyle="1" w:styleId="TitelTegn">
    <w:name w:val="Titel Tegn"/>
    <w:basedOn w:val="Standardskrifttypeiafsnit"/>
    <w:link w:val="Titel"/>
    <w:uiPriority w:val="10"/>
    <w:rsid w:val="000B1215"/>
    <w:rPr>
      <w:b/>
      <w:sz w:val="24"/>
    </w:rPr>
  </w:style>
  <w:style w:type="character" w:styleId="Sidetal">
    <w:name w:val="page number"/>
    <w:basedOn w:val="Standardskrifttypeiafsnit"/>
    <w:rsid w:val="000B1215"/>
  </w:style>
  <w:style w:type="paragraph" w:styleId="Listeafsnit">
    <w:name w:val="List Paragraph"/>
    <w:basedOn w:val="Normal"/>
    <w:uiPriority w:val="34"/>
    <w:qFormat/>
    <w:rsid w:val="000B1215"/>
    <w:pPr>
      <w:ind w:left="720"/>
      <w:contextualSpacing/>
    </w:pPr>
    <w:rPr>
      <w:sz w:val="22"/>
      <w:szCs w:val="22"/>
    </w:rPr>
  </w:style>
  <w:style w:type="character" w:customStyle="1" w:styleId="shorttext">
    <w:name w:val="short_text"/>
    <w:basedOn w:val="Standardskrifttypeiafsnit"/>
    <w:rsid w:val="000B1215"/>
  </w:style>
  <w:style w:type="paragraph" w:customStyle="1" w:styleId="ListParagraph1">
    <w:name w:val="List Paragraph1"/>
    <w:basedOn w:val="Normal"/>
    <w:rsid w:val="000B1215"/>
    <w:pPr>
      <w:ind w:left="720"/>
      <w:contextualSpacing/>
    </w:pPr>
    <w:rPr>
      <w:sz w:val="22"/>
      <w:szCs w:val="22"/>
    </w:rPr>
  </w:style>
  <w:style w:type="character" w:styleId="Hyperlink">
    <w:name w:val="Hyperlink"/>
    <w:uiPriority w:val="99"/>
    <w:semiHidden/>
    <w:unhideWhenUsed/>
    <w:rsid w:val="000B1215"/>
    <w:rPr>
      <w:color w:val="0000FF"/>
      <w:u w:val="single"/>
    </w:rPr>
  </w:style>
  <w:style w:type="paragraph" w:customStyle="1" w:styleId="TableText">
    <w:name w:val="TableText"/>
    <w:rsid w:val="00C0068D"/>
    <w:rPr>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3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Temp\Lms\Template\SPC_Tools.dotm"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SPC_Tools.dotm</Template>
  <TotalTime>13</TotalTime>
  <Pages>16</Pages>
  <Words>3954</Words>
  <Characters>27642</Characters>
  <Application>Microsoft Office Word</Application>
  <DocSecurity>0</DocSecurity>
  <Lines>230</Lines>
  <Paragraphs>63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2022122993, var. 15, pkt. 4.2 og 4.8</dc:description>
  <cp:lastModifiedBy>Gitte Jørgensen</cp:lastModifiedBy>
  <cp:revision>6</cp:revision>
  <cp:lastPrinted>2020-08-03T11:06:00Z</cp:lastPrinted>
  <dcterms:created xsi:type="dcterms:W3CDTF">2023-02-28T09:07:00Z</dcterms:created>
  <dcterms:modified xsi:type="dcterms:W3CDTF">2023-02-28T09:21:00Z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ewTemplate">
    <vt:lpwstr>0</vt:lpwstr>
  </property>
  <property fmtid="{D5CDD505-2E9C-101B-9397-08002B2CF9AE}" pid="3" name="NewTemplateConverted">
    <vt:lpwstr>SPC_Tools.dotm</vt:lpwstr>
  </property>
  <property fmtid="{D5CDD505-2E9C-101B-9397-08002B2CF9AE}" pid="4" name="ConvertedFromMacroDocument">
    <vt:lpwstr>True</vt:lpwstr>
  </property>
</Properties>
</file>