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610" w:rsidRPr="008F49E1" w:rsidRDefault="00150610" w:rsidP="00150610">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A5F0AF2" wp14:editId="6B33B1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50610" w:rsidRPr="00C84483" w:rsidRDefault="00150610" w:rsidP="00150610">
      <w:pPr>
        <w:pStyle w:val="Titel"/>
        <w:tabs>
          <w:tab w:val="right" w:pos="9356"/>
        </w:tabs>
        <w:jc w:val="left"/>
        <w:rPr>
          <w:b w:val="0"/>
          <w:szCs w:val="24"/>
          <w:lang w:eastAsia="en-US"/>
        </w:rPr>
      </w:pPr>
      <w:r w:rsidRPr="00C84483">
        <w:rPr>
          <w:b w:val="0"/>
          <w:szCs w:val="24"/>
          <w:lang w:eastAsia="en-US"/>
        </w:rPr>
        <w:tab/>
      </w:r>
      <w:r w:rsidR="00EE548F">
        <w:rPr>
          <w:szCs w:val="24"/>
        </w:rPr>
        <w:t>30. august 2022</w:t>
      </w:r>
    </w:p>
    <w:p w:rsidR="00150610" w:rsidRDefault="00150610" w:rsidP="00150610">
      <w:pPr>
        <w:pStyle w:val="Titel"/>
        <w:tabs>
          <w:tab w:val="left" w:pos="8222"/>
        </w:tabs>
        <w:jc w:val="left"/>
        <w:rPr>
          <w:b w:val="0"/>
          <w:szCs w:val="24"/>
        </w:rPr>
      </w:pPr>
    </w:p>
    <w:p w:rsidR="007555DA" w:rsidRDefault="007555DA" w:rsidP="00150610">
      <w:pPr>
        <w:pStyle w:val="Titel"/>
        <w:jc w:val="left"/>
        <w:rPr>
          <w:b w:val="0"/>
          <w:szCs w:val="24"/>
        </w:rPr>
      </w:pPr>
    </w:p>
    <w:p w:rsidR="00E607A7" w:rsidRPr="00C84483" w:rsidRDefault="00E607A7" w:rsidP="00150610">
      <w:pPr>
        <w:pStyle w:val="Titel"/>
        <w:jc w:val="left"/>
        <w:rPr>
          <w:b w:val="0"/>
          <w:szCs w:val="24"/>
        </w:rPr>
      </w:pPr>
    </w:p>
    <w:p w:rsidR="00150610" w:rsidRPr="00C84483" w:rsidRDefault="00150610" w:rsidP="00150610">
      <w:pPr>
        <w:jc w:val="center"/>
        <w:rPr>
          <w:b/>
          <w:sz w:val="24"/>
          <w:szCs w:val="24"/>
        </w:rPr>
      </w:pPr>
      <w:r w:rsidRPr="00C84483">
        <w:rPr>
          <w:b/>
          <w:sz w:val="24"/>
          <w:szCs w:val="24"/>
        </w:rPr>
        <w:t>PRODUKTRESUMÉ</w:t>
      </w:r>
    </w:p>
    <w:p w:rsidR="00150610" w:rsidRPr="00C84483" w:rsidRDefault="00150610" w:rsidP="00150610">
      <w:pPr>
        <w:jc w:val="center"/>
        <w:rPr>
          <w:b/>
          <w:sz w:val="24"/>
          <w:szCs w:val="24"/>
        </w:rPr>
      </w:pPr>
    </w:p>
    <w:p w:rsidR="00150610" w:rsidRDefault="00150610" w:rsidP="00150610">
      <w:pPr>
        <w:jc w:val="center"/>
        <w:rPr>
          <w:b/>
          <w:sz w:val="24"/>
          <w:szCs w:val="24"/>
        </w:rPr>
      </w:pPr>
      <w:r w:rsidRPr="00C84483">
        <w:rPr>
          <w:b/>
          <w:sz w:val="24"/>
          <w:szCs w:val="24"/>
        </w:rPr>
        <w:t>for</w:t>
      </w:r>
    </w:p>
    <w:p w:rsidR="00150610" w:rsidRPr="00C84483" w:rsidRDefault="00150610" w:rsidP="00150610">
      <w:pPr>
        <w:jc w:val="center"/>
        <w:rPr>
          <w:b/>
          <w:sz w:val="24"/>
          <w:szCs w:val="24"/>
        </w:rPr>
      </w:pPr>
    </w:p>
    <w:p w:rsidR="00150610" w:rsidRPr="00C84483" w:rsidRDefault="00150610" w:rsidP="00150610">
      <w:pPr>
        <w:jc w:val="center"/>
        <w:rPr>
          <w:b/>
          <w:sz w:val="24"/>
          <w:szCs w:val="24"/>
        </w:rPr>
      </w:pPr>
      <w:proofErr w:type="spellStart"/>
      <w:r>
        <w:rPr>
          <w:b/>
          <w:sz w:val="24"/>
          <w:szCs w:val="24"/>
        </w:rPr>
        <w:t>Enstilar</w:t>
      </w:r>
      <w:proofErr w:type="spellEnd"/>
      <w:r>
        <w:rPr>
          <w:b/>
          <w:sz w:val="24"/>
          <w:szCs w:val="24"/>
        </w:rPr>
        <w:t xml:space="preserve">, </w:t>
      </w:r>
      <w:proofErr w:type="spellStart"/>
      <w:r>
        <w:rPr>
          <w:b/>
          <w:sz w:val="24"/>
          <w:szCs w:val="24"/>
        </w:rPr>
        <w:t>kutanskum</w:t>
      </w:r>
      <w:proofErr w:type="spellEnd"/>
    </w:p>
    <w:p w:rsidR="00150610" w:rsidRPr="00C84483" w:rsidRDefault="00150610" w:rsidP="00150610">
      <w:pPr>
        <w:jc w:val="both"/>
        <w:rPr>
          <w:sz w:val="24"/>
          <w:szCs w:val="24"/>
        </w:rPr>
      </w:pPr>
    </w:p>
    <w:p w:rsidR="00150610" w:rsidRPr="00C84483" w:rsidRDefault="00150610" w:rsidP="00150610">
      <w:pPr>
        <w:jc w:val="both"/>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0.</w:t>
      </w:r>
      <w:r w:rsidRPr="00C84483">
        <w:rPr>
          <w:b/>
          <w:sz w:val="24"/>
          <w:szCs w:val="24"/>
        </w:rPr>
        <w:tab/>
        <w:t>D.SP.NR.</w:t>
      </w:r>
    </w:p>
    <w:p w:rsidR="00150610" w:rsidRPr="00C84483" w:rsidRDefault="00150610" w:rsidP="00150610">
      <w:pPr>
        <w:tabs>
          <w:tab w:val="left" w:pos="851"/>
        </w:tabs>
        <w:ind w:left="851"/>
        <w:rPr>
          <w:sz w:val="24"/>
          <w:szCs w:val="24"/>
        </w:rPr>
      </w:pPr>
      <w:r>
        <w:rPr>
          <w:sz w:val="24"/>
          <w:szCs w:val="24"/>
        </w:rPr>
        <w:t>29711</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1.</w:t>
      </w:r>
      <w:r w:rsidRPr="00C84483">
        <w:rPr>
          <w:b/>
          <w:sz w:val="24"/>
          <w:szCs w:val="24"/>
        </w:rPr>
        <w:tab/>
        <w:t>LÆGEMIDLETS NAVN</w:t>
      </w:r>
    </w:p>
    <w:p w:rsidR="00150610" w:rsidRPr="00C84483" w:rsidRDefault="00150610" w:rsidP="00150610">
      <w:pPr>
        <w:tabs>
          <w:tab w:val="left" w:pos="851"/>
        </w:tabs>
        <w:ind w:left="851"/>
        <w:rPr>
          <w:sz w:val="24"/>
          <w:szCs w:val="24"/>
        </w:rPr>
      </w:pPr>
      <w:proofErr w:type="spellStart"/>
      <w:r>
        <w:rPr>
          <w:sz w:val="24"/>
          <w:szCs w:val="24"/>
        </w:rPr>
        <w:t>Enstilar</w:t>
      </w:r>
      <w:proofErr w:type="spellEnd"/>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50610" w:rsidRPr="004177F7" w:rsidRDefault="00150610" w:rsidP="00150610">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50 mikrogram </w:t>
      </w:r>
      <w:proofErr w:type="spellStart"/>
      <w:r w:rsidRPr="004177F7">
        <w:rPr>
          <w:sz w:val="24"/>
          <w:szCs w:val="24"/>
          <w:lang w:eastAsia="fr-LU"/>
        </w:rPr>
        <w:t>calcipotriol</w:t>
      </w:r>
      <w:proofErr w:type="spellEnd"/>
      <w:r w:rsidRPr="004177F7">
        <w:rPr>
          <w:sz w:val="24"/>
          <w:szCs w:val="24"/>
          <w:lang w:eastAsia="fr-LU"/>
        </w:rPr>
        <w:t xml:space="preserve"> (som monohydrat) og </w:t>
      </w:r>
      <w:r>
        <w:rPr>
          <w:sz w:val="24"/>
          <w:szCs w:val="24"/>
          <w:lang w:eastAsia="fr-LU"/>
        </w:rPr>
        <w:t xml:space="preserve">0,5 mg </w:t>
      </w:r>
      <w:proofErr w:type="spellStart"/>
      <w:r w:rsidRPr="004177F7">
        <w:rPr>
          <w:sz w:val="24"/>
          <w:szCs w:val="24"/>
          <w:lang w:eastAsia="fr-LU"/>
        </w:rPr>
        <w:t>betamethason</w:t>
      </w:r>
      <w:proofErr w:type="spellEnd"/>
      <w:r w:rsidRPr="004177F7">
        <w:rPr>
          <w:sz w:val="24"/>
          <w:szCs w:val="24"/>
          <w:lang w:eastAsia="fr-LU"/>
        </w:rPr>
        <w:t xml:space="preserve"> (som </w:t>
      </w:r>
      <w:proofErr w:type="spellStart"/>
      <w:r w:rsidRPr="004177F7">
        <w:rPr>
          <w:sz w:val="24"/>
          <w:szCs w:val="24"/>
          <w:lang w:eastAsia="fr-LU"/>
        </w:rPr>
        <w:t>dipropionat</w:t>
      </w:r>
      <w:proofErr w:type="spellEnd"/>
      <w:r w:rsidRPr="004177F7">
        <w:rPr>
          <w:sz w:val="24"/>
          <w:szCs w:val="24"/>
          <w:lang w:eastAsia="fr-LU"/>
        </w:rPr>
        <w:t>).</w:t>
      </w:r>
    </w:p>
    <w:p w:rsidR="00150610" w:rsidRPr="004177F7" w:rsidRDefault="00150610" w:rsidP="00150610">
      <w:pPr>
        <w:suppressAutoHyphens/>
        <w:ind w:left="851"/>
        <w:rPr>
          <w:sz w:val="24"/>
          <w:szCs w:val="24"/>
          <w:lang w:eastAsia="fr-LU"/>
        </w:rPr>
      </w:pPr>
    </w:p>
    <w:p w:rsidR="00150610" w:rsidRPr="008D4F8C" w:rsidRDefault="00150610" w:rsidP="00150610">
      <w:pPr>
        <w:suppressAutoHyphens/>
        <w:ind w:left="851"/>
        <w:rPr>
          <w:sz w:val="24"/>
          <w:szCs w:val="24"/>
          <w:lang w:eastAsia="fr-LU"/>
        </w:rPr>
      </w:pPr>
      <w:r w:rsidRPr="00B13EE1">
        <w:rPr>
          <w:sz w:val="24"/>
          <w:szCs w:val="24"/>
          <w:lang w:eastAsia="fr-LU"/>
        </w:rPr>
        <w:t>Hjælpestof, som behandleren skal være opmærksom på</w:t>
      </w:r>
    </w:p>
    <w:p w:rsidR="00150610" w:rsidRPr="00B13EE1" w:rsidRDefault="00150610" w:rsidP="00150610">
      <w:pPr>
        <w:suppressAutoHyphens/>
        <w:ind w:left="851"/>
        <w:rPr>
          <w:sz w:val="24"/>
          <w:szCs w:val="24"/>
          <w:lang w:val="pt-BR" w:eastAsia="fr-LU"/>
        </w:rPr>
      </w:pPr>
      <w:r w:rsidRPr="00B13EE1">
        <w:rPr>
          <w:sz w:val="24"/>
          <w:szCs w:val="24"/>
          <w:lang w:val="pt-BR" w:eastAsia="fr-LU"/>
        </w:rPr>
        <w:t>Butylhydroxytoluen (E321) 50 mikrogram/g kutanskum.</w:t>
      </w:r>
    </w:p>
    <w:p w:rsidR="00150610" w:rsidRPr="00B5733E" w:rsidRDefault="00150610" w:rsidP="00150610">
      <w:pPr>
        <w:suppressAutoHyphens/>
        <w:ind w:left="851"/>
        <w:rPr>
          <w:sz w:val="24"/>
          <w:szCs w:val="24"/>
          <w:lang w:val="pt-BR" w:eastAsia="fr-LU"/>
        </w:rPr>
      </w:pPr>
    </w:p>
    <w:p w:rsidR="00150610" w:rsidRPr="00C84483" w:rsidRDefault="00150610" w:rsidP="00150610">
      <w:pPr>
        <w:tabs>
          <w:tab w:val="left" w:pos="-720"/>
        </w:tabs>
        <w:suppressAutoHyphens/>
        <w:ind w:left="851"/>
        <w:rPr>
          <w:sz w:val="24"/>
          <w:szCs w:val="24"/>
          <w:lang w:eastAsia="fr-LU"/>
        </w:rPr>
      </w:pPr>
      <w:r w:rsidRPr="004177F7">
        <w:rPr>
          <w:sz w:val="24"/>
          <w:szCs w:val="24"/>
          <w:lang w:eastAsia="fr-LU"/>
        </w:rPr>
        <w:t>Alle hjælpestoffer er anført under pkt. 6.1.</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3.</w:t>
      </w:r>
      <w:r w:rsidRPr="00C84483">
        <w:rPr>
          <w:b/>
          <w:sz w:val="24"/>
          <w:szCs w:val="24"/>
        </w:rPr>
        <w:tab/>
        <w:t>LÆGEMIDDELFORM</w:t>
      </w:r>
    </w:p>
    <w:p w:rsidR="00150610" w:rsidRPr="004177F7" w:rsidRDefault="00150610" w:rsidP="00150610">
      <w:pPr>
        <w:suppressAutoHyphens/>
        <w:ind w:left="851"/>
        <w:rPr>
          <w:sz w:val="24"/>
          <w:szCs w:val="24"/>
          <w:lang w:eastAsia="fr-LU"/>
        </w:rPr>
      </w:pPr>
      <w:proofErr w:type="spellStart"/>
      <w:r>
        <w:rPr>
          <w:sz w:val="24"/>
          <w:szCs w:val="24"/>
          <w:lang w:eastAsia="fr-LU"/>
        </w:rPr>
        <w:t>Kutanskum</w:t>
      </w:r>
      <w:proofErr w:type="spellEnd"/>
    </w:p>
    <w:p w:rsidR="00150610" w:rsidRPr="004177F7" w:rsidRDefault="00150610" w:rsidP="00150610">
      <w:pPr>
        <w:suppressAutoHyphens/>
        <w:ind w:left="851"/>
        <w:rPr>
          <w:sz w:val="24"/>
          <w:szCs w:val="24"/>
          <w:lang w:eastAsia="fr-LU"/>
        </w:rPr>
      </w:pPr>
    </w:p>
    <w:p w:rsidR="00EA4481" w:rsidRPr="00C84483" w:rsidRDefault="00EA4481" w:rsidP="00EA4481">
      <w:pPr>
        <w:suppressAutoHyphens/>
        <w:ind w:left="851"/>
        <w:rPr>
          <w:sz w:val="24"/>
          <w:szCs w:val="24"/>
          <w:lang w:eastAsia="fr-LU"/>
        </w:rPr>
      </w:pPr>
      <w:r w:rsidRPr="004177F7">
        <w:rPr>
          <w:sz w:val="24"/>
          <w:szCs w:val="24"/>
          <w:lang w:eastAsia="fr-LU"/>
        </w:rPr>
        <w:t xml:space="preserve">Efter sprøjtning dannes en hvid til </w:t>
      </w:r>
      <w:proofErr w:type="spellStart"/>
      <w:r w:rsidRPr="004177F7">
        <w:rPr>
          <w:sz w:val="24"/>
          <w:szCs w:val="24"/>
          <w:lang w:eastAsia="fr-LU"/>
        </w:rPr>
        <w:t>off-white</w:t>
      </w:r>
      <w:proofErr w:type="spellEnd"/>
      <w:r w:rsidRPr="004177F7">
        <w:rPr>
          <w:sz w:val="24"/>
          <w:szCs w:val="24"/>
          <w:lang w:eastAsia="fr-LU"/>
        </w:rPr>
        <w:t xml:space="preserve"> skum.</w:t>
      </w:r>
      <w:r>
        <w:rPr>
          <w:sz w:val="24"/>
          <w:szCs w:val="24"/>
          <w:lang w:eastAsia="fr-LU"/>
        </w:rPr>
        <w:t xml:space="preserve"> </w:t>
      </w:r>
      <w:r w:rsidRPr="00BD0BCC">
        <w:rPr>
          <w:sz w:val="24"/>
          <w:szCs w:val="24"/>
          <w:lang w:eastAsia="fr-LU"/>
        </w:rPr>
        <w:t>Skumme</w:t>
      </w:r>
      <w:r w:rsidR="002F47C9">
        <w:rPr>
          <w:sz w:val="24"/>
          <w:szCs w:val="24"/>
          <w:lang w:eastAsia="fr-LU"/>
        </w:rPr>
        <w:t>t</w:t>
      </w:r>
      <w:r w:rsidRPr="00BD0BCC">
        <w:rPr>
          <w:sz w:val="24"/>
          <w:szCs w:val="24"/>
          <w:lang w:eastAsia="fr-LU"/>
        </w:rPr>
        <w:t xml:space="preserve"> ser ud som en ikke-ekspanderende skum, som gradvist falder sammen efter påføringen.</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w:t>
      </w:r>
      <w:r w:rsidRPr="00C84483">
        <w:rPr>
          <w:b/>
          <w:sz w:val="24"/>
          <w:szCs w:val="24"/>
        </w:rPr>
        <w:tab/>
        <w:t>KLINISKE OPLYSNINGER</w:t>
      </w:r>
    </w:p>
    <w:p w:rsidR="00150610" w:rsidRPr="00C84483" w:rsidRDefault="00150610" w:rsidP="00150610">
      <w:pPr>
        <w:tabs>
          <w:tab w:val="left" w:pos="851"/>
        </w:tabs>
        <w:ind w:left="851"/>
        <w:rPr>
          <w:b/>
          <w:sz w:val="24"/>
          <w:szCs w:val="24"/>
        </w:rPr>
      </w:pPr>
    </w:p>
    <w:p w:rsidR="00150610" w:rsidRPr="00C84483" w:rsidRDefault="00150610" w:rsidP="0015061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50610" w:rsidRPr="00C84483" w:rsidRDefault="00150610" w:rsidP="00150610">
      <w:pPr>
        <w:ind w:left="851"/>
        <w:rPr>
          <w:sz w:val="24"/>
          <w:szCs w:val="24"/>
          <w:lang w:eastAsia="fr-LU"/>
        </w:rPr>
      </w:pPr>
      <w:proofErr w:type="spellStart"/>
      <w:r w:rsidRPr="004177F7">
        <w:rPr>
          <w:sz w:val="24"/>
          <w:szCs w:val="24"/>
          <w:lang w:eastAsia="fr-LU"/>
        </w:rPr>
        <w:t>Topikal</w:t>
      </w:r>
      <w:proofErr w:type="spellEnd"/>
      <w:r w:rsidRPr="004177F7">
        <w:rPr>
          <w:sz w:val="24"/>
          <w:szCs w:val="24"/>
          <w:lang w:eastAsia="fr-LU"/>
        </w:rPr>
        <w:t xml:space="preserve"> behandling af psoriasis </w:t>
      </w:r>
      <w:proofErr w:type="spellStart"/>
      <w:r w:rsidRPr="004177F7">
        <w:rPr>
          <w:sz w:val="24"/>
          <w:szCs w:val="24"/>
          <w:lang w:eastAsia="fr-LU"/>
        </w:rPr>
        <w:t>vulgaris</w:t>
      </w:r>
      <w:proofErr w:type="spellEnd"/>
      <w:r w:rsidRPr="004177F7">
        <w:rPr>
          <w:sz w:val="24"/>
          <w:szCs w:val="24"/>
          <w:lang w:eastAsia="fr-LU"/>
        </w:rPr>
        <w:t xml:space="preserve"> hos voksne.</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150610" w:rsidRDefault="00150610" w:rsidP="0048408C">
      <w:pPr>
        <w:ind w:left="851"/>
        <w:rPr>
          <w:sz w:val="24"/>
          <w:szCs w:val="24"/>
          <w:u w:val="single"/>
          <w:lang w:eastAsia="fr-LU"/>
        </w:rPr>
      </w:pPr>
    </w:p>
    <w:p w:rsidR="002B6781" w:rsidRPr="004177F7" w:rsidRDefault="002B6781" w:rsidP="0048408C">
      <w:pPr>
        <w:ind w:left="851"/>
        <w:rPr>
          <w:sz w:val="24"/>
          <w:szCs w:val="24"/>
          <w:u w:val="single"/>
          <w:lang w:eastAsia="fr-LU"/>
        </w:rPr>
      </w:pPr>
      <w:r w:rsidRPr="004177F7">
        <w:rPr>
          <w:sz w:val="24"/>
          <w:szCs w:val="24"/>
          <w:u w:val="single"/>
          <w:lang w:eastAsia="fr-LU"/>
        </w:rPr>
        <w:t>Dosering</w:t>
      </w:r>
    </w:p>
    <w:p w:rsidR="002B6781" w:rsidRPr="005501BB" w:rsidRDefault="002B6781" w:rsidP="0048408C">
      <w:pPr>
        <w:ind w:left="851"/>
        <w:rPr>
          <w:i/>
          <w:iCs/>
          <w:sz w:val="24"/>
          <w:szCs w:val="24"/>
          <w:lang w:eastAsia="fr-LU"/>
        </w:rPr>
      </w:pPr>
      <w:r w:rsidRPr="005501BB">
        <w:rPr>
          <w:i/>
          <w:iCs/>
          <w:sz w:val="24"/>
          <w:szCs w:val="24"/>
          <w:lang w:eastAsia="fr-LU"/>
        </w:rPr>
        <w:t>Behandling ved udbrud</w:t>
      </w:r>
    </w:p>
    <w:p w:rsidR="002B6781" w:rsidRPr="006E0FDE" w:rsidRDefault="002B6781" w:rsidP="0048408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påføres det berørte hudområde </w:t>
      </w:r>
      <w:r>
        <w:rPr>
          <w:sz w:val="24"/>
          <w:szCs w:val="24"/>
          <w:lang w:eastAsia="fr-LU"/>
        </w:rPr>
        <w:t>en</w:t>
      </w:r>
      <w:r w:rsidRPr="004177F7">
        <w:rPr>
          <w:sz w:val="24"/>
          <w:szCs w:val="24"/>
          <w:lang w:eastAsia="fr-LU"/>
        </w:rPr>
        <w:t xml:space="preserve"> gang daglig. Den anbefalede behandlingstid er 4 uger</w:t>
      </w:r>
      <w:r w:rsidRPr="006E0FDE">
        <w:rPr>
          <w:sz w:val="24"/>
          <w:szCs w:val="24"/>
          <w:lang w:eastAsia="fr-LU"/>
        </w:rPr>
        <w:t>.</w:t>
      </w:r>
      <w:r w:rsidRPr="006E0FDE">
        <w:rPr>
          <w:sz w:val="24"/>
          <w:szCs w:val="24"/>
        </w:rPr>
        <w:t xml:space="preserve"> Hvis det er nødvendigt at fortsætte eller påbegynde behandling igen efter denne periode, bør behandlingen fortsættes efter en læges vurdering, og lægen bør følge patienten regelmæssigt.</w:t>
      </w:r>
    </w:p>
    <w:p w:rsidR="00FB7B52" w:rsidRDefault="00FB7B52" w:rsidP="0048408C">
      <w:pPr>
        <w:ind w:left="851"/>
        <w:rPr>
          <w:i/>
          <w:iCs/>
          <w:sz w:val="24"/>
          <w:szCs w:val="24"/>
          <w:lang w:eastAsia="fr-LU"/>
        </w:rPr>
      </w:pPr>
    </w:p>
    <w:p w:rsidR="002B6781" w:rsidRPr="006E0FDE" w:rsidRDefault="002B6781" w:rsidP="0048408C">
      <w:pPr>
        <w:ind w:left="851"/>
        <w:rPr>
          <w:sz w:val="24"/>
          <w:szCs w:val="24"/>
        </w:rPr>
      </w:pPr>
      <w:r w:rsidRPr="006E0FDE">
        <w:rPr>
          <w:i/>
          <w:iCs/>
          <w:sz w:val="24"/>
          <w:szCs w:val="24"/>
          <w:lang w:eastAsia="fr-LU"/>
        </w:rPr>
        <w:t>Langvarig vedligeholdelsesbehandling</w:t>
      </w:r>
      <w:r w:rsidRPr="006E0FDE">
        <w:rPr>
          <w:sz w:val="24"/>
          <w:szCs w:val="24"/>
        </w:rPr>
        <w:t xml:space="preserve"> </w:t>
      </w:r>
    </w:p>
    <w:p w:rsidR="002B6781" w:rsidRPr="006E0FDE" w:rsidRDefault="002B6781" w:rsidP="0048408C">
      <w:pPr>
        <w:ind w:left="851"/>
        <w:rPr>
          <w:sz w:val="24"/>
          <w:szCs w:val="24"/>
        </w:rPr>
      </w:pPr>
      <w:r w:rsidRPr="006E0FDE">
        <w:rPr>
          <w:sz w:val="24"/>
          <w:szCs w:val="24"/>
        </w:rPr>
        <w:t xml:space="preserve">Patienter med respons ved 4 ugers behandling med </w:t>
      </w:r>
      <w:proofErr w:type="spellStart"/>
      <w:r w:rsidRPr="006E0FDE">
        <w:rPr>
          <w:sz w:val="24"/>
          <w:szCs w:val="24"/>
        </w:rPr>
        <w:t>Enstilar</w:t>
      </w:r>
      <w:proofErr w:type="spellEnd"/>
      <w:r w:rsidRPr="006E0FDE">
        <w:rPr>
          <w:sz w:val="24"/>
          <w:szCs w:val="24"/>
          <w:vertAlign w:val="superscript"/>
        </w:rPr>
        <w:t xml:space="preserve"> </w:t>
      </w:r>
      <w:r w:rsidRPr="006E0FDE">
        <w:rPr>
          <w:sz w:val="24"/>
          <w:szCs w:val="24"/>
        </w:rPr>
        <w:t xml:space="preserve">én gang dagligt er egnet til langvarig vedligeholdelsesbehandling. </w:t>
      </w:r>
      <w:proofErr w:type="spellStart"/>
      <w:r w:rsidRPr="006E0FDE">
        <w:rPr>
          <w:sz w:val="24"/>
          <w:szCs w:val="24"/>
        </w:rPr>
        <w:t>Enstilar</w:t>
      </w:r>
      <w:proofErr w:type="spellEnd"/>
      <w:r w:rsidRPr="006E0FDE">
        <w:rPr>
          <w:sz w:val="24"/>
          <w:szCs w:val="24"/>
        </w:rPr>
        <w:t xml:space="preserve"> skal påføres to gange ugentligt på to ikke-fortløbende dage på områder, som tidligere var påvirket af psoriasis </w:t>
      </w:r>
      <w:proofErr w:type="spellStart"/>
      <w:r w:rsidRPr="006E0FDE">
        <w:rPr>
          <w:sz w:val="24"/>
          <w:szCs w:val="24"/>
        </w:rPr>
        <w:t>vulgaris</w:t>
      </w:r>
      <w:proofErr w:type="spellEnd"/>
      <w:r w:rsidRPr="006E0FDE">
        <w:rPr>
          <w:sz w:val="24"/>
          <w:szCs w:val="24"/>
        </w:rPr>
        <w:t xml:space="preserve">. Der skal gå 2-3 dage uden behandling med </w:t>
      </w:r>
      <w:proofErr w:type="spellStart"/>
      <w:r w:rsidRPr="006E0FDE">
        <w:rPr>
          <w:sz w:val="24"/>
          <w:szCs w:val="24"/>
        </w:rPr>
        <w:t>Enstilar</w:t>
      </w:r>
      <w:proofErr w:type="spellEnd"/>
      <w:r w:rsidRPr="006E0FDE">
        <w:rPr>
          <w:sz w:val="24"/>
          <w:szCs w:val="24"/>
        </w:rPr>
        <w:t xml:space="preserve"> mellem hver påføring.</w:t>
      </w:r>
    </w:p>
    <w:p w:rsidR="002B6781" w:rsidRPr="006E0FDE" w:rsidRDefault="002B6781" w:rsidP="0048408C">
      <w:pPr>
        <w:ind w:left="851"/>
        <w:rPr>
          <w:sz w:val="24"/>
          <w:szCs w:val="24"/>
        </w:rPr>
      </w:pPr>
      <w:r w:rsidRPr="006E0FDE">
        <w:rPr>
          <w:sz w:val="24"/>
          <w:szCs w:val="24"/>
        </w:rPr>
        <w:t>Hvis der forekommer tegn på recidiv, skal udbrudsbehandling påbegyndes igen som beskrevet ovenfor.</w:t>
      </w:r>
    </w:p>
    <w:p w:rsidR="002B6781" w:rsidRDefault="002B6781" w:rsidP="0048408C">
      <w:pPr>
        <w:ind w:left="851"/>
        <w:rPr>
          <w:szCs w:val="22"/>
        </w:rPr>
      </w:pPr>
    </w:p>
    <w:p w:rsidR="002B6781" w:rsidRPr="00FB7B52" w:rsidRDefault="002B6781" w:rsidP="00FB7B52">
      <w:pPr>
        <w:ind w:left="851"/>
        <w:rPr>
          <w:i/>
          <w:sz w:val="24"/>
          <w:szCs w:val="24"/>
          <w:lang w:eastAsia="fr-LU"/>
        </w:rPr>
      </w:pPr>
      <w:r w:rsidRPr="00FB7B52">
        <w:rPr>
          <w:i/>
        </w:rPr>
        <w:t>Maksimal dosis</w:t>
      </w:r>
    </w:p>
    <w:p w:rsidR="002B6781" w:rsidRPr="004177F7" w:rsidRDefault="002B6781" w:rsidP="0048408C">
      <w:pPr>
        <w:ind w:left="851"/>
        <w:rPr>
          <w:sz w:val="24"/>
          <w:szCs w:val="24"/>
          <w:lang w:eastAsia="fr-LU"/>
        </w:rPr>
      </w:pPr>
      <w:r w:rsidRPr="008F6467">
        <w:rPr>
          <w:sz w:val="24"/>
          <w:szCs w:val="24"/>
          <w:lang w:eastAsia="fr-LU"/>
        </w:rPr>
        <w:t>Den</w:t>
      </w:r>
      <w:r w:rsidRPr="004177F7">
        <w:rPr>
          <w:sz w:val="24"/>
          <w:szCs w:val="24"/>
          <w:lang w:eastAsia="fr-LU"/>
        </w:rPr>
        <w:t xml:space="preserve"> maksimale daglige dosis </w:t>
      </w:r>
      <w:proofErr w:type="spellStart"/>
      <w:r w:rsidRPr="004177F7">
        <w:rPr>
          <w:sz w:val="24"/>
          <w:szCs w:val="24"/>
          <w:lang w:eastAsia="fr-LU"/>
        </w:rPr>
        <w:t>Enstilar</w:t>
      </w:r>
      <w:proofErr w:type="spellEnd"/>
      <w:r w:rsidRPr="004177F7">
        <w:rPr>
          <w:sz w:val="24"/>
          <w:szCs w:val="24"/>
          <w:lang w:eastAsia="fr-LU"/>
        </w:rPr>
        <w:t xml:space="preserve"> bør ikke overstige 15 g, dvs. at en 60 g beholder bør vare </w:t>
      </w:r>
      <w:r>
        <w:rPr>
          <w:sz w:val="24"/>
          <w:szCs w:val="24"/>
          <w:lang w:eastAsia="fr-LU"/>
        </w:rPr>
        <w:t>til</w:t>
      </w:r>
      <w:r w:rsidRPr="004177F7">
        <w:rPr>
          <w:sz w:val="24"/>
          <w:szCs w:val="24"/>
          <w:lang w:eastAsia="fr-LU"/>
        </w:rPr>
        <w:t xml:space="preserve"> mindst 4 dage</w:t>
      </w:r>
      <w:r>
        <w:rPr>
          <w:sz w:val="24"/>
          <w:szCs w:val="24"/>
          <w:lang w:eastAsia="fr-LU"/>
        </w:rPr>
        <w:t>s behandling</w:t>
      </w:r>
      <w:r w:rsidRPr="004177F7">
        <w:rPr>
          <w:sz w:val="24"/>
          <w:szCs w:val="24"/>
          <w:lang w:eastAsia="fr-LU"/>
        </w:rPr>
        <w:t>. 15 g svarer til den mængde, der administreres fra beholderen</w:t>
      </w:r>
      <w:r>
        <w:rPr>
          <w:sz w:val="24"/>
          <w:szCs w:val="24"/>
          <w:lang w:eastAsia="fr-LU"/>
        </w:rPr>
        <w:t>,</w:t>
      </w:r>
      <w:r w:rsidRPr="004177F7">
        <w:rPr>
          <w:sz w:val="24"/>
          <w:szCs w:val="24"/>
          <w:lang w:eastAsia="fr-LU"/>
        </w:rPr>
        <w:t xml:space="preserve"> hvis sprayknappen er trykket helt i bund i ca.</w:t>
      </w:r>
      <w:r>
        <w:rPr>
          <w:sz w:val="24"/>
          <w:szCs w:val="24"/>
          <w:lang w:eastAsia="fr-LU"/>
        </w:rPr>
        <w:t xml:space="preserve"> </w:t>
      </w:r>
      <w:r w:rsidRPr="004177F7">
        <w:rPr>
          <w:sz w:val="24"/>
          <w:szCs w:val="24"/>
          <w:lang w:eastAsia="fr-LU"/>
        </w:rPr>
        <w:t xml:space="preserve">et minut. Et 2-sekunders tryk leverer ca. </w:t>
      </w:r>
      <w:r>
        <w:rPr>
          <w:sz w:val="24"/>
          <w:szCs w:val="24"/>
          <w:lang w:eastAsia="fr-LU"/>
        </w:rPr>
        <w:t xml:space="preserve">0,5 g. </w:t>
      </w:r>
      <w:r w:rsidRPr="004177F7">
        <w:rPr>
          <w:sz w:val="24"/>
          <w:szCs w:val="24"/>
          <w:lang w:eastAsia="fr-LU"/>
        </w:rPr>
        <w:t xml:space="preserve">Som en vejledning bør </w:t>
      </w:r>
      <w:r>
        <w:rPr>
          <w:sz w:val="24"/>
          <w:szCs w:val="24"/>
          <w:lang w:eastAsia="fr-LU"/>
        </w:rPr>
        <w:t xml:space="preserve">0,5 g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dække et område på huden, der cirka svarer til overfladen af en voksens hånd.</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sz w:val="24"/>
          <w:szCs w:val="24"/>
          <w:lang w:eastAsia="fr-LU"/>
        </w:rPr>
        <w:t xml:space="preserve">Ved brug af andre </w:t>
      </w:r>
      <w:proofErr w:type="spellStart"/>
      <w:r w:rsidRPr="004177F7">
        <w:rPr>
          <w:sz w:val="24"/>
          <w:szCs w:val="24"/>
          <w:lang w:eastAsia="fr-LU"/>
        </w:rPr>
        <w:t>topikale</w:t>
      </w:r>
      <w:proofErr w:type="spellEnd"/>
      <w:r w:rsidRPr="004177F7">
        <w:rPr>
          <w:sz w:val="24"/>
          <w:szCs w:val="24"/>
          <w:lang w:eastAsia="fr-LU"/>
        </w:rPr>
        <w:t xml:space="preserve"> præparater indeholdende </w:t>
      </w:r>
      <w:proofErr w:type="spellStart"/>
      <w:r w:rsidRPr="004177F7">
        <w:rPr>
          <w:sz w:val="24"/>
          <w:szCs w:val="24"/>
          <w:lang w:eastAsia="fr-LU"/>
        </w:rPr>
        <w:t>calcipotriol</w:t>
      </w:r>
      <w:proofErr w:type="spellEnd"/>
      <w:r w:rsidRPr="004177F7">
        <w:rPr>
          <w:sz w:val="24"/>
          <w:szCs w:val="24"/>
          <w:lang w:eastAsia="fr-LU"/>
        </w:rPr>
        <w:t xml:space="preserve">, foruden </w:t>
      </w:r>
      <w:proofErr w:type="spellStart"/>
      <w:r w:rsidRPr="004177F7">
        <w:rPr>
          <w:sz w:val="24"/>
          <w:szCs w:val="24"/>
          <w:lang w:eastAsia="fr-LU"/>
        </w:rPr>
        <w:t>Enstilar</w:t>
      </w:r>
      <w:proofErr w:type="spellEnd"/>
      <w:r w:rsidRPr="004177F7">
        <w:rPr>
          <w:sz w:val="24"/>
          <w:szCs w:val="24"/>
          <w:lang w:eastAsia="fr-LU"/>
        </w:rPr>
        <w:t xml:space="preserve">, bør den totale dosis af alle præparater indeholdende </w:t>
      </w:r>
      <w:proofErr w:type="spellStart"/>
      <w:r w:rsidRPr="004177F7">
        <w:rPr>
          <w:sz w:val="24"/>
          <w:szCs w:val="24"/>
          <w:lang w:eastAsia="fr-LU"/>
        </w:rPr>
        <w:t>calcipotriol</w:t>
      </w:r>
      <w:proofErr w:type="spellEnd"/>
      <w:r w:rsidRPr="004177F7">
        <w:rPr>
          <w:sz w:val="24"/>
          <w:szCs w:val="24"/>
          <w:lang w:eastAsia="fr-LU"/>
        </w:rPr>
        <w:t xml:space="preserve"> ikke overstige 15 g pr. dag.</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sz w:val="24"/>
          <w:szCs w:val="24"/>
          <w:lang w:eastAsia="fr-LU"/>
        </w:rPr>
        <w:t>Kroppens samlede behandlede areal bør ikke overstige 30 %.</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u w:val="single"/>
          <w:lang w:eastAsia="fr-LU"/>
        </w:rPr>
      </w:pPr>
      <w:r w:rsidRPr="004177F7">
        <w:rPr>
          <w:sz w:val="24"/>
          <w:szCs w:val="24"/>
          <w:u w:val="single"/>
          <w:lang w:eastAsia="fr-LU"/>
        </w:rPr>
        <w:t>Særlige populationer</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i/>
          <w:sz w:val="24"/>
          <w:szCs w:val="24"/>
          <w:lang w:eastAsia="fr-LU"/>
        </w:rPr>
        <w:t>Nedsat nyre- og leverfunktion</w:t>
      </w:r>
    </w:p>
    <w:p w:rsidR="00150610" w:rsidRPr="004177F7" w:rsidRDefault="00150610" w:rsidP="0048408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virkningen hos patienter med alvorlig nyreinsufficiens eller alvorlige leversygedomme er ikke blevet undersøgt.</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i/>
          <w:sz w:val="24"/>
          <w:szCs w:val="24"/>
          <w:lang w:eastAsia="fr-LU"/>
        </w:rPr>
        <w:t>Pædiatrisk population</w:t>
      </w:r>
    </w:p>
    <w:p w:rsidR="00150610" w:rsidRPr="004177F7" w:rsidRDefault="00150610" w:rsidP="0048408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 hos børn under 18 år er ikke klarlagt.</w:t>
      </w:r>
    </w:p>
    <w:p w:rsidR="00150610" w:rsidRPr="00600903" w:rsidRDefault="00150610" w:rsidP="0048408C">
      <w:pPr>
        <w:ind w:left="851"/>
        <w:rPr>
          <w:sz w:val="24"/>
          <w:szCs w:val="24"/>
          <w:lang w:eastAsia="fr-LU"/>
        </w:rPr>
      </w:pPr>
      <w:r w:rsidRPr="00600903">
        <w:rPr>
          <w:sz w:val="24"/>
          <w:szCs w:val="24"/>
          <w:lang w:eastAsia="fr-LU"/>
        </w:rPr>
        <w:t xml:space="preserve">De foreliggende data for børn i alderen 12 til 17 år er beskrevet i pkt. 4.8 og 5.1, men der kan ikke gives nogen anbefalinger vedrørende dosering. </w:t>
      </w:r>
    </w:p>
    <w:p w:rsidR="00150610" w:rsidRPr="004177F7" w:rsidRDefault="00150610" w:rsidP="0048408C">
      <w:pPr>
        <w:ind w:left="851"/>
        <w:rPr>
          <w:sz w:val="24"/>
          <w:szCs w:val="24"/>
          <w:lang w:eastAsia="fr-LU"/>
        </w:rPr>
      </w:pPr>
    </w:p>
    <w:p w:rsidR="00150610" w:rsidRPr="00A41FC0" w:rsidRDefault="00150610" w:rsidP="0048408C">
      <w:pPr>
        <w:ind w:left="851"/>
        <w:rPr>
          <w:sz w:val="24"/>
          <w:szCs w:val="24"/>
          <w:u w:val="single"/>
          <w:lang w:eastAsia="fr-LU"/>
        </w:rPr>
      </w:pPr>
      <w:r w:rsidRPr="00A41FC0">
        <w:rPr>
          <w:sz w:val="24"/>
          <w:szCs w:val="24"/>
          <w:u w:val="single"/>
          <w:lang w:eastAsia="fr-LU"/>
        </w:rPr>
        <w:t>Administration</w:t>
      </w:r>
    </w:p>
    <w:p w:rsidR="00150610" w:rsidRPr="00A41FC0" w:rsidRDefault="00150610" w:rsidP="0048408C">
      <w:pPr>
        <w:ind w:left="851"/>
        <w:rPr>
          <w:sz w:val="24"/>
          <w:szCs w:val="24"/>
          <w:lang w:eastAsia="fr-LU"/>
        </w:rPr>
      </w:pPr>
      <w:r w:rsidRPr="00A41FC0">
        <w:rPr>
          <w:sz w:val="24"/>
          <w:szCs w:val="24"/>
          <w:lang w:eastAsia="fr-LU"/>
        </w:rPr>
        <w:t xml:space="preserve">Til </w:t>
      </w:r>
      <w:proofErr w:type="spellStart"/>
      <w:r w:rsidRPr="00A41FC0">
        <w:rPr>
          <w:sz w:val="24"/>
          <w:szCs w:val="24"/>
          <w:lang w:eastAsia="fr-LU"/>
        </w:rPr>
        <w:t>kutan</w:t>
      </w:r>
      <w:proofErr w:type="spellEnd"/>
      <w:r w:rsidRPr="00A41FC0">
        <w:rPr>
          <w:sz w:val="24"/>
          <w:szCs w:val="24"/>
          <w:lang w:eastAsia="fr-LU"/>
        </w:rPr>
        <w:t xml:space="preserve"> anvendelse.</w:t>
      </w:r>
    </w:p>
    <w:p w:rsidR="00150610" w:rsidRPr="00A41FC0" w:rsidRDefault="00150610" w:rsidP="0048408C">
      <w:pPr>
        <w:ind w:left="851"/>
        <w:rPr>
          <w:sz w:val="24"/>
          <w:szCs w:val="24"/>
          <w:lang w:eastAsia="fr-LU"/>
        </w:rPr>
      </w:pPr>
    </w:p>
    <w:p w:rsidR="002B6781" w:rsidRPr="00A41FC0" w:rsidRDefault="002B6781" w:rsidP="0048408C">
      <w:pPr>
        <w:ind w:left="851"/>
        <w:rPr>
          <w:sz w:val="24"/>
          <w:szCs w:val="24"/>
          <w:lang w:eastAsia="fr-LU"/>
        </w:rPr>
      </w:pPr>
      <w:r w:rsidRPr="00A41FC0">
        <w:rPr>
          <w:sz w:val="24"/>
          <w:szCs w:val="24"/>
          <w:lang w:eastAsia="fr-LU"/>
        </w:rPr>
        <w:t xml:space="preserve">Beholderen skal omrystes et par sekunder før brug. </w:t>
      </w:r>
      <w:proofErr w:type="spellStart"/>
      <w:r w:rsidRPr="00A41FC0">
        <w:rPr>
          <w:sz w:val="24"/>
          <w:szCs w:val="24"/>
          <w:lang w:eastAsia="fr-LU"/>
        </w:rPr>
        <w:t>Enstilar</w:t>
      </w:r>
      <w:proofErr w:type="spellEnd"/>
      <w:r w:rsidRPr="00A41FC0">
        <w:rPr>
          <w:sz w:val="24"/>
          <w:szCs w:val="24"/>
          <w:lang w:eastAsia="fr-LU"/>
        </w:rPr>
        <w:t xml:space="preserve"> skal påføres ved at sprøjte i en afstand på mindst 3 cm fra huden. Skummet kan sprøjtes uanset hvilken retning beholderen holdes i undtagen vandret. </w:t>
      </w:r>
    </w:p>
    <w:p w:rsidR="002B6781" w:rsidRPr="00A41FC0" w:rsidRDefault="002B6781" w:rsidP="0048408C">
      <w:pPr>
        <w:ind w:left="851"/>
        <w:rPr>
          <w:sz w:val="24"/>
          <w:szCs w:val="24"/>
          <w:lang w:eastAsia="fr-LU"/>
        </w:rPr>
      </w:pPr>
      <w:proofErr w:type="spellStart"/>
      <w:r w:rsidRPr="00A41FC0">
        <w:rPr>
          <w:sz w:val="24"/>
          <w:szCs w:val="24"/>
          <w:lang w:eastAsia="fr-LU"/>
        </w:rPr>
        <w:t>Enstilar</w:t>
      </w:r>
      <w:proofErr w:type="spellEnd"/>
      <w:r w:rsidRPr="00A41FC0">
        <w:rPr>
          <w:sz w:val="24"/>
          <w:szCs w:val="24"/>
          <w:lang w:eastAsia="fr-LU"/>
        </w:rPr>
        <w:t xml:space="preserve"> skal sprøjtes direkte på hvert afficeret område og gnides forsigtigt ind i huden. </w:t>
      </w:r>
      <w:r>
        <w:rPr>
          <w:sz w:val="24"/>
          <w:szCs w:val="24"/>
          <w:lang w:eastAsia="fr-LU"/>
        </w:rPr>
        <w:t xml:space="preserve">Hvis </w:t>
      </w:r>
      <w:proofErr w:type="spellStart"/>
      <w:r>
        <w:rPr>
          <w:sz w:val="24"/>
          <w:szCs w:val="24"/>
          <w:lang w:eastAsia="fr-LU"/>
        </w:rPr>
        <w:t>Enstilar</w:t>
      </w:r>
      <w:proofErr w:type="spellEnd"/>
      <w:r>
        <w:rPr>
          <w:sz w:val="24"/>
          <w:szCs w:val="24"/>
          <w:lang w:eastAsia="fr-LU"/>
        </w:rPr>
        <w:t xml:space="preserve"> anvendes på hovedbunden, bør det sprøjtes i håndfladen og herefter påføres på de berørte områder på hovedbunden</w:t>
      </w:r>
      <w:r w:rsidRPr="00EA3038">
        <w:rPr>
          <w:sz w:val="24"/>
          <w:szCs w:val="24"/>
          <w:lang w:eastAsia="fr-LU"/>
        </w:rPr>
        <w:t xml:space="preserve"> </w:t>
      </w:r>
      <w:r>
        <w:rPr>
          <w:sz w:val="24"/>
          <w:szCs w:val="24"/>
          <w:lang w:eastAsia="fr-LU"/>
        </w:rPr>
        <w:t xml:space="preserve">med fingerspidserne. Instruktioner til hårvask kan findes i indlægssedlen. </w:t>
      </w:r>
      <w:r w:rsidRPr="00A41FC0">
        <w:rPr>
          <w:sz w:val="24"/>
          <w:szCs w:val="24"/>
          <w:lang w:eastAsia="fr-LU"/>
        </w:rPr>
        <w:t xml:space="preserve">Hænderne skal vaskes efter brug af </w:t>
      </w:r>
      <w:proofErr w:type="spellStart"/>
      <w:r w:rsidRPr="00A41FC0">
        <w:rPr>
          <w:sz w:val="24"/>
          <w:szCs w:val="24"/>
          <w:lang w:eastAsia="fr-LU"/>
        </w:rPr>
        <w:t>Enstilar</w:t>
      </w:r>
      <w:proofErr w:type="spellEnd"/>
      <w:r w:rsidRPr="00A41FC0">
        <w:rPr>
          <w:sz w:val="24"/>
          <w:szCs w:val="24"/>
          <w:lang w:eastAsia="fr-LU"/>
        </w:rPr>
        <w:t xml:space="preserve"> (medmindre </w:t>
      </w:r>
      <w:proofErr w:type="spellStart"/>
      <w:r w:rsidRPr="00A41FC0">
        <w:rPr>
          <w:sz w:val="24"/>
          <w:szCs w:val="24"/>
          <w:lang w:eastAsia="fr-LU"/>
        </w:rPr>
        <w:t>Enstilar</w:t>
      </w:r>
      <w:proofErr w:type="spellEnd"/>
      <w:r w:rsidRPr="00A41FC0">
        <w:rPr>
          <w:sz w:val="24"/>
          <w:szCs w:val="24"/>
          <w:lang w:eastAsia="fr-LU"/>
        </w:rPr>
        <w:t xml:space="preserve"> anvendes til behandling af hænderne) for at undgå utilsigtet overførsel</w:t>
      </w:r>
      <w:r>
        <w:rPr>
          <w:sz w:val="24"/>
          <w:szCs w:val="24"/>
          <w:lang w:eastAsia="fr-LU"/>
        </w:rPr>
        <w:t xml:space="preserve"> </w:t>
      </w:r>
      <w:r w:rsidRPr="00A41FC0">
        <w:rPr>
          <w:sz w:val="24"/>
          <w:szCs w:val="24"/>
          <w:lang w:eastAsia="fr-LU"/>
        </w:rPr>
        <w:t>til andre dele af kroppen</w:t>
      </w:r>
      <w:r>
        <w:rPr>
          <w:sz w:val="24"/>
          <w:szCs w:val="24"/>
          <w:lang w:eastAsia="fr-LU"/>
        </w:rPr>
        <w:t xml:space="preserve"> samt utilsigtet absorption af lægemidlet på hænderne</w:t>
      </w:r>
      <w:r w:rsidRPr="00A41FC0">
        <w:rPr>
          <w:sz w:val="24"/>
          <w:szCs w:val="24"/>
          <w:lang w:eastAsia="fr-LU"/>
        </w:rPr>
        <w:t xml:space="preserve">. Anvendelse under </w:t>
      </w:r>
      <w:proofErr w:type="spellStart"/>
      <w:r w:rsidRPr="00A41FC0">
        <w:rPr>
          <w:sz w:val="24"/>
          <w:szCs w:val="24"/>
          <w:lang w:eastAsia="fr-LU"/>
        </w:rPr>
        <w:t>okklusionsbandager</w:t>
      </w:r>
      <w:proofErr w:type="spellEnd"/>
      <w:r w:rsidRPr="00A41FC0">
        <w:rPr>
          <w:sz w:val="24"/>
          <w:szCs w:val="24"/>
          <w:lang w:eastAsia="fr-LU"/>
        </w:rPr>
        <w:t xml:space="preserve"> bør undgås, da det øger den systemiske absorption af </w:t>
      </w:r>
      <w:proofErr w:type="spellStart"/>
      <w:r w:rsidRPr="00A41FC0">
        <w:rPr>
          <w:sz w:val="24"/>
          <w:szCs w:val="24"/>
          <w:lang w:eastAsia="fr-LU"/>
        </w:rPr>
        <w:t>kortikosteroider</w:t>
      </w:r>
      <w:proofErr w:type="spellEnd"/>
      <w:r w:rsidRPr="00A41FC0">
        <w:rPr>
          <w:sz w:val="24"/>
          <w:szCs w:val="24"/>
          <w:lang w:eastAsia="fr-LU"/>
        </w:rPr>
        <w:t xml:space="preserve">. Det anbefales ikke at tage brusebad eller bad umiddelbar efter påføring af </w:t>
      </w:r>
      <w:proofErr w:type="spellStart"/>
      <w:r w:rsidRPr="00A41FC0">
        <w:rPr>
          <w:sz w:val="24"/>
          <w:szCs w:val="24"/>
          <w:lang w:eastAsia="fr-LU"/>
        </w:rPr>
        <w:t>Enstilar</w:t>
      </w:r>
      <w:proofErr w:type="spellEnd"/>
      <w:r w:rsidRPr="00A41FC0">
        <w:rPr>
          <w:sz w:val="24"/>
          <w:szCs w:val="24"/>
          <w:lang w:eastAsia="fr-LU"/>
        </w:rPr>
        <w:t>.</w:t>
      </w:r>
      <w:r>
        <w:rPr>
          <w:sz w:val="24"/>
          <w:szCs w:val="24"/>
          <w:lang w:eastAsia="fr-LU"/>
        </w:rPr>
        <w:t xml:space="preserve"> Lad skummet sidde på hovedbunden og/eller på huden natten over eller i løbet af dagen.</w:t>
      </w:r>
    </w:p>
    <w:p w:rsidR="00150610" w:rsidRPr="00C84483" w:rsidRDefault="00150610" w:rsidP="0048408C">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4.3</w:t>
      </w:r>
      <w:r w:rsidRPr="00C84483">
        <w:rPr>
          <w:b/>
          <w:sz w:val="24"/>
          <w:szCs w:val="24"/>
        </w:rPr>
        <w:tab/>
        <w:t>Kontraindikationer</w:t>
      </w:r>
    </w:p>
    <w:p w:rsidR="00150610" w:rsidRPr="004177F7" w:rsidRDefault="00150610" w:rsidP="00150610">
      <w:pPr>
        <w:ind w:left="851"/>
        <w:rPr>
          <w:sz w:val="24"/>
          <w:szCs w:val="24"/>
          <w:lang w:eastAsia="fr-LU"/>
        </w:rPr>
      </w:pPr>
      <w:r w:rsidRPr="004177F7">
        <w:rPr>
          <w:sz w:val="24"/>
          <w:szCs w:val="24"/>
          <w:lang w:eastAsia="fr-LU"/>
        </w:rPr>
        <w:t>Overfølsomhed over for de aktive stoffer eller over for et eller flere af hjælpestofferne anført i pkt. 6.1.</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er kontraindiceret ved </w:t>
      </w:r>
      <w:proofErr w:type="spellStart"/>
      <w:r w:rsidRPr="004177F7">
        <w:rPr>
          <w:sz w:val="24"/>
          <w:szCs w:val="24"/>
          <w:lang w:eastAsia="fr-LU"/>
        </w:rPr>
        <w:t>erytrodermisk</w:t>
      </w:r>
      <w:proofErr w:type="spellEnd"/>
      <w:r w:rsidRPr="004177F7">
        <w:rPr>
          <w:sz w:val="24"/>
          <w:szCs w:val="24"/>
          <w:lang w:eastAsia="fr-LU"/>
        </w:rPr>
        <w:t xml:space="preserve"> og </w:t>
      </w:r>
      <w:proofErr w:type="spellStart"/>
      <w:r w:rsidRPr="004177F7">
        <w:rPr>
          <w:sz w:val="24"/>
          <w:szCs w:val="24"/>
          <w:lang w:eastAsia="fr-LU"/>
        </w:rPr>
        <w:t>pustular</w:t>
      </w:r>
      <w:proofErr w:type="spellEnd"/>
      <w:r w:rsidRPr="004177F7">
        <w:rPr>
          <w:sz w:val="24"/>
          <w:szCs w:val="24"/>
          <w:lang w:eastAsia="fr-LU"/>
        </w:rPr>
        <w:t xml:space="preserve"> psoriasis.</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calcipotriol</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i patienter med kendt forstyrrelse i kalciumstofskiftet (se pkt. 4.4).</w:t>
      </w:r>
    </w:p>
    <w:p w:rsidR="00150610" w:rsidRPr="004177F7" w:rsidRDefault="00150610" w:rsidP="00150610">
      <w:pPr>
        <w:ind w:left="851"/>
        <w:rPr>
          <w:sz w:val="24"/>
          <w:szCs w:val="24"/>
          <w:lang w:eastAsia="fr-LU"/>
        </w:rPr>
      </w:pPr>
    </w:p>
    <w:p w:rsidR="00150610" w:rsidRPr="00C84483" w:rsidRDefault="00150610" w:rsidP="00150610">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kortikosteroid</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ved følgende lidelser, hvis tilstede i behandlingsområdet: Hudinfektioner forårsaget af virus (f.eks. herpes eller </w:t>
      </w:r>
      <w:proofErr w:type="spellStart"/>
      <w:r w:rsidRPr="004177F7">
        <w:rPr>
          <w:sz w:val="24"/>
          <w:szCs w:val="24"/>
          <w:lang w:eastAsia="fr-LU"/>
        </w:rPr>
        <w:t>varicella</w:t>
      </w:r>
      <w:proofErr w:type="spellEnd"/>
      <w:r w:rsidRPr="004177F7">
        <w:rPr>
          <w:sz w:val="24"/>
          <w:szCs w:val="24"/>
          <w:lang w:eastAsia="fr-LU"/>
        </w:rPr>
        <w:t xml:space="preserve">), svampe- eller bakterieinfektioner i huden, infektioner forårsaget af parasitter, hudsygdomme relateret til tuberkulose, perioral </w:t>
      </w:r>
      <w:proofErr w:type="spellStart"/>
      <w:r w:rsidRPr="004177F7">
        <w:rPr>
          <w:sz w:val="24"/>
          <w:szCs w:val="24"/>
          <w:lang w:eastAsia="fr-LU"/>
        </w:rPr>
        <w:t>dermatitis</w:t>
      </w:r>
      <w:proofErr w:type="spellEnd"/>
      <w:r w:rsidRPr="004177F7">
        <w:rPr>
          <w:sz w:val="24"/>
          <w:szCs w:val="24"/>
          <w:lang w:eastAsia="fr-LU"/>
        </w:rPr>
        <w:t xml:space="preserve">, hudatrofi,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atrophicae</w:t>
      </w:r>
      <w:proofErr w:type="spellEnd"/>
      <w:r w:rsidRPr="004177F7">
        <w:rPr>
          <w:sz w:val="24"/>
          <w:szCs w:val="24"/>
          <w:lang w:eastAsia="fr-LU"/>
        </w:rPr>
        <w:t xml:space="preserve">, skørhed i hudens kar, </w:t>
      </w:r>
      <w:proofErr w:type="spellStart"/>
      <w:r w:rsidRPr="004177F7">
        <w:rPr>
          <w:sz w:val="24"/>
          <w:szCs w:val="24"/>
          <w:lang w:eastAsia="fr-LU"/>
        </w:rPr>
        <w:t>ichthyosis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vulgaris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ulcerationer</w:t>
      </w:r>
      <w:proofErr w:type="spellEnd"/>
      <w:r w:rsidRPr="004177F7">
        <w:rPr>
          <w:sz w:val="24"/>
          <w:szCs w:val="24"/>
          <w:lang w:eastAsia="fr-LU"/>
        </w:rPr>
        <w:t xml:space="preserve"> og sår (se pkt. 4.4).</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50610" w:rsidRPr="004177F7" w:rsidRDefault="00150610" w:rsidP="00150610">
      <w:pPr>
        <w:suppressAutoHyphens/>
        <w:ind w:left="851"/>
        <w:rPr>
          <w:sz w:val="24"/>
          <w:szCs w:val="24"/>
          <w:lang w:eastAsia="fr-LU"/>
        </w:rPr>
      </w:pPr>
    </w:p>
    <w:p w:rsidR="00150610" w:rsidRPr="004177F7" w:rsidRDefault="00150610" w:rsidP="00150610">
      <w:pPr>
        <w:suppressAutoHyphens/>
        <w:ind w:left="851"/>
        <w:rPr>
          <w:sz w:val="24"/>
          <w:szCs w:val="24"/>
          <w:lang w:eastAsia="fr-LU"/>
        </w:rPr>
      </w:pPr>
      <w:r w:rsidRPr="004177F7">
        <w:rPr>
          <w:sz w:val="24"/>
          <w:szCs w:val="24"/>
          <w:u w:val="single"/>
          <w:lang w:eastAsia="fr-LU"/>
        </w:rPr>
        <w:t>Virkning på det endokrine system</w:t>
      </w:r>
    </w:p>
    <w:p w:rsidR="00150610" w:rsidRPr="004177F7" w:rsidRDefault="00150610" w:rsidP="00150610">
      <w:pPr>
        <w:ind w:left="851"/>
        <w:rPr>
          <w:sz w:val="24"/>
          <w:szCs w:val="24"/>
          <w:lang w:eastAsia="fr-LU"/>
        </w:rPr>
      </w:pPr>
      <w:r w:rsidRPr="004177F7">
        <w:rPr>
          <w:sz w:val="24"/>
          <w:szCs w:val="24"/>
          <w:lang w:eastAsia="fr-LU"/>
        </w:rPr>
        <w:t xml:space="preserve">Bivirkninger, der ses i forbindelse med systemisk </w:t>
      </w:r>
      <w:proofErr w:type="spellStart"/>
      <w:r w:rsidRPr="004177F7">
        <w:rPr>
          <w:sz w:val="24"/>
          <w:szCs w:val="24"/>
          <w:lang w:eastAsia="fr-LU"/>
        </w:rPr>
        <w:t>kortikosteroidbehandling</w:t>
      </w:r>
      <w:proofErr w:type="spellEnd"/>
      <w:r w:rsidRPr="004177F7">
        <w:rPr>
          <w:sz w:val="24"/>
          <w:szCs w:val="24"/>
          <w:lang w:eastAsia="fr-LU"/>
        </w:rPr>
        <w:t xml:space="preserve">, såsom </w:t>
      </w:r>
      <w:proofErr w:type="spellStart"/>
      <w:r w:rsidRPr="004177F7">
        <w:rPr>
          <w:sz w:val="24"/>
          <w:szCs w:val="24"/>
          <w:lang w:eastAsia="fr-LU"/>
        </w:rPr>
        <w:t>adrenokortikal</w:t>
      </w:r>
      <w:proofErr w:type="spellEnd"/>
      <w:r w:rsidRPr="004177F7">
        <w:rPr>
          <w:sz w:val="24"/>
          <w:szCs w:val="24"/>
          <w:lang w:eastAsia="fr-LU"/>
        </w:rPr>
        <w:t xml:space="preserve"> suppression eller forringet </w:t>
      </w:r>
      <w:proofErr w:type="spellStart"/>
      <w:r w:rsidRPr="004177F7">
        <w:rPr>
          <w:sz w:val="24"/>
          <w:szCs w:val="24"/>
          <w:lang w:eastAsia="fr-LU"/>
        </w:rPr>
        <w:t>glykæmisk</w:t>
      </w:r>
      <w:proofErr w:type="spellEnd"/>
      <w:r w:rsidRPr="004177F7">
        <w:rPr>
          <w:sz w:val="24"/>
          <w:szCs w:val="24"/>
          <w:lang w:eastAsia="fr-LU"/>
        </w:rPr>
        <w:t xml:space="preserve"> kontrol af diabetes mellitus, kan også opstå ved </w:t>
      </w:r>
      <w:proofErr w:type="spellStart"/>
      <w:r w:rsidRPr="004177F7">
        <w:rPr>
          <w:sz w:val="24"/>
          <w:szCs w:val="24"/>
          <w:lang w:eastAsia="fr-LU"/>
        </w:rPr>
        <w:t>topikal</w:t>
      </w:r>
      <w:proofErr w:type="spellEnd"/>
      <w:r w:rsidRPr="004177F7">
        <w:rPr>
          <w:sz w:val="24"/>
          <w:szCs w:val="24"/>
          <w:lang w:eastAsia="fr-LU"/>
        </w:rPr>
        <w:t xml:space="preserve"> </w:t>
      </w:r>
      <w:proofErr w:type="spellStart"/>
      <w:r w:rsidRPr="004177F7">
        <w:rPr>
          <w:sz w:val="24"/>
          <w:szCs w:val="24"/>
          <w:lang w:eastAsia="fr-LU"/>
        </w:rPr>
        <w:t>kortikosteroidbehandling</w:t>
      </w:r>
      <w:proofErr w:type="spellEnd"/>
      <w:r w:rsidRPr="004177F7">
        <w:rPr>
          <w:sz w:val="24"/>
          <w:szCs w:val="24"/>
          <w:lang w:eastAsia="fr-LU"/>
        </w:rPr>
        <w:t xml:space="preserve"> på grund af systemisk absorption.</w:t>
      </w:r>
    </w:p>
    <w:p w:rsidR="00150610" w:rsidRPr="004177F7" w:rsidRDefault="00150610" w:rsidP="00150610">
      <w:pPr>
        <w:ind w:left="851"/>
        <w:rPr>
          <w:sz w:val="24"/>
          <w:szCs w:val="24"/>
          <w:lang w:eastAsia="fr-LU"/>
        </w:rPr>
      </w:pPr>
    </w:p>
    <w:p w:rsidR="00150610" w:rsidRDefault="00150610" w:rsidP="00150610">
      <w:pPr>
        <w:ind w:left="851"/>
        <w:rPr>
          <w:sz w:val="24"/>
          <w:szCs w:val="24"/>
          <w:lang w:eastAsia="fr-LU"/>
        </w:rPr>
      </w:pPr>
      <w:r w:rsidRPr="004177F7">
        <w:rPr>
          <w:sz w:val="24"/>
          <w:szCs w:val="24"/>
          <w:lang w:eastAsia="fr-LU"/>
        </w:rPr>
        <w:t xml:space="preserve">Anvendelse under </w:t>
      </w:r>
      <w:proofErr w:type="spellStart"/>
      <w:r w:rsidRPr="004177F7">
        <w:rPr>
          <w:sz w:val="24"/>
          <w:szCs w:val="24"/>
          <w:lang w:eastAsia="fr-LU"/>
        </w:rPr>
        <w:t>okklusionsbandager</w:t>
      </w:r>
      <w:proofErr w:type="spellEnd"/>
      <w:r w:rsidRPr="004177F7">
        <w:rPr>
          <w:sz w:val="24"/>
          <w:szCs w:val="24"/>
          <w:lang w:eastAsia="fr-LU"/>
        </w:rPr>
        <w:t xml:space="preserve">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Anvendelse på store områder med beskadiget hud, på slimhinder eller i hudfolder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150610" w:rsidRDefault="00150610" w:rsidP="00150610">
      <w:pPr>
        <w:ind w:left="851"/>
        <w:rPr>
          <w:sz w:val="24"/>
          <w:szCs w:val="24"/>
          <w:lang w:eastAsia="fr-LU"/>
        </w:rPr>
      </w:pPr>
    </w:p>
    <w:p w:rsidR="00150610" w:rsidRPr="008D4F8C" w:rsidRDefault="00150610" w:rsidP="00150610">
      <w:pPr>
        <w:ind w:left="851"/>
        <w:rPr>
          <w:sz w:val="24"/>
          <w:szCs w:val="24"/>
          <w:u w:val="single"/>
        </w:rPr>
      </w:pPr>
      <w:r w:rsidRPr="008D4F8C">
        <w:rPr>
          <w:sz w:val="24"/>
          <w:szCs w:val="24"/>
          <w:u w:val="single"/>
        </w:rPr>
        <w:t>Synsforstyrrelser</w:t>
      </w:r>
    </w:p>
    <w:p w:rsidR="00150610" w:rsidRPr="008D4F8C" w:rsidRDefault="00150610" w:rsidP="00150610">
      <w:pPr>
        <w:ind w:left="851"/>
        <w:rPr>
          <w:sz w:val="24"/>
          <w:szCs w:val="24"/>
        </w:rPr>
      </w:pPr>
      <w:r w:rsidRPr="008D4F8C">
        <w:rPr>
          <w:sz w:val="24"/>
          <w:szCs w:val="24"/>
        </w:rPr>
        <w:t xml:space="preserve">Ved brug af systemisk og </w:t>
      </w:r>
      <w:proofErr w:type="spellStart"/>
      <w:r w:rsidRPr="008D4F8C">
        <w:rPr>
          <w:sz w:val="24"/>
          <w:szCs w:val="24"/>
        </w:rPr>
        <w:t>topikalt</w:t>
      </w:r>
      <w:proofErr w:type="spellEnd"/>
      <w:r w:rsidRPr="008D4F8C">
        <w:rPr>
          <w:sz w:val="24"/>
          <w:szCs w:val="24"/>
        </w:rPr>
        <w:t xml:space="preserve"> </w:t>
      </w:r>
      <w:proofErr w:type="spellStart"/>
      <w:r w:rsidRPr="008D4F8C">
        <w:rPr>
          <w:sz w:val="24"/>
          <w:szCs w:val="24"/>
        </w:rPr>
        <w:t>kortikosteroid</w:t>
      </w:r>
      <w:proofErr w:type="spellEnd"/>
      <w:r w:rsidRPr="008D4F8C">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8D4F8C">
        <w:rPr>
          <w:sz w:val="24"/>
          <w:szCs w:val="24"/>
        </w:rPr>
        <w:t>glaukom</w:t>
      </w:r>
      <w:proofErr w:type="spellEnd"/>
      <w:r w:rsidRPr="008D4F8C">
        <w:rPr>
          <w:sz w:val="24"/>
          <w:szCs w:val="24"/>
        </w:rPr>
        <w:t xml:space="preserve"> eller sjældne sygdomme såsom central serøs </w:t>
      </w:r>
      <w:proofErr w:type="spellStart"/>
      <w:r w:rsidRPr="008D4F8C">
        <w:rPr>
          <w:sz w:val="24"/>
          <w:szCs w:val="24"/>
        </w:rPr>
        <w:t>korioretinopati</w:t>
      </w:r>
      <w:proofErr w:type="spellEnd"/>
      <w:r w:rsidRPr="008D4F8C">
        <w:rPr>
          <w:sz w:val="24"/>
          <w:szCs w:val="24"/>
        </w:rPr>
        <w:t xml:space="preserve"> (CSCR), som er indberettet efter brug af systemiske og </w:t>
      </w:r>
      <w:proofErr w:type="spellStart"/>
      <w:r w:rsidRPr="008D4F8C">
        <w:rPr>
          <w:sz w:val="24"/>
          <w:szCs w:val="24"/>
        </w:rPr>
        <w:t>topikale</w:t>
      </w:r>
      <w:proofErr w:type="spellEnd"/>
      <w:r w:rsidRPr="008D4F8C">
        <w:rPr>
          <w:sz w:val="24"/>
          <w:szCs w:val="24"/>
        </w:rPr>
        <w:t xml:space="preserve"> </w:t>
      </w:r>
      <w:proofErr w:type="spellStart"/>
      <w:r w:rsidRPr="008D4F8C">
        <w:rPr>
          <w:sz w:val="24"/>
          <w:szCs w:val="24"/>
        </w:rPr>
        <w:t>kortikosteroider</w:t>
      </w:r>
      <w:proofErr w:type="spellEnd"/>
      <w:r w:rsidRPr="008D4F8C">
        <w:rPr>
          <w:sz w:val="24"/>
          <w:szCs w:val="24"/>
        </w:rPr>
        <w:t>.</w:t>
      </w:r>
    </w:p>
    <w:p w:rsidR="00150610" w:rsidRPr="004177F7" w:rsidRDefault="00150610" w:rsidP="00150610">
      <w:pPr>
        <w:suppressAutoHyphens/>
        <w:ind w:left="851"/>
        <w:rPr>
          <w:sz w:val="24"/>
          <w:szCs w:val="24"/>
          <w:lang w:eastAsia="fr-LU"/>
        </w:rPr>
      </w:pPr>
    </w:p>
    <w:p w:rsidR="00150610" w:rsidRPr="004177F7" w:rsidRDefault="00150610" w:rsidP="00150610">
      <w:pPr>
        <w:suppressAutoHyphens/>
        <w:ind w:left="851"/>
        <w:rPr>
          <w:sz w:val="24"/>
          <w:szCs w:val="24"/>
          <w:u w:val="single"/>
          <w:lang w:eastAsia="fr-LU"/>
        </w:rPr>
      </w:pPr>
      <w:r w:rsidRPr="004177F7">
        <w:rPr>
          <w:sz w:val="24"/>
          <w:szCs w:val="24"/>
          <w:u w:val="single"/>
          <w:lang w:eastAsia="fr-LU"/>
        </w:rPr>
        <w:t>Virkning på kalciummetabolismen</w:t>
      </w:r>
    </w:p>
    <w:p w:rsidR="00150610" w:rsidRPr="004177F7" w:rsidRDefault="00150610" w:rsidP="00150610">
      <w:pPr>
        <w:ind w:left="851"/>
        <w:rPr>
          <w:sz w:val="24"/>
          <w:szCs w:val="24"/>
          <w:lang w:eastAsia="fr-LU"/>
        </w:rPr>
      </w:pPr>
      <w:r w:rsidRPr="004177F7">
        <w:rPr>
          <w:sz w:val="24"/>
          <w:szCs w:val="24"/>
          <w:lang w:eastAsia="fr-LU"/>
        </w:rPr>
        <w:t xml:space="preserve">På grund af </w:t>
      </w:r>
      <w:proofErr w:type="spellStart"/>
      <w:r w:rsidRPr="004177F7">
        <w:rPr>
          <w:sz w:val="24"/>
          <w:szCs w:val="24"/>
          <w:lang w:eastAsia="fr-LU"/>
        </w:rPr>
        <w:t>calcipotriolindholdet</w:t>
      </w:r>
      <w:proofErr w:type="spellEnd"/>
      <w:r w:rsidRPr="004177F7">
        <w:rPr>
          <w:sz w:val="24"/>
          <w:szCs w:val="24"/>
          <w:lang w:eastAsia="fr-LU"/>
        </w:rPr>
        <w:t xml:space="preserve"> i </w:t>
      </w:r>
      <w:proofErr w:type="spellStart"/>
      <w:r w:rsidRPr="004177F7">
        <w:rPr>
          <w:sz w:val="24"/>
          <w:szCs w:val="24"/>
          <w:lang w:eastAsia="fr-LU"/>
        </w:rPr>
        <w:t>Enstilar</w:t>
      </w:r>
      <w:proofErr w:type="spellEnd"/>
      <w:r w:rsidRPr="004177F7">
        <w:rPr>
          <w:sz w:val="24"/>
          <w:szCs w:val="24"/>
          <w:lang w:eastAsia="fr-LU"/>
        </w:rPr>
        <w:t xml:space="preserve"> kan </w:t>
      </w:r>
      <w:proofErr w:type="spellStart"/>
      <w:r w:rsidRPr="004177F7">
        <w:rPr>
          <w:sz w:val="24"/>
          <w:szCs w:val="24"/>
          <w:lang w:eastAsia="fr-LU"/>
        </w:rPr>
        <w:t>hyperkalcæmi</w:t>
      </w:r>
      <w:proofErr w:type="spellEnd"/>
      <w:r>
        <w:rPr>
          <w:sz w:val="24"/>
          <w:szCs w:val="24"/>
          <w:lang w:eastAsia="fr-LU"/>
        </w:rPr>
        <w:t xml:space="preserve"> forekomme. Serumc</w:t>
      </w:r>
      <w:r w:rsidRPr="004177F7">
        <w:rPr>
          <w:sz w:val="24"/>
          <w:szCs w:val="24"/>
          <w:lang w:eastAsia="fr-LU"/>
        </w:rPr>
        <w:t xml:space="preserve">alcium normaliseres, </w:t>
      </w:r>
      <w:r>
        <w:rPr>
          <w:sz w:val="24"/>
          <w:szCs w:val="24"/>
          <w:lang w:eastAsia="fr-LU"/>
        </w:rPr>
        <w:t>når behandlingen seponeres. Ris</w:t>
      </w:r>
      <w:r w:rsidRPr="004177F7">
        <w:rPr>
          <w:sz w:val="24"/>
          <w:szCs w:val="24"/>
          <w:lang w:eastAsia="fr-LU"/>
        </w:rPr>
        <w:t xml:space="preserve">ikoen for </w:t>
      </w:r>
      <w:proofErr w:type="spellStart"/>
      <w:r w:rsidRPr="004177F7">
        <w:rPr>
          <w:sz w:val="24"/>
          <w:szCs w:val="24"/>
          <w:lang w:eastAsia="fr-LU"/>
        </w:rPr>
        <w:t>hyperkalcæmi</w:t>
      </w:r>
      <w:proofErr w:type="spellEnd"/>
      <w:r w:rsidRPr="004177F7">
        <w:rPr>
          <w:sz w:val="24"/>
          <w:szCs w:val="24"/>
          <w:lang w:eastAsia="fr-LU"/>
        </w:rPr>
        <w:t xml:space="preserve"> er minimal, når den maksimale daglige dosis af </w:t>
      </w:r>
      <w:proofErr w:type="spellStart"/>
      <w:r w:rsidRPr="004177F7">
        <w:rPr>
          <w:sz w:val="24"/>
          <w:szCs w:val="24"/>
          <w:lang w:eastAsia="fr-LU"/>
        </w:rPr>
        <w:t>Enstilar</w:t>
      </w:r>
      <w:proofErr w:type="spellEnd"/>
      <w:r w:rsidRPr="004177F7">
        <w:rPr>
          <w:sz w:val="24"/>
          <w:szCs w:val="24"/>
          <w:lang w:eastAsia="fr-LU"/>
        </w:rPr>
        <w:t xml:space="preserve"> (15 g) ikke overskrides (se pkt. 4.2).</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Lokale bivirkninger</w:t>
      </w:r>
    </w:p>
    <w:p w:rsidR="00150610" w:rsidRPr="004177F7"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et stærkt virkende gruppe III-steroid, og samtidig behandling med andre steroider på det samme behandlingsområde bør undgås. </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Huden i ansigtet og på genitalierne er meget følsom over for </w:t>
      </w:r>
      <w:proofErr w:type="spellStart"/>
      <w:r w:rsidRPr="004177F7">
        <w:rPr>
          <w:sz w:val="24"/>
          <w:szCs w:val="24"/>
          <w:lang w:eastAsia="fr-LU"/>
        </w:rPr>
        <w:t>kortikosteroider</w:t>
      </w:r>
      <w:proofErr w:type="spellEnd"/>
      <w:r w:rsidRPr="004177F7">
        <w:rPr>
          <w:sz w:val="24"/>
          <w:szCs w:val="24"/>
          <w:lang w:eastAsia="fr-LU"/>
        </w:rPr>
        <w:t>. Lægemidlet bør ikke anvendes i disse områder.</w:t>
      </w:r>
    </w:p>
    <w:p w:rsidR="00150610" w:rsidRPr="004177F7" w:rsidRDefault="00150610" w:rsidP="00150610">
      <w:pPr>
        <w:ind w:left="851"/>
        <w:rPr>
          <w:sz w:val="24"/>
          <w:szCs w:val="24"/>
          <w:lang w:eastAsia="fr-LU"/>
        </w:rPr>
      </w:pPr>
    </w:p>
    <w:p w:rsidR="002B6781" w:rsidRPr="004177F7" w:rsidRDefault="002B6781" w:rsidP="002B6781">
      <w:pPr>
        <w:ind w:left="851"/>
        <w:rPr>
          <w:sz w:val="24"/>
          <w:szCs w:val="24"/>
          <w:lang w:eastAsia="fr-LU"/>
        </w:rPr>
      </w:pPr>
      <w:r w:rsidRPr="004177F7">
        <w:rPr>
          <w:sz w:val="24"/>
          <w:szCs w:val="24"/>
          <w:lang w:eastAsia="fr-LU"/>
        </w:rPr>
        <w:t>Patienten skal instrueres i korrekt brug af præparatet for at undgå applikation i og utilsigtet overførsel til ansigt, mund og øjne. Hænderne skal vaskes efter hver påføring for at undgå utilsigtet overførsel til disse områder</w:t>
      </w:r>
      <w:r w:rsidRPr="0006008E">
        <w:rPr>
          <w:sz w:val="24"/>
          <w:szCs w:val="24"/>
          <w:lang w:eastAsia="fr-LU"/>
        </w:rPr>
        <w:t xml:space="preserve"> </w:t>
      </w:r>
      <w:r>
        <w:rPr>
          <w:sz w:val="24"/>
          <w:szCs w:val="24"/>
          <w:lang w:eastAsia="fr-LU"/>
        </w:rPr>
        <w:t>samt utilsigtet absorption af lægemidlet på hænderne</w:t>
      </w:r>
      <w:r w:rsidRPr="004177F7">
        <w:rPr>
          <w:sz w:val="24"/>
          <w:szCs w:val="24"/>
          <w:lang w:eastAsia="fr-LU"/>
        </w:rPr>
        <w:t>.</w:t>
      </w:r>
    </w:p>
    <w:p w:rsidR="002B6781" w:rsidRPr="004177F7" w:rsidRDefault="002B6781" w:rsidP="002B6781">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u w:val="single"/>
          <w:lang w:eastAsia="fr-LU"/>
        </w:rPr>
        <w:t>Sekundære hudinfektioner</w:t>
      </w:r>
      <w:r w:rsidRPr="004177F7">
        <w:rPr>
          <w:sz w:val="24"/>
          <w:szCs w:val="24"/>
          <w:lang w:eastAsia="fr-LU"/>
        </w:rPr>
        <w:t xml:space="preserve"> </w:t>
      </w:r>
    </w:p>
    <w:p w:rsidR="00150610" w:rsidRPr="004177F7" w:rsidRDefault="00150610" w:rsidP="00150610">
      <w:pPr>
        <w:ind w:left="851"/>
        <w:rPr>
          <w:sz w:val="24"/>
          <w:szCs w:val="24"/>
          <w:lang w:eastAsia="fr-LU"/>
        </w:rPr>
      </w:pPr>
      <w:r w:rsidRPr="004177F7">
        <w:rPr>
          <w:sz w:val="24"/>
          <w:szCs w:val="24"/>
          <w:lang w:eastAsia="fr-LU"/>
        </w:rPr>
        <w:t xml:space="preserve">Hvis læsioner inficeres sekundært, skal de behandles med antimikrobielle midler. Hvis infektionen forværres, skal behandlingen med </w:t>
      </w:r>
      <w:proofErr w:type="spellStart"/>
      <w:r w:rsidRPr="004177F7">
        <w:rPr>
          <w:sz w:val="24"/>
          <w:szCs w:val="24"/>
          <w:lang w:eastAsia="fr-LU"/>
        </w:rPr>
        <w:t>kortikosteroider</w:t>
      </w:r>
      <w:proofErr w:type="spellEnd"/>
      <w:r w:rsidRPr="004177F7">
        <w:rPr>
          <w:sz w:val="24"/>
          <w:szCs w:val="24"/>
          <w:lang w:eastAsia="fr-LU"/>
        </w:rPr>
        <w:t xml:space="preserve"> afbrydes (se pkt. 4.3).</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Behandlingsophør</w:t>
      </w:r>
    </w:p>
    <w:p w:rsidR="00150610" w:rsidRPr="004177F7" w:rsidRDefault="00150610" w:rsidP="00150610">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w:t>
      </w:r>
      <w:proofErr w:type="spellStart"/>
      <w:r w:rsidRPr="004177F7">
        <w:rPr>
          <w:sz w:val="24"/>
          <w:szCs w:val="24"/>
          <w:lang w:eastAsia="fr-LU"/>
        </w:rPr>
        <w:t>rebound</w:t>
      </w:r>
      <w:proofErr w:type="spellEnd"/>
      <w:r w:rsidRPr="004177F7">
        <w:rPr>
          <w:sz w:val="24"/>
          <w:szCs w:val="24"/>
          <w:lang w:eastAsia="fr-LU"/>
        </w:rPr>
        <w:t xml:space="preserve"> effekt ved behandlingens ophør. Lægen bør derfor følge patienten i en periode efter behandlingsophør.</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Langtidsbehandling</w:t>
      </w:r>
    </w:p>
    <w:p w:rsidR="00150610" w:rsidRPr="004177F7" w:rsidRDefault="00150610" w:rsidP="00150610">
      <w:pPr>
        <w:ind w:left="851"/>
        <w:rPr>
          <w:sz w:val="24"/>
          <w:szCs w:val="24"/>
          <w:lang w:eastAsia="fr-LU"/>
        </w:rPr>
      </w:pPr>
      <w:r w:rsidRPr="004177F7">
        <w:rPr>
          <w:sz w:val="24"/>
          <w:szCs w:val="24"/>
          <w:lang w:eastAsia="fr-LU"/>
        </w:rPr>
        <w:t xml:space="preserve">Langtidsbehandling med </w:t>
      </w:r>
      <w:proofErr w:type="spellStart"/>
      <w:r w:rsidRPr="004177F7">
        <w:rPr>
          <w:sz w:val="24"/>
          <w:szCs w:val="24"/>
          <w:lang w:eastAsia="fr-LU"/>
        </w:rPr>
        <w:t>kortikosteroider</w:t>
      </w:r>
      <w:proofErr w:type="spellEnd"/>
      <w:r w:rsidRPr="004177F7">
        <w:rPr>
          <w:sz w:val="24"/>
          <w:szCs w:val="24"/>
          <w:lang w:eastAsia="fr-LU"/>
        </w:rPr>
        <w:t xml:space="preserve"> kan øge risikoen for lokale og systemiske bivirkninger. Behandlingen bør seponeres i tilfælde af bivirkninger relateret til langtidsbrug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u w:val="single"/>
          <w:lang w:eastAsia="fr-LU"/>
        </w:rPr>
        <w:t>Ikke-evalueret brug</w:t>
      </w:r>
    </w:p>
    <w:p w:rsidR="00150610" w:rsidRPr="004177F7" w:rsidRDefault="00150610" w:rsidP="00150610">
      <w:pPr>
        <w:ind w:left="851"/>
        <w:rPr>
          <w:sz w:val="24"/>
          <w:szCs w:val="24"/>
          <w:lang w:eastAsia="fr-LU"/>
        </w:rPr>
      </w:pPr>
      <w:r w:rsidRPr="004177F7">
        <w:rPr>
          <w:sz w:val="24"/>
          <w:szCs w:val="24"/>
          <w:lang w:eastAsia="fr-LU"/>
        </w:rPr>
        <w:t xml:space="preserve">Der er ingen erfaring med brug af </w:t>
      </w:r>
      <w:proofErr w:type="spellStart"/>
      <w:r w:rsidRPr="004177F7">
        <w:rPr>
          <w:sz w:val="24"/>
          <w:szCs w:val="24"/>
          <w:lang w:eastAsia="fr-LU"/>
        </w:rPr>
        <w:t>Enstilar</w:t>
      </w:r>
      <w:proofErr w:type="spellEnd"/>
      <w:r w:rsidRPr="004177F7">
        <w:rPr>
          <w:sz w:val="24"/>
          <w:szCs w:val="24"/>
          <w:lang w:eastAsia="fr-LU"/>
        </w:rPr>
        <w:t xml:space="preserve"> ved </w:t>
      </w:r>
      <w:proofErr w:type="spellStart"/>
      <w:r w:rsidRPr="004177F7">
        <w:rPr>
          <w:sz w:val="24"/>
          <w:szCs w:val="24"/>
          <w:lang w:eastAsia="fr-LU"/>
        </w:rPr>
        <w:t>guttat</w:t>
      </w:r>
      <w:proofErr w:type="spellEnd"/>
      <w:r w:rsidRPr="004177F7">
        <w:rPr>
          <w:sz w:val="24"/>
          <w:szCs w:val="24"/>
          <w:lang w:eastAsia="fr-LU"/>
        </w:rPr>
        <w:t xml:space="preserve"> psoriasis.</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Bivirkninger ved hjælpestoffer</w:t>
      </w:r>
    </w:p>
    <w:p w:rsidR="00150610" w:rsidRPr="00C84483"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w:t>
      </w:r>
      <w:proofErr w:type="spellStart"/>
      <w:r w:rsidRPr="004177F7">
        <w:rPr>
          <w:sz w:val="24"/>
          <w:szCs w:val="24"/>
          <w:lang w:eastAsia="fr-LU"/>
        </w:rPr>
        <w:t>butylhydroxytoluen</w:t>
      </w:r>
      <w:proofErr w:type="spellEnd"/>
      <w:r w:rsidRPr="004177F7">
        <w:rPr>
          <w:sz w:val="24"/>
          <w:szCs w:val="24"/>
          <w:lang w:eastAsia="fr-LU"/>
        </w:rPr>
        <w:t xml:space="preserve"> (E321) som hjælpestof, der kan give lokale hudreaktioner (f.eks. kontakteksem) eller irritation af øjne og slimhinder.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50610" w:rsidRPr="00C84483" w:rsidRDefault="00150610" w:rsidP="00150610">
      <w:pPr>
        <w:ind w:left="851"/>
        <w:rPr>
          <w:sz w:val="24"/>
          <w:szCs w:val="24"/>
          <w:lang w:eastAsia="fr-LU"/>
        </w:rPr>
      </w:pPr>
      <w:r w:rsidRPr="004177F7">
        <w:rPr>
          <w:sz w:val="24"/>
          <w:szCs w:val="24"/>
          <w:lang w:eastAsia="fr-LU"/>
        </w:rPr>
        <w:t xml:space="preserve">Der er ikke udført interaktionsstudier med </w:t>
      </w:r>
      <w:proofErr w:type="spellStart"/>
      <w:r w:rsidRPr="004177F7">
        <w:rPr>
          <w:sz w:val="24"/>
          <w:szCs w:val="24"/>
          <w:lang w:eastAsia="fr-LU"/>
        </w:rPr>
        <w:t>Enstilar</w:t>
      </w:r>
      <w:proofErr w:type="spellEnd"/>
      <w:r w:rsidRPr="004177F7">
        <w:rPr>
          <w:sz w:val="24"/>
          <w:szCs w:val="24"/>
          <w:lang w:eastAsia="fr-LU"/>
        </w:rPr>
        <w: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4.6</w:t>
      </w:r>
      <w:r w:rsidRPr="00C84483">
        <w:rPr>
          <w:b/>
          <w:sz w:val="24"/>
          <w:szCs w:val="24"/>
        </w:rPr>
        <w:tab/>
        <w:t>Graviditet og amning</w:t>
      </w:r>
    </w:p>
    <w:p w:rsidR="00150610" w:rsidRPr="004177F7" w:rsidRDefault="00150610" w:rsidP="00150610">
      <w:pPr>
        <w:ind w:left="851"/>
        <w:rPr>
          <w:sz w:val="24"/>
          <w:szCs w:val="24"/>
          <w:u w:val="single"/>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Fertilitet</w:t>
      </w:r>
    </w:p>
    <w:p w:rsidR="008F4C32" w:rsidRPr="004177F7" w:rsidRDefault="00150610" w:rsidP="008F4C32">
      <w:pPr>
        <w:ind w:left="851"/>
        <w:rPr>
          <w:sz w:val="24"/>
          <w:szCs w:val="24"/>
          <w:lang w:eastAsia="fr-LU"/>
        </w:rPr>
      </w:pPr>
      <w:r w:rsidRPr="004177F7">
        <w:rPr>
          <w:sz w:val="24"/>
          <w:szCs w:val="24"/>
          <w:lang w:eastAsia="fr-LU"/>
        </w:rPr>
        <w:t xml:space="preserve">Forsøg med rotter med orale doser af </w:t>
      </w:r>
      <w:proofErr w:type="spellStart"/>
      <w:r w:rsidRPr="004177F7">
        <w:rPr>
          <w:sz w:val="24"/>
          <w:szCs w:val="24"/>
          <w:lang w:eastAsia="fr-LU"/>
        </w:rPr>
        <w:t>calcipotriol</w:t>
      </w:r>
      <w:proofErr w:type="spellEnd"/>
      <w:r w:rsidRPr="004177F7">
        <w:rPr>
          <w:sz w:val="24"/>
          <w:szCs w:val="24"/>
          <w:lang w:eastAsia="fr-LU"/>
        </w:rPr>
        <w:t xml:space="preserve"> og </w:t>
      </w:r>
      <w:proofErr w:type="spellStart"/>
      <w:r w:rsidRPr="004177F7">
        <w:rPr>
          <w:sz w:val="24"/>
          <w:szCs w:val="24"/>
          <w:lang w:eastAsia="fr-LU"/>
        </w:rPr>
        <w:t>betamethason</w:t>
      </w:r>
      <w:proofErr w:type="spellEnd"/>
      <w:r w:rsidRPr="004177F7">
        <w:rPr>
          <w:sz w:val="24"/>
          <w:szCs w:val="24"/>
          <w:lang w:eastAsia="fr-LU"/>
        </w:rPr>
        <w:t xml:space="preserve"> </w:t>
      </w:r>
      <w:proofErr w:type="spellStart"/>
      <w:r w:rsidRPr="004177F7">
        <w:rPr>
          <w:sz w:val="24"/>
          <w:szCs w:val="24"/>
          <w:lang w:eastAsia="fr-LU"/>
        </w:rPr>
        <w:t>dipropionat</w:t>
      </w:r>
      <w:proofErr w:type="spellEnd"/>
      <w:r w:rsidRPr="004177F7">
        <w:rPr>
          <w:sz w:val="24"/>
          <w:szCs w:val="24"/>
          <w:lang w:eastAsia="fr-LU"/>
        </w:rPr>
        <w:t xml:space="preserve"> viste ingen forringelse af mandlig og kvindelig fertilitet (se pkt. 5.3).</w:t>
      </w:r>
      <w:r w:rsidR="008F4C32">
        <w:rPr>
          <w:sz w:val="24"/>
          <w:szCs w:val="24"/>
          <w:lang w:eastAsia="fr-LU"/>
        </w:rPr>
        <w:t xml:space="preserve"> Der findes ingen data for human fertilitet.</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Graviditet</w:t>
      </w:r>
    </w:p>
    <w:p w:rsidR="00150610" w:rsidRPr="004177F7" w:rsidRDefault="00150610" w:rsidP="00150610">
      <w:pPr>
        <w:ind w:left="851"/>
        <w:rPr>
          <w:sz w:val="24"/>
          <w:szCs w:val="24"/>
          <w:lang w:eastAsia="fr-LU"/>
        </w:rPr>
      </w:pPr>
      <w:r w:rsidRPr="004177F7">
        <w:rPr>
          <w:sz w:val="24"/>
          <w:szCs w:val="24"/>
          <w:lang w:eastAsia="fr-LU"/>
        </w:rPr>
        <w:t xml:space="preserve">Der er utilstrækkelige data fra anvendelse af </w:t>
      </w:r>
      <w:proofErr w:type="spellStart"/>
      <w:r w:rsidRPr="004177F7">
        <w:rPr>
          <w:sz w:val="24"/>
          <w:szCs w:val="24"/>
          <w:lang w:eastAsia="fr-LU"/>
        </w:rPr>
        <w:t>Enstilar</w:t>
      </w:r>
      <w:proofErr w:type="spellEnd"/>
      <w:r w:rsidRPr="004177F7">
        <w:rPr>
          <w:sz w:val="24"/>
          <w:szCs w:val="24"/>
          <w:lang w:eastAsia="fr-LU"/>
        </w:rPr>
        <w:t xml:space="preserve"> til gravide kvinder. Ved oral administration i dyr har undersøgelser af </w:t>
      </w:r>
      <w:proofErr w:type="spellStart"/>
      <w:r w:rsidRPr="004177F7">
        <w:rPr>
          <w:sz w:val="24"/>
          <w:szCs w:val="24"/>
          <w:lang w:eastAsia="fr-LU"/>
        </w:rPr>
        <w:t>calcipotriol</w:t>
      </w:r>
      <w:proofErr w:type="spellEnd"/>
      <w:r w:rsidRPr="004177F7">
        <w:rPr>
          <w:sz w:val="24"/>
          <w:szCs w:val="24"/>
          <w:lang w:eastAsia="fr-LU"/>
        </w:rPr>
        <w:t xml:space="preserve"> ikke vist </w:t>
      </w:r>
      <w:proofErr w:type="spellStart"/>
      <w:r w:rsidRPr="004177F7">
        <w:rPr>
          <w:sz w:val="24"/>
          <w:szCs w:val="24"/>
          <w:lang w:eastAsia="fr-LU"/>
        </w:rPr>
        <w:t>teratogene</w:t>
      </w:r>
      <w:proofErr w:type="spellEnd"/>
      <w:r w:rsidRPr="004177F7">
        <w:rPr>
          <w:sz w:val="24"/>
          <w:szCs w:val="24"/>
          <w:lang w:eastAsia="fr-LU"/>
        </w:rPr>
        <w:t xml:space="preserve"> påvirkning, men reproduktionstoksicitet er påvist (se pkt. 5.3). Dyreforsøg med </w:t>
      </w:r>
      <w:proofErr w:type="spellStart"/>
      <w:r w:rsidRPr="004177F7">
        <w:rPr>
          <w:sz w:val="24"/>
          <w:szCs w:val="24"/>
          <w:lang w:eastAsia="fr-LU"/>
        </w:rPr>
        <w:t>glukokortikoider</w:t>
      </w:r>
      <w:proofErr w:type="spellEnd"/>
      <w:r w:rsidRPr="004177F7">
        <w:rPr>
          <w:sz w:val="24"/>
          <w:szCs w:val="24"/>
          <w:lang w:eastAsia="fr-LU"/>
        </w:rPr>
        <w:t xml:space="preserve"> har vist reproduktionstoksicitet (se pkt. 5.3), men en række epidemiologiske undersøgelser (med færre end 300 fødsler) har ikke vist medfødte misdannelser blandt børn født af kvinder behandlet med </w:t>
      </w:r>
      <w:proofErr w:type="spellStart"/>
      <w:r w:rsidRPr="004177F7">
        <w:rPr>
          <w:sz w:val="24"/>
          <w:szCs w:val="24"/>
          <w:lang w:eastAsia="fr-LU"/>
        </w:rPr>
        <w:t>kortikosteroider</w:t>
      </w:r>
      <w:proofErr w:type="spellEnd"/>
      <w:r w:rsidRPr="004177F7">
        <w:rPr>
          <w:sz w:val="24"/>
          <w:szCs w:val="24"/>
          <w:lang w:eastAsia="fr-LU"/>
        </w:rPr>
        <w:t xml:space="preserve"> under graviditeten. Den potentielle risiko for mennesker er usikker. Derfor bør </w:t>
      </w:r>
      <w:proofErr w:type="spellStart"/>
      <w:r w:rsidRPr="004177F7">
        <w:rPr>
          <w:sz w:val="24"/>
          <w:szCs w:val="24"/>
          <w:lang w:eastAsia="fr-LU"/>
        </w:rPr>
        <w:t>Enstilar</w:t>
      </w:r>
      <w:proofErr w:type="spellEnd"/>
      <w:r w:rsidRPr="004177F7">
        <w:rPr>
          <w:sz w:val="24"/>
          <w:szCs w:val="24"/>
          <w:lang w:eastAsia="fr-LU"/>
        </w:rPr>
        <w:t xml:space="preserve"> kun anvendes under graviditet, når den potentielle fordel opvejer den potentielle risiko.</w:t>
      </w:r>
    </w:p>
    <w:p w:rsidR="00150610" w:rsidRPr="004177F7" w:rsidRDefault="00150610" w:rsidP="00150610">
      <w:pPr>
        <w:ind w:left="851"/>
        <w:rPr>
          <w:sz w:val="24"/>
          <w:szCs w:val="24"/>
          <w:lang w:eastAsia="fr-LU"/>
        </w:rPr>
      </w:pPr>
    </w:p>
    <w:p w:rsidR="00150610" w:rsidRPr="004177F7" w:rsidRDefault="00150610" w:rsidP="00150610">
      <w:pPr>
        <w:ind w:left="851"/>
        <w:rPr>
          <w:i/>
          <w:sz w:val="24"/>
          <w:szCs w:val="24"/>
          <w:lang w:eastAsia="fr-LU"/>
        </w:rPr>
      </w:pPr>
      <w:r w:rsidRPr="004177F7">
        <w:rPr>
          <w:sz w:val="24"/>
          <w:szCs w:val="24"/>
          <w:u w:val="single"/>
          <w:lang w:eastAsia="fr-LU"/>
        </w:rPr>
        <w:t>Amning</w:t>
      </w:r>
    </w:p>
    <w:p w:rsidR="00150610" w:rsidRPr="00C84483" w:rsidRDefault="00150610" w:rsidP="00150610">
      <w:pPr>
        <w:ind w:left="851"/>
        <w:rPr>
          <w:sz w:val="24"/>
          <w:szCs w:val="24"/>
          <w:lang w:eastAsia="fr-LU"/>
        </w:rPr>
      </w:pPr>
      <w:proofErr w:type="spellStart"/>
      <w:r w:rsidRPr="004177F7">
        <w:rPr>
          <w:sz w:val="24"/>
          <w:szCs w:val="24"/>
          <w:lang w:eastAsia="fr-LU"/>
        </w:rPr>
        <w:t>Betamethason</w:t>
      </w:r>
      <w:proofErr w:type="spellEnd"/>
      <w:r w:rsidRPr="004177F7">
        <w:rPr>
          <w:sz w:val="24"/>
          <w:szCs w:val="24"/>
          <w:lang w:eastAsia="fr-LU"/>
        </w:rPr>
        <w:t xml:space="preserve"> udskilles i modermælk, men risiko for bivirkninger hos barnet </w:t>
      </w:r>
      <w:r w:rsidR="008F4C32">
        <w:rPr>
          <w:sz w:val="24"/>
          <w:szCs w:val="24"/>
          <w:lang w:eastAsia="fr-LU"/>
        </w:rPr>
        <w:t>er meget lille</w:t>
      </w:r>
      <w:r w:rsidRPr="004177F7">
        <w:rPr>
          <w:sz w:val="24"/>
          <w:szCs w:val="24"/>
          <w:lang w:eastAsia="fr-LU"/>
        </w:rPr>
        <w:t xml:space="preserve"> ved terapeutiske doser. Der er ingen data for udskillelse af </w:t>
      </w:r>
      <w:proofErr w:type="spellStart"/>
      <w:r w:rsidRPr="004177F7">
        <w:rPr>
          <w:sz w:val="24"/>
          <w:szCs w:val="24"/>
          <w:lang w:eastAsia="fr-LU"/>
        </w:rPr>
        <w:t>calcipotriol</w:t>
      </w:r>
      <w:proofErr w:type="spellEnd"/>
      <w:r w:rsidRPr="004177F7">
        <w:rPr>
          <w:sz w:val="24"/>
          <w:szCs w:val="24"/>
          <w:lang w:eastAsia="fr-LU"/>
        </w:rPr>
        <w:t xml:space="preserve"> i modermælk. Der bør udvises forsigtighed ved behandling med </w:t>
      </w:r>
      <w:proofErr w:type="spellStart"/>
      <w:r w:rsidRPr="004177F7">
        <w:rPr>
          <w:sz w:val="24"/>
          <w:szCs w:val="24"/>
          <w:lang w:eastAsia="fr-LU"/>
        </w:rPr>
        <w:t>Enstilar</w:t>
      </w:r>
      <w:proofErr w:type="spellEnd"/>
      <w:r w:rsidRPr="004177F7">
        <w:rPr>
          <w:sz w:val="24"/>
          <w:szCs w:val="24"/>
          <w:lang w:eastAsia="fr-LU"/>
        </w:rPr>
        <w:t xml:space="preserve"> til kvinder, der ammer.</w:t>
      </w:r>
      <w:r>
        <w:rPr>
          <w:sz w:val="24"/>
          <w:szCs w:val="24"/>
          <w:lang w:eastAsia="fr-LU"/>
        </w:rPr>
        <w:t xml:space="preserve"> </w:t>
      </w:r>
      <w:r w:rsidRPr="004177F7">
        <w:rPr>
          <w:sz w:val="24"/>
          <w:szCs w:val="24"/>
          <w:lang w:eastAsia="fr-LU"/>
        </w:rPr>
        <w:t xml:space="preserve">Patienten bør informeres om ikke at bruge </w:t>
      </w:r>
      <w:proofErr w:type="spellStart"/>
      <w:r w:rsidRPr="004177F7">
        <w:rPr>
          <w:sz w:val="24"/>
          <w:szCs w:val="24"/>
          <w:lang w:eastAsia="fr-LU"/>
        </w:rPr>
        <w:t>Enstilar</w:t>
      </w:r>
      <w:proofErr w:type="spellEnd"/>
      <w:r w:rsidRPr="004177F7">
        <w:rPr>
          <w:sz w:val="24"/>
          <w:szCs w:val="24"/>
          <w:lang w:eastAsia="fr-LU"/>
        </w:rPr>
        <w:t xml:space="preserve"> på brystet ved amning.</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50610" w:rsidRDefault="00150610" w:rsidP="00150610">
      <w:pPr>
        <w:ind w:left="851"/>
        <w:rPr>
          <w:sz w:val="24"/>
          <w:szCs w:val="24"/>
          <w:lang w:eastAsia="fr-LU"/>
        </w:rPr>
      </w:pPr>
      <w:r>
        <w:rPr>
          <w:sz w:val="24"/>
          <w:szCs w:val="24"/>
          <w:lang w:eastAsia="fr-LU"/>
        </w:rPr>
        <w:t>Ikke mærkning.</w:t>
      </w:r>
    </w:p>
    <w:p w:rsidR="00150610" w:rsidRPr="00C84483"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påvirker ikke eller kun i ubetydelig grad evnen til at føre motorkøretøj og betjene maskiner.</w:t>
      </w:r>
    </w:p>
    <w:p w:rsidR="00AC3BE4" w:rsidRDefault="00AC3BE4">
      <w:pPr>
        <w:rPr>
          <w:sz w:val="24"/>
          <w:szCs w:val="24"/>
        </w:rPr>
      </w:pPr>
      <w:r>
        <w:rPr>
          <w:sz w:val="24"/>
          <w:szCs w:val="24"/>
        </w:rPr>
        <w:br w:type="page"/>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4.8</w:t>
      </w:r>
      <w:r w:rsidRPr="00C84483">
        <w:rPr>
          <w:b/>
          <w:sz w:val="24"/>
          <w:szCs w:val="24"/>
        </w:rPr>
        <w:tab/>
        <w:t>Bivirkninger</w:t>
      </w:r>
    </w:p>
    <w:p w:rsidR="00150610" w:rsidRPr="004177F7" w:rsidRDefault="00150610" w:rsidP="00150610">
      <w:pPr>
        <w:ind w:left="851"/>
        <w:rPr>
          <w:sz w:val="24"/>
          <w:szCs w:val="24"/>
          <w:lang w:eastAsia="fr-LU"/>
        </w:rPr>
      </w:pPr>
      <w:r w:rsidRPr="004177F7">
        <w:rPr>
          <w:sz w:val="24"/>
          <w:szCs w:val="24"/>
          <w:lang w:eastAsia="fr-LU"/>
        </w:rPr>
        <w:t>Estimeringen af frekvensen af bivirkninger er baseret på en samlet analyse af data fra kliniske studier. De hyppigst rapporterede bivirkninger under behandling er reaktioner på applikationsstedet.</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Bivirkninger er listet i henhold til </w:t>
      </w:r>
      <w:proofErr w:type="spellStart"/>
      <w:r w:rsidRPr="004177F7">
        <w:rPr>
          <w:sz w:val="24"/>
          <w:szCs w:val="24"/>
          <w:lang w:eastAsia="fr-LU"/>
        </w:rPr>
        <w:t>MedDRA</w:t>
      </w:r>
      <w:proofErr w:type="spellEnd"/>
      <w:r w:rsidRPr="004177F7">
        <w:rPr>
          <w:sz w:val="24"/>
          <w:szCs w:val="24"/>
          <w:lang w:eastAsia="fr-LU"/>
        </w:rPr>
        <w:t xml:space="preserve"> SOC og de individuelle bivirkninger er listet med den hyppigste først. Inden</w:t>
      </w:r>
      <w:r>
        <w:rPr>
          <w:sz w:val="24"/>
          <w:szCs w:val="24"/>
          <w:lang w:eastAsia="fr-LU"/>
        </w:rPr>
        <w:t xml:space="preserve"> </w:t>
      </w:r>
      <w:r w:rsidRPr="004177F7">
        <w:rPr>
          <w:sz w:val="24"/>
          <w:szCs w:val="24"/>
          <w:lang w:eastAsia="fr-LU"/>
        </w:rPr>
        <w:t>for hver frekvensgruppe er bivirkningerne listet med faldende alvorlighed.</w:t>
      </w:r>
    </w:p>
    <w:p w:rsidR="00150610" w:rsidRPr="004177F7" w:rsidRDefault="00150610" w:rsidP="00150610">
      <w:pPr>
        <w:ind w:left="851"/>
        <w:rPr>
          <w:sz w:val="24"/>
          <w:szCs w:val="24"/>
          <w:lang w:eastAsia="fr-LU"/>
        </w:rPr>
      </w:pPr>
    </w:p>
    <w:p w:rsidR="00150610" w:rsidRPr="008D4F8C" w:rsidRDefault="00150610" w:rsidP="00150610">
      <w:pPr>
        <w:ind w:left="851"/>
        <w:rPr>
          <w:sz w:val="24"/>
          <w:szCs w:val="24"/>
          <w:lang w:eastAsia="fr-LU"/>
        </w:rPr>
      </w:pPr>
      <w:r w:rsidRPr="008D4F8C">
        <w:rPr>
          <w:sz w:val="24"/>
          <w:szCs w:val="24"/>
          <w:lang w:eastAsia="fr-LU"/>
        </w:rPr>
        <w:t>Meget almindelig</w:t>
      </w:r>
      <w:r w:rsidRPr="008D4F8C">
        <w:rPr>
          <w:sz w:val="24"/>
          <w:szCs w:val="24"/>
          <w:lang w:eastAsia="fr-LU"/>
        </w:rPr>
        <w:tab/>
        <w:t>(≥ 1/10)</w:t>
      </w:r>
    </w:p>
    <w:p w:rsidR="00150610" w:rsidRPr="008D4F8C" w:rsidRDefault="00150610" w:rsidP="00150610">
      <w:pPr>
        <w:ind w:left="851"/>
        <w:rPr>
          <w:sz w:val="24"/>
          <w:szCs w:val="24"/>
          <w:lang w:eastAsia="fr-LU"/>
        </w:rPr>
      </w:pPr>
      <w:r w:rsidRPr="008D4F8C">
        <w:rPr>
          <w:sz w:val="24"/>
          <w:szCs w:val="24"/>
          <w:lang w:eastAsia="fr-LU"/>
        </w:rPr>
        <w:t>Almindelig</w:t>
      </w:r>
      <w:r w:rsidRPr="008D4F8C">
        <w:rPr>
          <w:sz w:val="24"/>
          <w:szCs w:val="24"/>
          <w:lang w:eastAsia="fr-LU"/>
        </w:rPr>
        <w:tab/>
        <w:t>(≥ 1/100 til &lt; 1/10)</w:t>
      </w:r>
    </w:p>
    <w:p w:rsidR="00150610" w:rsidRPr="008D4F8C" w:rsidRDefault="00150610" w:rsidP="00150610">
      <w:pPr>
        <w:ind w:left="851"/>
        <w:rPr>
          <w:sz w:val="24"/>
          <w:szCs w:val="24"/>
          <w:lang w:eastAsia="fr-LU"/>
        </w:rPr>
      </w:pPr>
      <w:r w:rsidRPr="008D4F8C">
        <w:rPr>
          <w:sz w:val="24"/>
          <w:szCs w:val="24"/>
          <w:lang w:eastAsia="fr-LU"/>
        </w:rPr>
        <w:t>Ikke almindelig</w:t>
      </w:r>
      <w:r w:rsidRPr="008D4F8C">
        <w:rPr>
          <w:sz w:val="24"/>
          <w:szCs w:val="24"/>
          <w:lang w:eastAsia="fr-LU"/>
        </w:rPr>
        <w:tab/>
        <w:t>(≥ 1/1.000 til &lt; 1/100)</w:t>
      </w:r>
    </w:p>
    <w:p w:rsidR="00150610" w:rsidRPr="008D4F8C" w:rsidRDefault="00150610" w:rsidP="00150610">
      <w:pPr>
        <w:ind w:left="851"/>
        <w:rPr>
          <w:sz w:val="24"/>
          <w:szCs w:val="24"/>
          <w:lang w:eastAsia="fr-LU"/>
        </w:rPr>
      </w:pPr>
      <w:r w:rsidRPr="008D4F8C">
        <w:rPr>
          <w:sz w:val="24"/>
          <w:szCs w:val="24"/>
          <w:lang w:eastAsia="fr-LU"/>
        </w:rPr>
        <w:t>Sjælden</w:t>
      </w:r>
      <w:r w:rsidRPr="008D4F8C">
        <w:rPr>
          <w:sz w:val="24"/>
          <w:szCs w:val="24"/>
          <w:lang w:eastAsia="fr-LU"/>
        </w:rPr>
        <w:tab/>
        <w:t>(≥ 1/10.000 til &lt; 1/1.000)</w:t>
      </w:r>
    </w:p>
    <w:p w:rsidR="00150610" w:rsidRPr="008D4F8C" w:rsidRDefault="00150610" w:rsidP="00150610">
      <w:pPr>
        <w:ind w:left="851"/>
        <w:rPr>
          <w:sz w:val="24"/>
          <w:szCs w:val="24"/>
          <w:lang w:eastAsia="fr-LU"/>
        </w:rPr>
      </w:pPr>
      <w:r w:rsidRPr="008D4F8C">
        <w:rPr>
          <w:sz w:val="24"/>
          <w:szCs w:val="24"/>
          <w:lang w:eastAsia="fr-LU"/>
        </w:rPr>
        <w:t>Meget sjælden</w:t>
      </w:r>
      <w:r w:rsidRPr="008D4F8C">
        <w:rPr>
          <w:sz w:val="24"/>
          <w:szCs w:val="24"/>
          <w:lang w:eastAsia="fr-LU"/>
        </w:rPr>
        <w:tab/>
        <w:t>(&lt; 1/10.000)</w:t>
      </w:r>
    </w:p>
    <w:p w:rsidR="00150610" w:rsidRDefault="00150610" w:rsidP="00150610">
      <w:pPr>
        <w:ind w:left="851"/>
        <w:rPr>
          <w:sz w:val="24"/>
          <w:szCs w:val="24"/>
          <w:lang w:eastAsia="fr-LU"/>
        </w:rPr>
      </w:pPr>
      <w:r w:rsidRPr="008D4F8C">
        <w:rPr>
          <w:sz w:val="24"/>
          <w:szCs w:val="24"/>
          <w:lang w:eastAsia="fr-LU"/>
        </w:rPr>
        <w:t xml:space="preserve">Ikke kendt </w:t>
      </w:r>
      <w:r>
        <w:rPr>
          <w:sz w:val="24"/>
          <w:szCs w:val="24"/>
          <w:lang w:eastAsia="fr-LU"/>
        </w:rPr>
        <w:tab/>
      </w:r>
      <w:r w:rsidRPr="008D4F8C">
        <w:rPr>
          <w:sz w:val="24"/>
          <w:szCs w:val="24"/>
          <w:lang w:eastAsia="fr-LU"/>
        </w:rPr>
        <w:t>(kan ikke estimeres ud fra forhåndenværende data)</w:t>
      </w:r>
    </w:p>
    <w:p w:rsidR="00150610" w:rsidRPr="004177F7" w:rsidRDefault="00150610" w:rsidP="00150610">
      <w:pPr>
        <w:ind w:left="851"/>
        <w:rPr>
          <w:sz w:val="24"/>
          <w:szCs w:val="24"/>
          <w:lang w:eastAsia="fr-LU"/>
        </w:rPr>
      </w:pPr>
      <w:r w:rsidRPr="004177F7">
        <w:rPr>
          <w:sz w:val="24"/>
          <w:szCs w:val="24"/>
          <w:lang w:eastAsia="fr-LU"/>
        </w:rPr>
        <w:t xml:space="preserve"> </w:t>
      </w:r>
    </w:p>
    <w:tbl>
      <w:tblPr>
        <w:tblW w:w="7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3821"/>
      </w:tblGrid>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Infektioner og parasitære sygdomme</w:t>
            </w:r>
          </w:p>
        </w:tc>
      </w:tr>
      <w:tr w:rsidR="00150610" w:rsidRPr="00C31532" w:rsidTr="003B4BCE">
        <w:trPr>
          <w:trHeight w:val="540"/>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Folliculitis</w:t>
            </w:r>
            <w:proofErr w:type="spellEnd"/>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Immunsystemet</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r w:rsidRPr="00C31532">
              <w:rPr>
                <w:kern w:val="24"/>
                <w:sz w:val="24"/>
                <w:szCs w:val="24"/>
              </w:rPr>
              <w:t>Overfølsomhed</w:t>
            </w:r>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 xml:space="preserve">Metabolisme og ernæring </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Hyperkalcæmi</w:t>
            </w:r>
            <w:proofErr w:type="spellEnd"/>
            <w:r w:rsidRPr="00C31532">
              <w:rPr>
                <w:kern w:val="24"/>
                <w:sz w:val="24"/>
                <w:szCs w:val="24"/>
              </w:rPr>
              <w:t>*</w:t>
            </w:r>
          </w:p>
        </w:tc>
      </w:tr>
      <w:tr w:rsidR="00150610" w:rsidRPr="00C31532" w:rsidTr="003B4BCE">
        <w:tc>
          <w:tcPr>
            <w:tcW w:w="7790" w:type="dxa"/>
            <w:gridSpan w:val="2"/>
            <w:tcBorders>
              <w:top w:val="single" w:sz="4" w:space="0" w:color="auto"/>
              <w:left w:val="single" w:sz="4" w:space="0" w:color="auto"/>
              <w:bottom w:val="single" w:sz="4" w:space="0" w:color="auto"/>
              <w:right w:val="single" w:sz="4" w:space="0" w:color="auto"/>
            </w:tcBorders>
          </w:tcPr>
          <w:p w:rsidR="00150610" w:rsidRPr="00C31532" w:rsidRDefault="00150610" w:rsidP="003B4BCE">
            <w:pPr>
              <w:keepNext/>
              <w:ind w:left="136"/>
              <w:rPr>
                <w:b/>
                <w:bCs/>
                <w:noProof/>
                <w:kern w:val="24"/>
                <w:sz w:val="24"/>
                <w:szCs w:val="24"/>
              </w:rPr>
            </w:pPr>
            <w:r w:rsidRPr="00C31532">
              <w:rPr>
                <w:b/>
                <w:bCs/>
                <w:noProof/>
                <w:kern w:val="24"/>
                <w:sz w:val="24"/>
                <w:szCs w:val="24"/>
              </w:rPr>
              <w:t>Øjne</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kendt (kan ikke estimeres ud fra forhåndenværende data)</w:t>
            </w:r>
          </w:p>
        </w:tc>
        <w:tc>
          <w:tcPr>
            <w:tcW w:w="3821" w:type="dxa"/>
          </w:tcPr>
          <w:p w:rsidR="00150610" w:rsidRPr="00C31532" w:rsidRDefault="00150610" w:rsidP="003B4BCE">
            <w:pPr>
              <w:keepNext/>
              <w:ind w:left="136"/>
              <w:rPr>
                <w:kern w:val="24"/>
                <w:sz w:val="24"/>
                <w:szCs w:val="24"/>
              </w:rPr>
            </w:pPr>
            <w:r w:rsidRPr="00C31532">
              <w:rPr>
                <w:kern w:val="24"/>
                <w:sz w:val="24"/>
                <w:szCs w:val="24"/>
              </w:rPr>
              <w:t xml:space="preserve">Sløret syn**  </w:t>
            </w:r>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Hud- og subkutane væv</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Hypopigmentering</w:t>
            </w:r>
            <w:proofErr w:type="spellEnd"/>
            <w:r w:rsidRPr="00C31532">
              <w:rPr>
                <w:kern w:val="24"/>
                <w:sz w:val="24"/>
                <w:szCs w:val="24"/>
              </w:rPr>
              <w:t xml:space="preserve"> af huden</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kendt</w:t>
            </w:r>
          </w:p>
        </w:tc>
        <w:tc>
          <w:tcPr>
            <w:tcW w:w="3821" w:type="dxa"/>
          </w:tcPr>
          <w:p w:rsidR="00150610" w:rsidRPr="00C31532" w:rsidRDefault="00150610" w:rsidP="003B4BCE">
            <w:pPr>
              <w:keepNext/>
              <w:ind w:left="136"/>
              <w:rPr>
                <w:kern w:val="24"/>
                <w:sz w:val="24"/>
                <w:szCs w:val="24"/>
              </w:rPr>
            </w:pPr>
            <w:r w:rsidRPr="00C31532">
              <w:rPr>
                <w:kern w:val="24"/>
                <w:sz w:val="24"/>
                <w:szCs w:val="24"/>
              </w:rPr>
              <w:t xml:space="preserve">Forandring af hårfarve***  </w:t>
            </w:r>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Almene symptomer og reaktioner på administrationsstedet</w:t>
            </w:r>
          </w:p>
        </w:tc>
      </w:tr>
      <w:tr w:rsidR="00150610" w:rsidRPr="00C31532" w:rsidTr="003B4BCE">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Rebound</w:t>
            </w:r>
            <w:proofErr w:type="spellEnd"/>
            <w:r w:rsidRPr="00C31532">
              <w:rPr>
                <w:kern w:val="24"/>
                <w:sz w:val="24"/>
                <w:szCs w:val="24"/>
              </w:rPr>
              <w:t xml:space="preserve"> effekt</w:t>
            </w:r>
          </w:p>
          <w:p w:rsidR="00150610" w:rsidRPr="00C31532" w:rsidRDefault="00150610" w:rsidP="003B4BCE">
            <w:pPr>
              <w:keepNext/>
              <w:ind w:left="136"/>
              <w:rPr>
                <w:kern w:val="24"/>
                <w:sz w:val="24"/>
                <w:szCs w:val="24"/>
              </w:rPr>
            </w:pPr>
            <w:proofErr w:type="spellStart"/>
            <w:r w:rsidRPr="00C31532">
              <w:rPr>
                <w:kern w:val="24"/>
                <w:sz w:val="24"/>
                <w:szCs w:val="24"/>
              </w:rPr>
              <w:t>Pruritus</w:t>
            </w:r>
            <w:proofErr w:type="spellEnd"/>
            <w:r w:rsidRPr="00C31532">
              <w:rPr>
                <w:kern w:val="24"/>
                <w:sz w:val="24"/>
                <w:szCs w:val="24"/>
              </w:rPr>
              <w:t xml:space="preserve"> ved applikationsstedet</w:t>
            </w:r>
          </w:p>
          <w:p w:rsidR="00150610" w:rsidRPr="00C31532" w:rsidRDefault="00150610" w:rsidP="003B4BCE">
            <w:pPr>
              <w:keepNext/>
              <w:ind w:left="136"/>
              <w:rPr>
                <w:kern w:val="24"/>
                <w:sz w:val="24"/>
                <w:szCs w:val="24"/>
              </w:rPr>
            </w:pPr>
            <w:r w:rsidRPr="00C31532">
              <w:rPr>
                <w:kern w:val="24"/>
                <w:sz w:val="24"/>
                <w:szCs w:val="24"/>
              </w:rPr>
              <w:t>Irritation ved applikationsstedet</w:t>
            </w:r>
          </w:p>
          <w:p w:rsidR="0090408A" w:rsidRPr="0090408A" w:rsidRDefault="008F4C32" w:rsidP="0090408A">
            <w:pPr>
              <w:keepNext/>
              <w:ind w:left="136"/>
              <w:rPr>
                <w:sz w:val="24"/>
                <w:szCs w:val="24"/>
              </w:rPr>
            </w:pPr>
            <w:r w:rsidRPr="00C31532">
              <w:rPr>
                <w:sz w:val="24"/>
                <w:szCs w:val="24"/>
              </w:rPr>
              <w:t>Smerte ved applikationsstedet****</w:t>
            </w:r>
          </w:p>
        </w:tc>
      </w:tr>
      <w:tr w:rsidR="0090408A" w:rsidRPr="00C31532" w:rsidTr="003B4BCE">
        <w:tc>
          <w:tcPr>
            <w:tcW w:w="3969" w:type="dxa"/>
          </w:tcPr>
          <w:p w:rsidR="0090408A" w:rsidRPr="00C31532" w:rsidRDefault="0090408A" w:rsidP="003B4BCE">
            <w:pPr>
              <w:keepNext/>
              <w:ind w:left="136"/>
              <w:rPr>
                <w:kern w:val="24"/>
                <w:sz w:val="24"/>
                <w:szCs w:val="24"/>
              </w:rPr>
            </w:pPr>
            <w:r>
              <w:rPr>
                <w:kern w:val="24"/>
                <w:sz w:val="24"/>
                <w:szCs w:val="24"/>
              </w:rPr>
              <w:t>Ikke kendt</w:t>
            </w:r>
          </w:p>
        </w:tc>
        <w:tc>
          <w:tcPr>
            <w:tcW w:w="3821" w:type="dxa"/>
          </w:tcPr>
          <w:p w:rsidR="0090408A" w:rsidRPr="00C31532" w:rsidRDefault="0090408A" w:rsidP="003B4BCE">
            <w:pPr>
              <w:keepNext/>
              <w:ind w:left="136"/>
              <w:rPr>
                <w:kern w:val="24"/>
                <w:sz w:val="24"/>
                <w:szCs w:val="24"/>
              </w:rPr>
            </w:pPr>
            <w:proofErr w:type="spellStart"/>
            <w:r>
              <w:rPr>
                <w:sz w:val="24"/>
                <w:szCs w:val="24"/>
              </w:rPr>
              <w:t>Erythem</w:t>
            </w:r>
            <w:proofErr w:type="spellEnd"/>
            <w:r>
              <w:rPr>
                <w:sz w:val="24"/>
                <w:szCs w:val="24"/>
              </w:rPr>
              <w:t xml:space="preserve"> </w:t>
            </w:r>
            <w:r w:rsidRPr="00C31532">
              <w:rPr>
                <w:sz w:val="24"/>
                <w:szCs w:val="24"/>
              </w:rPr>
              <w:t>ved applikationsstedet</w:t>
            </w:r>
            <w:r>
              <w:rPr>
                <w:sz w:val="24"/>
                <w:szCs w:val="24"/>
              </w:rPr>
              <w:t>*****</w:t>
            </w:r>
          </w:p>
        </w:tc>
      </w:tr>
    </w:tbl>
    <w:p w:rsidR="00150610" w:rsidRDefault="00150610" w:rsidP="00150610">
      <w:pPr>
        <w:ind w:left="851"/>
        <w:rPr>
          <w:sz w:val="24"/>
          <w:szCs w:val="24"/>
        </w:rPr>
      </w:pPr>
      <w:r w:rsidRPr="00A41FC0">
        <w:rPr>
          <w:sz w:val="24"/>
          <w:szCs w:val="24"/>
        </w:rPr>
        <w:t xml:space="preserve">* Mild </w:t>
      </w:r>
      <w:proofErr w:type="spellStart"/>
      <w:r w:rsidRPr="00A41FC0">
        <w:rPr>
          <w:sz w:val="24"/>
          <w:szCs w:val="24"/>
        </w:rPr>
        <w:t>hyperkalcæmi</w:t>
      </w:r>
      <w:proofErr w:type="spellEnd"/>
      <w:r w:rsidRPr="00A41FC0">
        <w:rPr>
          <w:sz w:val="24"/>
          <w:szCs w:val="24"/>
        </w:rPr>
        <w:t xml:space="preserve"> er observeret.</w:t>
      </w:r>
    </w:p>
    <w:p w:rsidR="00150610" w:rsidRPr="00A41FC0" w:rsidRDefault="00150610" w:rsidP="00150610">
      <w:pPr>
        <w:ind w:left="851"/>
        <w:rPr>
          <w:sz w:val="24"/>
          <w:szCs w:val="24"/>
        </w:rPr>
      </w:pPr>
      <w:r w:rsidRPr="00A41FC0">
        <w:rPr>
          <w:sz w:val="24"/>
          <w:szCs w:val="24"/>
        </w:rPr>
        <w:t>** Se også pkt. 4.4.</w:t>
      </w:r>
    </w:p>
    <w:p w:rsidR="00150610" w:rsidRPr="00A41FC0" w:rsidRDefault="00150610" w:rsidP="00150610">
      <w:pPr>
        <w:ind w:left="851"/>
        <w:rPr>
          <w:sz w:val="24"/>
          <w:szCs w:val="24"/>
        </w:rPr>
      </w:pPr>
      <w:r w:rsidRPr="00A41FC0">
        <w:rPr>
          <w:sz w:val="24"/>
          <w:szCs w:val="24"/>
        </w:rPr>
        <w:t>**</w:t>
      </w:r>
      <w:r>
        <w:rPr>
          <w:sz w:val="24"/>
          <w:szCs w:val="24"/>
        </w:rPr>
        <w:t>*</w:t>
      </w:r>
      <w:r w:rsidRPr="00A41FC0">
        <w:rPr>
          <w:sz w:val="24"/>
          <w:szCs w:val="24"/>
        </w:rPr>
        <w:t xml:space="preserve"> Forbigående misfarvning af hår ved applikationsstedet i hovedbunden, til en gullig farve i hvidt eller gråt hår, er rapporteret for kombinationsprodukter med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8F4C32" w:rsidRDefault="008F4C32" w:rsidP="008F4C32">
      <w:pPr>
        <w:pStyle w:val="DocumentText"/>
        <w:spacing w:after="0"/>
        <w:ind w:left="851"/>
        <w:rPr>
          <w:lang w:val="nb-NO"/>
        </w:rPr>
      </w:pPr>
      <w:r w:rsidRPr="0022668B">
        <w:rPr>
          <w:lang w:val="nb-NO"/>
        </w:rPr>
        <w:t>**** Svie ved applikationsstedet er omfattet af smerte ved applikationsstedet.</w:t>
      </w:r>
    </w:p>
    <w:p w:rsidR="00896ECA" w:rsidRPr="0022668B" w:rsidRDefault="00896ECA" w:rsidP="00896ECA">
      <w:pPr>
        <w:pStyle w:val="DocumentText"/>
        <w:spacing w:after="0" w:line="240" w:lineRule="auto"/>
        <w:ind w:left="851"/>
        <w:rPr>
          <w:lang w:val="nb-NO"/>
        </w:rPr>
      </w:pPr>
      <w:r>
        <w:rPr>
          <w:lang w:val="nb-NO"/>
        </w:rPr>
        <w:t>*****</w:t>
      </w:r>
      <w:r w:rsidRPr="00896ECA">
        <w:rPr>
          <w:lang w:val="da-DK"/>
        </w:rPr>
        <w:t xml:space="preserve"> </w:t>
      </w:r>
      <w:r w:rsidRPr="00203592">
        <w:rPr>
          <w:lang w:val="nb-NO"/>
        </w:rPr>
        <w:t>Baseret på post-marketing erfaring.</w:t>
      </w:r>
    </w:p>
    <w:p w:rsidR="00150610" w:rsidRPr="008F4C32" w:rsidRDefault="00150610" w:rsidP="00150610">
      <w:pPr>
        <w:ind w:left="851"/>
        <w:rPr>
          <w:sz w:val="24"/>
          <w:szCs w:val="24"/>
          <w:lang w:val="nb-NO"/>
        </w:rPr>
      </w:pPr>
    </w:p>
    <w:p w:rsidR="00150610" w:rsidRDefault="00150610" w:rsidP="00150610">
      <w:pPr>
        <w:ind w:left="851"/>
        <w:rPr>
          <w:sz w:val="24"/>
          <w:szCs w:val="24"/>
        </w:rPr>
      </w:pPr>
      <w:r w:rsidRPr="002004BC">
        <w:rPr>
          <w:sz w:val="24"/>
          <w:szCs w:val="24"/>
          <w:u w:val="single"/>
        </w:rPr>
        <w:t>Pædiatrisk population</w:t>
      </w:r>
      <w:r w:rsidRPr="002004BC">
        <w:rPr>
          <w:sz w:val="24"/>
          <w:szCs w:val="24"/>
          <w:u w:val="single"/>
        </w:rPr>
        <w:br/>
      </w:r>
      <w:r>
        <w:rPr>
          <w:sz w:val="24"/>
          <w:szCs w:val="24"/>
        </w:rPr>
        <w:t xml:space="preserve">Der er ikke observeret nogen klinisk relevante forskelle i sikkerhedsprofilerne mellem </w:t>
      </w:r>
      <w:r>
        <w:rPr>
          <w:sz w:val="24"/>
          <w:szCs w:val="24"/>
        </w:rPr>
        <w:lastRenderedPageBreak/>
        <w:t>voksne og unge populationer. I alt blev 106 unge behandlet i et åbent klinisk forsøg. Se pkt. 5.1 for yderligere oplysninger om dette forsøg.</w:t>
      </w:r>
    </w:p>
    <w:p w:rsidR="00150610" w:rsidRPr="00A41FC0" w:rsidRDefault="00150610" w:rsidP="00150610">
      <w:pPr>
        <w:ind w:left="851"/>
        <w:rPr>
          <w:sz w:val="24"/>
          <w:szCs w:val="24"/>
        </w:rPr>
      </w:pPr>
    </w:p>
    <w:p w:rsidR="00150610" w:rsidRPr="00A41FC0" w:rsidRDefault="00150610" w:rsidP="00150610">
      <w:pPr>
        <w:ind w:left="851"/>
        <w:rPr>
          <w:sz w:val="24"/>
          <w:szCs w:val="24"/>
        </w:rPr>
      </w:pPr>
      <w:r w:rsidRPr="00A41FC0">
        <w:rPr>
          <w:sz w:val="24"/>
          <w:szCs w:val="24"/>
        </w:rPr>
        <w:t xml:space="preserve">Følgende bivirkninger anses for at være relateret til de farmakologiske klasser for hhv.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150610" w:rsidRPr="00A41FC0" w:rsidRDefault="00150610" w:rsidP="00150610">
      <w:pPr>
        <w:ind w:left="851"/>
        <w:rPr>
          <w:sz w:val="24"/>
          <w:szCs w:val="24"/>
        </w:rPr>
      </w:pPr>
    </w:p>
    <w:p w:rsidR="00150610" w:rsidRPr="004177F7" w:rsidRDefault="00150610" w:rsidP="00150610">
      <w:pPr>
        <w:ind w:left="851"/>
        <w:rPr>
          <w:sz w:val="24"/>
          <w:szCs w:val="24"/>
          <w:u w:val="single"/>
          <w:lang w:eastAsia="fr-LU"/>
        </w:rPr>
      </w:pPr>
      <w:proofErr w:type="spellStart"/>
      <w:r>
        <w:rPr>
          <w:sz w:val="24"/>
          <w:szCs w:val="24"/>
          <w:u w:val="single"/>
          <w:lang w:eastAsia="fr-LU"/>
        </w:rPr>
        <w:t>Calcipotriol</w:t>
      </w:r>
      <w:proofErr w:type="spellEnd"/>
    </w:p>
    <w:p w:rsidR="00150610" w:rsidRPr="004177F7" w:rsidRDefault="00150610" w:rsidP="00150610">
      <w:pPr>
        <w:ind w:left="851"/>
        <w:rPr>
          <w:sz w:val="24"/>
          <w:szCs w:val="24"/>
          <w:lang w:eastAsia="fr-LU"/>
        </w:rPr>
      </w:pPr>
      <w:r w:rsidRPr="004177F7">
        <w:rPr>
          <w:sz w:val="24"/>
          <w:szCs w:val="24"/>
          <w:lang w:eastAsia="fr-LU"/>
        </w:rPr>
        <w:t xml:space="preserve">Bivirkninger omfatter reaktioner på administrationsstedet, </w:t>
      </w:r>
      <w:proofErr w:type="spellStart"/>
      <w:r w:rsidRPr="004177F7">
        <w:rPr>
          <w:sz w:val="24"/>
          <w:szCs w:val="24"/>
          <w:lang w:eastAsia="fr-LU"/>
        </w:rPr>
        <w:t>pruritus</w:t>
      </w:r>
      <w:proofErr w:type="spellEnd"/>
      <w:r w:rsidRPr="004177F7">
        <w:rPr>
          <w:sz w:val="24"/>
          <w:szCs w:val="24"/>
          <w:lang w:eastAsia="fr-LU"/>
        </w:rPr>
        <w:t xml:space="preserve">, hudirritation, en brændende og sviende fornemmelse, tør hud, </w:t>
      </w:r>
      <w:proofErr w:type="spellStart"/>
      <w:r w:rsidRPr="004177F7">
        <w:rPr>
          <w:sz w:val="24"/>
          <w:szCs w:val="24"/>
          <w:lang w:eastAsia="fr-LU"/>
        </w:rPr>
        <w:t>erytem</w:t>
      </w:r>
      <w:proofErr w:type="spellEnd"/>
      <w:r w:rsidRPr="004177F7">
        <w:rPr>
          <w:sz w:val="24"/>
          <w:szCs w:val="24"/>
          <w:lang w:eastAsia="fr-LU"/>
        </w:rPr>
        <w:t xml:space="preserve">, udslæt, </w:t>
      </w:r>
      <w:proofErr w:type="spellStart"/>
      <w:r w:rsidRPr="004177F7">
        <w:rPr>
          <w:sz w:val="24"/>
          <w:szCs w:val="24"/>
          <w:lang w:eastAsia="fr-LU"/>
        </w:rPr>
        <w:t>dermatitis</w:t>
      </w:r>
      <w:proofErr w:type="spellEnd"/>
      <w:r w:rsidRPr="004177F7">
        <w:rPr>
          <w:sz w:val="24"/>
          <w:szCs w:val="24"/>
          <w:lang w:eastAsia="fr-LU"/>
        </w:rPr>
        <w:t xml:space="preserve">, forværring af psoriasis, lysfølsomhed og overfølsomhedsreaktioner, herunder meget sjældne tilfælde af </w:t>
      </w:r>
      <w:proofErr w:type="spellStart"/>
      <w:r w:rsidRPr="004177F7">
        <w:rPr>
          <w:sz w:val="24"/>
          <w:szCs w:val="24"/>
          <w:lang w:eastAsia="fr-LU"/>
        </w:rPr>
        <w:t>angioødem</w:t>
      </w:r>
      <w:proofErr w:type="spellEnd"/>
      <w:r w:rsidRPr="004177F7">
        <w:rPr>
          <w:sz w:val="24"/>
          <w:szCs w:val="24"/>
          <w:lang w:eastAsia="fr-LU"/>
        </w:rPr>
        <w:t xml:space="preserve"> og ansigtsødem.</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Systemiske bivirkninger efter </w:t>
      </w:r>
      <w:proofErr w:type="spellStart"/>
      <w:r w:rsidRPr="004177F7">
        <w:rPr>
          <w:sz w:val="24"/>
          <w:szCs w:val="24"/>
          <w:lang w:eastAsia="fr-LU"/>
        </w:rPr>
        <w:t>topikal</w:t>
      </w:r>
      <w:proofErr w:type="spellEnd"/>
      <w:r w:rsidRPr="004177F7">
        <w:rPr>
          <w:sz w:val="24"/>
          <w:szCs w:val="24"/>
          <w:lang w:eastAsia="fr-LU"/>
        </w:rPr>
        <w:t xml:space="preserve"> anvendelse kan meget sjældent forårsage </w:t>
      </w:r>
      <w:proofErr w:type="spellStart"/>
      <w:r w:rsidRPr="004177F7">
        <w:rPr>
          <w:sz w:val="24"/>
          <w:szCs w:val="24"/>
          <w:lang w:eastAsia="fr-LU"/>
        </w:rPr>
        <w:t>hyperkalcæmi</w:t>
      </w:r>
      <w:proofErr w:type="spellEnd"/>
      <w:r w:rsidRPr="004177F7">
        <w:rPr>
          <w:sz w:val="24"/>
          <w:szCs w:val="24"/>
          <w:lang w:eastAsia="fr-LU"/>
        </w:rPr>
        <w:t xml:space="preserve"> og </w:t>
      </w:r>
      <w:proofErr w:type="spellStart"/>
      <w:r w:rsidRPr="004177F7">
        <w:rPr>
          <w:sz w:val="24"/>
          <w:szCs w:val="24"/>
          <w:lang w:eastAsia="fr-LU"/>
        </w:rPr>
        <w:t>hyperkalciuri</w:t>
      </w:r>
      <w:proofErr w:type="spellEnd"/>
      <w:r w:rsidRPr="004177F7">
        <w:rPr>
          <w:sz w:val="24"/>
          <w:szCs w:val="24"/>
          <w:lang w:eastAsia="fr-LU"/>
        </w:rPr>
        <w:t xml:space="preserve"> (se pkt. 4.4).</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proofErr w:type="spellStart"/>
      <w:r w:rsidRPr="004177F7">
        <w:rPr>
          <w:sz w:val="24"/>
          <w:szCs w:val="24"/>
          <w:u w:val="single"/>
          <w:lang w:eastAsia="fr-LU"/>
        </w:rPr>
        <w:t>Betamethason</w:t>
      </w:r>
      <w:proofErr w:type="spellEnd"/>
      <w:r w:rsidRPr="004177F7">
        <w:rPr>
          <w:sz w:val="24"/>
          <w:szCs w:val="24"/>
          <w:u w:val="single"/>
          <w:lang w:eastAsia="fr-LU"/>
        </w:rPr>
        <w:t xml:space="preserve"> </w:t>
      </w:r>
      <w:r w:rsidRPr="00163359">
        <w:rPr>
          <w:sz w:val="24"/>
          <w:szCs w:val="24"/>
          <w:u w:val="single"/>
          <w:lang w:eastAsia="fr-LU"/>
        </w:rPr>
        <w:t xml:space="preserve">(som </w:t>
      </w:r>
      <w:proofErr w:type="spellStart"/>
      <w:r w:rsidRPr="00163359">
        <w:rPr>
          <w:sz w:val="24"/>
          <w:szCs w:val="24"/>
          <w:u w:val="single"/>
          <w:lang w:eastAsia="fr-LU"/>
        </w:rPr>
        <w:t>dipropionat</w:t>
      </w:r>
      <w:proofErr w:type="spellEnd"/>
      <w:r w:rsidRPr="00163359">
        <w:rPr>
          <w:sz w:val="24"/>
          <w:szCs w:val="24"/>
          <w:u w:val="single"/>
          <w:lang w:eastAsia="fr-LU"/>
        </w:rPr>
        <w:t>)</w:t>
      </w:r>
    </w:p>
    <w:p w:rsidR="00150610" w:rsidRPr="004177F7" w:rsidRDefault="00150610" w:rsidP="00150610">
      <w:pPr>
        <w:ind w:left="851"/>
        <w:rPr>
          <w:sz w:val="24"/>
          <w:szCs w:val="24"/>
          <w:lang w:eastAsia="fr-LU"/>
        </w:rPr>
      </w:pPr>
      <w:r w:rsidRPr="004177F7">
        <w:rPr>
          <w:sz w:val="24"/>
          <w:szCs w:val="24"/>
          <w:lang w:eastAsia="fr-LU"/>
        </w:rPr>
        <w:t xml:space="preserve">Lokale reaktioner kan opstå efter </w:t>
      </w:r>
      <w:proofErr w:type="spellStart"/>
      <w:r w:rsidRPr="004177F7">
        <w:rPr>
          <w:sz w:val="24"/>
          <w:szCs w:val="24"/>
          <w:lang w:eastAsia="fr-LU"/>
        </w:rPr>
        <w:t>topikal</w:t>
      </w:r>
      <w:proofErr w:type="spellEnd"/>
      <w:r w:rsidRPr="004177F7">
        <w:rPr>
          <w:sz w:val="24"/>
          <w:szCs w:val="24"/>
          <w:lang w:eastAsia="fr-LU"/>
        </w:rPr>
        <w:t xml:space="preserve"> anvendelse, særligt ved langvarig behandling, herunder hudatrofi, </w:t>
      </w:r>
      <w:proofErr w:type="spellStart"/>
      <w:r w:rsidRPr="004177F7">
        <w:rPr>
          <w:sz w:val="24"/>
          <w:szCs w:val="24"/>
          <w:lang w:eastAsia="fr-LU"/>
        </w:rPr>
        <w:t>telangiektasi</w:t>
      </w:r>
      <w:proofErr w:type="spellEnd"/>
      <w:r w:rsidRPr="004177F7">
        <w:rPr>
          <w:sz w:val="24"/>
          <w:szCs w:val="24"/>
          <w:lang w:eastAsia="fr-LU"/>
        </w:rPr>
        <w:t xml:space="preserve">,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folliculitis</w:t>
      </w:r>
      <w:proofErr w:type="spellEnd"/>
      <w:r w:rsidRPr="004177F7">
        <w:rPr>
          <w:sz w:val="24"/>
          <w:szCs w:val="24"/>
          <w:lang w:eastAsia="fr-LU"/>
        </w:rPr>
        <w:t xml:space="preserve">, </w:t>
      </w:r>
      <w:proofErr w:type="spellStart"/>
      <w:r w:rsidRPr="004177F7">
        <w:rPr>
          <w:sz w:val="24"/>
          <w:szCs w:val="24"/>
          <w:lang w:eastAsia="fr-LU"/>
        </w:rPr>
        <w:t>hypertrikose</w:t>
      </w:r>
      <w:proofErr w:type="spellEnd"/>
      <w:r w:rsidRPr="004177F7">
        <w:rPr>
          <w:sz w:val="24"/>
          <w:szCs w:val="24"/>
          <w:lang w:eastAsia="fr-LU"/>
        </w:rPr>
        <w:t xml:space="preserve">, perioral </w:t>
      </w:r>
      <w:proofErr w:type="spellStart"/>
      <w:r w:rsidRPr="004177F7">
        <w:rPr>
          <w:sz w:val="24"/>
          <w:szCs w:val="24"/>
          <w:lang w:eastAsia="fr-LU"/>
        </w:rPr>
        <w:t>dermititis</w:t>
      </w:r>
      <w:proofErr w:type="spellEnd"/>
      <w:r w:rsidRPr="004177F7">
        <w:rPr>
          <w:sz w:val="24"/>
          <w:szCs w:val="24"/>
          <w:lang w:eastAsia="fr-LU"/>
        </w:rPr>
        <w:t xml:space="preserve">, </w:t>
      </w:r>
      <w:proofErr w:type="spellStart"/>
      <w:r w:rsidRPr="004177F7">
        <w:rPr>
          <w:sz w:val="24"/>
          <w:szCs w:val="24"/>
          <w:lang w:eastAsia="fr-LU"/>
        </w:rPr>
        <w:t>allegisk</w:t>
      </w:r>
      <w:proofErr w:type="spellEnd"/>
      <w:r w:rsidRPr="004177F7">
        <w:rPr>
          <w:sz w:val="24"/>
          <w:szCs w:val="24"/>
          <w:lang w:eastAsia="fr-LU"/>
        </w:rPr>
        <w:t xml:space="preserve"> </w:t>
      </w:r>
      <w:proofErr w:type="spellStart"/>
      <w:r w:rsidRPr="004177F7">
        <w:rPr>
          <w:sz w:val="24"/>
          <w:szCs w:val="24"/>
          <w:lang w:eastAsia="fr-LU"/>
        </w:rPr>
        <w:t>kontaktdermatitis</w:t>
      </w:r>
      <w:proofErr w:type="spellEnd"/>
      <w:r w:rsidRPr="004177F7">
        <w:rPr>
          <w:sz w:val="24"/>
          <w:szCs w:val="24"/>
          <w:lang w:eastAsia="fr-LU"/>
        </w:rPr>
        <w:t xml:space="preserve">, </w:t>
      </w:r>
      <w:proofErr w:type="spellStart"/>
      <w:r w:rsidRPr="004177F7">
        <w:rPr>
          <w:sz w:val="24"/>
          <w:szCs w:val="24"/>
          <w:lang w:eastAsia="fr-LU"/>
        </w:rPr>
        <w:t>depigmentering</w:t>
      </w:r>
      <w:proofErr w:type="spellEnd"/>
      <w:r w:rsidRPr="004177F7">
        <w:rPr>
          <w:sz w:val="24"/>
          <w:szCs w:val="24"/>
          <w:lang w:eastAsia="fr-LU"/>
        </w:rPr>
        <w:t xml:space="preserve"> og kolloid </w:t>
      </w:r>
      <w:proofErr w:type="spellStart"/>
      <w:r w:rsidRPr="004177F7">
        <w:rPr>
          <w:sz w:val="24"/>
          <w:szCs w:val="24"/>
          <w:lang w:eastAsia="fr-LU"/>
        </w:rPr>
        <w:t>milium</w:t>
      </w:r>
      <w:proofErr w:type="spellEnd"/>
      <w:r w:rsidRPr="004177F7">
        <w:rPr>
          <w:sz w:val="24"/>
          <w:szCs w:val="24"/>
          <w:lang w:eastAsia="fr-LU"/>
        </w:rPr>
        <w:t>.</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generaliseret </w:t>
      </w:r>
      <w:proofErr w:type="spellStart"/>
      <w:r w:rsidRPr="004177F7">
        <w:rPr>
          <w:sz w:val="24"/>
          <w:szCs w:val="24"/>
          <w:lang w:eastAsia="fr-LU"/>
        </w:rPr>
        <w:t>pustuløs</w:t>
      </w:r>
      <w:proofErr w:type="spellEnd"/>
      <w:r w:rsidRPr="004177F7">
        <w:rPr>
          <w:sz w:val="24"/>
          <w:szCs w:val="24"/>
          <w:lang w:eastAsia="fr-LU"/>
        </w:rPr>
        <w:t xml:space="preserve"> psoriasis.</w:t>
      </w:r>
    </w:p>
    <w:p w:rsidR="00150610" w:rsidRPr="004177F7" w:rsidRDefault="00150610" w:rsidP="00150610">
      <w:pPr>
        <w:ind w:left="851"/>
        <w:rPr>
          <w:sz w:val="24"/>
          <w:szCs w:val="24"/>
          <w:lang w:eastAsia="fr-LU"/>
        </w:rPr>
      </w:pPr>
    </w:p>
    <w:p w:rsidR="00150610" w:rsidRPr="004177F7" w:rsidDel="00CA7093" w:rsidRDefault="00150610" w:rsidP="00150610">
      <w:pPr>
        <w:ind w:left="851"/>
        <w:rPr>
          <w:sz w:val="24"/>
          <w:szCs w:val="24"/>
          <w:lang w:eastAsia="fr-LU"/>
        </w:rPr>
      </w:pPr>
      <w:r w:rsidRPr="004177F7">
        <w:rPr>
          <w:sz w:val="24"/>
          <w:szCs w:val="24"/>
          <w:lang w:eastAsia="fr-LU"/>
        </w:rPr>
        <w:t xml:space="preserve">Systemiske bivirkninger på grund af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er sjældne hos voksne, men de kan være alvorlige. Binyrebarksuppression, katarakt, infektioner, svækkelse af </w:t>
      </w:r>
      <w:proofErr w:type="spellStart"/>
      <w:r w:rsidRPr="004177F7">
        <w:rPr>
          <w:sz w:val="24"/>
          <w:szCs w:val="24"/>
          <w:lang w:eastAsia="fr-LU"/>
        </w:rPr>
        <w:t>glykæmisk</w:t>
      </w:r>
      <w:proofErr w:type="spellEnd"/>
      <w:r w:rsidRPr="004177F7">
        <w:rPr>
          <w:sz w:val="24"/>
          <w:szCs w:val="24"/>
          <w:lang w:eastAsia="fr-LU"/>
        </w:rPr>
        <w:t xml:space="preserve"> kontrol af diabetes mellitus og øget </w:t>
      </w:r>
      <w:proofErr w:type="spellStart"/>
      <w:r w:rsidRPr="004177F7">
        <w:rPr>
          <w:sz w:val="24"/>
          <w:szCs w:val="24"/>
          <w:lang w:eastAsia="fr-LU"/>
        </w:rPr>
        <w:t>intraokulært</w:t>
      </w:r>
      <w:proofErr w:type="spellEnd"/>
      <w:r w:rsidRPr="004177F7">
        <w:rPr>
          <w:sz w:val="24"/>
          <w:szCs w:val="24"/>
          <w:lang w:eastAsia="fr-LU"/>
        </w:rPr>
        <w:t xml:space="preserve"> tryk kan opstå, specielt efter langvarig behandling. Systemiske bivirkninger forekommer oftere ved </w:t>
      </w:r>
      <w:proofErr w:type="spellStart"/>
      <w:r w:rsidRPr="004177F7">
        <w:rPr>
          <w:sz w:val="24"/>
          <w:szCs w:val="24"/>
          <w:lang w:eastAsia="fr-LU"/>
        </w:rPr>
        <w:t>okklusion</w:t>
      </w:r>
      <w:proofErr w:type="spellEnd"/>
      <w:r w:rsidRPr="004177F7">
        <w:rPr>
          <w:sz w:val="24"/>
          <w:szCs w:val="24"/>
          <w:lang w:eastAsia="fr-LU"/>
        </w:rPr>
        <w:t xml:space="preserve"> (plastik, hudfolder), ved anvendelse på store hudområder og ved langvarig behandling (se pkt. 4.4).</w:t>
      </w:r>
    </w:p>
    <w:p w:rsidR="00150610" w:rsidRPr="004177F7" w:rsidRDefault="00150610" w:rsidP="00150610">
      <w:pPr>
        <w:ind w:left="851"/>
        <w:rPr>
          <w:sz w:val="24"/>
          <w:szCs w:val="24"/>
          <w:lang w:eastAsia="fr-LU"/>
        </w:rPr>
      </w:pPr>
    </w:p>
    <w:p w:rsidR="00150610" w:rsidRPr="004177F7" w:rsidRDefault="00150610" w:rsidP="00150610">
      <w:pPr>
        <w:autoSpaceDE w:val="0"/>
        <w:autoSpaceDN w:val="0"/>
        <w:adjustRightInd w:val="0"/>
        <w:ind w:left="851"/>
        <w:rPr>
          <w:sz w:val="24"/>
          <w:szCs w:val="24"/>
          <w:u w:val="single"/>
          <w:lang w:eastAsia="fr-LU"/>
        </w:rPr>
      </w:pPr>
      <w:r w:rsidRPr="004177F7">
        <w:rPr>
          <w:noProof/>
          <w:sz w:val="24"/>
          <w:szCs w:val="24"/>
          <w:u w:val="single"/>
          <w:lang w:eastAsia="fr-LU"/>
        </w:rPr>
        <w:t>Indberetning af formodede bivirkninger</w:t>
      </w:r>
    </w:p>
    <w:p w:rsidR="00D04FEB" w:rsidRDefault="00150610" w:rsidP="00D04FEB">
      <w:pPr>
        <w:tabs>
          <w:tab w:val="left" w:pos="567"/>
        </w:tabs>
        <w:autoSpaceDE w:val="0"/>
        <w:autoSpaceDN w:val="0"/>
        <w:adjustRightInd w:val="0"/>
        <w:ind w:left="851"/>
        <w:rPr>
          <w:noProof/>
          <w:sz w:val="24"/>
          <w:szCs w:val="24"/>
          <w:lang w:eastAsia="fr-LU"/>
        </w:rPr>
      </w:pPr>
      <w:r w:rsidRPr="004177F7">
        <w:rPr>
          <w:noProof/>
          <w:sz w:val="24"/>
          <w:szCs w:val="24"/>
          <w:lang w:eastAsia="fr-LU"/>
        </w:rPr>
        <w:t>Når lægemidlet er godkendt, er indberetning af formodede bivirkninger vigtig.</w:t>
      </w:r>
      <w:r w:rsidRPr="004177F7">
        <w:rPr>
          <w:sz w:val="24"/>
          <w:szCs w:val="24"/>
          <w:lang w:eastAsia="fr-LU"/>
        </w:rPr>
        <w:t xml:space="preserve"> </w:t>
      </w:r>
      <w:r w:rsidRPr="004177F7">
        <w:rPr>
          <w:noProof/>
          <w:sz w:val="24"/>
          <w:szCs w:val="24"/>
          <w:lang w:eastAsia="fr-LU"/>
        </w:rPr>
        <w:t>Det muliggør løbende overvågning af benefit/risk-forholdet for lægemidlet.</w:t>
      </w:r>
      <w:r w:rsidRPr="004177F7">
        <w:rPr>
          <w:sz w:val="24"/>
          <w:szCs w:val="24"/>
          <w:lang w:eastAsia="fr-LU"/>
        </w:rPr>
        <w:t xml:space="preserve"> </w:t>
      </w:r>
      <w:r w:rsidR="00D04FEB">
        <w:rPr>
          <w:sz w:val="24"/>
          <w:szCs w:val="24"/>
          <w:lang w:eastAsia="fr-LU"/>
        </w:rPr>
        <w:t>S</w:t>
      </w:r>
      <w:r w:rsidRPr="004177F7">
        <w:rPr>
          <w:noProof/>
          <w:sz w:val="24"/>
          <w:szCs w:val="24"/>
          <w:lang w:eastAsia="fr-LU"/>
        </w:rPr>
        <w:t>undhedsperson</w:t>
      </w:r>
      <w:r w:rsidR="00D04FEB">
        <w:rPr>
          <w:noProof/>
          <w:sz w:val="24"/>
          <w:szCs w:val="24"/>
          <w:lang w:eastAsia="fr-LU"/>
        </w:rPr>
        <w:t>er</w:t>
      </w:r>
      <w:r w:rsidRPr="004177F7">
        <w:rPr>
          <w:noProof/>
          <w:sz w:val="24"/>
          <w:szCs w:val="24"/>
          <w:lang w:eastAsia="fr-LU"/>
        </w:rPr>
        <w:t xml:space="preserve"> anmodes om at indberette alle formodede bivirkninger via</w:t>
      </w:r>
      <w:r w:rsidR="00D04FEB">
        <w:rPr>
          <w:noProof/>
          <w:sz w:val="24"/>
          <w:szCs w:val="24"/>
          <w:lang w:eastAsia="fr-LU"/>
        </w:rPr>
        <w:t>:</w:t>
      </w:r>
    </w:p>
    <w:p w:rsidR="00D04FEB" w:rsidRDefault="00D04FEB" w:rsidP="00D04FEB">
      <w:pPr>
        <w:tabs>
          <w:tab w:val="left" w:pos="567"/>
        </w:tabs>
        <w:autoSpaceDE w:val="0"/>
        <w:autoSpaceDN w:val="0"/>
        <w:adjustRightInd w:val="0"/>
        <w:ind w:left="851"/>
        <w:rPr>
          <w:sz w:val="24"/>
          <w:szCs w:val="24"/>
          <w:lang w:eastAsia="fr-LU"/>
        </w:rPr>
      </w:pPr>
    </w:p>
    <w:p w:rsidR="00150610" w:rsidRPr="004177F7" w:rsidRDefault="00150610" w:rsidP="00D04FEB">
      <w:pPr>
        <w:tabs>
          <w:tab w:val="left" w:pos="567"/>
        </w:tabs>
        <w:autoSpaceDE w:val="0"/>
        <w:autoSpaceDN w:val="0"/>
        <w:adjustRightInd w:val="0"/>
        <w:ind w:left="851"/>
        <w:rPr>
          <w:sz w:val="24"/>
          <w:szCs w:val="24"/>
          <w:lang w:eastAsia="fr-LU"/>
        </w:rPr>
      </w:pPr>
      <w:r w:rsidRPr="004177F7">
        <w:rPr>
          <w:sz w:val="24"/>
          <w:szCs w:val="24"/>
          <w:lang w:eastAsia="fr-LU"/>
        </w:rPr>
        <w:t>Lægemiddelstyrelsen</w:t>
      </w:r>
    </w:p>
    <w:p w:rsidR="00150610" w:rsidRPr="004177F7" w:rsidRDefault="00150610" w:rsidP="00150610">
      <w:pPr>
        <w:ind w:left="851"/>
        <w:rPr>
          <w:sz w:val="24"/>
          <w:szCs w:val="24"/>
          <w:lang w:eastAsia="fr-LU"/>
        </w:rPr>
      </w:pPr>
      <w:r w:rsidRPr="004177F7">
        <w:rPr>
          <w:sz w:val="24"/>
          <w:szCs w:val="24"/>
          <w:lang w:eastAsia="fr-LU"/>
        </w:rPr>
        <w:t>Axel Heides Gade 1</w:t>
      </w:r>
    </w:p>
    <w:p w:rsidR="00150610" w:rsidRPr="004177F7" w:rsidRDefault="00150610" w:rsidP="00150610">
      <w:pPr>
        <w:ind w:left="851"/>
        <w:rPr>
          <w:sz w:val="24"/>
          <w:szCs w:val="24"/>
          <w:lang w:eastAsia="fr-LU"/>
        </w:rPr>
      </w:pPr>
      <w:r w:rsidRPr="004177F7">
        <w:rPr>
          <w:sz w:val="24"/>
          <w:szCs w:val="24"/>
          <w:lang w:eastAsia="fr-LU"/>
        </w:rPr>
        <w:t>DK-2300 København S</w:t>
      </w:r>
    </w:p>
    <w:p w:rsidR="00150610" w:rsidRPr="00404443" w:rsidRDefault="00150610" w:rsidP="00150610">
      <w:pPr>
        <w:ind w:left="851"/>
        <w:rPr>
          <w:sz w:val="24"/>
          <w:szCs w:val="24"/>
          <w:lang w:eastAsia="fr-LU"/>
        </w:rPr>
      </w:pPr>
      <w:r w:rsidRPr="00404443">
        <w:rPr>
          <w:sz w:val="24"/>
          <w:szCs w:val="24"/>
          <w:lang w:eastAsia="fr-LU"/>
        </w:rPr>
        <w:t xml:space="preserve">Websted: </w:t>
      </w:r>
      <w:hyperlink r:id="rId8" w:history="1">
        <w:r w:rsidRPr="00404443">
          <w:rPr>
            <w:color w:val="0000FF"/>
            <w:sz w:val="24"/>
            <w:szCs w:val="24"/>
            <w:u w:val="single"/>
            <w:lang w:eastAsia="fr-LU"/>
          </w:rPr>
          <w:t>www.meldenbivirkning.dk</w:t>
        </w:r>
      </w:hyperlink>
    </w:p>
    <w:p w:rsidR="00150610" w:rsidRPr="00404443" w:rsidRDefault="00150610" w:rsidP="00150610">
      <w:pPr>
        <w:pStyle w:val="Sidehoved"/>
        <w:tabs>
          <w:tab w:val="left" w:pos="851"/>
        </w:tabs>
        <w:ind w:left="851"/>
        <w:rPr>
          <w:szCs w:val="24"/>
        </w:rPr>
      </w:pPr>
    </w:p>
    <w:p w:rsidR="00150610" w:rsidRPr="00C84483" w:rsidRDefault="00150610" w:rsidP="00150610">
      <w:pPr>
        <w:tabs>
          <w:tab w:val="left" w:pos="851"/>
        </w:tabs>
        <w:ind w:left="851" w:hanging="851"/>
        <w:rPr>
          <w:b/>
          <w:sz w:val="24"/>
          <w:szCs w:val="24"/>
        </w:rPr>
      </w:pPr>
      <w:r w:rsidRPr="00C84483">
        <w:rPr>
          <w:b/>
          <w:sz w:val="24"/>
          <w:szCs w:val="24"/>
        </w:rPr>
        <w:t>4.9</w:t>
      </w:r>
      <w:r w:rsidRPr="00C84483">
        <w:rPr>
          <w:b/>
          <w:sz w:val="24"/>
          <w:szCs w:val="24"/>
        </w:rPr>
        <w:tab/>
        <w:t>Overdosering</w:t>
      </w:r>
    </w:p>
    <w:p w:rsidR="00150610" w:rsidRPr="004177F7" w:rsidRDefault="00150610" w:rsidP="00150610">
      <w:pPr>
        <w:tabs>
          <w:tab w:val="left" w:pos="567"/>
        </w:tabs>
        <w:autoSpaceDE w:val="0"/>
        <w:autoSpaceDN w:val="0"/>
        <w:adjustRightInd w:val="0"/>
        <w:ind w:left="851"/>
        <w:rPr>
          <w:sz w:val="24"/>
          <w:szCs w:val="24"/>
          <w:lang w:eastAsia="fr-LU"/>
        </w:rPr>
      </w:pPr>
      <w:r w:rsidRPr="004177F7">
        <w:rPr>
          <w:sz w:val="24"/>
          <w:szCs w:val="24"/>
          <w:lang w:eastAsia="fr-LU"/>
        </w:rPr>
        <w:t xml:space="preserve">Anvendelse af højere dosis end den anbefalede kan medføre forhøjet serum-kalcium, som aftager efter </w:t>
      </w:r>
      <w:proofErr w:type="spellStart"/>
      <w:r w:rsidRPr="004177F7">
        <w:rPr>
          <w:sz w:val="24"/>
          <w:szCs w:val="24"/>
          <w:lang w:eastAsia="fr-LU"/>
        </w:rPr>
        <w:t>seponering</w:t>
      </w:r>
      <w:proofErr w:type="spellEnd"/>
      <w:r w:rsidRPr="004177F7">
        <w:rPr>
          <w:sz w:val="24"/>
          <w:szCs w:val="24"/>
          <w:lang w:eastAsia="fr-LU"/>
        </w:rPr>
        <w:t xml:space="preserve"> af behandlingen. Symptomer af </w:t>
      </w:r>
      <w:proofErr w:type="spellStart"/>
      <w:r w:rsidRPr="004177F7">
        <w:rPr>
          <w:sz w:val="24"/>
          <w:szCs w:val="24"/>
          <w:lang w:eastAsia="fr-LU"/>
        </w:rPr>
        <w:t>hyperkalcæmi</w:t>
      </w:r>
      <w:proofErr w:type="spellEnd"/>
      <w:r w:rsidRPr="004177F7">
        <w:rPr>
          <w:sz w:val="24"/>
          <w:szCs w:val="24"/>
          <w:lang w:eastAsia="fr-LU"/>
        </w:rPr>
        <w:t xml:space="preserve"> inkluderer </w:t>
      </w:r>
      <w:proofErr w:type="spellStart"/>
      <w:r w:rsidRPr="004177F7">
        <w:rPr>
          <w:sz w:val="24"/>
          <w:szCs w:val="24"/>
          <w:lang w:eastAsia="fr-LU"/>
        </w:rPr>
        <w:t>polyuri</w:t>
      </w:r>
      <w:proofErr w:type="spellEnd"/>
      <w:r w:rsidRPr="004177F7">
        <w:rPr>
          <w:sz w:val="24"/>
          <w:szCs w:val="24"/>
          <w:lang w:eastAsia="fr-LU"/>
        </w:rPr>
        <w:t>, forstoppelse, muskelsvaghed, forvirring og koma.</w:t>
      </w:r>
    </w:p>
    <w:p w:rsidR="00150610" w:rsidRPr="004177F7" w:rsidRDefault="00150610" w:rsidP="00150610">
      <w:pPr>
        <w:tabs>
          <w:tab w:val="left" w:pos="567"/>
        </w:tabs>
        <w:autoSpaceDE w:val="0"/>
        <w:autoSpaceDN w:val="0"/>
        <w:adjustRightInd w:val="0"/>
        <w:ind w:left="851"/>
        <w:rPr>
          <w:sz w:val="24"/>
          <w:szCs w:val="24"/>
          <w:lang w:eastAsia="fr-LU"/>
        </w:rPr>
      </w:pPr>
    </w:p>
    <w:p w:rsidR="00150610" w:rsidRPr="004177F7" w:rsidRDefault="00150610" w:rsidP="00150610">
      <w:pPr>
        <w:tabs>
          <w:tab w:val="left" w:pos="567"/>
        </w:tabs>
        <w:autoSpaceDE w:val="0"/>
        <w:autoSpaceDN w:val="0"/>
        <w:adjustRightInd w:val="0"/>
        <w:ind w:left="851"/>
        <w:rPr>
          <w:sz w:val="24"/>
          <w:szCs w:val="24"/>
          <w:lang w:eastAsia="fr-LU"/>
        </w:rPr>
      </w:pPr>
      <w:r w:rsidRPr="004177F7">
        <w:rPr>
          <w:sz w:val="24"/>
          <w:szCs w:val="24"/>
          <w:lang w:eastAsia="fr-LU"/>
        </w:rPr>
        <w:t xml:space="preserve">Overdreven langvarig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resultere i </w:t>
      </w:r>
      <w:proofErr w:type="spellStart"/>
      <w:r w:rsidRPr="004177F7">
        <w:rPr>
          <w:sz w:val="24"/>
          <w:szCs w:val="24"/>
          <w:lang w:eastAsia="fr-LU"/>
        </w:rPr>
        <w:t>adrenokortikal</w:t>
      </w:r>
      <w:proofErr w:type="spellEnd"/>
      <w:r w:rsidRPr="004177F7">
        <w:rPr>
          <w:sz w:val="24"/>
          <w:szCs w:val="24"/>
          <w:lang w:eastAsia="fr-LU"/>
        </w:rPr>
        <w:t xml:space="preserve"> undertrykkelse som normalt er reversibel. Symptomatisk behandling kan være nødvendig.</w:t>
      </w:r>
    </w:p>
    <w:p w:rsidR="00150610" w:rsidRPr="004177F7" w:rsidRDefault="00150610" w:rsidP="00150610">
      <w:pPr>
        <w:tabs>
          <w:tab w:val="left" w:pos="567"/>
        </w:tabs>
        <w:autoSpaceDE w:val="0"/>
        <w:autoSpaceDN w:val="0"/>
        <w:adjustRightInd w:val="0"/>
        <w:ind w:left="851"/>
        <w:rPr>
          <w:sz w:val="24"/>
          <w:szCs w:val="24"/>
          <w:lang w:eastAsia="fr-LU"/>
        </w:rPr>
      </w:pPr>
    </w:p>
    <w:p w:rsidR="00150610" w:rsidRPr="00C84483" w:rsidRDefault="00150610" w:rsidP="00150610">
      <w:pPr>
        <w:tabs>
          <w:tab w:val="left" w:pos="567"/>
        </w:tabs>
        <w:autoSpaceDE w:val="0"/>
        <w:autoSpaceDN w:val="0"/>
        <w:adjustRightInd w:val="0"/>
        <w:ind w:left="851"/>
        <w:rPr>
          <w:sz w:val="24"/>
          <w:szCs w:val="24"/>
          <w:lang w:eastAsia="fr-LU"/>
        </w:rPr>
      </w:pPr>
      <w:r w:rsidRPr="004177F7">
        <w:rPr>
          <w:sz w:val="24"/>
          <w:szCs w:val="24"/>
          <w:lang w:eastAsia="fr-LU"/>
        </w:rPr>
        <w:t xml:space="preserve">I tilfælde af kronisk toksicitet skal </w:t>
      </w:r>
      <w:proofErr w:type="spellStart"/>
      <w:r w:rsidRPr="004177F7">
        <w:rPr>
          <w:sz w:val="24"/>
          <w:szCs w:val="24"/>
          <w:lang w:eastAsia="fr-LU"/>
        </w:rPr>
        <w:t>kortikosteroidbehandlingen</w:t>
      </w:r>
      <w:proofErr w:type="spellEnd"/>
      <w:r w:rsidRPr="004177F7">
        <w:rPr>
          <w:sz w:val="24"/>
          <w:szCs w:val="24"/>
          <w:lang w:eastAsia="fr-LU"/>
        </w:rPr>
        <w:t xml:space="preserve"> seponeres gradvist.</w:t>
      </w:r>
    </w:p>
    <w:p w:rsidR="00C31532" w:rsidRDefault="00C31532">
      <w:pPr>
        <w:rPr>
          <w:sz w:val="24"/>
          <w:szCs w:val="24"/>
        </w:rPr>
      </w:pPr>
      <w:r>
        <w:rPr>
          <w:sz w:val="24"/>
          <w:szCs w:val="24"/>
        </w:rPr>
        <w:br w:type="page"/>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4.10</w:t>
      </w:r>
      <w:r w:rsidRPr="00C84483">
        <w:rPr>
          <w:b/>
          <w:sz w:val="24"/>
          <w:szCs w:val="24"/>
        </w:rPr>
        <w:tab/>
        <w:t>Udlevering</w:t>
      </w:r>
    </w:p>
    <w:p w:rsidR="00150610" w:rsidRPr="00C84483" w:rsidRDefault="00150610" w:rsidP="00150610">
      <w:pPr>
        <w:tabs>
          <w:tab w:val="left" w:pos="851"/>
        </w:tabs>
        <w:ind w:left="851"/>
        <w:rPr>
          <w:sz w:val="24"/>
          <w:szCs w:val="24"/>
        </w:rPr>
      </w:pPr>
      <w:r>
        <w:rPr>
          <w:sz w:val="24"/>
          <w:szCs w:val="24"/>
        </w:rPr>
        <w:t>B</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50610" w:rsidRPr="001E74B2" w:rsidRDefault="00150610" w:rsidP="00150610">
      <w:pPr>
        <w:ind w:left="851"/>
        <w:rPr>
          <w:sz w:val="24"/>
          <w:szCs w:val="24"/>
        </w:rPr>
      </w:pPr>
      <w:r w:rsidRPr="001E74B2">
        <w:rPr>
          <w:sz w:val="24"/>
          <w:szCs w:val="24"/>
        </w:rPr>
        <w:t xml:space="preserve">ATC-kode: D 05 AX 52. Midler mod psoriasis. Andre midler mod psoriasis til udvortes brug. </w:t>
      </w:r>
      <w:proofErr w:type="spellStart"/>
      <w:r w:rsidRPr="001E74B2">
        <w:rPr>
          <w:sz w:val="24"/>
          <w:szCs w:val="24"/>
        </w:rPr>
        <w:t>Calcipotriol</w:t>
      </w:r>
      <w:proofErr w:type="spellEnd"/>
      <w:r w:rsidRPr="001E74B2">
        <w:rPr>
          <w:sz w:val="24"/>
          <w:szCs w:val="24"/>
        </w:rPr>
        <w:t xml:space="preserve">, kombinationer. </w:t>
      </w:r>
    </w:p>
    <w:p w:rsidR="00150610" w:rsidRPr="00C84483" w:rsidRDefault="00150610" w:rsidP="00150610">
      <w:pPr>
        <w:tabs>
          <w:tab w:val="left" w:pos="851"/>
        </w:tabs>
        <w:ind w:left="851"/>
        <w:rPr>
          <w:sz w:val="24"/>
          <w:szCs w:val="24"/>
        </w:rPr>
      </w:pPr>
    </w:p>
    <w:p w:rsidR="00150610" w:rsidRPr="00C84483" w:rsidRDefault="00150610" w:rsidP="0015061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50610" w:rsidRDefault="00150610" w:rsidP="00150610">
      <w:pPr>
        <w:suppressAutoHyphens/>
        <w:ind w:left="851"/>
        <w:rPr>
          <w:sz w:val="24"/>
          <w:szCs w:val="24"/>
          <w:u w:val="single"/>
          <w:lang w:eastAsia="fr-LU"/>
        </w:rPr>
      </w:pPr>
    </w:p>
    <w:p w:rsidR="00150610" w:rsidRPr="00D04FEB" w:rsidRDefault="00150610" w:rsidP="00D04FEB">
      <w:pPr>
        <w:suppressAutoHyphens/>
        <w:ind w:left="851"/>
        <w:rPr>
          <w:sz w:val="24"/>
          <w:szCs w:val="24"/>
          <w:u w:val="single"/>
          <w:lang w:eastAsia="fr-LU"/>
        </w:rPr>
      </w:pPr>
      <w:r w:rsidRPr="00D04FEB">
        <w:rPr>
          <w:sz w:val="24"/>
          <w:szCs w:val="24"/>
          <w:u w:val="single"/>
          <w:lang w:eastAsia="fr-LU"/>
        </w:rPr>
        <w:t>Virkningsmekanisme</w:t>
      </w:r>
    </w:p>
    <w:p w:rsidR="00150610" w:rsidRPr="00D04FEB" w:rsidRDefault="00150610" w:rsidP="00D04FEB">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w:t>
      </w:r>
      <w:proofErr w:type="spellStart"/>
      <w:r w:rsidRPr="00D04FEB">
        <w:rPr>
          <w:sz w:val="24"/>
          <w:szCs w:val="24"/>
          <w:lang w:eastAsia="fr-LU"/>
        </w:rPr>
        <w:t>kutanskum</w:t>
      </w:r>
      <w:proofErr w:type="spellEnd"/>
      <w:r w:rsidRPr="00D04FEB">
        <w:rPr>
          <w:sz w:val="24"/>
          <w:szCs w:val="24"/>
          <w:lang w:eastAsia="fr-LU"/>
        </w:rPr>
        <w:t xml:space="preserve"> kombinerer de farmakologiske virkninger af </w:t>
      </w:r>
      <w:proofErr w:type="spellStart"/>
      <w:r w:rsidRPr="00D04FEB">
        <w:rPr>
          <w:sz w:val="24"/>
          <w:szCs w:val="24"/>
          <w:lang w:eastAsia="fr-LU"/>
        </w:rPr>
        <w:t>calcipotriolhydrat</w:t>
      </w:r>
      <w:proofErr w:type="spellEnd"/>
      <w:r w:rsidRPr="00D04FEB">
        <w:rPr>
          <w:sz w:val="24"/>
          <w:szCs w:val="24"/>
          <w:lang w:eastAsia="fr-LU"/>
        </w:rPr>
        <w:t xml:space="preserve">, som er en syntetisk vitamin D3 analog, og </w:t>
      </w:r>
      <w:proofErr w:type="spellStart"/>
      <w:r w:rsidRPr="00D04FEB">
        <w:rPr>
          <w:sz w:val="24"/>
          <w:szCs w:val="24"/>
          <w:lang w:eastAsia="fr-LU"/>
        </w:rPr>
        <w:t>betamethasondipropionat</w:t>
      </w:r>
      <w:proofErr w:type="spellEnd"/>
      <w:r w:rsidRPr="00D04FEB">
        <w:rPr>
          <w:sz w:val="24"/>
          <w:szCs w:val="24"/>
          <w:lang w:eastAsia="fr-LU"/>
        </w:rPr>
        <w:t xml:space="preserve">, som er et syntetisk </w:t>
      </w:r>
      <w:proofErr w:type="spellStart"/>
      <w:r w:rsidRPr="00D04FEB">
        <w:rPr>
          <w:sz w:val="24"/>
          <w:szCs w:val="24"/>
          <w:lang w:eastAsia="fr-LU"/>
        </w:rPr>
        <w:t>kortikosteroid</w:t>
      </w:r>
      <w:proofErr w:type="spellEnd"/>
      <w:r w:rsidRPr="00D04FEB">
        <w:rPr>
          <w:sz w:val="24"/>
          <w:szCs w:val="24"/>
          <w:lang w:eastAsia="fr-LU"/>
        </w:rPr>
        <w:t>.</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I psoriasis virker vitamin D og dets </w:t>
      </w:r>
      <w:proofErr w:type="spellStart"/>
      <w:r w:rsidRPr="00D04FEB">
        <w:rPr>
          <w:sz w:val="24"/>
          <w:szCs w:val="24"/>
          <w:lang w:eastAsia="fr-LU"/>
        </w:rPr>
        <w:t>analoger</w:t>
      </w:r>
      <w:proofErr w:type="spellEnd"/>
      <w:r w:rsidRPr="00D04FEB">
        <w:rPr>
          <w:sz w:val="24"/>
          <w:szCs w:val="24"/>
          <w:lang w:eastAsia="fr-LU"/>
        </w:rPr>
        <w:t xml:space="preserve"> primært ved at hæmme </w:t>
      </w:r>
      <w:proofErr w:type="spellStart"/>
      <w:r w:rsidRPr="00D04FEB">
        <w:rPr>
          <w:sz w:val="24"/>
          <w:szCs w:val="24"/>
          <w:lang w:eastAsia="fr-LU"/>
        </w:rPr>
        <w:t>keratinocytprolifera</w:t>
      </w:r>
      <w:r w:rsidRPr="00D04FEB">
        <w:rPr>
          <w:sz w:val="24"/>
          <w:szCs w:val="24"/>
          <w:lang w:eastAsia="fr-LU"/>
        </w:rPr>
        <w:softHyphen/>
        <w:t>tionen</w:t>
      </w:r>
      <w:proofErr w:type="spellEnd"/>
      <w:r w:rsidRPr="00D04FEB">
        <w:rPr>
          <w:sz w:val="24"/>
          <w:szCs w:val="24"/>
          <w:lang w:eastAsia="fr-LU"/>
        </w:rPr>
        <w:t xml:space="preserve"> og inducere </w:t>
      </w:r>
      <w:proofErr w:type="spellStart"/>
      <w:r w:rsidRPr="00D04FEB">
        <w:rPr>
          <w:sz w:val="24"/>
          <w:szCs w:val="24"/>
          <w:lang w:eastAsia="fr-LU"/>
        </w:rPr>
        <w:t>keratinocytdifferentieringen</w:t>
      </w:r>
      <w:proofErr w:type="spellEnd"/>
      <w:r w:rsidRPr="00D04FEB">
        <w:rPr>
          <w:sz w:val="24"/>
          <w:szCs w:val="24"/>
          <w:lang w:eastAsia="fr-LU"/>
        </w:rPr>
        <w:t xml:space="preserve">. Den underliggende </w:t>
      </w:r>
      <w:proofErr w:type="spellStart"/>
      <w:r w:rsidRPr="00D04FEB">
        <w:rPr>
          <w:sz w:val="24"/>
          <w:szCs w:val="24"/>
          <w:lang w:eastAsia="fr-LU"/>
        </w:rPr>
        <w:t>antiproliferative</w:t>
      </w:r>
      <w:proofErr w:type="spellEnd"/>
      <w:r w:rsidRPr="00D04FEB">
        <w:rPr>
          <w:sz w:val="24"/>
          <w:szCs w:val="24"/>
          <w:lang w:eastAsia="fr-LU"/>
        </w:rPr>
        <w:t xml:space="preserve"> mekanisme af vitamin D i </w:t>
      </w:r>
      <w:proofErr w:type="spellStart"/>
      <w:r w:rsidRPr="00D04FEB">
        <w:rPr>
          <w:sz w:val="24"/>
          <w:szCs w:val="24"/>
          <w:lang w:eastAsia="fr-LU"/>
        </w:rPr>
        <w:t>keratinocytter</w:t>
      </w:r>
      <w:proofErr w:type="spellEnd"/>
      <w:r w:rsidRPr="00D04FEB">
        <w:rPr>
          <w:sz w:val="24"/>
          <w:szCs w:val="24"/>
          <w:lang w:eastAsia="fr-LU"/>
        </w:rPr>
        <w:t xml:space="preserve"> involverer induktion af den vækstinhiberende faktor </w:t>
      </w:r>
      <w:proofErr w:type="spellStart"/>
      <w:r w:rsidRPr="00D04FEB">
        <w:rPr>
          <w:sz w:val="24"/>
          <w:szCs w:val="24"/>
          <w:lang w:eastAsia="fr-LU"/>
        </w:rPr>
        <w:t>transforming</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factor-β og af </w:t>
      </w:r>
      <w:proofErr w:type="spellStart"/>
      <w:r w:rsidRPr="00D04FEB">
        <w:rPr>
          <w:sz w:val="24"/>
          <w:szCs w:val="24"/>
          <w:lang w:eastAsia="fr-LU"/>
        </w:rPr>
        <w:t>cyclin</w:t>
      </w:r>
      <w:proofErr w:type="spellEnd"/>
      <w:r w:rsidRPr="00D04FEB">
        <w:rPr>
          <w:sz w:val="24"/>
          <w:szCs w:val="24"/>
          <w:lang w:eastAsia="fr-LU"/>
        </w:rPr>
        <w:t xml:space="preserve">-dependent </w:t>
      </w:r>
      <w:proofErr w:type="spellStart"/>
      <w:r w:rsidRPr="00D04FEB">
        <w:rPr>
          <w:sz w:val="24"/>
          <w:szCs w:val="24"/>
          <w:lang w:eastAsia="fr-LU"/>
        </w:rPr>
        <w:t>kinase</w:t>
      </w:r>
      <w:proofErr w:type="spellEnd"/>
      <w:r w:rsidRPr="00D04FEB">
        <w:rPr>
          <w:sz w:val="24"/>
          <w:szCs w:val="24"/>
          <w:lang w:eastAsia="fr-LU"/>
        </w:rPr>
        <w:t xml:space="preserve"> </w:t>
      </w:r>
      <w:proofErr w:type="spellStart"/>
      <w:r w:rsidRPr="00D04FEB">
        <w:rPr>
          <w:sz w:val="24"/>
          <w:szCs w:val="24"/>
          <w:lang w:eastAsia="fr-LU"/>
        </w:rPr>
        <w:t>hæmmere</w:t>
      </w:r>
      <w:proofErr w:type="spellEnd"/>
      <w:r w:rsidRPr="00D04FEB">
        <w:rPr>
          <w:sz w:val="24"/>
          <w:szCs w:val="24"/>
          <w:lang w:eastAsia="fr-LU"/>
        </w:rPr>
        <w:t xml:space="preserve">, med efterfølgende standsning af vækst i G1-fasen af cellecyklus plus nedregulering af de to </w:t>
      </w:r>
      <w:proofErr w:type="spellStart"/>
      <w:r w:rsidRPr="00D04FEB">
        <w:rPr>
          <w:sz w:val="24"/>
          <w:szCs w:val="24"/>
          <w:lang w:eastAsia="fr-LU"/>
        </w:rPr>
        <w:t>proliferationsfaktorer</w:t>
      </w:r>
      <w:proofErr w:type="spellEnd"/>
      <w:r w:rsidRPr="00D04FEB">
        <w:rPr>
          <w:sz w:val="24"/>
          <w:szCs w:val="24"/>
          <w:lang w:eastAsia="fr-LU"/>
        </w:rPr>
        <w:t xml:space="preserve">, </w:t>
      </w:r>
      <w:proofErr w:type="spellStart"/>
      <w:r w:rsidRPr="00D04FEB">
        <w:rPr>
          <w:sz w:val="24"/>
          <w:szCs w:val="24"/>
          <w:lang w:eastAsia="fr-LU"/>
        </w:rPr>
        <w:t>early</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response-1 og polo-like kinase-2.</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Vitamin D har desuden en immunmodulerende virkning ved at undertrykke aktivering og differentiering af Th17/Th1 celler, mens et Th2/</w:t>
      </w:r>
      <w:proofErr w:type="spellStart"/>
      <w:r w:rsidRPr="00D04FEB">
        <w:rPr>
          <w:sz w:val="24"/>
          <w:szCs w:val="24"/>
          <w:lang w:eastAsia="fr-LU"/>
        </w:rPr>
        <w:t>Treg</w:t>
      </w:r>
      <w:proofErr w:type="spellEnd"/>
      <w:r w:rsidRPr="00D04FEB">
        <w:rPr>
          <w:sz w:val="24"/>
          <w:szCs w:val="24"/>
          <w:lang w:eastAsia="fr-LU"/>
        </w:rPr>
        <w:t xml:space="preserve"> respons induceres.</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I psoriasis undertrykker </w:t>
      </w:r>
      <w:proofErr w:type="spellStart"/>
      <w:r w:rsidRPr="00D04FEB">
        <w:rPr>
          <w:sz w:val="24"/>
          <w:szCs w:val="24"/>
          <w:lang w:eastAsia="fr-LU"/>
        </w:rPr>
        <w:t>kortikosteroider</w:t>
      </w:r>
      <w:proofErr w:type="spellEnd"/>
      <w:r w:rsidRPr="00D04FEB">
        <w:rPr>
          <w:sz w:val="24"/>
          <w:szCs w:val="24"/>
          <w:lang w:eastAsia="fr-LU"/>
        </w:rPr>
        <w:t xml:space="preserve"> immunsystemet, især pro-inflammatoriske cytokiner og </w:t>
      </w:r>
      <w:proofErr w:type="spellStart"/>
      <w:r w:rsidRPr="00D04FEB">
        <w:rPr>
          <w:sz w:val="24"/>
          <w:szCs w:val="24"/>
          <w:lang w:eastAsia="fr-LU"/>
        </w:rPr>
        <w:t>chemokiner</w:t>
      </w:r>
      <w:proofErr w:type="spellEnd"/>
      <w:r w:rsidRPr="00D04FEB">
        <w:rPr>
          <w:sz w:val="24"/>
          <w:szCs w:val="24"/>
          <w:lang w:eastAsia="fr-LU"/>
        </w:rPr>
        <w:t xml:space="preserve">, og derved hæmmes T-celleaktiveringen. På molekylært niveau virker </w:t>
      </w:r>
      <w:proofErr w:type="spellStart"/>
      <w:r w:rsidRPr="00D04FEB">
        <w:rPr>
          <w:sz w:val="24"/>
          <w:szCs w:val="24"/>
          <w:lang w:eastAsia="fr-LU"/>
        </w:rPr>
        <w:t>kortikosteroider</w:t>
      </w:r>
      <w:proofErr w:type="spellEnd"/>
      <w:r w:rsidRPr="00D04FEB">
        <w:rPr>
          <w:sz w:val="24"/>
          <w:szCs w:val="24"/>
          <w:lang w:eastAsia="fr-LU"/>
        </w:rPr>
        <w:t xml:space="preserve"> via den intracellulær </w:t>
      </w:r>
      <w:proofErr w:type="spellStart"/>
      <w:r w:rsidRPr="00D04FEB">
        <w:rPr>
          <w:sz w:val="24"/>
          <w:szCs w:val="24"/>
          <w:lang w:eastAsia="fr-LU"/>
        </w:rPr>
        <w:t>glukocorticoidreceptor</w:t>
      </w:r>
      <w:proofErr w:type="spellEnd"/>
      <w:r w:rsidRPr="00D04FEB">
        <w:rPr>
          <w:sz w:val="24"/>
          <w:szCs w:val="24"/>
          <w:lang w:eastAsia="fr-LU"/>
        </w:rPr>
        <w:t xml:space="preserve"> og den antiinflammatoriske funktion skyldes </w:t>
      </w:r>
      <w:proofErr w:type="spellStart"/>
      <w:r w:rsidRPr="00D04FEB">
        <w:rPr>
          <w:sz w:val="24"/>
          <w:szCs w:val="24"/>
          <w:lang w:eastAsia="fr-LU"/>
        </w:rPr>
        <w:t>transrepression</w:t>
      </w:r>
      <w:proofErr w:type="spellEnd"/>
      <w:r w:rsidRPr="00D04FEB">
        <w:rPr>
          <w:sz w:val="24"/>
          <w:szCs w:val="24"/>
          <w:lang w:eastAsia="fr-LU"/>
        </w:rPr>
        <w:t xml:space="preserve"> af proinflammatoriske </w:t>
      </w:r>
      <w:proofErr w:type="spellStart"/>
      <w:r w:rsidRPr="00D04FEB">
        <w:rPr>
          <w:sz w:val="24"/>
          <w:szCs w:val="24"/>
          <w:lang w:eastAsia="fr-LU"/>
        </w:rPr>
        <w:t>transkriptionsfaktorer</w:t>
      </w:r>
      <w:proofErr w:type="spellEnd"/>
      <w:r w:rsidRPr="00D04FEB">
        <w:rPr>
          <w:sz w:val="24"/>
          <w:szCs w:val="24"/>
          <w:lang w:eastAsia="fr-LU"/>
        </w:rPr>
        <w:t xml:space="preserve"> såsom </w:t>
      </w:r>
      <w:proofErr w:type="spellStart"/>
      <w:r w:rsidRPr="00D04FEB">
        <w:rPr>
          <w:sz w:val="24"/>
          <w:szCs w:val="24"/>
          <w:lang w:eastAsia="fr-LU"/>
        </w:rPr>
        <w:t>nuclear</w:t>
      </w:r>
      <w:proofErr w:type="spellEnd"/>
      <w:r w:rsidRPr="00D04FEB">
        <w:rPr>
          <w:sz w:val="24"/>
          <w:szCs w:val="24"/>
          <w:lang w:eastAsia="fr-LU"/>
        </w:rPr>
        <w:t xml:space="preserve"> factor </w:t>
      </w:r>
      <w:proofErr w:type="spellStart"/>
      <w:r w:rsidRPr="00D04FEB">
        <w:rPr>
          <w:sz w:val="24"/>
          <w:szCs w:val="24"/>
          <w:lang w:eastAsia="fr-LU"/>
        </w:rPr>
        <w:t>κB</w:t>
      </w:r>
      <w:proofErr w:type="spellEnd"/>
      <w:r w:rsidRPr="00D04FEB">
        <w:rPr>
          <w:sz w:val="24"/>
          <w:szCs w:val="24"/>
          <w:lang w:eastAsia="fr-LU"/>
        </w:rPr>
        <w:t xml:space="preserve">, </w:t>
      </w:r>
      <w:proofErr w:type="spellStart"/>
      <w:r w:rsidRPr="00D04FEB">
        <w:rPr>
          <w:sz w:val="24"/>
          <w:szCs w:val="24"/>
          <w:lang w:eastAsia="fr-LU"/>
        </w:rPr>
        <w:t>activator</w:t>
      </w:r>
      <w:proofErr w:type="spellEnd"/>
      <w:r w:rsidRPr="00D04FEB">
        <w:rPr>
          <w:sz w:val="24"/>
          <w:szCs w:val="24"/>
          <w:lang w:eastAsia="fr-LU"/>
        </w:rPr>
        <w:t xml:space="preserve"> protein-1 og interferon </w:t>
      </w:r>
      <w:proofErr w:type="spellStart"/>
      <w:r w:rsidRPr="00D04FEB">
        <w:rPr>
          <w:sz w:val="24"/>
          <w:szCs w:val="24"/>
          <w:lang w:eastAsia="fr-LU"/>
        </w:rPr>
        <w:t>regulatory</w:t>
      </w:r>
      <w:proofErr w:type="spellEnd"/>
      <w:r w:rsidRPr="00D04FEB">
        <w:rPr>
          <w:sz w:val="24"/>
          <w:szCs w:val="24"/>
          <w:lang w:eastAsia="fr-LU"/>
        </w:rPr>
        <w:t xml:space="preserve"> factor-3.</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Kombinationen af </w:t>
      </w:r>
      <w:proofErr w:type="spellStart"/>
      <w:r w:rsidRPr="00D04FEB">
        <w:rPr>
          <w:sz w:val="24"/>
          <w:szCs w:val="24"/>
          <w:lang w:eastAsia="fr-LU"/>
        </w:rPr>
        <w:t>calcipotriol</w:t>
      </w:r>
      <w:proofErr w:type="spellEnd"/>
      <w:r w:rsidRPr="00D04FEB">
        <w:rPr>
          <w:sz w:val="24"/>
          <w:szCs w:val="24"/>
          <w:lang w:eastAsia="fr-LU"/>
        </w:rPr>
        <w:t xml:space="preserve"> monohydrat og </w:t>
      </w:r>
      <w:proofErr w:type="spellStart"/>
      <w:r w:rsidRPr="00D04FEB">
        <w:rPr>
          <w:sz w:val="24"/>
          <w:szCs w:val="24"/>
          <w:lang w:eastAsia="fr-LU"/>
        </w:rPr>
        <w:t>betamethason</w:t>
      </w:r>
      <w:proofErr w:type="spellEnd"/>
      <w:r w:rsidRPr="00D04FEB">
        <w:rPr>
          <w:sz w:val="24"/>
          <w:szCs w:val="24"/>
          <w:lang w:eastAsia="fr-LU"/>
        </w:rPr>
        <w:t xml:space="preserve"> </w:t>
      </w:r>
      <w:proofErr w:type="spellStart"/>
      <w:r w:rsidRPr="00D04FEB">
        <w:rPr>
          <w:sz w:val="24"/>
          <w:szCs w:val="24"/>
          <w:lang w:eastAsia="fr-LU"/>
        </w:rPr>
        <w:t>dipropionat</w:t>
      </w:r>
      <w:proofErr w:type="spellEnd"/>
      <w:r w:rsidRPr="00D04FEB">
        <w:rPr>
          <w:sz w:val="24"/>
          <w:szCs w:val="24"/>
          <w:lang w:eastAsia="fr-LU"/>
        </w:rPr>
        <w:t xml:space="preserve"> fremmer større anti-inflammatoriske og </w:t>
      </w:r>
      <w:proofErr w:type="spellStart"/>
      <w:r w:rsidRPr="00D04FEB">
        <w:rPr>
          <w:sz w:val="24"/>
          <w:szCs w:val="24"/>
          <w:lang w:eastAsia="fr-LU"/>
        </w:rPr>
        <w:t>anti-proliferative</w:t>
      </w:r>
      <w:proofErr w:type="spellEnd"/>
      <w:r w:rsidRPr="00D04FEB">
        <w:rPr>
          <w:sz w:val="24"/>
          <w:szCs w:val="24"/>
          <w:lang w:eastAsia="fr-LU"/>
        </w:rPr>
        <w:t xml:space="preserve"> virkninger end hver komponent gør alene.</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u w:val="single"/>
          <w:lang w:eastAsia="fr-LU"/>
        </w:rPr>
      </w:pPr>
      <w:proofErr w:type="spellStart"/>
      <w:r w:rsidRPr="00D04FEB">
        <w:rPr>
          <w:sz w:val="24"/>
          <w:szCs w:val="24"/>
          <w:u w:val="single"/>
          <w:lang w:eastAsia="fr-LU"/>
        </w:rPr>
        <w:t>Farmakodynamisk</w:t>
      </w:r>
      <w:proofErr w:type="spellEnd"/>
      <w:r w:rsidRPr="00D04FEB">
        <w:rPr>
          <w:sz w:val="24"/>
          <w:szCs w:val="24"/>
          <w:u w:val="single"/>
          <w:lang w:eastAsia="fr-LU"/>
        </w:rPr>
        <w:t xml:space="preserve"> virkning</w:t>
      </w:r>
    </w:p>
    <w:p w:rsidR="008F4C32" w:rsidRPr="00D04FEB" w:rsidRDefault="008F4C32" w:rsidP="00D04FEB">
      <w:pPr>
        <w:suppressAutoHyphens/>
        <w:ind w:left="851"/>
        <w:rPr>
          <w:sz w:val="24"/>
          <w:szCs w:val="24"/>
          <w:u w:val="single"/>
          <w:lang w:eastAsia="fr-LU"/>
        </w:rPr>
      </w:pPr>
      <w:r w:rsidRPr="00D04FEB">
        <w:rPr>
          <w:i/>
          <w:sz w:val="24"/>
          <w:szCs w:val="24"/>
        </w:rPr>
        <w:t>Korttidsdata</w:t>
      </w:r>
    </w:p>
    <w:p w:rsidR="00150610" w:rsidRPr="00D04FEB" w:rsidRDefault="00150610" w:rsidP="00D04FEB">
      <w:pPr>
        <w:suppressAutoHyphens/>
        <w:ind w:left="851"/>
        <w:rPr>
          <w:sz w:val="24"/>
          <w:szCs w:val="24"/>
          <w:lang w:eastAsia="fr-LU"/>
        </w:rPr>
      </w:pPr>
      <w:r w:rsidRPr="00D04FEB">
        <w:rPr>
          <w:sz w:val="24"/>
          <w:szCs w:val="24"/>
          <w:lang w:eastAsia="fr-LU"/>
        </w:rPr>
        <w:t xml:space="preserve">Ved maksimal brug, hos patienter med udbredt psoriasis på kroppen og i hovedbunden og behandlet i op til 4 uger, blev det </w:t>
      </w:r>
      <w:proofErr w:type="spellStart"/>
      <w:r w:rsidRPr="00D04FEB">
        <w:rPr>
          <w:sz w:val="24"/>
          <w:szCs w:val="24"/>
          <w:lang w:eastAsia="fr-LU"/>
        </w:rPr>
        <w:t>adrenale</w:t>
      </w:r>
      <w:proofErr w:type="spellEnd"/>
      <w:r w:rsidRPr="00D04FEB">
        <w:rPr>
          <w:sz w:val="24"/>
          <w:szCs w:val="24"/>
          <w:lang w:eastAsia="fr-LU"/>
        </w:rPr>
        <w:t xml:space="preserve"> respons til ACTH bestemt ved at måle serum-</w:t>
      </w:r>
      <w:proofErr w:type="spellStart"/>
      <w:r w:rsidRPr="00D04FEB">
        <w:rPr>
          <w:sz w:val="24"/>
          <w:szCs w:val="24"/>
          <w:lang w:eastAsia="fr-LU"/>
        </w:rPr>
        <w:t>cortisol</w:t>
      </w:r>
      <w:proofErr w:type="spellEnd"/>
      <w:r w:rsidRPr="00D04FEB">
        <w:rPr>
          <w:sz w:val="24"/>
          <w:szCs w:val="24"/>
          <w:lang w:eastAsia="fr-LU"/>
        </w:rPr>
        <w:t xml:space="preserve"> niveau. Ingen af 35 patienter havde undertrykte serum-</w:t>
      </w:r>
      <w:proofErr w:type="spellStart"/>
      <w:r w:rsidRPr="00D04FEB">
        <w:rPr>
          <w:sz w:val="24"/>
          <w:szCs w:val="24"/>
          <w:lang w:eastAsia="fr-LU"/>
        </w:rPr>
        <w:t>cortisol</w:t>
      </w:r>
      <w:proofErr w:type="spellEnd"/>
      <w:r w:rsidRPr="00D04FEB">
        <w:rPr>
          <w:sz w:val="24"/>
          <w:szCs w:val="24"/>
          <w:lang w:eastAsia="fr-LU"/>
        </w:rPr>
        <w:t xml:space="preserve"> niveauer ved 30 eller 60 minutter efter ACTH-stimulering. Det fremgår således, at risikoen for </w:t>
      </w:r>
      <w:proofErr w:type="spellStart"/>
      <w:r w:rsidRPr="00D04FEB">
        <w:rPr>
          <w:sz w:val="24"/>
          <w:szCs w:val="24"/>
          <w:lang w:eastAsia="fr-LU"/>
        </w:rPr>
        <w:t>adrenal</w:t>
      </w:r>
      <w:proofErr w:type="spellEnd"/>
      <w:r w:rsidRPr="00D04FEB">
        <w:rPr>
          <w:sz w:val="24"/>
          <w:szCs w:val="24"/>
          <w:lang w:eastAsia="fr-LU"/>
        </w:rPr>
        <w:t xml:space="preserve"> undertrykkelse er lav for </w:t>
      </w:r>
      <w:proofErr w:type="spellStart"/>
      <w:r w:rsidRPr="00D04FEB">
        <w:rPr>
          <w:sz w:val="24"/>
          <w:szCs w:val="24"/>
          <w:lang w:eastAsia="fr-LU"/>
        </w:rPr>
        <w:t>Enstilar</w:t>
      </w:r>
      <w:proofErr w:type="spellEnd"/>
      <w:r w:rsidRPr="00D04FEB">
        <w:rPr>
          <w:sz w:val="24"/>
          <w:szCs w:val="24"/>
          <w:lang w:eastAsia="fr-LU"/>
        </w:rPr>
        <w:t xml:space="preserve">, når den anvendes til omfattende psoriasis </w:t>
      </w:r>
      <w:proofErr w:type="spellStart"/>
      <w:r w:rsidRPr="00D04FEB">
        <w:rPr>
          <w:sz w:val="24"/>
          <w:szCs w:val="24"/>
          <w:lang w:eastAsia="fr-LU"/>
        </w:rPr>
        <w:t>vulgaris</w:t>
      </w:r>
      <w:proofErr w:type="spellEnd"/>
      <w:r w:rsidRPr="00D04FEB">
        <w:rPr>
          <w:sz w:val="24"/>
          <w:szCs w:val="24"/>
          <w:lang w:eastAsia="fr-LU"/>
        </w:rPr>
        <w:t xml:space="preserve"> i 4 uger. Ligeledes var der ingen tegn på unormal calciummetabolisme efter anvendelse af </w:t>
      </w:r>
      <w:proofErr w:type="spellStart"/>
      <w:r w:rsidRPr="00D04FEB">
        <w:rPr>
          <w:sz w:val="24"/>
          <w:szCs w:val="24"/>
          <w:lang w:eastAsia="fr-LU"/>
        </w:rPr>
        <w:t>Enstilar</w:t>
      </w:r>
      <w:proofErr w:type="spellEnd"/>
      <w:r w:rsidRPr="00D04FEB">
        <w:rPr>
          <w:sz w:val="24"/>
          <w:szCs w:val="24"/>
          <w:lang w:eastAsia="fr-LU"/>
        </w:rPr>
        <w:t xml:space="preserve"> til omfattende psoriasis </w:t>
      </w:r>
      <w:proofErr w:type="spellStart"/>
      <w:r w:rsidRPr="00D04FEB">
        <w:rPr>
          <w:sz w:val="24"/>
          <w:szCs w:val="24"/>
          <w:lang w:eastAsia="fr-LU"/>
        </w:rPr>
        <w:t>vulgaris</w:t>
      </w:r>
      <w:proofErr w:type="spellEnd"/>
      <w:r w:rsidRPr="00D04FEB">
        <w:rPr>
          <w:sz w:val="24"/>
          <w:szCs w:val="24"/>
          <w:lang w:eastAsia="fr-LU"/>
        </w:rPr>
        <w:t xml:space="preserve"> i 4 uger.</w:t>
      </w:r>
    </w:p>
    <w:p w:rsidR="008F4C32" w:rsidRPr="00D04FEB" w:rsidRDefault="008F4C32" w:rsidP="00D04FEB">
      <w:pPr>
        <w:suppressAutoHyphens/>
        <w:ind w:left="851"/>
        <w:rPr>
          <w:sz w:val="24"/>
          <w:szCs w:val="24"/>
          <w:lang w:eastAsia="fr-LU"/>
        </w:rPr>
      </w:pPr>
    </w:p>
    <w:p w:rsidR="008F4C32" w:rsidRPr="00D04FEB" w:rsidRDefault="008F4C32" w:rsidP="00D04FEB">
      <w:pPr>
        <w:ind w:left="851"/>
        <w:rPr>
          <w:sz w:val="24"/>
          <w:szCs w:val="24"/>
        </w:rPr>
      </w:pPr>
      <w:r w:rsidRPr="00D04FEB">
        <w:rPr>
          <w:i/>
          <w:sz w:val="24"/>
          <w:szCs w:val="24"/>
        </w:rPr>
        <w:t>Langtidsdata</w:t>
      </w:r>
      <w:r w:rsidRPr="00D04FEB">
        <w:rPr>
          <w:sz w:val="24"/>
          <w:szCs w:val="24"/>
        </w:rPr>
        <w:br/>
      </w:r>
      <w:r w:rsidRPr="00D04FEB">
        <w:rPr>
          <w:sz w:val="24"/>
          <w:szCs w:val="24"/>
          <w:lang w:eastAsia="fr-LU"/>
        </w:rPr>
        <w:t xml:space="preserve">Det </w:t>
      </w:r>
      <w:proofErr w:type="spellStart"/>
      <w:r w:rsidRPr="00D04FEB">
        <w:rPr>
          <w:sz w:val="24"/>
          <w:szCs w:val="24"/>
          <w:lang w:eastAsia="fr-LU"/>
        </w:rPr>
        <w:t>adrenale</w:t>
      </w:r>
      <w:proofErr w:type="spellEnd"/>
      <w:r w:rsidRPr="00D04FEB">
        <w:rPr>
          <w:sz w:val="24"/>
          <w:szCs w:val="24"/>
          <w:lang w:eastAsia="fr-LU"/>
        </w:rPr>
        <w:t xml:space="preserve"> respons ved ACTH-eksponering blev vurderet hos voksne patienter med</w:t>
      </w:r>
      <w:r w:rsidRPr="00D04FEB">
        <w:rPr>
          <w:sz w:val="24"/>
          <w:szCs w:val="24"/>
        </w:rPr>
        <w:t xml:space="preserve"> moderat til svær psoriasis </w:t>
      </w:r>
      <w:proofErr w:type="spellStart"/>
      <w:r w:rsidRPr="00D04FEB">
        <w:rPr>
          <w:sz w:val="24"/>
          <w:szCs w:val="24"/>
        </w:rPr>
        <w:t>vulgaris</w:t>
      </w:r>
      <w:proofErr w:type="spellEnd"/>
      <w:r w:rsidRPr="00D04FEB">
        <w:rPr>
          <w:sz w:val="24"/>
          <w:szCs w:val="24"/>
        </w:rPr>
        <w:t xml:space="preserve">, der omfattede mindst 10 % af </w:t>
      </w:r>
      <w:r w:rsidRPr="00D04FEB">
        <w:rPr>
          <w:sz w:val="24"/>
          <w:szCs w:val="24"/>
          <w:lang w:eastAsia="fr-LU"/>
        </w:rPr>
        <w:t>kroppens samlede areal</w:t>
      </w:r>
      <w:r w:rsidRPr="00D04FEB">
        <w:rPr>
          <w:sz w:val="24"/>
          <w:szCs w:val="24"/>
        </w:rPr>
        <w:t xml:space="preserve">. </w:t>
      </w:r>
      <w:r w:rsidRPr="00D04FEB">
        <w:rPr>
          <w:sz w:val="24"/>
          <w:szCs w:val="24"/>
        </w:rPr>
        <w:lastRenderedPageBreak/>
        <w:t xml:space="preserve">Patienterne blev randomiseret til at få </w:t>
      </w:r>
      <w:proofErr w:type="spellStart"/>
      <w:r w:rsidRPr="00D04FEB">
        <w:rPr>
          <w:sz w:val="24"/>
          <w:szCs w:val="24"/>
        </w:rPr>
        <w:t>Enstilar</w:t>
      </w:r>
      <w:proofErr w:type="spellEnd"/>
      <w:r w:rsidRPr="00D04FEB">
        <w:rPr>
          <w:sz w:val="24"/>
          <w:szCs w:val="24"/>
        </w:rPr>
        <w:t xml:space="preserve"> eller skumvehikel to gange ugentligt i op til 52 uger (langvarig vedligeholdelsesbehandling). Patienter, der oplevede recidiv, blev behandlet med </w:t>
      </w:r>
      <w:proofErr w:type="spellStart"/>
      <w:r w:rsidRPr="00D04FEB">
        <w:rPr>
          <w:sz w:val="24"/>
          <w:szCs w:val="24"/>
        </w:rPr>
        <w:t>Enstilar</w:t>
      </w:r>
      <w:proofErr w:type="spellEnd"/>
      <w:r w:rsidRPr="00D04FEB">
        <w:rPr>
          <w:sz w:val="24"/>
          <w:szCs w:val="24"/>
        </w:rPr>
        <w:t xml:space="preserve"> én gang dagligt i 4 uger, og fortsatte derefter med den randomiserede behandling.</w:t>
      </w:r>
    </w:p>
    <w:p w:rsidR="008F4C32" w:rsidRPr="00D04FEB" w:rsidRDefault="008F4C32" w:rsidP="00D04FEB">
      <w:pPr>
        <w:ind w:left="851"/>
        <w:rPr>
          <w:sz w:val="24"/>
          <w:szCs w:val="24"/>
          <w:u w:val="single"/>
          <w:lang w:eastAsia="fr-LU"/>
        </w:rPr>
      </w:pPr>
      <w:r w:rsidRPr="00D04FEB">
        <w:rPr>
          <w:sz w:val="24"/>
          <w:szCs w:val="24"/>
        </w:rPr>
        <w:t xml:space="preserve">Forsøgsresultaterne svarede til en lav risiko for </w:t>
      </w:r>
      <w:proofErr w:type="spellStart"/>
      <w:r w:rsidRPr="00D04FEB">
        <w:rPr>
          <w:sz w:val="24"/>
          <w:szCs w:val="24"/>
        </w:rPr>
        <w:t>adrenal</w:t>
      </w:r>
      <w:proofErr w:type="spellEnd"/>
      <w:r w:rsidRPr="00D04FEB">
        <w:rPr>
          <w:sz w:val="24"/>
          <w:szCs w:val="24"/>
        </w:rPr>
        <w:t xml:space="preserve"> undertrykkelse hos patienter med udbredt psoriasis (BSA 10-30 %), der bruger </w:t>
      </w:r>
      <w:proofErr w:type="spellStart"/>
      <w:r w:rsidRPr="00D04FEB">
        <w:rPr>
          <w:sz w:val="24"/>
          <w:szCs w:val="24"/>
        </w:rPr>
        <w:t>Enstilar</w:t>
      </w:r>
      <w:proofErr w:type="spellEnd"/>
      <w:r w:rsidRPr="00D04FEB">
        <w:rPr>
          <w:sz w:val="24"/>
          <w:szCs w:val="24"/>
        </w:rPr>
        <w:t xml:space="preserve"> to gange ugentligt og som beskrevet i op til 52 uger. Der var ingen klinisk relevant effekt på calciumstofskiftet i dette forsøg.</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u w:val="single"/>
          <w:lang w:eastAsia="fr-LU"/>
        </w:rPr>
      </w:pPr>
      <w:r w:rsidRPr="00D04FEB">
        <w:rPr>
          <w:sz w:val="24"/>
          <w:szCs w:val="24"/>
          <w:u w:val="single"/>
          <w:lang w:eastAsia="fr-LU"/>
        </w:rPr>
        <w:t>Klinisk virkning</w:t>
      </w:r>
    </w:p>
    <w:p w:rsidR="008F4C32" w:rsidRPr="00D04FEB" w:rsidRDefault="008F4C32" w:rsidP="00D04FEB">
      <w:pPr>
        <w:suppressAutoHyphens/>
        <w:ind w:left="851"/>
        <w:rPr>
          <w:sz w:val="24"/>
          <w:szCs w:val="24"/>
          <w:u w:val="single"/>
          <w:lang w:eastAsia="fr-LU"/>
        </w:rPr>
      </w:pPr>
      <w:r w:rsidRPr="00D04FEB">
        <w:rPr>
          <w:i/>
          <w:sz w:val="24"/>
          <w:szCs w:val="24"/>
        </w:rPr>
        <w:t>Korttidsdata</w:t>
      </w:r>
    </w:p>
    <w:p w:rsidR="00150610" w:rsidRPr="00D04FEB" w:rsidRDefault="00150610" w:rsidP="00D04FEB">
      <w:pPr>
        <w:suppressAutoHyphens/>
        <w:ind w:left="851"/>
        <w:rPr>
          <w:sz w:val="24"/>
          <w:szCs w:val="24"/>
          <w:lang w:eastAsia="fr-LU"/>
        </w:rPr>
      </w:pPr>
      <w:r w:rsidRPr="00D04FEB">
        <w:rPr>
          <w:sz w:val="24"/>
          <w:szCs w:val="24"/>
          <w:lang w:eastAsia="fr-LU"/>
        </w:rPr>
        <w:t xml:space="preserve">Effekten af en daglig behandling med </w:t>
      </w:r>
      <w:proofErr w:type="spellStart"/>
      <w:r w:rsidRPr="00D04FEB">
        <w:rPr>
          <w:sz w:val="24"/>
          <w:szCs w:val="24"/>
          <w:lang w:eastAsia="fr-LU"/>
        </w:rPr>
        <w:t>Enstilar</w:t>
      </w:r>
      <w:proofErr w:type="spellEnd"/>
      <w:r w:rsidRPr="00D04FEB">
        <w:rPr>
          <w:sz w:val="24"/>
          <w:szCs w:val="24"/>
          <w:lang w:eastAsia="fr-LU"/>
        </w:rPr>
        <w:t xml:space="preserve"> er blevet undersøgt i tre randomiserede, dobbeltblindede eller </w:t>
      </w:r>
      <w:proofErr w:type="spellStart"/>
      <w:r w:rsidRPr="00D04FEB">
        <w:rPr>
          <w:sz w:val="24"/>
          <w:szCs w:val="24"/>
          <w:lang w:eastAsia="fr-LU"/>
        </w:rPr>
        <w:t>investigator</w:t>
      </w:r>
      <w:proofErr w:type="spellEnd"/>
      <w:r w:rsidRPr="00D04FEB">
        <w:rPr>
          <w:sz w:val="24"/>
          <w:szCs w:val="24"/>
          <w:lang w:eastAsia="fr-LU"/>
        </w:rPr>
        <w:t>-blindede, 4-ugers kliniske forsøg, der inkluderede mere end 1100 patienter med psoriasis på kroppen (samt i hovedbunden i Studie 2) med mindst mild sværhedsgrad i henhold til "</w:t>
      </w:r>
      <w:proofErr w:type="spellStart"/>
      <w:r w:rsidRPr="00D04FEB">
        <w:rPr>
          <w:sz w:val="24"/>
          <w:szCs w:val="24"/>
          <w:lang w:eastAsia="fr-LU"/>
        </w:rPr>
        <w:t>Physician´s</w:t>
      </w:r>
      <w:proofErr w:type="spellEnd"/>
      <w:r w:rsidRPr="00D04FEB">
        <w:rPr>
          <w:sz w:val="24"/>
          <w:szCs w:val="24"/>
          <w:lang w:eastAsia="fr-LU"/>
        </w:rPr>
        <w:t xml:space="preserve"> Global </w:t>
      </w:r>
      <w:proofErr w:type="spellStart"/>
      <w:r w:rsidRPr="00D04FEB">
        <w:rPr>
          <w:sz w:val="24"/>
          <w:szCs w:val="24"/>
          <w:lang w:eastAsia="fr-LU"/>
        </w:rPr>
        <w:t>Assessment</w:t>
      </w:r>
      <w:proofErr w:type="spellEnd"/>
      <w:r w:rsidRPr="00D04FEB">
        <w:rPr>
          <w:sz w:val="24"/>
          <w:szCs w:val="24"/>
          <w:lang w:eastAsia="fr-LU"/>
        </w:rPr>
        <w:t xml:space="preserve"> of </w:t>
      </w:r>
      <w:proofErr w:type="spellStart"/>
      <w:r w:rsidRPr="00D04FEB">
        <w:rPr>
          <w:sz w:val="24"/>
          <w:szCs w:val="24"/>
          <w:lang w:eastAsia="fr-LU"/>
        </w:rPr>
        <w:t>disease</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(PGA), med påvirkning af mindst 2 % legemsoverflade (body </w:t>
      </w:r>
      <w:proofErr w:type="spellStart"/>
      <w:r w:rsidRPr="00D04FEB">
        <w:rPr>
          <w:sz w:val="24"/>
          <w:szCs w:val="24"/>
          <w:lang w:eastAsia="fr-LU"/>
        </w:rPr>
        <w:t>surface</w:t>
      </w:r>
      <w:proofErr w:type="spellEnd"/>
      <w:r w:rsidRPr="00D04FEB">
        <w:rPr>
          <w:sz w:val="24"/>
          <w:szCs w:val="24"/>
          <w:lang w:eastAsia="fr-LU"/>
        </w:rPr>
        <w:t xml:space="preserve"> </w:t>
      </w:r>
      <w:proofErr w:type="spellStart"/>
      <w:r w:rsidRPr="00D04FEB">
        <w:rPr>
          <w:sz w:val="24"/>
          <w:szCs w:val="24"/>
          <w:lang w:eastAsia="fr-LU"/>
        </w:rPr>
        <w:t>area</w:t>
      </w:r>
      <w:proofErr w:type="spellEnd"/>
      <w:r w:rsidRPr="00D04FEB">
        <w:rPr>
          <w:sz w:val="24"/>
          <w:szCs w:val="24"/>
          <w:lang w:eastAsia="fr-LU"/>
        </w:rPr>
        <w:t xml:space="preserve">, BSA), og med et modificeret "Psoriasis </w:t>
      </w:r>
      <w:proofErr w:type="spellStart"/>
      <w:r w:rsidRPr="00D04FEB">
        <w:rPr>
          <w:sz w:val="24"/>
          <w:szCs w:val="24"/>
          <w:lang w:eastAsia="fr-LU"/>
        </w:rPr>
        <w:t>Area</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Index" (m-PASI) på mindst 2. </w:t>
      </w:r>
    </w:p>
    <w:p w:rsidR="00150610" w:rsidRPr="00D04FEB" w:rsidRDefault="00150610" w:rsidP="00D04FEB">
      <w:pPr>
        <w:suppressAutoHyphens/>
        <w:ind w:left="851"/>
        <w:rPr>
          <w:sz w:val="24"/>
          <w:szCs w:val="24"/>
          <w:lang w:eastAsia="fr-LU"/>
        </w:rPr>
      </w:pPr>
    </w:p>
    <w:p w:rsidR="001D54F1" w:rsidRPr="00D04FEB" w:rsidRDefault="001D54F1" w:rsidP="00D04FEB">
      <w:pPr>
        <w:suppressAutoHyphens/>
        <w:ind w:left="851"/>
        <w:rPr>
          <w:sz w:val="24"/>
          <w:szCs w:val="24"/>
          <w:lang w:eastAsia="fr-LU"/>
        </w:rPr>
      </w:pPr>
      <w:r w:rsidRPr="00D04FEB">
        <w:rPr>
          <w:sz w:val="24"/>
          <w:szCs w:val="24"/>
          <w:lang w:eastAsia="fr-LU"/>
        </w:rPr>
        <w:t>PGA udføres ved hjælp af en 5-trins skala (ingen symptomer, næsten ingen symptomer, mild, moderat og svær) baseret på den gennemsnitlige psoriasislæsion.</w:t>
      </w:r>
    </w:p>
    <w:p w:rsidR="001D54F1" w:rsidRPr="00D04FEB" w:rsidRDefault="001D54F1"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Det primære endepunkt var patienter med "behandlingssucces" ("ingen symptom" eller "næsten ingen symptom" for patienter med mindst moderat sygdom ved studiestart eller "ingen symptom" for patienter med mild sygdom ved studiestart) i henhold til PGA i uge 4.</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b/>
          <w:sz w:val="24"/>
          <w:szCs w:val="24"/>
          <w:lang w:eastAsia="fr-LU"/>
        </w:rPr>
      </w:pPr>
      <w:r w:rsidRPr="00D04FEB">
        <w:rPr>
          <w:b/>
          <w:sz w:val="24"/>
          <w:szCs w:val="24"/>
          <w:lang w:eastAsia="fr-LU"/>
        </w:rPr>
        <w:t>Sygdomsrelaterede karakteristika ved studiestart</w:t>
      </w:r>
    </w:p>
    <w:p w:rsidR="00150610" w:rsidRPr="00D04FEB" w:rsidRDefault="00150610" w:rsidP="00D04FEB">
      <w:pPr>
        <w:suppressAutoHyphens/>
        <w:ind w:left="851"/>
        <w:rPr>
          <w:b/>
          <w:sz w:val="24"/>
          <w:szCs w:val="24"/>
          <w:lang w:eastAsia="fr-LU"/>
        </w:rPr>
      </w:pPr>
    </w:p>
    <w:tbl>
      <w:tblPr>
        <w:tblW w:w="92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839"/>
        <w:gridCol w:w="1734"/>
        <w:gridCol w:w="283"/>
        <w:gridCol w:w="1701"/>
        <w:gridCol w:w="284"/>
        <w:gridCol w:w="1559"/>
        <w:gridCol w:w="283"/>
      </w:tblGrid>
      <w:tr w:rsidR="00150610" w:rsidRPr="00671CAC" w:rsidTr="003B4BCE">
        <w:tc>
          <w:tcPr>
            <w:tcW w:w="3369" w:type="dxa"/>
            <w:gridSpan w:val="2"/>
          </w:tcPr>
          <w:p w:rsidR="00150610" w:rsidRPr="00671CAC" w:rsidRDefault="00150610" w:rsidP="00D04FEB">
            <w:pPr>
              <w:keepNext/>
              <w:keepLines/>
              <w:ind w:left="171"/>
              <w:rPr>
                <w:kern w:val="24"/>
                <w:sz w:val="22"/>
                <w:szCs w:val="22"/>
                <w:lang w:val="en-GB"/>
              </w:rPr>
            </w:pPr>
          </w:p>
        </w:tc>
        <w:tc>
          <w:tcPr>
            <w:tcW w:w="2017" w:type="dxa"/>
            <w:gridSpan w:val="2"/>
          </w:tcPr>
          <w:p w:rsidR="00150610" w:rsidRPr="00671CAC" w:rsidRDefault="00150610" w:rsidP="00D04FEB">
            <w:pPr>
              <w:keepNext/>
              <w:keepLines/>
              <w:ind w:left="62"/>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p w:rsidR="00150610" w:rsidRPr="00671CAC" w:rsidRDefault="00150610" w:rsidP="00D04FEB">
            <w:pPr>
              <w:keepNext/>
              <w:keepLines/>
              <w:ind w:left="62"/>
              <w:rPr>
                <w:b/>
                <w:kern w:val="24"/>
                <w:sz w:val="22"/>
                <w:szCs w:val="22"/>
                <w:lang w:val="en-GB"/>
              </w:rPr>
            </w:pPr>
            <w:r w:rsidRPr="00671CAC">
              <w:rPr>
                <w:b/>
                <w:kern w:val="24"/>
                <w:sz w:val="22"/>
                <w:szCs w:val="22"/>
                <w:lang w:val="en-GB"/>
              </w:rPr>
              <w:t>(N=426)</w:t>
            </w:r>
          </w:p>
        </w:tc>
        <w:tc>
          <w:tcPr>
            <w:tcW w:w="1985" w:type="dxa"/>
            <w:gridSpan w:val="2"/>
          </w:tcPr>
          <w:p w:rsidR="00150610" w:rsidRPr="00671CAC" w:rsidRDefault="00150610" w:rsidP="00D04FEB">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150610" w:rsidRPr="00671CAC" w:rsidRDefault="00150610" w:rsidP="00D04FEB">
            <w:pPr>
              <w:keepNext/>
              <w:keepLines/>
              <w:ind w:left="63"/>
              <w:rPr>
                <w:b/>
                <w:kern w:val="24"/>
                <w:sz w:val="22"/>
                <w:szCs w:val="22"/>
                <w:lang w:val="en-GB"/>
              </w:rPr>
            </w:pPr>
            <w:r w:rsidRPr="00671CAC">
              <w:rPr>
                <w:b/>
                <w:kern w:val="24"/>
                <w:sz w:val="22"/>
                <w:szCs w:val="22"/>
                <w:lang w:val="en-GB"/>
              </w:rPr>
              <w:t>(N=302)</w:t>
            </w:r>
          </w:p>
        </w:tc>
        <w:tc>
          <w:tcPr>
            <w:tcW w:w="1842" w:type="dxa"/>
            <w:gridSpan w:val="2"/>
          </w:tcPr>
          <w:p w:rsidR="00150610" w:rsidRPr="00671CAC" w:rsidRDefault="00150610" w:rsidP="00D04FEB">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p w:rsidR="00150610" w:rsidRPr="00671CAC" w:rsidRDefault="00150610" w:rsidP="00D04FEB">
            <w:pPr>
              <w:keepNext/>
              <w:keepLines/>
              <w:ind w:left="63"/>
              <w:rPr>
                <w:b/>
                <w:kern w:val="24"/>
                <w:sz w:val="22"/>
                <w:szCs w:val="22"/>
                <w:lang w:val="en-GB"/>
              </w:rPr>
            </w:pPr>
            <w:r w:rsidRPr="00671CAC">
              <w:rPr>
                <w:b/>
                <w:kern w:val="24"/>
                <w:sz w:val="22"/>
                <w:szCs w:val="22"/>
                <w:lang w:val="en-GB"/>
              </w:rPr>
              <w:t>(N=376)</w:t>
            </w:r>
          </w:p>
        </w:tc>
      </w:tr>
      <w:tr w:rsidR="00150610" w:rsidRPr="00671CAC" w:rsidTr="003B4BCE">
        <w:tc>
          <w:tcPr>
            <w:tcW w:w="3369" w:type="dxa"/>
            <w:gridSpan w:val="2"/>
            <w:tcBorders>
              <w:bottom w:val="nil"/>
            </w:tcBorders>
          </w:tcPr>
          <w:p w:rsidR="00150610" w:rsidRPr="00671CAC" w:rsidRDefault="00150610" w:rsidP="00D04FEB">
            <w:pPr>
              <w:keepNext/>
              <w:keepLines/>
              <w:ind w:left="171"/>
              <w:rPr>
                <w:b/>
                <w:kern w:val="24"/>
                <w:sz w:val="22"/>
                <w:szCs w:val="22"/>
              </w:rPr>
            </w:pPr>
            <w:r w:rsidRPr="00671CAC">
              <w:rPr>
                <w:b/>
                <w:kern w:val="24"/>
                <w:sz w:val="22"/>
                <w:szCs w:val="22"/>
              </w:rPr>
              <w:t>Sygdommens sværhedsgrad ved studiestart (PGA):</w:t>
            </w:r>
          </w:p>
        </w:tc>
        <w:tc>
          <w:tcPr>
            <w:tcW w:w="1734" w:type="dxa"/>
            <w:tcBorders>
              <w:bottom w:val="nil"/>
              <w:right w:val="nil"/>
            </w:tcBorders>
          </w:tcPr>
          <w:p w:rsidR="00150610" w:rsidRPr="00671CAC" w:rsidRDefault="00150610" w:rsidP="00D04FEB">
            <w:pPr>
              <w:keepNext/>
              <w:keepLines/>
              <w:ind w:left="62"/>
              <w:rPr>
                <w:kern w:val="24"/>
                <w:sz w:val="22"/>
                <w:szCs w:val="22"/>
              </w:rPr>
            </w:pPr>
          </w:p>
        </w:tc>
        <w:tc>
          <w:tcPr>
            <w:tcW w:w="283" w:type="dxa"/>
            <w:tcBorders>
              <w:left w:val="nil"/>
              <w:bottom w:val="nil"/>
            </w:tcBorders>
          </w:tcPr>
          <w:p w:rsidR="00150610" w:rsidRPr="00671CAC" w:rsidRDefault="00150610" w:rsidP="00D04FEB">
            <w:pPr>
              <w:keepNext/>
              <w:keepLines/>
              <w:ind w:left="62"/>
              <w:rPr>
                <w:kern w:val="24"/>
                <w:sz w:val="22"/>
                <w:szCs w:val="22"/>
              </w:rPr>
            </w:pPr>
          </w:p>
        </w:tc>
        <w:tc>
          <w:tcPr>
            <w:tcW w:w="1701" w:type="dxa"/>
            <w:tcBorders>
              <w:bottom w:val="nil"/>
              <w:right w:val="nil"/>
            </w:tcBorders>
          </w:tcPr>
          <w:p w:rsidR="00150610" w:rsidRPr="00671CAC" w:rsidRDefault="00150610" w:rsidP="00D04FEB">
            <w:pPr>
              <w:keepNext/>
              <w:keepLines/>
              <w:ind w:left="63"/>
              <w:rPr>
                <w:kern w:val="24"/>
                <w:sz w:val="22"/>
                <w:szCs w:val="22"/>
              </w:rPr>
            </w:pPr>
          </w:p>
        </w:tc>
        <w:tc>
          <w:tcPr>
            <w:tcW w:w="284" w:type="dxa"/>
            <w:tcBorders>
              <w:left w:val="nil"/>
              <w:bottom w:val="nil"/>
            </w:tcBorders>
          </w:tcPr>
          <w:p w:rsidR="00150610" w:rsidRPr="00671CAC" w:rsidRDefault="00150610" w:rsidP="00D04FEB">
            <w:pPr>
              <w:keepNext/>
              <w:keepLines/>
              <w:ind w:left="63"/>
              <w:rPr>
                <w:kern w:val="24"/>
                <w:sz w:val="22"/>
                <w:szCs w:val="22"/>
              </w:rPr>
            </w:pPr>
          </w:p>
        </w:tc>
        <w:tc>
          <w:tcPr>
            <w:tcW w:w="1559" w:type="dxa"/>
            <w:tcBorders>
              <w:bottom w:val="nil"/>
              <w:right w:val="nil"/>
            </w:tcBorders>
          </w:tcPr>
          <w:p w:rsidR="00150610" w:rsidRPr="00671CAC" w:rsidRDefault="00150610" w:rsidP="00D04FEB">
            <w:pPr>
              <w:keepNext/>
              <w:keepLines/>
              <w:ind w:left="63"/>
              <w:rPr>
                <w:kern w:val="24"/>
                <w:sz w:val="22"/>
                <w:szCs w:val="22"/>
              </w:rPr>
            </w:pPr>
          </w:p>
        </w:tc>
        <w:tc>
          <w:tcPr>
            <w:tcW w:w="283" w:type="dxa"/>
            <w:tcBorders>
              <w:left w:val="nil"/>
              <w:bottom w:val="nil"/>
            </w:tcBorders>
          </w:tcPr>
          <w:p w:rsidR="00150610" w:rsidRPr="00671CAC" w:rsidRDefault="00150610" w:rsidP="00D04FEB">
            <w:pPr>
              <w:keepNext/>
              <w:keepLines/>
              <w:ind w:left="63"/>
              <w:rPr>
                <w:kern w:val="24"/>
                <w:sz w:val="22"/>
                <w:szCs w:val="22"/>
              </w:rPr>
            </w:pPr>
          </w:p>
        </w:tc>
      </w:tr>
      <w:tr w:rsidR="00150610" w:rsidRPr="00671CAC" w:rsidTr="003B4BCE">
        <w:tc>
          <w:tcPr>
            <w:tcW w:w="530" w:type="dxa"/>
            <w:tcBorders>
              <w:top w:val="nil"/>
              <w:bottom w:val="nil"/>
              <w:right w:val="nil"/>
            </w:tcBorders>
          </w:tcPr>
          <w:p w:rsidR="00150610" w:rsidRPr="00671CAC" w:rsidRDefault="00150610" w:rsidP="00D04FEB">
            <w:pPr>
              <w:keepNext/>
              <w:keepLines/>
              <w:tabs>
                <w:tab w:val="left" w:pos="851"/>
              </w:tabs>
              <w:ind w:left="171"/>
              <w:rPr>
                <w:b/>
                <w:kern w:val="24"/>
                <w:sz w:val="22"/>
                <w:szCs w:val="22"/>
              </w:rPr>
            </w:pPr>
          </w:p>
        </w:tc>
        <w:tc>
          <w:tcPr>
            <w:tcW w:w="2839" w:type="dxa"/>
            <w:tcBorders>
              <w:top w:val="nil"/>
              <w:left w:val="nil"/>
              <w:bottom w:val="nil"/>
            </w:tcBorders>
          </w:tcPr>
          <w:p w:rsidR="00150610" w:rsidRPr="00671CAC" w:rsidRDefault="00150610" w:rsidP="00D04FEB">
            <w:pPr>
              <w:keepNext/>
              <w:keepLines/>
              <w:tabs>
                <w:tab w:val="left" w:pos="851"/>
              </w:tabs>
              <w:ind w:left="171"/>
              <w:rPr>
                <w:b/>
                <w:kern w:val="24"/>
                <w:sz w:val="22"/>
                <w:szCs w:val="22"/>
                <w:lang w:val="en-GB"/>
              </w:rPr>
            </w:pPr>
            <w:r w:rsidRPr="00671CAC">
              <w:rPr>
                <w:b/>
                <w:kern w:val="24"/>
                <w:sz w:val="22"/>
                <w:szCs w:val="22"/>
                <w:lang w:val="en-GB"/>
              </w:rPr>
              <w:t>Mild</w:t>
            </w:r>
          </w:p>
        </w:tc>
        <w:tc>
          <w:tcPr>
            <w:tcW w:w="1734" w:type="dxa"/>
            <w:tcBorders>
              <w:top w:val="nil"/>
              <w:bottom w:val="nil"/>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65 (15,3%)</w:t>
            </w:r>
          </w:p>
        </w:tc>
        <w:tc>
          <w:tcPr>
            <w:tcW w:w="283" w:type="dxa"/>
            <w:tcBorders>
              <w:top w:val="nil"/>
              <w:left w:val="nil"/>
              <w:bottom w:val="nil"/>
            </w:tcBorders>
          </w:tcPr>
          <w:p w:rsidR="00150610" w:rsidRPr="00671CAC" w:rsidRDefault="00150610" w:rsidP="00D04FEB">
            <w:pPr>
              <w:keepNext/>
              <w:keepLines/>
              <w:ind w:left="62"/>
              <w:rPr>
                <w:kern w:val="24"/>
                <w:sz w:val="22"/>
                <w:szCs w:val="22"/>
                <w:lang w:val="en-GB"/>
              </w:rPr>
            </w:pPr>
          </w:p>
        </w:tc>
        <w:tc>
          <w:tcPr>
            <w:tcW w:w="1701"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41 (13,6%)</w:t>
            </w:r>
          </w:p>
        </w:tc>
        <w:tc>
          <w:tcPr>
            <w:tcW w:w="284" w:type="dxa"/>
            <w:tcBorders>
              <w:top w:val="nil"/>
              <w:left w:val="nil"/>
              <w:bottom w:val="nil"/>
            </w:tcBorders>
          </w:tcPr>
          <w:p w:rsidR="00150610" w:rsidRPr="00671CAC" w:rsidRDefault="00150610" w:rsidP="00D04FEB">
            <w:pPr>
              <w:keepNext/>
              <w:keepLines/>
              <w:ind w:left="63"/>
              <w:rPr>
                <w:kern w:val="24"/>
                <w:sz w:val="22"/>
                <w:szCs w:val="22"/>
                <w:lang w:val="en-GB"/>
              </w:rPr>
            </w:pPr>
          </w:p>
        </w:tc>
        <w:tc>
          <w:tcPr>
            <w:tcW w:w="1559"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63 (16,8%)</w:t>
            </w:r>
          </w:p>
        </w:tc>
        <w:tc>
          <w:tcPr>
            <w:tcW w:w="283" w:type="dxa"/>
            <w:tcBorders>
              <w:top w:val="nil"/>
              <w:left w:val="nil"/>
              <w:bottom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530" w:type="dxa"/>
            <w:tcBorders>
              <w:top w:val="nil"/>
              <w:bottom w:val="nil"/>
              <w:right w:val="nil"/>
            </w:tcBorders>
          </w:tcPr>
          <w:p w:rsidR="00150610" w:rsidRPr="00671CAC" w:rsidRDefault="00150610" w:rsidP="00D04FEB">
            <w:pPr>
              <w:keepNext/>
              <w:keepLines/>
              <w:tabs>
                <w:tab w:val="left" w:pos="851"/>
              </w:tabs>
              <w:ind w:left="171"/>
              <w:rPr>
                <w:b/>
                <w:kern w:val="24"/>
                <w:sz w:val="22"/>
                <w:szCs w:val="22"/>
                <w:lang w:val="en-GB"/>
              </w:rPr>
            </w:pPr>
          </w:p>
        </w:tc>
        <w:tc>
          <w:tcPr>
            <w:tcW w:w="2839" w:type="dxa"/>
            <w:tcBorders>
              <w:top w:val="nil"/>
              <w:left w:val="nil"/>
              <w:bottom w:val="nil"/>
            </w:tcBorders>
          </w:tcPr>
          <w:p w:rsidR="00150610" w:rsidRPr="00671CAC" w:rsidRDefault="00150610" w:rsidP="00D04FEB">
            <w:pPr>
              <w:keepNext/>
              <w:keepLines/>
              <w:tabs>
                <w:tab w:val="left" w:pos="851"/>
              </w:tabs>
              <w:ind w:left="171"/>
              <w:rPr>
                <w:b/>
                <w:kern w:val="24"/>
                <w:sz w:val="22"/>
                <w:szCs w:val="22"/>
                <w:lang w:val="en-GB"/>
              </w:rPr>
            </w:pPr>
            <w:proofErr w:type="spellStart"/>
            <w:r w:rsidRPr="00671CAC">
              <w:rPr>
                <w:b/>
                <w:kern w:val="24"/>
                <w:sz w:val="22"/>
                <w:szCs w:val="22"/>
                <w:lang w:val="en-GB"/>
              </w:rPr>
              <w:t>Moderat</w:t>
            </w:r>
            <w:proofErr w:type="spellEnd"/>
          </w:p>
        </w:tc>
        <w:tc>
          <w:tcPr>
            <w:tcW w:w="1734" w:type="dxa"/>
            <w:tcBorders>
              <w:top w:val="nil"/>
              <w:bottom w:val="nil"/>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319 (74,9%)</w:t>
            </w:r>
          </w:p>
        </w:tc>
        <w:tc>
          <w:tcPr>
            <w:tcW w:w="283" w:type="dxa"/>
            <w:tcBorders>
              <w:top w:val="nil"/>
              <w:left w:val="nil"/>
              <w:bottom w:val="nil"/>
            </w:tcBorders>
          </w:tcPr>
          <w:p w:rsidR="00150610" w:rsidRPr="00671CAC" w:rsidRDefault="00150610" w:rsidP="00D04FEB">
            <w:pPr>
              <w:keepNext/>
              <w:keepLines/>
              <w:ind w:left="62"/>
              <w:rPr>
                <w:kern w:val="24"/>
                <w:sz w:val="22"/>
                <w:szCs w:val="22"/>
                <w:lang w:val="en-GB"/>
              </w:rPr>
            </w:pPr>
          </w:p>
        </w:tc>
        <w:tc>
          <w:tcPr>
            <w:tcW w:w="1701"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230 (76,2%)</w:t>
            </w:r>
          </w:p>
        </w:tc>
        <w:tc>
          <w:tcPr>
            <w:tcW w:w="284" w:type="dxa"/>
            <w:tcBorders>
              <w:top w:val="nil"/>
              <w:left w:val="nil"/>
              <w:bottom w:val="nil"/>
            </w:tcBorders>
          </w:tcPr>
          <w:p w:rsidR="00150610" w:rsidRPr="00671CAC" w:rsidRDefault="00150610" w:rsidP="00D04FEB">
            <w:pPr>
              <w:keepNext/>
              <w:keepLines/>
              <w:ind w:left="63"/>
              <w:rPr>
                <w:kern w:val="24"/>
                <w:sz w:val="22"/>
                <w:szCs w:val="22"/>
                <w:lang w:val="en-GB"/>
              </w:rPr>
            </w:pPr>
          </w:p>
        </w:tc>
        <w:tc>
          <w:tcPr>
            <w:tcW w:w="1559"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292 (77,7%)</w:t>
            </w:r>
          </w:p>
        </w:tc>
        <w:tc>
          <w:tcPr>
            <w:tcW w:w="283" w:type="dxa"/>
            <w:tcBorders>
              <w:top w:val="nil"/>
              <w:left w:val="nil"/>
              <w:bottom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530" w:type="dxa"/>
            <w:tcBorders>
              <w:top w:val="nil"/>
              <w:right w:val="nil"/>
            </w:tcBorders>
          </w:tcPr>
          <w:p w:rsidR="00150610" w:rsidRPr="00671CAC" w:rsidRDefault="00150610" w:rsidP="00D04FEB">
            <w:pPr>
              <w:keepNext/>
              <w:keepLines/>
              <w:tabs>
                <w:tab w:val="left" w:pos="851"/>
              </w:tabs>
              <w:ind w:left="171"/>
              <w:rPr>
                <w:b/>
                <w:kern w:val="24"/>
                <w:sz w:val="22"/>
                <w:szCs w:val="22"/>
                <w:lang w:val="en-GB"/>
              </w:rPr>
            </w:pPr>
          </w:p>
        </w:tc>
        <w:tc>
          <w:tcPr>
            <w:tcW w:w="2839" w:type="dxa"/>
            <w:tcBorders>
              <w:top w:val="nil"/>
              <w:left w:val="nil"/>
            </w:tcBorders>
          </w:tcPr>
          <w:p w:rsidR="00150610" w:rsidRPr="00671CAC" w:rsidRDefault="00150610" w:rsidP="00D04FEB">
            <w:pPr>
              <w:keepNext/>
              <w:keepLines/>
              <w:tabs>
                <w:tab w:val="left" w:pos="851"/>
              </w:tabs>
              <w:ind w:left="171"/>
              <w:rPr>
                <w:b/>
                <w:kern w:val="24"/>
                <w:sz w:val="22"/>
                <w:szCs w:val="22"/>
                <w:lang w:val="en-GB"/>
              </w:rPr>
            </w:pPr>
            <w:proofErr w:type="spellStart"/>
            <w:r w:rsidRPr="00671CAC">
              <w:rPr>
                <w:b/>
                <w:kern w:val="24"/>
                <w:sz w:val="22"/>
                <w:szCs w:val="22"/>
                <w:lang w:val="en-GB"/>
              </w:rPr>
              <w:t>Svær</w:t>
            </w:r>
            <w:proofErr w:type="spellEnd"/>
          </w:p>
        </w:tc>
        <w:tc>
          <w:tcPr>
            <w:tcW w:w="1734" w:type="dxa"/>
            <w:tcBorders>
              <w:top w:val="nil"/>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42 (9,9%)</w:t>
            </w:r>
          </w:p>
        </w:tc>
        <w:tc>
          <w:tcPr>
            <w:tcW w:w="283" w:type="dxa"/>
            <w:tcBorders>
              <w:top w:val="nil"/>
              <w:left w:val="nil"/>
            </w:tcBorders>
          </w:tcPr>
          <w:p w:rsidR="00150610" w:rsidRPr="00671CAC" w:rsidRDefault="00150610" w:rsidP="00D04FEB">
            <w:pPr>
              <w:keepNext/>
              <w:keepLines/>
              <w:ind w:left="62"/>
              <w:rPr>
                <w:kern w:val="24"/>
                <w:sz w:val="22"/>
                <w:szCs w:val="22"/>
                <w:lang w:val="en-GB"/>
              </w:rPr>
            </w:pPr>
          </w:p>
        </w:tc>
        <w:tc>
          <w:tcPr>
            <w:tcW w:w="1701" w:type="dxa"/>
            <w:tcBorders>
              <w:top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31 (10,3%)</w:t>
            </w:r>
          </w:p>
        </w:tc>
        <w:tc>
          <w:tcPr>
            <w:tcW w:w="284" w:type="dxa"/>
            <w:tcBorders>
              <w:top w:val="nil"/>
              <w:left w:val="nil"/>
            </w:tcBorders>
          </w:tcPr>
          <w:p w:rsidR="00150610" w:rsidRPr="00671CAC" w:rsidRDefault="00150610" w:rsidP="00D04FEB">
            <w:pPr>
              <w:keepNext/>
              <w:keepLines/>
              <w:ind w:left="63"/>
              <w:rPr>
                <w:kern w:val="24"/>
                <w:sz w:val="22"/>
                <w:szCs w:val="22"/>
                <w:lang w:val="en-GB"/>
              </w:rPr>
            </w:pPr>
          </w:p>
        </w:tc>
        <w:tc>
          <w:tcPr>
            <w:tcW w:w="1559" w:type="dxa"/>
            <w:tcBorders>
              <w:top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21 (5,6%)</w:t>
            </w:r>
          </w:p>
        </w:tc>
        <w:tc>
          <w:tcPr>
            <w:tcW w:w="283" w:type="dxa"/>
            <w:tcBorders>
              <w:top w:val="nil"/>
              <w:left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3369" w:type="dxa"/>
            <w:gridSpan w:val="2"/>
          </w:tcPr>
          <w:p w:rsidR="00150610" w:rsidRPr="00671CAC" w:rsidRDefault="00150610" w:rsidP="00D04FEB">
            <w:pPr>
              <w:keepNext/>
              <w:keepLines/>
              <w:ind w:left="171"/>
              <w:rPr>
                <w:b/>
                <w:kern w:val="24"/>
                <w:sz w:val="22"/>
                <w:szCs w:val="22"/>
                <w:lang w:val="en-GB"/>
              </w:rPr>
            </w:pPr>
            <w:proofErr w:type="spellStart"/>
            <w:r w:rsidRPr="00671CAC">
              <w:rPr>
                <w:b/>
                <w:kern w:val="24"/>
                <w:sz w:val="22"/>
                <w:szCs w:val="22"/>
                <w:lang w:val="en-GB"/>
              </w:rPr>
              <w:t>Middelværdi</w:t>
            </w:r>
            <w:proofErr w:type="spellEnd"/>
            <w:r w:rsidRPr="00671CAC">
              <w:rPr>
                <w:b/>
                <w:kern w:val="24"/>
                <w:sz w:val="22"/>
                <w:szCs w:val="22"/>
                <w:lang w:val="en-GB"/>
              </w:rPr>
              <w:t xml:space="preserve"> BSA (interval)</w:t>
            </w:r>
          </w:p>
        </w:tc>
        <w:tc>
          <w:tcPr>
            <w:tcW w:w="1734" w:type="dxa"/>
            <w:tcBorders>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7,5% (2-30%)</w:t>
            </w:r>
          </w:p>
        </w:tc>
        <w:tc>
          <w:tcPr>
            <w:tcW w:w="283" w:type="dxa"/>
            <w:tcBorders>
              <w:left w:val="nil"/>
            </w:tcBorders>
          </w:tcPr>
          <w:p w:rsidR="00150610" w:rsidRPr="00671CAC" w:rsidRDefault="00150610" w:rsidP="00D04FEB">
            <w:pPr>
              <w:keepNext/>
              <w:keepLines/>
              <w:ind w:left="62"/>
              <w:rPr>
                <w:kern w:val="24"/>
                <w:sz w:val="22"/>
                <w:szCs w:val="22"/>
                <w:lang w:val="en-GB"/>
              </w:rPr>
            </w:pPr>
          </w:p>
        </w:tc>
        <w:tc>
          <w:tcPr>
            <w:tcW w:w="1701"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7,1% (2-28%)</w:t>
            </w:r>
          </w:p>
        </w:tc>
        <w:tc>
          <w:tcPr>
            <w:tcW w:w="284" w:type="dxa"/>
            <w:tcBorders>
              <w:left w:val="nil"/>
            </w:tcBorders>
          </w:tcPr>
          <w:p w:rsidR="00150610" w:rsidRPr="00671CAC" w:rsidRDefault="00150610" w:rsidP="00D04FEB">
            <w:pPr>
              <w:keepNext/>
              <w:keepLines/>
              <w:ind w:left="63"/>
              <w:rPr>
                <w:kern w:val="24"/>
                <w:sz w:val="22"/>
                <w:szCs w:val="22"/>
                <w:lang w:val="en-GB"/>
              </w:rPr>
            </w:pPr>
          </w:p>
        </w:tc>
        <w:tc>
          <w:tcPr>
            <w:tcW w:w="1559"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7,5% (2-30%)</w:t>
            </w:r>
          </w:p>
        </w:tc>
        <w:tc>
          <w:tcPr>
            <w:tcW w:w="283" w:type="dxa"/>
            <w:tcBorders>
              <w:left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3369" w:type="dxa"/>
            <w:gridSpan w:val="2"/>
          </w:tcPr>
          <w:p w:rsidR="00150610" w:rsidRPr="00671CAC" w:rsidRDefault="00150610" w:rsidP="00D04FEB">
            <w:pPr>
              <w:keepNext/>
              <w:keepLines/>
              <w:ind w:left="171"/>
              <w:rPr>
                <w:b/>
                <w:kern w:val="24"/>
                <w:sz w:val="22"/>
                <w:szCs w:val="22"/>
                <w:lang w:val="en-GB"/>
              </w:rPr>
            </w:pPr>
            <w:r w:rsidRPr="00671CAC">
              <w:rPr>
                <w:b/>
                <w:kern w:val="24"/>
                <w:sz w:val="22"/>
                <w:szCs w:val="22"/>
              </w:rPr>
              <w:t xml:space="preserve">Middelværdi </w:t>
            </w:r>
            <w:r w:rsidRPr="00671CAC">
              <w:rPr>
                <w:b/>
                <w:kern w:val="24"/>
                <w:sz w:val="22"/>
                <w:szCs w:val="22"/>
                <w:lang w:val="en-GB"/>
              </w:rPr>
              <w:t>m-PASI (interval)</w:t>
            </w:r>
          </w:p>
        </w:tc>
        <w:tc>
          <w:tcPr>
            <w:tcW w:w="1734" w:type="dxa"/>
            <w:tcBorders>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7,5 (2,0-47,0)</w:t>
            </w:r>
          </w:p>
        </w:tc>
        <w:tc>
          <w:tcPr>
            <w:tcW w:w="283" w:type="dxa"/>
            <w:tcBorders>
              <w:left w:val="nil"/>
            </w:tcBorders>
          </w:tcPr>
          <w:p w:rsidR="00150610" w:rsidRPr="00671CAC" w:rsidRDefault="00150610" w:rsidP="00D04FEB">
            <w:pPr>
              <w:keepNext/>
              <w:keepLines/>
              <w:ind w:left="62"/>
              <w:rPr>
                <w:kern w:val="24"/>
                <w:sz w:val="22"/>
                <w:szCs w:val="22"/>
                <w:lang w:val="en-GB"/>
              </w:rPr>
            </w:pPr>
          </w:p>
        </w:tc>
        <w:tc>
          <w:tcPr>
            <w:tcW w:w="1701"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7,6 (2,0-28,0)</w:t>
            </w:r>
          </w:p>
        </w:tc>
        <w:tc>
          <w:tcPr>
            <w:tcW w:w="284" w:type="dxa"/>
            <w:tcBorders>
              <w:left w:val="nil"/>
            </w:tcBorders>
          </w:tcPr>
          <w:p w:rsidR="00150610" w:rsidRPr="00671CAC" w:rsidRDefault="00150610" w:rsidP="00D04FEB">
            <w:pPr>
              <w:keepNext/>
              <w:keepLines/>
              <w:ind w:left="63"/>
              <w:rPr>
                <w:kern w:val="24"/>
                <w:sz w:val="22"/>
                <w:szCs w:val="22"/>
                <w:lang w:val="en-GB"/>
              </w:rPr>
            </w:pPr>
          </w:p>
        </w:tc>
        <w:tc>
          <w:tcPr>
            <w:tcW w:w="1559"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6,8 (2,0-22,6)</w:t>
            </w:r>
          </w:p>
        </w:tc>
        <w:tc>
          <w:tcPr>
            <w:tcW w:w="283" w:type="dxa"/>
            <w:tcBorders>
              <w:left w:val="nil"/>
            </w:tcBorders>
          </w:tcPr>
          <w:p w:rsidR="00150610" w:rsidRPr="00671CAC" w:rsidRDefault="00150610" w:rsidP="00D04FEB">
            <w:pPr>
              <w:keepNext/>
              <w:keepLines/>
              <w:ind w:left="63"/>
              <w:rPr>
                <w:kern w:val="24"/>
                <w:sz w:val="22"/>
                <w:szCs w:val="22"/>
                <w:lang w:val="en-GB"/>
              </w:rPr>
            </w:pPr>
          </w:p>
        </w:tc>
      </w:tr>
    </w:tbl>
    <w:p w:rsidR="00150610" w:rsidRPr="00D04FEB" w:rsidRDefault="00150610" w:rsidP="00D04FEB">
      <w:pPr>
        <w:suppressAutoHyphens/>
        <w:ind w:left="851"/>
        <w:rPr>
          <w:b/>
          <w:sz w:val="24"/>
          <w:szCs w:val="24"/>
          <w:lang w:eastAsia="fr-LU"/>
        </w:rPr>
      </w:pPr>
    </w:p>
    <w:p w:rsidR="00150610" w:rsidRPr="00D04FEB" w:rsidRDefault="00150610" w:rsidP="00D04FEB">
      <w:pPr>
        <w:suppressAutoHyphens/>
        <w:ind w:left="851"/>
        <w:rPr>
          <w:b/>
          <w:sz w:val="24"/>
          <w:szCs w:val="24"/>
          <w:lang w:eastAsia="fr-LU"/>
        </w:rPr>
      </w:pPr>
      <w:r w:rsidRPr="00D04FEB">
        <w:rPr>
          <w:b/>
          <w:sz w:val="24"/>
          <w:szCs w:val="24"/>
          <w:lang w:eastAsia="fr-LU"/>
        </w:rPr>
        <w:t>Procentdel af patienter med "behandlingssucces" i henhold til PGA af kroppen i uge</w:t>
      </w:r>
      <w:r w:rsidR="00671CAC">
        <w:rPr>
          <w:b/>
          <w:sz w:val="24"/>
          <w:szCs w:val="24"/>
          <w:lang w:eastAsia="fr-LU"/>
        </w:rPr>
        <w:t> </w:t>
      </w:r>
      <w:r w:rsidRPr="00D04FEB">
        <w:rPr>
          <w:b/>
          <w:sz w:val="24"/>
          <w:szCs w:val="24"/>
          <w:lang w:eastAsia="fr-LU"/>
        </w:rPr>
        <w:t>4</w:t>
      </w:r>
    </w:p>
    <w:p w:rsidR="00150610" w:rsidRPr="00D04FEB" w:rsidRDefault="00150610" w:rsidP="00D04FEB">
      <w:pPr>
        <w:suppressAutoHyphens/>
        <w:ind w:left="851"/>
        <w:rPr>
          <w:b/>
          <w:sz w:val="24"/>
          <w:szCs w:val="24"/>
          <w:lang w:eastAsia="fr-LU"/>
        </w:rPr>
      </w:pPr>
    </w:p>
    <w:tbl>
      <w:tblPr>
        <w:tblW w:w="843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6"/>
        <w:gridCol w:w="1089"/>
        <w:gridCol w:w="1009"/>
        <w:gridCol w:w="1613"/>
        <w:gridCol w:w="1160"/>
        <w:gridCol w:w="1294"/>
      </w:tblGrid>
      <w:tr w:rsidR="00150610" w:rsidRPr="00671CAC" w:rsidTr="003B4BCE">
        <w:tc>
          <w:tcPr>
            <w:tcW w:w="1242" w:type="dxa"/>
          </w:tcPr>
          <w:p w:rsidR="00150610" w:rsidRPr="00671CAC" w:rsidRDefault="00150610" w:rsidP="00D04FEB">
            <w:pPr>
              <w:keepNext/>
              <w:keepLines/>
              <w:ind w:left="34"/>
              <w:rPr>
                <w:b/>
                <w:kern w:val="24"/>
                <w:sz w:val="22"/>
                <w:szCs w:val="22"/>
              </w:rPr>
            </w:pPr>
          </w:p>
        </w:tc>
        <w:tc>
          <w:tcPr>
            <w:tcW w:w="1026" w:type="dxa"/>
          </w:tcPr>
          <w:p w:rsidR="00150610" w:rsidRPr="00671CAC" w:rsidRDefault="00150610" w:rsidP="00D04FEB">
            <w:pPr>
              <w:keepNext/>
              <w:keepLines/>
              <w:rPr>
                <w:b/>
                <w:kern w:val="24"/>
                <w:sz w:val="22"/>
                <w:szCs w:val="22"/>
                <w:lang w:val="en-GB"/>
              </w:rPr>
            </w:pPr>
            <w:r w:rsidRPr="00671CAC">
              <w:rPr>
                <w:b/>
                <w:kern w:val="24"/>
                <w:sz w:val="22"/>
                <w:szCs w:val="22"/>
                <w:lang w:val="en-GB"/>
              </w:rPr>
              <w:t>Enstilar</w:t>
            </w:r>
          </w:p>
        </w:tc>
        <w:tc>
          <w:tcPr>
            <w:tcW w:w="1089" w:type="dxa"/>
          </w:tcPr>
          <w:p w:rsidR="00150610" w:rsidRPr="00671CAC" w:rsidRDefault="00150610" w:rsidP="00D04FEB">
            <w:pPr>
              <w:keepNext/>
              <w:keepLines/>
              <w:ind w:left="51"/>
              <w:rPr>
                <w:b/>
                <w:kern w:val="24"/>
                <w:sz w:val="22"/>
                <w:szCs w:val="22"/>
                <w:lang w:val="en-GB"/>
              </w:rPr>
            </w:pPr>
            <w:proofErr w:type="spellStart"/>
            <w:r w:rsidRPr="00671CAC">
              <w:rPr>
                <w:b/>
                <w:kern w:val="24"/>
                <w:sz w:val="22"/>
                <w:szCs w:val="22"/>
                <w:lang w:val="en-GB"/>
              </w:rPr>
              <w:t>Skum-vehikel</w:t>
            </w:r>
            <w:proofErr w:type="spellEnd"/>
          </w:p>
        </w:tc>
        <w:tc>
          <w:tcPr>
            <w:tcW w:w="1009" w:type="dxa"/>
          </w:tcPr>
          <w:p w:rsidR="00150610" w:rsidRPr="00671CAC" w:rsidRDefault="00150610" w:rsidP="00D04FEB">
            <w:pPr>
              <w:keepNext/>
              <w:keepLines/>
              <w:ind w:left="16"/>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1613" w:type="dxa"/>
          </w:tcPr>
          <w:p w:rsidR="00150610" w:rsidRPr="00671CAC" w:rsidRDefault="00150610" w:rsidP="00D04FEB">
            <w:pPr>
              <w:keepNext/>
              <w:keepLines/>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c>
          <w:tcPr>
            <w:tcW w:w="1160" w:type="dxa"/>
          </w:tcPr>
          <w:p w:rsidR="00150610" w:rsidRPr="00671CAC" w:rsidRDefault="00150610" w:rsidP="00D04FEB">
            <w:pPr>
              <w:keepNext/>
              <w:keepLines/>
              <w:ind w:left="65"/>
              <w:rPr>
                <w:b/>
                <w:kern w:val="24"/>
                <w:sz w:val="22"/>
                <w:szCs w:val="22"/>
                <w:lang w:val="en-GB"/>
              </w:rPr>
            </w:pPr>
            <w:proofErr w:type="spellStart"/>
            <w:r w:rsidRPr="00671CAC">
              <w:rPr>
                <w:b/>
                <w:kern w:val="24"/>
                <w:sz w:val="22"/>
                <w:szCs w:val="22"/>
                <w:lang w:val="en-GB"/>
              </w:rPr>
              <w:t>Daivobet</w:t>
            </w:r>
            <w:proofErr w:type="spellEnd"/>
          </w:p>
          <w:p w:rsidR="00150610" w:rsidRPr="00671CAC" w:rsidRDefault="00150610" w:rsidP="00D04FEB">
            <w:pPr>
              <w:keepNext/>
              <w:keepLines/>
              <w:ind w:left="65"/>
              <w:rPr>
                <w:b/>
                <w:kern w:val="24"/>
                <w:sz w:val="22"/>
                <w:szCs w:val="22"/>
                <w:lang w:val="en-GB"/>
              </w:rPr>
            </w:pPr>
            <w:r w:rsidRPr="00671CAC">
              <w:rPr>
                <w:b/>
                <w:kern w:val="24"/>
                <w:sz w:val="22"/>
                <w:szCs w:val="22"/>
                <w:lang w:val="en-GB"/>
              </w:rPr>
              <w:t>salve</w:t>
            </w:r>
          </w:p>
        </w:tc>
        <w:tc>
          <w:tcPr>
            <w:tcW w:w="1294" w:type="dxa"/>
          </w:tcPr>
          <w:p w:rsidR="00150610" w:rsidRPr="00671CAC" w:rsidRDefault="00150610" w:rsidP="00D04FEB">
            <w:pPr>
              <w:keepNext/>
              <w:keepLines/>
              <w:ind w:left="84"/>
              <w:rPr>
                <w:b/>
                <w:kern w:val="24"/>
                <w:sz w:val="22"/>
                <w:szCs w:val="22"/>
                <w:lang w:val="en-GB"/>
              </w:rPr>
            </w:pPr>
            <w:r w:rsidRPr="00671CAC">
              <w:rPr>
                <w:b/>
                <w:kern w:val="24"/>
                <w:sz w:val="22"/>
                <w:szCs w:val="22"/>
                <w:lang w:val="en-GB"/>
              </w:rPr>
              <w:t>Salve-</w:t>
            </w:r>
            <w:proofErr w:type="spellStart"/>
            <w:r w:rsidRPr="00671CAC">
              <w:rPr>
                <w:b/>
                <w:kern w:val="24"/>
                <w:sz w:val="22"/>
                <w:szCs w:val="22"/>
                <w:lang w:val="en-GB"/>
              </w:rPr>
              <w:t>vehikel</w:t>
            </w:r>
            <w:proofErr w:type="spellEnd"/>
          </w:p>
        </w:tc>
      </w:tr>
      <w:tr w:rsidR="00150610" w:rsidRPr="00671CAC" w:rsidTr="003B4BCE">
        <w:tc>
          <w:tcPr>
            <w:tcW w:w="1242"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tc>
        <w:tc>
          <w:tcPr>
            <w:tcW w:w="1026" w:type="dxa"/>
          </w:tcPr>
          <w:p w:rsidR="00150610" w:rsidRPr="00671CAC" w:rsidRDefault="00150610" w:rsidP="00D04FEB">
            <w:pPr>
              <w:keepNext/>
              <w:rPr>
                <w:kern w:val="24"/>
                <w:sz w:val="22"/>
                <w:szCs w:val="22"/>
                <w:lang w:val="en-GB"/>
              </w:rPr>
            </w:pPr>
            <w:r w:rsidRPr="00671CAC">
              <w:rPr>
                <w:kern w:val="24"/>
                <w:sz w:val="22"/>
                <w:szCs w:val="22"/>
                <w:lang w:val="en-GB"/>
              </w:rPr>
              <w:t>(N=323)</w:t>
            </w:r>
          </w:p>
          <w:p w:rsidR="00150610" w:rsidRPr="00671CAC" w:rsidRDefault="00150610" w:rsidP="00D04FEB">
            <w:pPr>
              <w:keepNext/>
              <w:rPr>
                <w:kern w:val="24"/>
                <w:sz w:val="22"/>
                <w:szCs w:val="22"/>
                <w:lang w:val="en-GB"/>
              </w:rPr>
            </w:pPr>
            <w:r w:rsidRPr="00671CAC">
              <w:rPr>
                <w:kern w:val="24"/>
                <w:sz w:val="22"/>
                <w:szCs w:val="22"/>
                <w:lang w:val="en-GB"/>
              </w:rPr>
              <w:t>53,3%</w:t>
            </w:r>
          </w:p>
        </w:tc>
        <w:tc>
          <w:tcPr>
            <w:tcW w:w="1089" w:type="dxa"/>
          </w:tcPr>
          <w:p w:rsidR="00150610" w:rsidRPr="00671CAC" w:rsidRDefault="00150610" w:rsidP="00D04FEB">
            <w:pPr>
              <w:keepNext/>
              <w:ind w:left="51"/>
              <w:rPr>
                <w:kern w:val="24"/>
                <w:sz w:val="22"/>
                <w:szCs w:val="22"/>
                <w:lang w:val="en-GB"/>
              </w:rPr>
            </w:pPr>
            <w:r w:rsidRPr="00671CAC">
              <w:rPr>
                <w:kern w:val="24"/>
                <w:sz w:val="22"/>
                <w:szCs w:val="22"/>
                <w:lang w:val="en-GB"/>
              </w:rPr>
              <w:t>(N=103)</w:t>
            </w:r>
          </w:p>
          <w:p w:rsidR="00150610" w:rsidRPr="00671CAC" w:rsidRDefault="00150610" w:rsidP="00D04FEB">
            <w:pPr>
              <w:keepNext/>
              <w:ind w:left="51"/>
              <w:rPr>
                <w:kern w:val="24"/>
                <w:sz w:val="22"/>
                <w:szCs w:val="22"/>
                <w:lang w:val="en-GB"/>
              </w:rPr>
            </w:pPr>
            <w:r w:rsidRPr="00671CAC">
              <w:rPr>
                <w:kern w:val="24"/>
                <w:sz w:val="22"/>
                <w:szCs w:val="22"/>
                <w:lang w:val="en-GB"/>
              </w:rPr>
              <w:t>4,8%</w:t>
            </w:r>
          </w:p>
        </w:tc>
        <w:tc>
          <w:tcPr>
            <w:tcW w:w="1009" w:type="dxa"/>
            <w:vAlign w:val="center"/>
          </w:tcPr>
          <w:p w:rsidR="00150610" w:rsidRPr="00671CAC" w:rsidRDefault="00150610" w:rsidP="00D04FEB">
            <w:pPr>
              <w:keepNext/>
              <w:ind w:left="16"/>
              <w:rPr>
                <w:kern w:val="24"/>
                <w:sz w:val="22"/>
                <w:szCs w:val="22"/>
                <w:lang w:val="en-GB"/>
              </w:rPr>
            </w:pPr>
            <w:r w:rsidRPr="00671CAC">
              <w:rPr>
                <w:kern w:val="24"/>
                <w:sz w:val="22"/>
                <w:szCs w:val="22"/>
                <w:lang w:val="en-GB"/>
              </w:rPr>
              <w:t>–</w:t>
            </w:r>
          </w:p>
        </w:tc>
        <w:tc>
          <w:tcPr>
            <w:tcW w:w="1613" w:type="dxa"/>
            <w:vAlign w:val="center"/>
          </w:tcPr>
          <w:p w:rsidR="00150610" w:rsidRPr="00671CAC" w:rsidRDefault="00150610" w:rsidP="00D04FEB">
            <w:pPr>
              <w:keepNext/>
              <w:rPr>
                <w:kern w:val="24"/>
                <w:sz w:val="22"/>
                <w:szCs w:val="22"/>
                <w:lang w:val="en-GB"/>
              </w:rPr>
            </w:pPr>
            <w:r w:rsidRPr="00671CAC">
              <w:rPr>
                <w:kern w:val="24"/>
                <w:sz w:val="22"/>
                <w:szCs w:val="22"/>
                <w:lang w:val="en-GB"/>
              </w:rPr>
              <w:t>–</w:t>
            </w:r>
          </w:p>
        </w:tc>
        <w:tc>
          <w:tcPr>
            <w:tcW w:w="1160" w:type="dxa"/>
            <w:vAlign w:val="center"/>
          </w:tcPr>
          <w:p w:rsidR="00150610" w:rsidRPr="00671CAC" w:rsidRDefault="00150610" w:rsidP="00D04FEB">
            <w:pPr>
              <w:keepNext/>
              <w:ind w:left="65"/>
              <w:rPr>
                <w:kern w:val="24"/>
                <w:sz w:val="22"/>
                <w:szCs w:val="22"/>
                <w:lang w:val="en-GB"/>
              </w:rPr>
            </w:pPr>
            <w:r w:rsidRPr="00671CAC">
              <w:rPr>
                <w:kern w:val="24"/>
                <w:sz w:val="22"/>
                <w:szCs w:val="22"/>
                <w:lang w:val="en-GB"/>
              </w:rPr>
              <w:t>–</w:t>
            </w:r>
          </w:p>
        </w:tc>
        <w:tc>
          <w:tcPr>
            <w:tcW w:w="1294" w:type="dxa"/>
            <w:vAlign w:val="center"/>
          </w:tcPr>
          <w:p w:rsidR="00150610" w:rsidRPr="00671CAC" w:rsidRDefault="00150610" w:rsidP="00D04FEB">
            <w:pPr>
              <w:keepNext/>
              <w:ind w:left="84"/>
              <w:rPr>
                <w:kern w:val="24"/>
                <w:sz w:val="22"/>
                <w:szCs w:val="22"/>
                <w:lang w:val="en-GB"/>
              </w:rPr>
            </w:pPr>
            <w:r w:rsidRPr="00671CAC">
              <w:rPr>
                <w:kern w:val="24"/>
                <w:sz w:val="22"/>
                <w:szCs w:val="22"/>
                <w:lang w:val="en-GB"/>
              </w:rPr>
              <w:t>–</w:t>
            </w:r>
          </w:p>
        </w:tc>
      </w:tr>
      <w:tr w:rsidR="00150610" w:rsidRPr="00671CAC" w:rsidTr="003B4BCE">
        <w:tc>
          <w:tcPr>
            <w:tcW w:w="1242"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 </w:t>
            </w:r>
          </w:p>
        </w:tc>
        <w:tc>
          <w:tcPr>
            <w:tcW w:w="1026" w:type="dxa"/>
          </w:tcPr>
          <w:p w:rsidR="00150610" w:rsidRPr="00671CAC" w:rsidRDefault="00150610" w:rsidP="00D04FEB">
            <w:pPr>
              <w:keepNext/>
              <w:rPr>
                <w:kern w:val="24"/>
                <w:sz w:val="22"/>
                <w:szCs w:val="22"/>
                <w:lang w:val="en-GB"/>
              </w:rPr>
            </w:pPr>
            <w:r w:rsidRPr="00671CAC">
              <w:rPr>
                <w:kern w:val="24"/>
                <w:sz w:val="22"/>
                <w:szCs w:val="22"/>
                <w:lang w:val="en-GB"/>
              </w:rPr>
              <w:t>(N=100)</w:t>
            </w:r>
          </w:p>
          <w:p w:rsidR="00150610" w:rsidRPr="00671CAC" w:rsidRDefault="00150610" w:rsidP="00D04FEB">
            <w:pPr>
              <w:keepNext/>
              <w:rPr>
                <w:kern w:val="24"/>
                <w:sz w:val="22"/>
                <w:szCs w:val="22"/>
                <w:lang w:val="en-GB"/>
              </w:rPr>
            </w:pPr>
            <w:r w:rsidRPr="00671CAC">
              <w:rPr>
                <w:kern w:val="24"/>
                <w:sz w:val="22"/>
                <w:szCs w:val="22"/>
                <w:lang w:val="en-GB"/>
              </w:rPr>
              <w:t>45,0%</w:t>
            </w:r>
          </w:p>
        </w:tc>
        <w:tc>
          <w:tcPr>
            <w:tcW w:w="1089" w:type="dxa"/>
            <w:vAlign w:val="center"/>
          </w:tcPr>
          <w:p w:rsidR="00150610" w:rsidRPr="00671CAC" w:rsidRDefault="00150610" w:rsidP="00D04FEB">
            <w:pPr>
              <w:keepNext/>
              <w:ind w:left="51"/>
              <w:rPr>
                <w:kern w:val="24"/>
                <w:sz w:val="22"/>
                <w:szCs w:val="22"/>
                <w:lang w:val="en-GB"/>
              </w:rPr>
            </w:pPr>
            <w:r w:rsidRPr="00671CAC">
              <w:rPr>
                <w:kern w:val="24"/>
                <w:sz w:val="22"/>
                <w:szCs w:val="22"/>
                <w:lang w:val="en-GB"/>
              </w:rPr>
              <w:t>–</w:t>
            </w:r>
          </w:p>
        </w:tc>
        <w:tc>
          <w:tcPr>
            <w:tcW w:w="1009" w:type="dxa"/>
          </w:tcPr>
          <w:p w:rsidR="00150610" w:rsidRPr="00671CAC" w:rsidRDefault="00150610" w:rsidP="00D04FEB">
            <w:pPr>
              <w:keepNext/>
              <w:ind w:left="16"/>
              <w:rPr>
                <w:kern w:val="24"/>
                <w:sz w:val="22"/>
                <w:szCs w:val="22"/>
                <w:lang w:val="en-GB"/>
              </w:rPr>
            </w:pPr>
            <w:r w:rsidRPr="00671CAC">
              <w:rPr>
                <w:kern w:val="24"/>
                <w:sz w:val="22"/>
                <w:szCs w:val="22"/>
                <w:lang w:val="en-GB"/>
              </w:rPr>
              <w:t>(N=101)</w:t>
            </w:r>
          </w:p>
          <w:p w:rsidR="00150610" w:rsidRPr="00671CAC" w:rsidRDefault="00150610" w:rsidP="00D04FEB">
            <w:pPr>
              <w:keepNext/>
              <w:ind w:left="16"/>
              <w:rPr>
                <w:kern w:val="24"/>
                <w:sz w:val="22"/>
                <w:szCs w:val="22"/>
                <w:lang w:val="en-GB"/>
              </w:rPr>
            </w:pPr>
            <w:r w:rsidRPr="00671CAC">
              <w:rPr>
                <w:kern w:val="24"/>
                <w:sz w:val="22"/>
                <w:szCs w:val="22"/>
                <w:lang w:val="en-GB"/>
              </w:rPr>
              <w:t>30,7%</w:t>
            </w:r>
          </w:p>
        </w:tc>
        <w:tc>
          <w:tcPr>
            <w:tcW w:w="1613" w:type="dxa"/>
          </w:tcPr>
          <w:p w:rsidR="00150610" w:rsidRPr="00671CAC" w:rsidRDefault="00150610" w:rsidP="00D04FEB">
            <w:pPr>
              <w:keepNext/>
              <w:rPr>
                <w:kern w:val="24"/>
                <w:sz w:val="22"/>
                <w:szCs w:val="22"/>
                <w:lang w:val="en-GB"/>
              </w:rPr>
            </w:pPr>
            <w:r w:rsidRPr="00671CAC">
              <w:rPr>
                <w:kern w:val="24"/>
                <w:sz w:val="22"/>
                <w:szCs w:val="22"/>
                <w:lang w:val="en-GB"/>
              </w:rPr>
              <w:t>(N=101)</w:t>
            </w:r>
          </w:p>
          <w:p w:rsidR="00150610" w:rsidRPr="00671CAC" w:rsidRDefault="00150610" w:rsidP="00D04FEB">
            <w:pPr>
              <w:keepNext/>
              <w:rPr>
                <w:kern w:val="24"/>
                <w:sz w:val="22"/>
                <w:szCs w:val="22"/>
                <w:lang w:val="en-GB"/>
              </w:rPr>
            </w:pPr>
            <w:r w:rsidRPr="00671CAC">
              <w:rPr>
                <w:kern w:val="24"/>
                <w:sz w:val="22"/>
                <w:szCs w:val="22"/>
                <w:lang w:val="en-GB"/>
              </w:rPr>
              <w:t>14,9%</w:t>
            </w:r>
          </w:p>
        </w:tc>
        <w:tc>
          <w:tcPr>
            <w:tcW w:w="1160" w:type="dxa"/>
            <w:vAlign w:val="center"/>
          </w:tcPr>
          <w:p w:rsidR="00150610" w:rsidRPr="00671CAC" w:rsidRDefault="00150610" w:rsidP="00D04FEB">
            <w:pPr>
              <w:keepNext/>
              <w:ind w:left="65"/>
              <w:rPr>
                <w:kern w:val="24"/>
                <w:sz w:val="22"/>
                <w:szCs w:val="22"/>
                <w:lang w:val="en-GB"/>
              </w:rPr>
            </w:pPr>
            <w:r w:rsidRPr="00671CAC">
              <w:rPr>
                <w:kern w:val="24"/>
                <w:sz w:val="22"/>
                <w:szCs w:val="22"/>
                <w:lang w:val="en-GB"/>
              </w:rPr>
              <w:t>–</w:t>
            </w:r>
          </w:p>
        </w:tc>
        <w:tc>
          <w:tcPr>
            <w:tcW w:w="1294" w:type="dxa"/>
            <w:vAlign w:val="center"/>
          </w:tcPr>
          <w:p w:rsidR="00150610" w:rsidRPr="00671CAC" w:rsidRDefault="00150610" w:rsidP="00D04FEB">
            <w:pPr>
              <w:keepNext/>
              <w:ind w:left="84"/>
              <w:rPr>
                <w:kern w:val="24"/>
                <w:sz w:val="22"/>
                <w:szCs w:val="22"/>
                <w:lang w:val="en-GB"/>
              </w:rPr>
            </w:pPr>
            <w:r w:rsidRPr="00671CAC">
              <w:rPr>
                <w:kern w:val="24"/>
                <w:sz w:val="22"/>
                <w:szCs w:val="22"/>
                <w:lang w:val="en-GB"/>
              </w:rPr>
              <w:t>–</w:t>
            </w:r>
          </w:p>
        </w:tc>
      </w:tr>
      <w:tr w:rsidR="00150610" w:rsidRPr="00671CAC" w:rsidTr="003B4BCE">
        <w:tc>
          <w:tcPr>
            <w:tcW w:w="1242"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tc>
        <w:tc>
          <w:tcPr>
            <w:tcW w:w="1026" w:type="dxa"/>
          </w:tcPr>
          <w:p w:rsidR="00150610" w:rsidRPr="00671CAC" w:rsidRDefault="00150610" w:rsidP="00D04FEB">
            <w:pPr>
              <w:keepNext/>
              <w:rPr>
                <w:kern w:val="24"/>
                <w:sz w:val="22"/>
                <w:szCs w:val="22"/>
                <w:lang w:val="en-GB"/>
              </w:rPr>
            </w:pPr>
            <w:r w:rsidRPr="00671CAC">
              <w:rPr>
                <w:kern w:val="24"/>
                <w:sz w:val="22"/>
                <w:szCs w:val="22"/>
                <w:lang w:val="en-GB"/>
              </w:rPr>
              <w:t>(N=141)</w:t>
            </w:r>
          </w:p>
          <w:p w:rsidR="00150610" w:rsidRPr="00671CAC" w:rsidRDefault="00150610" w:rsidP="00D04FEB">
            <w:pPr>
              <w:keepNext/>
              <w:rPr>
                <w:kern w:val="24"/>
                <w:sz w:val="22"/>
                <w:szCs w:val="22"/>
                <w:lang w:val="en-GB"/>
              </w:rPr>
            </w:pPr>
            <w:r w:rsidRPr="00671CAC">
              <w:rPr>
                <w:kern w:val="24"/>
                <w:sz w:val="22"/>
                <w:szCs w:val="22"/>
                <w:lang w:val="en-GB"/>
              </w:rPr>
              <w:t>54,6%</w:t>
            </w:r>
          </w:p>
        </w:tc>
        <w:tc>
          <w:tcPr>
            <w:tcW w:w="1089" w:type="dxa"/>
          </w:tcPr>
          <w:p w:rsidR="00150610" w:rsidRPr="00671CAC" w:rsidRDefault="00150610" w:rsidP="00D04FEB">
            <w:pPr>
              <w:keepNext/>
              <w:ind w:left="51"/>
              <w:rPr>
                <w:kern w:val="24"/>
                <w:sz w:val="22"/>
                <w:szCs w:val="22"/>
                <w:lang w:val="en-GB"/>
              </w:rPr>
            </w:pPr>
            <w:r w:rsidRPr="00671CAC">
              <w:rPr>
                <w:kern w:val="24"/>
                <w:sz w:val="22"/>
                <w:szCs w:val="22"/>
                <w:lang w:val="en-GB"/>
              </w:rPr>
              <w:t>(N=49)</w:t>
            </w:r>
          </w:p>
          <w:p w:rsidR="00150610" w:rsidRPr="00671CAC" w:rsidRDefault="00150610" w:rsidP="00D04FEB">
            <w:pPr>
              <w:keepNext/>
              <w:ind w:left="51"/>
              <w:rPr>
                <w:kern w:val="24"/>
                <w:sz w:val="22"/>
                <w:szCs w:val="22"/>
                <w:lang w:val="en-GB"/>
              </w:rPr>
            </w:pPr>
            <w:r w:rsidRPr="00671CAC">
              <w:rPr>
                <w:kern w:val="24"/>
                <w:sz w:val="22"/>
                <w:szCs w:val="22"/>
                <w:lang w:val="en-GB"/>
              </w:rPr>
              <w:t>6,1%</w:t>
            </w:r>
          </w:p>
        </w:tc>
        <w:tc>
          <w:tcPr>
            <w:tcW w:w="1009" w:type="dxa"/>
            <w:vAlign w:val="center"/>
          </w:tcPr>
          <w:p w:rsidR="00150610" w:rsidRPr="00671CAC" w:rsidRDefault="00150610" w:rsidP="00D04FEB">
            <w:pPr>
              <w:keepNext/>
              <w:ind w:left="16"/>
              <w:rPr>
                <w:kern w:val="24"/>
                <w:sz w:val="22"/>
                <w:szCs w:val="22"/>
                <w:lang w:val="en-GB"/>
              </w:rPr>
            </w:pPr>
            <w:r w:rsidRPr="00671CAC">
              <w:rPr>
                <w:kern w:val="24"/>
                <w:sz w:val="22"/>
                <w:szCs w:val="22"/>
                <w:lang w:val="en-GB"/>
              </w:rPr>
              <w:t>–</w:t>
            </w:r>
          </w:p>
        </w:tc>
        <w:tc>
          <w:tcPr>
            <w:tcW w:w="1613" w:type="dxa"/>
            <w:vAlign w:val="center"/>
          </w:tcPr>
          <w:p w:rsidR="00150610" w:rsidRPr="00671CAC" w:rsidRDefault="00150610" w:rsidP="00D04FEB">
            <w:pPr>
              <w:keepNext/>
              <w:rPr>
                <w:kern w:val="24"/>
                <w:sz w:val="22"/>
                <w:szCs w:val="22"/>
                <w:lang w:val="en-GB"/>
              </w:rPr>
            </w:pPr>
            <w:r w:rsidRPr="00671CAC">
              <w:rPr>
                <w:kern w:val="24"/>
                <w:sz w:val="22"/>
                <w:szCs w:val="22"/>
                <w:lang w:val="en-GB"/>
              </w:rPr>
              <w:t>–</w:t>
            </w:r>
          </w:p>
        </w:tc>
        <w:tc>
          <w:tcPr>
            <w:tcW w:w="1160" w:type="dxa"/>
          </w:tcPr>
          <w:p w:rsidR="00150610" w:rsidRPr="00671CAC" w:rsidRDefault="00150610" w:rsidP="00D04FEB">
            <w:pPr>
              <w:keepNext/>
              <w:ind w:left="65"/>
              <w:rPr>
                <w:kern w:val="24"/>
                <w:sz w:val="22"/>
                <w:szCs w:val="22"/>
                <w:lang w:val="en-GB"/>
              </w:rPr>
            </w:pPr>
            <w:r w:rsidRPr="00671CAC">
              <w:rPr>
                <w:kern w:val="24"/>
                <w:sz w:val="22"/>
                <w:szCs w:val="22"/>
                <w:lang w:val="en-GB"/>
              </w:rPr>
              <w:t>(N=135)</w:t>
            </w:r>
          </w:p>
          <w:p w:rsidR="00150610" w:rsidRPr="00671CAC" w:rsidRDefault="00150610" w:rsidP="00D04FEB">
            <w:pPr>
              <w:keepNext/>
              <w:ind w:left="65"/>
              <w:rPr>
                <w:kern w:val="24"/>
                <w:sz w:val="22"/>
                <w:szCs w:val="22"/>
                <w:lang w:val="en-GB"/>
              </w:rPr>
            </w:pPr>
            <w:r w:rsidRPr="00671CAC">
              <w:rPr>
                <w:kern w:val="24"/>
                <w:sz w:val="22"/>
                <w:szCs w:val="22"/>
                <w:lang w:val="en-GB"/>
              </w:rPr>
              <w:t>43,0%</w:t>
            </w:r>
          </w:p>
        </w:tc>
        <w:tc>
          <w:tcPr>
            <w:tcW w:w="1294" w:type="dxa"/>
          </w:tcPr>
          <w:p w:rsidR="00150610" w:rsidRPr="00671CAC" w:rsidRDefault="00150610" w:rsidP="00D04FEB">
            <w:pPr>
              <w:keepNext/>
              <w:ind w:left="84"/>
              <w:rPr>
                <w:kern w:val="24"/>
                <w:sz w:val="22"/>
                <w:szCs w:val="22"/>
                <w:lang w:val="en-GB"/>
              </w:rPr>
            </w:pPr>
            <w:r w:rsidRPr="00671CAC">
              <w:rPr>
                <w:kern w:val="24"/>
                <w:sz w:val="22"/>
                <w:szCs w:val="22"/>
                <w:lang w:val="en-GB"/>
              </w:rPr>
              <w:t>(N=51)</w:t>
            </w:r>
          </w:p>
          <w:p w:rsidR="00150610" w:rsidRPr="00671CAC" w:rsidRDefault="00150610" w:rsidP="00D04FEB">
            <w:pPr>
              <w:keepNext/>
              <w:ind w:left="84"/>
              <w:rPr>
                <w:kern w:val="24"/>
                <w:sz w:val="22"/>
                <w:szCs w:val="22"/>
                <w:lang w:val="en-GB"/>
              </w:rPr>
            </w:pPr>
            <w:r w:rsidRPr="00671CAC">
              <w:rPr>
                <w:kern w:val="24"/>
                <w:sz w:val="22"/>
                <w:szCs w:val="22"/>
                <w:lang w:val="en-GB"/>
              </w:rPr>
              <w:t>7,8%</w:t>
            </w:r>
          </w:p>
        </w:tc>
      </w:tr>
    </w:tbl>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Resultat for det primære endepunkt "behandlingssucces" (PGA) af kroppen i uge 4 viste, at </w:t>
      </w:r>
      <w:proofErr w:type="spellStart"/>
      <w:r w:rsidRPr="00D04FEB">
        <w:rPr>
          <w:sz w:val="24"/>
          <w:szCs w:val="24"/>
          <w:lang w:eastAsia="fr-LU"/>
        </w:rPr>
        <w:t>Enstilar</w:t>
      </w:r>
      <w:proofErr w:type="spellEnd"/>
      <w:r w:rsidRPr="00D04FEB">
        <w:rPr>
          <w:sz w:val="24"/>
          <w:szCs w:val="24"/>
          <w:lang w:eastAsia="fr-LU"/>
        </w:rPr>
        <w:t xml:space="preserve"> er statistisk signifikant mere effektiv end alle inkluderede </w:t>
      </w:r>
      <w:proofErr w:type="spellStart"/>
      <w:r w:rsidRPr="00D04FEB">
        <w:rPr>
          <w:sz w:val="24"/>
          <w:szCs w:val="24"/>
          <w:lang w:eastAsia="fr-LU"/>
        </w:rPr>
        <w:t>komparatorer</w:t>
      </w:r>
      <w:proofErr w:type="spellEnd"/>
      <w:r w:rsidRPr="00D04FEB">
        <w:rPr>
          <w:sz w:val="24"/>
          <w:szCs w:val="24"/>
          <w:lang w:eastAsia="fr-LU"/>
        </w:rPr>
        <w:t xml:space="preserve"> og responset blev observeret i alle kategorier af sygdommens sværhedsgrader ved studiestart.</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I studie 2 blev effekten af </w:t>
      </w:r>
      <w:proofErr w:type="spellStart"/>
      <w:r w:rsidRPr="00D04FEB">
        <w:rPr>
          <w:sz w:val="24"/>
          <w:szCs w:val="24"/>
          <w:lang w:eastAsia="fr-LU"/>
        </w:rPr>
        <w:t>Enstilar</w:t>
      </w:r>
      <w:proofErr w:type="spellEnd"/>
      <w:r w:rsidRPr="00D04FEB">
        <w:rPr>
          <w:sz w:val="24"/>
          <w:szCs w:val="24"/>
          <w:lang w:eastAsia="fr-LU"/>
        </w:rPr>
        <w:t xml:space="preserve"> i hovedbundspsoriasis undersøgt som andelen af patienter med "behandlingssucces" i henhold til PGA i hovedbunden i uge 4. </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b/>
          <w:sz w:val="24"/>
          <w:szCs w:val="24"/>
          <w:lang w:eastAsia="fr-LU"/>
        </w:rPr>
      </w:pPr>
      <w:r w:rsidRPr="00D04FEB">
        <w:rPr>
          <w:b/>
          <w:sz w:val="24"/>
          <w:szCs w:val="24"/>
          <w:lang w:eastAsia="fr-LU"/>
        </w:rPr>
        <w:t>Procentdel af patienter med "behandlingssucces" i henhold til PGA af hovedbunden i uge</w:t>
      </w:r>
      <w:r w:rsidR="00671CAC">
        <w:rPr>
          <w:b/>
          <w:sz w:val="24"/>
          <w:szCs w:val="24"/>
          <w:lang w:eastAsia="fr-LU"/>
        </w:rPr>
        <w:t> </w:t>
      </w:r>
      <w:r w:rsidRPr="00D04FEB">
        <w:rPr>
          <w:b/>
          <w:sz w:val="24"/>
          <w:szCs w:val="24"/>
          <w:lang w:eastAsia="fr-LU"/>
        </w:rPr>
        <w:t>4.</w:t>
      </w:r>
    </w:p>
    <w:p w:rsidR="00150610" w:rsidRPr="00D04FEB" w:rsidRDefault="00150610" w:rsidP="00D04FEB">
      <w:pPr>
        <w:suppressAutoHyphens/>
        <w:ind w:left="851"/>
        <w:rPr>
          <w:b/>
          <w:sz w:val="24"/>
          <w:szCs w:val="24"/>
          <w:lang w:eastAsia="fr-LU"/>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026"/>
        <w:gridCol w:w="993"/>
        <w:gridCol w:w="1827"/>
        <w:gridCol w:w="299"/>
        <w:gridCol w:w="1827"/>
        <w:gridCol w:w="866"/>
      </w:tblGrid>
      <w:tr w:rsidR="00150610" w:rsidRPr="00671CAC" w:rsidTr="003B4BCE">
        <w:tc>
          <w:tcPr>
            <w:tcW w:w="1667" w:type="dxa"/>
          </w:tcPr>
          <w:p w:rsidR="00150610" w:rsidRPr="00671CAC" w:rsidRDefault="00150610" w:rsidP="00D04FEB">
            <w:pPr>
              <w:keepNext/>
              <w:ind w:left="34"/>
              <w:rPr>
                <w:b/>
                <w:kern w:val="24"/>
                <w:sz w:val="22"/>
                <w:szCs w:val="22"/>
              </w:rPr>
            </w:pPr>
          </w:p>
        </w:tc>
        <w:tc>
          <w:tcPr>
            <w:tcW w:w="2019" w:type="dxa"/>
            <w:gridSpan w:val="2"/>
          </w:tcPr>
          <w:p w:rsidR="00150610" w:rsidRPr="00671CAC" w:rsidRDefault="00150610" w:rsidP="00D04FEB">
            <w:pPr>
              <w:keepNext/>
              <w:rPr>
                <w:b/>
                <w:kern w:val="24"/>
                <w:sz w:val="22"/>
                <w:szCs w:val="22"/>
                <w:lang w:val="en-GB"/>
              </w:rPr>
            </w:pPr>
            <w:r w:rsidRPr="00671CAC">
              <w:rPr>
                <w:b/>
                <w:kern w:val="24"/>
                <w:sz w:val="22"/>
                <w:szCs w:val="22"/>
                <w:lang w:val="en-GB"/>
              </w:rPr>
              <w:t>Enstilar</w:t>
            </w:r>
          </w:p>
        </w:tc>
        <w:tc>
          <w:tcPr>
            <w:tcW w:w="2126" w:type="dxa"/>
            <w:gridSpan w:val="2"/>
          </w:tcPr>
          <w:p w:rsidR="00150610" w:rsidRPr="00671CAC" w:rsidRDefault="00150610" w:rsidP="00D04FEB">
            <w:pPr>
              <w:keepNext/>
              <w:ind w:left="84"/>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2693" w:type="dxa"/>
            <w:gridSpan w:val="2"/>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r>
      <w:tr w:rsidR="00150610" w:rsidRPr="00671CAC" w:rsidTr="003B4BCE">
        <w:tc>
          <w:tcPr>
            <w:tcW w:w="1667"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150610" w:rsidRPr="00671CAC" w:rsidRDefault="00150610" w:rsidP="00D04FEB">
            <w:pPr>
              <w:keepNext/>
              <w:ind w:left="34"/>
              <w:rPr>
                <w:kern w:val="24"/>
                <w:sz w:val="22"/>
                <w:szCs w:val="22"/>
                <w:lang w:val="en-GB"/>
              </w:rPr>
            </w:pPr>
          </w:p>
        </w:tc>
        <w:tc>
          <w:tcPr>
            <w:tcW w:w="1026" w:type="dxa"/>
            <w:tcBorders>
              <w:right w:val="nil"/>
            </w:tcBorders>
          </w:tcPr>
          <w:p w:rsidR="00150610" w:rsidRPr="00671CAC" w:rsidRDefault="00150610" w:rsidP="00D04FEB">
            <w:pPr>
              <w:keepNext/>
              <w:rPr>
                <w:kern w:val="24"/>
                <w:sz w:val="22"/>
                <w:szCs w:val="22"/>
                <w:lang w:val="en-GB"/>
              </w:rPr>
            </w:pPr>
            <w:r w:rsidRPr="00671CAC">
              <w:rPr>
                <w:kern w:val="24"/>
                <w:sz w:val="22"/>
                <w:szCs w:val="22"/>
                <w:lang w:val="en-GB"/>
              </w:rPr>
              <w:t>(N=100)</w:t>
            </w:r>
          </w:p>
          <w:p w:rsidR="00150610" w:rsidRPr="00671CAC" w:rsidRDefault="00150610" w:rsidP="00D04FEB">
            <w:pPr>
              <w:keepNext/>
              <w:rPr>
                <w:kern w:val="24"/>
                <w:sz w:val="22"/>
                <w:szCs w:val="22"/>
                <w:lang w:val="en-GB"/>
              </w:rPr>
            </w:pPr>
            <w:r w:rsidRPr="00671CAC">
              <w:rPr>
                <w:kern w:val="24"/>
                <w:sz w:val="22"/>
                <w:szCs w:val="22"/>
                <w:lang w:val="en-GB"/>
              </w:rPr>
              <w:t>53.0 %</w:t>
            </w:r>
          </w:p>
        </w:tc>
        <w:tc>
          <w:tcPr>
            <w:tcW w:w="993" w:type="dxa"/>
            <w:tcBorders>
              <w:left w:val="nil"/>
            </w:tcBorders>
          </w:tcPr>
          <w:p w:rsidR="00150610" w:rsidRPr="00671CAC" w:rsidRDefault="00150610" w:rsidP="00D04FEB">
            <w:pPr>
              <w:rPr>
                <w:b/>
                <w:kern w:val="24"/>
                <w:sz w:val="22"/>
                <w:szCs w:val="22"/>
                <w:lang w:eastAsia="fr-LU"/>
              </w:rPr>
            </w:pPr>
          </w:p>
          <w:p w:rsidR="00150610" w:rsidRPr="00671CAC" w:rsidRDefault="00150610" w:rsidP="00D04FEB">
            <w:pPr>
              <w:keepNext/>
              <w:rPr>
                <w:kern w:val="24"/>
                <w:sz w:val="22"/>
                <w:szCs w:val="22"/>
                <w:lang w:val="en-GB"/>
              </w:rPr>
            </w:pPr>
          </w:p>
        </w:tc>
        <w:tc>
          <w:tcPr>
            <w:tcW w:w="1827" w:type="dxa"/>
            <w:tcBorders>
              <w:right w:val="nil"/>
            </w:tcBorders>
          </w:tcPr>
          <w:p w:rsidR="00150610" w:rsidRPr="00671CAC" w:rsidRDefault="00150610" w:rsidP="00D04FEB">
            <w:pPr>
              <w:keepNext/>
              <w:ind w:left="84"/>
              <w:rPr>
                <w:kern w:val="24"/>
                <w:sz w:val="22"/>
                <w:szCs w:val="22"/>
                <w:lang w:val="en-GB"/>
              </w:rPr>
            </w:pPr>
            <w:r w:rsidRPr="00671CAC">
              <w:rPr>
                <w:kern w:val="24"/>
                <w:sz w:val="22"/>
                <w:szCs w:val="22"/>
                <w:lang w:val="en-GB"/>
              </w:rPr>
              <w:t>(N=101)</w:t>
            </w:r>
          </w:p>
          <w:p w:rsidR="00150610" w:rsidRPr="00671CAC" w:rsidRDefault="00150610" w:rsidP="00D04FEB">
            <w:pPr>
              <w:keepNext/>
              <w:ind w:left="84"/>
              <w:rPr>
                <w:kern w:val="24"/>
                <w:sz w:val="22"/>
                <w:szCs w:val="22"/>
                <w:lang w:val="en-GB"/>
              </w:rPr>
            </w:pPr>
            <w:r w:rsidRPr="00671CAC">
              <w:rPr>
                <w:kern w:val="24"/>
                <w:sz w:val="22"/>
                <w:szCs w:val="22"/>
                <w:lang w:val="en-GB"/>
              </w:rPr>
              <w:t>47.5 %</w:t>
            </w:r>
          </w:p>
        </w:tc>
        <w:tc>
          <w:tcPr>
            <w:tcW w:w="299" w:type="dxa"/>
            <w:tcBorders>
              <w:left w:val="nil"/>
            </w:tcBorders>
          </w:tcPr>
          <w:p w:rsidR="00150610" w:rsidRPr="00671CAC" w:rsidRDefault="00150610" w:rsidP="00D04FEB">
            <w:pPr>
              <w:ind w:left="84"/>
              <w:rPr>
                <w:kern w:val="24"/>
                <w:sz w:val="22"/>
                <w:szCs w:val="22"/>
                <w:lang w:eastAsia="fr-LU"/>
              </w:rPr>
            </w:pPr>
          </w:p>
          <w:p w:rsidR="00150610" w:rsidRPr="00671CAC" w:rsidRDefault="00150610" w:rsidP="00D04FEB">
            <w:pPr>
              <w:keepNext/>
              <w:ind w:left="84"/>
              <w:rPr>
                <w:kern w:val="24"/>
                <w:sz w:val="22"/>
                <w:szCs w:val="22"/>
                <w:lang w:val="en-GB"/>
              </w:rPr>
            </w:pPr>
          </w:p>
        </w:tc>
        <w:tc>
          <w:tcPr>
            <w:tcW w:w="1827" w:type="dxa"/>
            <w:tcBorders>
              <w:right w:val="nil"/>
            </w:tcBorders>
          </w:tcPr>
          <w:p w:rsidR="00150610" w:rsidRPr="00671CAC" w:rsidRDefault="00150610" w:rsidP="00D04FEB">
            <w:pPr>
              <w:keepNext/>
              <w:ind w:left="34"/>
              <w:rPr>
                <w:kern w:val="24"/>
                <w:sz w:val="22"/>
                <w:szCs w:val="22"/>
                <w:lang w:val="en-GB"/>
              </w:rPr>
            </w:pPr>
            <w:r w:rsidRPr="00671CAC">
              <w:rPr>
                <w:kern w:val="24"/>
                <w:sz w:val="22"/>
                <w:szCs w:val="22"/>
                <w:lang w:val="en-GB"/>
              </w:rPr>
              <w:t>(N=101)</w:t>
            </w:r>
          </w:p>
          <w:p w:rsidR="00150610" w:rsidRPr="00671CAC" w:rsidRDefault="00150610" w:rsidP="00D04FEB">
            <w:pPr>
              <w:keepNext/>
              <w:ind w:left="34"/>
              <w:rPr>
                <w:kern w:val="24"/>
                <w:sz w:val="22"/>
                <w:szCs w:val="22"/>
                <w:lang w:val="en-GB"/>
              </w:rPr>
            </w:pPr>
            <w:r w:rsidRPr="00671CAC">
              <w:rPr>
                <w:kern w:val="24"/>
                <w:sz w:val="22"/>
                <w:szCs w:val="22"/>
                <w:lang w:val="en-GB"/>
              </w:rPr>
              <w:t>35.6 %</w:t>
            </w:r>
          </w:p>
        </w:tc>
        <w:tc>
          <w:tcPr>
            <w:tcW w:w="866" w:type="dxa"/>
            <w:tcBorders>
              <w:left w:val="nil"/>
            </w:tcBorders>
          </w:tcPr>
          <w:p w:rsidR="00150610" w:rsidRPr="00671CAC" w:rsidRDefault="00150610" w:rsidP="00D04FEB">
            <w:pPr>
              <w:ind w:left="851"/>
              <w:rPr>
                <w:kern w:val="24"/>
                <w:sz w:val="22"/>
                <w:szCs w:val="22"/>
                <w:lang w:eastAsia="fr-LU"/>
              </w:rPr>
            </w:pPr>
          </w:p>
          <w:p w:rsidR="00150610" w:rsidRPr="00671CAC" w:rsidRDefault="00150610" w:rsidP="00D04FEB">
            <w:pPr>
              <w:keepNext/>
              <w:ind w:left="851"/>
              <w:rPr>
                <w:kern w:val="24"/>
                <w:sz w:val="22"/>
                <w:szCs w:val="22"/>
                <w:lang w:val="en-GB"/>
              </w:rPr>
            </w:pPr>
          </w:p>
        </w:tc>
      </w:tr>
    </w:tbl>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var statistisk signifikant mere effektiv end </w:t>
      </w:r>
      <w:proofErr w:type="spellStart"/>
      <w:r w:rsidRPr="00D04FEB">
        <w:rPr>
          <w:sz w:val="24"/>
          <w:szCs w:val="24"/>
          <w:lang w:eastAsia="fr-LU"/>
        </w:rPr>
        <w:t>calcipotriol</w:t>
      </w:r>
      <w:proofErr w:type="spellEnd"/>
      <w:r w:rsidRPr="00D04FEB">
        <w:rPr>
          <w:sz w:val="24"/>
          <w:szCs w:val="24"/>
          <w:lang w:eastAsia="fr-LU"/>
        </w:rPr>
        <w:t xml:space="preserve"> og også associeret med en højere andel af behandlingssucces end BDP, men denne sammenligning opnåede ikke statistisk signifikans.</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kløe og kløe-relateret søvntab blev undersøgt i studie 1 ved hjælp af en visuel analog skala (VAS) i intervallet fra 0 mm (ingen kløe/intet søvntab overhovedet) til 100 mm (værste kløe du kan forstille dig/størst muligt søvntab). Sammenlignet med vehikel opnående en statistisk signifikant højere andel patienter behandlet med </w:t>
      </w:r>
      <w:proofErr w:type="spellStart"/>
      <w:r w:rsidRPr="00D04FEB">
        <w:rPr>
          <w:sz w:val="24"/>
          <w:szCs w:val="24"/>
          <w:lang w:eastAsia="fr-LU"/>
        </w:rPr>
        <w:t>Enstilar</w:t>
      </w:r>
      <w:proofErr w:type="spellEnd"/>
      <w:r w:rsidRPr="00D04FEB">
        <w:rPr>
          <w:sz w:val="24"/>
          <w:szCs w:val="24"/>
          <w:lang w:eastAsia="fr-LU"/>
        </w:rPr>
        <w:t xml:space="preserve"> 70 % reduktion i kløe og kløe-relateret søvntab fra dag 3 og igennem behandlingsperioden.</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livskvaliteten blev undersøgt i studie 1 ved at bruge det generiske EQ-5D-5L-spørgeskema og det dermatologisk specifikke DLQI-spørgeskema. DLQI for </w:t>
      </w:r>
      <w:proofErr w:type="spellStart"/>
      <w:r w:rsidRPr="00D04FEB">
        <w:rPr>
          <w:sz w:val="24"/>
          <w:szCs w:val="24"/>
          <w:lang w:eastAsia="fr-LU"/>
        </w:rPr>
        <w:t>Enstilar</w:t>
      </w:r>
      <w:proofErr w:type="spellEnd"/>
      <w:r w:rsidRPr="00D04FEB">
        <w:rPr>
          <w:sz w:val="24"/>
          <w:szCs w:val="24"/>
          <w:lang w:eastAsia="fr-LU"/>
        </w:rPr>
        <w:t xml:space="preserve"> viste statistisk signifikant større forbedring i livskvalitet fra uge 1 og gennem hele behandlingsperioden og for EQ-5D-5L fra uge 4.</w:t>
      </w:r>
    </w:p>
    <w:p w:rsidR="001D54F1" w:rsidRPr="00D04FEB" w:rsidRDefault="001D54F1" w:rsidP="00D04FEB">
      <w:pPr>
        <w:suppressAutoHyphens/>
        <w:ind w:left="851"/>
        <w:rPr>
          <w:sz w:val="24"/>
          <w:szCs w:val="24"/>
          <w:lang w:eastAsia="fr-LU"/>
        </w:rPr>
      </w:pPr>
    </w:p>
    <w:p w:rsidR="001D54F1" w:rsidRPr="00D04FEB" w:rsidRDefault="001D54F1" w:rsidP="00D04FEB">
      <w:pPr>
        <w:suppressAutoHyphens/>
        <w:ind w:left="851"/>
        <w:rPr>
          <w:i/>
          <w:iCs/>
          <w:sz w:val="24"/>
          <w:szCs w:val="24"/>
          <w:lang w:eastAsia="fr-LU"/>
        </w:rPr>
      </w:pPr>
      <w:r w:rsidRPr="00D04FEB">
        <w:rPr>
          <w:i/>
          <w:iCs/>
          <w:sz w:val="24"/>
          <w:szCs w:val="24"/>
          <w:lang w:eastAsia="fr-LU"/>
        </w:rPr>
        <w:t>Langtidsdata</w:t>
      </w:r>
    </w:p>
    <w:p w:rsidR="001D54F1" w:rsidRDefault="001D54F1" w:rsidP="00D04FEB">
      <w:pPr>
        <w:pStyle w:val="DocumentText"/>
        <w:spacing w:after="0" w:line="240" w:lineRule="auto"/>
        <w:ind w:left="851"/>
        <w:rPr>
          <w:lang w:val="nb-NO" w:eastAsia="en-GB"/>
        </w:rPr>
      </w:pPr>
      <w:r w:rsidRPr="00D04FEB">
        <w:rPr>
          <w:lang w:val="nb-NO" w:eastAsia="en-GB"/>
        </w:rPr>
        <w:t>Virkningen og sikkerheden af behandling med Enstilar blev undersøgt i et randomiseret, dobbeltblindet, vehikelkontrolleret forsøg (Forsøg Fire). Patienterne blev behandlet åbent én gang dagligt med Enstilar i 4 uger, og de patienter, der havde respons, blev derefter randomiseret til at få Enstilar (langvarig vedligeholdelsesbehandling) eller skumvehikel to gange ugentligt i op til 52 uger. Patienter i begge behandlingsarme, der oplevede recidiv, blev behandlet én gang dagligt med Enstilar i 4 uger, og de, der havde respons, fortsatte derefter den randomiserede behandling.</w:t>
      </w:r>
    </w:p>
    <w:p w:rsidR="00671CAC" w:rsidRPr="00D04FEB" w:rsidRDefault="00671CAC" w:rsidP="00D04FEB">
      <w:pPr>
        <w:pStyle w:val="DocumentText"/>
        <w:spacing w:after="0" w:line="240" w:lineRule="auto"/>
        <w:ind w:left="851"/>
        <w:rPr>
          <w:lang w:val="nb-NO" w:eastAsia="en-GB"/>
        </w:rPr>
      </w:pPr>
    </w:p>
    <w:p w:rsidR="001D54F1" w:rsidRPr="00671CAC" w:rsidRDefault="001D54F1" w:rsidP="00671CAC">
      <w:pPr>
        <w:ind w:left="851"/>
        <w:rPr>
          <w:b/>
          <w:sz w:val="24"/>
          <w:szCs w:val="24"/>
        </w:rPr>
      </w:pPr>
      <w:r w:rsidRPr="00671CAC">
        <w:rPr>
          <w:b/>
          <w:sz w:val="24"/>
          <w:szCs w:val="24"/>
        </w:rPr>
        <w:t>Sygdomsrelaterede karakteristika ved forsøgsstart (alle randomiserede patienter)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254"/>
      </w:tblGrid>
      <w:tr w:rsidR="001D54F1" w:rsidRPr="00D04FEB" w:rsidTr="00EE6AF9">
        <w:tc>
          <w:tcPr>
            <w:tcW w:w="4111" w:type="dxa"/>
            <w:shd w:val="clear" w:color="auto" w:fill="auto"/>
          </w:tcPr>
          <w:p w:rsidR="001D54F1" w:rsidRPr="00D04FEB" w:rsidRDefault="001D54F1" w:rsidP="00D04FEB">
            <w:pPr>
              <w:keepNext/>
              <w:ind w:left="851"/>
              <w:rPr>
                <w:sz w:val="24"/>
                <w:szCs w:val="24"/>
              </w:rPr>
            </w:pPr>
          </w:p>
        </w:tc>
        <w:tc>
          <w:tcPr>
            <w:tcW w:w="4254" w:type="dxa"/>
            <w:shd w:val="clear" w:color="auto" w:fill="auto"/>
          </w:tcPr>
          <w:p w:rsidR="001D54F1" w:rsidRPr="00D04FEB" w:rsidRDefault="001D54F1" w:rsidP="00D04FEB">
            <w:pPr>
              <w:keepNext/>
              <w:ind w:left="851"/>
              <w:rPr>
                <w:b/>
                <w:sz w:val="24"/>
                <w:szCs w:val="24"/>
              </w:rPr>
            </w:pPr>
            <w:r w:rsidRPr="00D04FEB">
              <w:rPr>
                <w:b/>
                <w:sz w:val="24"/>
                <w:szCs w:val="24"/>
              </w:rPr>
              <w:t>Forsøg Fire (N=545)</w:t>
            </w:r>
          </w:p>
        </w:tc>
      </w:tr>
      <w:tr w:rsidR="001D54F1" w:rsidRPr="00D04FEB" w:rsidTr="00EE6AF9">
        <w:tc>
          <w:tcPr>
            <w:tcW w:w="4111" w:type="dxa"/>
            <w:shd w:val="clear" w:color="auto" w:fill="auto"/>
          </w:tcPr>
          <w:p w:rsidR="001D54F1" w:rsidRPr="00D04FEB" w:rsidRDefault="001D54F1" w:rsidP="00D04FEB">
            <w:pPr>
              <w:keepNext/>
              <w:ind w:left="851"/>
              <w:rPr>
                <w:bCs/>
                <w:sz w:val="24"/>
                <w:szCs w:val="24"/>
              </w:rPr>
            </w:pPr>
            <w:r w:rsidRPr="00D04FEB">
              <w:rPr>
                <w:bCs/>
                <w:kern w:val="24"/>
                <w:sz w:val="24"/>
                <w:szCs w:val="24"/>
              </w:rPr>
              <w:t>Sygdommens sværhedsgrad ved forsøgsstart (PGA):</w:t>
            </w:r>
            <w:r w:rsidRPr="00D04FEB">
              <w:rPr>
                <w:bCs/>
                <w:sz w:val="24"/>
                <w:szCs w:val="24"/>
              </w:rPr>
              <w:t>)</w:t>
            </w:r>
          </w:p>
          <w:p w:rsidR="001D54F1" w:rsidRPr="00D04FEB" w:rsidRDefault="001D54F1" w:rsidP="00D04FEB">
            <w:pPr>
              <w:keepNext/>
              <w:ind w:left="851"/>
              <w:rPr>
                <w:sz w:val="24"/>
                <w:szCs w:val="24"/>
              </w:rPr>
            </w:pPr>
            <w:r w:rsidRPr="00D04FEB">
              <w:rPr>
                <w:sz w:val="24"/>
                <w:szCs w:val="24"/>
              </w:rPr>
              <w:tab/>
              <w:t>Mild</w:t>
            </w:r>
          </w:p>
          <w:p w:rsidR="001D54F1" w:rsidRPr="00D04FEB" w:rsidRDefault="001D54F1" w:rsidP="00D04FEB">
            <w:pPr>
              <w:keepNext/>
              <w:ind w:left="851"/>
              <w:rPr>
                <w:sz w:val="24"/>
                <w:szCs w:val="24"/>
              </w:rPr>
            </w:pPr>
            <w:r w:rsidRPr="00D04FEB">
              <w:rPr>
                <w:sz w:val="24"/>
                <w:szCs w:val="24"/>
              </w:rPr>
              <w:tab/>
              <w:t>Moderat</w:t>
            </w:r>
          </w:p>
          <w:p w:rsidR="001D54F1" w:rsidRPr="00D04FEB" w:rsidRDefault="001D54F1" w:rsidP="00D04FEB">
            <w:pPr>
              <w:keepNext/>
              <w:ind w:left="851"/>
              <w:rPr>
                <w:sz w:val="24"/>
                <w:szCs w:val="24"/>
              </w:rPr>
            </w:pPr>
            <w:r w:rsidRPr="00D04FEB">
              <w:rPr>
                <w:sz w:val="24"/>
                <w:szCs w:val="24"/>
              </w:rPr>
              <w:tab/>
              <w:t>Svær</w:t>
            </w:r>
          </w:p>
        </w:tc>
        <w:tc>
          <w:tcPr>
            <w:tcW w:w="4254" w:type="dxa"/>
            <w:shd w:val="clear" w:color="auto" w:fill="auto"/>
          </w:tcPr>
          <w:p w:rsidR="001D54F1" w:rsidRPr="00D04FEB" w:rsidRDefault="001D54F1" w:rsidP="00D04FEB">
            <w:pPr>
              <w:keepNext/>
              <w:ind w:left="851"/>
              <w:rPr>
                <w:sz w:val="24"/>
                <w:szCs w:val="24"/>
              </w:rPr>
            </w:pPr>
          </w:p>
          <w:p w:rsidR="001D54F1" w:rsidRPr="00D04FEB" w:rsidRDefault="001D54F1" w:rsidP="00D04FEB">
            <w:pPr>
              <w:keepNext/>
              <w:ind w:left="851"/>
              <w:rPr>
                <w:sz w:val="24"/>
                <w:szCs w:val="24"/>
              </w:rPr>
            </w:pPr>
          </w:p>
          <w:p w:rsidR="001D54F1" w:rsidRPr="00D04FEB" w:rsidRDefault="001D54F1" w:rsidP="00D04FEB">
            <w:pPr>
              <w:keepNext/>
              <w:ind w:left="851"/>
              <w:rPr>
                <w:sz w:val="24"/>
                <w:szCs w:val="24"/>
              </w:rPr>
            </w:pPr>
            <w:r w:rsidRPr="00D04FEB">
              <w:rPr>
                <w:sz w:val="24"/>
                <w:szCs w:val="24"/>
              </w:rPr>
              <w:t>58 (10,6 %)</w:t>
            </w:r>
          </w:p>
          <w:p w:rsidR="001D54F1" w:rsidRPr="00D04FEB" w:rsidRDefault="001D54F1" w:rsidP="00D04FEB">
            <w:pPr>
              <w:keepNext/>
              <w:ind w:left="851"/>
              <w:rPr>
                <w:sz w:val="24"/>
                <w:szCs w:val="24"/>
              </w:rPr>
            </w:pPr>
            <w:r w:rsidRPr="00D04FEB">
              <w:rPr>
                <w:sz w:val="24"/>
                <w:szCs w:val="24"/>
              </w:rPr>
              <w:t>447 (82,0 %)</w:t>
            </w:r>
          </w:p>
          <w:p w:rsidR="001D54F1" w:rsidRPr="00D04FEB" w:rsidRDefault="001D54F1" w:rsidP="00D04FEB">
            <w:pPr>
              <w:keepNext/>
              <w:ind w:left="851"/>
              <w:rPr>
                <w:sz w:val="24"/>
                <w:szCs w:val="24"/>
              </w:rPr>
            </w:pPr>
            <w:r w:rsidRPr="00D04FEB">
              <w:rPr>
                <w:sz w:val="24"/>
                <w:szCs w:val="24"/>
              </w:rPr>
              <w:t>40 (7,3 %)</w:t>
            </w:r>
          </w:p>
        </w:tc>
      </w:tr>
      <w:tr w:rsidR="001D54F1" w:rsidRPr="00D04FEB" w:rsidTr="00EE6AF9">
        <w:tc>
          <w:tcPr>
            <w:tcW w:w="4111" w:type="dxa"/>
            <w:shd w:val="clear" w:color="auto" w:fill="auto"/>
          </w:tcPr>
          <w:p w:rsidR="001D54F1" w:rsidRPr="00D04FEB" w:rsidRDefault="001D54F1" w:rsidP="00D04FEB">
            <w:pPr>
              <w:keepNext/>
              <w:ind w:left="851"/>
              <w:rPr>
                <w:sz w:val="24"/>
                <w:szCs w:val="24"/>
              </w:rPr>
            </w:pPr>
            <w:r w:rsidRPr="00D04FEB">
              <w:rPr>
                <w:sz w:val="24"/>
                <w:szCs w:val="24"/>
              </w:rPr>
              <w:t>Middelværdi BSA (interval)</w:t>
            </w:r>
          </w:p>
        </w:tc>
        <w:tc>
          <w:tcPr>
            <w:tcW w:w="4254" w:type="dxa"/>
            <w:shd w:val="clear" w:color="auto" w:fill="auto"/>
          </w:tcPr>
          <w:p w:rsidR="001D54F1" w:rsidRPr="00D04FEB" w:rsidRDefault="001D54F1" w:rsidP="00D04FEB">
            <w:pPr>
              <w:keepNext/>
              <w:ind w:left="851"/>
              <w:rPr>
                <w:sz w:val="24"/>
                <w:szCs w:val="24"/>
              </w:rPr>
            </w:pPr>
            <w:r w:rsidRPr="00D04FEB">
              <w:rPr>
                <w:sz w:val="24"/>
                <w:szCs w:val="24"/>
              </w:rPr>
              <w:t>8,3 (1,0-38,0)</w:t>
            </w:r>
          </w:p>
        </w:tc>
      </w:tr>
      <w:tr w:rsidR="001D54F1" w:rsidRPr="00D04FEB" w:rsidTr="00EE6AF9">
        <w:tc>
          <w:tcPr>
            <w:tcW w:w="4111" w:type="dxa"/>
            <w:shd w:val="clear" w:color="auto" w:fill="auto"/>
          </w:tcPr>
          <w:p w:rsidR="001D54F1" w:rsidRPr="00D04FEB" w:rsidRDefault="001D54F1" w:rsidP="00D04FEB">
            <w:pPr>
              <w:keepNext/>
              <w:ind w:left="851"/>
              <w:rPr>
                <w:sz w:val="24"/>
                <w:szCs w:val="24"/>
              </w:rPr>
            </w:pPr>
            <w:r w:rsidRPr="00D04FEB">
              <w:rPr>
                <w:sz w:val="24"/>
                <w:szCs w:val="24"/>
              </w:rPr>
              <w:t>Middelværdi m-PASI (interval)</w:t>
            </w:r>
          </w:p>
        </w:tc>
        <w:tc>
          <w:tcPr>
            <w:tcW w:w="4254" w:type="dxa"/>
            <w:shd w:val="clear" w:color="auto" w:fill="auto"/>
          </w:tcPr>
          <w:p w:rsidR="001D54F1" w:rsidRPr="00D04FEB" w:rsidRDefault="001D54F1" w:rsidP="00D04FEB">
            <w:pPr>
              <w:keepNext/>
              <w:ind w:left="851"/>
              <w:rPr>
                <w:sz w:val="24"/>
                <w:szCs w:val="24"/>
              </w:rPr>
            </w:pPr>
            <w:r w:rsidRPr="00D04FEB">
              <w:rPr>
                <w:sz w:val="24"/>
                <w:szCs w:val="24"/>
              </w:rPr>
              <w:t>7,8 (2,0-28,0)</w:t>
            </w:r>
          </w:p>
        </w:tc>
      </w:tr>
    </w:tbl>
    <w:p w:rsidR="001D54F1" w:rsidRPr="00D04FEB" w:rsidRDefault="001D54F1" w:rsidP="00D04FEB">
      <w:pPr>
        <w:rPr>
          <w:sz w:val="24"/>
          <w:szCs w:val="24"/>
        </w:rPr>
      </w:pPr>
    </w:p>
    <w:p w:rsidR="001D54F1" w:rsidRPr="00D04FEB" w:rsidRDefault="001D54F1" w:rsidP="00D04FEB">
      <w:pPr>
        <w:suppressAutoHyphens/>
        <w:ind w:left="851"/>
        <w:rPr>
          <w:sz w:val="24"/>
          <w:szCs w:val="24"/>
        </w:rPr>
      </w:pPr>
      <w:r w:rsidRPr="00D04FEB">
        <w:rPr>
          <w:sz w:val="24"/>
          <w:szCs w:val="24"/>
        </w:rPr>
        <w:t xml:space="preserve">Patienter, der fik langvarig vedligeholdelsesbehandling med </w:t>
      </w:r>
      <w:proofErr w:type="spellStart"/>
      <w:r w:rsidRPr="00D04FEB">
        <w:rPr>
          <w:sz w:val="24"/>
          <w:szCs w:val="24"/>
        </w:rPr>
        <w:t>Enstilar</w:t>
      </w:r>
      <w:proofErr w:type="spellEnd"/>
      <w:r w:rsidRPr="00D04FEB">
        <w:rPr>
          <w:sz w:val="24"/>
          <w:szCs w:val="24"/>
        </w:rPr>
        <w:t>, havde længere tid til første recidiv, en større procentdel dage med remission under forsøget og færre tilfælde af recidiv end de patienter, der brugte skumvehikel. Nedenstående tabel giver en oversigt over effekten på recidiv i dette forsøg.</w:t>
      </w:r>
    </w:p>
    <w:p w:rsidR="001D54F1" w:rsidRPr="00D04FEB" w:rsidRDefault="001D54F1" w:rsidP="00D04FEB">
      <w:pPr>
        <w:suppressAutoHyphens/>
        <w:ind w:left="851"/>
        <w:rPr>
          <w:sz w:val="24"/>
          <w:szCs w:val="24"/>
        </w:rPr>
      </w:pPr>
    </w:p>
    <w:p w:rsidR="001D54F1" w:rsidRPr="00671CAC" w:rsidRDefault="001D54F1" w:rsidP="00671CAC">
      <w:pPr>
        <w:ind w:left="851"/>
        <w:rPr>
          <w:b/>
          <w:sz w:val="24"/>
          <w:szCs w:val="24"/>
        </w:rPr>
      </w:pPr>
      <w:r w:rsidRPr="00671CAC">
        <w:rPr>
          <w:b/>
          <w:sz w:val="24"/>
          <w:szCs w:val="24"/>
        </w:rPr>
        <w:lastRenderedPageBreak/>
        <w:t>Oversigt over virkning af op til 52 ugers langvarig vedligeholdelsesbehandling (Forsøg Fire)</w:t>
      </w:r>
    </w:p>
    <w:tbl>
      <w:tblPr>
        <w:tblW w:w="4563" w:type="pct"/>
        <w:tblInd w:w="841" w:type="dxa"/>
        <w:tblCellMar>
          <w:left w:w="0" w:type="dxa"/>
          <w:right w:w="0" w:type="dxa"/>
        </w:tblCellMar>
        <w:tblLook w:val="04A0" w:firstRow="1" w:lastRow="0" w:firstColumn="1" w:lastColumn="0" w:noHBand="0" w:noVBand="1"/>
      </w:tblPr>
      <w:tblGrid>
        <w:gridCol w:w="1169"/>
        <w:gridCol w:w="1822"/>
        <w:gridCol w:w="1833"/>
        <w:gridCol w:w="3069"/>
        <w:gridCol w:w="884"/>
      </w:tblGrid>
      <w:tr w:rsidR="001D54F1" w:rsidRPr="00671CAC" w:rsidTr="00EE6AF9">
        <w:tc>
          <w:tcPr>
            <w:tcW w:w="379"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Endepunkt</w:t>
            </w:r>
          </w:p>
        </w:tc>
        <w:tc>
          <w:tcPr>
            <w:tcW w:w="2226"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Data observeret i forsøget</w:t>
            </w:r>
          </w:p>
        </w:tc>
        <w:tc>
          <w:tcPr>
            <w:tcW w:w="2395"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b/>
                <w:bCs/>
                <w:sz w:val="22"/>
                <w:szCs w:val="22"/>
              </w:rPr>
              <w:t>Resultater af statistisk analyse (N=</w:t>
            </w:r>
            <w:proofErr w:type="gramStart"/>
            <w:r w:rsidRPr="00671CAC">
              <w:rPr>
                <w:b/>
                <w:bCs/>
                <w:sz w:val="22"/>
                <w:szCs w:val="22"/>
              </w:rPr>
              <w:t>521)*</w:t>
            </w:r>
            <w:proofErr w:type="gramEnd"/>
            <w:r w:rsidRPr="00671CAC">
              <w:rPr>
                <w:sz w:val="22"/>
                <w:szCs w:val="22"/>
              </w:rPr>
              <w:t xml:space="preserve"> </w:t>
            </w:r>
          </w:p>
        </w:tc>
      </w:tr>
      <w:tr w:rsidR="001D54F1" w:rsidRPr="00671CAC" w:rsidTr="00EE6AF9">
        <w:tc>
          <w:tcPr>
            <w:tcW w:w="379" w:type="pct"/>
            <w:vMerge/>
            <w:tcBorders>
              <w:top w:val="single" w:sz="8" w:space="0" w:color="auto"/>
              <w:left w:val="single" w:sz="8" w:space="0" w:color="auto"/>
              <w:bottom w:val="single" w:sz="8" w:space="0" w:color="auto"/>
              <w:right w:val="single" w:sz="8" w:space="0" w:color="auto"/>
            </w:tcBorders>
            <w:vAlign w:val="center"/>
            <w:hideMark/>
          </w:tcPr>
          <w:p w:rsidR="001D54F1" w:rsidRPr="00671CAC" w:rsidRDefault="001D54F1" w:rsidP="00D04FEB">
            <w:pPr>
              <w:rPr>
                <w:b/>
                <w:bCs/>
                <w:sz w:val="22"/>
                <w:szCs w:val="22"/>
              </w:rPr>
            </w:pP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u w:val="single"/>
              </w:rPr>
            </w:pPr>
            <w:r w:rsidRPr="00671CAC">
              <w:rPr>
                <w:b/>
                <w:bCs/>
                <w:sz w:val="22"/>
                <w:szCs w:val="22"/>
                <w:u w:val="single"/>
              </w:rPr>
              <w:t>Langvarig vedligeholdelse + recidivbehandling</w:t>
            </w:r>
          </w:p>
          <w:p w:rsidR="001D54F1" w:rsidRPr="00671CAC" w:rsidRDefault="001D54F1" w:rsidP="00D04FEB">
            <w:pPr>
              <w:rPr>
                <w:b/>
                <w:bCs/>
                <w:sz w:val="22"/>
                <w:szCs w:val="22"/>
              </w:rPr>
            </w:pPr>
            <w:r w:rsidRPr="00671CAC">
              <w:rPr>
                <w:b/>
                <w:bCs/>
                <w:sz w:val="22"/>
                <w:szCs w:val="22"/>
              </w:rPr>
              <w:t>(N=256)</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u w:val="single"/>
              </w:rPr>
            </w:pPr>
            <w:r w:rsidRPr="00671CAC">
              <w:rPr>
                <w:b/>
                <w:bCs/>
                <w:sz w:val="22"/>
                <w:szCs w:val="22"/>
                <w:u w:val="single"/>
              </w:rPr>
              <w:t>Vehikel + recidiv- behandling</w:t>
            </w:r>
          </w:p>
          <w:p w:rsidR="001D54F1" w:rsidRPr="00671CAC" w:rsidRDefault="001D54F1" w:rsidP="00D04FEB">
            <w:pPr>
              <w:rPr>
                <w:b/>
                <w:bCs/>
                <w:sz w:val="22"/>
                <w:szCs w:val="22"/>
              </w:rPr>
            </w:pPr>
            <w:r w:rsidRPr="00671CAC">
              <w:rPr>
                <w:b/>
                <w:bCs/>
                <w:sz w:val="22"/>
                <w:szCs w:val="22"/>
              </w:rPr>
              <w:t>(N=265)</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Estimater [95 % CI]</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proofErr w:type="spellStart"/>
            <w:r w:rsidRPr="00671CAC">
              <w:rPr>
                <w:b/>
                <w:bCs/>
                <w:sz w:val="22"/>
                <w:szCs w:val="22"/>
              </w:rPr>
              <w:t>p-værdi</w:t>
            </w:r>
            <w:proofErr w:type="spellEnd"/>
          </w:p>
        </w:tc>
      </w:tr>
      <w:tr w:rsidR="001D54F1"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Primært: Tid til første recidiv</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Mediantid til første recidiv=56 dage</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Mediantid til første recidiv=30 dage</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HR=0,57 [0,47; 0,69]</w:t>
            </w:r>
          </w:p>
          <w:p w:rsidR="001D54F1" w:rsidRPr="00671CAC" w:rsidRDefault="001D54F1" w:rsidP="00D04FEB">
            <w:pPr>
              <w:rPr>
                <w:sz w:val="22"/>
                <w:szCs w:val="22"/>
              </w:rPr>
            </w:pPr>
            <w:r w:rsidRPr="00671CAC">
              <w:rPr>
                <w:sz w:val="22"/>
                <w:szCs w:val="22"/>
              </w:rPr>
              <w:t>(Reduktion på 43 % [31 %; 53 %])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p&lt;0,001</w:t>
            </w:r>
          </w:p>
        </w:tc>
      </w:tr>
      <w:tr w:rsidR="001D54F1"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Sekundært: Procentdel dage med remission</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Medianprocentdel dage=69,3 %</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Medianprocentdel dage=56,6 %</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DP=11 % [8 %;14 %]</w:t>
            </w:r>
          </w:p>
          <w:p w:rsidR="001D54F1" w:rsidRPr="00671CAC" w:rsidRDefault="001D54F1" w:rsidP="00D04FEB">
            <w:pPr>
              <w:rPr>
                <w:sz w:val="22"/>
                <w:szCs w:val="22"/>
              </w:rPr>
            </w:pPr>
            <w:r w:rsidRPr="00671CAC">
              <w:rPr>
                <w:sz w:val="22"/>
                <w:szCs w:val="22"/>
              </w:rPr>
              <w:t>(Stigning på 41 [29; 53] dage)</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p&lt;0,001</w:t>
            </w:r>
          </w:p>
        </w:tc>
      </w:tr>
      <w:tr w:rsidR="001D54F1"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Sekundært: Antal recidiver</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Medianantal recidiver=2,0</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Medianantal recidiver=3,0</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RR=0,54 [0,46;0,63]</w:t>
            </w:r>
          </w:p>
          <w:p w:rsidR="001D54F1" w:rsidRPr="00671CAC" w:rsidRDefault="001D54F1" w:rsidP="00D04FEB">
            <w:pPr>
              <w:rPr>
                <w:sz w:val="22"/>
                <w:szCs w:val="22"/>
              </w:rPr>
            </w:pPr>
            <w:r w:rsidRPr="00671CAC">
              <w:rPr>
                <w:sz w:val="22"/>
                <w:szCs w:val="22"/>
              </w:rPr>
              <w:t>(Reduktion på 46 % [37 %; 54 %])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p&lt;0,001</w:t>
            </w:r>
          </w:p>
        </w:tc>
      </w:tr>
    </w:tbl>
    <w:p w:rsidR="001D54F1" w:rsidRPr="00D04FEB" w:rsidRDefault="001D54F1" w:rsidP="00D04FEB">
      <w:pPr>
        <w:ind w:left="851"/>
        <w:rPr>
          <w:sz w:val="24"/>
          <w:szCs w:val="24"/>
        </w:rPr>
      </w:pPr>
      <w:r w:rsidRPr="00D04FEB">
        <w:rPr>
          <w:sz w:val="24"/>
          <w:szCs w:val="24"/>
        </w:rPr>
        <w:t xml:space="preserve">*Statistisk analyse sammenlignede langvarig vedligeholdelsesbehandling + recidivbehandling med vehikel + recidivbehandling </w:t>
      </w:r>
    </w:p>
    <w:p w:rsidR="001D54F1" w:rsidRPr="00D04FEB" w:rsidRDefault="001D54F1" w:rsidP="00D04FEB">
      <w:pPr>
        <w:ind w:left="851"/>
        <w:rPr>
          <w:sz w:val="24"/>
          <w:szCs w:val="24"/>
          <w:lang w:val="sv-SE" w:eastAsia="da-DK"/>
        </w:rPr>
      </w:pPr>
      <w:r w:rsidRPr="00D04FEB">
        <w:rPr>
          <w:sz w:val="24"/>
          <w:szCs w:val="24"/>
        </w:rPr>
        <w:t xml:space="preserve">CI: Konfidensinterval, DP: Forskel i procentdel dage pr. år, HR: </w:t>
      </w:r>
      <w:proofErr w:type="spellStart"/>
      <w:r w:rsidRPr="00D04FEB">
        <w:rPr>
          <w:sz w:val="24"/>
          <w:szCs w:val="24"/>
        </w:rPr>
        <w:t>Hazard</w:t>
      </w:r>
      <w:proofErr w:type="spellEnd"/>
      <w:r w:rsidRPr="00D04FEB">
        <w:rPr>
          <w:sz w:val="24"/>
          <w:szCs w:val="24"/>
        </w:rPr>
        <w:t>-ratio; N: antal patienter i fuldt analysesæt, RR: Rate-ratio</w:t>
      </w:r>
    </w:p>
    <w:p w:rsidR="00150610" w:rsidRPr="00D04FEB" w:rsidRDefault="00150610" w:rsidP="00D04FEB">
      <w:pPr>
        <w:suppressAutoHyphens/>
        <w:ind w:left="851"/>
        <w:rPr>
          <w:sz w:val="24"/>
          <w:szCs w:val="24"/>
          <w:lang w:eastAsia="fr-LU"/>
        </w:rPr>
      </w:pPr>
    </w:p>
    <w:p w:rsidR="00150610" w:rsidRPr="00D04FEB" w:rsidRDefault="00150610" w:rsidP="00D04FEB">
      <w:pPr>
        <w:tabs>
          <w:tab w:val="left" w:pos="851"/>
        </w:tabs>
        <w:ind w:left="851"/>
        <w:rPr>
          <w:sz w:val="24"/>
          <w:szCs w:val="24"/>
          <w:u w:val="single"/>
        </w:rPr>
      </w:pPr>
      <w:r w:rsidRPr="00D04FEB">
        <w:rPr>
          <w:sz w:val="24"/>
          <w:szCs w:val="24"/>
          <w:u w:val="single"/>
        </w:rPr>
        <w:t>Pædiatrisk population</w:t>
      </w:r>
    </w:p>
    <w:p w:rsidR="00150610" w:rsidRPr="00D04FEB" w:rsidRDefault="00150610" w:rsidP="00D04FEB">
      <w:pPr>
        <w:tabs>
          <w:tab w:val="left" w:pos="851"/>
        </w:tabs>
        <w:ind w:left="851"/>
        <w:rPr>
          <w:sz w:val="24"/>
          <w:szCs w:val="24"/>
        </w:rPr>
      </w:pPr>
      <w:r w:rsidRPr="00D04FEB">
        <w:rPr>
          <w:sz w:val="24"/>
          <w:szCs w:val="24"/>
        </w:rPr>
        <w:t xml:space="preserve">Virkninger på calciummetabolismen blev undersøgt i et ukontrolleret, åbent, 4-ugers studie, i 106 unge i alderen 12-17 år med psoriasis i hovedbunden og på kroppen. Patienterne anvendte op til 105 g </w:t>
      </w:r>
      <w:proofErr w:type="spellStart"/>
      <w:r w:rsidRPr="00D04FEB">
        <w:rPr>
          <w:sz w:val="24"/>
          <w:szCs w:val="24"/>
        </w:rPr>
        <w:t>Enstilar</w:t>
      </w:r>
      <w:proofErr w:type="spellEnd"/>
      <w:r w:rsidRPr="00D04FEB">
        <w:rPr>
          <w:sz w:val="24"/>
          <w:szCs w:val="24"/>
        </w:rPr>
        <w:t xml:space="preserve"> per uge. Ingen tilfælde af </w:t>
      </w:r>
      <w:proofErr w:type="spellStart"/>
      <w:r w:rsidRPr="00D04FEB">
        <w:rPr>
          <w:sz w:val="24"/>
          <w:szCs w:val="24"/>
        </w:rPr>
        <w:t>hypercalcæmi</w:t>
      </w:r>
      <w:proofErr w:type="spellEnd"/>
      <w:r w:rsidRPr="00D04FEB">
        <w:rPr>
          <w:sz w:val="24"/>
          <w:szCs w:val="24"/>
        </w:rPr>
        <w:t xml:space="preserve"> og ingen klinisk relevante ændringer i urin-calcium blev rapporteret</w:t>
      </w:r>
      <w:bookmarkStart w:id="1" w:name="_Hlk27387154"/>
      <w:r w:rsidRPr="00D04FEB">
        <w:rPr>
          <w:sz w:val="24"/>
          <w:szCs w:val="24"/>
        </w:rPr>
        <w:t xml:space="preserve">. </w:t>
      </w:r>
      <w:bookmarkEnd w:id="1"/>
    </w:p>
    <w:p w:rsidR="00150610" w:rsidRPr="00D04FEB" w:rsidRDefault="00150610" w:rsidP="00D04FEB">
      <w:pPr>
        <w:tabs>
          <w:tab w:val="left" w:pos="851"/>
        </w:tabs>
        <w:ind w:left="851"/>
        <w:rPr>
          <w:sz w:val="24"/>
          <w:szCs w:val="24"/>
        </w:rPr>
      </w:pPr>
      <w:proofErr w:type="spellStart"/>
      <w:r w:rsidRPr="00D04FEB">
        <w:rPr>
          <w:sz w:val="24"/>
          <w:szCs w:val="24"/>
        </w:rPr>
        <w:t>Adrenalrespons</w:t>
      </w:r>
      <w:proofErr w:type="spellEnd"/>
      <w:r w:rsidRPr="00D04FEB">
        <w:rPr>
          <w:sz w:val="24"/>
          <w:szCs w:val="24"/>
        </w:rPr>
        <w:t xml:space="preserve"> på eksponering for ACTH blev målt i 33 patienter med omfattende </w:t>
      </w:r>
      <w:proofErr w:type="spellStart"/>
      <w:r w:rsidRPr="00D04FEB">
        <w:rPr>
          <w:sz w:val="24"/>
          <w:szCs w:val="24"/>
        </w:rPr>
        <w:t>plaque</w:t>
      </w:r>
      <w:proofErr w:type="spellEnd"/>
      <w:r w:rsidRPr="00D04FEB">
        <w:rPr>
          <w:sz w:val="24"/>
          <w:szCs w:val="24"/>
        </w:rPr>
        <w:t xml:space="preserve"> psoriasis på mindst 20 % af hovedbunden og 10 % af kroppens overfladeareal. Efter 4 ugers behandling med </w:t>
      </w:r>
      <w:proofErr w:type="spellStart"/>
      <w:r w:rsidRPr="00D04FEB">
        <w:rPr>
          <w:sz w:val="24"/>
          <w:szCs w:val="24"/>
        </w:rPr>
        <w:t>Enstilar</w:t>
      </w:r>
      <w:proofErr w:type="spellEnd"/>
      <w:r w:rsidRPr="00D04FEB">
        <w:rPr>
          <w:sz w:val="24"/>
          <w:szCs w:val="24"/>
        </w:rPr>
        <w:t xml:space="preserve"> havde to patienter et </w:t>
      </w:r>
      <w:bookmarkStart w:id="2" w:name="_Hlk27391310"/>
      <w:proofErr w:type="spellStart"/>
      <w:r w:rsidRPr="00D04FEB">
        <w:rPr>
          <w:sz w:val="24"/>
          <w:szCs w:val="24"/>
        </w:rPr>
        <w:t>cortisolrespons</w:t>
      </w:r>
      <w:bookmarkEnd w:id="2"/>
      <w:proofErr w:type="spellEnd"/>
      <w:r w:rsidRPr="00D04FEB">
        <w:rPr>
          <w:sz w:val="24"/>
          <w:szCs w:val="24"/>
        </w:rPr>
        <w:t xml:space="preserve"> på ≤18 mikro</w:t>
      </w:r>
      <w:r w:rsidR="00CB0B16">
        <w:rPr>
          <w:sz w:val="24"/>
          <w:szCs w:val="24"/>
        </w:rPr>
        <w:softHyphen/>
      </w:r>
      <w:r w:rsidRPr="00D04FEB">
        <w:rPr>
          <w:sz w:val="24"/>
          <w:szCs w:val="24"/>
        </w:rPr>
        <w:t xml:space="preserve">gram/dl, 30 minutter efter ACTH-eksponering, </w:t>
      </w:r>
      <w:bookmarkStart w:id="3" w:name="_Hlk27391384"/>
      <w:r w:rsidRPr="00D04FEB">
        <w:rPr>
          <w:sz w:val="24"/>
          <w:szCs w:val="24"/>
        </w:rPr>
        <w:t>men de havde et normalt respons igen efter 60 minutter</w:t>
      </w:r>
      <w:bookmarkEnd w:id="3"/>
      <w:r w:rsidRPr="00D04FEB">
        <w:rPr>
          <w:sz w:val="24"/>
          <w:szCs w:val="24"/>
        </w:rPr>
        <w:t xml:space="preserve">. En tredje patient havde minimal </w:t>
      </w:r>
      <w:proofErr w:type="spellStart"/>
      <w:r w:rsidRPr="00D04FEB">
        <w:rPr>
          <w:sz w:val="24"/>
          <w:szCs w:val="24"/>
        </w:rPr>
        <w:t>cortisolrespons</w:t>
      </w:r>
      <w:proofErr w:type="spellEnd"/>
      <w:r w:rsidRPr="00D04FEB">
        <w:rPr>
          <w:sz w:val="24"/>
          <w:szCs w:val="24"/>
        </w:rPr>
        <w:t xml:space="preserve"> efter ACTH-eksponeringen ved baseline, hvilket medførte utilstrækkelige resultater efter behandlingen. Ingen af disse tilfælde havde kliniske manifestationer.</w:t>
      </w:r>
    </w:p>
    <w:p w:rsidR="00150610" w:rsidRPr="00D04FEB" w:rsidRDefault="00150610" w:rsidP="00D04FEB">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50610" w:rsidRPr="0095626A" w:rsidRDefault="00150610" w:rsidP="00150610">
      <w:pPr>
        <w:ind w:left="851"/>
        <w:rPr>
          <w:sz w:val="24"/>
          <w:szCs w:val="24"/>
          <w:lang w:eastAsia="fr-LU"/>
        </w:rPr>
      </w:pPr>
      <w:r w:rsidRPr="0095626A">
        <w:rPr>
          <w:sz w:val="24"/>
          <w:szCs w:val="24"/>
          <w:lang w:eastAsia="fr-LU"/>
        </w:rPr>
        <w:t xml:space="preserve">Efter systemisk eksponering bliver begge de aktive substanser –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sidRPr="0095626A">
        <w:rPr>
          <w:sz w:val="24"/>
          <w:szCs w:val="24"/>
          <w:lang w:eastAsia="fr-LU"/>
        </w:rPr>
        <w:t>betamethason</w:t>
      </w:r>
      <w:proofErr w:type="spellEnd"/>
      <w:r w:rsidRPr="0095626A">
        <w:rPr>
          <w:sz w:val="24"/>
          <w:szCs w:val="24"/>
          <w:lang w:eastAsia="fr-LU"/>
        </w:rPr>
        <w:t xml:space="preserve"> </w:t>
      </w:r>
      <w:proofErr w:type="spellStart"/>
      <w:r w:rsidRPr="0095626A">
        <w:rPr>
          <w:sz w:val="24"/>
          <w:szCs w:val="24"/>
          <w:lang w:eastAsia="fr-LU"/>
        </w:rPr>
        <w:t>dipropionat</w:t>
      </w:r>
      <w:proofErr w:type="spellEnd"/>
      <w:r w:rsidRPr="0095626A">
        <w:rPr>
          <w:sz w:val="24"/>
          <w:szCs w:val="24"/>
          <w:lang w:eastAsia="fr-LU"/>
        </w:rPr>
        <w:t xml:space="preserve"> – </w:t>
      </w:r>
      <w:proofErr w:type="spellStart"/>
      <w:r w:rsidRPr="0095626A">
        <w:rPr>
          <w:sz w:val="24"/>
          <w:szCs w:val="24"/>
          <w:lang w:eastAsia="fr-LU"/>
        </w:rPr>
        <w:t>metaboliseret</w:t>
      </w:r>
      <w:proofErr w:type="spellEnd"/>
      <w:r w:rsidRPr="0095626A">
        <w:rPr>
          <w:sz w:val="24"/>
          <w:szCs w:val="24"/>
          <w:lang w:eastAsia="fr-LU"/>
        </w:rPr>
        <w:t xml:space="preserve"> hurtigt og ekstensivt.</w:t>
      </w:r>
    </w:p>
    <w:p w:rsidR="00150610" w:rsidRPr="0095626A" w:rsidRDefault="00150610" w:rsidP="00150610">
      <w:pPr>
        <w:ind w:left="851"/>
        <w:rPr>
          <w:sz w:val="24"/>
          <w:szCs w:val="24"/>
          <w:lang w:eastAsia="fr-LU"/>
        </w:rPr>
      </w:pPr>
    </w:p>
    <w:p w:rsidR="00150610" w:rsidRPr="0095626A" w:rsidRDefault="00150610" w:rsidP="00150610">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udskilles hovedsag</w:t>
      </w:r>
      <w:r>
        <w:rPr>
          <w:sz w:val="24"/>
          <w:szCs w:val="24"/>
          <w:lang w:eastAsia="fr-LU"/>
        </w:rPr>
        <w:t>e</w:t>
      </w:r>
      <w:r w:rsidRPr="0095626A">
        <w:rPr>
          <w:sz w:val="24"/>
          <w:szCs w:val="24"/>
          <w:lang w:eastAsia="fr-LU"/>
        </w:rPr>
        <w:t>ligt via fæces (rotte</w:t>
      </w:r>
      <w:r>
        <w:rPr>
          <w:sz w:val="24"/>
          <w:szCs w:val="24"/>
          <w:lang w:eastAsia="fr-LU"/>
        </w:rPr>
        <w:t xml:space="preserve">r og minigrise) og </w:t>
      </w:r>
      <w:proofErr w:type="spellStart"/>
      <w:r>
        <w:rPr>
          <w:sz w:val="24"/>
          <w:szCs w:val="24"/>
          <w:lang w:eastAsia="fr-LU"/>
        </w:rPr>
        <w:t>betamethason</w:t>
      </w:r>
      <w:r>
        <w:rPr>
          <w:sz w:val="24"/>
          <w:szCs w:val="24"/>
          <w:lang w:eastAsia="fr-LU"/>
        </w:rPr>
        <w:softHyphen/>
      </w:r>
      <w:r w:rsidRPr="0095626A">
        <w:rPr>
          <w:sz w:val="24"/>
          <w:szCs w:val="24"/>
          <w:lang w:eastAsia="fr-LU"/>
        </w:rPr>
        <w:t>dipropionat</w:t>
      </w:r>
      <w:proofErr w:type="spellEnd"/>
      <w:r w:rsidRPr="0095626A">
        <w:rPr>
          <w:sz w:val="24"/>
          <w:szCs w:val="24"/>
          <w:lang w:eastAsia="fr-LU"/>
        </w:rPr>
        <w:t xml:space="preserve"> via urinen (rotter og mus). Hos rotter har undersøgelser af vævsfordelingen af radioaktivt mærk</w:t>
      </w:r>
      <w:r>
        <w:rPr>
          <w:sz w:val="24"/>
          <w:szCs w:val="24"/>
          <w:lang w:eastAsia="fr-LU"/>
        </w:rPr>
        <w:t xml:space="preserve">et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vist, at nyrerne og leveren har det højeste niveau af radioaktivitet. </w:t>
      </w:r>
    </w:p>
    <w:p w:rsidR="00150610" w:rsidRPr="00C84483" w:rsidRDefault="00150610" w:rsidP="00150610">
      <w:pPr>
        <w:ind w:left="851"/>
        <w:rPr>
          <w:sz w:val="24"/>
          <w:szCs w:val="24"/>
          <w:lang w:eastAsia="fr-LU"/>
        </w:rPr>
      </w:pPr>
      <w:r w:rsidRPr="0095626A">
        <w:rPr>
          <w:sz w:val="24"/>
          <w:szCs w:val="24"/>
          <w:lang w:eastAsia="fr-LU"/>
        </w:rPr>
        <w:t xml:space="preserve">Omfanget af </w:t>
      </w:r>
      <w:proofErr w:type="spellStart"/>
      <w:r w:rsidRPr="0095626A">
        <w:rPr>
          <w:sz w:val="24"/>
          <w:szCs w:val="24"/>
          <w:lang w:eastAsia="fr-LU"/>
        </w:rPr>
        <w:t>perkutan</w:t>
      </w:r>
      <w:proofErr w:type="spellEnd"/>
      <w:r w:rsidRPr="0095626A">
        <w:rPr>
          <w:sz w:val="24"/>
          <w:szCs w:val="24"/>
          <w:lang w:eastAsia="fr-LU"/>
        </w:rPr>
        <w:t xml:space="preserve"> absorption af de to aktive substanser efter lokal applikation af </w:t>
      </w:r>
      <w:proofErr w:type="spellStart"/>
      <w:r w:rsidRPr="0095626A">
        <w:rPr>
          <w:sz w:val="24"/>
          <w:szCs w:val="24"/>
          <w:lang w:eastAsia="fr-LU"/>
        </w:rPr>
        <w:t>Enstilar</w:t>
      </w:r>
      <w:proofErr w:type="spellEnd"/>
      <w:r w:rsidRPr="0095626A">
        <w:rPr>
          <w:sz w:val="24"/>
          <w:szCs w:val="24"/>
          <w:lang w:eastAsia="fr-LU"/>
        </w:rPr>
        <w:t xml:space="preserve"> blev bestemt i HPA-akselstudiet hos patienter med omfattende psoriasis </w:t>
      </w:r>
      <w:proofErr w:type="spellStart"/>
      <w:r w:rsidRPr="0095626A">
        <w:rPr>
          <w:sz w:val="24"/>
          <w:szCs w:val="24"/>
          <w:lang w:eastAsia="fr-LU"/>
        </w:rPr>
        <w:t>vulgaris</w:t>
      </w:r>
      <w:proofErr w:type="spellEnd"/>
      <w:r w:rsidRPr="0095626A">
        <w:rPr>
          <w:sz w:val="24"/>
          <w:szCs w:val="24"/>
          <w:lang w:eastAsia="fr-LU"/>
        </w:rPr>
        <w:t xml:space="preserve"> (se pkt. 5.1).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under den målbare grænse i hovedparten af prøverne fra 35 patienter, der blev behandlet </w:t>
      </w:r>
      <w:r>
        <w:rPr>
          <w:sz w:val="24"/>
          <w:szCs w:val="24"/>
          <w:lang w:eastAsia="fr-LU"/>
        </w:rPr>
        <w:t>en</w:t>
      </w:r>
      <w:r w:rsidRPr="0095626A">
        <w:rPr>
          <w:sz w:val="24"/>
          <w:szCs w:val="24"/>
          <w:lang w:eastAsia="fr-LU"/>
        </w:rPr>
        <w:t xml:space="preserve"> gang daglig i 4 uger for udbredt psoriasis på kroppen og i hårbunden. </w:t>
      </w:r>
      <w:proofErr w:type="spellStart"/>
      <w:r w:rsidRPr="0095626A">
        <w:rPr>
          <w:sz w:val="24"/>
          <w:szCs w:val="24"/>
          <w:lang w:eastAsia="fr-LU"/>
        </w:rPr>
        <w:t>Calcipotriol</w:t>
      </w:r>
      <w:proofErr w:type="spellEnd"/>
      <w:r w:rsidRPr="0095626A">
        <w:rPr>
          <w:sz w:val="24"/>
          <w:szCs w:val="24"/>
          <w:lang w:eastAsia="fr-LU"/>
        </w:rPr>
        <w:t xml:space="preserve"> var målbar på et tidspunkt for 1 patient, </w:t>
      </w:r>
      <w:proofErr w:type="spellStart"/>
      <w:r w:rsidRPr="0095626A">
        <w:rPr>
          <w:sz w:val="24"/>
          <w:szCs w:val="24"/>
          <w:lang w:eastAsia="fr-LU"/>
        </w:rPr>
        <w:t>betamethasondipropionat</w:t>
      </w:r>
      <w:proofErr w:type="spellEnd"/>
      <w:r w:rsidRPr="0095626A">
        <w:rPr>
          <w:sz w:val="24"/>
          <w:szCs w:val="24"/>
          <w:lang w:eastAsia="fr-LU"/>
        </w:rPr>
        <w:t xml:space="preserve"> for 5 patienter og metabolitter </w:t>
      </w:r>
      <w:r>
        <w:rPr>
          <w:sz w:val="24"/>
          <w:szCs w:val="24"/>
          <w:lang w:eastAsia="fr-LU"/>
        </w:rPr>
        <w:t xml:space="preserve">af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målbare i henholdsvis 3 og 27 patienter.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lastRenderedPageBreak/>
        <w:t>5.3</w:t>
      </w:r>
      <w:r w:rsidRPr="00C84483">
        <w:rPr>
          <w:b/>
          <w:sz w:val="24"/>
          <w:szCs w:val="24"/>
        </w:rPr>
        <w:tab/>
        <w:t>Prækliniske sikkerhedsdata</w:t>
      </w:r>
    </w:p>
    <w:p w:rsidR="00150610" w:rsidRPr="0095626A" w:rsidRDefault="00150610" w:rsidP="00150610">
      <w:pPr>
        <w:numPr>
          <w:ilvl w:val="12"/>
          <w:numId w:val="0"/>
        </w:numPr>
        <w:ind w:left="851" w:right="11"/>
        <w:rPr>
          <w:sz w:val="24"/>
          <w:szCs w:val="24"/>
          <w:lang w:eastAsia="fr-LU"/>
        </w:rPr>
      </w:pPr>
      <w:proofErr w:type="spellStart"/>
      <w:r w:rsidRPr="0095626A">
        <w:rPr>
          <w:sz w:val="24"/>
          <w:szCs w:val="24"/>
          <w:lang w:eastAsia="fr-LU"/>
        </w:rPr>
        <w:t>Kortikosteroidundersøgelser</w:t>
      </w:r>
      <w:proofErr w:type="spellEnd"/>
      <w:r w:rsidRPr="0095626A">
        <w:rPr>
          <w:sz w:val="24"/>
          <w:szCs w:val="24"/>
          <w:lang w:eastAsia="fr-LU"/>
        </w:rPr>
        <w:t xml:space="preserve"> i dyr har vist reproduktionstoksicitet (ganespalte, skeletmisdannelser). I undersøgelser af reproduktionstoksicitet efter </w:t>
      </w:r>
      <w:proofErr w:type="spellStart"/>
      <w:r w:rsidRPr="0095626A">
        <w:rPr>
          <w:sz w:val="24"/>
          <w:szCs w:val="24"/>
          <w:lang w:eastAsia="fr-LU"/>
        </w:rPr>
        <w:t>langtids</w:t>
      </w:r>
      <w:proofErr w:type="spellEnd"/>
      <w:r w:rsidRPr="0095626A">
        <w:rPr>
          <w:sz w:val="24"/>
          <w:szCs w:val="24"/>
          <w:lang w:eastAsia="fr-LU"/>
        </w:rPr>
        <w:t xml:space="preserve"> oral administration af </w:t>
      </w:r>
      <w:proofErr w:type="spellStart"/>
      <w:r w:rsidRPr="0095626A">
        <w:rPr>
          <w:sz w:val="24"/>
          <w:szCs w:val="24"/>
          <w:lang w:eastAsia="fr-LU"/>
        </w:rPr>
        <w:t>kortikosteroider</w:t>
      </w:r>
      <w:proofErr w:type="spellEnd"/>
      <w:r w:rsidRPr="0095626A">
        <w:rPr>
          <w:sz w:val="24"/>
          <w:szCs w:val="24"/>
          <w:lang w:eastAsia="fr-LU"/>
        </w:rPr>
        <w:t xml:space="preserve"> til rotter, er forlænget svangerskab samt langvarige og besværlige fødsler observeret. Desuden blev der observeret en reduktion af afkommets overlevelse, legemsvægt og vægtforøgelse. Der er ingen forringelse af fertiliteten. Relevansen for mennesker er ukendt.</w:t>
      </w:r>
    </w:p>
    <w:p w:rsidR="00150610" w:rsidRPr="0095626A" w:rsidRDefault="00150610" w:rsidP="00150610">
      <w:pPr>
        <w:numPr>
          <w:ilvl w:val="12"/>
          <w:numId w:val="0"/>
        </w:numPr>
        <w:ind w:left="851" w:right="11"/>
        <w:rPr>
          <w:sz w:val="24"/>
          <w:szCs w:val="24"/>
          <w:lang w:eastAsia="fr-LU"/>
        </w:rPr>
      </w:pPr>
    </w:p>
    <w:p w:rsidR="00150610" w:rsidRPr="0095626A" w:rsidRDefault="00150610" w:rsidP="00150610">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har vist moder- og fostertoksicitet hos rotter og kaniner ved orale doser på henholdsvis 54 µg/kg/dag og 12 µg/kg/dag. Fosterskader der blev observeret med samtidig toksicitet hos moderen inkluderer tegn som tyder på skeletumodenhed (ufuldstændig dannelse af skamben og </w:t>
      </w:r>
      <w:proofErr w:type="spellStart"/>
      <w:r w:rsidRPr="0095626A">
        <w:rPr>
          <w:sz w:val="24"/>
          <w:szCs w:val="24"/>
          <w:lang w:eastAsia="fr-LU"/>
        </w:rPr>
        <w:t>forbensphalanx</w:t>
      </w:r>
      <w:proofErr w:type="spellEnd"/>
      <w:r w:rsidRPr="0095626A">
        <w:rPr>
          <w:sz w:val="24"/>
          <w:szCs w:val="24"/>
          <w:lang w:eastAsia="fr-LU"/>
        </w:rPr>
        <w:t xml:space="preserve"> og forstørrede fontaneller) og en øget forekomst af ekstra ribben.</w:t>
      </w:r>
    </w:p>
    <w:p w:rsidR="00150610" w:rsidRPr="0095626A" w:rsidRDefault="00150610" w:rsidP="00150610">
      <w:pPr>
        <w:ind w:left="851"/>
        <w:rPr>
          <w:sz w:val="24"/>
          <w:szCs w:val="24"/>
          <w:lang w:eastAsia="fr-LU"/>
        </w:rPr>
      </w:pPr>
    </w:p>
    <w:p w:rsidR="00150610" w:rsidRPr="0095626A" w:rsidRDefault="00150610" w:rsidP="00150610">
      <w:pPr>
        <w:ind w:left="851"/>
        <w:rPr>
          <w:sz w:val="24"/>
          <w:szCs w:val="24"/>
          <w:lang w:eastAsia="fr-LU"/>
        </w:rPr>
      </w:pPr>
      <w:r w:rsidRPr="0095626A">
        <w:rPr>
          <w:sz w:val="24"/>
          <w:szCs w:val="24"/>
          <w:lang w:eastAsia="fr-LU"/>
        </w:rPr>
        <w:t xml:space="preserve">Prækliniske data viser ingen speciel risiko for mennesker vurderet ud fra konventionelle studier af sikkerhedsfarmakologi, toksicitet efter gentagne doser og genotoksicitet. </w:t>
      </w:r>
    </w:p>
    <w:p w:rsidR="00150610" w:rsidRPr="0095626A" w:rsidRDefault="00150610" w:rsidP="00150610">
      <w:pPr>
        <w:ind w:left="851"/>
        <w:rPr>
          <w:sz w:val="24"/>
          <w:szCs w:val="24"/>
          <w:lang w:eastAsia="fr-LU"/>
        </w:rPr>
      </w:pPr>
    </w:p>
    <w:p w:rsidR="006279D0" w:rsidRPr="0095626A" w:rsidRDefault="006279D0" w:rsidP="006279D0">
      <w:pPr>
        <w:ind w:left="851"/>
        <w:rPr>
          <w:sz w:val="24"/>
          <w:szCs w:val="24"/>
          <w:lang w:eastAsia="fr-LU"/>
        </w:rPr>
      </w:pPr>
      <w:r>
        <w:rPr>
          <w:sz w:val="24"/>
          <w:szCs w:val="24"/>
          <w:lang w:eastAsia="fr-LU"/>
        </w:rPr>
        <w:t>D</w:t>
      </w:r>
      <w:r w:rsidRPr="0095626A">
        <w:rPr>
          <w:sz w:val="24"/>
          <w:szCs w:val="24"/>
          <w:lang w:eastAsia="fr-LU"/>
        </w:rPr>
        <w:t>ermatologisk</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med </w:t>
      </w:r>
      <w:proofErr w:type="spellStart"/>
      <w:r w:rsidRPr="0095626A">
        <w:rPr>
          <w:sz w:val="24"/>
          <w:szCs w:val="24"/>
          <w:lang w:eastAsia="fr-LU"/>
        </w:rPr>
        <w:t>calcipotriol</w:t>
      </w:r>
      <w:proofErr w:type="spellEnd"/>
      <w:r w:rsidRPr="0095626A">
        <w:rPr>
          <w:sz w:val="24"/>
          <w:szCs w:val="24"/>
          <w:lang w:eastAsia="fr-LU"/>
        </w:rPr>
        <w:t xml:space="preserve"> </w:t>
      </w:r>
      <w:r>
        <w:rPr>
          <w:sz w:val="24"/>
          <w:szCs w:val="24"/>
          <w:lang w:eastAsia="fr-LU"/>
        </w:rPr>
        <w:t xml:space="preserve">og </w:t>
      </w:r>
      <w:proofErr w:type="spellStart"/>
      <w:r>
        <w:rPr>
          <w:sz w:val="24"/>
          <w:szCs w:val="24"/>
          <w:lang w:eastAsia="fr-LU"/>
        </w:rPr>
        <w:t>betamethasondipropionat</w:t>
      </w:r>
      <w:proofErr w:type="spellEnd"/>
      <w:r>
        <w:rPr>
          <w:sz w:val="24"/>
          <w:szCs w:val="24"/>
          <w:lang w:eastAsia="fr-LU"/>
        </w:rPr>
        <w:t xml:space="preserve"> </w:t>
      </w:r>
      <w:r w:rsidRPr="0095626A">
        <w:rPr>
          <w:sz w:val="24"/>
          <w:szCs w:val="24"/>
          <w:lang w:eastAsia="fr-LU"/>
        </w:rPr>
        <w:t>i mus og oral</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i rotter viste ingen speciel risiko for mennesker.</w:t>
      </w:r>
    </w:p>
    <w:p w:rsidR="006279D0" w:rsidRPr="0095626A" w:rsidRDefault="006279D0" w:rsidP="006279D0">
      <w:pPr>
        <w:ind w:left="851"/>
        <w:rPr>
          <w:sz w:val="24"/>
          <w:szCs w:val="24"/>
          <w:lang w:eastAsia="fr-LU"/>
        </w:rPr>
      </w:pPr>
    </w:p>
    <w:p w:rsidR="006279D0" w:rsidRPr="00C84483" w:rsidRDefault="006279D0" w:rsidP="006279D0">
      <w:pPr>
        <w:ind w:left="851"/>
        <w:rPr>
          <w:sz w:val="24"/>
          <w:szCs w:val="24"/>
          <w:lang w:eastAsia="fr-LU"/>
        </w:rPr>
      </w:pPr>
      <w:r w:rsidRPr="0095626A">
        <w:rPr>
          <w:sz w:val="24"/>
          <w:szCs w:val="24"/>
          <w:lang w:eastAsia="fr-LU"/>
        </w:rPr>
        <w:t xml:space="preserve">I et lokalt tolerancestudie i minigrise forårsagede </w:t>
      </w:r>
      <w:proofErr w:type="spellStart"/>
      <w:r w:rsidRPr="0095626A">
        <w:rPr>
          <w:sz w:val="24"/>
          <w:szCs w:val="24"/>
          <w:lang w:eastAsia="fr-LU"/>
        </w:rPr>
        <w:t>Enstilar</w:t>
      </w:r>
      <w:proofErr w:type="spellEnd"/>
      <w:r w:rsidRPr="0095626A">
        <w:rPr>
          <w:sz w:val="24"/>
          <w:szCs w:val="24"/>
          <w:lang w:eastAsia="fr-LU"/>
        </w:rPr>
        <w:t xml:space="preserve"> mild til moderat hudirritation</w:t>
      </w:r>
      <w:r>
        <w:rPr>
          <w:sz w:val="24"/>
          <w:szCs w:val="24"/>
          <w:lang w:eastAsia="fr-LU"/>
        </w:rPr>
        <w:t>.</w:t>
      </w:r>
    </w:p>
    <w:p w:rsidR="006279D0" w:rsidRPr="00C84483" w:rsidRDefault="006279D0" w:rsidP="006279D0">
      <w:pPr>
        <w:tabs>
          <w:tab w:val="left" w:pos="851"/>
        </w:tabs>
        <w:ind w:left="851"/>
        <w:rPr>
          <w:sz w:val="24"/>
          <w:szCs w:val="24"/>
        </w:rPr>
      </w:pP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50610" w:rsidRPr="00BA09F1"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6.1</w:t>
      </w:r>
      <w:r w:rsidRPr="00C84483">
        <w:rPr>
          <w:b/>
          <w:sz w:val="24"/>
          <w:szCs w:val="24"/>
        </w:rPr>
        <w:tab/>
        <w:t>Hjælpestoffer</w:t>
      </w:r>
    </w:p>
    <w:p w:rsidR="00150610" w:rsidRPr="0095626A" w:rsidRDefault="00150610" w:rsidP="00150610">
      <w:pPr>
        <w:suppressAutoHyphens/>
        <w:ind w:left="851"/>
        <w:rPr>
          <w:sz w:val="24"/>
          <w:szCs w:val="24"/>
          <w:lang w:eastAsia="fr-LU"/>
        </w:rPr>
      </w:pPr>
      <w:r w:rsidRPr="0095626A">
        <w:rPr>
          <w:sz w:val="24"/>
          <w:szCs w:val="24"/>
          <w:lang w:eastAsia="fr-LU"/>
        </w:rPr>
        <w:t>Paraffinolie</w:t>
      </w:r>
    </w:p>
    <w:p w:rsidR="00150610" w:rsidRPr="0095626A" w:rsidRDefault="00150610" w:rsidP="00150610">
      <w:pPr>
        <w:suppressAutoHyphens/>
        <w:ind w:left="851"/>
        <w:rPr>
          <w:sz w:val="24"/>
          <w:szCs w:val="24"/>
          <w:lang w:eastAsia="fr-LU"/>
        </w:rPr>
      </w:pPr>
      <w:proofErr w:type="spellStart"/>
      <w:r w:rsidRPr="0095626A">
        <w:rPr>
          <w:sz w:val="24"/>
          <w:szCs w:val="24"/>
          <w:lang w:eastAsia="fr-LU"/>
        </w:rPr>
        <w:t>Polyoxypropylenstearylether</w:t>
      </w:r>
      <w:proofErr w:type="spellEnd"/>
    </w:p>
    <w:p w:rsidR="00150610" w:rsidRPr="0095626A" w:rsidRDefault="00150610" w:rsidP="00150610">
      <w:pPr>
        <w:suppressAutoHyphens/>
        <w:ind w:left="851"/>
        <w:rPr>
          <w:sz w:val="24"/>
          <w:szCs w:val="24"/>
          <w:lang w:eastAsia="fr-LU"/>
        </w:rPr>
      </w:pPr>
      <w:r w:rsidRPr="0095626A">
        <w:rPr>
          <w:sz w:val="24"/>
          <w:szCs w:val="24"/>
          <w:lang w:eastAsia="fr-LU"/>
        </w:rPr>
        <w:t>All-rac-α-</w:t>
      </w:r>
      <w:proofErr w:type="spellStart"/>
      <w:r w:rsidRPr="0095626A">
        <w:rPr>
          <w:sz w:val="24"/>
          <w:szCs w:val="24"/>
          <w:lang w:eastAsia="fr-LU"/>
        </w:rPr>
        <w:t>tocopherol</w:t>
      </w:r>
      <w:proofErr w:type="spellEnd"/>
    </w:p>
    <w:p w:rsidR="00150610" w:rsidRPr="0095626A" w:rsidRDefault="00150610" w:rsidP="00150610">
      <w:pPr>
        <w:suppressAutoHyphens/>
        <w:ind w:left="851"/>
        <w:rPr>
          <w:sz w:val="24"/>
          <w:szCs w:val="24"/>
          <w:lang w:eastAsia="fr-LU"/>
        </w:rPr>
      </w:pPr>
      <w:r w:rsidRPr="0095626A">
        <w:rPr>
          <w:sz w:val="24"/>
          <w:szCs w:val="24"/>
          <w:lang w:eastAsia="fr-LU"/>
        </w:rPr>
        <w:t>Hvid blød paraffin</w:t>
      </w:r>
    </w:p>
    <w:p w:rsidR="00150610" w:rsidRPr="0095626A" w:rsidRDefault="00150610" w:rsidP="00150610">
      <w:pPr>
        <w:suppressAutoHyphens/>
        <w:ind w:left="851"/>
        <w:rPr>
          <w:sz w:val="24"/>
          <w:szCs w:val="24"/>
          <w:lang w:eastAsia="fr-LU"/>
        </w:rPr>
      </w:pPr>
      <w:proofErr w:type="spellStart"/>
      <w:r w:rsidRPr="0095626A">
        <w:rPr>
          <w:sz w:val="24"/>
          <w:szCs w:val="24"/>
          <w:lang w:eastAsia="fr-LU"/>
        </w:rPr>
        <w:t>Butylhydroxytoluen</w:t>
      </w:r>
      <w:proofErr w:type="spellEnd"/>
      <w:r w:rsidRPr="0095626A">
        <w:rPr>
          <w:sz w:val="24"/>
          <w:szCs w:val="24"/>
          <w:lang w:eastAsia="fr-LU"/>
        </w:rPr>
        <w:t xml:space="preserve"> (E321)</w:t>
      </w:r>
    </w:p>
    <w:p w:rsidR="00150610" w:rsidRPr="0095626A" w:rsidRDefault="00150610" w:rsidP="00150610">
      <w:pPr>
        <w:suppressAutoHyphens/>
        <w:ind w:left="851"/>
        <w:rPr>
          <w:sz w:val="24"/>
          <w:szCs w:val="24"/>
          <w:lang w:eastAsia="fr-LU"/>
        </w:rPr>
      </w:pPr>
      <w:r w:rsidRPr="0095626A">
        <w:rPr>
          <w:sz w:val="24"/>
          <w:szCs w:val="24"/>
          <w:lang w:eastAsia="fr-LU"/>
        </w:rPr>
        <w:t>Butan</w:t>
      </w:r>
    </w:p>
    <w:p w:rsidR="00150610" w:rsidRPr="00C84483" w:rsidRDefault="00150610" w:rsidP="00150610">
      <w:pPr>
        <w:suppressAutoHyphens/>
        <w:ind w:left="851"/>
        <w:rPr>
          <w:sz w:val="24"/>
          <w:szCs w:val="24"/>
          <w:lang w:eastAsia="fr-LU"/>
        </w:rPr>
      </w:pPr>
      <w:proofErr w:type="spellStart"/>
      <w:r w:rsidRPr="0095626A">
        <w:rPr>
          <w:sz w:val="24"/>
          <w:szCs w:val="24"/>
          <w:lang w:eastAsia="fr-LU"/>
        </w:rPr>
        <w:t>Dimethylether</w:t>
      </w:r>
      <w:proofErr w:type="spellEnd"/>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6.2</w:t>
      </w:r>
      <w:r w:rsidRPr="00C84483">
        <w:rPr>
          <w:b/>
          <w:sz w:val="24"/>
          <w:szCs w:val="24"/>
        </w:rPr>
        <w:tab/>
        <w:t>Uforligeligheder</w:t>
      </w:r>
    </w:p>
    <w:p w:rsidR="00150610" w:rsidRPr="00C84483" w:rsidRDefault="00150610" w:rsidP="00150610">
      <w:pPr>
        <w:ind w:left="851"/>
        <w:rPr>
          <w:sz w:val="24"/>
          <w:szCs w:val="24"/>
          <w:lang w:eastAsia="fr-LU"/>
        </w:rPr>
      </w:pPr>
      <w:r w:rsidRPr="0095626A">
        <w:rPr>
          <w:sz w:val="24"/>
          <w:szCs w:val="24"/>
          <w:lang w:eastAsia="fr-LU"/>
        </w:rPr>
        <w:t>Ikke relevant.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6.3</w:t>
      </w:r>
      <w:r w:rsidRPr="00C84483">
        <w:rPr>
          <w:b/>
          <w:sz w:val="24"/>
          <w:szCs w:val="24"/>
        </w:rPr>
        <w:tab/>
        <w:t>Opbevaringstid</w:t>
      </w:r>
    </w:p>
    <w:p w:rsidR="00150610" w:rsidRPr="0095626A" w:rsidRDefault="00150610" w:rsidP="00150610">
      <w:pPr>
        <w:ind w:left="851"/>
        <w:rPr>
          <w:sz w:val="24"/>
          <w:szCs w:val="24"/>
          <w:lang w:eastAsia="fr-LU"/>
        </w:rPr>
      </w:pPr>
      <w:r w:rsidRPr="0095626A">
        <w:rPr>
          <w:sz w:val="24"/>
          <w:szCs w:val="24"/>
          <w:lang w:eastAsia="fr-LU"/>
        </w:rPr>
        <w:t xml:space="preserve">2 år. </w:t>
      </w:r>
    </w:p>
    <w:p w:rsidR="00150610" w:rsidRPr="00C84483" w:rsidRDefault="00150610" w:rsidP="00150610">
      <w:pPr>
        <w:ind w:left="851"/>
        <w:rPr>
          <w:sz w:val="24"/>
          <w:szCs w:val="24"/>
          <w:lang w:eastAsia="fr-LU"/>
        </w:rPr>
      </w:pPr>
      <w:r w:rsidRPr="0095626A">
        <w:rPr>
          <w:sz w:val="24"/>
          <w:szCs w:val="24"/>
          <w:lang w:eastAsia="fr-LU"/>
        </w:rPr>
        <w:t>Efter anbrud: 6 måneder.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0610" w:rsidRPr="0095626A" w:rsidRDefault="00150610" w:rsidP="00150610">
      <w:pPr>
        <w:ind w:left="851"/>
        <w:rPr>
          <w:noProof/>
          <w:sz w:val="24"/>
          <w:szCs w:val="24"/>
          <w:lang w:eastAsia="fr-LU"/>
        </w:rPr>
      </w:pPr>
      <w:r w:rsidRPr="0095626A">
        <w:rPr>
          <w:sz w:val="24"/>
          <w:szCs w:val="24"/>
          <w:lang w:eastAsia="fr-LU"/>
        </w:rPr>
        <w:t xml:space="preserve">Må ikke opbevares ved temperaturer over </w:t>
      </w:r>
      <w:r w:rsidRPr="0095626A">
        <w:rPr>
          <w:noProof/>
          <w:sz w:val="24"/>
          <w:szCs w:val="24"/>
          <w:lang w:eastAsia="fr-LU"/>
        </w:rPr>
        <w:t>30</w:t>
      </w:r>
      <w:r>
        <w:rPr>
          <w:noProof/>
          <w:sz w:val="24"/>
          <w:szCs w:val="24"/>
          <w:lang w:eastAsia="fr-LU"/>
        </w:rPr>
        <w:t xml:space="preserve"> </w:t>
      </w:r>
      <w:r w:rsidRPr="0095626A">
        <w:rPr>
          <w:noProof/>
          <w:sz w:val="24"/>
          <w:szCs w:val="24"/>
          <w:lang w:eastAsia="fr-LU"/>
        </w:rPr>
        <w:t>°C.</w:t>
      </w:r>
    </w:p>
    <w:p w:rsidR="00150610" w:rsidRPr="0095626A" w:rsidRDefault="00150610" w:rsidP="00150610">
      <w:pPr>
        <w:ind w:left="851"/>
        <w:rPr>
          <w:noProof/>
          <w:sz w:val="24"/>
          <w:szCs w:val="24"/>
          <w:lang w:eastAsia="fr-LU"/>
        </w:rPr>
      </w:pPr>
    </w:p>
    <w:p w:rsidR="00150610" w:rsidRPr="0095626A" w:rsidRDefault="00150610" w:rsidP="00150610">
      <w:pPr>
        <w:suppressAutoHyphens/>
        <w:ind w:left="851"/>
        <w:rPr>
          <w:noProof/>
          <w:sz w:val="24"/>
          <w:szCs w:val="24"/>
          <w:u w:val="single"/>
          <w:lang w:eastAsia="fr-LU"/>
        </w:rPr>
      </w:pPr>
      <w:r>
        <w:rPr>
          <w:noProof/>
          <w:sz w:val="24"/>
          <w:szCs w:val="24"/>
          <w:u w:val="single"/>
          <w:lang w:eastAsia="fr-LU"/>
        </w:rPr>
        <w:t>Forsigtighed</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Yderst brandfarlig aerosol. </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Beholder under tryk: Kan e</w:t>
      </w:r>
      <w:r>
        <w:rPr>
          <w:noProof/>
          <w:sz w:val="24"/>
          <w:szCs w:val="24"/>
          <w:lang w:eastAsia="fr-LU"/>
        </w:rPr>
        <w:t>ks</w:t>
      </w:r>
      <w:r w:rsidRPr="0095626A">
        <w:rPr>
          <w:noProof/>
          <w:sz w:val="24"/>
          <w:szCs w:val="24"/>
          <w:lang w:eastAsia="fr-LU"/>
        </w:rPr>
        <w:t xml:space="preserve">plodere ved opvarmning. </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Beskyttes mod sollys. </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Må ikke udsættes for temperaturer over 50</w:t>
      </w:r>
      <w:r>
        <w:rPr>
          <w:noProof/>
          <w:sz w:val="24"/>
          <w:szCs w:val="24"/>
          <w:lang w:eastAsia="fr-LU"/>
        </w:rPr>
        <w:t xml:space="preserve"> </w:t>
      </w:r>
      <w:r w:rsidRPr="0095626A">
        <w:rPr>
          <w:noProof/>
          <w:sz w:val="24"/>
          <w:szCs w:val="24"/>
          <w:lang w:eastAsia="fr-LU"/>
        </w:rPr>
        <w:t>°C.</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Må ikke punkteres eller brændes, heller ikke når den er tom. </w:t>
      </w:r>
    </w:p>
    <w:p w:rsidR="00150610" w:rsidRPr="0095626A" w:rsidRDefault="00150610" w:rsidP="00150610">
      <w:pPr>
        <w:tabs>
          <w:tab w:val="left" w:pos="567"/>
        </w:tabs>
        <w:autoSpaceDE w:val="0"/>
        <w:autoSpaceDN w:val="0"/>
        <w:adjustRightInd w:val="0"/>
        <w:ind w:left="851"/>
        <w:rPr>
          <w:noProof/>
          <w:sz w:val="24"/>
          <w:szCs w:val="24"/>
          <w:lang w:eastAsia="fr-LU"/>
        </w:rPr>
      </w:pPr>
      <w:r>
        <w:rPr>
          <w:noProof/>
          <w:sz w:val="24"/>
          <w:szCs w:val="24"/>
          <w:lang w:eastAsia="fr-LU"/>
        </w:rPr>
        <w:t>Sprøjt</w:t>
      </w:r>
      <w:r w:rsidRPr="0095626A">
        <w:rPr>
          <w:noProof/>
          <w:sz w:val="24"/>
          <w:szCs w:val="24"/>
          <w:lang w:eastAsia="fr-LU"/>
        </w:rPr>
        <w:t xml:space="preserve"> ikke mod åben ild eller andre antændelseskilder.</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lastRenderedPageBreak/>
        <w:t xml:space="preserve">Holdes borte fra gnister, åben ild og andre antændelseskilder. </w:t>
      </w:r>
    </w:p>
    <w:p w:rsidR="00150610" w:rsidRPr="00C84483"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Rygning forbudt.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150610" w:rsidRPr="0095626A" w:rsidRDefault="00150610" w:rsidP="00150610">
      <w:pPr>
        <w:numPr>
          <w:ilvl w:val="12"/>
          <w:numId w:val="0"/>
        </w:numPr>
        <w:ind w:left="851" w:right="-2"/>
        <w:rPr>
          <w:sz w:val="24"/>
          <w:szCs w:val="24"/>
          <w:lang w:eastAsia="fr-LU"/>
        </w:rPr>
      </w:pPr>
      <w:r>
        <w:rPr>
          <w:sz w:val="24"/>
          <w:szCs w:val="24"/>
          <w:lang w:eastAsia="fr-LU"/>
        </w:rPr>
        <w:t xml:space="preserve">Aluminiumbeholder med en indre </w:t>
      </w:r>
      <w:proofErr w:type="spellStart"/>
      <w:r>
        <w:rPr>
          <w:sz w:val="24"/>
          <w:szCs w:val="24"/>
          <w:lang w:eastAsia="fr-LU"/>
        </w:rPr>
        <w:t>polyamid</w:t>
      </w:r>
      <w:r w:rsidRPr="0095626A">
        <w:rPr>
          <w:sz w:val="24"/>
          <w:szCs w:val="24"/>
          <w:lang w:eastAsia="fr-LU"/>
        </w:rPr>
        <w:t>i</w:t>
      </w:r>
      <w:r>
        <w:rPr>
          <w:sz w:val="24"/>
          <w:szCs w:val="24"/>
          <w:lang w:eastAsia="fr-LU"/>
        </w:rPr>
        <w:t>mid</w:t>
      </w:r>
      <w:proofErr w:type="spellEnd"/>
      <w:r>
        <w:rPr>
          <w:sz w:val="24"/>
          <w:szCs w:val="24"/>
          <w:lang w:eastAsia="fr-LU"/>
        </w:rPr>
        <w:t>-</w:t>
      </w:r>
      <w:r w:rsidRPr="0095626A">
        <w:rPr>
          <w:sz w:val="24"/>
          <w:szCs w:val="24"/>
          <w:lang w:eastAsia="fr-LU"/>
        </w:rPr>
        <w:t xml:space="preserve">lak, udstyret med en kontinuerlig reguleret ventil og sprayknap. </w:t>
      </w:r>
    </w:p>
    <w:p w:rsidR="00150610" w:rsidRPr="0095626A" w:rsidRDefault="00150610" w:rsidP="00150610">
      <w:pPr>
        <w:numPr>
          <w:ilvl w:val="12"/>
          <w:numId w:val="0"/>
        </w:numPr>
        <w:ind w:left="851" w:right="-2"/>
        <w:rPr>
          <w:sz w:val="24"/>
          <w:szCs w:val="24"/>
          <w:lang w:eastAsia="fr-LU"/>
        </w:rPr>
      </w:pPr>
    </w:p>
    <w:p w:rsidR="00150610" w:rsidRPr="0095626A" w:rsidRDefault="00150610" w:rsidP="00150610">
      <w:pPr>
        <w:numPr>
          <w:ilvl w:val="12"/>
          <w:numId w:val="0"/>
        </w:numPr>
        <w:ind w:left="851" w:right="-2"/>
        <w:rPr>
          <w:sz w:val="24"/>
          <w:szCs w:val="24"/>
          <w:lang w:eastAsia="fr-LU"/>
        </w:rPr>
      </w:pPr>
      <w:r w:rsidRPr="0095626A">
        <w:rPr>
          <w:sz w:val="24"/>
          <w:szCs w:val="24"/>
          <w:lang w:eastAsia="fr-LU"/>
        </w:rPr>
        <w:t>Beholderen indeholder 60 g skum, eksklusiv</w:t>
      </w:r>
      <w:r>
        <w:rPr>
          <w:sz w:val="24"/>
          <w:szCs w:val="24"/>
          <w:lang w:eastAsia="fr-LU"/>
        </w:rPr>
        <w:t>e</w:t>
      </w:r>
      <w:r w:rsidRPr="0095626A">
        <w:rPr>
          <w:sz w:val="24"/>
          <w:szCs w:val="24"/>
          <w:lang w:eastAsia="fr-LU"/>
        </w:rPr>
        <w:t xml:space="preserve"> mængden af drivgas.</w:t>
      </w:r>
    </w:p>
    <w:p w:rsidR="00150610" w:rsidRPr="0095626A" w:rsidRDefault="00150610" w:rsidP="00150610">
      <w:pPr>
        <w:numPr>
          <w:ilvl w:val="12"/>
          <w:numId w:val="0"/>
        </w:numPr>
        <w:ind w:left="851" w:right="-2"/>
        <w:rPr>
          <w:sz w:val="24"/>
          <w:szCs w:val="24"/>
          <w:lang w:eastAsia="fr-LU"/>
        </w:rPr>
      </w:pPr>
    </w:p>
    <w:p w:rsidR="00150610" w:rsidRPr="0095626A" w:rsidRDefault="00150610" w:rsidP="00150610">
      <w:pPr>
        <w:numPr>
          <w:ilvl w:val="12"/>
          <w:numId w:val="0"/>
        </w:numPr>
        <w:tabs>
          <w:tab w:val="left" w:pos="5850"/>
        </w:tabs>
        <w:ind w:left="851" w:right="-2"/>
        <w:rPr>
          <w:sz w:val="24"/>
          <w:szCs w:val="24"/>
          <w:lang w:eastAsia="fr-LU"/>
        </w:rPr>
      </w:pPr>
      <w:r>
        <w:rPr>
          <w:sz w:val="24"/>
          <w:szCs w:val="24"/>
          <w:lang w:eastAsia="fr-LU"/>
        </w:rPr>
        <w:t>Pakningsstørrelser: 60 og</w:t>
      </w:r>
      <w:r w:rsidRPr="0095626A">
        <w:rPr>
          <w:sz w:val="24"/>
          <w:szCs w:val="24"/>
          <w:lang w:eastAsia="fr-LU"/>
        </w:rPr>
        <w:t xml:space="preserve"> 2</w:t>
      </w:r>
      <w:r>
        <w:rPr>
          <w:sz w:val="24"/>
          <w:szCs w:val="24"/>
          <w:lang w:eastAsia="fr-LU"/>
        </w:rPr>
        <w:t>×</w:t>
      </w:r>
      <w:r w:rsidRPr="0095626A">
        <w:rPr>
          <w:sz w:val="24"/>
          <w:szCs w:val="24"/>
          <w:lang w:eastAsia="fr-LU"/>
        </w:rPr>
        <w:t>60 g</w:t>
      </w:r>
      <w:r>
        <w:rPr>
          <w:sz w:val="24"/>
          <w:szCs w:val="24"/>
          <w:lang w:eastAsia="fr-LU"/>
        </w:rPr>
        <w:t>.</w:t>
      </w:r>
    </w:p>
    <w:p w:rsidR="00150610" w:rsidRPr="00C84483" w:rsidRDefault="00150610" w:rsidP="00150610">
      <w:pPr>
        <w:suppressAutoHyphens/>
        <w:ind w:left="851"/>
        <w:rPr>
          <w:sz w:val="24"/>
          <w:szCs w:val="24"/>
          <w:lang w:eastAsia="fr-LU"/>
        </w:rPr>
      </w:pPr>
      <w:r w:rsidRPr="0095626A">
        <w:rPr>
          <w:sz w:val="24"/>
          <w:szCs w:val="24"/>
          <w:lang w:eastAsia="fr-LU"/>
        </w:rPr>
        <w:t>Ikke alle pakningsstørrelser er nødvendigvis markedsført.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150610" w:rsidRPr="00403E99" w:rsidRDefault="00150610" w:rsidP="00150610">
      <w:pPr>
        <w:ind w:left="851"/>
        <w:rPr>
          <w:sz w:val="24"/>
          <w:szCs w:val="24"/>
          <w:u w:val="single"/>
          <w:lang w:eastAsia="fr-LU"/>
        </w:rPr>
      </w:pPr>
      <w:r w:rsidRPr="0095626A">
        <w:rPr>
          <w:sz w:val="24"/>
          <w:szCs w:val="24"/>
          <w:lang w:eastAsia="fr-LU"/>
        </w:rPr>
        <w:t>Ikke anvendt lægemiddel samt affald heraf skal bortskaffes i henhold til lokale retningslinjer.</w:t>
      </w:r>
    </w:p>
    <w:p w:rsidR="00150610" w:rsidRPr="00C84483" w:rsidRDefault="00150610" w:rsidP="00150610">
      <w:pPr>
        <w:tabs>
          <w:tab w:val="left" w:pos="851"/>
        </w:tabs>
        <w:ind w:left="851"/>
        <w:jc w:val="both"/>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50610" w:rsidRPr="0095626A" w:rsidRDefault="00150610" w:rsidP="00150610">
      <w:pPr>
        <w:ind w:left="851"/>
        <w:rPr>
          <w:sz w:val="24"/>
          <w:szCs w:val="24"/>
          <w:lang w:eastAsia="fr-LU"/>
        </w:rPr>
      </w:pPr>
      <w:r w:rsidRPr="0095626A">
        <w:rPr>
          <w:sz w:val="24"/>
          <w:szCs w:val="24"/>
          <w:lang w:eastAsia="fr-LU"/>
        </w:rPr>
        <w:t>LEO Pharma A/S</w:t>
      </w:r>
    </w:p>
    <w:p w:rsidR="00150610" w:rsidRPr="0095626A" w:rsidRDefault="00150610" w:rsidP="00150610">
      <w:pPr>
        <w:ind w:left="851"/>
        <w:rPr>
          <w:sz w:val="24"/>
          <w:szCs w:val="24"/>
          <w:lang w:eastAsia="fr-LU"/>
        </w:rPr>
      </w:pPr>
      <w:r w:rsidRPr="0095626A">
        <w:rPr>
          <w:sz w:val="24"/>
          <w:szCs w:val="24"/>
          <w:lang w:eastAsia="fr-LU"/>
        </w:rPr>
        <w:t>Industriparken 55</w:t>
      </w:r>
    </w:p>
    <w:p w:rsidR="00150610" w:rsidRDefault="00150610" w:rsidP="00150610">
      <w:pPr>
        <w:ind w:left="851"/>
        <w:rPr>
          <w:sz w:val="24"/>
          <w:szCs w:val="24"/>
          <w:lang w:eastAsia="fr-LU"/>
        </w:rPr>
      </w:pPr>
      <w:r w:rsidRPr="0095626A">
        <w:rPr>
          <w:sz w:val="24"/>
          <w:szCs w:val="24"/>
          <w:lang w:eastAsia="fr-LU"/>
        </w:rPr>
        <w:t>2750 Ballerup</w:t>
      </w:r>
    </w:p>
    <w:p w:rsidR="00150610" w:rsidRDefault="00150610" w:rsidP="00150610">
      <w:pPr>
        <w:ind w:left="851"/>
        <w:rPr>
          <w:sz w:val="24"/>
          <w:szCs w:val="24"/>
          <w:lang w:eastAsia="fr-LU"/>
        </w:rPr>
      </w:pPr>
    </w:p>
    <w:p w:rsidR="00150610" w:rsidRDefault="00150610" w:rsidP="00150610">
      <w:pPr>
        <w:ind w:left="851"/>
        <w:rPr>
          <w:sz w:val="24"/>
          <w:szCs w:val="24"/>
          <w:lang w:eastAsia="fr-LU"/>
        </w:rPr>
      </w:pPr>
      <w:r>
        <w:rPr>
          <w:b/>
          <w:sz w:val="24"/>
          <w:szCs w:val="24"/>
          <w:lang w:eastAsia="fr-LU"/>
        </w:rPr>
        <w:t>Repræsentant</w:t>
      </w:r>
    </w:p>
    <w:p w:rsidR="00150610" w:rsidRDefault="00150610" w:rsidP="00150610">
      <w:pPr>
        <w:ind w:left="851"/>
        <w:rPr>
          <w:sz w:val="24"/>
          <w:szCs w:val="24"/>
          <w:lang w:eastAsia="fr-LU"/>
        </w:rPr>
      </w:pPr>
      <w:r w:rsidRPr="00FB4FF2">
        <w:rPr>
          <w:sz w:val="24"/>
          <w:szCs w:val="24"/>
          <w:lang w:eastAsia="fr-LU"/>
        </w:rPr>
        <w:t>LEO Pharma AB</w:t>
      </w:r>
    </w:p>
    <w:p w:rsidR="00150610" w:rsidRDefault="00150610" w:rsidP="00150610">
      <w:pPr>
        <w:ind w:left="851"/>
        <w:rPr>
          <w:sz w:val="24"/>
          <w:szCs w:val="24"/>
          <w:lang w:eastAsia="fr-LU"/>
        </w:rPr>
      </w:pPr>
      <w:proofErr w:type="spellStart"/>
      <w:r>
        <w:rPr>
          <w:sz w:val="24"/>
          <w:szCs w:val="24"/>
          <w:lang w:eastAsia="fr-LU"/>
        </w:rPr>
        <w:t>Hyllie</w:t>
      </w:r>
      <w:proofErr w:type="spellEnd"/>
      <w:r>
        <w:rPr>
          <w:sz w:val="24"/>
          <w:szCs w:val="24"/>
          <w:lang w:eastAsia="fr-LU"/>
        </w:rPr>
        <w:t xml:space="preserve"> </w:t>
      </w:r>
      <w:proofErr w:type="spellStart"/>
      <w:r>
        <w:rPr>
          <w:sz w:val="24"/>
          <w:szCs w:val="24"/>
          <w:lang w:eastAsia="fr-LU"/>
        </w:rPr>
        <w:t>Stationsväg</w:t>
      </w:r>
      <w:proofErr w:type="spellEnd"/>
    </w:p>
    <w:p w:rsidR="00150610" w:rsidRDefault="00150610" w:rsidP="00150610">
      <w:pPr>
        <w:ind w:left="851"/>
        <w:rPr>
          <w:sz w:val="24"/>
          <w:szCs w:val="24"/>
          <w:lang w:eastAsia="fr-LU"/>
        </w:rPr>
      </w:pPr>
      <w:r>
        <w:rPr>
          <w:sz w:val="24"/>
          <w:szCs w:val="24"/>
          <w:lang w:eastAsia="fr-LU"/>
        </w:rPr>
        <w:t>201 24 Malmø</w:t>
      </w:r>
    </w:p>
    <w:p w:rsidR="00150610" w:rsidRPr="00FB4FF2" w:rsidRDefault="00150610" w:rsidP="00150610">
      <w:pPr>
        <w:ind w:left="851"/>
        <w:rPr>
          <w:sz w:val="24"/>
          <w:szCs w:val="24"/>
          <w:lang w:eastAsia="fr-LU"/>
        </w:rPr>
      </w:pPr>
      <w:r>
        <w:rPr>
          <w:sz w:val="24"/>
          <w:szCs w:val="24"/>
          <w:lang w:eastAsia="fr-LU"/>
        </w:rPr>
        <w:t>Sverige</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150610" w:rsidRPr="00C84483" w:rsidRDefault="00150610" w:rsidP="00150610">
      <w:pPr>
        <w:tabs>
          <w:tab w:val="left" w:pos="851"/>
        </w:tabs>
        <w:ind w:left="851"/>
        <w:rPr>
          <w:sz w:val="24"/>
          <w:szCs w:val="24"/>
        </w:rPr>
      </w:pPr>
      <w:r>
        <w:rPr>
          <w:sz w:val="24"/>
          <w:szCs w:val="24"/>
        </w:rPr>
        <w:t>55716</w:t>
      </w:r>
    </w:p>
    <w:p w:rsidR="00150610" w:rsidRPr="00C84483" w:rsidRDefault="00150610" w:rsidP="00150610">
      <w:pPr>
        <w:tabs>
          <w:tab w:val="left" w:pos="851"/>
        </w:tabs>
        <w:ind w:left="851"/>
        <w:jc w:val="both"/>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50610" w:rsidRPr="00C84483" w:rsidRDefault="00150610" w:rsidP="00150610">
      <w:pPr>
        <w:tabs>
          <w:tab w:val="left" w:pos="851"/>
        </w:tabs>
        <w:ind w:left="851"/>
        <w:rPr>
          <w:sz w:val="24"/>
          <w:szCs w:val="24"/>
        </w:rPr>
      </w:pPr>
      <w:r>
        <w:rPr>
          <w:sz w:val="24"/>
          <w:szCs w:val="24"/>
        </w:rPr>
        <w:t>27. april 2016</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150610" w:rsidRDefault="008F1F15" w:rsidP="00671CAC">
      <w:pPr>
        <w:ind w:left="851"/>
      </w:pPr>
      <w:r>
        <w:rPr>
          <w:sz w:val="24"/>
          <w:szCs w:val="24"/>
        </w:rPr>
        <w:t>30. august 2022</w:t>
      </w:r>
    </w:p>
    <w:sectPr w:rsidR="009260DE" w:rsidRPr="0015061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610" w:rsidRDefault="00150610">
      <w:r>
        <w:separator/>
      </w:r>
    </w:p>
  </w:endnote>
  <w:endnote w:type="continuationSeparator" w:id="0">
    <w:p w:rsidR="00150610" w:rsidRDefault="0015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12DC3">
      <w:rPr>
        <w:i/>
        <w:noProof/>
        <w:sz w:val="18"/>
        <w:szCs w:val="18"/>
      </w:rPr>
      <w:t>Enstilar, kutanskum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610" w:rsidRDefault="00150610">
      <w:r>
        <w:separator/>
      </w:r>
    </w:p>
  </w:footnote>
  <w:footnote w:type="continuationSeparator" w:id="0">
    <w:p w:rsidR="00150610" w:rsidRDefault="0015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10"/>
    <w:rsid w:val="0000515D"/>
    <w:rsid w:val="000259B9"/>
    <w:rsid w:val="00041491"/>
    <w:rsid w:val="00050D16"/>
    <w:rsid w:val="00074F2A"/>
    <w:rsid w:val="000A1CA8"/>
    <w:rsid w:val="000A466B"/>
    <w:rsid w:val="000B058C"/>
    <w:rsid w:val="000E4EE6"/>
    <w:rsid w:val="001454E2"/>
    <w:rsid w:val="00150610"/>
    <w:rsid w:val="001D54F1"/>
    <w:rsid w:val="00206CE8"/>
    <w:rsid w:val="0021526C"/>
    <w:rsid w:val="00283A2B"/>
    <w:rsid w:val="002B17C7"/>
    <w:rsid w:val="002B30AD"/>
    <w:rsid w:val="002B6781"/>
    <w:rsid w:val="002C2C01"/>
    <w:rsid w:val="002F47C9"/>
    <w:rsid w:val="00340EAA"/>
    <w:rsid w:val="003A29AE"/>
    <w:rsid w:val="003A32D7"/>
    <w:rsid w:val="003B4074"/>
    <w:rsid w:val="003C769A"/>
    <w:rsid w:val="003E1708"/>
    <w:rsid w:val="003F1838"/>
    <w:rsid w:val="0045746C"/>
    <w:rsid w:val="00466E11"/>
    <w:rsid w:val="0048408C"/>
    <w:rsid w:val="0049104B"/>
    <w:rsid w:val="004E3B12"/>
    <w:rsid w:val="00532310"/>
    <w:rsid w:val="00560ECC"/>
    <w:rsid w:val="00565F0F"/>
    <w:rsid w:val="00594A86"/>
    <w:rsid w:val="00596D86"/>
    <w:rsid w:val="006279D0"/>
    <w:rsid w:val="00637F5A"/>
    <w:rsid w:val="006560B1"/>
    <w:rsid w:val="00671CAC"/>
    <w:rsid w:val="006756DD"/>
    <w:rsid w:val="006D3284"/>
    <w:rsid w:val="00712DC3"/>
    <w:rsid w:val="00737275"/>
    <w:rsid w:val="00740EEC"/>
    <w:rsid w:val="007555DA"/>
    <w:rsid w:val="0078011A"/>
    <w:rsid w:val="00782AF4"/>
    <w:rsid w:val="00790EE7"/>
    <w:rsid w:val="007B6649"/>
    <w:rsid w:val="0081546F"/>
    <w:rsid w:val="0082576E"/>
    <w:rsid w:val="0087453B"/>
    <w:rsid w:val="00896ECA"/>
    <w:rsid w:val="008D22D9"/>
    <w:rsid w:val="008F1F15"/>
    <w:rsid w:val="008F4C32"/>
    <w:rsid w:val="0090408A"/>
    <w:rsid w:val="00907F75"/>
    <w:rsid w:val="009260DE"/>
    <w:rsid w:val="0093258A"/>
    <w:rsid w:val="009561BE"/>
    <w:rsid w:val="0096622B"/>
    <w:rsid w:val="009C7BA3"/>
    <w:rsid w:val="009D1F5A"/>
    <w:rsid w:val="00AB715A"/>
    <w:rsid w:val="00AC3BE4"/>
    <w:rsid w:val="00AF6883"/>
    <w:rsid w:val="00B003BF"/>
    <w:rsid w:val="00B373D7"/>
    <w:rsid w:val="00BE6D8A"/>
    <w:rsid w:val="00C31532"/>
    <w:rsid w:val="00C36276"/>
    <w:rsid w:val="00C42586"/>
    <w:rsid w:val="00C60CCD"/>
    <w:rsid w:val="00C84483"/>
    <w:rsid w:val="00C95551"/>
    <w:rsid w:val="00CB0B16"/>
    <w:rsid w:val="00CB20D7"/>
    <w:rsid w:val="00D020B0"/>
    <w:rsid w:val="00D04FEB"/>
    <w:rsid w:val="00D11748"/>
    <w:rsid w:val="00D366CF"/>
    <w:rsid w:val="00D8231E"/>
    <w:rsid w:val="00E108AA"/>
    <w:rsid w:val="00E31812"/>
    <w:rsid w:val="00E3749A"/>
    <w:rsid w:val="00E607A7"/>
    <w:rsid w:val="00E70CA6"/>
    <w:rsid w:val="00E7437F"/>
    <w:rsid w:val="00E865B8"/>
    <w:rsid w:val="00EA4481"/>
    <w:rsid w:val="00EC0B9B"/>
    <w:rsid w:val="00ED5E9F"/>
    <w:rsid w:val="00EE4B67"/>
    <w:rsid w:val="00EE548F"/>
    <w:rsid w:val="00F66D4F"/>
    <w:rsid w:val="00FB6D01"/>
    <w:rsid w:val="00FB7B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49422"/>
  <w15:chartTrackingRefBased/>
  <w15:docId w15:val="{8663ABE6-3717-48F6-98BF-A17FF9FE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ocumentText">
    <w:name w:val="Document Text"/>
    <w:basedOn w:val="Normal"/>
    <w:link w:val="DocumentTextCharChar"/>
    <w:rsid w:val="008F4C32"/>
    <w:pPr>
      <w:spacing w:after="240" w:line="300" w:lineRule="auto"/>
    </w:pPr>
    <w:rPr>
      <w:kern w:val="24"/>
      <w:sz w:val="24"/>
      <w:szCs w:val="24"/>
      <w:lang w:val="en-US"/>
    </w:rPr>
  </w:style>
  <w:style w:type="character" w:customStyle="1" w:styleId="DocumentTextCharChar">
    <w:name w:val="Document Text Char Char"/>
    <w:link w:val="DocumentText"/>
    <w:locked/>
    <w:rsid w:val="008F4C32"/>
    <w:rPr>
      <w:kern w:val="2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TotalTime>
  <Pages>12</Pages>
  <Words>3525</Words>
  <Characters>22987</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2021060733, var. 13, pkt. 4.8</dc:description>
  <cp:lastModifiedBy>Gitte Jørgensen</cp:lastModifiedBy>
  <cp:revision>6</cp:revision>
  <cp:lastPrinted>2020-09-21T06:22:00Z</cp:lastPrinted>
  <dcterms:created xsi:type="dcterms:W3CDTF">2022-08-30T09:09:00Z</dcterms:created>
  <dcterms:modified xsi:type="dcterms:W3CDTF">2022-08-30T09:15:00Z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