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3EB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88CD2EA" wp14:editId="2D8449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FADEFD6" w14:textId="77777777" w:rsidR="009260DE" w:rsidRPr="00C84483" w:rsidRDefault="009260DE" w:rsidP="009260DE">
      <w:pPr>
        <w:pStyle w:val="Titel"/>
        <w:tabs>
          <w:tab w:val="right" w:pos="9356"/>
        </w:tabs>
        <w:jc w:val="left"/>
        <w:rPr>
          <w:b w:val="0"/>
          <w:szCs w:val="24"/>
          <w:lang w:eastAsia="en-US"/>
        </w:rPr>
      </w:pPr>
    </w:p>
    <w:p w14:paraId="0ED6BA3D" w14:textId="0E5A8B5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F223E">
        <w:rPr>
          <w:szCs w:val="24"/>
        </w:rPr>
        <w:t>1</w:t>
      </w:r>
      <w:r w:rsidR="000A6508">
        <w:rPr>
          <w:szCs w:val="24"/>
        </w:rPr>
        <w:t>5</w:t>
      </w:r>
      <w:r w:rsidR="00CF223E">
        <w:rPr>
          <w:szCs w:val="24"/>
        </w:rPr>
        <w:t>. april 2025</w:t>
      </w:r>
    </w:p>
    <w:p w14:paraId="5EB3734D" w14:textId="77777777" w:rsidR="009260DE" w:rsidRPr="00C84483" w:rsidRDefault="009260DE" w:rsidP="009260DE">
      <w:pPr>
        <w:pStyle w:val="Titel"/>
        <w:tabs>
          <w:tab w:val="left" w:pos="8222"/>
        </w:tabs>
        <w:jc w:val="left"/>
        <w:rPr>
          <w:b w:val="0"/>
          <w:szCs w:val="24"/>
        </w:rPr>
      </w:pPr>
    </w:p>
    <w:p w14:paraId="255B3335" w14:textId="77777777" w:rsidR="009260DE" w:rsidRPr="00C84483" w:rsidRDefault="009260DE" w:rsidP="009260DE">
      <w:pPr>
        <w:pStyle w:val="Titel"/>
        <w:jc w:val="left"/>
        <w:rPr>
          <w:b w:val="0"/>
          <w:szCs w:val="24"/>
        </w:rPr>
      </w:pPr>
    </w:p>
    <w:p w14:paraId="36C830C0" w14:textId="77777777" w:rsidR="009260DE" w:rsidRPr="00C84483" w:rsidRDefault="009260DE" w:rsidP="009260DE">
      <w:pPr>
        <w:pStyle w:val="Titel"/>
        <w:jc w:val="left"/>
        <w:rPr>
          <w:b w:val="0"/>
          <w:szCs w:val="24"/>
        </w:rPr>
      </w:pPr>
    </w:p>
    <w:p w14:paraId="39030DF1" w14:textId="77777777" w:rsidR="009260DE" w:rsidRPr="00C84483" w:rsidRDefault="009260DE" w:rsidP="009260DE">
      <w:pPr>
        <w:jc w:val="center"/>
        <w:rPr>
          <w:b/>
          <w:sz w:val="24"/>
          <w:szCs w:val="24"/>
        </w:rPr>
      </w:pPr>
      <w:r w:rsidRPr="00C84483">
        <w:rPr>
          <w:b/>
          <w:sz w:val="24"/>
          <w:szCs w:val="24"/>
        </w:rPr>
        <w:t>PRODUKTRESUMÉ</w:t>
      </w:r>
    </w:p>
    <w:p w14:paraId="453AA85F" w14:textId="4C0EE173" w:rsidR="009260DE" w:rsidRPr="00C84483" w:rsidRDefault="00D6573E" w:rsidP="00D6573E">
      <w:pPr>
        <w:tabs>
          <w:tab w:val="left" w:pos="210"/>
        </w:tabs>
        <w:rPr>
          <w:b/>
          <w:sz w:val="24"/>
          <w:szCs w:val="24"/>
        </w:rPr>
      </w:pPr>
      <w:r>
        <w:rPr>
          <w:b/>
          <w:sz w:val="24"/>
          <w:szCs w:val="24"/>
        </w:rPr>
        <w:tab/>
      </w:r>
    </w:p>
    <w:p w14:paraId="765A2BD6" w14:textId="77777777" w:rsidR="009260DE" w:rsidRDefault="009260DE" w:rsidP="009260DE">
      <w:pPr>
        <w:jc w:val="center"/>
        <w:rPr>
          <w:b/>
          <w:sz w:val="24"/>
          <w:szCs w:val="24"/>
        </w:rPr>
      </w:pPr>
      <w:r w:rsidRPr="00C84483">
        <w:rPr>
          <w:b/>
          <w:sz w:val="24"/>
          <w:szCs w:val="24"/>
        </w:rPr>
        <w:t>for</w:t>
      </w:r>
    </w:p>
    <w:p w14:paraId="7C509D16" w14:textId="77777777" w:rsidR="000B058C" w:rsidRPr="00C84483" w:rsidRDefault="000B058C" w:rsidP="009260DE">
      <w:pPr>
        <w:jc w:val="center"/>
        <w:rPr>
          <w:b/>
          <w:sz w:val="24"/>
          <w:szCs w:val="24"/>
        </w:rPr>
      </w:pPr>
    </w:p>
    <w:p w14:paraId="3BA74802" w14:textId="77777777" w:rsidR="009260DE" w:rsidRPr="00C84483" w:rsidRDefault="00D266F3" w:rsidP="009260DE">
      <w:pPr>
        <w:jc w:val="center"/>
        <w:rPr>
          <w:b/>
          <w:sz w:val="24"/>
          <w:szCs w:val="24"/>
        </w:rPr>
      </w:pPr>
      <w:r>
        <w:rPr>
          <w:b/>
          <w:sz w:val="24"/>
          <w:szCs w:val="24"/>
        </w:rPr>
        <w:t>Eribulin "Zentiva", injektionsvæske, opløsning</w:t>
      </w:r>
    </w:p>
    <w:p w14:paraId="1B8247AD" w14:textId="77777777" w:rsidR="009260DE" w:rsidRPr="00C84483" w:rsidRDefault="009260DE" w:rsidP="009260DE">
      <w:pPr>
        <w:jc w:val="both"/>
        <w:rPr>
          <w:sz w:val="24"/>
          <w:szCs w:val="24"/>
        </w:rPr>
      </w:pPr>
    </w:p>
    <w:p w14:paraId="70046E3E" w14:textId="77777777" w:rsidR="009260DE" w:rsidRPr="00C84483" w:rsidRDefault="009260DE" w:rsidP="009260DE">
      <w:pPr>
        <w:jc w:val="both"/>
        <w:rPr>
          <w:sz w:val="24"/>
          <w:szCs w:val="24"/>
        </w:rPr>
      </w:pPr>
    </w:p>
    <w:p w14:paraId="75063BC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B3039DB" w14:textId="5B81F838" w:rsidR="009260DE" w:rsidRPr="00C84483" w:rsidRDefault="004E45AD" w:rsidP="009260DE">
      <w:pPr>
        <w:tabs>
          <w:tab w:val="left" w:pos="851"/>
        </w:tabs>
        <w:ind w:left="851"/>
        <w:rPr>
          <w:sz w:val="24"/>
          <w:szCs w:val="24"/>
        </w:rPr>
      </w:pPr>
      <w:r>
        <w:rPr>
          <w:sz w:val="24"/>
          <w:szCs w:val="24"/>
        </w:rPr>
        <w:t>33200</w:t>
      </w:r>
    </w:p>
    <w:p w14:paraId="54284413" w14:textId="77777777" w:rsidR="009260DE" w:rsidRPr="00C84483" w:rsidRDefault="009260DE" w:rsidP="009260DE">
      <w:pPr>
        <w:tabs>
          <w:tab w:val="left" w:pos="851"/>
        </w:tabs>
        <w:ind w:left="851"/>
        <w:rPr>
          <w:sz w:val="24"/>
          <w:szCs w:val="24"/>
        </w:rPr>
      </w:pPr>
    </w:p>
    <w:p w14:paraId="27C86B9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ED5304A" w14:textId="3D732615" w:rsidR="009260DE" w:rsidRPr="00C84483" w:rsidRDefault="004E45AD" w:rsidP="009260DE">
      <w:pPr>
        <w:tabs>
          <w:tab w:val="left" w:pos="851"/>
        </w:tabs>
        <w:ind w:left="851"/>
        <w:rPr>
          <w:sz w:val="24"/>
          <w:szCs w:val="24"/>
        </w:rPr>
      </w:pPr>
      <w:r>
        <w:rPr>
          <w:sz w:val="24"/>
          <w:szCs w:val="24"/>
        </w:rPr>
        <w:t>Eribulin "Zentiva"</w:t>
      </w:r>
    </w:p>
    <w:p w14:paraId="63AA60F2" w14:textId="77777777" w:rsidR="009260DE" w:rsidRPr="00C84483" w:rsidRDefault="009260DE" w:rsidP="009260DE">
      <w:pPr>
        <w:tabs>
          <w:tab w:val="left" w:pos="851"/>
        </w:tabs>
        <w:ind w:left="851"/>
        <w:rPr>
          <w:sz w:val="24"/>
          <w:szCs w:val="24"/>
        </w:rPr>
      </w:pPr>
    </w:p>
    <w:p w14:paraId="1A560A7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D13588F" w14:textId="2A7C74E5" w:rsidR="004E45AD" w:rsidRDefault="004E45AD" w:rsidP="004E45AD">
      <w:pPr>
        <w:tabs>
          <w:tab w:val="left" w:pos="851"/>
        </w:tabs>
        <w:ind w:left="851"/>
        <w:rPr>
          <w:sz w:val="24"/>
          <w:szCs w:val="24"/>
        </w:rPr>
      </w:pPr>
      <w:r w:rsidRPr="004E45AD">
        <w:rPr>
          <w:sz w:val="24"/>
          <w:szCs w:val="24"/>
        </w:rPr>
        <w:t>En ml indeholder eribulinmesilat svarende til 0,44 mg eribulin.</w:t>
      </w:r>
    </w:p>
    <w:p w14:paraId="039D4C90" w14:textId="77777777" w:rsidR="004E45AD" w:rsidRPr="004E45AD" w:rsidRDefault="004E45AD" w:rsidP="004E45AD">
      <w:pPr>
        <w:tabs>
          <w:tab w:val="left" w:pos="851"/>
        </w:tabs>
        <w:ind w:left="851"/>
        <w:rPr>
          <w:sz w:val="24"/>
          <w:szCs w:val="24"/>
        </w:rPr>
      </w:pPr>
    </w:p>
    <w:p w14:paraId="2A393B25" w14:textId="3794DBC4" w:rsidR="004E45AD" w:rsidRDefault="004E45AD" w:rsidP="004E45AD">
      <w:pPr>
        <w:tabs>
          <w:tab w:val="left" w:pos="851"/>
        </w:tabs>
        <w:ind w:left="851"/>
        <w:rPr>
          <w:sz w:val="24"/>
          <w:szCs w:val="24"/>
        </w:rPr>
      </w:pPr>
      <w:r w:rsidRPr="004E45AD">
        <w:rPr>
          <w:sz w:val="24"/>
          <w:szCs w:val="24"/>
        </w:rPr>
        <w:t>Hvert 2 ml hætteglas indeholder eribulinmesilat svarende til 0,88 mg eribulin.</w:t>
      </w:r>
    </w:p>
    <w:p w14:paraId="64BFB010" w14:textId="77777777" w:rsidR="004E45AD" w:rsidRPr="004E45AD" w:rsidRDefault="004E45AD" w:rsidP="004E45AD">
      <w:pPr>
        <w:tabs>
          <w:tab w:val="left" w:pos="851"/>
        </w:tabs>
        <w:ind w:left="851"/>
        <w:rPr>
          <w:sz w:val="24"/>
          <w:szCs w:val="24"/>
        </w:rPr>
      </w:pPr>
    </w:p>
    <w:p w14:paraId="709EC212" w14:textId="77777777" w:rsidR="004E45AD" w:rsidRPr="004E45AD" w:rsidRDefault="004E45AD" w:rsidP="004E45AD">
      <w:pPr>
        <w:tabs>
          <w:tab w:val="left" w:pos="851"/>
        </w:tabs>
        <w:ind w:left="851"/>
        <w:rPr>
          <w:sz w:val="24"/>
          <w:szCs w:val="24"/>
          <w:u w:val="single"/>
        </w:rPr>
      </w:pPr>
      <w:r w:rsidRPr="004E45AD">
        <w:rPr>
          <w:sz w:val="24"/>
          <w:szCs w:val="24"/>
          <w:u w:val="single"/>
        </w:rPr>
        <w:t>Hjælpestof med kendt effekt</w:t>
      </w:r>
    </w:p>
    <w:p w14:paraId="15881F42" w14:textId="77777777" w:rsidR="004E45AD" w:rsidRPr="004E45AD" w:rsidRDefault="004E45AD" w:rsidP="004E45AD">
      <w:pPr>
        <w:tabs>
          <w:tab w:val="left" w:pos="851"/>
        </w:tabs>
        <w:ind w:left="851"/>
        <w:rPr>
          <w:sz w:val="24"/>
          <w:szCs w:val="24"/>
        </w:rPr>
      </w:pPr>
      <w:r w:rsidRPr="004E45AD">
        <w:rPr>
          <w:sz w:val="24"/>
          <w:szCs w:val="24"/>
        </w:rPr>
        <w:t>En ml opløsning indeholder 40 mg ethanol.</w:t>
      </w:r>
    </w:p>
    <w:p w14:paraId="2223DE0D" w14:textId="77777777" w:rsidR="004E45AD" w:rsidRPr="004E45AD" w:rsidRDefault="004E45AD" w:rsidP="004E45AD">
      <w:pPr>
        <w:tabs>
          <w:tab w:val="left" w:pos="851"/>
        </w:tabs>
        <w:ind w:left="851"/>
        <w:rPr>
          <w:sz w:val="24"/>
          <w:szCs w:val="24"/>
        </w:rPr>
      </w:pPr>
    </w:p>
    <w:p w14:paraId="550A5F9B" w14:textId="77777777" w:rsidR="004E45AD" w:rsidRPr="004E45AD" w:rsidRDefault="004E45AD" w:rsidP="004E45AD">
      <w:pPr>
        <w:tabs>
          <w:tab w:val="left" w:pos="851"/>
        </w:tabs>
        <w:ind w:left="851"/>
        <w:rPr>
          <w:sz w:val="24"/>
          <w:szCs w:val="24"/>
        </w:rPr>
      </w:pPr>
      <w:r w:rsidRPr="004E45AD">
        <w:rPr>
          <w:sz w:val="24"/>
          <w:szCs w:val="24"/>
        </w:rPr>
        <w:t>Alle hjælpestoffer er anført under pkt. 6.1.</w:t>
      </w:r>
    </w:p>
    <w:p w14:paraId="527197D2" w14:textId="77777777" w:rsidR="009260DE" w:rsidRPr="00C84483" w:rsidRDefault="009260DE" w:rsidP="009260DE">
      <w:pPr>
        <w:tabs>
          <w:tab w:val="left" w:pos="851"/>
        </w:tabs>
        <w:ind w:left="851"/>
        <w:rPr>
          <w:sz w:val="24"/>
          <w:szCs w:val="24"/>
        </w:rPr>
      </w:pPr>
    </w:p>
    <w:p w14:paraId="6ADA3AE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D5E3F16" w14:textId="7624F296" w:rsidR="004E45AD" w:rsidRDefault="004E45AD" w:rsidP="004E45AD">
      <w:pPr>
        <w:tabs>
          <w:tab w:val="left" w:pos="851"/>
        </w:tabs>
        <w:ind w:left="851"/>
        <w:rPr>
          <w:sz w:val="24"/>
          <w:szCs w:val="24"/>
        </w:rPr>
      </w:pPr>
      <w:r w:rsidRPr="004E45AD">
        <w:rPr>
          <w:sz w:val="24"/>
          <w:szCs w:val="24"/>
        </w:rPr>
        <w:t>Injektionsvæske, opløsning</w:t>
      </w:r>
      <w:r w:rsidR="00CF223E">
        <w:rPr>
          <w:sz w:val="24"/>
          <w:szCs w:val="24"/>
        </w:rPr>
        <w:t>.</w:t>
      </w:r>
    </w:p>
    <w:p w14:paraId="04C17873" w14:textId="77777777" w:rsidR="004E45AD" w:rsidRPr="004E45AD" w:rsidRDefault="004E45AD" w:rsidP="004E45AD">
      <w:pPr>
        <w:tabs>
          <w:tab w:val="left" w:pos="851"/>
        </w:tabs>
        <w:ind w:left="851"/>
        <w:rPr>
          <w:sz w:val="24"/>
          <w:szCs w:val="24"/>
        </w:rPr>
      </w:pPr>
    </w:p>
    <w:p w14:paraId="63A70A7A" w14:textId="77777777" w:rsidR="004E45AD" w:rsidRPr="004E45AD" w:rsidRDefault="004E45AD" w:rsidP="004E45AD">
      <w:pPr>
        <w:tabs>
          <w:tab w:val="left" w:pos="851"/>
        </w:tabs>
        <w:ind w:left="851"/>
        <w:rPr>
          <w:sz w:val="24"/>
          <w:szCs w:val="24"/>
        </w:rPr>
      </w:pPr>
      <w:r w:rsidRPr="004E45AD">
        <w:rPr>
          <w:sz w:val="24"/>
          <w:szCs w:val="24"/>
        </w:rPr>
        <w:t xml:space="preserve">Klar, farveløs, vandig opløsning med pH 6,0-9,0. </w:t>
      </w:r>
    </w:p>
    <w:p w14:paraId="61AE74D0" w14:textId="77777777" w:rsidR="009260DE" w:rsidRPr="00C84483" w:rsidRDefault="009260DE" w:rsidP="009260DE">
      <w:pPr>
        <w:tabs>
          <w:tab w:val="left" w:pos="851"/>
        </w:tabs>
        <w:ind w:left="851"/>
        <w:rPr>
          <w:sz w:val="24"/>
          <w:szCs w:val="24"/>
        </w:rPr>
      </w:pPr>
    </w:p>
    <w:p w14:paraId="7CC44A4B" w14:textId="77777777" w:rsidR="009260DE" w:rsidRPr="00C84483" w:rsidRDefault="009260DE" w:rsidP="009260DE">
      <w:pPr>
        <w:tabs>
          <w:tab w:val="left" w:pos="851"/>
        </w:tabs>
        <w:ind w:left="851"/>
        <w:rPr>
          <w:sz w:val="24"/>
          <w:szCs w:val="24"/>
        </w:rPr>
      </w:pPr>
    </w:p>
    <w:p w14:paraId="11630D5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002AFD3" w14:textId="77777777" w:rsidR="009260DE" w:rsidRPr="00C84483" w:rsidRDefault="009260DE" w:rsidP="009260DE">
      <w:pPr>
        <w:tabs>
          <w:tab w:val="left" w:pos="851"/>
        </w:tabs>
        <w:ind w:left="851"/>
        <w:rPr>
          <w:b/>
          <w:sz w:val="24"/>
          <w:szCs w:val="24"/>
        </w:rPr>
      </w:pPr>
    </w:p>
    <w:p w14:paraId="221FEB8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B448D4B" w14:textId="77777777" w:rsidR="004E45AD" w:rsidRPr="004E45AD" w:rsidRDefault="004E45AD" w:rsidP="004E45AD">
      <w:pPr>
        <w:tabs>
          <w:tab w:val="left" w:pos="851"/>
        </w:tabs>
        <w:ind w:left="851"/>
        <w:rPr>
          <w:sz w:val="24"/>
          <w:szCs w:val="24"/>
        </w:rPr>
      </w:pPr>
      <w:r w:rsidRPr="004E45AD">
        <w:rPr>
          <w:bCs/>
          <w:sz w:val="24"/>
          <w:szCs w:val="24"/>
        </w:rPr>
        <w:t xml:space="preserve">Eribulin "Zentiva" </w:t>
      </w:r>
      <w:r w:rsidRPr="004E45AD">
        <w:rPr>
          <w:sz w:val="24"/>
          <w:szCs w:val="24"/>
        </w:rPr>
        <w:t>er indiceret til behandling af voksne patienter med lokalt fremskreden eller metastatisk brystcancer med sygdomsprogression efter mindst ét kemoterapiregime for fremskreden sygdom (se pkt. 5.1). Tidligere behandling skal have omfattet et antracyklin og et taxan, enten som tillægsbehandling eller i metastatisk regi, medmindre patienterne ikke var egnede til disse behandlinger.</w:t>
      </w:r>
    </w:p>
    <w:p w14:paraId="1FED6418" w14:textId="77777777" w:rsidR="004E45AD" w:rsidRPr="004E45AD" w:rsidRDefault="004E45AD" w:rsidP="004E45AD">
      <w:pPr>
        <w:tabs>
          <w:tab w:val="left" w:pos="851"/>
        </w:tabs>
        <w:ind w:left="851"/>
        <w:rPr>
          <w:sz w:val="24"/>
          <w:szCs w:val="24"/>
        </w:rPr>
      </w:pPr>
    </w:p>
    <w:p w14:paraId="7125AB22" w14:textId="77777777" w:rsidR="004E45AD" w:rsidRPr="004E45AD" w:rsidRDefault="004E45AD" w:rsidP="004E45AD">
      <w:pPr>
        <w:tabs>
          <w:tab w:val="left" w:pos="851"/>
        </w:tabs>
        <w:ind w:left="851"/>
        <w:rPr>
          <w:sz w:val="24"/>
          <w:szCs w:val="24"/>
        </w:rPr>
      </w:pPr>
      <w:r w:rsidRPr="004E45AD">
        <w:rPr>
          <w:bCs/>
          <w:sz w:val="24"/>
          <w:szCs w:val="24"/>
        </w:rPr>
        <w:t xml:space="preserve">Eribulin "Zentiva" </w:t>
      </w:r>
      <w:r w:rsidRPr="004E45AD">
        <w:rPr>
          <w:sz w:val="24"/>
          <w:szCs w:val="24"/>
        </w:rPr>
        <w:t>er indiceret til behandling af voksne patienter med ikke-resekterbart liposarkom, som tidligere har fået antracyklinholdig behandling (medmindre de ikke var egnede hertil) af fremskreden eller metastatisk sygdom (se pkt. 5.1).</w:t>
      </w:r>
    </w:p>
    <w:p w14:paraId="6308F97D" w14:textId="77777777" w:rsidR="009260DE" w:rsidRPr="00C84483" w:rsidRDefault="009260DE" w:rsidP="009260DE">
      <w:pPr>
        <w:tabs>
          <w:tab w:val="left" w:pos="851"/>
        </w:tabs>
        <w:ind w:left="851"/>
        <w:rPr>
          <w:sz w:val="24"/>
          <w:szCs w:val="24"/>
        </w:rPr>
      </w:pPr>
    </w:p>
    <w:p w14:paraId="6A581E7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2DC7E62" w14:textId="77777777" w:rsidR="004E45AD" w:rsidRPr="004E45AD" w:rsidRDefault="004E45AD" w:rsidP="004E45AD">
      <w:pPr>
        <w:tabs>
          <w:tab w:val="left" w:pos="851"/>
        </w:tabs>
        <w:ind w:left="851"/>
        <w:rPr>
          <w:sz w:val="24"/>
          <w:szCs w:val="24"/>
        </w:rPr>
      </w:pPr>
      <w:r w:rsidRPr="004E45AD">
        <w:rPr>
          <w:bCs/>
          <w:sz w:val="24"/>
          <w:szCs w:val="24"/>
        </w:rPr>
        <w:t xml:space="preserve">Eribulin </w:t>
      </w:r>
      <w:r w:rsidRPr="004E45AD">
        <w:rPr>
          <w:sz w:val="24"/>
          <w:szCs w:val="24"/>
        </w:rPr>
        <w:t>må kun ordineres af en kvalificeret læge med erfaring i den hensigtsmæssige brug af lægemidler mod kræft. Det må kun indgives af kvalificeret sundhedspersonale.</w:t>
      </w:r>
    </w:p>
    <w:p w14:paraId="2FE92AA7" w14:textId="77777777" w:rsidR="004E45AD" w:rsidRPr="004E45AD" w:rsidRDefault="004E45AD" w:rsidP="004E45AD">
      <w:pPr>
        <w:tabs>
          <w:tab w:val="left" w:pos="851"/>
        </w:tabs>
        <w:ind w:left="851"/>
        <w:rPr>
          <w:sz w:val="24"/>
          <w:szCs w:val="24"/>
        </w:rPr>
      </w:pPr>
    </w:p>
    <w:p w14:paraId="1F161339" w14:textId="77777777" w:rsidR="004E45AD" w:rsidRPr="004E45AD" w:rsidRDefault="004E45AD" w:rsidP="004E45AD">
      <w:pPr>
        <w:tabs>
          <w:tab w:val="left" w:pos="851"/>
        </w:tabs>
        <w:ind w:left="851"/>
        <w:rPr>
          <w:sz w:val="24"/>
          <w:szCs w:val="24"/>
        </w:rPr>
      </w:pPr>
      <w:r w:rsidRPr="004E45AD">
        <w:rPr>
          <w:sz w:val="24"/>
          <w:szCs w:val="24"/>
          <w:u w:val="single"/>
        </w:rPr>
        <w:t>Dosering</w:t>
      </w:r>
    </w:p>
    <w:p w14:paraId="7E913D3F" w14:textId="77777777" w:rsidR="004E45AD" w:rsidRPr="004E45AD" w:rsidRDefault="004E45AD" w:rsidP="004E45AD">
      <w:pPr>
        <w:tabs>
          <w:tab w:val="left" w:pos="851"/>
        </w:tabs>
        <w:ind w:left="851"/>
        <w:rPr>
          <w:sz w:val="24"/>
          <w:szCs w:val="24"/>
        </w:rPr>
      </w:pPr>
      <w:r w:rsidRPr="004E45AD">
        <w:rPr>
          <w:sz w:val="24"/>
          <w:szCs w:val="24"/>
        </w:rPr>
        <w:t>Den anbefalede dosis af eribulin som færdig injektionsvæske er 1,23 mg/m</w:t>
      </w:r>
      <w:r w:rsidRPr="004E45AD">
        <w:rPr>
          <w:sz w:val="24"/>
          <w:szCs w:val="24"/>
          <w:vertAlign w:val="superscript"/>
        </w:rPr>
        <w:t>2</w:t>
      </w:r>
      <w:r w:rsidRPr="004E45AD">
        <w:rPr>
          <w:sz w:val="24"/>
          <w:szCs w:val="24"/>
        </w:rPr>
        <w:t>, som skal indgives intravenøst i løbet af 2 til 5 minutter på Dag 1 og Dag 8 af hver 21 dages cyklus.</w:t>
      </w:r>
    </w:p>
    <w:p w14:paraId="24E78EC7" w14:textId="77777777" w:rsidR="004E45AD" w:rsidRPr="004E45AD" w:rsidRDefault="004E45AD" w:rsidP="004E45AD">
      <w:pPr>
        <w:tabs>
          <w:tab w:val="left" w:pos="851"/>
        </w:tabs>
        <w:ind w:left="851"/>
        <w:rPr>
          <w:sz w:val="24"/>
          <w:szCs w:val="24"/>
        </w:rPr>
      </w:pPr>
    </w:p>
    <w:p w14:paraId="625D298E" w14:textId="4BA9872B" w:rsidR="004E45AD" w:rsidRPr="004E45AD" w:rsidRDefault="004E45AD" w:rsidP="004E45AD">
      <w:pPr>
        <w:tabs>
          <w:tab w:val="left" w:pos="851"/>
        </w:tabs>
        <w:ind w:left="851"/>
        <w:rPr>
          <w:b/>
          <w:bCs/>
          <w:sz w:val="24"/>
          <w:szCs w:val="24"/>
        </w:rPr>
      </w:pPr>
      <w:r w:rsidRPr="004E45AD">
        <w:rPr>
          <w:b/>
          <w:bCs/>
          <w:sz w:val="24"/>
          <w:szCs w:val="24"/>
        </w:rPr>
        <w:t>Bemærk</w:t>
      </w:r>
    </w:p>
    <w:p w14:paraId="2B100E72" w14:textId="77777777" w:rsidR="004E45AD" w:rsidRPr="004E45AD" w:rsidRDefault="004E45AD" w:rsidP="004E45AD">
      <w:pPr>
        <w:tabs>
          <w:tab w:val="left" w:pos="851"/>
        </w:tabs>
        <w:ind w:left="851"/>
        <w:rPr>
          <w:sz w:val="24"/>
          <w:szCs w:val="24"/>
        </w:rPr>
      </w:pPr>
      <w:r w:rsidRPr="004E45AD">
        <w:rPr>
          <w:sz w:val="24"/>
          <w:szCs w:val="24"/>
        </w:rPr>
        <w:t>I EU henviser den anbefalede dosis til basen af det aktive stof (eribulin). Beregningen af den individuelle dosis, der skal administreres til patienten, skal baseres på styrken af injektionsvæsken, der er klar til brug og indeholder 0,44 mg/ml eribulin, og dosisanbefalingen på 1,23 mg/m</w:t>
      </w:r>
      <w:r w:rsidRPr="004E45AD">
        <w:rPr>
          <w:sz w:val="24"/>
          <w:szCs w:val="24"/>
          <w:vertAlign w:val="superscript"/>
        </w:rPr>
        <w:t>2</w:t>
      </w:r>
      <w:r w:rsidRPr="004E45AD">
        <w:rPr>
          <w:sz w:val="24"/>
          <w:szCs w:val="24"/>
        </w:rPr>
        <w:t>.</w:t>
      </w:r>
    </w:p>
    <w:p w14:paraId="2206E76F" w14:textId="77777777" w:rsidR="004E45AD" w:rsidRPr="004E45AD" w:rsidRDefault="004E45AD" w:rsidP="004E45AD">
      <w:pPr>
        <w:tabs>
          <w:tab w:val="left" w:pos="851"/>
        </w:tabs>
        <w:ind w:left="851"/>
        <w:rPr>
          <w:sz w:val="24"/>
          <w:szCs w:val="24"/>
        </w:rPr>
      </w:pPr>
      <w:r w:rsidRPr="004E45AD">
        <w:rPr>
          <w:sz w:val="24"/>
          <w:szCs w:val="24"/>
        </w:rPr>
        <w:t>Anbefalingerne for dosisreduktion, der vises nedenunder, vises også som den dosis eribulin, der skal administreres, baseret på styrken af injektionsvæsken, der er klar til brug.</w:t>
      </w:r>
    </w:p>
    <w:p w14:paraId="7DE953C1" w14:textId="77777777" w:rsidR="004E45AD" w:rsidRPr="004E45AD" w:rsidRDefault="004E45AD" w:rsidP="004E45AD">
      <w:pPr>
        <w:tabs>
          <w:tab w:val="left" w:pos="851"/>
        </w:tabs>
        <w:ind w:left="851"/>
        <w:rPr>
          <w:sz w:val="24"/>
          <w:szCs w:val="24"/>
        </w:rPr>
      </w:pPr>
    </w:p>
    <w:p w14:paraId="7B3F096C" w14:textId="542BC2E4" w:rsidR="004E45AD" w:rsidRPr="004E45AD" w:rsidRDefault="004E45AD" w:rsidP="004E45AD">
      <w:pPr>
        <w:tabs>
          <w:tab w:val="left" w:pos="851"/>
        </w:tabs>
        <w:ind w:left="851"/>
        <w:rPr>
          <w:sz w:val="24"/>
          <w:szCs w:val="24"/>
        </w:rPr>
      </w:pPr>
      <w:r w:rsidRPr="004E45AD">
        <w:rPr>
          <w:sz w:val="24"/>
          <w:szCs w:val="24"/>
        </w:rPr>
        <w:t xml:space="preserve">I de pivotale studier og de tilsvarende publikationer samt i visse andre regioner, </w:t>
      </w:r>
      <w:r w:rsidR="00CF223E">
        <w:rPr>
          <w:sz w:val="24"/>
          <w:szCs w:val="24"/>
        </w:rPr>
        <w:t>(</w:t>
      </w:r>
      <w:r w:rsidRPr="004E45AD">
        <w:rPr>
          <w:sz w:val="24"/>
          <w:szCs w:val="24"/>
        </w:rPr>
        <w:t>f.eks. USA og Schweiz</w:t>
      </w:r>
      <w:r w:rsidR="00CF223E">
        <w:rPr>
          <w:sz w:val="24"/>
          <w:szCs w:val="24"/>
        </w:rPr>
        <w:t>)</w:t>
      </w:r>
      <w:r w:rsidRPr="004E45AD">
        <w:rPr>
          <w:sz w:val="24"/>
          <w:szCs w:val="24"/>
        </w:rPr>
        <w:t>, er den anbefalede dosis baseret på saltet (eribulinmesilat).</w:t>
      </w:r>
    </w:p>
    <w:p w14:paraId="3C596D3E" w14:textId="77777777" w:rsidR="004E45AD" w:rsidRPr="004E45AD" w:rsidRDefault="004E45AD" w:rsidP="004E45AD">
      <w:pPr>
        <w:tabs>
          <w:tab w:val="left" w:pos="851"/>
        </w:tabs>
        <w:ind w:left="851"/>
        <w:rPr>
          <w:sz w:val="24"/>
          <w:szCs w:val="24"/>
        </w:rPr>
      </w:pPr>
    </w:p>
    <w:p w14:paraId="4DC0CAD9" w14:textId="77777777" w:rsidR="004E45AD" w:rsidRPr="004E45AD" w:rsidRDefault="004E45AD" w:rsidP="004E45AD">
      <w:pPr>
        <w:tabs>
          <w:tab w:val="left" w:pos="851"/>
        </w:tabs>
        <w:ind w:left="851"/>
        <w:rPr>
          <w:sz w:val="24"/>
          <w:szCs w:val="24"/>
        </w:rPr>
      </w:pPr>
      <w:r w:rsidRPr="004E45AD">
        <w:rPr>
          <w:sz w:val="24"/>
          <w:szCs w:val="24"/>
        </w:rPr>
        <w:t>Patienterne kan opleve kvalme og opkastning. Forebyggende antiemetika, herunder kortikosteroider, skal overvejes.</w:t>
      </w:r>
    </w:p>
    <w:p w14:paraId="7832D32D" w14:textId="77777777" w:rsidR="004E45AD" w:rsidRPr="004E45AD" w:rsidRDefault="004E45AD" w:rsidP="004E45AD">
      <w:pPr>
        <w:tabs>
          <w:tab w:val="left" w:pos="851"/>
        </w:tabs>
        <w:ind w:left="851"/>
        <w:rPr>
          <w:sz w:val="24"/>
          <w:szCs w:val="24"/>
        </w:rPr>
      </w:pPr>
    </w:p>
    <w:p w14:paraId="50DC5836" w14:textId="77777777" w:rsidR="004E45AD" w:rsidRPr="004E45AD" w:rsidRDefault="004E45AD" w:rsidP="004E45AD">
      <w:pPr>
        <w:tabs>
          <w:tab w:val="left" w:pos="851"/>
        </w:tabs>
        <w:ind w:left="851"/>
        <w:rPr>
          <w:sz w:val="24"/>
          <w:szCs w:val="24"/>
        </w:rPr>
      </w:pPr>
      <w:r w:rsidRPr="004E45AD">
        <w:rPr>
          <w:i/>
          <w:sz w:val="24"/>
          <w:szCs w:val="24"/>
        </w:rPr>
        <w:t>Dosisudsættelser under behandling</w:t>
      </w:r>
    </w:p>
    <w:p w14:paraId="3030FAFE" w14:textId="77777777" w:rsidR="004E45AD" w:rsidRPr="004E45AD" w:rsidRDefault="004E45AD" w:rsidP="004E45AD">
      <w:pPr>
        <w:tabs>
          <w:tab w:val="left" w:pos="851"/>
        </w:tabs>
        <w:ind w:left="851"/>
        <w:rPr>
          <w:sz w:val="24"/>
          <w:szCs w:val="24"/>
        </w:rPr>
      </w:pPr>
      <w:r w:rsidRPr="004E45AD">
        <w:rPr>
          <w:sz w:val="24"/>
          <w:szCs w:val="24"/>
        </w:rPr>
        <w:t>Indgivelsen af eribulin bør udsættes på Dag 1 eller Dag 8 i følgende tilfælde:</w:t>
      </w:r>
    </w:p>
    <w:p w14:paraId="6219A0E9" w14:textId="77777777" w:rsidR="004E45AD" w:rsidRPr="004E45AD" w:rsidRDefault="004E45AD" w:rsidP="004E45AD">
      <w:pPr>
        <w:numPr>
          <w:ilvl w:val="0"/>
          <w:numId w:val="6"/>
        </w:numPr>
        <w:tabs>
          <w:tab w:val="left" w:pos="1134"/>
        </w:tabs>
        <w:ind w:left="851" w:firstLine="0"/>
        <w:rPr>
          <w:sz w:val="24"/>
          <w:szCs w:val="24"/>
          <w:lang w:val="en-US"/>
        </w:rPr>
      </w:pPr>
      <w:r w:rsidRPr="004E45AD">
        <w:rPr>
          <w:sz w:val="24"/>
          <w:szCs w:val="24"/>
          <w:lang w:val="en-US"/>
        </w:rPr>
        <w:t>Absolut neutrofiltal (ANC) &lt; 1 x 10</w:t>
      </w:r>
      <w:r w:rsidRPr="004E45AD">
        <w:rPr>
          <w:sz w:val="24"/>
          <w:szCs w:val="24"/>
          <w:vertAlign w:val="superscript"/>
          <w:lang w:val="en-US"/>
        </w:rPr>
        <w:t>9</w:t>
      </w:r>
      <w:r w:rsidRPr="004E45AD">
        <w:rPr>
          <w:sz w:val="24"/>
          <w:szCs w:val="24"/>
          <w:lang w:val="en-US"/>
        </w:rPr>
        <w:t>/l</w:t>
      </w:r>
    </w:p>
    <w:p w14:paraId="0C3F0528" w14:textId="77777777" w:rsidR="004E45AD" w:rsidRPr="004E45AD" w:rsidRDefault="004E45AD" w:rsidP="004E45AD">
      <w:pPr>
        <w:numPr>
          <w:ilvl w:val="0"/>
          <w:numId w:val="6"/>
        </w:numPr>
        <w:tabs>
          <w:tab w:val="left" w:pos="1134"/>
        </w:tabs>
        <w:ind w:left="851" w:firstLine="0"/>
        <w:rPr>
          <w:sz w:val="24"/>
          <w:szCs w:val="24"/>
          <w:lang w:val="en-US"/>
        </w:rPr>
      </w:pPr>
      <w:r w:rsidRPr="004E45AD">
        <w:rPr>
          <w:sz w:val="24"/>
          <w:szCs w:val="24"/>
          <w:lang w:val="en-US"/>
        </w:rPr>
        <w:t>Trombocytter &lt; 75 x 10</w:t>
      </w:r>
      <w:r w:rsidRPr="004E45AD">
        <w:rPr>
          <w:sz w:val="24"/>
          <w:szCs w:val="24"/>
          <w:vertAlign w:val="superscript"/>
          <w:lang w:val="en-US"/>
        </w:rPr>
        <w:t>9</w:t>
      </w:r>
      <w:r w:rsidRPr="004E45AD">
        <w:rPr>
          <w:sz w:val="24"/>
          <w:szCs w:val="24"/>
          <w:lang w:val="en-US"/>
        </w:rPr>
        <w:t>/l</w:t>
      </w:r>
    </w:p>
    <w:p w14:paraId="68B58255" w14:textId="77777777" w:rsidR="004E45AD" w:rsidRPr="004E45AD" w:rsidRDefault="004E45AD" w:rsidP="004E45AD">
      <w:pPr>
        <w:numPr>
          <w:ilvl w:val="0"/>
          <w:numId w:val="6"/>
        </w:numPr>
        <w:tabs>
          <w:tab w:val="left" w:pos="1134"/>
        </w:tabs>
        <w:ind w:left="851" w:firstLine="0"/>
        <w:rPr>
          <w:sz w:val="24"/>
          <w:szCs w:val="24"/>
        </w:rPr>
      </w:pPr>
      <w:r w:rsidRPr="004E45AD">
        <w:rPr>
          <w:sz w:val="24"/>
          <w:szCs w:val="24"/>
        </w:rPr>
        <w:t>Grad 3 eller 4 ikke-hæmatologiske toksiciteter.</w:t>
      </w:r>
    </w:p>
    <w:p w14:paraId="1655D691" w14:textId="77777777" w:rsidR="004E45AD" w:rsidRPr="004E45AD" w:rsidRDefault="004E45AD" w:rsidP="004E45AD">
      <w:pPr>
        <w:tabs>
          <w:tab w:val="left" w:pos="851"/>
        </w:tabs>
        <w:ind w:left="851"/>
        <w:rPr>
          <w:sz w:val="24"/>
          <w:szCs w:val="24"/>
        </w:rPr>
      </w:pPr>
    </w:p>
    <w:p w14:paraId="76152A6D" w14:textId="77777777" w:rsidR="004E45AD" w:rsidRPr="004E45AD" w:rsidRDefault="004E45AD" w:rsidP="004E45AD">
      <w:pPr>
        <w:tabs>
          <w:tab w:val="left" w:pos="851"/>
        </w:tabs>
        <w:ind w:left="851"/>
        <w:rPr>
          <w:i/>
          <w:sz w:val="24"/>
          <w:szCs w:val="24"/>
        </w:rPr>
      </w:pPr>
      <w:r w:rsidRPr="004E45AD">
        <w:rPr>
          <w:i/>
          <w:sz w:val="24"/>
          <w:szCs w:val="24"/>
        </w:rPr>
        <w:t>Dosisreduktioner under behandling</w:t>
      </w:r>
    </w:p>
    <w:p w14:paraId="250988D1" w14:textId="77777777" w:rsidR="004E45AD" w:rsidRPr="004E45AD" w:rsidRDefault="004E45AD" w:rsidP="004E45AD">
      <w:pPr>
        <w:tabs>
          <w:tab w:val="left" w:pos="851"/>
        </w:tabs>
        <w:ind w:left="851"/>
        <w:rPr>
          <w:sz w:val="24"/>
          <w:szCs w:val="24"/>
        </w:rPr>
      </w:pPr>
      <w:r w:rsidRPr="004E45AD">
        <w:rPr>
          <w:sz w:val="24"/>
          <w:szCs w:val="24"/>
        </w:rPr>
        <w:t>Anbefalinger for dosisreduktion ved genbehandling vises i den følgende tabel.</w:t>
      </w:r>
    </w:p>
    <w:p w14:paraId="79D27F15" w14:textId="77777777" w:rsidR="004E45AD" w:rsidRPr="004E45AD" w:rsidRDefault="004E45AD" w:rsidP="004E45AD">
      <w:pPr>
        <w:tabs>
          <w:tab w:val="left" w:pos="851"/>
        </w:tabs>
        <w:ind w:left="851"/>
        <w:rPr>
          <w:sz w:val="24"/>
          <w:szCs w:val="24"/>
        </w:rPr>
      </w:pPr>
    </w:p>
    <w:p w14:paraId="1B623B92" w14:textId="77777777" w:rsidR="004E45AD" w:rsidRPr="004E45AD" w:rsidRDefault="004E45AD" w:rsidP="004E45AD">
      <w:pPr>
        <w:tabs>
          <w:tab w:val="left" w:pos="851"/>
        </w:tabs>
        <w:ind w:left="851"/>
        <w:rPr>
          <w:b/>
          <w:bCs/>
          <w:sz w:val="24"/>
          <w:szCs w:val="24"/>
          <w:lang w:val="en-US"/>
        </w:rPr>
      </w:pPr>
      <w:r w:rsidRPr="004E45AD">
        <w:rPr>
          <w:b/>
          <w:bCs/>
          <w:sz w:val="24"/>
          <w:szCs w:val="24"/>
          <w:lang w:val="en-US"/>
        </w:rPr>
        <w:t>Anbefalinger for dosisreduktion</w:t>
      </w:r>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38"/>
        <w:gridCol w:w="2520"/>
      </w:tblGrid>
      <w:tr w:rsidR="004E45AD" w:rsidRPr="004E45AD" w14:paraId="40576FA7" w14:textId="77777777" w:rsidTr="004E45AD">
        <w:trPr>
          <w:trHeight w:val="508"/>
        </w:trPr>
        <w:tc>
          <w:tcPr>
            <w:tcW w:w="5938" w:type="dxa"/>
            <w:tcBorders>
              <w:top w:val="single" w:sz="8" w:space="0" w:color="000000"/>
              <w:left w:val="single" w:sz="8" w:space="0" w:color="000000"/>
              <w:bottom w:val="single" w:sz="8" w:space="0" w:color="000000"/>
              <w:right w:val="single" w:sz="8" w:space="0" w:color="000000"/>
            </w:tcBorders>
            <w:hideMark/>
          </w:tcPr>
          <w:p w14:paraId="22941C18" w14:textId="77777777" w:rsidR="004E45AD" w:rsidRPr="004E45AD" w:rsidRDefault="004E45AD" w:rsidP="004E45AD">
            <w:pPr>
              <w:ind w:left="219"/>
              <w:rPr>
                <w:b/>
                <w:sz w:val="24"/>
                <w:szCs w:val="24"/>
              </w:rPr>
            </w:pPr>
            <w:r w:rsidRPr="004E45AD">
              <w:rPr>
                <w:b/>
                <w:sz w:val="24"/>
                <w:szCs w:val="24"/>
              </w:rPr>
              <w:t>Bivirkning efter tidligere eribulin-indgivelse</w:t>
            </w:r>
          </w:p>
        </w:tc>
        <w:tc>
          <w:tcPr>
            <w:tcW w:w="2520" w:type="dxa"/>
            <w:tcBorders>
              <w:top w:val="single" w:sz="8" w:space="0" w:color="000000"/>
              <w:left w:val="single" w:sz="8" w:space="0" w:color="000000"/>
              <w:bottom w:val="single" w:sz="8" w:space="0" w:color="000000"/>
              <w:right w:val="single" w:sz="8" w:space="0" w:color="000000"/>
            </w:tcBorders>
            <w:hideMark/>
          </w:tcPr>
          <w:p w14:paraId="27068635" w14:textId="77777777" w:rsidR="004E45AD" w:rsidRPr="004E45AD" w:rsidRDefault="004E45AD" w:rsidP="004E45AD">
            <w:pPr>
              <w:ind w:left="111"/>
              <w:rPr>
                <w:b/>
                <w:sz w:val="24"/>
                <w:szCs w:val="24"/>
                <w:lang w:val="en-US"/>
              </w:rPr>
            </w:pPr>
            <w:r w:rsidRPr="004E45AD">
              <w:rPr>
                <w:b/>
                <w:sz w:val="24"/>
                <w:szCs w:val="24"/>
                <w:lang w:val="en-US"/>
              </w:rPr>
              <w:t>Anbefalet dosis af eribulin</w:t>
            </w:r>
          </w:p>
        </w:tc>
      </w:tr>
      <w:tr w:rsidR="004E45AD" w:rsidRPr="004E45AD" w14:paraId="3DB5DF99" w14:textId="77777777" w:rsidTr="004E45AD">
        <w:trPr>
          <w:trHeight w:val="253"/>
        </w:trPr>
        <w:tc>
          <w:tcPr>
            <w:tcW w:w="5938" w:type="dxa"/>
            <w:tcBorders>
              <w:top w:val="single" w:sz="8" w:space="0" w:color="000000"/>
              <w:left w:val="single" w:sz="8" w:space="0" w:color="000000"/>
              <w:bottom w:val="single" w:sz="4" w:space="0" w:color="000000"/>
              <w:right w:val="single" w:sz="4" w:space="0" w:color="000000"/>
            </w:tcBorders>
            <w:hideMark/>
          </w:tcPr>
          <w:p w14:paraId="75632FAF" w14:textId="184959BF" w:rsidR="004E45AD" w:rsidRPr="004E45AD" w:rsidRDefault="004E45AD" w:rsidP="004E45AD">
            <w:pPr>
              <w:ind w:left="219"/>
              <w:rPr>
                <w:b/>
                <w:sz w:val="24"/>
                <w:szCs w:val="24"/>
                <w:lang w:val="en-US"/>
              </w:rPr>
            </w:pPr>
            <w:r w:rsidRPr="004E45AD">
              <w:rPr>
                <w:b/>
                <w:sz w:val="24"/>
                <w:szCs w:val="24"/>
                <w:lang w:val="en-US"/>
              </w:rPr>
              <w:t>Hæmatologisk</w:t>
            </w:r>
          </w:p>
        </w:tc>
        <w:tc>
          <w:tcPr>
            <w:tcW w:w="2520" w:type="dxa"/>
            <w:tcBorders>
              <w:top w:val="single" w:sz="8" w:space="0" w:color="000000"/>
              <w:left w:val="single" w:sz="4" w:space="0" w:color="000000"/>
              <w:bottom w:val="single" w:sz="4" w:space="0" w:color="000000"/>
              <w:right w:val="single" w:sz="8" w:space="0" w:color="000000"/>
            </w:tcBorders>
          </w:tcPr>
          <w:p w14:paraId="79293A7E" w14:textId="77777777" w:rsidR="004E45AD" w:rsidRPr="004E45AD" w:rsidRDefault="004E45AD" w:rsidP="004E45AD">
            <w:pPr>
              <w:ind w:left="111"/>
              <w:rPr>
                <w:sz w:val="24"/>
                <w:szCs w:val="24"/>
                <w:lang w:val="en-US"/>
              </w:rPr>
            </w:pPr>
          </w:p>
        </w:tc>
      </w:tr>
      <w:tr w:rsidR="004E45AD" w:rsidRPr="004E45AD" w14:paraId="040F148F" w14:textId="77777777" w:rsidTr="004E45AD">
        <w:trPr>
          <w:trHeight w:val="503"/>
        </w:trPr>
        <w:tc>
          <w:tcPr>
            <w:tcW w:w="5938" w:type="dxa"/>
            <w:tcBorders>
              <w:top w:val="single" w:sz="4" w:space="0" w:color="000000"/>
              <w:left w:val="single" w:sz="8" w:space="0" w:color="000000"/>
              <w:bottom w:val="single" w:sz="4" w:space="0" w:color="000000"/>
              <w:right w:val="single" w:sz="4" w:space="0" w:color="000000"/>
            </w:tcBorders>
            <w:hideMark/>
          </w:tcPr>
          <w:p w14:paraId="054FB2BF" w14:textId="77777777" w:rsidR="004E45AD" w:rsidRPr="004E45AD" w:rsidRDefault="004E45AD" w:rsidP="004E45AD">
            <w:pPr>
              <w:ind w:left="219"/>
              <w:rPr>
                <w:sz w:val="24"/>
                <w:szCs w:val="24"/>
              </w:rPr>
            </w:pPr>
            <w:r w:rsidRPr="004E45AD">
              <w:rPr>
                <w:sz w:val="24"/>
                <w:szCs w:val="24"/>
              </w:rPr>
              <w:t>Absolut neutrofiltal &lt; 0,5 x 10</w:t>
            </w:r>
            <w:r w:rsidRPr="004E45AD">
              <w:rPr>
                <w:sz w:val="24"/>
                <w:szCs w:val="24"/>
                <w:vertAlign w:val="superscript"/>
              </w:rPr>
              <w:t>9</w:t>
            </w:r>
            <w:r w:rsidRPr="004E45AD">
              <w:rPr>
                <w:sz w:val="24"/>
                <w:szCs w:val="24"/>
              </w:rPr>
              <w:t>/l med en varighed på over 7 dage</w:t>
            </w:r>
          </w:p>
        </w:tc>
        <w:tc>
          <w:tcPr>
            <w:tcW w:w="2520" w:type="dxa"/>
            <w:vMerge w:val="restart"/>
            <w:tcBorders>
              <w:top w:val="single" w:sz="4" w:space="0" w:color="000000"/>
              <w:left w:val="single" w:sz="4" w:space="0" w:color="000000"/>
              <w:bottom w:val="single" w:sz="4" w:space="0" w:color="000000"/>
              <w:right w:val="single" w:sz="8" w:space="0" w:color="000000"/>
            </w:tcBorders>
          </w:tcPr>
          <w:p w14:paraId="5D890BC6" w14:textId="77777777" w:rsidR="004E45AD" w:rsidRPr="004E45AD" w:rsidRDefault="004E45AD" w:rsidP="004E45AD">
            <w:pPr>
              <w:ind w:left="111"/>
              <w:rPr>
                <w:b/>
                <w:sz w:val="24"/>
                <w:szCs w:val="24"/>
              </w:rPr>
            </w:pPr>
          </w:p>
          <w:p w14:paraId="6D958238" w14:textId="77777777" w:rsidR="004E45AD" w:rsidRPr="004E45AD" w:rsidRDefault="004E45AD" w:rsidP="004E45AD">
            <w:pPr>
              <w:ind w:left="111"/>
              <w:rPr>
                <w:b/>
                <w:sz w:val="24"/>
                <w:szCs w:val="24"/>
              </w:rPr>
            </w:pPr>
          </w:p>
          <w:p w14:paraId="1BB18FA3" w14:textId="77777777" w:rsidR="004E45AD" w:rsidRPr="004E45AD" w:rsidRDefault="004E45AD" w:rsidP="004E45AD">
            <w:pPr>
              <w:ind w:left="111"/>
              <w:rPr>
                <w:b/>
                <w:sz w:val="24"/>
                <w:szCs w:val="24"/>
              </w:rPr>
            </w:pPr>
          </w:p>
          <w:p w14:paraId="05E02C45" w14:textId="77777777" w:rsidR="004E45AD" w:rsidRPr="004E45AD" w:rsidRDefault="004E45AD" w:rsidP="004E45AD">
            <w:pPr>
              <w:ind w:left="111"/>
              <w:rPr>
                <w:sz w:val="24"/>
                <w:szCs w:val="24"/>
                <w:lang w:val="en-US"/>
              </w:rPr>
            </w:pPr>
            <w:r w:rsidRPr="004E45AD">
              <w:rPr>
                <w:sz w:val="24"/>
                <w:szCs w:val="24"/>
                <w:lang w:val="en-US"/>
              </w:rPr>
              <w:t>0,97 mg/m</w:t>
            </w:r>
            <w:r w:rsidRPr="004E45AD">
              <w:rPr>
                <w:sz w:val="24"/>
                <w:szCs w:val="24"/>
                <w:vertAlign w:val="superscript"/>
                <w:lang w:val="en-US"/>
              </w:rPr>
              <w:t>2</w:t>
            </w:r>
          </w:p>
        </w:tc>
      </w:tr>
      <w:tr w:rsidR="004E45AD" w:rsidRPr="004E45AD" w14:paraId="78E48A3B" w14:textId="77777777" w:rsidTr="004E45AD">
        <w:trPr>
          <w:trHeight w:val="508"/>
        </w:trPr>
        <w:tc>
          <w:tcPr>
            <w:tcW w:w="5938" w:type="dxa"/>
            <w:tcBorders>
              <w:top w:val="single" w:sz="4" w:space="0" w:color="000000"/>
              <w:left w:val="single" w:sz="8" w:space="0" w:color="000000"/>
              <w:bottom w:val="single" w:sz="4" w:space="0" w:color="000000"/>
              <w:right w:val="single" w:sz="4" w:space="0" w:color="000000"/>
            </w:tcBorders>
            <w:hideMark/>
          </w:tcPr>
          <w:p w14:paraId="51945BFC" w14:textId="77777777" w:rsidR="004E45AD" w:rsidRPr="004E45AD" w:rsidRDefault="004E45AD" w:rsidP="004E45AD">
            <w:pPr>
              <w:ind w:left="219"/>
              <w:rPr>
                <w:sz w:val="24"/>
                <w:szCs w:val="24"/>
              </w:rPr>
            </w:pPr>
            <w:r w:rsidRPr="004E45AD">
              <w:rPr>
                <w:sz w:val="24"/>
                <w:szCs w:val="24"/>
              </w:rPr>
              <w:t>Absolut neutrofiltal &lt; 1 x 10</w:t>
            </w:r>
            <w:r w:rsidRPr="004E45AD">
              <w:rPr>
                <w:sz w:val="24"/>
                <w:szCs w:val="24"/>
                <w:vertAlign w:val="superscript"/>
              </w:rPr>
              <w:t>9</w:t>
            </w:r>
            <w:r w:rsidRPr="004E45AD">
              <w:rPr>
                <w:sz w:val="24"/>
                <w:szCs w:val="24"/>
              </w:rPr>
              <w:t>/l neutropeni kompliceret af feber eller infektion</w:t>
            </w:r>
          </w:p>
        </w:tc>
        <w:tc>
          <w:tcPr>
            <w:tcW w:w="2520" w:type="dxa"/>
            <w:vMerge/>
            <w:tcBorders>
              <w:top w:val="single" w:sz="4" w:space="0" w:color="000000"/>
              <w:left w:val="single" w:sz="4" w:space="0" w:color="000000"/>
              <w:bottom w:val="single" w:sz="4" w:space="0" w:color="000000"/>
              <w:right w:val="single" w:sz="8" w:space="0" w:color="000000"/>
            </w:tcBorders>
            <w:vAlign w:val="center"/>
            <w:hideMark/>
          </w:tcPr>
          <w:p w14:paraId="4399A891" w14:textId="77777777" w:rsidR="004E45AD" w:rsidRPr="004E45AD" w:rsidRDefault="004E45AD" w:rsidP="004E45AD">
            <w:pPr>
              <w:ind w:left="111"/>
              <w:rPr>
                <w:sz w:val="24"/>
                <w:szCs w:val="24"/>
              </w:rPr>
            </w:pPr>
          </w:p>
        </w:tc>
      </w:tr>
      <w:tr w:rsidR="004E45AD" w:rsidRPr="004E45AD" w14:paraId="5900B885" w14:textId="77777777" w:rsidTr="004E45AD">
        <w:trPr>
          <w:trHeight w:val="254"/>
        </w:trPr>
        <w:tc>
          <w:tcPr>
            <w:tcW w:w="5938" w:type="dxa"/>
            <w:tcBorders>
              <w:top w:val="single" w:sz="4" w:space="0" w:color="000000"/>
              <w:left w:val="single" w:sz="8" w:space="0" w:color="000000"/>
              <w:bottom w:val="single" w:sz="4" w:space="0" w:color="000000"/>
              <w:right w:val="single" w:sz="4" w:space="0" w:color="000000"/>
            </w:tcBorders>
            <w:hideMark/>
          </w:tcPr>
          <w:p w14:paraId="7297E52D" w14:textId="77777777" w:rsidR="004E45AD" w:rsidRPr="004E45AD" w:rsidRDefault="004E45AD" w:rsidP="004E45AD">
            <w:pPr>
              <w:ind w:left="219"/>
              <w:rPr>
                <w:sz w:val="24"/>
                <w:szCs w:val="24"/>
                <w:lang w:val="en-US"/>
              </w:rPr>
            </w:pPr>
            <w:r w:rsidRPr="004E45AD">
              <w:rPr>
                <w:sz w:val="24"/>
                <w:szCs w:val="24"/>
                <w:lang w:val="en-US"/>
              </w:rPr>
              <w:t>Trombocytter &lt; 25 x 10</w:t>
            </w:r>
            <w:r w:rsidRPr="004E45AD">
              <w:rPr>
                <w:sz w:val="24"/>
                <w:szCs w:val="24"/>
                <w:vertAlign w:val="superscript"/>
                <w:lang w:val="en-US"/>
              </w:rPr>
              <w:t>9</w:t>
            </w:r>
            <w:r w:rsidRPr="004E45AD">
              <w:rPr>
                <w:sz w:val="24"/>
                <w:szCs w:val="24"/>
                <w:lang w:val="en-US"/>
              </w:rPr>
              <w:t>/l trombocytopeni</w:t>
            </w:r>
          </w:p>
        </w:tc>
        <w:tc>
          <w:tcPr>
            <w:tcW w:w="2520" w:type="dxa"/>
            <w:vMerge/>
            <w:tcBorders>
              <w:top w:val="single" w:sz="4" w:space="0" w:color="000000"/>
              <w:left w:val="single" w:sz="4" w:space="0" w:color="000000"/>
              <w:bottom w:val="single" w:sz="4" w:space="0" w:color="000000"/>
              <w:right w:val="single" w:sz="8" w:space="0" w:color="000000"/>
            </w:tcBorders>
            <w:vAlign w:val="center"/>
            <w:hideMark/>
          </w:tcPr>
          <w:p w14:paraId="483FF758" w14:textId="77777777" w:rsidR="004E45AD" w:rsidRPr="004E45AD" w:rsidRDefault="004E45AD" w:rsidP="004E45AD">
            <w:pPr>
              <w:ind w:left="111"/>
              <w:rPr>
                <w:sz w:val="24"/>
                <w:szCs w:val="24"/>
                <w:lang w:val="en-US"/>
              </w:rPr>
            </w:pPr>
          </w:p>
        </w:tc>
      </w:tr>
      <w:tr w:rsidR="004E45AD" w:rsidRPr="004E45AD" w14:paraId="437A4C2E" w14:textId="77777777" w:rsidTr="004E45AD">
        <w:trPr>
          <w:trHeight w:val="503"/>
        </w:trPr>
        <w:tc>
          <w:tcPr>
            <w:tcW w:w="5938" w:type="dxa"/>
            <w:tcBorders>
              <w:top w:val="single" w:sz="4" w:space="0" w:color="000000"/>
              <w:left w:val="single" w:sz="8" w:space="0" w:color="000000"/>
              <w:bottom w:val="single" w:sz="4" w:space="0" w:color="000000"/>
              <w:right w:val="single" w:sz="4" w:space="0" w:color="000000"/>
            </w:tcBorders>
            <w:hideMark/>
          </w:tcPr>
          <w:p w14:paraId="0BB3A016" w14:textId="77777777" w:rsidR="004E45AD" w:rsidRPr="004E45AD" w:rsidRDefault="004E45AD" w:rsidP="004E45AD">
            <w:pPr>
              <w:ind w:left="219"/>
              <w:rPr>
                <w:sz w:val="24"/>
                <w:szCs w:val="24"/>
              </w:rPr>
            </w:pPr>
            <w:r w:rsidRPr="004E45AD">
              <w:rPr>
                <w:sz w:val="24"/>
                <w:szCs w:val="24"/>
              </w:rPr>
              <w:t>Trombocytter &lt; 50 x 10</w:t>
            </w:r>
            <w:r w:rsidRPr="004E45AD">
              <w:rPr>
                <w:sz w:val="24"/>
                <w:szCs w:val="24"/>
                <w:vertAlign w:val="superscript"/>
              </w:rPr>
              <w:t>9</w:t>
            </w:r>
            <w:r w:rsidRPr="004E45AD">
              <w:rPr>
                <w:sz w:val="24"/>
                <w:szCs w:val="24"/>
              </w:rPr>
              <w:t>/l trombocytopeni kompliceret af</w:t>
            </w:r>
          </w:p>
          <w:p w14:paraId="05111056" w14:textId="77777777" w:rsidR="004E45AD" w:rsidRPr="004E45AD" w:rsidRDefault="004E45AD" w:rsidP="004E45AD">
            <w:pPr>
              <w:ind w:left="219"/>
              <w:rPr>
                <w:sz w:val="24"/>
                <w:szCs w:val="24"/>
              </w:rPr>
            </w:pPr>
            <w:r w:rsidRPr="004E45AD">
              <w:rPr>
                <w:sz w:val="24"/>
                <w:szCs w:val="24"/>
              </w:rPr>
              <w:t>blødning eller som kræver blod- eller trombocyttransfusion</w:t>
            </w:r>
          </w:p>
        </w:tc>
        <w:tc>
          <w:tcPr>
            <w:tcW w:w="2520" w:type="dxa"/>
            <w:vMerge/>
            <w:tcBorders>
              <w:top w:val="single" w:sz="4" w:space="0" w:color="000000"/>
              <w:left w:val="single" w:sz="4" w:space="0" w:color="000000"/>
              <w:bottom w:val="single" w:sz="4" w:space="0" w:color="000000"/>
              <w:right w:val="single" w:sz="8" w:space="0" w:color="000000"/>
            </w:tcBorders>
            <w:vAlign w:val="center"/>
            <w:hideMark/>
          </w:tcPr>
          <w:p w14:paraId="7AAC6A63" w14:textId="77777777" w:rsidR="004E45AD" w:rsidRPr="004E45AD" w:rsidRDefault="004E45AD" w:rsidP="004E45AD">
            <w:pPr>
              <w:ind w:left="111"/>
              <w:rPr>
                <w:sz w:val="24"/>
                <w:szCs w:val="24"/>
              </w:rPr>
            </w:pPr>
          </w:p>
        </w:tc>
      </w:tr>
      <w:tr w:rsidR="004E45AD" w:rsidRPr="004E45AD" w14:paraId="4A77D5E3" w14:textId="77777777" w:rsidTr="004E45AD">
        <w:trPr>
          <w:trHeight w:val="253"/>
        </w:trPr>
        <w:tc>
          <w:tcPr>
            <w:tcW w:w="5938" w:type="dxa"/>
            <w:tcBorders>
              <w:top w:val="single" w:sz="4" w:space="0" w:color="000000"/>
              <w:left w:val="single" w:sz="8" w:space="0" w:color="000000"/>
              <w:bottom w:val="single" w:sz="4" w:space="0" w:color="000000"/>
              <w:right w:val="single" w:sz="4" w:space="0" w:color="000000"/>
            </w:tcBorders>
            <w:hideMark/>
          </w:tcPr>
          <w:p w14:paraId="45C9500F" w14:textId="4288E1C0" w:rsidR="004E45AD" w:rsidRPr="004E45AD" w:rsidRDefault="004E45AD" w:rsidP="004E45AD">
            <w:pPr>
              <w:ind w:left="219"/>
              <w:rPr>
                <w:b/>
                <w:sz w:val="24"/>
                <w:szCs w:val="24"/>
                <w:lang w:val="en-US"/>
              </w:rPr>
            </w:pPr>
            <w:r w:rsidRPr="004E45AD">
              <w:rPr>
                <w:b/>
                <w:sz w:val="24"/>
                <w:szCs w:val="24"/>
                <w:lang w:val="en-US"/>
              </w:rPr>
              <w:t>Ikke-hæmatologisk</w:t>
            </w:r>
          </w:p>
        </w:tc>
        <w:tc>
          <w:tcPr>
            <w:tcW w:w="2520" w:type="dxa"/>
            <w:vMerge/>
            <w:tcBorders>
              <w:top w:val="single" w:sz="4" w:space="0" w:color="000000"/>
              <w:left w:val="single" w:sz="4" w:space="0" w:color="000000"/>
              <w:bottom w:val="single" w:sz="4" w:space="0" w:color="000000"/>
              <w:right w:val="single" w:sz="8" w:space="0" w:color="000000"/>
            </w:tcBorders>
            <w:vAlign w:val="center"/>
            <w:hideMark/>
          </w:tcPr>
          <w:p w14:paraId="57113700" w14:textId="77777777" w:rsidR="004E45AD" w:rsidRPr="004E45AD" w:rsidRDefault="004E45AD" w:rsidP="004E45AD">
            <w:pPr>
              <w:ind w:left="111"/>
              <w:rPr>
                <w:sz w:val="24"/>
                <w:szCs w:val="24"/>
                <w:lang w:val="en-US"/>
              </w:rPr>
            </w:pPr>
          </w:p>
        </w:tc>
      </w:tr>
      <w:tr w:rsidR="004E45AD" w:rsidRPr="004E45AD" w14:paraId="182DBEB7" w14:textId="77777777" w:rsidTr="004E45AD">
        <w:trPr>
          <w:trHeight w:val="253"/>
        </w:trPr>
        <w:tc>
          <w:tcPr>
            <w:tcW w:w="5938" w:type="dxa"/>
            <w:tcBorders>
              <w:top w:val="single" w:sz="4" w:space="0" w:color="000000"/>
              <w:left w:val="single" w:sz="8" w:space="0" w:color="000000"/>
              <w:bottom w:val="single" w:sz="4" w:space="0" w:color="000000"/>
              <w:right w:val="single" w:sz="4" w:space="0" w:color="000000"/>
            </w:tcBorders>
            <w:hideMark/>
          </w:tcPr>
          <w:p w14:paraId="72554BF7" w14:textId="77777777" w:rsidR="004E45AD" w:rsidRPr="004E45AD" w:rsidRDefault="004E45AD" w:rsidP="004E45AD">
            <w:pPr>
              <w:ind w:left="219"/>
              <w:rPr>
                <w:sz w:val="24"/>
                <w:szCs w:val="24"/>
              </w:rPr>
            </w:pPr>
            <w:r w:rsidRPr="004E45AD">
              <w:rPr>
                <w:sz w:val="24"/>
                <w:szCs w:val="24"/>
              </w:rPr>
              <w:t>Enhver grad 3 eller 4 i forudgående cyklus</w:t>
            </w:r>
          </w:p>
        </w:tc>
        <w:tc>
          <w:tcPr>
            <w:tcW w:w="2520" w:type="dxa"/>
            <w:vMerge/>
            <w:tcBorders>
              <w:top w:val="single" w:sz="4" w:space="0" w:color="000000"/>
              <w:left w:val="single" w:sz="4" w:space="0" w:color="000000"/>
              <w:bottom w:val="single" w:sz="4" w:space="0" w:color="000000"/>
              <w:right w:val="single" w:sz="8" w:space="0" w:color="000000"/>
            </w:tcBorders>
            <w:vAlign w:val="center"/>
            <w:hideMark/>
          </w:tcPr>
          <w:p w14:paraId="4D502F27" w14:textId="77777777" w:rsidR="004E45AD" w:rsidRPr="004E45AD" w:rsidRDefault="004E45AD" w:rsidP="004E45AD">
            <w:pPr>
              <w:ind w:left="111"/>
              <w:rPr>
                <w:sz w:val="24"/>
                <w:szCs w:val="24"/>
              </w:rPr>
            </w:pPr>
          </w:p>
        </w:tc>
      </w:tr>
      <w:tr w:rsidR="004E45AD" w:rsidRPr="004E45AD" w14:paraId="6C6F4855" w14:textId="77777777" w:rsidTr="004E45AD">
        <w:trPr>
          <w:trHeight w:val="503"/>
        </w:trPr>
        <w:tc>
          <w:tcPr>
            <w:tcW w:w="5938" w:type="dxa"/>
            <w:tcBorders>
              <w:top w:val="single" w:sz="4" w:space="0" w:color="000000"/>
              <w:left w:val="single" w:sz="8" w:space="0" w:color="000000"/>
              <w:bottom w:val="single" w:sz="4" w:space="0" w:color="000000"/>
              <w:right w:val="single" w:sz="4" w:space="0" w:color="000000"/>
            </w:tcBorders>
            <w:hideMark/>
          </w:tcPr>
          <w:p w14:paraId="2DFA3A43" w14:textId="77777777" w:rsidR="004E45AD" w:rsidRPr="004E45AD" w:rsidRDefault="004E45AD" w:rsidP="004E45AD">
            <w:pPr>
              <w:ind w:left="219"/>
              <w:rPr>
                <w:b/>
                <w:sz w:val="24"/>
                <w:szCs w:val="24"/>
              </w:rPr>
            </w:pPr>
            <w:r w:rsidRPr="004E45AD">
              <w:rPr>
                <w:b/>
                <w:sz w:val="24"/>
                <w:szCs w:val="24"/>
              </w:rPr>
              <w:t>Recidiv af hæmatologiske eller ikke-hæmatologiske</w:t>
            </w:r>
          </w:p>
          <w:p w14:paraId="7399F6A0" w14:textId="77777777" w:rsidR="004E45AD" w:rsidRPr="004E45AD" w:rsidRDefault="004E45AD" w:rsidP="004E45AD">
            <w:pPr>
              <w:ind w:left="219"/>
              <w:rPr>
                <w:b/>
                <w:sz w:val="24"/>
                <w:szCs w:val="24"/>
                <w:lang w:val="en-US"/>
              </w:rPr>
            </w:pPr>
            <w:r w:rsidRPr="004E45AD">
              <w:rPr>
                <w:b/>
                <w:sz w:val="24"/>
                <w:szCs w:val="24"/>
                <w:lang w:val="en-US"/>
              </w:rPr>
              <w:t>bivirkninger, som specificeret ovenfor</w:t>
            </w:r>
          </w:p>
        </w:tc>
        <w:tc>
          <w:tcPr>
            <w:tcW w:w="2520" w:type="dxa"/>
            <w:tcBorders>
              <w:top w:val="single" w:sz="4" w:space="0" w:color="000000"/>
              <w:left w:val="single" w:sz="4" w:space="0" w:color="000000"/>
              <w:bottom w:val="single" w:sz="4" w:space="0" w:color="000000"/>
              <w:right w:val="single" w:sz="8" w:space="0" w:color="000000"/>
            </w:tcBorders>
          </w:tcPr>
          <w:p w14:paraId="7497539B" w14:textId="77777777" w:rsidR="004E45AD" w:rsidRPr="004E45AD" w:rsidRDefault="004E45AD" w:rsidP="004E45AD">
            <w:pPr>
              <w:ind w:left="111"/>
              <w:rPr>
                <w:sz w:val="24"/>
                <w:szCs w:val="24"/>
                <w:lang w:val="en-US"/>
              </w:rPr>
            </w:pPr>
          </w:p>
        </w:tc>
      </w:tr>
      <w:tr w:rsidR="004E45AD" w:rsidRPr="004E45AD" w14:paraId="15A180CB" w14:textId="77777777" w:rsidTr="004E45AD">
        <w:trPr>
          <w:trHeight w:val="253"/>
        </w:trPr>
        <w:tc>
          <w:tcPr>
            <w:tcW w:w="5938" w:type="dxa"/>
            <w:tcBorders>
              <w:top w:val="single" w:sz="4" w:space="0" w:color="000000"/>
              <w:left w:val="single" w:sz="8" w:space="0" w:color="000000"/>
              <w:bottom w:val="single" w:sz="4" w:space="0" w:color="000000"/>
              <w:right w:val="single" w:sz="4" w:space="0" w:color="000000"/>
            </w:tcBorders>
            <w:hideMark/>
          </w:tcPr>
          <w:p w14:paraId="0436DBCB" w14:textId="77777777" w:rsidR="004E45AD" w:rsidRPr="004E45AD" w:rsidRDefault="004E45AD" w:rsidP="004E45AD">
            <w:pPr>
              <w:ind w:left="219"/>
              <w:rPr>
                <w:sz w:val="24"/>
                <w:szCs w:val="24"/>
              </w:rPr>
            </w:pPr>
            <w:r w:rsidRPr="004E45AD">
              <w:rPr>
                <w:sz w:val="24"/>
                <w:szCs w:val="24"/>
              </w:rPr>
              <w:t>Trods reduktion til 0,97 mg/m</w:t>
            </w:r>
            <w:r w:rsidRPr="004E45AD">
              <w:rPr>
                <w:sz w:val="24"/>
                <w:szCs w:val="24"/>
                <w:vertAlign w:val="superscript"/>
              </w:rPr>
              <w:t>2</w:t>
            </w:r>
          </w:p>
        </w:tc>
        <w:tc>
          <w:tcPr>
            <w:tcW w:w="2520" w:type="dxa"/>
            <w:tcBorders>
              <w:top w:val="single" w:sz="4" w:space="0" w:color="000000"/>
              <w:left w:val="single" w:sz="4" w:space="0" w:color="000000"/>
              <w:bottom w:val="single" w:sz="4" w:space="0" w:color="000000"/>
              <w:right w:val="single" w:sz="8" w:space="0" w:color="000000"/>
            </w:tcBorders>
            <w:hideMark/>
          </w:tcPr>
          <w:p w14:paraId="479AB869" w14:textId="77777777" w:rsidR="004E45AD" w:rsidRPr="004E45AD" w:rsidRDefault="004E45AD" w:rsidP="004E45AD">
            <w:pPr>
              <w:ind w:left="111"/>
              <w:rPr>
                <w:sz w:val="24"/>
                <w:szCs w:val="24"/>
                <w:lang w:val="en-US"/>
              </w:rPr>
            </w:pPr>
            <w:r w:rsidRPr="004E45AD">
              <w:rPr>
                <w:sz w:val="24"/>
                <w:szCs w:val="24"/>
                <w:lang w:val="en-US"/>
              </w:rPr>
              <w:t>0,62 mg/m</w:t>
            </w:r>
            <w:r w:rsidRPr="004E45AD">
              <w:rPr>
                <w:sz w:val="24"/>
                <w:szCs w:val="24"/>
                <w:vertAlign w:val="superscript"/>
                <w:lang w:val="en-US"/>
              </w:rPr>
              <w:t>2</w:t>
            </w:r>
          </w:p>
        </w:tc>
      </w:tr>
      <w:tr w:rsidR="004E45AD" w:rsidRPr="004E45AD" w14:paraId="12C7E46B" w14:textId="77777777" w:rsidTr="004E45AD">
        <w:trPr>
          <w:trHeight w:val="253"/>
        </w:trPr>
        <w:tc>
          <w:tcPr>
            <w:tcW w:w="5938" w:type="dxa"/>
            <w:tcBorders>
              <w:top w:val="single" w:sz="4" w:space="0" w:color="000000"/>
              <w:left w:val="single" w:sz="8" w:space="0" w:color="000000"/>
              <w:bottom w:val="single" w:sz="8" w:space="0" w:color="000000"/>
              <w:right w:val="single" w:sz="4" w:space="0" w:color="000000"/>
            </w:tcBorders>
            <w:hideMark/>
          </w:tcPr>
          <w:p w14:paraId="6FD6ADC1" w14:textId="77777777" w:rsidR="004E45AD" w:rsidRPr="004E45AD" w:rsidRDefault="004E45AD" w:rsidP="004E45AD">
            <w:pPr>
              <w:ind w:left="219"/>
              <w:rPr>
                <w:sz w:val="24"/>
                <w:szCs w:val="24"/>
              </w:rPr>
            </w:pPr>
            <w:r w:rsidRPr="004E45AD">
              <w:rPr>
                <w:sz w:val="24"/>
                <w:szCs w:val="24"/>
              </w:rPr>
              <w:t>Trods reduktion til 0,62 mg/m</w:t>
            </w:r>
            <w:r w:rsidRPr="004E45AD">
              <w:rPr>
                <w:sz w:val="24"/>
                <w:szCs w:val="24"/>
                <w:vertAlign w:val="superscript"/>
              </w:rPr>
              <w:t>2</w:t>
            </w:r>
          </w:p>
        </w:tc>
        <w:tc>
          <w:tcPr>
            <w:tcW w:w="2520" w:type="dxa"/>
            <w:tcBorders>
              <w:top w:val="single" w:sz="4" w:space="0" w:color="000000"/>
              <w:left w:val="single" w:sz="4" w:space="0" w:color="000000"/>
              <w:bottom w:val="single" w:sz="8" w:space="0" w:color="000000"/>
              <w:right w:val="single" w:sz="8" w:space="0" w:color="000000"/>
            </w:tcBorders>
            <w:hideMark/>
          </w:tcPr>
          <w:p w14:paraId="19D4C64B" w14:textId="77777777" w:rsidR="004E45AD" w:rsidRPr="004E45AD" w:rsidRDefault="004E45AD" w:rsidP="004E45AD">
            <w:pPr>
              <w:ind w:left="111"/>
              <w:rPr>
                <w:sz w:val="24"/>
                <w:szCs w:val="24"/>
                <w:lang w:val="en-US"/>
              </w:rPr>
            </w:pPr>
            <w:r w:rsidRPr="004E45AD">
              <w:rPr>
                <w:sz w:val="24"/>
                <w:szCs w:val="24"/>
                <w:lang w:val="en-US"/>
              </w:rPr>
              <w:t>Overvej seponering</w:t>
            </w:r>
          </w:p>
        </w:tc>
      </w:tr>
    </w:tbl>
    <w:p w14:paraId="1992A70E" w14:textId="77777777" w:rsidR="004E45AD" w:rsidRPr="004E45AD" w:rsidRDefault="004E45AD" w:rsidP="004E45AD">
      <w:pPr>
        <w:tabs>
          <w:tab w:val="left" w:pos="851"/>
        </w:tabs>
        <w:ind w:left="851"/>
        <w:rPr>
          <w:b/>
          <w:sz w:val="24"/>
          <w:szCs w:val="24"/>
          <w:lang w:val="en-US"/>
        </w:rPr>
      </w:pPr>
    </w:p>
    <w:p w14:paraId="2A1F70D2" w14:textId="77777777" w:rsidR="004E45AD" w:rsidRPr="004E45AD" w:rsidRDefault="004E45AD" w:rsidP="004E45AD">
      <w:pPr>
        <w:tabs>
          <w:tab w:val="left" w:pos="851"/>
        </w:tabs>
        <w:ind w:left="851"/>
        <w:rPr>
          <w:sz w:val="24"/>
          <w:szCs w:val="24"/>
        </w:rPr>
      </w:pPr>
      <w:r w:rsidRPr="004E45AD">
        <w:rPr>
          <w:sz w:val="24"/>
          <w:szCs w:val="24"/>
        </w:rPr>
        <w:t>Dosis af eribulin må ikke optrappes igen, efter den er blevet reduceret.</w:t>
      </w:r>
    </w:p>
    <w:p w14:paraId="1337ECA0" w14:textId="77777777" w:rsidR="004E45AD" w:rsidRPr="004E45AD" w:rsidRDefault="004E45AD" w:rsidP="004E45AD">
      <w:pPr>
        <w:tabs>
          <w:tab w:val="left" w:pos="851"/>
        </w:tabs>
        <w:ind w:left="851"/>
        <w:rPr>
          <w:sz w:val="24"/>
          <w:szCs w:val="24"/>
        </w:rPr>
      </w:pPr>
    </w:p>
    <w:p w14:paraId="637D82C6" w14:textId="77777777" w:rsidR="004E45AD" w:rsidRPr="004E45AD" w:rsidRDefault="004E45AD" w:rsidP="004E45AD">
      <w:pPr>
        <w:tabs>
          <w:tab w:val="left" w:pos="851"/>
        </w:tabs>
        <w:ind w:left="851"/>
        <w:rPr>
          <w:i/>
          <w:sz w:val="24"/>
          <w:szCs w:val="24"/>
        </w:rPr>
      </w:pPr>
      <w:r w:rsidRPr="004E45AD">
        <w:rPr>
          <w:i/>
          <w:sz w:val="24"/>
          <w:szCs w:val="24"/>
          <w:u w:val="single"/>
        </w:rPr>
        <w:t>Patienter med nedsat leverfunktion</w:t>
      </w:r>
    </w:p>
    <w:p w14:paraId="39FF0297" w14:textId="77777777" w:rsidR="004E45AD" w:rsidRDefault="004E45AD" w:rsidP="004E45AD">
      <w:pPr>
        <w:tabs>
          <w:tab w:val="left" w:pos="851"/>
        </w:tabs>
        <w:ind w:left="851"/>
        <w:rPr>
          <w:i/>
          <w:sz w:val="24"/>
          <w:szCs w:val="24"/>
        </w:rPr>
      </w:pPr>
    </w:p>
    <w:p w14:paraId="610EDF29" w14:textId="5104A371" w:rsidR="004E45AD" w:rsidRPr="004E45AD" w:rsidRDefault="004E45AD" w:rsidP="004E45AD">
      <w:pPr>
        <w:tabs>
          <w:tab w:val="left" w:pos="851"/>
        </w:tabs>
        <w:ind w:left="851"/>
        <w:rPr>
          <w:i/>
          <w:sz w:val="24"/>
          <w:szCs w:val="24"/>
        </w:rPr>
      </w:pPr>
      <w:r w:rsidRPr="004E45AD">
        <w:rPr>
          <w:i/>
          <w:sz w:val="24"/>
          <w:szCs w:val="24"/>
        </w:rPr>
        <w:t>Nedsat leverfunktion på grund af metastaser</w:t>
      </w:r>
    </w:p>
    <w:p w14:paraId="1294240E" w14:textId="77777777" w:rsidR="004E45AD" w:rsidRPr="004E45AD" w:rsidRDefault="004E45AD" w:rsidP="004E45AD">
      <w:pPr>
        <w:tabs>
          <w:tab w:val="left" w:pos="851"/>
        </w:tabs>
        <w:ind w:left="851"/>
        <w:rPr>
          <w:sz w:val="24"/>
          <w:szCs w:val="24"/>
        </w:rPr>
      </w:pPr>
      <w:r w:rsidRPr="004E45AD">
        <w:rPr>
          <w:sz w:val="24"/>
          <w:szCs w:val="24"/>
        </w:rPr>
        <w:t>Den anbefalede dosis eribulin til patienter med let nedsat leverfunktion (Child-Pugh A) er 0,97 mg/m</w:t>
      </w:r>
      <w:r w:rsidRPr="004E45AD">
        <w:rPr>
          <w:sz w:val="24"/>
          <w:szCs w:val="24"/>
          <w:vertAlign w:val="superscript"/>
        </w:rPr>
        <w:t>2</w:t>
      </w:r>
      <w:r w:rsidRPr="004E45AD">
        <w:rPr>
          <w:sz w:val="24"/>
          <w:szCs w:val="24"/>
        </w:rPr>
        <w:t xml:space="preserve"> indgivet intravenøst i løbet af 2 til 5 minutter på Dag 1 og Dag 8 i en 21 dages cyklus. Den anbefalede dosis eribulin til patienter med moderat nedsat leverfunktion (Child-Pugh B) er 0,62 mg/m</w:t>
      </w:r>
      <w:r w:rsidRPr="004E45AD">
        <w:rPr>
          <w:sz w:val="24"/>
          <w:szCs w:val="24"/>
          <w:vertAlign w:val="superscript"/>
        </w:rPr>
        <w:t>2</w:t>
      </w:r>
      <w:r w:rsidRPr="004E45AD">
        <w:rPr>
          <w:sz w:val="24"/>
          <w:szCs w:val="24"/>
        </w:rPr>
        <w:t xml:space="preserve"> indgivet intravenøst i løbet af 2 til 5 minutter på Dag 1 og Dag 8 i en 21 dages cyklus.</w:t>
      </w:r>
    </w:p>
    <w:p w14:paraId="5837DFBC" w14:textId="77777777" w:rsidR="004E45AD" w:rsidRPr="004E45AD" w:rsidRDefault="004E45AD" w:rsidP="004E45AD">
      <w:pPr>
        <w:tabs>
          <w:tab w:val="left" w:pos="851"/>
        </w:tabs>
        <w:ind w:left="851"/>
        <w:rPr>
          <w:sz w:val="24"/>
          <w:szCs w:val="24"/>
        </w:rPr>
      </w:pPr>
      <w:r w:rsidRPr="004E45AD">
        <w:rPr>
          <w:sz w:val="24"/>
          <w:szCs w:val="24"/>
        </w:rPr>
        <w:t>Svært nedsat leverfunktion (Child-Pugh C) er ikke blevet undersøgt, men det forventes, at en mere markant dosisreduktion er nødvendig, hvis eribulin anvendes til disse patienter.</w:t>
      </w:r>
    </w:p>
    <w:p w14:paraId="728F2767" w14:textId="77777777" w:rsidR="004E45AD" w:rsidRPr="004E45AD" w:rsidRDefault="004E45AD" w:rsidP="004E45AD">
      <w:pPr>
        <w:tabs>
          <w:tab w:val="left" w:pos="851"/>
        </w:tabs>
        <w:ind w:left="851"/>
        <w:rPr>
          <w:sz w:val="24"/>
          <w:szCs w:val="24"/>
        </w:rPr>
      </w:pPr>
    </w:p>
    <w:p w14:paraId="78E7A123" w14:textId="77777777" w:rsidR="004E45AD" w:rsidRPr="004E45AD" w:rsidRDefault="004E45AD" w:rsidP="004E45AD">
      <w:pPr>
        <w:tabs>
          <w:tab w:val="left" w:pos="851"/>
        </w:tabs>
        <w:ind w:left="851"/>
        <w:rPr>
          <w:i/>
          <w:sz w:val="24"/>
          <w:szCs w:val="24"/>
        </w:rPr>
      </w:pPr>
      <w:r w:rsidRPr="004E45AD">
        <w:rPr>
          <w:i/>
          <w:sz w:val="24"/>
          <w:szCs w:val="24"/>
        </w:rPr>
        <w:t>Nedsat leverfunktion på grund af cirrose</w:t>
      </w:r>
    </w:p>
    <w:p w14:paraId="691DAC54" w14:textId="77777777" w:rsidR="004E45AD" w:rsidRPr="004E45AD" w:rsidRDefault="004E45AD" w:rsidP="004E45AD">
      <w:pPr>
        <w:tabs>
          <w:tab w:val="left" w:pos="851"/>
        </w:tabs>
        <w:ind w:left="851"/>
        <w:rPr>
          <w:sz w:val="24"/>
          <w:szCs w:val="24"/>
        </w:rPr>
      </w:pPr>
      <w:r w:rsidRPr="004E45AD">
        <w:rPr>
          <w:sz w:val="24"/>
          <w:szCs w:val="24"/>
        </w:rPr>
        <w:t>Denne patientgruppe er ikke blevet undersøgt. Ovenstående doser kan anvendes ved let og moderat nedsat leverfunktion, men der anbefales nøje monitorering, da det kan være nødvendigt at justere doserne igen.</w:t>
      </w:r>
    </w:p>
    <w:p w14:paraId="32691305" w14:textId="77777777" w:rsidR="004E45AD" w:rsidRPr="004E45AD" w:rsidRDefault="004E45AD" w:rsidP="004E45AD">
      <w:pPr>
        <w:tabs>
          <w:tab w:val="left" w:pos="851"/>
        </w:tabs>
        <w:ind w:left="851"/>
        <w:rPr>
          <w:sz w:val="24"/>
          <w:szCs w:val="24"/>
        </w:rPr>
      </w:pPr>
    </w:p>
    <w:p w14:paraId="040B6E01" w14:textId="77777777" w:rsidR="004E45AD" w:rsidRPr="004E45AD" w:rsidRDefault="004E45AD" w:rsidP="004E45AD">
      <w:pPr>
        <w:tabs>
          <w:tab w:val="left" w:pos="851"/>
        </w:tabs>
        <w:ind w:left="851"/>
        <w:rPr>
          <w:i/>
          <w:sz w:val="24"/>
          <w:szCs w:val="24"/>
        </w:rPr>
      </w:pPr>
      <w:r w:rsidRPr="004E45AD">
        <w:rPr>
          <w:i/>
          <w:sz w:val="24"/>
          <w:szCs w:val="24"/>
          <w:u w:val="single"/>
        </w:rPr>
        <w:t>Patienter med nedsat nyrefunktion</w:t>
      </w:r>
    </w:p>
    <w:p w14:paraId="4587BEE8" w14:textId="77777777" w:rsidR="004E45AD" w:rsidRPr="004E45AD" w:rsidRDefault="004E45AD" w:rsidP="004E45AD">
      <w:pPr>
        <w:tabs>
          <w:tab w:val="left" w:pos="851"/>
        </w:tabs>
        <w:ind w:left="851"/>
        <w:rPr>
          <w:sz w:val="24"/>
          <w:szCs w:val="24"/>
        </w:rPr>
      </w:pPr>
      <w:r w:rsidRPr="004E45AD">
        <w:rPr>
          <w:sz w:val="24"/>
          <w:szCs w:val="24"/>
        </w:rPr>
        <w:t>Nogle patienter med moderat eller svært nedsat nyrefunktion (kreatininclearance &lt;50 ml/min) kan have en øget eksponering for eribulin og behov for dosisreduktion. For alle patienter med nedsat nyrefunktion rådes der til forsigtighed og nøje sikkerhedsovervågning (se pkt. 5.2).</w:t>
      </w:r>
    </w:p>
    <w:p w14:paraId="03B39A02" w14:textId="77777777" w:rsidR="004E45AD" w:rsidRPr="004E45AD" w:rsidRDefault="004E45AD" w:rsidP="004E45AD">
      <w:pPr>
        <w:tabs>
          <w:tab w:val="left" w:pos="851"/>
        </w:tabs>
        <w:ind w:left="851"/>
        <w:rPr>
          <w:sz w:val="24"/>
          <w:szCs w:val="24"/>
        </w:rPr>
      </w:pPr>
    </w:p>
    <w:p w14:paraId="1C27FC65" w14:textId="77777777" w:rsidR="004E45AD" w:rsidRPr="004E45AD" w:rsidRDefault="004E45AD" w:rsidP="004E45AD">
      <w:pPr>
        <w:tabs>
          <w:tab w:val="left" w:pos="851"/>
        </w:tabs>
        <w:ind w:left="851"/>
        <w:rPr>
          <w:i/>
          <w:sz w:val="24"/>
          <w:szCs w:val="24"/>
        </w:rPr>
      </w:pPr>
      <w:r w:rsidRPr="004E45AD">
        <w:rPr>
          <w:i/>
          <w:sz w:val="24"/>
          <w:szCs w:val="24"/>
          <w:u w:val="single"/>
        </w:rPr>
        <w:t>Ældre patienter</w:t>
      </w:r>
    </w:p>
    <w:p w14:paraId="450A74F9" w14:textId="77777777" w:rsidR="004E45AD" w:rsidRPr="004E45AD" w:rsidRDefault="004E45AD" w:rsidP="004E45AD">
      <w:pPr>
        <w:tabs>
          <w:tab w:val="left" w:pos="851"/>
        </w:tabs>
        <w:ind w:left="851"/>
        <w:rPr>
          <w:sz w:val="24"/>
          <w:szCs w:val="24"/>
        </w:rPr>
      </w:pPr>
      <w:r w:rsidRPr="004E45AD">
        <w:rPr>
          <w:sz w:val="24"/>
          <w:szCs w:val="24"/>
        </w:rPr>
        <w:t>Der anbefales ingen specifikke dosisjusteringer på basis af patientens alder (se pkt. 4.8).</w:t>
      </w:r>
    </w:p>
    <w:p w14:paraId="3D365CD5" w14:textId="77777777" w:rsidR="004E45AD" w:rsidRPr="004E45AD" w:rsidRDefault="004E45AD" w:rsidP="004E45AD">
      <w:pPr>
        <w:tabs>
          <w:tab w:val="left" w:pos="851"/>
        </w:tabs>
        <w:ind w:left="851"/>
        <w:rPr>
          <w:sz w:val="24"/>
          <w:szCs w:val="24"/>
        </w:rPr>
      </w:pPr>
    </w:p>
    <w:p w14:paraId="69943231" w14:textId="77777777" w:rsidR="004E45AD" w:rsidRPr="004E45AD" w:rsidRDefault="004E45AD" w:rsidP="004E45AD">
      <w:pPr>
        <w:tabs>
          <w:tab w:val="left" w:pos="851"/>
        </w:tabs>
        <w:ind w:left="851"/>
        <w:rPr>
          <w:sz w:val="24"/>
          <w:szCs w:val="24"/>
        </w:rPr>
      </w:pPr>
      <w:r w:rsidRPr="004E45AD">
        <w:rPr>
          <w:i/>
          <w:sz w:val="24"/>
          <w:szCs w:val="24"/>
          <w:u w:val="single"/>
        </w:rPr>
        <w:t>Pædiatrisk population</w:t>
      </w:r>
    </w:p>
    <w:p w14:paraId="75566155" w14:textId="77777777" w:rsidR="004E45AD" w:rsidRPr="004E45AD" w:rsidRDefault="004E45AD" w:rsidP="004E45AD">
      <w:pPr>
        <w:tabs>
          <w:tab w:val="left" w:pos="851"/>
        </w:tabs>
        <w:ind w:left="851"/>
        <w:rPr>
          <w:sz w:val="24"/>
          <w:szCs w:val="24"/>
        </w:rPr>
      </w:pPr>
      <w:r w:rsidRPr="004E45AD">
        <w:rPr>
          <w:sz w:val="24"/>
          <w:szCs w:val="24"/>
        </w:rPr>
        <w:t>Det er ikke relevant at anvende eribulin til børn og unge til indikationen brystcancer.</w:t>
      </w:r>
    </w:p>
    <w:p w14:paraId="0DE0EA6D" w14:textId="77777777" w:rsidR="004E45AD" w:rsidRPr="004E45AD" w:rsidRDefault="004E45AD" w:rsidP="004E45AD">
      <w:pPr>
        <w:tabs>
          <w:tab w:val="left" w:pos="851"/>
        </w:tabs>
        <w:ind w:left="851"/>
        <w:rPr>
          <w:sz w:val="24"/>
          <w:szCs w:val="24"/>
        </w:rPr>
      </w:pPr>
    </w:p>
    <w:p w14:paraId="088E047C" w14:textId="77777777" w:rsidR="004E45AD" w:rsidRPr="004E45AD" w:rsidRDefault="004E45AD" w:rsidP="004E45AD">
      <w:pPr>
        <w:tabs>
          <w:tab w:val="left" w:pos="851"/>
        </w:tabs>
        <w:ind w:left="851"/>
        <w:rPr>
          <w:sz w:val="24"/>
          <w:szCs w:val="24"/>
        </w:rPr>
      </w:pPr>
      <w:r w:rsidRPr="004E45AD">
        <w:rPr>
          <w:sz w:val="24"/>
          <w:szCs w:val="24"/>
        </w:rPr>
        <w:t>Det er ikke relevant at anvende eribulin hos den pædiatriske population til indikationen bløddelssarkom (se pkt. 5.1).</w:t>
      </w:r>
    </w:p>
    <w:p w14:paraId="4B4EB4F4" w14:textId="77777777" w:rsidR="004E45AD" w:rsidRPr="004E45AD" w:rsidRDefault="004E45AD" w:rsidP="004E45AD">
      <w:pPr>
        <w:tabs>
          <w:tab w:val="left" w:pos="851"/>
        </w:tabs>
        <w:ind w:left="851"/>
        <w:rPr>
          <w:sz w:val="24"/>
          <w:szCs w:val="24"/>
        </w:rPr>
      </w:pPr>
    </w:p>
    <w:p w14:paraId="2580DF6A" w14:textId="77777777" w:rsidR="004E45AD" w:rsidRPr="004E45AD" w:rsidRDefault="004E45AD" w:rsidP="004E45AD">
      <w:pPr>
        <w:tabs>
          <w:tab w:val="left" w:pos="851"/>
        </w:tabs>
        <w:ind w:left="851"/>
        <w:rPr>
          <w:sz w:val="24"/>
          <w:szCs w:val="24"/>
        </w:rPr>
      </w:pPr>
      <w:r w:rsidRPr="004E45AD">
        <w:rPr>
          <w:sz w:val="24"/>
          <w:szCs w:val="24"/>
          <w:u w:val="single"/>
        </w:rPr>
        <w:t>Administration</w:t>
      </w:r>
    </w:p>
    <w:p w14:paraId="2F55F5BD" w14:textId="77777777" w:rsidR="004E45AD" w:rsidRPr="004E45AD" w:rsidRDefault="004E45AD" w:rsidP="004E45AD">
      <w:pPr>
        <w:tabs>
          <w:tab w:val="left" w:pos="851"/>
        </w:tabs>
        <w:ind w:left="851"/>
        <w:rPr>
          <w:sz w:val="24"/>
          <w:szCs w:val="24"/>
        </w:rPr>
      </w:pPr>
      <w:r w:rsidRPr="004E45AD">
        <w:rPr>
          <w:sz w:val="24"/>
          <w:szCs w:val="24"/>
        </w:rPr>
        <w:t>Eribulin er til intravenøs anvendelse. Dosis kan fortyndes i op til 100 ml natriumchlorid 9 mg/ml (0,9 %) injektionsvæske. Den må ikke fortyndes i glucose 5 % infusionsvæske. For instruktioner om fortynding af lægemidlet før administration, se pkt. 6.6. God perifer veneadgang eller et åbent centralt kateter bør sikres før indgivelse. Der er ingen bevis for, at eribulinmesilat er sårdannende eller irriterende. I tilfælde af ekstravasation skal behandlingen være symptomatisk. For information med relevans for håndtering af cytotoksiske lægemidler, se pkt. 6.6.</w:t>
      </w:r>
    </w:p>
    <w:p w14:paraId="0FC129D5" w14:textId="77777777" w:rsidR="004E45AD" w:rsidRPr="004E45AD" w:rsidRDefault="004E45AD" w:rsidP="004E45AD">
      <w:pPr>
        <w:tabs>
          <w:tab w:val="left" w:pos="851"/>
        </w:tabs>
        <w:ind w:left="851"/>
        <w:rPr>
          <w:sz w:val="24"/>
          <w:szCs w:val="24"/>
        </w:rPr>
      </w:pPr>
    </w:p>
    <w:p w14:paraId="1F24059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D39274C" w14:textId="0FD1B463" w:rsidR="00B94F95" w:rsidRPr="00B94F95" w:rsidRDefault="00B94F95" w:rsidP="00B94F95">
      <w:pPr>
        <w:numPr>
          <w:ilvl w:val="2"/>
          <w:numId w:val="7"/>
        </w:numPr>
        <w:tabs>
          <w:tab w:val="left" w:pos="1134"/>
        </w:tabs>
        <w:ind w:left="1134" w:hanging="283"/>
        <w:rPr>
          <w:sz w:val="24"/>
          <w:szCs w:val="24"/>
        </w:rPr>
      </w:pPr>
      <w:r w:rsidRPr="00B94F95">
        <w:rPr>
          <w:sz w:val="24"/>
          <w:szCs w:val="24"/>
        </w:rPr>
        <w:t>Overfølsomhed over for det aktive stof eller over for et eller flere af hjælpestofferne anført i pkt. 6.1</w:t>
      </w:r>
      <w:r>
        <w:rPr>
          <w:sz w:val="24"/>
          <w:szCs w:val="24"/>
        </w:rPr>
        <w:t>.</w:t>
      </w:r>
    </w:p>
    <w:p w14:paraId="44A5794F" w14:textId="7B01FAA0" w:rsidR="00B94F95" w:rsidRPr="00B94F95" w:rsidRDefault="00B94F95" w:rsidP="00B94F95">
      <w:pPr>
        <w:numPr>
          <w:ilvl w:val="2"/>
          <w:numId w:val="7"/>
        </w:numPr>
        <w:tabs>
          <w:tab w:val="left" w:pos="1134"/>
        </w:tabs>
        <w:ind w:left="1134" w:hanging="283"/>
        <w:rPr>
          <w:sz w:val="24"/>
          <w:szCs w:val="24"/>
          <w:lang w:val="en-US"/>
        </w:rPr>
      </w:pPr>
      <w:r w:rsidRPr="00B94F95">
        <w:rPr>
          <w:sz w:val="24"/>
          <w:szCs w:val="24"/>
          <w:lang w:val="en-US"/>
        </w:rPr>
        <w:t>Amning</w:t>
      </w:r>
      <w:r>
        <w:rPr>
          <w:sz w:val="24"/>
          <w:szCs w:val="24"/>
          <w:lang w:val="en-US"/>
        </w:rPr>
        <w:t>.</w:t>
      </w:r>
    </w:p>
    <w:p w14:paraId="0BBF02FF" w14:textId="77777777" w:rsidR="009260DE" w:rsidRPr="00C84483" w:rsidRDefault="009260DE" w:rsidP="009260DE">
      <w:pPr>
        <w:tabs>
          <w:tab w:val="left" w:pos="851"/>
        </w:tabs>
        <w:ind w:left="851"/>
        <w:rPr>
          <w:sz w:val="24"/>
          <w:szCs w:val="24"/>
        </w:rPr>
      </w:pPr>
    </w:p>
    <w:p w14:paraId="39E2B23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570A7F5" w14:textId="77777777" w:rsidR="00573D30" w:rsidRPr="00573D30" w:rsidRDefault="00573D30" w:rsidP="00573D30">
      <w:pPr>
        <w:tabs>
          <w:tab w:val="left" w:pos="851"/>
        </w:tabs>
        <w:ind w:left="851"/>
        <w:rPr>
          <w:b/>
          <w:sz w:val="24"/>
          <w:szCs w:val="24"/>
        </w:rPr>
      </w:pPr>
    </w:p>
    <w:p w14:paraId="3DE8278A" w14:textId="77777777" w:rsidR="00573D30" w:rsidRPr="00573D30" w:rsidRDefault="00573D30" w:rsidP="00573D30">
      <w:pPr>
        <w:tabs>
          <w:tab w:val="left" w:pos="851"/>
        </w:tabs>
        <w:ind w:left="851"/>
        <w:rPr>
          <w:sz w:val="24"/>
          <w:szCs w:val="24"/>
        </w:rPr>
      </w:pPr>
      <w:r w:rsidRPr="00573D30">
        <w:rPr>
          <w:sz w:val="24"/>
          <w:szCs w:val="24"/>
          <w:u w:val="single"/>
        </w:rPr>
        <w:t>Hæmatologi</w:t>
      </w:r>
    </w:p>
    <w:p w14:paraId="6FB63FDE" w14:textId="43ADAFB3" w:rsidR="00573D30" w:rsidRPr="00573D30" w:rsidRDefault="00573D30" w:rsidP="00573D30">
      <w:pPr>
        <w:tabs>
          <w:tab w:val="left" w:pos="851"/>
        </w:tabs>
        <w:ind w:left="851"/>
        <w:rPr>
          <w:sz w:val="24"/>
          <w:szCs w:val="24"/>
        </w:rPr>
      </w:pPr>
      <w:r w:rsidRPr="00573D30">
        <w:rPr>
          <w:sz w:val="24"/>
          <w:szCs w:val="24"/>
        </w:rPr>
        <w:t xml:space="preserve">Myelosuppression er dosisafhængig og manifesterer sig primært som neutropeni (pkt. 4.8). Det fuldstændige blodbillede skal følges for alle patienter før hver dosis eribulin. </w:t>
      </w:r>
      <w:r w:rsidRPr="00573D30">
        <w:rPr>
          <w:sz w:val="24"/>
          <w:szCs w:val="24"/>
        </w:rPr>
        <w:lastRenderedPageBreak/>
        <w:t>Behandling med eribulin skal kun påbegyndes hos patienter med absolut antal neutrofile ≥ 1,5 x 10</w:t>
      </w:r>
      <w:r w:rsidRPr="00573D30">
        <w:rPr>
          <w:sz w:val="24"/>
          <w:szCs w:val="24"/>
          <w:vertAlign w:val="superscript"/>
        </w:rPr>
        <w:t>9</w:t>
      </w:r>
      <w:r w:rsidRPr="00573D30">
        <w:rPr>
          <w:sz w:val="24"/>
          <w:szCs w:val="24"/>
        </w:rPr>
        <w:t>/l og trombocytter</w:t>
      </w:r>
      <w:r>
        <w:rPr>
          <w:sz w:val="24"/>
          <w:szCs w:val="24"/>
        </w:rPr>
        <w:t xml:space="preserve"> </w:t>
      </w:r>
      <w:r w:rsidRPr="00573D30">
        <w:rPr>
          <w:sz w:val="24"/>
          <w:szCs w:val="24"/>
        </w:rPr>
        <w:t>&gt; 100 x 10</w:t>
      </w:r>
      <w:r w:rsidRPr="00573D30">
        <w:rPr>
          <w:sz w:val="24"/>
          <w:szCs w:val="24"/>
          <w:vertAlign w:val="superscript"/>
        </w:rPr>
        <w:t>9</w:t>
      </w:r>
      <w:r w:rsidRPr="00573D30">
        <w:rPr>
          <w:sz w:val="24"/>
          <w:szCs w:val="24"/>
        </w:rPr>
        <w:t>/l.</w:t>
      </w:r>
    </w:p>
    <w:p w14:paraId="3DBD150B" w14:textId="77777777" w:rsidR="00573D30" w:rsidRPr="00573D30" w:rsidRDefault="00573D30" w:rsidP="00573D30">
      <w:pPr>
        <w:tabs>
          <w:tab w:val="left" w:pos="851"/>
        </w:tabs>
        <w:ind w:left="851"/>
        <w:rPr>
          <w:sz w:val="24"/>
          <w:szCs w:val="24"/>
        </w:rPr>
      </w:pPr>
    </w:p>
    <w:p w14:paraId="19DD2855" w14:textId="77777777" w:rsidR="00573D30" w:rsidRPr="00573D30" w:rsidRDefault="00573D30" w:rsidP="00573D30">
      <w:pPr>
        <w:tabs>
          <w:tab w:val="left" w:pos="851"/>
        </w:tabs>
        <w:ind w:left="851"/>
        <w:rPr>
          <w:sz w:val="24"/>
          <w:szCs w:val="24"/>
        </w:rPr>
      </w:pPr>
      <w:r w:rsidRPr="00573D30">
        <w:rPr>
          <w:sz w:val="24"/>
          <w:szCs w:val="24"/>
        </w:rPr>
        <w:t>Febril neutropeni forekom hos &lt; 5 % af patienter behandlet med eribulin. Patienter, der oplever febril neutropeni, svær neutropeni eller trombocytopeni, bør behandles i henhold til anbefalingerne i pkt. 4.2.</w:t>
      </w:r>
    </w:p>
    <w:p w14:paraId="5460F67B" w14:textId="77777777" w:rsidR="00573D30" w:rsidRPr="00573D30" w:rsidRDefault="00573D30" w:rsidP="00573D30">
      <w:pPr>
        <w:tabs>
          <w:tab w:val="left" w:pos="851"/>
        </w:tabs>
        <w:ind w:left="851"/>
        <w:rPr>
          <w:sz w:val="24"/>
          <w:szCs w:val="24"/>
        </w:rPr>
      </w:pPr>
    </w:p>
    <w:p w14:paraId="26DCAFF7" w14:textId="77777777" w:rsidR="00573D30" w:rsidRPr="00573D30" w:rsidRDefault="00573D30" w:rsidP="00573D30">
      <w:pPr>
        <w:tabs>
          <w:tab w:val="left" w:pos="851"/>
        </w:tabs>
        <w:ind w:left="851"/>
        <w:rPr>
          <w:sz w:val="24"/>
          <w:szCs w:val="24"/>
        </w:rPr>
      </w:pPr>
      <w:r w:rsidRPr="00573D30">
        <w:rPr>
          <w:sz w:val="24"/>
          <w:szCs w:val="24"/>
        </w:rPr>
        <w:t>Patienter med alaninaminotransferase (ALAT) eller aspartataminotransferase (ASAT) &gt;3 x den øvre normalgrænse (ULN) oplevede en højere forekomst af grad 4 neutropeni og febril neutropeni. Selvom data er begrænsede, har patienter med bilirubin &gt; 1,5 x ULN også en højere forekomst af grad 4 neutropeni og febril neutropeni.</w:t>
      </w:r>
    </w:p>
    <w:p w14:paraId="7B57640E" w14:textId="77777777" w:rsidR="00573D30" w:rsidRPr="00573D30" w:rsidRDefault="00573D30" w:rsidP="00573D30">
      <w:pPr>
        <w:tabs>
          <w:tab w:val="left" w:pos="851"/>
        </w:tabs>
        <w:ind w:left="851"/>
        <w:rPr>
          <w:sz w:val="24"/>
          <w:szCs w:val="24"/>
        </w:rPr>
      </w:pPr>
    </w:p>
    <w:p w14:paraId="62A6584E" w14:textId="77777777" w:rsidR="00573D30" w:rsidRPr="00573D30" w:rsidRDefault="00573D30" w:rsidP="00573D30">
      <w:pPr>
        <w:tabs>
          <w:tab w:val="left" w:pos="851"/>
        </w:tabs>
        <w:ind w:left="851"/>
        <w:rPr>
          <w:sz w:val="24"/>
          <w:szCs w:val="24"/>
        </w:rPr>
      </w:pPr>
      <w:r w:rsidRPr="00573D30">
        <w:rPr>
          <w:sz w:val="24"/>
          <w:szCs w:val="24"/>
        </w:rPr>
        <w:t>Der er blevet rapporteret dødelige tilfælde af febril neutropeni, neutropenisk sepsis, sepsis og septisk shock.</w:t>
      </w:r>
    </w:p>
    <w:p w14:paraId="2296A5D8" w14:textId="77777777" w:rsidR="00573D30" w:rsidRPr="00573D30" w:rsidRDefault="00573D30" w:rsidP="00573D30">
      <w:pPr>
        <w:tabs>
          <w:tab w:val="left" w:pos="851"/>
        </w:tabs>
        <w:ind w:left="851"/>
        <w:rPr>
          <w:sz w:val="24"/>
          <w:szCs w:val="24"/>
        </w:rPr>
      </w:pPr>
    </w:p>
    <w:p w14:paraId="08650C77" w14:textId="77777777" w:rsidR="00573D30" w:rsidRPr="00573D30" w:rsidRDefault="00573D30" w:rsidP="00573D30">
      <w:pPr>
        <w:tabs>
          <w:tab w:val="left" w:pos="851"/>
        </w:tabs>
        <w:ind w:left="851"/>
        <w:rPr>
          <w:sz w:val="24"/>
          <w:szCs w:val="24"/>
        </w:rPr>
      </w:pPr>
      <w:r w:rsidRPr="00573D30">
        <w:rPr>
          <w:sz w:val="24"/>
          <w:szCs w:val="24"/>
        </w:rPr>
        <w:t>Svær neutropeni kan behandles med granulocyt-kolonistimulerende faktor (G-CSF) eller lignende efter lægens skøn i henhold til relevante retningslinjer (se pkt. 5.1).</w:t>
      </w:r>
    </w:p>
    <w:p w14:paraId="279BDF2A" w14:textId="77777777" w:rsidR="00573D30" w:rsidRPr="00573D30" w:rsidRDefault="00573D30" w:rsidP="00573D30">
      <w:pPr>
        <w:tabs>
          <w:tab w:val="left" w:pos="851"/>
        </w:tabs>
        <w:ind w:left="851"/>
        <w:rPr>
          <w:sz w:val="24"/>
          <w:szCs w:val="24"/>
        </w:rPr>
      </w:pPr>
    </w:p>
    <w:p w14:paraId="21CD0EFF" w14:textId="77777777" w:rsidR="00573D30" w:rsidRPr="00573D30" w:rsidRDefault="00573D30" w:rsidP="00573D30">
      <w:pPr>
        <w:tabs>
          <w:tab w:val="left" w:pos="851"/>
        </w:tabs>
        <w:ind w:left="851"/>
        <w:rPr>
          <w:sz w:val="24"/>
          <w:szCs w:val="24"/>
        </w:rPr>
      </w:pPr>
      <w:r w:rsidRPr="00573D30">
        <w:rPr>
          <w:sz w:val="24"/>
          <w:szCs w:val="24"/>
          <w:u w:val="single"/>
        </w:rPr>
        <w:t>Perifer neuropati</w:t>
      </w:r>
    </w:p>
    <w:p w14:paraId="7005EC21" w14:textId="77777777" w:rsidR="00573D30" w:rsidRPr="00573D30" w:rsidRDefault="00573D30" w:rsidP="00573D30">
      <w:pPr>
        <w:tabs>
          <w:tab w:val="left" w:pos="851"/>
        </w:tabs>
        <w:ind w:left="851"/>
        <w:rPr>
          <w:sz w:val="24"/>
          <w:szCs w:val="24"/>
        </w:rPr>
      </w:pPr>
      <w:r w:rsidRPr="00573D30">
        <w:rPr>
          <w:sz w:val="24"/>
          <w:szCs w:val="24"/>
        </w:rPr>
        <w:t>Patienterne skal overvåges nøje for tegn på perifer motorisk og sensorisk neuropati. Udviklingen af svær perifer neurotoksicitet kræver en udsættelse eller reduktion af dosis (se pkt. 4.2).</w:t>
      </w:r>
    </w:p>
    <w:p w14:paraId="2E40982A" w14:textId="77777777" w:rsidR="00573D30" w:rsidRPr="00573D30" w:rsidRDefault="00573D30" w:rsidP="00573D30">
      <w:pPr>
        <w:tabs>
          <w:tab w:val="left" w:pos="851"/>
        </w:tabs>
        <w:ind w:left="851"/>
        <w:rPr>
          <w:sz w:val="24"/>
          <w:szCs w:val="24"/>
        </w:rPr>
      </w:pPr>
    </w:p>
    <w:p w14:paraId="7F1A4591" w14:textId="77777777" w:rsidR="00573D30" w:rsidRPr="00573D30" w:rsidRDefault="00573D30" w:rsidP="00573D30">
      <w:pPr>
        <w:tabs>
          <w:tab w:val="left" w:pos="851"/>
        </w:tabs>
        <w:ind w:left="851"/>
        <w:rPr>
          <w:sz w:val="24"/>
          <w:szCs w:val="24"/>
        </w:rPr>
      </w:pPr>
      <w:r w:rsidRPr="00573D30">
        <w:rPr>
          <w:sz w:val="24"/>
          <w:szCs w:val="24"/>
        </w:rPr>
        <w:t>I kliniske studier blev patienter med allerede eksisterende neuropati over grad 2 ekskluderet. Patienter med allerede eksisterende neuropati grad 1 eller 2 var imidlertid ikke mere tilbøjelige til at udvikle nye eller forværrede neuropati symptomer end patienter, der indgik i studiet uden neuropati.</w:t>
      </w:r>
    </w:p>
    <w:p w14:paraId="2DEBC25D" w14:textId="77777777" w:rsidR="00573D30" w:rsidRPr="00573D30" w:rsidRDefault="00573D30" w:rsidP="00573D30">
      <w:pPr>
        <w:tabs>
          <w:tab w:val="left" w:pos="851"/>
        </w:tabs>
        <w:ind w:left="851"/>
        <w:rPr>
          <w:sz w:val="24"/>
          <w:szCs w:val="24"/>
        </w:rPr>
      </w:pPr>
    </w:p>
    <w:p w14:paraId="488C38D6" w14:textId="77777777" w:rsidR="00573D30" w:rsidRPr="00573D30" w:rsidRDefault="00573D30" w:rsidP="00573D30">
      <w:pPr>
        <w:tabs>
          <w:tab w:val="left" w:pos="851"/>
        </w:tabs>
        <w:ind w:left="851"/>
        <w:rPr>
          <w:sz w:val="24"/>
          <w:szCs w:val="24"/>
        </w:rPr>
      </w:pPr>
      <w:r w:rsidRPr="00573D30">
        <w:rPr>
          <w:sz w:val="24"/>
          <w:szCs w:val="24"/>
          <w:u w:val="single"/>
        </w:rPr>
        <w:t>QT-forlængelse</w:t>
      </w:r>
    </w:p>
    <w:p w14:paraId="66A7353E" w14:textId="77777777" w:rsidR="00573D30" w:rsidRPr="00573D30" w:rsidRDefault="00573D30" w:rsidP="00573D30">
      <w:pPr>
        <w:tabs>
          <w:tab w:val="left" w:pos="851"/>
        </w:tabs>
        <w:ind w:left="851"/>
        <w:rPr>
          <w:sz w:val="24"/>
          <w:szCs w:val="24"/>
        </w:rPr>
      </w:pPr>
      <w:r w:rsidRPr="00573D30">
        <w:rPr>
          <w:sz w:val="24"/>
          <w:szCs w:val="24"/>
        </w:rPr>
        <w:t>I et ikke-kontrolleret, ublindet EKG-studie på 26 patienter blev QT-forlængelse observeret på Dag 8, uafhængigt af eribulin-koncentrationen, og ingen QT-forlængelse blev observeret på Dag 1.</w:t>
      </w:r>
    </w:p>
    <w:p w14:paraId="37B27087" w14:textId="77777777" w:rsidR="00573D30" w:rsidRPr="00573D30" w:rsidRDefault="00573D30" w:rsidP="00573D30">
      <w:pPr>
        <w:tabs>
          <w:tab w:val="left" w:pos="851"/>
        </w:tabs>
        <w:ind w:left="851"/>
        <w:rPr>
          <w:sz w:val="24"/>
          <w:szCs w:val="24"/>
        </w:rPr>
      </w:pPr>
      <w:proofErr w:type="gramStart"/>
      <w:r w:rsidRPr="00573D30">
        <w:rPr>
          <w:sz w:val="24"/>
          <w:szCs w:val="24"/>
        </w:rPr>
        <w:t>EKG overvågning</w:t>
      </w:r>
      <w:proofErr w:type="gramEnd"/>
      <w:r w:rsidRPr="00573D30">
        <w:rPr>
          <w:sz w:val="24"/>
          <w:szCs w:val="24"/>
        </w:rPr>
        <w:t xml:space="preserve"> anbefales, hvis behandlingen påbegyndes hos patienter med kronisk hjerteinsufficiens, bradyarytmier eller samtidig behandling med lægemidler, der vides at forlænge QT- intervallet, herunder Klasse Ia og III antiarytmika, og elektrolytforstyrrelser. Hypokaliæmi, hypocalcæmi eller hypomagnesiæmi bør korrigeres, før eribulin påbegyndes, og disse elektrolytter skal overvåges periodisk i løbet af behandlingen. Eribulin skal undgås hos patienter med medfødt langt QT-syndrom.</w:t>
      </w:r>
    </w:p>
    <w:p w14:paraId="5393BF30" w14:textId="77777777" w:rsidR="00573D30" w:rsidRPr="00573D30" w:rsidRDefault="00573D30" w:rsidP="00573D30">
      <w:pPr>
        <w:tabs>
          <w:tab w:val="left" w:pos="851"/>
        </w:tabs>
        <w:ind w:left="851"/>
        <w:rPr>
          <w:sz w:val="24"/>
          <w:szCs w:val="24"/>
        </w:rPr>
      </w:pPr>
    </w:p>
    <w:p w14:paraId="661A6D9A" w14:textId="77777777" w:rsidR="00573D30" w:rsidRPr="00573D30" w:rsidRDefault="00573D30" w:rsidP="00573D30">
      <w:pPr>
        <w:tabs>
          <w:tab w:val="left" w:pos="851"/>
        </w:tabs>
        <w:ind w:left="851"/>
        <w:rPr>
          <w:sz w:val="24"/>
          <w:szCs w:val="24"/>
        </w:rPr>
      </w:pPr>
      <w:r w:rsidRPr="00573D30">
        <w:rPr>
          <w:sz w:val="24"/>
          <w:szCs w:val="24"/>
          <w:u w:val="single"/>
        </w:rPr>
        <w:t>Hjælpestoffer</w:t>
      </w:r>
    </w:p>
    <w:p w14:paraId="4D7ED49A" w14:textId="77777777" w:rsidR="00573D30" w:rsidRPr="00573D30" w:rsidRDefault="00573D30" w:rsidP="00573D30">
      <w:pPr>
        <w:tabs>
          <w:tab w:val="left" w:pos="851"/>
        </w:tabs>
        <w:ind w:left="851"/>
        <w:rPr>
          <w:sz w:val="24"/>
          <w:szCs w:val="24"/>
        </w:rPr>
      </w:pPr>
      <w:r w:rsidRPr="00573D30">
        <w:rPr>
          <w:sz w:val="24"/>
          <w:szCs w:val="24"/>
        </w:rPr>
        <w:t>Dette lægemiddel indeholder 80 mg alkohol (ethanol) i hvert hætteglas. Mængden i et hætteglas med dette lægemiddel svarer til mindre end 2 ml øl eller 1 ml vin.</w:t>
      </w:r>
    </w:p>
    <w:p w14:paraId="15AF092A" w14:textId="77777777" w:rsidR="00573D30" w:rsidRPr="00573D30" w:rsidRDefault="00573D30" w:rsidP="00573D30">
      <w:pPr>
        <w:tabs>
          <w:tab w:val="left" w:pos="851"/>
        </w:tabs>
        <w:ind w:left="851"/>
        <w:rPr>
          <w:sz w:val="24"/>
          <w:szCs w:val="24"/>
        </w:rPr>
      </w:pPr>
      <w:r w:rsidRPr="00573D30">
        <w:rPr>
          <w:sz w:val="24"/>
          <w:szCs w:val="24"/>
        </w:rPr>
        <w:t>Den lille mængde alkohol i dette lægemiddel vil ikke have nogen mærkbar effekt.</w:t>
      </w:r>
    </w:p>
    <w:p w14:paraId="1A499417" w14:textId="77777777" w:rsidR="009260DE" w:rsidRPr="00C84483" w:rsidRDefault="009260DE" w:rsidP="009260DE">
      <w:pPr>
        <w:tabs>
          <w:tab w:val="left" w:pos="851"/>
        </w:tabs>
        <w:ind w:left="851"/>
        <w:rPr>
          <w:sz w:val="24"/>
          <w:szCs w:val="24"/>
        </w:rPr>
      </w:pPr>
    </w:p>
    <w:p w14:paraId="13C2FE4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A3AD684" w14:textId="77777777" w:rsidR="00381CC8" w:rsidRPr="00381CC8" w:rsidRDefault="00381CC8" w:rsidP="00381CC8">
      <w:pPr>
        <w:tabs>
          <w:tab w:val="left" w:pos="851"/>
        </w:tabs>
        <w:ind w:left="851"/>
        <w:rPr>
          <w:sz w:val="24"/>
          <w:szCs w:val="24"/>
        </w:rPr>
      </w:pPr>
      <w:r w:rsidRPr="00381CC8">
        <w:rPr>
          <w:sz w:val="24"/>
          <w:szCs w:val="24"/>
        </w:rPr>
        <w:t>Eribulin elimineres hovedsageligt (op til 70 %) gennem biliær udskillelse. Transportproteinet, som er involveret i denne proces, er ukendt. Eribulin er ikke substrat for brystcancer-resistensprotein- (BCRP), organisk anion- (OAT1, OAT3, OATP1B1, OATP1B3), multidrug-resistensprotein- (MRP2, MRP4) og galdesalt-eksportpumpe- (BSEP) transportørerne.</w:t>
      </w:r>
    </w:p>
    <w:p w14:paraId="5E444F75" w14:textId="77777777" w:rsidR="00381CC8" w:rsidRPr="00381CC8" w:rsidRDefault="00381CC8" w:rsidP="00381CC8">
      <w:pPr>
        <w:tabs>
          <w:tab w:val="left" w:pos="851"/>
        </w:tabs>
        <w:ind w:left="851"/>
        <w:rPr>
          <w:sz w:val="24"/>
          <w:szCs w:val="24"/>
        </w:rPr>
      </w:pPr>
    </w:p>
    <w:p w14:paraId="7DA91C9C" w14:textId="77777777" w:rsidR="00381CC8" w:rsidRPr="00381CC8" w:rsidRDefault="00381CC8" w:rsidP="00381CC8">
      <w:pPr>
        <w:tabs>
          <w:tab w:val="left" w:pos="851"/>
        </w:tabs>
        <w:ind w:left="851"/>
        <w:rPr>
          <w:sz w:val="24"/>
          <w:szCs w:val="24"/>
        </w:rPr>
      </w:pPr>
      <w:r w:rsidRPr="00381CC8">
        <w:rPr>
          <w:sz w:val="24"/>
          <w:szCs w:val="24"/>
        </w:rPr>
        <w:lastRenderedPageBreak/>
        <w:t>Der forventes ingen lægemiddel-lægemiddel-interaktioner med CYP3A4-hæmmere og induktorer. Eksponeringen for eribulin (AUC og Cmax) blev ikke påvirket af ketoconazol, en CYP3A4- og P- glykoprotein- (Pgp-) hæmmer, eller rifampicin, en CYP3A4-induktor.</w:t>
      </w:r>
    </w:p>
    <w:p w14:paraId="5BBB7618" w14:textId="77777777" w:rsidR="00381CC8" w:rsidRPr="00381CC8" w:rsidRDefault="00381CC8" w:rsidP="00381CC8">
      <w:pPr>
        <w:tabs>
          <w:tab w:val="left" w:pos="851"/>
        </w:tabs>
        <w:ind w:left="851"/>
        <w:rPr>
          <w:sz w:val="24"/>
          <w:szCs w:val="24"/>
        </w:rPr>
      </w:pPr>
    </w:p>
    <w:p w14:paraId="41AE6670" w14:textId="77777777" w:rsidR="00381CC8" w:rsidRPr="00381CC8" w:rsidRDefault="00381CC8" w:rsidP="00381CC8">
      <w:pPr>
        <w:tabs>
          <w:tab w:val="left" w:pos="851"/>
        </w:tabs>
        <w:ind w:left="851"/>
        <w:rPr>
          <w:sz w:val="24"/>
          <w:szCs w:val="24"/>
        </w:rPr>
      </w:pPr>
      <w:r w:rsidRPr="00381CC8">
        <w:rPr>
          <w:sz w:val="24"/>
          <w:szCs w:val="24"/>
          <w:u w:val="single"/>
        </w:rPr>
        <w:t>Eribulins virkning på andre lægemidlers farmakokinetik</w:t>
      </w:r>
    </w:p>
    <w:p w14:paraId="472D283A" w14:textId="77777777" w:rsidR="00381CC8" w:rsidRPr="00381CC8" w:rsidRDefault="00381CC8" w:rsidP="00381CC8">
      <w:pPr>
        <w:tabs>
          <w:tab w:val="left" w:pos="851"/>
        </w:tabs>
        <w:ind w:left="851"/>
        <w:rPr>
          <w:sz w:val="24"/>
          <w:szCs w:val="24"/>
        </w:rPr>
      </w:pPr>
      <w:r w:rsidRPr="00381CC8">
        <w:rPr>
          <w:i/>
          <w:sz w:val="24"/>
          <w:szCs w:val="24"/>
        </w:rPr>
        <w:t xml:space="preserve">In vitro </w:t>
      </w:r>
      <w:r w:rsidRPr="00381CC8">
        <w:rPr>
          <w:sz w:val="24"/>
          <w:szCs w:val="24"/>
        </w:rPr>
        <w:t xml:space="preserve">data indikerer, at eribulin er en svag hæmmer af det vigtige lægemiddelmetaboliserende enzym CYP3A4. Ingen </w:t>
      </w:r>
      <w:r w:rsidRPr="00381CC8">
        <w:rPr>
          <w:i/>
          <w:sz w:val="24"/>
          <w:szCs w:val="24"/>
        </w:rPr>
        <w:t xml:space="preserve">in vivo </w:t>
      </w:r>
      <w:r w:rsidRPr="00381CC8">
        <w:rPr>
          <w:sz w:val="24"/>
          <w:szCs w:val="24"/>
        </w:rPr>
        <w:t>data er tilgængelige. Det anbefales at udvise forsigtighed og overvåge for bivirkninger ved samtidig anvendelse af lægemidler med et snævert terapeutisk vindue, eller som primært elimineres via CYP3A4-medieret metabolisme (f.eks. alfentanil, ciclosporin, ergotamin, fentanyl, pimozid, kinidin, sirolimus, tacrolimus).</w:t>
      </w:r>
    </w:p>
    <w:p w14:paraId="2A6D019A" w14:textId="77777777" w:rsidR="00381CC8" w:rsidRPr="00381CC8" w:rsidRDefault="00381CC8" w:rsidP="00381CC8">
      <w:pPr>
        <w:tabs>
          <w:tab w:val="left" w:pos="851"/>
        </w:tabs>
        <w:ind w:left="851"/>
        <w:rPr>
          <w:sz w:val="24"/>
          <w:szCs w:val="24"/>
        </w:rPr>
      </w:pPr>
    </w:p>
    <w:p w14:paraId="32E34431" w14:textId="77777777" w:rsidR="00381CC8" w:rsidRPr="00381CC8" w:rsidRDefault="00381CC8" w:rsidP="00381CC8">
      <w:pPr>
        <w:tabs>
          <w:tab w:val="left" w:pos="851"/>
        </w:tabs>
        <w:ind w:left="851"/>
        <w:rPr>
          <w:sz w:val="24"/>
          <w:szCs w:val="24"/>
        </w:rPr>
      </w:pPr>
      <w:r w:rsidRPr="00381CC8">
        <w:rPr>
          <w:sz w:val="24"/>
          <w:szCs w:val="24"/>
        </w:rPr>
        <w:t>Eribulin hæmmer ikke CYP-enzymerne 1A2, 2B6, 2C8, 2C9, 2C19, 2D6 eller 2E1 ved relevante kliniske koncentrationer.</w:t>
      </w:r>
    </w:p>
    <w:p w14:paraId="53BBDE12" w14:textId="77777777" w:rsidR="00381CC8" w:rsidRPr="00381CC8" w:rsidRDefault="00381CC8" w:rsidP="00381CC8">
      <w:pPr>
        <w:tabs>
          <w:tab w:val="left" w:pos="851"/>
        </w:tabs>
        <w:ind w:left="851"/>
        <w:rPr>
          <w:sz w:val="24"/>
          <w:szCs w:val="24"/>
        </w:rPr>
      </w:pPr>
    </w:p>
    <w:p w14:paraId="6943434F" w14:textId="77777777" w:rsidR="00381CC8" w:rsidRPr="00381CC8" w:rsidRDefault="00381CC8" w:rsidP="00381CC8">
      <w:pPr>
        <w:tabs>
          <w:tab w:val="left" w:pos="851"/>
        </w:tabs>
        <w:ind w:left="851"/>
        <w:rPr>
          <w:sz w:val="24"/>
          <w:szCs w:val="24"/>
        </w:rPr>
      </w:pPr>
      <w:r w:rsidRPr="00381CC8">
        <w:rPr>
          <w:sz w:val="24"/>
          <w:szCs w:val="24"/>
        </w:rPr>
        <w:t>Eribulin hæmmede ikke den transportmedierende aktivitet af BCRP, OCT1, OCT2, OAT1, OAT3, OATP1B1 og OATP1B3 ved klinisk relevante koncentrationer.</w:t>
      </w:r>
    </w:p>
    <w:p w14:paraId="78825243" w14:textId="77777777" w:rsidR="009260DE" w:rsidRPr="00C84483" w:rsidRDefault="009260DE" w:rsidP="009260DE">
      <w:pPr>
        <w:tabs>
          <w:tab w:val="left" w:pos="851"/>
        </w:tabs>
        <w:ind w:left="851"/>
        <w:rPr>
          <w:sz w:val="24"/>
          <w:szCs w:val="24"/>
        </w:rPr>
      </w:pPr>
    </w:p>
    <w:p w14:paraId="3A9ABC1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A153FA2" w14:textId="77777777" w:rsidR="00E0421F" w:rsidRDefault="00E0421F" w:rsidP="00E0421F">
      <w:pPr>
        <w:tabs>
          <w:tab w:val="left" w:pos="851"/>
        </w:tabs>
        <w:ind w:left="851"/>
        <w:rPr>
          <w:sz w:val="24"/>
          <w:szCs w:val="24"/>
          <w:u w:val="single"/>
        </w:rPr>
      </w:pPr>
    </w:p>
    <w:p w14:paraId="6890909C" w14:textId="7505C9A2" w:rsidR="00E0421F" w:rsidRPr="00E0421F" w:rsidRDefault="00E0421F" w:rsidP="00E0421F">
      <w:pPr>
        <w:tabs>
          <w:tab w:val="left" w:pos="851"/>
        </w:tabs>
        <w:ind w:left="851"/>
        <w:rPr>
          <w:sz w:val="24"/>
          <w:szCs w:val="24"/>
        </w:rPr>
      </w:pPr>
      <w:r w:rsidRPr="00E0421F">
        <w:rPr>
          <w:sz w:val="24"/>
          <w:szCs w:val="24"/>
          <w:u w:val="single"/>
        </w:rPr>
        <w:t>Graviditet</w:t>
      </w:r>
    </w:p>
    <w:p w14:paraId="1D0F85BF" w14:textId="77777777" w:rsidR="00E0421F" w:rsidRPr="00E0421F" w:rsidRDefault="00E0421F" w:rsidP="00E0421F">
      <w:pPr>
        <w:tabs>
          <w:tab w:val="left" w:pos="851"/>
        </w:tabs>
        <w:ind w:left="851"/>
        <w:rPr>
          <w:sz w:val="24"/>
          <w:szCs w:val="24"/>
        </w:rPr>
      </w:pPr>
      <w:r w:rsidRPr="00E0421F">
        <w:rPr>
          <w:sz w:val="24"/>
          <w:szCs w:val="24"/>
        </w:rPr>
        <w:t>Der er ingen data fra anvendelse af eribulin til gravide kvinder. Eribulin er embryotoksisk, føtotoksisk og teratogent hos rotter. Eribulin må ikke anvendes under graviditeten, medmindre det er klart nødvendigt, og kun efter nøje vurdering af moderens behov og risikoen for fosteret.</w:t>
      </w:r>
    </w:p>
    <w:p w14:paraId="778AA79B" w14:textId="77777777" w:rsidR="00E0421F" w:rsidRPr="00E0421F" w:rsidRDefault="00E0421F" w:rsidP="00E0421F">
      <w:pPr>
        <w:tabs>
          <w:tab w:val="left" w:pos="851"/>
        </w:tabs>
        <w:ind w:left="851"/>
        <w:rPr>
          <w:sz w:val="24"/>
          <w:szCs w:val="24"/>
        </w:rPr>
      </w:pPr>
    </w:p>
    <w:p w14:paraId="24955DDB" w14:textId="77777777" w:rsidR="00CF223E" w:rsidRPr="00E0421F" w:rsidRDefault="00CF223E" w:rsidP="00CF223E">
      <w:pPr>
        <w:tabs>
          <w:tab w:val="left" w:pos="851"/>
        </w:tabs>
        <w:ind w:left="851"/>
        <w:rPr>
          <w:sz w:val="24"/>
          <w:szCs w:val="24"/>
        </w:rPr>
      </w:pPr>
      <w:r w:rsidRPr="00E0421F">
        <w:rPr>
          <w:sz w:val="24"/>
          <w:szCs w:val="24"/>
        </w:rPr>
        <w:t xml:space="preserve">Kvinder i den fertile alder skal rådes til at undgå at blive gravide, mens de </w:t>
      </w:r>
      <w:r>
        <w:rPr>
          <w:sz w:val="24"/>
          <w:szCs w:val="24"/>
        </w:rPr>
        <w:t>får</w:t>
      </w:r>
      <w:r w:rsidRPr="0086064F">
        <w:rPr>
          <w:sz w:val="24"/>
          <w:szCs w:val="24"/>
        </w:rPr>
        <w:t xml:space="preserve"> </w:t>
      </w:r>
      <w:r w:rsidRPr="00E0421F">
        <w:rPr>
          <w:sz w:val="24"/>
          <w:szCs w:val="24"/>
        </w:rPr>
        <w:t>eribulin</w:t>
      </w:r>
      <w:r>
        <w:rPr>
          <w:sz w:val="24"/>
          <w:szCs w:val="24"/>
        </w:rPr>
        <w:t xml:space="preserve"> </w:t>
      </w:r>
      <w:r w:rsidRPr="00515E81">
        <w:rPr>
          <w:sz w:val="24"/>
          <w:szCs w:val="24"/>
        </w:rPr>
        <w:t xml:space="preserve">og de skal anvende meget sikker kontraception under behandlingen med </w:t>
      </w:r>
      <w:r w:rsidRPr="00E0421F">
        <w:rPr>
          <w:sz w:val="24"/>
          <w:szCs w:val="24"/>
        </w:rPr>
        <w:t>eribulin</w:t>
      </w:r>
      <w:r>
        <w:rPr>
          <w:sz w:val="24"/>
          <w:szCs w:val="24"/>
        </w:rPr>
        <w:t xml:space="preserve"> </w:t>
      </w:r>
      <w:r w:rsidRPr="00515E81">
        <w:rPr>
          <w:sz w:val="24"/>
          <w:szCs w:val="24"/>
        </w:rPr>
        <w:t>og i 7 måneder efter behandlingen</w:t>
      </w:r>
      <w:r w:rsidRPr="00E0421F">
        <w:rPr>
          <w:sz w:val="24"/>
          <w:szCs w:val="24"/>
        </w:rPr>
        <w:t>.</w:t>
      </w:r>
    </w:p>
    <w:p w14:paraId="113E7274" w14:textId="77777777" w:rsidR="00CF223E" w:rsidRDefault="00CF223E" w:rsidP="00CF223E">
      <w:pPr>
        <w:tabs>
          <w:tab w:val="left" w:pos="851"/>
        </w:tabs>
        <w:ind w:left="851"/>
        <w:rPr>
          <w:sz w:val="24"/>
          <w:szCs w:val="24"/>
        </w:rPr>
      </w:pPr>
    </w:p>
    <w:p w14:paraId="23B98217" w14:textId="77777777" w:rsidR="00CF223E" w:rsidRDefault="00CF223E" w:rsidP="00CF223E">
      <w:pPr>
        <w:tabs>
          <w:tab w:val="left" w:pos="851"/>
        </w:tabs>
        <w:ind w:left="851"/>
        <w:rPr>
          <w:sz w:val="24"/>
          <w:szCs w:val="24"/>
        </w:rPr>
      </w:pPr>
      <w:r w:rsidRPr="000E6EF2">
        <w:rPr>
          <w:sz w:val="24"/>
          <w:szCs w:val="24"/>
        </w:rPr>
        <w:t xml:space="preserve">Mænd med partnere i den fertile alder </w:t>
      </w:r>
      <w:proofErr w:type="gramStart"/>
      <w:r w:rsidRPr="000E6EF2">
        <w:rPr>
          <w:sz w:val="24"/>
          <w:szCs w:val="24"/>
        </w:rPr>
        <w:t>bør  rådes</w:t>
      </w:r>
      <w:proofErr w:type="gramEnd"/>
      <w:r w:rsidRPr="000E6EF2">
        <w:rPr>
          <w:sz w:val="24"/>
          <w:szCs w:val="24"/>
        </w:rPr>
        <w:t xml:space="preserve"> til ikke at få børn, mens de får </w:t>
      </w:r>
      <w:r w:rsidRPr="00E0421F">
        <w:rPr>
          <w:sz w:val="24"/>
          <w:szCs w:val="24"/>
        </w:rPr>
        <w:t>eribulin</w:t>
      </w:r>
      <w:r w:rsidRPr="000E6EF2">
        <w:rPr>
          <w:sz w:val="24"/>
          <w:szCs w:val="24"/>
        </w:rPr>
        <w:t xml:space="preserve">, og de skal anvende sikker kontraception under behandlingen med </w:t>
      </w:r>
      <w:r w:rsidRPr="00E0421F">
        <w:rPr>
          <w:sz w:val="24"/>
          <w:szCs w:val="24"/>
        </w:rPr>
        <w:t>eribulin</w:t>
      </w:r>
      <w:r>
        <w:rPr>
          <w:sz w:val="24"/>
          <w:szCs w:val="24"/>
        </w:rPr>
        <w:t xml:space="preserve"> </w:t>
      </w:r>
      <w:r w:rsidRPr="000E6EF2">
        <w:rPr>
          <w:sz w:val="24"/>
          <w:szCs w:val="24"/>
        </w:rPr>
        <w:t>og i 4 måneder efter behandlingen.</w:t>
      </w:r>
    </w:p>
    <w:p w14:paraId="294D0CEE" w14:textId="77777777" w:rsidR="00E0421F" w:rsidRPr="00E0421F" w:rsidRDefault="00E0421F" w:rsidP="00E0421F">
      <w:pPr>
        <w:tabs>
          <w:tab w:val="left" w:pos="851"/>
        </w:tabs>
        <w:ind w:left="851"/>
        <w:rPr>
          <w:sz w:val="24"/>
          <w:szCs w:val="24"/>
        </w:rPr>
      </w:pPr>
    </w:p>
    <w:p w14:paraId="0BF5C10F" w14:textId="77777777" w:rsidR="00E0421F" w:rsidRPr="00E0421F" w:rsidRDefault="00E0421F" w:rsidP="00E0421F">
      <w:pPr>
        <w:tabs>
          <w:tab w:val="left" w:pos="851"/>
        </w:tabs>
        <w:ind w:left="851"/>
        <w:rPr>
          <w:sz w:val="24"/>
          <w:szCs w:val="24"/>
        </w:rPr>
      </w:pPr>
      <w:r w:rsidRPr="00E0421F">
        <w:rPr>
          <w:sz w:val="24"/>
          <w:szCs w:val="24"/>
          <w:u w:val="single"/>
        </w:rPr>
        <w:t>Amning</w:t>
      </w:r>
    </w:p>
    <w:p w14:paraId="7A3B05EC" w14:textId="77777777" w:rsidR="00E0421F" w:rsidRPr="00E0421F" w:rsidRDefault="00E0421F" w:rsidP="00E0421F">
      <w:pPr>
        <w:tabs>
          <w:tab w:val="left" w:pos="851"/>
        </w:tabs>
        <w:ind w:left="851"/>
        <w:rPr>
          <w:sz w:val="24"/>
          <w:szCs w:val="24"/>
        </w:rPr>
      </w:pPr>
      <w:r w:rsidRPr="00E0421F">
        <w:rPr>
          <w:sz w:val="24"/>
          <w:szCs w:val="24"/>
        </w:rPr>
        <w:t>Det er ukendt, om eribulin udskilles i human mælk eller i mælken hos dyr. En risiko for nyfødte/spædbørn kan ikke udelukkes, og derfor må eribulin ikke anvendes under amning (se pkt. 4.3).</w:t>
      </w:r>
    </w:p>
    <w:p w14:paraId="455F208D" w14:textId="77777777" w:rsidR="00E0421F" w:rsidRPr="00E0421F" w:rsidRDefault="00E0421F" w:rsidP="00E0421F">
      <w:pPr>
        <w:tabs>
          <w:tab w:val="left" w:pos="851"/>
        </w:tabs>
        <w:ind w:left="851"/>
        <w:rPr>
          <w:sz w:val="24"/>
          <w:szCs w:val="24"/>
        </w:rPr>
      </w:pPr>
    </w:p>
    <w:p w14:paraId="6D7097C3" w14:textId="77777777" w:rsidR="00E0421F" w:rsidRPr="00E0421F" w:rsidRDefault="00E0421F" w:rsidP="00E0421F">
      <w:pPr>
        <w:tabs>
          <w:tab w:val="left" w:pos="851"/>
        </w:tabs>
        <w:ind w:left="851"/>
        <w:rPr>
          <w:sz w:val="24"/>
          <w:szCs w:val="24"/>
        </w:rPr>
      </w:pPr>
      <w:r w:rsidRPr="00E0421F">
        <w:rPr>
          <w:sz w:val="24"/>
          <w:szCs w:val="24"/>
          <w:u w:val="single"/>
        </w:rPr>
        <w:t>Fertilitet</w:t>
      </w:r>
    </w:p>
    <w:p w14:paraId="728EE965" w14:textId="77777777" w:rsidR="00E0421F" w:rsidRPr="00E0421F" w:rsidRDefault="00E0421F" w:rsidP="00E0421F">
      <w:pPr>
        <w:tabs>
          <w:tab w:val="left" w:pos="851"/>
        </w:tabs>
        <w:ind w:left="851"/>
        <w:rPr>
          <w:sz w:val="24"/>
          <w:szCs w:val="24"/>
        </w:rPr>
      </w:pPr>
      <w:r w:rsidRPr="00E0421F">
        <w:rPr>
          <w:sz w:val="24"/>
          <w:szCs w:val="24"/>
        </w:rPr>
        <w:t>Der er blevet observeret testikeltoksicitet hos rotter og hunde (se pkt. 5.3). Mandlige patienter skal søge rådgivning om opbevaring af sæd før behandling, på grund af muligheden for irreversibel infertilitet ved behandling med eribulin.</w:t>
      </w:r>
    </w:p>
    <w:p w14:paraId="055D1487" w14:textId="77777777" w:rsidR="009260DE" w:rsidRPr="00C84483" w:rsidRDefault="009260DE" w:rsidP="009260DE">
      <w:pPr>
        <w:tabs>
          <w:tab w:val="left" w:pos="851"/>
        </w:tabs>
        <w:ind w:left="851"/>
        <w:rPr>
          <w:sz w:val="24"/>
          <w:szCs w:val="24"/>
        </w:rPr>
      </w:pPr>
    </w:p>
    <w:p w14:paraId="5EE9421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02E9D76" w14:textId="77777777" w:rsidR="00E07F78" w:rsidRPr="00E07F78" w:rsidRDefault="00E07F78" w:rsidP="00E07F78">
      <w:pPr>
        <w:tabs>
          <w:tab w:val="left" w:pos="851"/>
        </w:tabs>
        <w:ind w:left="851"/>
        <w:rPr>
          <w:sz w:val="24"/>
          <w:szCs w:val="24"/>
        </w:rPr>
      </w:pPr>
      <w:r w:rsidRPr="00E07F78">
        <w:rPr>
          <w:sz w:val="24"/>
          <w:szCs w:val="24"/>
        </w:rPr>
        <w:t>Ikke mærkning.</w:t>
      </w:r>
    </w:p>
    <w:p w14:paraId="275B99BA" w14:textId="77777777" w:rsidR="00E07F78" w:rsidRPr="00E07F78" w:rsidRDefault="00E07F78" w:rsidP="00E07F78">
      <w:pPr>
        <w:tabs>
          <w:tab w:val="left" w:pos="851"/>
        </w:tabs>
        <w:ind w:left="851"/>
        <w:rPr>
          <w:sz w:val="24"/>
          <w:szCs w:val="24"/>
        </w:rPr>
      </w:pPr>
      <w:r w:rsidRPr="00E07F78">
        <w:rPr>
          <w:sz w:val="24"/>
          <w:szCs w:val="24"/>
        </w:rPr>
        <w:t>Eribulin kan forårsage bivirkninger, såsom træthed og svimmelhed, hvilket i mindre eller moderat grad kan påvirke evnen til at føre motorkøretøj eller betjene maskiner. Patienterne skal rådes til ikke at føre motorkøretøj eller betjene maskiner, hvis de føler sig trætte eller er svimle.</w:t>
      </w:r>
    </w:p>
    <w:p w14:paraId="68AA718E" w14:textId="52B691AC" w:rsidR="008716E7" w:rsidRDefault="008716E7">
      <w:pPr>
        <w:rPr>
          <w:sz w:val="24"/>
          <w:szCs w:val="24"/>
        </w:rPr>
      </w:pPr>
      <w:r>
        <w:rPr>
          <w:sz w:val="24"/>
          <w:szCs w:val="24"/>
        </w:rPr>
        <w:br w:type="page"/>
      </w:r>
    </w:p>
    <w:p w14:paraId="40FF49A7" w14:textId="77777777" w:rsidR="009260DE" w:rsidRPr="00C84483" w:rsidRDefault="009260DE" w:rsidP="00E07F78">
      <w:pPr>
        <w:tabs>
          <w:tab w:val="left" w:pos="851"/>
        </w:tabs>
        <w:rPr>
          <w:sz w:val="24"/>
          <w:szCs w:val="24"/>
        </w:rPr>
      </w:pPr>
    </w:p>
    <w:p w14:paraId="6DD34A5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05A6319" w14:textId="77777777" w:rsidR="00E07F78" w:rsidRPr="00C27E68" w:rsidRDefault="00E07F78" w:rsidP="00E07F78">
      <w:pPr>
        <w:tabs>
          <w:tab w:val="left" w:pos="851"/>
        </w:tabs>
        <w:ind w:left="851"/>
        <w:rPr>
          <w:b/>
          <w:sz w:val="24"/>
          <w:szCs w:val="24"/>
        </w:rPr>
      </w:pPr>
    </w:p>
    <w:p w14:paraId="06989D43" w14:textId="77777777" w:rsidR="00E07F78" w:rsidRPr="00E07F78" w:rsidRDefault="00E07F78" w:rsidP="00E07F78">
      <w:pPr>
        <w:tabs>
          <w:tab w:val="left" w:pos="851"/>
        </w:tabs>
        <w:ind w:left="851"/>
        <w:rPr>
          <w:sz w:val="24"/>
          <w:szCs w:val="24"/>
        </w:rPr>
      </w:pPr>
      <w:r w:rsidRPr="00E07F78">
        <w:rPr>
          <w:sz w:val="24"/>
          <w:szCs w:val="24"/>
          <w:u w:val="single"/>
        </w:rPr>
        <w:t>Resumé af sikkerhedsprofil</w:t>
      </w:r>
    </w:p>
    <w:p w14:paraId="4FE869B5" w14:textId="77777777" w:rsidR="00E07F78" w:rsidRPr="00E07F78" w:rsidRDefault="00E07F78" w:rsidP="00E07F78">
      <w:pPr>
        <w:tabs>
          <w:tab w:val="left" w:pos="851"/>
        </w:tabs>
        <w:ind w:left="851"/>
        <w:rPr>
          <w:sz w:val="24"/>
          <w:szCs w:val="24"/>
        </w:rPr>
      </w:pPr>
      <w:r w:rsidRPr="00E07F78">
        <w:rPr>
          <w:sz w:val="24"/>
          <w:szCs w:val="24"/>
        </w:rPr>
        <w:t>De hyppigst rapporterede bivirkninger i forbindelse med eribulin er knoglemarvssuppression i form af neutropeni, leukopeni, anæmi og trombocytopeni med tilhørende infektioner. Nyopstået eller forværring af eksisterende perifer neuropati er også blevet rapporteret. Gastrointestinal toksicitet i form af anoreksi, kvalme, opkastning, diarré, obstipation og stomatitis er blandt de rapporterede bivirkninger. Andre bivirkninger omfatter træthed, alopeci, forhøjede leverenzymer, sepsis og muskuloskeletalt smertesyndrom.</w:t>
      </w:r>
    </w:p>
    <w:p w14:paraId="6B9EFA3F" w14:textId="77777777" w:rsidR="00E07F78" w:rsidRPr="00E07F78" w:rsidRDefault="00E07F78" w:rsidP="00E07F78">
      <w:pPr>
        <w:tabs>
          <w:tab w:val="left" w:pos="851"/>
        </w:tabs>
        <w:ind w:left="851"/>
        <w:rPr>
          <w:sz w:val="24"/>
          <w:szCs w:val="24"/>
        </w:rPr>
      </w:pPr>
    </w:p>
    <w:p w14:paraId="141F820E" w14:textId="77777777" w:rsidR="00E07F78" w:rsidRPr="00E07F78" w:rsidRDefault="00E07F78" w:rsidP="00E07F78">
      <w:pPr>
        <w:tabs>
          <w:tab w:val="left" w:pos="851"/>
        </w:tabs>
        <w:ind w:left="851"/>
        <w:rPr>
          <w:sz w:val="24"/>
          <w:szCs w:val="24"/>
        </w:rPr>
      </w:pPr>
      <w:r w:rsidRPr="00E07F78">
        <w:rPr>
          <w:sz w:val="24"/>
          <w:szCs w:val="24"/>
          <w:u w:val="single"/>
        </w:rPr>
        <w:t>Skematisk oversigt over bivirkninger</w:t>
      </w:r>
    </w:p>
    <w:p w14:paraId="2FB271CA" w14:textId="77777777" w:rsidR="00E07F78" w:rsidRPr="00E07F78" w:rsidRDefault="00E07F78" w:rsidP="00E07F78">
      <w:pPr>
        <w:tabs>
          <w:tab w:val="left" w:pos="851"/>
        </w:tabs>
        <w:ind w:left="851"/>
        <w:rPr>
          <w:sz w:val="24"/>
          <w:szCs w:val="24"/>
        </w:rPr>
      </w:pPr>
      <w:r w:rsidRPr="00E07F78">
        <w:rPr>
          <w:sz w:val="24"/>
          <w:szCs w:val="24"/>
        </w:rPr>
        <w:t xml:space="preserve">Medmindre andet er angivet, viser nedenstående </w:t>
      </w:r>
      <w:proofErr w:type="gramStart"/>
      <w:r w:rsidRPr="00E07F78">
        <w:rPr>
          <w:sz w:val="24"/>
          <w:szCs w:val="24"/>
        </w:rPr>
        <w:t>tabel hyppigheden</w:t>
      </w:r>
      <w:proofErr w:type="gramEnd"/>
      <w:r w:rsidRPr="00E07F78">
        <w:rPr>
          <w:sz w:val="24"/>
          <w:szCs w:val="24"/>
        </w:rPr>
        <w:t xml:space="preserve"> af bivirkninger observeret hos patienter med brystcancer eller bløddelssarkom, som fik den anbefalede dosis i fase 2- og fase 3- studier.</w:t>
      </w:r>
    </w:p>
    <w:p w14:paraId="6BC40C13" w14:textId="77777777" w:rsidR="00E07F78" w:rsidRPr="00E07F78" w:rsidRDefault="00E07F78" w:rsidP="00E07F78">
      <w:pPr>
        <w:tabs>
          <w:tab w:val="left" w:pos="851"/>
        </w:tabs>
        <w:ind w:left="851"/>
        <w:rPr>
          <w:sz w:val="24"/>
          <w:szCs w:val="24"/>
        </w:rPr>
      </w:pPr>
    </w:p>
    <w:p w14:paraId="1708E79C" w14:textId="79A35A59" w:rsidR="00E07F78" w:rsidRPr="00E07F78" w:rsidRDefault="00E07F78" w:rsidP="00E07F78">
      <w:pPr>
        <w:tabs>
          <w:tab w:val="left" w:pos="851"/>
        </w:tabs>
        <w:ind w:left="851"/>
        <w:rPr>
          <w:sz w:val="24"/>
          <w:szCs w:val="24"/>
        </w:rPr>
      </w:pPr>
      <w:r w:rsidRPr="00E07F78">
        <w:rPr>
          <w:sz w:val="24"/>
          <w:szCs w:val="24"/>
        </w:rPr>
        <w:t>Kategorierne over hyppigheder er defineret som: Meget almindelig (≥ 1/10), almindelig (≥ 1/100 til</w:t>
      </w:r>
      <w:r w:rsidR="001F16F2">
        <w:rPr>
          <w:sz w:val="24"/>
          <w:szCs w:val="24"/>
        </w:rPr>
        <w:t xml:space="preserve"> </w:t>
      </w:r>
      <w:r w:rsidRPr="00E07F78">
        <w:rPr>
          <w:sz w:val="24"/>
          <w:szCs w:val="24"/>
        </w:rPr>
        <w:t>&lt; 1/10), ikke almindelig (≥ 1/1.000 til &lt; 1/100), sjælden (≥ 1/10.000 til &lt; 1/1.000) og meget sjælden (&lt; 1/10.000).</w:t>
      </w:r>
    </w:p>
    <w:p w14:paraId="4BAA1999" w14:textId="1F60CC84" w:rsidR="00E07F78" w:rsidRDefault="00E07F78" w:rsidP="00E07F78">
      <w:pPr>
        <w:tabs>
          <w:tab w:val="left" w:pos="851"/>
        </w:tabs>
        <w:ind w:left="851"/>
        <w:rPr>
          <w:sz w:val="24"/>
          <w:szCs w:val="24"/>
        </w:rPr>
      </w:pPr>
      <w:r w:rsidRPr="00E07F78">
        <w:rPr>
          <w:sz w:val="24"/>
          <w:szCs w:val="24"/>
        </w:rPr>
        <w:t>Inden for hver enkelt frekvensgruppe er bivirkningerne opstillet efter, hvor hyppige de er. De hyppigste bivirkninger er anført først. Hvor grad 3- eller grad 4-bivirkninger forekom, vises den totale hyppighed og hyppigheden af grad 3- og grad 4-bivirkninger.</w:t>
      </w:r>
    </w:p>
    <w:p w14:paraId="3034B369" w14:textId="64A8FA87" w:rsidR="00E10148" w:rsidRPr="00042876" w:rsidRDefault="00E10148" w:rsidP="00E10148">
      <w:pPr>
        <w:pStyle w:val="Brdtekst"/>
        <w:rPr>
          <w:sz w:val="20"/>
          <w:szCs w:val="20"/>
          <w:lang w:val="da-DK"/>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160"/>
        <w:gridCol w:w="2280"/>
        <w:gridCol w:w="1738"/>
        <w:gridCol w:w="1421"/>
      </w:tblGrid>
      <w:tr w:rsidR="00CF223E" w:rsidRPr="00042876" w14:paraId="477C7F3A" w14:textId="77777777" w:rsidTr="00E01A03">
        <w:trPr>
          <w:trHeight w:val="498"/>
        </w:trPr>
        <w:tc>
          <w:tcPr>
            <w:tcW w:w="2040" w:type="dxa"/>
            <w:tcBorders>
              <w:top w:val="single" w:sz="4" w:space="0" w:color="000000"/>
              <w:left w:val="single" w:sz="4" w:space="0" w:color="000000"/>
              <w:bottom w:val="single" w:sz="4" w:space="0" w:color="000000"/>
              <w:right w:val="single" w:sz="4" w:space="0" w:color="000000"/>
            </w:tcBorders>
            <w:hideMark/>
          </w:tcPr>
          <w:p w14:paraId="2BE2036B" w14:textId="77777777" w:rsidR="00CF223E" w:rsidRPr="00042876" w:rsidRDefault="00CF223E" w:rsidP="00E01A03">
            <w:pPr>
              <w:pStyle w:val="TableParagraph"/>
              <w:ind w:left="105"/>
              <w:rPr>
                <w:b/>
                <w:sz w:val="20"/>
                <w:szCs w:val="20"/>
              </w:rPr>
            </w:pPr>
            <w:r w:rsidRPr="00042876">
              <w:rPr>
                <w:b/>
                <w:spacing w:val="-2"/>
                <w:sz w:val="20"/>
                <w:szCs w:val="20"/>
              </w:rPr>
              <w:t>Systemorganklasse</w:t>
            </w:r>
          </w:p>
        </w:tc>
        <w:tc>
          <w:tcPr>
            <w:tcW w:w="7599" w:type="dxa"/>
            <w:gridSpan w:val="4"/>
            <w:tcBorders>
              <w:top w:val="single" w:sz="4" w:space="0" w:color="000000"/>
              <w:left w:val="single" w:sz="4" w:space="0" w:color="000000"/>
              <w:bottom w:val="single" w:sz="4" w:space="0" w:color="000000"/>
              <w:right w:val="single" w:sz="4" w:space="0" w:color="000000"/>
            </w:tcBorders>
            <w:hideMark/>
          </w:tcPr>
          <w:p w14:paraId="18A9DC7E" w14:textId="77777777" w:rsidR="00CF223E" w:rsidRPr="00042876" w:rsidRDefault="00CF223E" w:rsidP="00E01A03">
            <w:pPr>
              <w:pStyle w:val="TableParagraph"/>
              <w:ind w:left="105"/>
              <w:rPr>
                <w:b/>
                <w:sz w:val="20"/>
                <w:szCs w:val="20"/>
              </w:rPr>
            </w:pPr>
            <w:r w:rsidRPr="00042876">
              <w:rPr>
                <w:b/>
                <w:sz w:val="20"/>
                <w:szCs w:val="20"/>
              </w:rPr>
              <w:t>Bivirkninger</w:t>
            </w:r>
            <w:r w:rsidRPr="00042876">
              <w:rPr>
                <w:b/>
                <w:spacing w:val="-8"/>
                <w:sz w:val="20"/>
                <w:szCs w:val="20"/>
              </w:rPr>
              <w:t xml:space="preserve"> </w:t>
            </w:r>
            <w:r w:rsidRPr="00042876">
              <w:rPr>
                <w:b/>
                <w:sz w:val="20"/>
                <w:szCs w:val="20"/>
              </w:rPr>
              <w:t>-</w:t>
            </w:r>
            <w:r w:rsidRPr="00042876">
              <w:rPr>
                <w:b/>
                <w:spacing w:val="-5"/>
                <w:sz w:val="20"/>
                <w:szCs w:val="20"/>
              </w:rPr>
              <w:t xml:space="preserve"> </w:t>
            </w:r>
            <w:r w:rsidRPr="00042876">
              <w:rPr>
                <w:b/>
                <w:sz w:val="20"/>
                <w:szCs w:val="20"/>
              </w:rPr>
              <w:t>alle</w:t>
            </w:r>
            <w:r w:rsidRPr="00042876">
              <w:rPr>
                <w:b/>
                <w:spacing w:val="-2"/>
                <w:sz w:val="20"/>
                <w:szCs w:val="20"/>
              </w:rPr>
              <w:t xml:space="preserve"> grader</w:t>
            </w:r>
          </w:p>
        </w:tc>
      </w:tr>
      <w:tr w:rsidR="00CF223E" w:rsidRPr="00042876" w14:paraId="6955CD37" w14:textId="77777777" w:rsidTr="00E01A03">
        <w:trPr>
          <w:trHeight w:val="513"/>
        </w:trPr>
        <w:tc>
          <w:tcPr>
            <w:tcW w:w="2040" w:type="dxa"/>
            <w:tcBorders>
              <w:top w:val="single" w:sz="4" w:space="0" w:color="000000"/>
              <w:left w:val="single" w:sz="4" w:space="0" w:color="000000"/>
              <w:bottom w:val="single" w:sz="4" w:space="0" w:color="000000"/>
              <w:right w:val="single" w:sz="4" w:space="0" w:color="000000"/>
            </w:tcBorders>
          </w:tcPr>
          <w:p w14:paraId="0E29A96B" w14:textId="77777777" w:rsidR="00CF223E" w:rsidRPr="00042876" w:rsidRDefault="00CF223E" w:rsidP="00E01A03">
            <w:pPr>
              <w:pStyle w:val="TableParagraph"/>
              <w:rPr>
                <w:sz w:val="20"/>
                <w:szCs w:val="20"/>
              </w:rPr>
            </w:pPr>
          </w:p>
        </w:tc>
        <w:tc>
          <w:tcPr>
            <w:tcW w:w="2160" w:type="dxa"/>
            <w:tcBorders>
              <w:top w:val="single" w:sz="4" w:space="0" w:color="000000"/>
              <w:left w:val="single" w:sz="4" w:space="0" w:color="000000"/>
              <w:bottom w:val="single" w:sz="4" w:space="0" w:color="000000"/>
              <w:right w:val="single" w:sz="4" w:space="0" w:color="000000"/>
            </w:tcBorders>
            <w:hideMark/>
          </w:tcPr>
          <w:p w14:paraId="6F551D13" w14:textId="77777777" w:rsidR="00CF223E" w:rsidRPr="00042876" w:rsidRDefault="00CF223E" w:rsidP="00E01A03">
            <w:pPr>
              <w:pStyle w:val="TableParagraph"/>
              <w:ind w:left="105"/>
              <w:rPr>
                <w:b/>
                <w:sz w:val="20"/>
                <w:szCs w:val="20"/>
              </w:rPr>
            </w:pPr>
            <w:r w:rsidRPr="00042876">
              <w:rPr>
                <w:b/>
                <w:sz w:val="20"/>
                <w:szCs w:val="20"/>
              </w:rPr>
              <w:t>Meget</w:t>
            </w:r>
            <w:r w:rsidRPr="00042876">
              <w:rPr>
                <w:b/>
                <w:spacing w:val="-13"/>
                <w:sz w:val="20"/>
                <w:szCs w:val="20"/>
              </w:rPr>
              <w:t xml:space="preserve"> </w:t>
            </w:r>
            <w:r w:rsidRPr="00042876">
              <w:rPr>
                <w:b/>
                <w:sz w:val="20"/>
                <w:szCs w:val="20"/>
              </w:rPr>
              <w:t>almindelig (</w:t>
            </w:r>
            <w:r>
              <w:rPr>
                <w:b/>
                <w:sz w:val="20"/>
                <w:szCs w:val="20"/>
              </w:rPr>
              <w:t>h</w:t>
            </w:r>
            <w:r w:rsidRPr="00042876">
              <w:rPr>
                <w:b/>
                <w:sz w:val="20"/>
                <w:szCs w:val="20"/>
              </w:rPr>
              <w:t>yppighed %)</w:t>
            </w:r>
          </w:p>
        </w:tc>
        <w:tc>
          <w:tcPr>
            <w:tcW w:w="2280" w:type="dxa"/>
            <w:tcBorders>
              <w:top w:val="single" w:sz="4" w:space="0" w:color="000000"/>
              <w:left w:val="single" w:sz="4" w:space="0" w:color="000000"/>
              <w:bottom w:val="single" w:sz="4" w:space="0" w:color="000000"/>
              <w:right w:val="single" w:sz="4" w:space="0" w:color="000000"/>
            </w:tcBorders>
            <w:hideMark/>
          </w:tcPr>
          <w:p w14:paraId="2F494C60" w14:textId="77777777" w:rsidR="00CF223E" w:rsidRPr="00042876" w:rsidRDefault="00CF223E" w:rsidP="00E01A03">
            <w:pPr>
              <w:pStyle w:val="TableParagraph"/>
              <w:ind w:left="105" w:right="391"/>
              <w:rPr>
                <w:b/>
                <w:sz w:val="20"/>
                <w:szCs w:val="20"/>
              </w:rPr>
            </w:pPr>
            <w:r w:rsidRPr="00042876">
              <w:rPr>
                <w:b/>
                <w:spacing w:val="-2"/>
                <w:sz w:val="20"/>
                <w:szCs w:val="20"/>
              </w:rPr>
              <w:t xml:space="preserve">Almindelig </w:t>
            </w:r>
            <w:r w:rsidRPr="00042876">
              <w:rPr>
                <w:b/>
                <w:sz w:val="20"/>
                <w:szCs w:val="20"/>
              </w:rPr>
              <w:t>(</w:t>
            </w:r>
            <w:r>
              <w:rPr>
                <w:b/>
                <w:sz w:val="20"/>
                <w:szCs w:val="20"/>
              </w:rPr>
              <w:t>h</w:t>
            </w:r>
            <w:r w:rsidRPr="00042876">
              <w:rPr>
                <w:b/>
                <w:sz w:val="20"/>
                <w:szCs w:val="20"/>
              </w:rPr>
              <w:t>yppighed</w:t>
            </w:r>
            <w:r w:rsidRPr="00042876">
              <w:rPr>
                <w:b/>
                <w:spacing w:val="-13"/>
                <w:sz w:val="20"/>
                <w:szCs w:val="20"/>
              </w:rPr>
              <w:t xml:space="preserve"> </w:t>
            </w:r>
            <w:r w:rsidRPr="00042876">
              <w:rPr>
                <w:b/>
                <w:sz w:val="20"/>
                <w:szCs w:val="20"/>
              </w:rPr>
              <w:t>%)</w:t>
            </w:r>
          </w:p>
        </w:tc>
        <w:tc>
          <w:tcPr>
            <w:tcW w:w="1738" w:type="dxa"/>
            <w:tcBorders>
              <w:top w:val="single" w:sz="4" w:space="0" w:color="000000"/>
              <w:left w:val="single" w:sz="4" w:space="0" w:color="000000"/>
              <w:bottom w:val="single" w:sz="4" w:space="0" w:color="000000"/>
              <w:right w:val="single" w:sz="4" w:space="0" w:color="000000"/>
            </w:tcBorders>
            <w:hideMark/>
          </w:tcPr>
          <w:p w14:paraId="2A03DD10" w14:textId="77777777" w:rsidR="00CF223E" w:rsidRPr="00042876" w:rsidRDefault="00CF223E" w:rsidP="00E01A03">
            <w:pPr>
              <w:pStyle w:val="TableParagraph"/>
              <w:ind w:left="105"/>
              <w:rPr>
                <w:b/>
                <w:sz w:val="20"/>
                <w:szCs w:val="20"/>
              </w:rPr>
            </w:pPr>
            <w:r w:rsidRPr="00042876">
              <w:rPr>
                <w:b/>
                <w:sz w:val="20"/>
                <w:szCs w:val="20"/>
              </w:rPr>
              <w:t>Ikke</w:t>
            </w:r>
            <w:r w:rsidRPr="00042876">
              <w:rPr>
                <w:b/>
                <w:spacing w:val="-13"/>
                <w:sz w:val="20"/>
                <w:szCs w:val="20"/>
              </w:rPr>
              <w:t xml:space="preserve"> </w:t>
            </w:r>
            <w:r w:rsidRPr="00042876">
              <w:rPr>
                <w:b/>
                <w:sz w:val="20"/>
                <w:szCs w:val="20"/>
              </w:rPr>
              <w:t>almindelig (</w:t>
            </w:r>
            <w:r>
              <w:rPr>
                <w:b/>
                <w:sz w:val="20"/>
                <w:szCs w:val="20"/>
              </w:rPr>
              <w:t>h</w:t>
            </w:r>
            <w:r w:rsidRPr="00042876">
              <w:rPr>
                <w:b/>
                <w:sz w:val="20"/>
                <w:szCs w:val="20"/>
              </w:rPr>
              <w:t>yppighed</w:t>
            </w:r>
            <w:r w:rsidRPr="00042876">
              <w:rPr>
                <w:b/>
                <w:spacing w:val="-9"/>
                <w:sz w:val="20"/>
                <w:szCs w:val="20"/>
              </w:rPr>
              <w:t xml:space="preserve"> </w:t>
            </w:r>
            <w:r w:rsidRPr="00042876">
              <w:rPr>
                <w:b/>
                <w:spacing w:val="-7"/>
                <w:sz w:val="20"/>
                <w:szCs w:val="20"/>
              </w:rPr>
              <w:t>%)</w:t>
            </w:r>
          </w:p>
        </w:tc>
        <w:tc>
          <w:tcPr>
            <w:tcW w:w="1421" w:type="dxa"/>
            <w:tcBorders>
              <w:top w:val="single" w:sz="4" w:space="0" w:color="000000"/>
              <w:left w:val="single" w:sz="4" w:space="0" w:color="000000"/>
              <w:bottom w:val="single" w:sz="4" w:space="0" w:color="000000"/>
              <w:right w:val="single" w:sz="4" w:space="0" w:color="000000"/>
            </w:tcBorders>
            <w:hideMark/>
          </w:tcPr>
          <w:p w14:paraId="71446EA6" w14:textId="77777777" w:rsidR="00CF223E" w:rsidRPr="00042876" w:rsidRDefault="00CF223E" w:rsidP="00E01A03">
            <w:pPr>
              <w:pStyle w:val="TableParagraph"/>
              <w:ind w:left="109"/>
              <w:rPr>
                <w:b/>
                <w:sz w:val="20"/>
                <w:szCs w:val="20"/>
              </w:rPr>
            </w:pPr>
            <w:r w:rsidRPr="00042876">
              <w:rPr>
                <w:b/>
                <w:sz w:val="20"/>
                <w:szCs w:val="20"/>
              </w:rPr>
              <w:t>Sjælden</w:t>
            </w:r>
            <w:r w:rsidRPr="00042876">
              <w:rPr>
                <w:b/>
                <w:spacing w:val="-13"/>
                <w:sz w:val="20"/>
                <w:szCs w:val="20"/>
              </w:rPr>
              <w:t xml:space="preserve"> </w:t>
            </w:r>
            <w:r w:rsidRPr="00042876">
              <w:rPr>
                <w:b/>
                <w:sz w:val="20"/>
                <w:szCs w:val="20"/>
              </w:rPr>
              <w:t>eller ikke kendt</w:t>
            </w:r>
          </w:p>
        </w:tc>
      </w:tr>
      <w:tr w:rsidR="00CF223E" w:rsidRPr="00E01A03" w14:paraId="58AB4FCE"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1BAE9B03" w14:textId="77777777" w:rsidR="00CF223E" w:rsidRPr="00042876" w:rsidRDefault="00CF223E" w:rsidP="00E01A03">
            <w:pPr>
              <w:pStyle w:val="TableParagraph"/>
              <w:spacing w:line="209" w:lineRule="exact"/>
              <w:ind w:left="105"/>
              <w:rPr>
                <w:b/>
                <w:sz w:val="20"/>
                <w:szCs w:val="20"/>
              </w:rPr>
            </w:pPr>
            <w:r w:rsidRPr="00042876">
              <w:rPr>
                <w:b/>
                <w:sz w:val="20"/>
                <w:szCs w:val="20"/>
              </w:rPr>
              <w:t>Infektioner</w:t>
            </w:r>
            <w:r w:rsidRPr="00042876">
              <w:rPr>
                <w:b/>
                <w:spacing w:val="-8"/>
                <w:sz w:val="20"/>
                <w:szCs w:val="20"/>
              </w:rPr>
              <w:t xml:space="preserve"> </w:t>
            </w:r>
            <w:r w:rsidRPr="00042876">
              <w:rPr>
                <w:b/>
                <w:spacing w:val="-5"/>
                <w:sz w:val="20"/>
                <w:szCs w:val="20"/>
              </w:rPr>
              <w:t>og</w:t>
            </w:r>
          </w:p>
        </w:tc>
        <w:tc>
          <w:tcPr>
            <w:tcW w:w="2160" w:type="dxa"/>
            <w:vMerge w:val="restart"/>
            <w:tcBorders>
              <w:top w:val="single" w:sz="4" w:space="0" w:color="000000"/>
              <w:left w:val="single" w:sz="4" w:space="0" w:color="000000"/>
              <w:bottom w:val="single" w:sz="4" w:space="0" w:color="000000"/>
              <w:right w:val="single" w:sz="4" w:space="0" w:color="000000"/>
            </w:tcBorders>
          </w:tcPr>
          <w:p w14:paraId="147D8860"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nil"/>
              <w:right w:val="single" w:sz="4" w:space="0" w:color="000000"/>
            </w:tcBorders>
            <w:hideMark/>
          </w:tcPr>
          <w:p w14:paraId="2EE58CE3" w14:textId="77777777" w:rsidR="00CF223E" w:rsidRPr="00042876" w:rsidRDefault="00CF223E" w:rsidP="00E01A03">
            <w:pPr>
              <w:pStyle w:val="TableParagraph"/>
              <w:spacing w:line="209" w:lineRule="exact"/>
              <w:ind w:left="105"/>
              <w:rPr>
                <w:sz w:val="20"/>
                <w:szCs w:val="20"/>
              </w:rPr>
            </w:pPr>
            <w:r w:rsidRPr="00042876">
              <w:rPr>
                <w:sz w:val="20"/>
                <w:szCs w:val="20"/>
              </w:rPr>
              <w:t>Urinvejsinfektion</w:t>
            </w:r>
            <w:r w:rsidRPr="00042876">
              <w:rPr>
                <w:spacing w:val="-10"/>
                <w:sz w:val="20"/>
                <w:szCs w:val="20"/>
              </w:rPr>
              <w:t xml:space="preserve"> </w:t>
            </w:r>
            <w:r w:rsidRPr="00042876">
              <w:rPr>
                <w:sz w:val="20"/>
                <w:szCs w:val="20"/>
              </w:rPr>
              <w:t>(8,5</w:t>
            </w:r>
            <w:r w:rsidRPr="00042876">
              <w:rPr>
                <w:spacing w:val="-9"/>
                <w:sz w:val="20"/>
                <w:szCs w:val="20"/>
              </w:rPr>
              <w:t xml:space="preserve"> </w:t>
            </w:r>
            <w:r w:rsidRPr="00042876">
              <w:rPr>
                <w:spacing w:val="-5"/>
                <w:sz w:val="20"/>
                <w:szCs w:val="20"/>
              </w:rPr>
              <w:t>%)</w:t>
            </w:r>
          </w:p>
        </w:tc>
        <w:tc>
          <w:tcPr>
            <w:tcW w:w="1738" w:type="dxa"/>
            <w:vMerge w:val="restart"/>
            <w:tcBorders>
              <w:top w:val="single" w:sz="4" w:space="0" w:color="000000"/>
              <w:left w:val="single" w:sz="4" w:space="0" w:color="000000"/>
              <w:bottom w:val="single" w:sz="4" w:space="0" w:color="000000"/>
              <w:right w:val="single" w:sz="4" w:space="0" w:color="000000"/>
            </w:tcBorders>
            <w:hideMark/>
          </w:tcPr>
          <w:p w14:paraId="375ABB47" w14:textId="77777777" w:rsidR="00CF223E" w:rsidRPr="00042876" w:rsidRDefault="00CF223E" w:rsidP="00E01A03">
            <w:pPr>
              <w:pStyle w:val="TableParagraph"/>
              <w:ind w:left="105"/>
              <w:rPr>
                <w:sz w:val="20"/>
                <w:szCs w:val="20"/>
              </w:rPr>
            </w:pPr>
            <w:r w:rsidRPr="00042876">
              <w:rPr>
                <w:sz w:val="20"/>
                <w:szCs w:val="20"/>
              </w:rPr>
              <w:t>Sepsis</w:t>
            </w:r>
            <w:r w:rsidRPr="00042876">
              <w:rPr>
                <w:spacing w:val="-2"/>
                <w:sz w:val="20"/>
                <w:szCs w:val="20"/>
              </w:rPr>
              <w:t xml:space="preserve"> </w:t>
            </w:r>
            <w:r w:rsidRPr="00042876">
              <w:rPr>
                <w:sz w:val="20"/>
                <w:szCs w:val="20"/>
              </w:rPr>
              <w:t>(0,5</w:t>
            </w:r>
            <w:r w:rsidRPr="00042876">
              <w:rPr>
                <w:spacing w:val="-5"/>
                <w:sz w:val="20"/>
                <w:szCs w:val="20"/>
              </w:rPr>
              <w:t xml:space="preserve"> %)</w:t>
            </w:r>
          </w:p>
          <w:p w14:paraId="2ECF7254" w14:textId="77777777" w:rsidR="00CF223E" w:rsidRPr="00042876" w:rsidRDefault="00CF223E" w:rsidP="00E01A03">
            <w:pPr>
              <w:pStyle w:val="TableParagraph"/>
              <w:spacing w:before="20"/>
              <w:ind w:left="105"/>
              <w:rPr>
                <w:sz w:val="20"/>
                <w:szCs w:val="20"/>
              </w:rPr>
            </w:pPr>
            <w:r w:rsidRPr="00042876">
              <w:rPr>
                <w:sz w:val="20"/>
                <w:szCs w:val="20"/>
              </w:rPr>
              <w:t>(G3/4:</w:t>
            </w:r>
            <w:r w:rsidRPr="00042876">
              <w:rPr>
                <w:spacing w:val="-4"/>
                <w:sz w:val="20"/>
                <w:szCs w:val="20"/>
              </w:rPr>
              <w:t xml:space="preserve"> </w:t>
            </w:r>
            <w:r w:rsidRPr="00042876">
              <w:rPr>
                <w:sz w:val="20"/>
                <w:szCs w:val="20"/>
              </w:rPr>
              <w:t>0,5</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p w14:paraId="6761CAB1" w14:textId="77777777" w:rsidR="00CF223E" w:rsidRPr="00042876" w:rsidRDefault="00CF223E" w:rsidP="00E01A03">
            <w:pPr>
              <w:pStyle w:val="TableParagraph"/>
              <w:spacing w:before="5"/>
              <w:ind w:left="105" w:right="111"/>
              <w:rPr>
                <w:sz w:val="20"/>
                <w:szCs w:val="20"/>
              </w:rPr>
            </w:pPr>
            <w:r w:rsidRPr="00042876">
              <w:rPr>
                <w:spacing w:val="-2"/>
                <w:sz w:val="20"/>
                <w:szCs w:val="20"/>
              </w:rPr>
              <w:t xml:space="preserve">Neutropenisk </w:t>
            </w:r>
            <w:r w:rsidRPr="00042876">
              <w:rPr>
                <w:sz w:val="20"/>
                <w:szCs w:val="20"/>
              </w:rPr>
              <w:t>sepsis</w:t>
            </w:r>
            <w:r w:rsidRPr="00042876">
              <w:rPr>
                <w:spacing w:val="-2"/>
                <w:sz w:val="20"/>
                <w:szCs w:val="20"/>
              </w:rPr>
              <w:t xml:space="preserve"> </w:t>
            </w:r>
            <w:r w:rsidRPr="00042876">
              <w:rPr>
                <w:sz w:val="20"/>
                <w:szCs w:val="20"/>
              </w:rPr>
              <w:t>(0,2</w:t>
            </w:r>
            <w:r w:rsidRPr="00042876">
              <w:rPr>
                <w:spacing w:val="-4"/>
                <w:sz w:val="20"/>
                <w:szCs w:val="20"/>
              </w:rPr>
              <w:t xml:space="preserve"> </w:t>
            </w:r>
            <w:r w:rsidRPr="00042876">
              <w:rPr>
                <w:spacing w:val="-5"/>
                <w:sz w:val="20"/>
                <w:szCs w:val="20"/>
              </w:rPr>
              <w:t>%)</w:t>
            </w:r>
          </w:p>
          <w:p w14:paraId="2DA9E1C3" w14:textId="77777777" w:rsidR="00CF223E" w:rsidRPr="00042876" w:rsidRDefault="00CF223E" w:rsidP="00E01A03">
            <w:pPr>
              <w:pStyle w:val="TableParagraph"/>
              <w:spacing w:before="15"/>
              <w:ind w:left="105"/>
              <w:rPr>
                <w:sz w:val="20"/>
                <w:szCs w:val="20"/>
              </w:rPr>
            </w:pPr>
            <w:r w:rsidRPr="00042876">
              <w:rPr>
                <w:sz w:val="20"/>
                <w:szCs w:val="20"/>
              </w:rPr>
              <w:t>(G3/4:</w:t>
            </w:r>
            <w:r w:rsidRPr="00042876">
              <w:rPr>
                <w:spacing w:val="-4"/>
                <w:sz w:val="20"/>
                <w:szCs w:val="20"/>
              </w:rPr>
              <w:t xml:space="preserve"> </w:t>
            </w:r>
            <w:r w:rsidRPr="00042876">
              <w:rPr>
                <w:sz w:val="20"/>
                <w:szCs w:val="20"/>
              </w:rPr>
              <w:t>0,2</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p w14:paraId="6946BA2C" w14:textId="77777777" w:rsidR="00CF223E" w:rsidRPr="00042876" w:rsidRDefault="00CF223E" w:rsidP="00E01A03">
            <w:pPr>
              <w:pStyle w:val="TableParagraph"/>
              <w:spacing w:before="5"/>
              <w:ind w:left="105" w:right="510"/>
              <w:rPr>
                <w:sz w:val="20"/>
                <w:szCs w:val="20"/>
              </w:rPr>
            </w:pPr>
            <w:r w:rsidRPr="00042876">
              <w:rPr>
                <w:sz w:val="20"/>
                <w:szCs w:val="20"/>
              </w:rPr>
              <w:t>Septisk</w:t>
            </w:r>
            <w:r w:rsidRPr="00042876">
              <w:rPr>
                <w:spacing w:val="-13"/>
                <w:sz w:val="20"/>
                <w:szCs w:val="20"/>
              </w:rPr>
              <w:t xml:space="preserve"> </w:t>
            </w:r>
            <w:r w:rsidRPr="00042876">
              <w:rPr>
                <w:sz w:val="20"/>
                <w:szCs w:val="20"/>
              </w:rPr>
              <w:t>shock (0,2 %)</w:t>
            </w:r>
          </w:p>
          <w:p w14:paraId="59611D00" w14:textId="77777777" w:rsidR="00CF223E" w:rsidRPr="00042876" w:rsidRDefault="00CF223E" w:rsidP="00E01A03">
            <w:pPr>
              <w:pStyle w:val="TableParagraph"/>
              <w:spacing w:before="20"/>
              <w:ind w:left="105"/>
              <w:rPr>
                <w:sz w:val="20"/>
                <w:szCs w:val="20"/>
              </w:rPr>
            </w:pPr>
            <w:r w:rsidRPr="00042876">
              <w:rPr>
                <w:sz w:val="20"/>
                <w:szCs w:val="20"/>
              </w:rPr>
              <w:t>(G3/4: 0,2</w:t>
            </w:r>
            <w:r w:rsidRPr="00042876">
              <w:rPr>
                <w:spacing w:val="-7"/>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tc>
        <w:tc>
          <w:tcPr>
            <w:tcW w:w="1421" w:type="dxa"/>
            <w:vMerge w:val="restart"/>
            <w:tcBorders>
              <w:top w:val="single" w:sz="4" w:space="0" w:color="000000"/>
              <w:left w:val="single" w:sz="4" w:space="0" w:color="000000"/>
              <w:bottom w:val="single" w:sz="4" w:space="0" w:color="000000"/>
              <w:right w:val="single" w:sz="4" w:space="0" w:color="000000"/>
            </w:tcBorders>
          </w:tcPr>
          <w:p w14:paraId="7DA25BDE" w14:textId="77777777" w:rsidR="00CF223E" w:rsidRPr="00042876" w:rsidRDefault="00CF223E" w:rsidP="00E01A03">
            <w:pPr>
              <w:pStyle w:val="TableParagraph"/>
              <w:rPr>
                <w:sz w:val="20"/>
                <w:szCs w:val="20"/>
              </w:rPr>
            </w:pPr>
          </w:p>
        </w:tc>
      </w:tr>
      <w:tr w:rsidR="00CF223E" w:rsidRPr="00042876" w14:paraId="2507FB4E" w14:textId="77777777" w:rsidTr="00E01A03">
        <w:trPr>
          <w:trHeight w:val="220"/>
        </w:trPr>
        <w:tc>
          <w:tcPr>
            <w:tcW w:w="2040" w:type="dxa"/>
            <w:tcBorders>
              <w:top w:val="nil"/>
              <w:left w:val="single" w:sz="4" w:space="0" w:color="000000"/>
              <w:bottom w:val="nil"/>
              <w:right w:val="single" w:sz="4" w:space="0" w:color="000000"/>
            </w:tcBorders>
            <w:hideMark/>
          </w:tcPr>
          <w:p w14:paraId="3F216AED"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parasitære</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000FDED1"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7BE3ADCC"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0,7</w:t>
            </w:r>
            <w:r w:rsidRPr="00042876">
              <w:rPr>
                <w:spacing w:val="-5"/>
                <w:sz w:val="20"/>
                <w:szCs w:val="20"/>
              </w:rPr>
              <w:t xml:space="preserve"> %)</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88F5BF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EC77608" w14:textId="77777777" w:rsidR="00CF223E" w:rsidRPr="00042876" w:rsidRDefault="00CF223E" w:rsidP="00E01A03">
            <w:pPr>
              <w:rPr>
                <w:sz w:val="20"/>
                <w:lang w:val="en-US"/>
              </w:rPr>
            </w:pPr>
          </w:p>
        </w:tc>
      </w:tr>
      <w:tr w:rsidR="00CF223E" w:rsidRPr="00042876" w14:paraId="22790709" w14:textId="77777777" w:rsidTr="00E01A03">
        <w:trPr>
          <w:trHeight w:val="220"/>
        </w:trPr>
        <w:tc>
          <w:tcPr>
            <w:tcW w:w="2040" w:type="dxa"/>
            <w:tcBorders>
              <w:top w:val="nil"/>
              <w:left w:val="single" w:sz="4" w:space="0" w:color="000000"/>
              <w:bottom w:val="nil"/>
              <w:right w:val="single" w:sz="4" w:space="0" w:color="000000"/>
            </w:tcBorders>
            <w:hideMark/>
          </w:tcPr>
          <w:p w14:paraId="3E40B67A"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sygdomme</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53A549AD"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07084625" w14:textId="77777777" w:rsidR="00CF223E" w:rsidRPr="00042876" w:rsidRDefault="00CF223E" w:rsidP="00E01A03">
            <w:pPr>
              <w:pStyle w:val="TableParagraph"/>
              <w:spacing w:line="200" w:lineRule="exact"/>
              <w:ind w:left="105"/>
              <w:rPr>
                <w:sz w:val="20"/>
                <w:szCs w:val="20"/>
              </w:rPr>
            </w:pPr>
            <w:r w:rsidRPr="00042876">
              <w:rPr>
                <w:sz w:val="20"/>
                <w:szCs w:val="20"/>
              </w:rPr>
              <w:t>Pneumoni</w:t>
            </w:r>
            <w:r w:rsidRPr="00042876">
              <w:rPr>
                <w:spacing w:val="-6"/>
                <w:sz w:val="20"/>
                <w:szCs w:val="20"/>
              </w:rPr>
              <w:t xml:space="preserve"> </w:t>
            </w:r>
            <w:r w:rsidRPr="00042876">
              <w:rPr>
                <w:sz w:val="20"/>
                <w:szCs w:val="20"/>
              </w:rPr>
              <w:t>(1,6</w:t>
            </w:r>
            <w:r w:rsidRPr="00042876">
              <w:rPr>
                <w:spacing w:val="-6"/>
                <w:sz w:val="20"/>
                <w:szCs w:val="20"/>
              </w:rPr>
              <w:t xml:space="preserve">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377BA2D"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32E4E28" w14:textId="77777777" w:rsidR="00CF223E" w:rsidRPr="00042876" w:rsidRDefault="00CF223E" w:rsidP="00E01A03">
            <w:pPr>
              <w:rPr>
                <w:sz w:val="20"/>
                <w:lang w:val="en-US"/>
              </w:rPr>
            </w:pPr>
          </w:p>
        </w:tc>
      </w:tr>
      <w:tr w:rsidR="00CF223E" w:rsidRPr="00042876" w14:paraId="5404F4B7" w14:textId="77777777" w:rsidTr="00E01A03">
        <w:trPr>
          <w:trHeight w:val="220"/>
        </w:trPr>
        <w:tc>
          <w:tcPr>
            <w:tcW w:w="2040" w:type="dxa"/>
            <w:tcBorders>
              <w:top w:val="nil"/>
              <w:left w:val="single" w:sz="4" w:space="0" w:color="000000"/>
              <w:bottom w:val="nil"/>
              <w:right w:val="single" w:sz="4" w:space="0" w:color="000000"/>
            </w:tcBorders>
          </w:tcPr>
          <w:p w14:paraId="180FA816"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2BB006DF"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1B04594E"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1,0</w:t>
            </w:r>
            <w:r w:rsidRPr="00042876">
              <w:rPr>
                <w:spacing w:val="-5"/>
                <w:sz w:val="20"/>
                <w:szCs w:val="20"/>
              </w:rPr>
              <w:t xml:space="preserve"> %)</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10E2B2F8"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3F89F52" w14:textId="77777777" w:rsidR="00CF223E" w:rsidRPr="00042876" w:rsidRDefault="00CF223E" w:rsidP="00E01A03">
            <w:pPr>
              <w:rPr>
                <w:sz w:val="20"/>
                <w:lang w:val="en-US"/>
              </w:rPr>
            </w:pPr>
          </w:p>
        </w:tc>
      </w:tr>
      <w:tr w:rsidR="00CF223E" w:rsidRPr="00042876" w14:paraId="5C927B01" w14:textId="77777777" w:rsidTr="00E01A03">
        <w:trPr>
          <w:trHeight w:val="220"/>
        </w:trPr>
        <w:tc>
          <w:tcPr>
            <w:tcW w:w="2040" w:type="dxa"/>
            <w:tcBorders>
              <w:top w:val="nil"/>
              <w:left w:val="single" w:sz="4" w:space="0" w:color="000000"/>
              <w:bottom w:val="nil"/>
              <w:right w:val="single" w:sz="4" w:space="0" w:color="000000"/>
            </w:tcBorders>
          </w:tcPr>
          <w:p w14:paraId="5D2CE7D8"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1EC741B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5D316ADD" w14:textId="77777777" w:rsidR="00CF223E" w:rsidRPr="00042876" w:rsidRDefault="00CF223E" w:rsidP="00E01A03">
            <w:pPr>
              <w:pStyle w:val="TableParagraph"/>
              <w:spacing w:line="200" w:lineRule="exact"/>
              <w:ind w:left="105"/>
              <w:rPr>
                <w:sz w:val="20"/>
                <w:szCs w:val="20"/>
              </w:rPr>
            </w:pPr>
            <w:r w:rsidRPr="00042876">
              <w:rPr>
                <w:sz w:val="20"/>
                <w:szCs w:val="20"/>
              </w:rPr>
              <w:t>Oral</w:t>
            </w:r>
            <w:r w:rsidRPr="00042876">
              <w:rPr>
                <w:spacing w:val="-4"/>
                <w:sz w:val="20"/>
                <w:szCs w:val="20"/>
              </w:rPr>
              <w:t xml:space="preserve"> </w:t>
            </w:r>
            <w:r w:rsidRPr="00042876">
              <w:rPr>
                <w:spacing w:val="-2"/>
                <w:sz w:val="20"/>
                <w:szCs w:val="20"/>
              </w:rPr>
              <w:t>candidiasis</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4BDD888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CCAD678" w14:textId="77777777" w:rsidR="00CF223E" w:rsidRPr="00042876" w:rsidRDefault="00CF223E" w:rsidP="00E01A03">
            <w:pPr>
              <w:rPr>
                <w:sz w:val="20"/>
                <w:lang w:val="en-US"/>
              </w:rPr>
            </w:pPr>
          </w:p>
        </w:tc>
      </w:tr>
      <w:tr w:rsidR="00CF223E" w:rsidRPr="00042876" w14:paraId="0FBEA5D4" w14:textId="77777777" w:rsidTr="00E01A03">
        <w:trPr>
          <w:trHeight w:val="218"/>
        </w:trPr>
        <w:tc>
          <w:tcPr>
            <w:tcW w:w="2040" w:type="dxa"/>
            <w:tcBorders>
              <w:top w:val="nil"/>
              <w:left w:val="single" w:sz="4" w:space="0" w:color="000000"/>
              <w:bottom w:val="nil"/>
              <w:right w:val="single" w:sz="4" w:space="0" w:color="000000"/>
            </w:tcBorders>
          </w:tcPr>
          <w:p w14:paraId="7A85C527"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78E969A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2D87B2BE" w14:textId="77777777" w:rsidR="00CF223E" w:rsidRPr="00042876" w:rsidRDefault="00CF223E" w:rsidP="00E01A03">
            <w:pPr>
              <w:pStyle w:val="TableParagraph"/>
              <w:spacing w:line="198" w:lineRule="exact"/>
              <w:ind w:left="105"/>
              <w:rPr>
                <w:sz w:val="20"/>
                <w:szCs w:val="20"/>
              </w:rPr>
            </w:pPr>
            <w:r w:rsidRPr="00042876">
              <w:rPr>
                <w:sz w:val="20"/>
                <w:szCs w:val="20"/>
              </w:rPr>
              <w:t>Oral</w:t>
            </w:r>
            <w:r w:rsidRPr="00042876">
              <w:rPr>
                <w:spacing w:val="-4"/>
                <w:sz w:val="20"/>
                <w:szCs w:val="20"/>
              </w:rPr>
              <w:t xml:space="preserve"> </w:t>
            </w:r>
            <w:r w:rsidRPr="00042876">
              <w:rPr>
                <w:spacing w:val="-2"/>
                <w:sz w:val="20"/>
                <w:szCs w:val="20"/>
              </w:rPr>
              <w:t>herpes</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49E0F2F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5D60D07" w14:textId="77777777" w:rsidR="00CF223E" w:rsidRPr="00042876" w:rsidRDefault="00CF223E" w:rsidP="00E01A03">
            <w:pPr>
              <w:rPr>
                <w:sz w:val="20"/>
                <w:lang w:val="en-US"/>
              </w:rPr>
            </w:pPr>
          </w:p>
        </w:tc>
      </w:tr>
      <w:tr w:rsidR="00CF223E" w:rsidRPr="00042876" w14:paraId="55D2C619" w14:textId="77777777" w:rsidTr="00E01A03">
        <w:trPr>
          <w:trHeight w:val="218"/>
        </w:trPr>
        <w:tc>
          <w:tcPr>
            <w:tcW w:w="2040" w:type="dxa"/>
            <w:tcBorders>
              <w:top w:val="nil"/>
              <w:left w:val="single" w:sz="4" w:space="0" w:color="000000"/>
              <w:bottom w:val="nil"/>
              <w:right w:val="single" w:sz="4" w:space="0" w:color="000000"/>
            </w:tcBorders>
          </w:tcPr>
          <w:p w14:paraId="1FEC7927"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4DF09D6A"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22D3D9F4" w14:textId="77777777" w:rsidR="00CF223E" w:rsidRPr="00042876" w:rsidRDefault="00CF223E" w:rsidP="00E01A03">
            <w:pPr>
              <w:pStyle w:val="TableParagraph"/>
              <w:spacing w:line="198" w:lineRule="exact"/>
              <w:ind w:left="105"/>
              <w:rPr>
                <w:sz w:val="20"/>
                <w:szCs w:val="20"/>
              </w:rPr>
            </w:pPr>
            <w:r w:rsidRPr="00042876">
              <w:rPr>
                <w:sz w:val="20"/>
                <w:szCs w:val="20"/>
              </w:rPr>
              <w:t>Infektion</w:t>
            </w:r>
            <w:r w:rsidRPr="00042876">
              <w:rPr>
                <w:spacing w:val="-6"/>
                <w:sz w:val="20"/>
                <w:szCs w:val="20"/>
              </w:rPr>
              <w:t xml:space="preserve"> </w:t>
            </w:r>
            <w:r w:rsidRPr="00042876">
              <w:rPr>
                <w:sz w:val="20"/>
                <w:szCs w:val="20"/>
              </w:rPr>
              <w:t>af</w:t>
            </w:r>
            <w:r w:rsidRPr="00042876">
              <w:rPr>
                <w:spacing w:val="-2"/>
                <w:sz w:val="20"/>
                <w:szCs w:val="20"/>
              </w:rPr>
              <w:t xml:space="preserve"> </w:t>
            </w:r>
            <w:r w:rsidRPr="00042876">
              <w:rPr>
                <w:sz w:val="20"/>
                <w:szCs w:val="20"/>
              </w:rPr>
              <w:t>de</w:t>
            </w:r>
            <w:r w:rsidRPr="00042876">
              <w:rPr>
                <w:spacing w:val="-4"/>
                <w:sz w:val="20"/>
                <w:szCs w:val="20"/>
              </w:rPr>
              <w:t xml:space="preserve"> øvre</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45D3571"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6D7F4AF" w14:textId="77777777" w:rsidR="00CF223E" w:rsidRPr="00042876" w:rsidRDefault="00CF223E" w:rsidP="00E01A03">
            <w:pPr>
              <w:rPr>
                <w:sz w:val="20"/>
                <w:lang w:val="en-US"/>
              </w:rPr>
            </w:pPr>
          </w:p>
        </w:tc>
      </w:tr>
      <w:tr w:rsidR="00CF223E" w:rsidRPr="00042876" w14:paraId="08C872C8" w14:textId="77777777" w:rsidTr="00E01A03">
        <w:trPr>
          <w:trHeight w:val="220"/>
        </w:trPr>
        <w:tc>
          <w:tcPr>
            <w:tcW w:w="2040" w:type="dxa"/>
            <w:tcBorders>
              <w:top w:val="nil"/>
              <w:left w:val="single" w:sz="4" w:space="0" w:color="000000"/>
              <w:bottom w:val="nil"/>
              <w:right w:val="single" w:sz="4" w:space="0" w:color="000000"/>
            </w:tcBorders>
          </w:tcPr>
          <w:p w14:paraId="120695E9"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21B1C38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3BA7724E" w14:textId="77777777" w:rsidR="00CF223E" w:rsidRPr="00042876" w:rsidRDefault="00CF223E" w:rsidP="00E01A03">
            <w:pPr>
              <w:pStyle w:val="TableParagraph"/>
              <w:spacing w:line="200" w:lineRule="exact"/>
              <w:ind w:left="105"/>
              <w:rPr>
                <w:sz w:val="20"/>
                <w:szCs w:val="20"/>
              </w:rPr>
            </w:pPr>
            <w:r w:rsidRPr="00042876">
              <w:rPr>
                <w:spacing w:val="-2"/>
                <w:sz w:val="20"/>
                <w:szCs w:val="20"/>
              </w:rPr>
              <w:t>luftveje</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21D8E6C4"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919AB2C" w14:textId="77777777" w:rsidR="00CF223E" w:rsidRPr="00042876" w:rsidRDefault="00CF223E" w:rsidP="00E01A03">
            <w:pPr>
              <w:rPr>
                <w:sz w:val="20"/>
                <w:lang w:val="en-US"/>
              </w:rPr>
            </w:pPr>
          </w:p>
        </w:tc>
      </w:tr>
      <w:tr w:rsidR="00CF223E" w:rsidRPr="00042876" w14:paraId="13329EEB" w14:textId="77777777" w:rsidTr="00E01A03">
        <w:trPr>
          <w:trHeight w:val="220"/>
        </w:trPr>
        <w:tc>
          <w:tcPr>
            <w:tcW w:w="2040" w:type="dxa"/>
            <w:tcBorders>
              <w:top w:val="nil"/>
              <w:left w:val="single" w:sz="4" w:space="0" w:color="000000"/>
              <w:bottom w:val="nil"/>
              <w:right w:val="single" w:sz="4" w:space="0" w:color="000000"/>
            </w:tcBorders>
          </w:tcPr>
          <w:p w14:paraId="0CE81430"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E5B2B63"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4A9C4669" w14:textId="77777777" w:rsidR="00CF223E" w:rsidRPr="00042876" w:rsidRDefault="00CF223E" w:rsidP="00E01A03">
            <w:pPr>
              <w:pStyle w:val="TableParagraph"/>
              <w:spacing w:line="200" w:lineRule="exact"/>
              <w:ind w:left="105"/>
              <w:rPr>
                <w:sz w:val="20"/>
                <w:szCs w:val="20"/>
              </w:rPr>
            </w:pPr>
            <w:r w:rsidRPr="00042876">
              <w:rPr>
                <w:spacing w:val="-2"/>
                <w:sz w:val="20"/>
                <w:szCs w:val="20"/>
              </w:rPr>
              <w:t>Nasofaryngitis</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84614FD"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3A02EDC" w14:textId="77777777" w:rsidR="00CF223E" w:rsidRPr="00042876" w:rsidRDefault="00CF223E" w:rsidP="00E01A03">
            <w:pPr>
              <w:rPr>
                <w:sz w:val="20"/>
                <w:lang w:val="en-US"/>
              </w:rPr>
            </w:pPr>
          </w:p>
        </w:tc>
      </w:tr>
      <w:tr w:rsidR="00CF223E" w:rsidRPr="00042876" w14:paraId="04B213E9" w14:textId="77777777" w:rsidTr="00E01A03">
        <w:trPr>
          <w:trHeight w:val="220"/>
        </w:trPr>
        <w:tc>
          <w:tcPr>
            <w:tcW w:w="2040" w:type="dxa"/>
            <w:tcBorders>
              <w:top w:val="nil"/>
              <w:left w:val="single" w:sz="4" w:space="0" w:color="000000"/>
              <w:bottom w:val="nil"/>
              <w:right w:val="single" w:sz="4" w:space="0" w:color="000000"/>
            </w:tcBorders>
          </w:tcPr>
          <w:p w14:paraId="18074D8E"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B36EC31"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35100911" w14:textId="77777777" w:rsidR="00CF223E" w:rsidRPr="00042876" w:rsidRDefault="00CF223E" w:rsidP="00E01A03">
            <w:pPr>
              <w:pStyle w:val="TableParagraph"/>
              <w:spacing w:line="200" w:lineRule="exact"/>
              <w:ind w:left="105"/>
              <w:rPr>
                <w:sz w:val="20"/>
                <w:szCs w:val="20"/>
              </w:rPr>
            </w:pPr>
            <w:r w:rsidRPr="00042876">
              <w:rPr>
                <w:spacing w:val="-2"/>
                <w:sz w:val="20"/>
                <w:szCs w:val="20"/>
              </w:rPr>
              <w:t>Rhinitis</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43388EFE"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D27A7E" w14:textId="77777777" w:rsidR="00CF223E" w:rsidRPr="00042876" w:rsidRDefault="00CF223E" w:rsidP="00E01A03">
            <w:pPr>
              <w:rPr>
                <w:sz w:val="20"/>
                <w:lang w:val="en-US"/>
              </w:rPr>
            </w:pPr>
          </w:p>
        </w:tc>
      </w:tr>
      <w:tr w:rsidR="00CF223E" w:rsidRPr="00042876" w14:paraId="260C3C76" w14:textId="77777777" w:rsidTr="00E01A03">
        <w:trPr>
          <w:trHeight w:val="221"/>
        </w:trPr>
        <w:tc>
          <w:tcPr>
            <w:tcW w:w="2040" w:type="dxa"/>
            <w:tcBorders>
              <w:top w:val="nil"/>
              <w:left w:val="single" w:sz="4" w:space="0" w:color="000000"/>
              <w:bottom w:val="single" w:sz="4" w:space="0" w:color="000000"/>
              <w:right w:val="single" w:sz="4" w:space="0" w:color="000000"/>
            </w:tcBorders>
          </w:tcPr>
          <w:p w14:paraId="3EB286EB" w14:textId="77777777" w:rsidR="00CF223E" w:rsidRPr="00042876" w:rsidRDefault="00CF223E" w:rsidP="00E01A03">
            <w:pPr>
              <w:pStyle w:val="TableParagraph"/>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1EEC4D4" w14:textId="77777777" w:rsidR="00CF223E" w:rsidRPr="00042876" w:rsidRDefault="00CF223E" w:rsidP="00E01A03">
            <w:pPr>
              <w:rPr>
                <w:sz w:val="20"/>
                <w:lang w:val="en-US"/>
              </w:rPr>
            </w:pPr>
          </w:p>
        </w:tc>
        <w:tc>
          <w:tcPr>
            <w:tcW w:w="2280" w:type="dxa"/>
            <w:tcBorders>
              <w:top w:val="nil"/>
              <w:left w:val="single" w:sz="4" w:space="0" w:color="000000"/>
              <w:bottom w:val="single" w:sz="4" w:space="0" w:color="000000"/>
              <w:right w:val="single" w:sz="4" w:space="0" w:color="000000"/>
            </w:tcBorders>
            <w:hideMark/>
          </w:tcPr>
          <w:p w14:paraId="2001E298" w14:textId="77777777" w:rsidR="00CF223E" w:rsidRPr="00042876" w:rsidRDefault="00CF223E" w:rsidP="00E01A03">
            <w:pPr>
              <w:pStyle w:val="TableParagraph"/>
              <w:spacing w:line="201" w:lineRule="exact"/>
              <w:ind w:left="105"/>
              <w:rPr>
                <w:sz w:val="20"/>
                <w:szCs w:val="20"/>
              </w:rPr>
            </w:pPr>
            <w:r w:rsidRPr="00042876">
              <w:rPr>
                <w:sz w:val="20"/>
                <w:szCs w:val="20"/>
              </w:rPr>
              <w:t>Herpes</w:t>
            </w:r>
            <w:r w:rsidRPr="00042876">
              <w:rPr>
                <w:spacing w:val="-6"/>
                <w:sz w:val="20"/>
                <w:szCs w:val="20"/>
              </w:rPr>
              <w:t xml:space="preserve"> </w:t>
            </w:r>
            <w:r w:rsidRPr="00042876">
              <w:rPr>
                <w:spacing w:val="-2"/>
                <w:sz w:val="20"/>
                <w:szCs w:val="20"/>
              </w:rPr>
              <w:t>zoster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035E921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E16A6DC" w14:textId="77777777" w:rsidR="00CF223E" w:rsidRPr="00042876" w:rsidRDefault="00CF223E" w:rsidP="00E01A03">
            <w:pPr>
              <w:rPr>
                <w:sz w:val="20"/>
                <w:lang w:val="en-US"/>
              </w:rPr>
            </w:pPr>
          </w:p>
        </w:tc>
      </w:tr>
      <w:tr w:rsidR="00CF223E" w:rsidRPr="00042876" w14:paraId="452B0D72"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3E783BFB" w14:textId="77777777" w:rsidR="00CF223E" w:rsidRPr="00042876" w:rsidRDefault="00CF223E" w:rsidP="00E01A03">
            <w:pPr>
              <w:pStyle w:val="TableParagraph"/>
              <w:spacing w:line="209" w:lineRule="exact"/>
              <w:ind w:left="105"/>
              <w:rPr>
                <w:b/>
                <w:sz w:val="20"/>
                <w:szCs w:val="20"/>
              </w:rPr>
            </w:pPr>
            <w:r w:rsidRPr="00042876">
              <w:rPr>
                <w:b/>
                <w:sz w:val="20"/>
                <w:szCs w:val="20"/>
              </w:rPr>
              <w:t>Blod</w:t>
            </w:r>
            <w:r w:rsidRPr="00042876">
              <w:rPr>
                <w:b/>
                <w:spacing w:val="1"/>
                <w:sz w:val="20"/>
                <w:szCs w:val="20"/>
              </w:rPr>
              <w:t xml:space="preserve"> </w:t>
            </w:r>
            <w:r w:rsidRPr="00042876">
              <w:rPr>
                <w:b/>
                <w:spacing w:val="-5"/>
                <w:sz w:val="20"/>
                <w:szCs w:val="20"/>
              </w:rPr>
              <w:t>og</w:t>
            </w:r>
          </w:p>
        </w:tc>
        <w:tc>
          <w:tcPr>
            <w:tcW w:w="2160" w:type="dxa"/>
            <w:tcBorders>
              <w:top w:val="single" w:sz="4" w:space="0" w:color="000000"/>
              <w:left w:val="single" w:sz="4" w:space="0" w:color="000000"/>
              <w:bottom w:val="nil"/>
              <w:right w:val="single" w:sz="4" w:space="0" w:color="000000"/>
            </w:tcBorders>
            <w:hideMark/>
          </w:tcPr>
          <w:p w14:paraId="25A1E01B" w14:textId="77777777" w:rsidR="00CF223E" w:rsidRPr="00042876" w:rsidRDefault="00CF223E" w:rsidP="00E01A03">
            <w:pPr>
              <w:pStyle w:val="TableParagraph"/>
              <w:spacing w:line="209" w:lineRule="exact"/>
              <w:ind w:left="105"/>
              <w:rPr>
                <w:sz w:val="20"/>
                <w:szCs w:val="20"/>
              </w:rPr>
            </w:pPr>
            <w:r w:rsidRPr="00042876">
              <w:rPr>
                <w:sz w:val="20"/>
                <w:szCs w:val="20"/>
              </w:rPr>
              <w:t>Neutropeni</w:t>
            </w:r>
            <w:r w:rsidRPr="00042876">
              <w:rPr>
                <w:spacing w:val="-3"/>
                <w:sz w:val="20"/>
                <w:szCs w:val="20"/>
              </w:rPr>
              <w:t xml:space="preserve"> </w:t>
            </w:r>
            <w:r w:rsidRPr="00042876">
              <w:rPr>
                <w:sz w:val="20"/>
                <w:szCs w:val="20"/>
              </w:rPr>
              <w:t>(53,6</w:t>
            </w:r>
            <w:r w:rsidRPr="00042876">
              <w:rPr>
                <w:spacing w:val="-7"/>
                <w:sz w:val="20"/>
                <w:szCs w:val="20"/>
              </w:rPr>
              <w:t xml:space="preserve"> </w:t>
            </w:r>
            <w:r w:rsidRPr="00042876">
              <w:rPr>
                <w:spacing w:val="-5"/>
                <w:sz w:val="20"/>
                <w:szCs w:val="20"/>
              </w:rPr>
              <w:t>%)</w:t>
            </w:r>
          </w:p>
        </w:tc>
        <w:tc>
          <w:tcPr>
            <w:tcW w:w="2280" w:type="dxa"/>
            <w:tcBorders>
              <w:top w:val="single" w:sz="4" w:space="0" w:color="000000"/>
              <w:left w:val="single" w:sz="4" w:space="0" w:color="000000"/>
              <w:bottom w:val="nil"/>
              <w:right w:val="single" w:sz="4" w:space="0" w:color="000000"/>
            </w:tcBorders>
            <w:hideMark/>
          </w:tcPr>
          <w:p w14:paraId="4E1F3011" w14:textId="77777777" w:rsidR="00CF223E" w:rsidRPr="00042876" w:rsidRDefault="00CF223E" w:rsidP="00E01A03">
            <w:pPr>
              <w:pStyle w:val="TableParagraph"/>
              <w:spacing w:line="209" w:lineRule="exact"/>
              <w:ind w:left="105"/>
              <w:rPr>
                <w:sz w:val="20"/>
                <w:szCs w:val="20"/>
              </w:rPr>
            </w:pPr>
            <w:r w:rsidRPr="00042876">
              <w:rPr>
                <w:sz w:val="20"/>
                <w:szCs w:val="20"/>
              </w:rPr>
              <w:t>Lymfopeni</w:t>
            </w:r>
            <w:r w:rsidRPr="00042876">
              <w:rPr>
                <w:spacing w:val="-6"/>
                <w:sz w:val="20"/>
                <w:szCs w:val="20"/>
              </w:rPr>
              <w:t xml:space="preserve"> </w:t>
            </w:r>
            <w:r w:rsidRPr="00042876">
              <w:rPr>
                <w:sz w:val="20"/>
                <w:szCs w:val="20"/>
              </w:rPr>
              <w:t>(5,7</w:t>
            </w:r>
            <w:r w:rsidRPr="00042876">
              <w:rPr>
                <w:spacing w:val="-3"/>
                <w:sz w:val="20"/>
                <w:szCs w:val="20"/>
              </w:rPr>
              <w:t xml:space="preserve"> </w:t>
            </w:r>
            <w:r w:rsidRPr="00042876">
              <w:rPr>
                <w:spacing w:val="-5"/>
                <w:sz w:val="20"/>
                <w:szCs w:val="20"/>
              </w:rPr>
              <w:t>%)</w:t>
            </w:r>
          </w:p>
        </w:tc>
        <w:tc>
          <w:tcPr>
            <w:tcW w:w="1738" w:type="dxa"/>
            <w:vMerge w:val="restart"/>
            <w:tcBorders>
              <w:top w:val="single" w:sz="4" w:space="0" w:color="000000"/>
              <w:left w:val="single" w:sz="4" w:space="0" w:color="000000"/>
              <w:bottom w:val="single" w:sz="4" w:space="0" w:color="000000"/>
              <w:right w:val="single" w:sz="4" w:space="0" w:color="000000"/>
            </w:tcBorders>
          </w:tcPr>
          <w:p w14:paraId="1D83E83A" w14:textId="77777777" w:rsidR="00CF223E" w:rsidRPr="00042876" w:rsidRDefault="00CF223E" w:rsidP="00E01A03">
            <w:pPr>
              <w:pStyle w:val="TableParagraph"/>
              <w:rPr>
                <w:sz w:val="20"/>
                <w:szCs w:val="20"/>
              </w:rPr>
            </w:pPr>
          </w:p>
        </w:tc>
        <w:tc>
          <w:tcPr>
            <w:tcW w:w="1421" w:type="dxa"/>
            <w:tcBorders>
              <w:top w:val="single" w:sz="4" w:space="0" w:color="000000"/>
              <w:left w:val="single" w:sz="4" w:space="0" w:color="000000"/>
              <w:bottom w:val="nil"/>
              <w:right w:val="single" w:sz="4" w:space="0" w:color="000000"/>
            </w:tcBorders>
            <w:hideMark/>
          </w:tcPr>
          <w:p w14:paraId="6870A9B2" w14:textId="77777777" w:rsidR="00CF223E" w:rsidRPr="00042876" w:rsidRDefault="00CF223E" w:rsidP="00E01A03">
            <w:pPr>
              <w:pStyle w:val="TableParagraph"/>
              <w:spacing w:line="209" w:lineRule="exact"/>
              <w:ind w:left="109"/>
              <w:rPr>
                <w:sz w:val="20"/>
                <w:szCs w:val="20"/>
              </w:rPr>
            </w:pPr>
            <w:r w:rsidRPr="00042876">
              <w:rPr>
                <w:spacing w:val="-2"/>
                <w:sz w:val="20"/>
                <w:szCs w:val="20"/>
                <w:vertAlign w:val="superscript"/>
              </w:rPr>
              <w:t>*</w:t>
            </w:r>
            <w:r w:rsidRPr="00042876">
              <w:rPr>
                <w:spacing w:val="-2"/>
                <w:sz w:val="20"/>
                <w:szCs w:val="20"/>
              </w:rPr>
              <w:t>Dissemineret</w:t>
            </w:r>
          </w:p>
        </w:tc>
      </w:tr>
      <w:tr w:rsidR="00CF223E" w:rsidRPr="00042876" w14:paraId="3E19DDD0" w14:textId="77777777" w:rsidTr="00E01A03">
        <w:trPr>
          <w:trHeight w:val="220"/>
        </w:trPr>
        <w:tc>
          <w:tcPr>
            <w:tcW w:w="2040" w:type="dxa"/>
            <w:tcBorders>
              <w:top w:val="nil"/>
              <w:left w:val="single" w:sz="4" w:space="0" w:color="000000"/>
              <w:bottom w:val="nil"/>
              <w:right w:val="single" w:sz="4" w:space="0" w:color="000000"/>
            </w:tcBorders>
            <w:hideMark/>
          </w:tcPr>
          <w:p w14:paraId="1FAFAAF4"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lymfesystem</w:t>
            </w:r>
          </w:p>
        </w:tc>
        <w:tc>
          <w:tcPr>
            <w:tcW w:w="2160" w:type="dxa"/>
            <w:tcBorders>
              <w:top w:val="nil"/>
              <w:left w:val="single" w:sz="4" w:space="0" w:color="000000"/>
              <w:bottom w:val="nil"/>
              <w:right w:val="single" w:sz="4" w:space="0" w:color="000000"/>
            </w:tcBorders>
            <w:hideMark/>
          </w:tcPr>
          <w:p w14:paraId="313E12A1"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46,0</w:t>
            </w:r>
            <w:r w:rsidRPr="00042876">
              <w:rPr>
                <w:spacing w:val="-5"/>
                <w:sz w:val="20"/>
                <w:szCs w:val="20"/>
              </w:rPr>
              <w:t xml:space="preserve"> </w:t>
            </w:r>
            <w:r w:rsidRPr="00042876">
              <w:rPr>
                <w:spacing w:val="-7"/>
                <w:sz w:val="20"/>
                <w:szCs w:val="20"/>
              </w:rPr>
              <w:t>%)</w:t>
            </w:r>
          </w:p>
        </w:tc>
        <w:tc>
          <w:tcPr>
            <w:tcW w:w="2280" w:type="dxa"/>
            <w:tcBorders>
              <w:top w:val="nil"/>
              <w:left w:val="single" w:sz="4" w:space="0" w:color="000000"/>
              <w:bottom w:val="nil"/>
              <w:right w:val="single" w:sz="4" w:space="0" w:color="000000"/>
            </w:tcBorders>
            <w:hideMark/>
          </w:tcPr>
          <w:p w14:paraId="355D88F9"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2,1</w:t>
            </w:r>
            <w:r w:rsidRPr="00042876">
              <w:rPr>
                <w:spacing w:val="-5"/>
                <w:sz w:val="20"/>
                <w:szCs w:val="20"/>
              </w:rPr>
              <w:t xml:space="preserve"> %)</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05C942B" w14:textId="77777777" w:rsidR="00CF223E" w:rsidRPr="00042876" w:rsidRDefault="00CF223E" w:rsidP="00E01A03">
            <w:pPr>
              <w:rPr>
                <w:sz w:val="20"/>
                <w:lang w:val="en-US"/>
              </w:rPr>
            </w:pPr>
          </w:p>
        </w:tc>
        <w:tc>
          <w:tcPr>
            <w:tcW w:w="1421" w:type="dxa"/>
            <w:tcBorders>
              <w:top w:val="nil"/>
              <w:left w:val="single" w:sz="4" w:space="0" w:color="000000"/>
              <w:bottom w:val="nil"/>
              <w:right w:val="single" w:sz="4" w:space="0" w:color="000000"/>
            </w:tcBorders>
            <w:hideMark/>
          </w:tcPr>
          <w:p w14:paraId="5AAD1C0C" w14:textId="77777777" w:rsidR="00CF223E" w:rsidRPr="00042876" w:rsidRDefault="00CF223E" w:rsidP="00E01A03">
            <w:pPr>
              <w:pStyle w:val="TableParagraph"/>
              <w:spacing w:line="200" w:lineRule="exact"/>
              <w:ind w:left="109"/>
              <w:rPr>
                <w:sz w:val="20"/>
                <w:szCs w:val="20"/>
              </w:rPr>
            </w:pPr>
            <w:r w:rsidRPr="00042876">
              <w:rPr>
                <w:spacing w:val="-2"/>
                <w:sz w:val="20"/>
                <w:szCs w:val="20"/>
              </w:rPr>
              <w:t>intravaskulær</w:t>
            </w:r>
          </w:p>
        </w:tc>
      </w:tr>
      <w:tr w:rsidR="00CF223E" w:rsidRPr="00042876" w14:paraId="3CC0B890" w14:textId="77777777" w:rsidTr="00E01A03">
        <w:trPr>
          <w:trHeight w:val="450"/>
        </w:trPr>
        <w:tc>
          <w:tcPr>
            <w:tcW w:w="2040" w:type="dxa"/>
            <w:tcBorders>
              <w:top w:val="nil"/>
              <w:left w:val="single" w:sz="4" w:space="0" w:color="000000"/>
              <w:bottom w:val="nil"/>
              <w:right w:val="single" w:sz="4" w:space="0" w:color="000000"/>
            </w:tcBorders>
          </w:tcPr>
          <w:p w14:paraId="015F4C28"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3FF95AF8" w14:textId="77777777" w:rsidR="00CF223E" w:rsidRPr="00042876" w:rsidRDefault="00CF223E" w:rsidP="00E01A03">
            <w:pPr>
              <w:pStyle w:val="TableParagraph"/>
              <w:spacing w:line="221" w:lineRule="exact"/>
              <w:ind w:left="105"/>
              <w:rPr>
                <w:sz w:val="20"/>
                <w:szCs w:val="20"/>
              </w:rPr>
            </w:pPr>
            <w:r w:rsidRPr="00042876">
              <w:rPr>
                <w:sz w:val="20"/>
                <w:szCs w:val="20"/>
              </w:rPr>
              <w:t>Leukopeni</w:t>
            </w:r>
            <w:r w:rsidRPr="00042876">
              <w:rPr>
                <w:spacing w:val="-7"/>
                <w:sz w:val="20"/>
                <w:szCs w:val="20"/>
              </w:rPr>
              <w:t xml:space="preserve"> </w:t>
            </w:r>
            <w:r w:rsidRPr="00042876">
              <w:rPr>
                <w:sz w:val="20"/>
                <w:szCs w:val="20"/>
              </w:rPr>
              <w:t>(27,9</w:t>
            </w:r>
            <w:r w:rsidRPr="00042876">
              <w:rPr>
                <w:spacing w:val="-6"/>
                <w:sz w:val="20"/>
                <w:szCs w:val="20"/>
              </w:rPr>
              <w:t xml:space="preserve"> </w:t>
            </w:r>
            <w:r w:rsidRPr="00042876">
              <w:rPr>
                <w:spacing w:val="-5"/>
                <w:sz w:val="20"/>
                <w:szCs w:val="20"/>
              </w:rPr>
              <w:t>%)</w:t>
            </w:r>
          </w:p>
          <w:p w14:paraId="5C23BE06" w14:textId="77777777" w:rsidR="00CF223E" w:rsidRPr="00042876" w:rsidRDefault="00CF223E" w:rsidP="00E01A03">
            <w:pPr>
              <w:pStyle w:val="TableParagraph"/>
              <w:spacing w:line="209"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17,0</w:t>
            </w:r>
            <w:r w:rsidRPr="00042876">
              <w:rPr>
                <w:spacing w:val="-5"/>
                <w:sz w:val="20"/>
                <w:szCs w:val="20"/>
              </w:rPr>
              <w:t xml:space="preserve"> </w:t>
            </w:r>
            <w:r w:rsidRPr="00042876">
              <w:rPr>
                <w:spacing w:val="-7"/>
                <w:sz w:val="20"/>
                <w:szCs w:val="20"/>
              </w:rPr>
              <w:t>%)</w:t>
            </w:r>
          </w:p>
        </w:tc>
        <w:tc>
          <w:tcPr>
            <w:tcW w:w="2280" w:type="dxa"/>
            <w:tcBorders>
              <w:top w:val="nil"/>
              <w:left w:val="single" w:sz="4" w:space="0" w:color="000000"/>
              <w:bottom w:val="nil"/>
              <w:right w:val="single" w:sz="4" w:space="0" w:color="000000"/>
            </w:tcBorders>
            <w:hideMark/>
          </w:tcPr>
          <w:p w14:paraId="623DE0FE" w14:textId="77777777" w:rsidR="00CF223E" w:rsidRPr="00042876" w:rsidRDefault="00CF223E" w:rsidP="00E01A03">
            <w:pPr>
              <w:pStyle w:val="TableParagraph"/>
              <w:spacing w:line="221" w:lineRule="exact"/>
              <w:ind w:left="105"/>
              <w:rPr>
                <w:sz w:val="20"/>
                <w:szCs w:val="20"/>
              </w:rPr>
            </w:pPr>
            <w:r w:rsidRPr="00042876">
              <w:rPr>
                <w:sz w:val="20"/>
                <w:szCs w:val="20"/>
              </w:rPr>
              <w:t>Febril</w:t>
            </w:r>
            <w:r w:rsidRPr="00042876">
              <w:rPr>
                <w:spacing w:val="-8"/>
                <w:sz w:val="20"/>
                <w:szCs w:val="20"/>
              </w:rPr>
              <w:t xml:space="preserve"> </w:t>
            </w:r>
            <w:r w:rsidRPr="00042876">
              <w:rPr>
                <w:sz w:val="20"/>
                <w:szCs w:val="20"/>
              </w:rPr>
              <w:t>neutropeni</w:t>
            </w:r>
            <w:r w:rsidRPr="00042876">
              <w:rPr>
                <w:spacing w:val="-6"/>
                <w:sz w:val="20"/>
                <w:szCs w:val="20"/>
              </w:rPr>
              <w:t xml:space="preserve"> </w:t>
            </w:r>
            <w:r w:rsidRPr="00042876">
              <w:rPr>
                <w:sz w:val="20"/>
                <w:szCs w:val="20"/>
              </w:rPr>
              <w:t>(4,5</w:t>
            </w:r>
            <w:r w:rsidRPr="00042876">
              <w:rPr>
                <w:spacing w:val="-3"/>
                <w:sz w:val="20"/>
                <w:szCs w:val="20"/>
              </w:rPr>
              <w:t xml:space="preserve"> </w:t>
            </w:r>
            <w:r w:rsidRPr="00042876">
              <w:rPr>
                <w:spacing w:val="-5"/>
                <w:sz w:val="20"/>
                <w:szCs w:val="20"/>
              </w:rPr>
              <w:t>%)</w:t>
            </w:r>
          </w:p>
          <w:p w14:paraId="7AED50ED" w14:textId="77777777" w:rsidR="00CF223E" w:rsidRPr="00042876" w:rsidRDefault="00CF223E" w:rsidP="00E01A03">
            <w:pPr>
              <w:pStyle w:val="TableParagraph"/>
              <w:spacing w:line="209"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4,4</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7D46A06F" w14:textId="77777777" w:rsidR="00CF223E" w:rsidRPr="00042876" w:rsidRDefault="00CF223E" w:rsidP="00E01A03">
            <w:pPr>
              <w:rPr>
                <w:sz w:val="20"/>
                <w:lang w:val="en-US"/>
              </w:rPr>
            </w:pPr>
          </w:p>
        </w:tc>
        <w:tc>
          <w:tcPr>
            <w:tcW w:w="1421" w:type="dxa"/>
            <w:tcBorders>
              <w:top w:val="nil"/>
              <w:left w:val="single" w:sz="4" w:space="0" w:color="000000"/>
              <w:bottom w:val="nil"/>
              <w:right w:val="single" w:sz="4" w:space="0" w:color="000000"/>
            </w:tcBorders>
            <w:hideMark/>
          </w:tcPr>
          <w:p w14:paraId="1985CAC5" w14:textId="77777777" w:rsidR="00CF223E" w:rsidRPr="00042876" w:rsidRDefault="00CF223E" w:rsidP="00E01A03">
            <w:pPr>
              <w:pStyle w:val="TableParagraph"/>
              <w:spacing w:before="10"/>
              <w:ind w:left="109"/>
              <w:rPr>
                <w:sz w:val="20"/>
                <w:szCs w:val="20"/>
              </w:rPr>
            </w:pPr>
            <w:r w:rsidRPr="00042876">
              <w:rPr>
                <w:spacing w:val="-2"/>
                <w:sz w:val="20"/>
                <w:szCs w:val="20"/>
              </w:rPr>
              <w:t>koagulation</w:t>
            </w:r>
            <w:r w:rsidRPr="00042876">
              <w:rPr>
                <w:spacing w:val="-2"/>
                <w:sz w:val="20"/>
                <w:szCs w:val="20"/>
                <w:vertAlign w:val="superscript"/>
              </w:rPr>
              <w:t>b</w:t>
            </w:r>
          </w:p>
        </w:tc>
      </w:tr>
      <w:tr w:rsidR="00CF223E" w:rsidRPr="00042876" w14:paraId="5741D92D" w14:textId="77777777" w:rsidTr="00E01A03">
        <w:trPr>
          <w:trHeight w:val="220"/>
        </w:trPr>
        <w:tc>
          <w:tcPr>
            <w:tcW w:w="2040" w:type="dxa"/>
            <w:tcBorders>
              <w:top w:val="nil"/>
              <w:left w:val="single" w:sz="4" w:space="0" w:color="000000"/>
              <w:bottom w:val="nil"/>
              <w:right w:val="single" w:sz="4" w:space="0" w:color="000000"/>
            </w:tcBorders>
          </w:tcPr>
          <w:p w14:paraId="487553B7"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5819606E" w14:textId="77777777" w:rsidR="00CF223E" w:rsidRPr="00042876" w:rsidRDefault="00CF223E" w:rsidP="00E01A03">
            <w:pPr>
              <w:pStyle w:val="TableParagraph"/>
              <w:spacing w:line="200" w:lineRule="exact"/>
              <w:ind w:left="105"/>
              <w:rPr>
                <w:sz w:val="20"/>
                <w:szCs w:val="20"/>
              </w:rPr>
            </w:pPr>
            <w:r w:rsidRPr="00042876">
              <w:rPr>
                <w:sz w:val="20"/>
                <w:szCs w:val="20"/>
              </w:rPr>
              <w:t>Anæmi</w:t>
            </w:r>
            <w:r w:rsidRPr="00042876">
              <w:rPr>
                <w:spacing w:val="-4"/>
                <w:sz w:val="20"/>
                <w:szCs w:val="20"/>
              </w:rPr>
              <w:t xml:space="preserve"> </w:t>
            </w:r>
            <w:r w:rsidRPr="00042876">
              <w:rPr>
                <w:sz w:val="20"/>
                <w:szCs w:val="20"/>
              </w:rPr>
              <w:t>(21,8</w:t>
            </w:r>
            <w:r w:rsidRPr="00042876">
              <w:rPr>
                <w:spacing w:val="-4"/>
                <w:sz w:val="20"/>
                <w:szCs w:val="20"/>
              </w:rPr>
              <w:t xml:space="preserve">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60954AB4" w14:textId="77777777" w:rsidR="00CF223E" w:rsidRPr="00042876" w:rsidRDefault="00CF223E" w:rsidP="00E01A03">
            <w:pPr>
              <w:pStyle w:val="TableParagraph"/>
              <w:spacing w:line="200" w:lineRule="exact"/>
              <w:ind w:left="105"/>
              <w:rPr>
                <w:sz w:val="20"/>
                <w:szCs w:val="20"/>
              </w:rPr>
            </w:pPr>
            <w:r w:rsidRPr="00042876">
              <w:rPr>
                <w:spacing w:val="-2"/>
                <w:sz w:val="20"/>
                <w:szCs w:val="20"/>
              </w:rPr>
              <w:t>Trombocytopeni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5A5FC710" w14:textId="77777777" w:rsidR="00CF223E" w:rsidRPr="00042876" w:rsidRDefault="00CF223E" w:rsidP="00E01A03">
            <w:pPr>
              <w:rPr>
                <w:sz w:val="20"/>
                <w:lang w:val="en-US"/>
              </w:rPr>
            </w:pPr>
          </w:p>
        </w:tc>
        <w:tc>
          <w:tcPr>
            <w:tcW w:w="1421" w:type="dxa"/>
            <w:tcBorders>
              <w:top w:val="nil"/>
              <w:left w:val="single" w:sz="4" w:space="0" w:color="000000"/>
              <w:bottom w:val="nil"/>
              <w:right w:val="single" w:sz="4" w:space="0" w:color="000000"/>
            </w:tcBorders>
          </w:tcPr>
          <w:p w14:paraId="27648B54" w14:textId="77777777" w:rsidR="00CF223E" w:rsidRPr="00042876" w:rsidRDefault="00CF223E" w:rsidP="00E01A03">
            <w:pPr>
              <w:pStyle w:val="TableParagraph"/>
              <w:rPr>
                <w:sz w:val="20"/>
                <w:szCs w:val="20"/>
              </w:rPr>
            </w:pPr>
          </w:p>
        </w:tc>
      </w:tr>
      <w:tr w:rsidR="00CF223E" w:rsidRPr="00042876" w14:paraId="52062A6A" w14:textId="77777777" w:rsidTr="00E01A03">
        <w:trPr>
          <w:trHeight w:val="221"/>
        </w:trPr>
        <w:tc>
          <w:tcPr>
            <w:tcW w:w="2040" w:type="dxa"/>
            <w:tcBorders>
              <w:top w:val="nil"/>
              <w:left w:val="single" w:sz="4" w:space="0" w:color="000000"/>
              <w:bottom w:val="single" w:sz="4" w:space="0" w:color="000000"/>
              <w:right w:val="single" w:sz="4" w:space="0" w:color="000000"/>
            </w:tcBorders>
          </w:tcPr>
          <w:p w14:paraId="14356E04"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hideMark/>
          </w:tcPr>
          <w:p w14:paraId="60CA3AAF" w14:textId="77777777" w:rsidR="00CF223E" w:rsidRPr="00042876" w:rsidRDefault="00CF223E" w:rsidP="00E01A03">
            <w:pPr>
              <w:pStyle w:val="TableParagraph"/>
              <w:spacing w:line="201"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3,0</w:t>
            </w:r>
            <w:r w:rsidRPr="00042876">
              <w:rPr>
                <w:spacing w:val="-4"/>
                <w:sz w:val="20"/>
                <w:szCs w:val="20"/>
              </w:rPr>
              <w:t xml:space="preserve"> </w:t>
            </w:r>
            <w:r w:rsidRPr="00042876">
              <w:rPr>
                <w:spacing w:val="-5"/>
                <w:sz w:val="20"/>
                <w:szCs w:val="20"/>
              </w:rPr>
              <w:t>%)</w:t>
            </w:r>
          </w:p>
        </w:tc>
        <w:tc>
          <w:tcPr>
            <w:tcW w:w="2280" w:type="dxa"/>
            <w:tcBorders>
              <w:top w:val="nil"/>
              <w:left w:val="single" w:sz="4" w:space="0" w:color="000000"/>
              <w:bottom w:val="single" w:sz="4" w:space="0" w:color="000000"/>
              <w:right w:val="single" w:sz="4" w:space="0" w:color="000000"/>
            </w:tcBorders>
            <w:hideMark/>
          </w:tcPr>
          <w:p w14:paraId="493A445C" w14:textId="77777777" w:rsidR="00CF223E" w:rsidRPr="00042876" w:rsidRDefault="00CF223E" w:rsidP="00E01A03">
            <w:pPr>
              <w:pStyle w:val="TableParagraph"/>
              <w:spacing w:line="201" w:lineRule="exact"/>
              <w:ind w:left="105"/>
              <w:rPr>
                <w:sz w:val="20"/>
                <w:szCs w:val="20"/>
              </w:rPr>
            </w:pPr>
            <w:r w:rsidRPr="00042876">
              <w:rPr>
                <w:sz w:val="20"/>
                <w:szCs w:val="20"/>
              </w:rPr>
              <w:t>(4,2</w:t>
            </w:r>
            <w:r w:rsidRPr="00042876">
              <w:rPr>
                <w:spacing w:val="-3"/>
                <w:sz w:val="20"/>
                <w:szCs w:val="20"/>
              </w:rPr>
              <w:t xml:space="preserve"> </w:t>
            </w:r>
            <w:r w:rsidRPr="00042876">
              <w:rPr>
                <w:sz w:val="20"/>
                <w:szCs w:val="20"/>
              </w:rPr>
              <w:t>%)</w:t>
            </w:r>
            <w:r w:rsidRPr="00042876">
              <w:rPr>
                <w:spacing w:val="-3"/>
                <w:sz w:val="20"/>
                <w:szCs w:val="20"/>
              </w:rPr>
              <w:t xml:space="preserve"> </w:t>
            </w:r>
            <w:r w:rsidRPr="00042876">
              <w:rPr>
                <w:sz w:val="20"/>
                <w:szCs w:val="20"/>
              </w:rPr>
              <w:t>(G3/4:</w:t>
            </w:r>
            <w:r w:rsidRPr="00042876">
              <w:rPr>
                <w:spacing w:val="-2"/>
                <w:sz w:val="20"/>
                <w:szCs w:val="20"/>
              </w:rPr>
              <w:t xml:space="preserve"> </w:t>
            </w:r>
            <w:r w:rsidRPr="00042876">
              <w:rPr>
                <w:sz w:val="20"/>
                <w:szCs w:val="20"/>
              </w:rPr>
              <w:t>0,7</w:t>
            </w:r>
            <w:r w:rsidRPr="00042876">
              <w:rPr>
                <w:spacing w:val="-2"/>
                <w:sz w:val="20"/>
                <w:szCs w:val="20"/>
              </w:rPr>
              <w:t xml:space="preserve">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5B5D4FC4" w14:textId="77777777" w:rsidR="00CF223E" w:rsidRPr="00042876" w:rsidRDefault="00CF223E" w:rsidP="00E01A03">
            <w:pPr>
              <w:rPr>
                <w:sz w:val="20"/>
                <w:lang w:val="en-US"/>
              </w:rPr>
            </w:pPr>
          </w:p>
        </w:tc>
        <w:tc>
          <w:tcPr>
            <w:tcW w:w="1421" w:type="dxa"/>
            <w:tcBorders>
              <w:top w:val="nil"/>
              <w:left w:val="single" w:sz="4" w:space="0" w:color="000000"/>
              <w:bottom w:val="single" w:sz="4" w:space="0" w:color="000000"/>
              <w:right w:val="single" w:sz="4" w:space="0" w:color="000000"/>
            </w:tcBorders>
          </w:tcPr>
          <w:p w14:paraId="25CA03F2" w14:textId="77777777" w:rsidR="00CF223E" w:rsidRPr="00042876" w:rsidRDefault="00CF223E" w:rsidP="00E01A03">
            <w:pPr>
              <w:pStyle w:val="TableParagraph"/>
              <w:rPr>
                <w:sz w:val="20"/>
                <w:szCs w:val="20"/>
              </w:rPr>
            </w:pPr>
          </w:p>
        </w:tc>
      </w:tr>
      <w:tr w:rsidR="00CF223E" w:rsidRPr="00042876" w14:paraId="1619A5EE" w14:textId="77777777" w:rsidTr="00E01A03">
        <w:trPr>
          <w:trHeight w:val="253"/>
        </w:trPr>
        <w:tc>
          <w:tcPr>
            <w:tcW w:w="2040" w:type="dxa"/>
            <w:tcBorders>
              <w:top w:val="single" w:sz="4" w:space="0" w:color="000000"/>
              <w:left w:val="single" w:sz="4" w:space="0" w:color="000000"/>
              <w:bottom w:val="nil"/>
              <w:right w:val="single" w:sz="4" w:space="0" w:color="000000"/>
            </w:tcBorders>
            <w:hideMark/>
          </w:tcPr>
          <w:p w14:paraId="5195F3A2" w14:textId="77777777" w:rsidR="00CF223E" w:rsidRPr="00042876" w:rsidRDefault="00CF223E" w:rsidP="00E01A03">
            <w:pPr>
              <w:pStyle w:val="TableParagraph"/>
              <w:spacing w:before="1" w:line="233" w:lineRule="exact"/>
              <w:ind w:left="105"/>
              <w:rPr>
                <w:b/>
                <w:sz w:val="20"/>
                <w:szCs w:val="20"/>
              </w:rPr>
            </w:pPr>
            <w:r w:rsidRPr="00042876">
              <w:rPr>
                <w:b/>
                <w:sz w:val="20"/>
                <w:szCs w:val="20"/>
              </w:rPr>
              <w:t>Metabolisme</w:t>
            </w:r>
            <w:r w:rsidRPr="00042876">
              <w:rPr>
                <w:b/>
                <w:spacing w:val="-5"/>
                <w:sz w:val="20"/>
                <w:szCs w:val="20"/>
              </w:rPr>
              <w:t xml:space="preserve"> og</w:t>
            </w:r>
          </w:p>
        </w:tc>
        <w:tc>
          <w:tcPr>
            <w:tcW w:w="2160" w:type="dxa"/>
            <w:tcBorders>
              <w:top w:val="single" w:sz="4" w:space="0" w:color="000000"/>
              <w:left w:val="single" w:sz="4" w:space="0" w:color="000000"/>
              <w:bottom w:val="nil"/>
              <w:right w:val="single" w:sz="4" w:space="0" w:color="000000"/>
            </w:tcBorders>
            <w:hideMark/>
          </w:tcPr>
          <w:p w14:paraId="00B06080" w14:textId="77777777" w:rsidR="00CF223E" w:rsidRPr="00042876" w:rsidRDefault="00CF223E" w:rsidP="00E01A03">
            <w:pPr>
              <w:pStyle w:val="TableParagraph"/>
              <w:spacing w:before="1" w:line="233" w:lineRule="exact"/>
              <w:ind w:left="105"/>
              <w:rPr>
                <w:sz w:val="20"/>
                <w:szCs w:val="20"/>
                <w:lang w:val="da-DK"/>
              </w:rPr>
            </w:pPr>
            <w:r w:rsidRPr="00042876">
              <w:rPr>
                <w:sz w:val="20"/>
                <w:szCs w:val="20"/>
              </w:rPr>
              <w:t>Nedsat</w:t>
            </w:r>
            <w:r w:rsidRPr="00042876">
              <w:rPr>
                <w:spacing w:val="-5"/>
                <w:sz w:val="20"/>
                <w:szCs w:val="20"/>
              </w:rPr>
              <w:t xml:space="preserve"> </w:t>
            </w:r>
            <w:r w:rsidRPr="00042876">
              <w:rPr>
                <w:spacing w:val="-2"/>
                <w:sz w:val="20"/>
                <w:szCs w:val="20"/>
              </w:rPr>
              <w:t>appetit</w:t>
            </w:r>
          </w:p>
        </w:tc>
        <w:tc>
          <w:tcPr>
            <w:tcW w:w="2280" w:type="dxa"/>
            <w:tcBorders>
              <w:top w:val="single" w:sz="4" w:space="0" w:color="000000"/>
              <w:left w:val="single" w:sz="4" w:space="0" w:color="000000"/>
              <w:bottom w:val="nil"/>
              <w:right w:val="single" w:sz="4" w:space="0" w:color="000000"/>
            </w:tcBorders>
            <w:hideMark/>
          </w:tcPr>
          <w:p w14:paraId="0972CF64" w14:textId="77777777" w:rsidR="00CF223E" w:rsidRPr="00042876" w:rsidRDefault="00CF223E" w:rsidP="00E01A03">
            <w:pPr>
              <w:pStyle w:val="TableParagraph"/>
              <w:spacing w:before="1" w:line="233" w:lineRule="exact"/>
              <w:ind w:left="105"/>
              <w:rPr>
                <w:sz w:val="20"/>
                <w:szCs w:val="20"/>
              </w:rPr>
            </w:pPr>
            <w:r w:rsidRPr="00042876">
              <w:rPr>
                <w:sz w:val="20"/>
                <w:szCs w:val="20"/>
              </w:rPr>
              <w:t>Hypokaliæmi</w:t>
            </w:r>
            <w:r w:rsidRPr="00042876">
              <w:rPr>
                <w:spacing w:val="-5"/>
                <w:sz w:val="20"/>
                <w:szCs w:val="20"/>
              </w:rPr>
              <w:t xml:space="preserve"> </w:t>
            </w:r>
            <w:r w:rsidRPr="00042876">
              <w:rPr>
                <w:sz w:val="20"/>
                <w:szCs w:val="20"/>
              </w:rPr>
              <w:t>(6,8</w:t>
            </w:r>
            <w:r w:rsidRPr="00042876">
              <w:rPr>
                <w:spacing w:val="-2"/>
                <w:sz w:val="20"/>
                <w:szCs w:val="20"/>
              </w:rPr>
              <w:t xml:space="preserve"> </w:t>
            </w:r>
            <w:r w:rsidRPr="00042876">
              <w:rPr>
                <w:spacing w:val="-5"/>
                <w:sz w:val="20"/>
                <w:szCs w:val="20"/>
              </w:rPr>
              <w:t>%)</w:t>
            </w:r>
          </w:p>
        </w:tc>
        <w:tc>
          <w:tcPr>
            <w:tcW w:w="1738" w:type="dxa"/>
            <w:vMerge w:val="restart"/>
            <w:tcBorders>
              <w:top w:val="single" w:sz="4" w:space="0" w:color="000000"/>
              <w:left w:val="single" w:sz="4" w:space="0" w:color="000000"/>
              <w:bottom w:val="single" w:sz="4" w:space="0" w:color="000000"/>
              <w:right w:val="single" w:sz="4" w:space="0" w:color="000000"/>
            </w:tcBorders>
          </w:tcPr>
          <w:p w14:paraId="148AEE59" w14:textId="77777777" w:rsidR="00CF223E" w:rsidRPr="00042876" w:rsidRDefault="00CF223E" w:rsidP="00E01A03">
            <w:pPr>
              <w:pStyle w:val="TableParagraph"/>
              <w:rPr>
                <w:sz w:val="20"/>
                <w:szCs w:val="20"/>
              </w:rPr>
            </w:pPr>
          </w:p>
        </w:tc>
        <w:tc>
          <w:tcPr>
            <w:tcW w:w="1421" w:type="dxa"/>
            <w:vMerge w:val="restart"/>
            <w:tcBorders>
              <w:top w:val="single" w:sz="4" w:space="0" w:color="000000"/>
              <w:left w:val="single" w:sz="4" w:space="0" w:color="000000"/>
              <w:bottom w:val="single" w:sz="4" w:space="0" w:color="000000"/>
              <w:right w:val="single" w:sz="4" w:space="0" w:color="000000"/>
            </w:tcBorders>
          </w:tcPr>
          <w:p w14:paraId="30E68218" w14:textId="77777777" w:rsidR="00CF223E" w:rsidRPr="00042876" w:rsidRDefault="00CF223E" w:rsidP="00E01A03">
            <w:pPr>
              <w:pStyle w:val="TableParagraph"/>
              <w:rPr>
                <w:sz w:val="20"/>
                <w:szCs w:val="20"/>
              </w:rPr>
            </w:pPr>
          </w:p>
        </w:tc>
      </w:tr>
      <w:tr w:rsidR="00CF223E" w:rsidRPr="00042876" w14:paraId="031A1CED" w14:textId="77777777" w:rsidTr="00E01A03">
        <w:trPr>
          <w:trHeight w:val="241"/>
        </w:trPr>
        <w:tc>
          <w:tcPr>
            <w:tcW w:w="2040" w:type="dxa"/>
            <w:tcBorders>
              <w:top w:val="nil"/>
              <w:left w:val="single" w:sz="4" w:space="0" w:color="000000"/>
              <w:bottom w:val="nil"/>
              <w:right w:val="single" w:sz="4" w:space="0" w:color="000000"/>
            </w:tcBorders>
            <w:hideMark/>
          </w:tcPr>
          <w:p w14:paraId="70FF5710" w14:textId="77777777" w:rsidR="00CF223E" w:rsidRPr="00042876" w:rsidRDefault="00CF223E" w:rsidP="00E01A03">
            <w:pPr>
              <w:pStyle w:val="TableParagraph"/>
              <w:spacing w:line="222" w:lineRule="exact"/>
              <w:ind w:left="105"/>
              <w:rPr>
                <w:b/>
                <w:sz w:val="20"/>
                <w:szCs w:val="20"/>
              </w:rPr>
            </w:pPr>
            <w:r w:rsidRPr="00042876">
              <w:rPr>
                <w:b/>
                <w:spacing w:val="-2"/>
                <w:sz w:val="20"/>
                <w:szCs w:val="20"/>
              </w:rPr>
              <w:t>ernæring</w:t>
            </w:r>
          </w:p>
        </w:tc>
        <w:tc>
          <w:tcPr>
            <w:tcW w:w="2160" w:type="dxa"/>
            <w:tcBorders>
              <w:top w:val="nil"/>
              <w:left w:val="single" w:sz="4" w:space="0" w:color="000000"/>
              <w:bottom w:val="nil"/>
              <w:right w:val="single" w:sz="4" w:space="0" w:color="000000"/>
            </w:tcBorders>
            <w:hideMark/>
          </w:tcPr>
          <w:p w14:paraId="0EBC00D5" w14:textId="77777777" w:rsidR="00CF223E" w:rsidRPr="00042876" w:rsidRDefault="00CF223E" w:rsidP="00E01A03">
            <w:pPr>
              <w:pStyle w:val="TableParagraph"/>
              <w:spacing w:line="222" w:lineRule="exact"/>
              <w:ind w:left="105"/>
              <w:rPr>
                <w:sz w:val="20"/>
                <w:szCs w:val="20"/>
              </w:rPr>
            </w:pPr>
            <w:r w:rsidRPr="00042876">
              <w:rPr>
                <w:sz w:val="20"/>
                <w:szCs w:val="20"/>
              </w:rPr>
              <w:t>(22,5</w:t>
            </w:r>
            <w:r w:rsidRPr="00042876">
              <w:rPr>
                <w:spacing w:val="1"/>
                <w:sz w:val="20"/>
                <w:szCs w:val="20"/>
              </w:rPr>
              <w:t xml:space="preserve"> </w:t>
            </w:r>
            <w:r w:rsidRPr="00042876">
              <w:rPr>
                <w:sz w:val="20"/>
                <w:szCs w:val="20"/>
              </w:rPr>
              <w:t xml:space="preserve">%) </w:t>
            </w:r>
            <w:r w:rsidRPr="00042876">
              <w:rPr>
                <w:spacing w:val="-2"/>
                <w:sz w:val="20"/>
                <w:szCs w:val="20"/>
              </w:rPr>
              <w:t>(G3/4:</w:t>
            </w:r>
          </w:p>
        </w:tc>
        <w:tc>
          <w:tcPr>
            <w:tcW w:w="2280" w:type="dxa"/>
            <w:tcBorders>
              <w:top w:val="nil"/>
              <w:left w:val="single" w:sz="4" w:space="0" w:color="000000"/>
              <w:bottom w:val="nil"/>
              <w:right w:val="single" w:sz="4" w:space="0" w:color="000000"/>
            </w:tcBorders>
            <w:hideMark/>
          </w:tcPr>
          <w:p w14:paraId="5D78988F" w14:textId="77777777" w:rsidR="00CF223E" w:rsidRPr="00042876" w:rsidRDefault="00CF223E" w:rsidP="00E01A03">
            <w:pPr>
              <w:pStyle w:val="TableParagraph"/>
              <w:spacing w:line="222" w:lineRule="exact"/>
              <w:ind w:left="105"/>
              <w:rPr>
                <w:sz w:val="20"/>
                <w:szCs w:val="20"/>
              </w:rPr>
            </w:pPr>
            <w:r w:rsidRPr="00042876">
              <w:rPr>
                <w:sz w:val="20"/>
                <w:szCs w:val="20"/>
              </w:rPr>
              <w:t>(G3/4:</w:t>
            </w:r>
            <w:r w:rsidRPr="00042876">
              <w:rPr>
                <w:spacing w:val="-1"/>
                <w:sz w:val="20"/>
                <w:szCs w:val="20"/>
              </w:rPr>
              <w:t xml:space="preserve"> </w:t>
            </w:r>
            <w:r w:rsidRPr="00042876">
              <w:rPr>
                <w:sz w:val="20"/>
                <w:szCs w:val="20"/>
              </w:rPr>
              <w:t xml:space="preserve">2,0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76819417"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41B3701" w14:textId="77777777" w:rsidR="00CF223E" w:rsidRPr="00042876" w:rsidRDefault="00CF223E" w:rsidP="00E01A03">
            <w:pPr>
              <w:rPr>
                <w:sz w:val="20"/>
                <w:lang w:val="en-US"/>
              </w:rPr>
            </w:pPr>
          </w:p>
        </w:tc>
      </w:tr>
      <w:tr w:rsidR="00CF223E" w:rsidRPr="00042876" w14:paraId="5678C414" w14:textId="77777777" w:rsidTr="00E01A03">
        <w:trPr>
          <w:trHeight w:val="241"/>
        </w:trPr>
        <w:tc>
          <w:tcPr>
            <w:tcW w:w="2040" w:type="dxa"/>
            <w:tcBorders>
              <w:top w:val="nil"/>
              <w:left w:val="single" w:sz="4" w:space="0" w:color="000000"/>
              <w:bottom w:val="nil"/>
              <w:right w:val="single" w:sz="4" w:space="0" w:color="000000"/>
            </w:tcBorders>
          </w:tcPr>
          <w:p w14:paraId="1BD4515E"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3B424F81" w14:textId="77777777" w:rsidR="00CF223E" w:rsidRPr="00042876" w:rsidRDefault="00CF223E" w:rsidP="00E01A03">
            <w:pPr>
              <w:pStyle w:val="TableParagraph"/>
              <w:spacing w:line="222" w:lineRule="exact"/>
              <w:ind w:left="105"/>
              <w:rPr>
                <w:sz w:val="20"/>
                <w:szCs w:val="20"/>
              </w:rPr>
            </w:pPr>
            <w:r w:rsidRPr="00042876">
              <w:rPr>
                <w:sz w:val="20"/>
                <w:szCs w:val="20"/>
              </w:rPr>
              <w:t>0,7</w:t>
            </w:r>
            <w:r w:rsidRPr="00042876">
              <w:rPr>
                <w:spacing w:val="4"/>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nil"/>
              <w:left w:val="single" w:sz="4" w:space="0" w:color="000000"/>
              <w:bottom w:val="nil"/>
              <w:right w:val="single" w:sz="4" w:space="0" w:color="000000"/>
            </w:tcBorders>
            <w:hideMark/>
          </w:tcPr>
          <w:p w14:paraId="79F0D5DC" w14:textId="77777777" w:rsidR="00CF223E" w:rsidRPr="00042876" w:rsidRDefault="00CF223E" w:rsidP="00E01A03">
            <w:pPr>
              <w:pStyle w:val="TableParagraph"/>
              <w:spacing w:line="222" w:lineRule="exact"/>
              <w:ind w:left="105"/>
              <w:rPr>
                <w:sz w:val="20"/>
                <w:szCs w:val="20"/>
              </w:rPr>
            </w:pPr>
            <w:r w:rsidRPr="00042876">
              <w:rPr>
                <w:spacing w:val="-2"/>
                <w:sz w:val="20"/>
                <w:szCs w:val="20"/>
              </w:rPr>
              <w:t>Hypomagnesiæmi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27495C7F"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46E4C7A" w14:textId="77777777" w:rsidR="00CF223E" w:rsidRPr="00042876" w:rsidRDefault="00CF223E" w:rsidP="00E01A03">
            <w:pPr>
              <w:rPr>
                <w:sz w:val="20"/>
                <w:lang w:val="en-US"/>
              </w:rPr>
            </w:pPr>
          </w:p>
        </w:tc>
      </w:tr>
      <w:tr w:rsidR="00CF223E" w:rsidRPr="00042876" w14:paraId="2AD33674" w14:textId="77777777" w:rsidTr="00E01A03">
        <w:trPr>
          <w:trHeight w:val="244"/>
        </w:trPr>
        <w:tc>
          <w:tcPr>
            <w:tcW w:w="2040" w:type="dxa"/>
            <w:tcBorders>
              <w:top w:val="nil"/>
              <w:left w:val="single" w:sz="4" w:space="0" w:color="000000"/>
              <w:bottom w:val="nil"/>
              <w:right w:val="single" w:sz="4" w:space="0" w:color="000000"/>
            </w:tcBorders>
          </w:tcPr>
          <w:p w14:paraId="72071259"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1457CD6E"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0770BA6C" w14:textId="77777777" w:rsidR="00CF223E" w:rsidRPr="00042876" w:rsidRDefault="00CF223E" w:rsidP="00E01A03">
            <w:pPr>
              <w:pStyle w:val="TableParagraph"/>
              <w:spacing w:line="224" w:lineRule="exact"/>
              <w:ind w:left="105"/>
              <w:rPr>
                <w:sz w:val="20"/>
                <w:szCs w:val="20"/>
              </w:rPr>
            </w:pPr>
            <w:r w:rsidRPr="00042876">
              <w:rPr>
                <w:sz w:val="20"/>
                <w:szCs w:val="20"/>
              </w:rPr>
              <w:t>(2,8</w:t>
            </w:r>
            <w:r w:rsidRPr="00042876">
              <w:rPr>
                <w:spacing w:val="-3"/>
                <w:sz w:val="20"/>
                <w:szCs w:val="20"/>
              </w:rPr>
              <w:t xml:space="preserve"> </w:t>
            </w:r>
            <w:r w:rsidRPr="00042876">
              <w:rPr>
                <w:sz w:val="20"/>
                <w:szCs w:val="20"/>
              </w:rPr>
              <w:t>%)</w:t>
            </w:r>
            <w:r w:rsidRPr="00042876">
              <w:rPr>
                <w:spacing w:val="-1"/>
                <w:sz w:val="20"/>
                <w:szCs w:val="20"/>
              </w:rPr>
              <w:t xml:space="preserve"> </w:t>
            </w:r>
            <w:r w:rsidRPr="00042876">
              <w:rPr>
                <w:sz w:val="20"/>
                <w:szCs w:val="20"/>
              </w:rPr>
              <w:t>(G3/4:</w:t>
            </w:r>
            <w:r w:rsidRPr="00042876">
              <w:rPr>
                <w:spacing w:val="-3"/>
                <w:sz w:val="20"/>
                <w:szCs w:val="20"/>
              </w:rPr>
              <w:t xml:space="preserve"> </w:t>
            </w:r>
            <w:r w:rsidRPr="00042876">
              <w:rPr>
                <w:sz w:val="20"/>
                <w:szCs w:val="20"/>
              </w:rPr>
              <w:t xml:space="preserve">0,3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0AAC835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736C293" w14:textId="77777777" w:rsidR="00CF223E" w:rsidRPr="00042876" w:rsidRDefault="00CF223E" w:rsidP="00E01A03">
            <w:pPr>
              <w:rPr>
                <w:sz w:val="20"/>
                <w:lang w:val="en-US"/>
              </w:rPr>
            </w:pPr>
          </w:p>
        </w:tc>
      </w:tr>
      <w:tr w:rsidR="00CF223E" w:rsidRPr="00042876" w14:paraId="5302C576" w14:textId="77777777" w:rsidTr="00E01A03">
        <w:trPr>
          <w:trHeight w:val="241"/>
        </w:trPr>
        <w:tc>
          <w:tcPr>
            <w:tcW w:w="2040" w:type="dxa"/>
            <w:tcBorders>
              <w:top w:val="nil"/>
              <w:left w:val="single" w:sz="4" w:space="0" w:color="000000"/>
              <w:bottom w:val="nil"/>
              <w:right w:val="single" w:sz="4" w:space="0" w:color="000000"/>
            </w:tcBorders>
          </w:tcPr>
          <w:p w14:paraId="03DCCAB3"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4858DE3D"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1452A041" w14:textId="77777777" w:rsidR="00CF223E" w:rsidRPr="00042876" w:rsidRDefault="00CF223E" w:rsidP="00E01A03">
            <w:pPr>
              <w:pStyle w:val="TableParagraph"/>
              <w:spacing w:line="222" w:lineRule="exact"/>
              <w:ind w:left="105"/>
              <w:rPr>
                <w:sz w:val="20"/>
                <w:szCs w:val="20"/>
              </w:rPr>
            </w:pPr>
            <w:r w:rsidRPr="00042876">
              <w:rPr>
                <w:sz w:val="20"/>
                <w:szCs w:val="20"/>
              </w:rPr>
              <w:t>Dehydrering</w:t>
            </w:r>
            <w:r w:rsidRPr="00042876">
              <w:rPr>
                <w:spacing w:val="-3"/>
                <w:sz w:val="20"/>
                <w:szCs w:val="20"/>
              </w:rPr>
              <w:t xml:space="preserve"> </w:t>
            </w:r>
            <w:r w:rsidRPr="00042876">
              <w:rPr>
                <w:sz w:val="20"/>
                <w:szCs w:val="20"/>
              </w:rPr>
              <w:t>(2,8</w:t>
            </w:r>
            <w:r w:rsidRPr="00042876">
              <w:rPr>
                <w:spacing w:val="-3"/>
                <w:sz w:val="20"/>
                <w:szCs w:val="20"/>
              </w:rPr>
              <w:t xml:space="preserve">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40DAAC2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00AA258" w14:textId="77777777" w:rsidR="00CF223E" w:rsidRPr="00042876" w:rsidRDefault="00CF223E" w:rsidP="00E01A03">
            <w:pPr>
              <w:rPr>
                <w:sz w:val="20"/>
                <w:lang w:val="en-US"/>
              </w:rPr>
            </w:pPr>
          </w:p>
        </w:tc>
      </w:tr>
      <w:tr w:rsidR="00CF223E" w:rsidRPr="00042876" w14:paraId="36F038A6" w14:textId="77777777" w:rsidTr="00E01A03">
        <w:trPr>
          <w:trHeight w:val="242"/>
        </w:trPr>
        <w:tc>
          <w:tcPr>
            <w:tcW w:w="2040" w:type="dxa"/>
            <w:tcBorders>
              <w:top w:val="nil"/>
              <w:left w:val="single" w:sz="4" w:space="0" w:color="000000"/>
              <w:bottom w:val="nil"/>
              <w:right w:val="single" w:sz="4" w:space="0" w:color="000000"/>
            </w:tcBorders>
          </w:tcPr>
          <w:p w14:paraId="2C5E2240"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3254B7AF"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77178485" w14:textId="77777777" w:rsidR="00CF223E" w:rsidRPr="00042876" w:rsidRDefault="00CF223E" w:rsidP="00E01A03">
            <w:pPr>
              <w:pStyle w:val="TableParagraph"/>
              <w:spacing w:line="222" w:lineRule="exact"/>
              <w:ind w:left="105"/>
              <w:rPr>
                <w:sz w:val="20"/>
                <w:szCs w:val="20"/>
              </w:rPr>
            </w:pPr>
            <w:r w:rsidRPr="00042876">
              <w:rPr>
                <w:sz w:val="20"/>
                <w:szCs w:val="20"/>
              </w:rPr>
              <w:t>(G3/4:</w:t>
            </w:r>
            <w:r w:rsidRPr="00042876">
              <w:rPr>
                <w:spacing w:val="-1"/>
                <w:sz w:val="20"/>
                <w:szCs w:val="20"/>
              </w:rPr>
              <w:t xml:space="preserve"> </w:t>
            </w:r>
            <w:r w:rsidRPr="00042876">
              <w:rPr>
                <w:sz w:val="20"/>
                <w:szCs w:val="20"/>
              </w:rPr>
              <w:t xml:space="preserve">0,5 </w:t>
            </w:r>
            <w:proofErr w:type="gramStart"/>
            <w:r w:rsidRPr="00042876">
              <w:rPr>
                <w:spacing w:val="-5"/>
                <w:sz w:val="20"/>
                <w:szCs w:val="20"/>
              </w:rPr>
              <w:t>%)</w:t>
            </w:r>
            <w:r w:rsidRPr="00042876">
              <w:rPr>
                <w:spacing w:val="-5"/>
                <w:sz w:val="20"/>
                <w:szCs w:val="20"/>
                <w:vertAlign w:val="superscript"/>
              </w:rPr>
              <w:t>d</w:t>
            </w:r>
            <w:proofErr w:type="gramEnd"/>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5C43DB40"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23F06AF" w14:textId="77777777" w:rsidR="00CF223E" w:rsidRPr="00042876" w:rsidRDefault="00CF223E" w:rsidP="00E01A03">
            <w:pPr>
              <w:rPr>
                <w:sz w:val="20"/>
                <w:lang w:val="en-US"/>
              </w:rPr>
            </w:pPr>
          </w:p>
        </w:tc>
      </w:tr>
      <w:tr w:rsidR="00CF223E" w:rsidRPr="00042876" w14:paraId="720B7957" w14:textId="77777777" w:rsidTr="00E01A03">
        <w:trPr>
          <w:trHeight w:val="244"/>
        </w:trPr>
        <w:tc>
          <w:tcPr>
            <w:tcW w:w="2040" w:type="dxa"/>
            <w:tcBorders>
              <w:top w:val="nil"/>
              <w:left w:val="single" w:sz="4" w:space="0" w:color="000000"/>
              <w:bottom w:val="nil"/>
              <w:right w:val="single" w:sz="4" w:space="0" w:color="000000"/>
            </w:tcBorders>
          </w:tcPr>
          <w:p w14:paraId="38BA0050"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52AAC5E4"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7C76AAF2" w14:textId="77777777" w:rsidR="00CF223E" w:rsidRPr="00042876" w:rsidRDefault="00CF223E" w:rsidP="00E01A03">
            <w:pPr>
              <w:pStyle w:val="TableParagraph"/>
              <w:spacing w:line="225" w:lineRule="exact"/>
              <w:ind w:left="105"/>
              <w:rPr>
                <w:sz w:val="20"/>
                <w:szCs w:val="20"/>
              </w:rPr>
            </w:pPr>
            <w:r w:rsidRPr="00042876">
              <w:rPr>
                <w:spacing w:val="-2"/>
                <w:sz w:val="20"/>
                <w:szCs w:val="20"/>
              </w:rPr>
              <w:t>Hyperglykæmi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F88EE10"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321C83B" w14:textId="77777777" w:rsidR="00CF223E" w:rsidRPr="00042876" w:rsidRDefault="00CF223E" w:rsidP="00E01A03">
            <w:pPr>
              <w:rPr>
                <w:sz w:val="20"/>
                <w:lang w:val="en-US"/>
              </w:rPr>
            </w:pPr>
          </w:p>
        </w:tc>
      </w:tr>
      <w:tr w:rsidR="00CF223E" w:rsidRPr="00042876" w14:paraId="468DFC77" w14:textId="77777777" w:rsidTr="00E01A03">
        <w:trPr>
          <w:trHeight w:val="242"/>
        </w:trPr>
        <w:tc>
          <w:tcPr>
            <w:tcW w:w="2040" w:type="dxa"/>
            <w:tcBorders>
              <w:top w:val="nil"/>
              <w:left w:val="single" w:sz="4" w:space="0" w:color="000000"/>
              <w:bottom w:val="nil"/>
              <w:right w:val="single" w:sz="4" w:space="0" w:color="000000"/>
            </w:tcBorders>
          </w:tcPr>
          <w:p w14:paraId="3D3AECD3"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189C3BFD"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3CB60A83" w14:textId="77777777" w:rsidR="00CF223E" w:rsidRPr="00042876" w:rsidRDefault="00CF223E" w:rsidP="00E01A03">
            <w:pPr>
              <w:pStyle w:val="TableParagraph"/>
              <w:spacing w:line="222" w:lineRule="exact"/>
              <w:ind w:left="105"/>
              <w:rPr>
                <w:sz w:val="20"/>
                <w:szCs w:val="20"/>
              </w:rPr>
            </w:pPr>
            <w:r w:rsidRPr="00042876">
              <w:rPr>
                <w:spacing w:val="-2"/>
                <w:sz w:val="20"/>
                <w:szCs w:val="20"/>
              </w:rPr>
              <w:t>Hypofosfatæmi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2EBE26DF"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FE60656" w14:textId="77777777" w:rsidR="00CF223E" w:rsidRPr="00042876" w:rsidRDefault="00CF223E" w:rsidP="00E01A03">
            <w:pPr>
              <w:rPr>
                <w:sz w:val="20"/>
                <w:lang w:val="en-US"/>
              </w:rPr>
            </w:pPr>
          </w:p>
        </w:tc>
      </w:tr>
      <w:tr w:rsidR="00CF223E" w:rsidRPr="00042876" w14:paraId="47673121" w14:textId="77777777" w:rsidTr="00E01A03">
        <w:trPr>
          <w:trHeight w:val="242"/>
        </w:trPr>
        <w:tc>
          <w:tcPr>
            <w:tcW w:w="2040" w:type="dxa"/>
            <w:tcBorders>
              <w:top w:val="nil"/>
              <w:left w:val="single" w:sz="4" w:space="0" w:color="000000"/>
              <w:bottom w:val="single" w:sz="4" w:space="0" w:color="000000"/>
              <w:right w:val="single" w:sz="4" w:space="0" w:color="000000"/>
            </w:tcBorders>
          </w:tcPr>
          <w:p w14:paraId="501B384C"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3F4B97FF"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5212EA0D" w14:textId="77777777" w:rsidR="00CF223E" w:rsidRPr="00042876" w:rsidRDefault="00CF223E" w:rsidP="00E01A03">
            <w:pPr>
              <w:pStyle w:val="TableParagraph"/>
              <w:spacing w:line="222" w:lineRule="exact"/>
              <w:ind w:left="105"/>
              <w:rPr>
                <w:sz w:val="20"/>
                <w:szCs w:val="20"/>
              </w:rPr>
            </w:pPr>
            <w:r w:rsidRPr="00042876">
              <w:rPr>
                <w:spacing w:val="-2"/>
                <w:sz w:val="20"/>
                <w:szCs w:val="20"/>
              </w:rPr>
              <w:t>Hypocalcæmi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AA9DB7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154A5BE" w14:textId="77777777" w:rsidR="00CF223E" w:rsidRPr="00042876" w:rsidRDefault="00CF223E" w:rsidP="00E01A03">
            <w:pPr>
              <w:rPr>
                <w:sz w:val="20"/>
                <w:lang w:val="en-US"/>
              </w:rPr>
            </w:pPr>
          </w:p>
        </w:tc>
      </w:tr>
      <w:tr w:rsidR="00CF223E" w:rsidRPr="00042876" w14:paraId="379C7216" w14:textId="77777777" w:rsidTr="00E01A03">
        <w:trPr>
          <w:trHeight w:val="517"/>
        </w:trPr>
        <w:tc>
          <w:tcPr>
            <w:tcW w:w="2040" w:type="dxa"/>
            <w:tcBorders>
              <w:top w:val="single" w:sz="4" w:space="0" w:color="000000"/>
              <w:left w:val="single" w:sz="4" w:space="0" w:color="000000"/>
              <w:bottom w:val="single" w:sz="4" w:space="0" w:color="000000"/>
              <w:right w:val="single" w:sz="4" w:space="0" w:color="000000"/>
            </w:tcBorders>
            <w:hideMark/>
          </w:tcPr>
          <w:p w14:paraId="5CD4A749" w14:textId="77777777" w:rsidR="00CF223E" w:rsidRPr="00042876" w:rsidRDefault="00CF223E" w:rsidP="00E01A03">
            <w:pPr>
              <w:pStyle w:val="TableParagraph"/>
              <w:ind w:left="105" w:right="165"/>
              <w:rPr>
                <w:b/>
                <w:sz w:val="20"/>
                <w:szCs w:val="20"/>
              </w:rPr>
            </w:pPr>
            <w:r w:rsidRPr="00042876">
              <w:rPr>
                <w:b/>
                <w:spacing w:val="-2"/>
                <w:sz w:val="20"/>
                <w:szCs w:val="20"/>
              </w:rPr>
              <w:lastRenderedPageBreak/>
              <w:t>Psykiske forstyrrelser</w:t>
            </w:r>
          </w:p>
        </w:tc>
        <w:tc>
          <w:tcPr>
            <w:tcW w:w="2160" w:type="dxa"/>
            <w:tcBorders>
              <w:top w:val="single" w:sz="4" w:space="0" w:color="000000"/>
              <w:left w:val="single" w:sz="4" w:space="0" w:color="000000"/>
              <w:bottom w:val="single" w:sz="4" w:space="0" w:color="000000"/>
              <w:right w:val="single" w:sz="4" w:space="0" w:color="000000"/>
            </w:tcBorders>
          </w:tcPr>
          <w:p w14:paraId="652295BA"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7AD6E439" w14:textId="77777777" w:rsidR="00CF223E" w:rsidRPr="00042876" w:rsidRDefault="00CF223E" w:rsidP="00E01A03">
            <w:pPr>
              <w:pStyle w:val="TableParagraph"/>
              <w:ind w:left="105" w:right="391"/>
              <w:rPr>
                <w:sz w:val="20"/>
                <w:szCs w:val="20"/>
              </w:rPr>
            </w:pPr>
            <w:r w:rsidRPr="00042876">
              <w:rPr>
                <w:spacing w:val="-2"/>
                <w:sz w:val="20"/>
                <w:szCs w:val="20"/>
              </w:rPr>
              <w:t>Søvnløshed Depression</w:t>
            </w:r>
          </w:p>
        </w:tc>
        <w:tc>
          <w:tcPr>
            <w:tcW w:w="1738" w:type="dxa"/>
            <w:tcBorders>
              <w:top w:val="single" w:sz="4" w:space="0" w:color="000000"/>
              <w:left w:val="single" w:sz="4" w:space="0" w:color="000000"/>
              <w:bottom w:val="single" w:sz="4" w:space="0" w:color="000000"/>
              <w:right w:val="single" w:sz="4" w:space="0" w:color="000000"/>
            </w:tcBorders>
          </w:tcPr>
          <w:p w14:paraId="20FE4EE0" w14:textId="77777777" w:rsidR="00CF223E" w:rsidRPr="00042876" w:rsidRDefault="00CF223E" w:rsidP="00E01A03">
            <w:pPr>
              <w:pStyle w:val="TableParagraph"/>
              <w:rPr>
                <w:sz w:val="20"/>
                <w:szCs w:val="20"/>
              </w:rPr>
            </w:pPr>
          </w:p>
        </w:tc>
        <w:tc>
          <w:tcPr>
            <w:tcW w:w="1421" w:type="dxa"/>
            <w:tcBorders>
              <w:top w:val="single" w:sz="4" w:space="0" w:color="000000"/>
              <w:left w:val="single" w:sz="4" w:space="0" w:color="000000"/>
              <w:bottom w:val="single" w:sz="4" w:space="0" w:color="000000"/>
              <w:right w:val="single" w:sz="4" w:space="0" w:color="000000"/>
            </w:tcBorders>
          </w:tcPr>
          <w:p w14:paraId="5724BE11" w14:textId="77777777" w:rsidR="00CF223E" w:rsidRPr="00042876" w:rsidRDefault="00CF223E" w:rsidP="00E01A03">
            <w:pPr>
              <w:pStyle w:val="TableParagraph"/>
              <w:rPr>
                <w:sz w:val="20"/>
                <w:szCs w:val="20"/>
              </w:rPr>
            </w:pPr>
          </w:p>
        </w:tc>
      </w:tr>
      <w:tr w:rsidR="00CF223E" w:rsidRPr="00042876" w14:paraId="7181A138" w14:textId="77777777" w:rsidTr="00E01A03">
        <w:trPr>
          <w:trHeight w:val="238"/>
        </w:trPr>
        <w:tc>
          <w:tcPr>
            <w:tcW w:w="2040" w:type="dxa"/>
            <w:tcBorders>
              <w:top w:val="single" w:sz="4" w:space="0" w:color="000000"/>
              <w:left w:val="single" w:sz="4" w:space="0" w:color="000000"/>
              <w:bottom w:val="nil"/>
              <w:right w:val="single" w:sz="4" w:space="0" w:color="000000"/>
            </w:tcBorders>
            <w:hideMark/>
          </w:tcPr>
          <w:p w14:paraId="07D17CA7" w14:textId="77777777" w:rsidR="00CF223E" w:rsidRPr="00042876" w:rsidRDefault="00CF223E" w:rsidP="00E01A03">
            <w:pPr>
              <w:pStyle w:val="TableParagraph"/>
              <w:spacing w:line="218" w:lineRule="exact"/>
              <w:ind w:left="105"/>
              <w:rPr>
                <w:b/>
                <w:sz w:val="20"/>
                <w:szCs w:val="20"/>
              </w:rPr>
            </w:pPr>
            <w:r w:rsidRPr="00042876">
              <w:rPr>
                <w:b/>
                <w:spacing w:val="-2"/>
                <w:sz w:val="20"/>
                <w:szCs w:val="20"/>
              </w:rPr>
              <w:t>Nervesystemet</w:t>
            </w:r>
          </w:p>
        </w:tc>
        <w:tc>
          <w:tcPr>
            <w:tcW w:w="2160" w:type="dxa"/>
            <w:tcBorders>
              <w:top w:val="single" w:sz="4" w:space="0" w:color="000000"/>
              <w:left w:val="single" w:sz="4" w:space="0" w:color="000000"/>
              <w:bottom w:val="nil"/>
              <w:right w:val="single" w:sz="4" w:space="0" w:color="000000"/>
            </w:tcBorders>
            <w:hideMark/>
          </w:tcPr>
          <w:p w14:paraId="0AA7D129" w14:textId="77777777" w:rsidR="00CF223E" w:rsidRPr="00042876" w:rsidRDefault="00CF223E" w:rsidP="00E01A03">
            <w:pPr>
              <w:pStyle w:val="TableParagraph"/>
              <w:spacing w:before="19" w:line="199" w:lineRule="exact"/>
              <w:ind w:left="105"/>
              <w:rPr>
                <w:sz w:val="20"/>
                <w:szCs w:val="20"/>
              </w:rPr>
            </w:pPr>
            <w:r w:rsidRPr="00042876">
              <w:rPr>
                <w:sz w:val="20"/>
                <w:szCs w:val="20"/>
              </w:rPr>
              <w:t>Perifer</w:t>
            </w:r>
            <w:r w:rsidRPr="00042876">
              <w:rPr>
                <w:spacing w:val="-2"/>
                <w:sz w:val="20"/>
                <w:szCs w:val="20"/>
              </w:rPr>
              <w:t xml:space="preserve"> neuropati</w:t>
            </w:r>
            <w:r w:rsidRPr="00042876">
              <w:rPr>
                <w:spacing w:val="-2"/>
                <w:sz w:val="20"/>
                <w:szCs w:val="20"/>
                <w:vertAlign w:val="superscript"/>
              </w:rPr>
              <w:t>c</w:t>
            </w:r>
          </w:p>
        </w:tc>
        <w:tc>
          <w:tcPr>
            <w:tcW w:w="2280" w:type="dxa"/>
            <w:tcBorders>
              <w:top w:val="single" w:sz="4" w:space="0" w:color="000000"/>
              <w:left w:val="single" w:sz="4" w:space="0" w:color="000000"/>
              <w:bottom w:val="nil"/>
              <w:right w:val="single" w:sz="4" w:space="0" w:color="000000"/>
            </w:tcBorders>
            <w:hideMark/>
          </w:tcPr>
          <w:p w14:paraId="630FD81A" w14:textId="77777777" w:rsidR="00CF223E" w:rsidRPr="00042876" w:rsidRDefault="00CF223E" w:rsidP="00E01A03">
            <w:pPr>
              <w:pStyle w:val="TableParagraph"/>
              <w:spacing w:line="218" w:lineRule="exact"/>
              <w:ind w:left="105"/>
              <w:rPr>
                <w:sz w:val="20"/>
                <w:szCs w:val="20"/>
              </w:rPr>
            </w:pPr>
            <w:r w:rsidRPr="00042876">
              <w:rPr>
                <w:spacing w:val="-2"/>
                <w:sz w:val="20"/>
                <w:szCs w:val="20"/>
              </w:rPr>
              <w:t>Dysgeusi</w:t>
            </w:r>
          </w:p>
        </w:tc>
        <w:tc>
          <w:tcPr>
            <w:tcW w:w="1738" w:type="dxa"/>
            <w:vMerge w:val="restart"/>
            <w:tcBorders>
              <w:top w:val="single" w:sz="4" w:space="0" w:color="000000"/>
              <w:left w:val="single" w:sz="4" w:space="0" w:color="000000"/>
              <w:bottom w:val="single" w:sz="4" w:space="0" w:color="000000"/>
              <w:right w:val="single" w:sz="4" w:space="0" w:color="000000"/>
            </w:tcBorders>
          </w:tcPr>
          <w:p w14:paraId="71E23ED9" w14:textId="77777777" w:rsidR="00CF223E" w:rsidRPr="00042876" w:rsidRDefault="00CF223E" w:rsidP="00E01A03">
            <w:pPr>
              <w:pStyle w:val="TableParagraph"/>
              <w:rPr>
                <w:sz w:val="20"/>
                <w:szCs w:val="20"/>
              </w:rPr>
            </w:pPr>
          </w:p>
        </w:tc>
        <w:tc>
          <w:tcPr>
            <w:tcW w:w="1421" w:type="dxa"/>
            <w:vMerge w:val="restart"/>
            <w:tcBorders>
              <w:top w:val="single" w:sz="4" w:space="0" w:color="000000"/>
              <w:left w:val="single" w:sz="4" w:space="0" w:color="000000"/>
              <w:bottom w:val="single" w:sz="4" w:space="0" w:color="000000"/>
              <w:right w:val="single" w:sz="4" w:space="0" w:color="000000"/>
            </w:tcBorders>
          </w:tcPr>
          <w:p w14:paraId="0F921022" w14:textId="77777777" w:rsidR="00CF223E" w:rsidRPr="00042876" w:rsidRDefault="00CF223E" w:rsidP="00E01A03">
            <w:pPr>
              <w:pStyle w:val="TableParagraph"/>
              <w:rPr>
                <w:sz w:val="20"/>
                <w:szCs w:val="20"/>
              </w:rPr>
            </w:pPr>
          </w:p>
        </w:tc>
      </w:tr>
      <w:tr w:rsidR="00CF223E" w:rsidRPr="00042876" w14:paraId="205339CF" w14:textId="77777777" w:rsidTr="00E01A03">
        <w:trPr>
          <w:trHeight w:val="222"/>
        </w:trPr>
        <w:tc>
          <w:tcPr>
            <w:tcW w:w="2040" w:type="dxa"/>
            <w:tcBorders>
              <w:top w:val="nil"/>
              <w:left w:val="single" w:sz="4" w:space="0" w:color="000000"/>
              <w:bottom w:val="nil"/>
              <w:right w:val="single" w:sz="4" w:space="0" w:color="000000"/>
            </w:tcBorders>
          </w:tcPr>
          <w:p w14:paraId="1512DC61"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0F9D329C" w14:textId="77777777" w:rsidR="00CF223E" w:rsidRPr="00042876" w:rsidRDefault="00CF223E" w:rsidP="00E01A03">
            <w:pPr>
              <w:pStyle w:val="TableParagraph"/>
              <w:spacing w:before="6" w:line="197" w:lineRule="exact"/>
              <w:ind w:left="105"/>
              <w:rPr>
                <w:sz w:val="20"/>
                <w:szCs w:val="20"/>
              </w:rPr>
            </w:pPr>
            <w:r w:rsidRPr="00042876">
              <w:rPr>
                <w:sz w:val="20"/>
                <w:szCs w:val="20"/>
              </w:rPr>
              <w:t>(35,9</w:t>
            </w:r>
            <w:r w:rsidRPr="00042876">
              <w:rPr>
                <w:spacing w:val="-4"/>
                <w:sz w:val="20"/>
                <w:szCs w:val="20"/>
              </w:rPr>
              <w:t xml:space="preserve"> </w:t>
            </w:r>
            <w:r w:rsidRPr="00042876">
              <w:rPr>
                <w:sz w:val="20"/>
                <w:szCs w:val="20"/>
              </w:rPr>
              <w:t>%)</w:t>
            </w:r>
            <w:r w:rsidRPr="00042876">
              <w:rPr>
                <w:spacing w:val="-4"/>
                <w:sz w:val="20"/>
                <w:szCs w:val="20"/>
              </w:rPr>
              <w:t xml:space="preserve"> </w:t>
            </w:r>
            <w:r w:rsidRPr="00042876">
              <w:rPr>
                <w:sz w:val="20"/>
                <w:szCs w:val="20"/>
              </w:rPr>
              <w:t>(G3/4:</w:t>
            </w:r>
            <w:r w:rsidRPr="00042876">
              <w:rPr>
                <w:spacing w:val="-3"/>
                <w:sz w:val="20"/>
                <w:szCs w:val="20"/>
              </w:rPr>
              <w:t xml:space="preserve"> </w:t>
            </w:r>
            <w:r w:rsidRPr="00042876">
              <w:rPr>
                <w:sz w:val="20"/>
                <w:szCs w:val="20"/>
              </w:rPr>
              <w:t xml:space="preserve">7,3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1CAB3515" w14:textId="77777777" w:rsidR="00CF223E" w:rsidRPr="00042876" w:rsidRDefault="00CF223E" w:rsidP="00E01A03">
            <w:pPr>
              <w:pStyle w:val="TableParagraph"/>
              <w:spacing w:line="203" w:lineRule="exact"/>
              <w:ind w:left="105"/>
              <w:rPr>
                <w:sz w:val="20"/>
                <w:szCs w:val="20"/>
              </w:rPr>
            </w:pPr>
            <w:r w:rsidRPr="00042876">
              <w:rPr>
                <w:sz w:val="20"/>
                <w:szCs w:val="20"/>
              </w:rPr>
              <w:t>Svimmelhed</w:t>
            </w:r>
            <w:r w:rsidRPr="00042876">
              <w:rPr>
                <w:spacing w:val="-9"/>
                <w:sz w:val="20"/>
                <w:szCs w:val="20"/>
              </w:rPr>
              <w:t xml:space="preserve"> </w:t>
            </w:r>
            <w:r w:rsidRPr="00042876">
              <w:rPr>
                <w:sz w:val="20"/>
                <w:szCs w:val="20"/>
              </w:rPr>
              <w:t>(9,0</w:t>
            </w:r>
            <w:r w:rsidRPr="00042876">
              <w:rPr>
                <w:spacing w:val="-7"/>
                <w:sz w:val="20"/>
                <w:szCs w:val="20"/>
              </w:rPr>
              <w:t xml:space="preserve">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F20391F"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23C59F1" w14:textId="77777777" w:rsidR="00CF223E" w:rsidRPr="00042876" w:rsidRDefault="00CF223E" w:rsidP="00E01A03">
            <w:pPr>
              <w:rPr>
                <w:sz w:val="20"/>
                <w:lang w:val="en-US"/>
              </w:rPr>
            </w:pPr>
          </w:p>
        </w:tc>
      </w:tr>
      <w:tr w:rsidR="00CF223E" w:rsidRPr="00042876" w14:paraId="25E37794" w14:textId="77777777" w:rsidTr="00E01A03">
        <w:trPr>
          <w:trHeight w:val="220"/>
        </w:trPr>
        <w:tc>
          <w:tcPr>
            <w:tcW w:w="2040" w:type="dxa"/>
            <w:tcBorders>
              <w:top w:val="nil"/>
              <w:left w:val="single" w:sz="4" w:space="0" w:color="000000"/>
              <w:bottom w:val="nil"/>
              <w:right w:val="single" w:sz="4" w:space="0" w:color="000000"/>
            </w:tcBorders>
          </w:tcPr>
          <w:p w14:paraId="33DD8A13"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5506C681" w14:textId="77777777" w:rsidR="00CF223E" w:rsidRPr="00042876" w:rsidRDefault="00CF223E" w:rsidP="00E01A03">
            <w:pPr>
              <w:pStyle w:val="TableParagraph"/>
              <w:spacing w:before="3" w:line="197" w:lineRule="exact"/>
              <w:ind w:left="105"/>
              <w:rPr>
                <w:sz w:val="20"/>
                <w:szCs w:val="20"/>
              </w:rPr>
            </w:pPr>
            <w:r w:rsidRPr="00042876">
              <w:rPr>
                <w:sz w:val="20"/>
                <w:szCs w:val="20"/>
              </w:rPr>
              <w:t>Hovedpine</w:t>
            </w:r>
            <w:r w:rsidRPr="00042876">
              <w:rPr>
                <w:spacing w:val="-6"/>
                <w:sz w:val="20"/>
                <w:szCs w:val="20"/>
              </w:rPr>
              <w:t xml:space="preserve"> </w:t>
            </w:r>
            <w:r w:rsidRPr="00042876">
              <w:rPr>
                <w:sz w:val="20"/>
                <w:szCs w:val="20"/>
              </w:rPr>
              <w:t>(17,5</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7FFA2743"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0,4</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AC144D4"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37A4CDD" w14:textId="77777777" w:rsidR="00CF223E" w:rsidRPr="00042876" w:rsidRDefault="00CF223E" w:rsidP="00E01A03">
            <w:pPr>
              <w:rPr>
                <w:sz w:val="20"/>
                <w:lang w:val="en-US"/>
              </w:rPr>
            </w:pPr>
          </w:p>
        </w:tc>
      </w:tr>
      <w:tr w:rsidR="00CF223E" w:rsidRPr="00042876" w14:paraId="29FCD855" w14:textId="77777777" w:rsidTr="00E01A03">
        <w:trPr>
          <w:trHeight w:val="438"/>
        </w:trPr>
        <w:tc>
          <w:tcPr>
            <w:tcW w:w="2040" w:type="dxa"/>
            <w:tcBorders>
              <w:top w:val="nil"/>
              <w:left w:val="single" w:sz="4" w:space="0" w:color="000000"/>
              <w:bottom w:val="nil"/>
              <w:right w:val="single" w:sz="4" w:space="0" w:color="000000"/>
            </w:tcBorders>
          </w:tcPr>
          <w:p w14:paraId="226F3292"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1EF3E1A9" w14:textId="77777777" w:rsidR="00CF223E" w:rsidRPr="00042876" w:rsidRDefault="00CF223E" w:rsidP="00E01A03">
            <w:pPr>
              <w:pStyle w:val="TableParagraph"/>
              <w:spacing w:before="3"/>
              <w:ind w:left="105"/>
              <w:rPr>
                <w:sz w:val="20"/>
                <w:szCs w:val="20"/>
              </w:rPr>
            </w:pPr>
            <w:r w:rsidRPr="00042876">
              <w:rPr>
                <w:sz w:val="20"/>
                <w:szCs w:val="20"/>
              </w:rPr>
              <w:t>(G3/4:</w:t>
            </w:r>
            <w:r w:rsidRPr="00042876">
              <w:rPr>
                <w:spacing w:val="-4"/>
                <w:sz w:val="20"/>
                <w:szCs w:val="20"/>
              </w:rPr>
              <w:t xml:space="preserve"> </w:t>
            </w:r>
            <w:r w:rsidRPr="00042876">
              <w:rPr>
                <w:sz w:val="20"/>
                <w:szCs w:val="20"/>
              </w:rPr>
              <w:t>0,7</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0D24C2F9" w14:textId="77777777" w:rsidR="00CF223E" w:rsidRPr="00042876" w:rsidRDefault="00CF223E" w:rsidP="00E01A03">
            <w:pPr>
              <w:pStyle w:val="TableParagraph"/>
              <w:spacing w:line="209" w:lineRule="exact"/>
              <w:ind w:left="105"/>
              <w:rPr>
                <w:sz w:val="20"/>
                <w:szCs w:val="20"/>
              </w:rPr>
            </w:pPr>
            <w:r w:rsidRPr="00042876">
              <w:rPr>
                <w:spacing w:val="-2"/>
                <w:sz w:val="20"/>
                <w:szCs w:val="20"/>
              </w:rPr>
              <w:t>Hypoæstesi</w:t>
            </w:r>
          </w:p>
          <w:p w14:paraId="5658953C" w14:textId="77777777" w:rsidR="00CF223E" w:rsidRPr="00042876" w:rsidRDefault="00CF223E" w:rsidP="00E01A03">
            <w:pPr>
              <w:pStyle w:val="TableParagraph"/>
              <w:spacing w:line="209" w:lineRule="exact"/>
              <w:ind w:left="105"/>
              <w:rPr>
                <w:sz w:val="20"/>
                <w:szCs w:val="20"/>
              </w:rPr>
            </w:pPr>
            <w:r w:rsidRPr="00042876">
              <w:rPr>
                <w:spacing w:val="-2"/>
                <w:sz w:val="20"/>
                <w:szCs w:val="20"/>
              </w:rPr>
              <w:t>Letargi</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1F620347"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E248487" w14:textId="77777777" w:rsidR="00CF223E" w:rsidRPr="00042876" w:rsidRDefault="00CF223E" w:rsidP="00E01A03">
            <w:pPr>
              <w:rPr>
                <w:sz w:val="20"/>
                <w:lang w:val="en-US"/>
              </w:rPr>
            </w:pPr>
          </w:p>
        </w:tc>
      </w:tr>
      <w:tr w:rsidR="00CF223E" w:rsidRPr="00042876" w14:paraId="05A4223B" w14:textId="77777777" w:rsidTr="00E01A03">
        <w:trPr>
          <w:trHeight w:val="221"/>
        </w:trPr>
        <w:tc>
          <w:tcPr>
            <w:tcW w:w="2040" w:type="dxa"/>
            <w:tcBorders>
              <w:top w:val="nil"/>
              <w:left w:val="single" w:sz="4" w:space="0" w:color="000000"/>
              <w:bottom w:val="single" w:sz="4" w:space="0" w:color="000000"/>
              <w:right w:val="single" w:sz="4" w:space="0" w:color="000000"/>
            </w:tcBorders>
          </w:tcPr>
          <w:p w14:paraId="6403EB93"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0571572C"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6829F49F" w14:textId="77777777" w:rsidR="00CF223E" w:rsidRPr="00042876" w:rsidRDefault="00CF223E" w:rsidP="00E01A03">
            <w:pPr>
              <w:pStyle w:val="TableParagraph"/>
              <w:spacing w:line="201" w:lineRule="exact"/>
              <w:ind w:left="105"/>
              <w:rPr>
                <w:sz w:val="20"/>
                <w:szCs w:val="20"/>
              </w:rPr>
            </w:pPr>
            <w:r w:rsidRPr="00042876">
              <w:rPr>
                <w:spacing w:val="-2"/>
                <w:sz w:val="20"/>
                <w:szCs w:val="20"/>
              </w:rPr>
              <w:t>Neurotoksicitet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2C9A561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7E5CADC" w14:textId="77777777" w:rsidR="00CF223E" w:rsidRPr="00042876" w:rsidRDefault="00CF223E" w:rsidP="00E01A03">
            <w:pPr>
              <w:rPr>
                <w:sz w:val="20"/>
                <w:lang w:val="en-US"/>
              </w:rPr>
            </w:pPr>
          </w:p>
        </w:tc>
      </w:tr>
      <w:tr w:rsidR="00CF223E" w:rsidRPr="00042876" w14:paraId="7C8D8964" w14:textId="77777777" w:rsidTr="00E01A03">
        <w:trPr>
          <w:trHeight w:val="690"/>
        </w:trPr>
        <w:tc>
          <w:tcPr>
            <w:tcW w:w="2040" w:type="dxa"/>
            <w:tcBorders>
              <w:top w:val="single" w:sz="4" w:space="0" w:color="000000"/>
              <w:left w:val="single" w:sz="4" w:space="0" w:color="000000"/>
              <w:bottom w:val="single" w:sz="4" w:space="0" w:color="000000"/>
              <w:right w:val="single" w:sz="4" w:space="0" w:color="000000"/>
            </w:tcBorders>
            <w:hideMark/>
          </w:tcPr>
          <w:p w14:paraId="04C1EFC7" w14:textId="77777777" w:rsidR="00CF223E" w:rsidRPr="00042876" w:rsidRDefault="00CF223E" w:rsidP="00E01A03">
            <w:pPr>
              <w:pStyle w:val="TableParagraph"/>
              <w:ind w:left="105"/>
              <w:rPr>
                <w:b/>
                <w:sz w:val="20"/>
                <w:szCs w:val="20"/>
              </w:rPr>
            </w:pPr>
            <w:r w:rsidRPr="00042876">
              <w:rPr>
                <w:b/>
                <w:spacing w:val="-4"/>
                <w:sz w:val="20"/>
                <w:szCs w:val="20"/>
              </w:rPr>
              <w:t>Øjne</w:t>
            </w:r>
          </w:p>
        </w:tc>
        <w:tc>
          <w:tcPr>
            <w:tcW w:w="2160" w:type="dxa"/>
            <w:tcBorders>
              <w:top w:val="single" w:sz="4" w:space="0" w:color="000000"/>
              <w:left w:val="single" w:sz="4" w:space="0" w:color="000000"/>
              <w:bottom w:val="single" w:sz="4" w:space="0" w:color="000000"/>
              <w:right w:val="single" w:sz="4" w:space="0" w:color="000000"/>
            </w:tcBorders>
          </w:tcPr>
          <w:p w14:paraId="1F185D91"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04CA46F7" w14:textId="77777777" w:rsidR="00CF223E" w:rsidRPr="00042876" w:rsidRDefault="00CF223E" w:rsidP="00E01A03">
            <w:pPr>
              <w:pStyle w:val="TableParagraph"/>
              <w:ind w:left="105"/>
              <w:rPr>
                <w:sz w:val="20"/>
                <w:szCs w:val="20"/>
                <w:lang w:val="da-DK"/>
              </w:rPr>
            </w:pPr>
            <w:r w:rsidRPr="00042876">
              <w:rPr>
                <w:sz w:val="20"/>
                <w:szCs w:val="20"/>
                <w:lang w:val="da-DK"/>
              </w:rPr>
              <w:t>Øget</w:t>
            </w:r>
            <w:r w:rsidRPr="00042876">
              <w:rPr>
                <w:spacing w:val="-11"/>
                <w:sz w:val="20"/>
                <w:szCs w:val="20"/>
                <w:lang w:val="da-DK"/>
              </w:rPr>
              <w:t xml:space="preserve"> </w:t>
            </w:r>
            <w:r w:rsidRPr="00042876">
              <w:rPr>
                <w:sz w:val="20"/>
                <w:szCs w:val="20"/>
                <w:lang w:val="da-DK"/>
              </w:rPr>
              <w:t>tårestrøm</w:t>
            </w:r>
            <w:r w:rsidRPr="00042876">
              <w:rPr>
                <w:spacing w:val="-11"/>
                <w:sz w:val="20"/>
                <w:szCs w:val="20"/>
                <w:lang w:val="da-DK"/>
              </w:rPr>
              <w:t xml:space="preserve"> </w:t>
            </w:r>
            <w:r w:rsidRPr="00042876">
              <w:rPr>
                <w:sz w:val="20"/>
                <w:szCs w:val="20"/>
                <w:lang w:val="da-DK"/>
              </w:rPr>
              <w:t>(5,8</w:t>
            </w:r>
            <w:r w:rsidRPr="00042876">
              <w:rPr>
                <w:spacing w:val="-12"/>
                <w:sz w:val="20"/>
                <w:szCs w:val="20"/>
                <w:lang w:val="da-DK"/>
              </w:rPr>
              <w:t xml:space="preserve"> </w:t>
            </w:r>
            <w:r w:rsidRPr="00042876">
              <w:rPr>
                <w:sz w:val="20"/>
                <w:szCs w:val="20"/>
                <w:lang w:val="da-DK"/>
              </w:rPr>
              <w:t xml:space="preserve">%) (G3/4: 0,1 </w:t>
            </w:r>
            <w:proofErr w:type="gramStart"/>
            <w:r w:rsidRPr="00042876">
              <w:rPr>
                <w:sz w:val="20"/>
                <w:szCs w:val="20"/>
                <w:lang w:val="da-DK"/>
              </w:rPr>
              <w:t>%)</w:t>
            </w:r>
            <w:r w:rsidRPr="00042876">
              <w:rPr>
                <w:sz w:val="20"/>
                <w:szCs w:val="20"/>
                <w:vertAlign w:val="superscript"/>
                <w:lang w:val="da-DK"/>
              </w:rPr>
              <w:t>d</w:t>
            </w:r>
            <w:proofErr w:type="gramEnd"/>
          </w:p>
          <w:p w14:paraId="5F11298D" w14:textId="77777777" w:rsidR="00CF223E" w:rsidRPr="00042876" w:rsidRDefault="00CF223E" w:rsidP="00E01A03">
            <w:pPr>
              <w:pStyle w:val="TableParagraph"/>
              <w:spacing w:before="1" w:line="210" w:lineRule="exact"/>
              <w:ind w:left="105"/>
              <w:rPr>
                <w:sz w:val="20"/>
                <w:szCs w:val="20"/>
                <w:lang w:val="da-DK"/>
              </w:rPr>
            </w:pPr>
            <w:r w:rsidRPr="00042876">
              <w:rPr>
                <w:spacing w:val="-2"/>
                <w:sz w:val="20"/>
                <w:szCs w:val="20"/>
                <w:lang w:val="da-DK"/>
              </w:rPr>
              <w:t>Konjunktivitis</w:t>
            </w:r>
          </w:p>
        </w:tc>
        <w:tc>
          <w:tcPr>
            <w:tcW w:w="1738" w:type="dxa"/>
            <w:tcBorders>
              <w:top w:val="single" w:sz="4" w:space="0" w:color="000000"/>
              <w:left w:val="single" w:sz="4" w:space="0" w:color="000000"/>
              <w:bottom w:val="single" w:sz="4" w:space="0" w:color="000000"/>
              <w:right w:val="single" w:sz="4" w:space="0" w:color="000000"/>
            </w:tcBorders>
          </w:tcPr>
          <w:p w14:paraId="3073EC6D" w14:textId="77777777" w:rsidR="00CF223E" w:rsidRPr="00042876" w:rsidRDefault="00CF223E" w:rsidP="00E01A03">
            <w:pPr>
              <w:pStyle w:val="TableParagraph"/>
              <w:rPr>
                <w:sz w:val="20"/>
                <w:szCs w:val="20"/>
                <w:lang w:val="da-DK"/>
              </w:rPr>
            </w:pPr>
          </w:p>
        </w:tc>
        <w:tc>
          <w:tcPr>
            <w:tcW w:w="1421" w:type="dxa"/>
            <w:tcBorders>
              <w:top w:val="single" w:sz="4" w:space="0" w:color="000000"/>
              <w:left w:val="single" w:sz="4" w:space="0" w:color="000000"/>
              <w:bottom w:val="single" w:sz="4" w:space="0" w:color="000000"/>
              <w:right w:val="single" w:sz="4" w:space="0" w:color="000000"/>
            </w:tcBorders>
          </w:tcPr>
          <w:p w14:paraId="6A41E225" w14:textId="77777777" w:rsidR="00CF223E" w:rsidRPr="00042876" w:rsidRDefault="00CF223E" w:rsidP="00E01A03">
            <w:pPr>
              <w:pStyle w:val="TableParagraph"/>
              <w:rPr>
                <w:sz w:val="20"/>
                <w:szCs w:val="20"/>
                <w:lang w:val="da-DK"/>
              </w:rPr>
            </w:pPr>
          </w:p>
        </w:tc>
      </w:tr>
      <w:tr w:rsidR="00CF223E" w:rsidRPr="00042876" w14:paraId="3C0922A6" w14:textId="77777777" w:rsidTr="00E01A03">
        <w:trPr>
          <w:trHeight w:val="493"/>
        </w:trPr>
        <w:tc>
          <w:tcPr>
            <w:tcW w:w="2040" w:type="dxa"/>
            <w:tcBorders>
              <w:top w:val="single" w:sz="4" w:space="0" w:color="000000"/>
              <w:left w:val="single" w:sz="4" w:space="0" w:color="000000"/>
              <w:bottom w:val="single" w:sz="4" w:space="0" w:color="000000"/>
              <w:right w:val="single" w:sz="4" w:space="0" w:color="000000"/>
            </w:tcBorders>
            <w:hideMark/>
          </w:tcPr>
          <w:p w14:paraId="5CDCCD5E" w14:textId="77777777" w:rsidR="00CF223E" w:rsidRPr="00042876" w:rsidRDefault="00CF223E" w:rsidP="00E01A03">
            <w:pPr>
              <w:pStyle w:val="TableParagraph"/>
              <w:ind w:left="105"/>
              <w:rPr>
                <w:b/>
                <w:sz w:val="20"/>
                <w:szCs w:val="20"/>
              </w:rPr>
            </w:pPr>
            <w:r w:rsidRPr="00042876">
              <w:rPr>
                <w:b/>
                <w:sz w:val="20"/>
                <w:szCs w:val="20"/>
              </w:rPr>
              <w:t>Øre</w:t>
            </w:r>
            <w:r w:rsidRPr="00042876">
              <w:rPr>
                <w:b/>
                <w:spacing w:val="-1"/>
                <w:sz w:val="20"/>
                <w:szCs w:val="20"/>
              </w:rPr>
              <w:t xml:space="preserve"> </w:t>
            </w:r>
            <w:r w:rsidRPr="00042876">
              <w:rPr>
                <w:b/>
                <w:sz w:val="20"/>
                <w:szCs w:val="20"/>
              </w:rPr>
              <w:t>og</w:t>
            </w:r>
            <w:r w:rsidRPr="00042876">
              <w:rPr>
                <w:b/>
                <w:spacing w:val="-6"/>
                <w:sz w:val="20"/>
                <w:szCs w:val="20"/>
              </w:rPr>
              <w:t xml:space="preserve"> </w:t>
            </w:r>
            <w:r w:rsidRPr="00042876">
              <w:rPr>
                <w:b/>
                <w:spacing w:val="-2"/>
                <w:sz w:val="20"/>
                <w:szCs w:val="20"/>
              </w:rPr>
              <w:t>labyrint</w:t>
            </w:r>
          </w:p>
        </w:tc>
        <w:tc>
          <w:tcPr>
            <w:tcW w:w="2160" w:type="dxa"/>
            <w:tcBorders>
              <w:top w:val="single" w:sz="4" w:space="0" w:color="000000"/>
              <w:left w:val="single" w:sz="4" w:space="0" w:color="000000"/>
              <w:bottom w:val="single" w:sz="4" w:space="0" w:color="000000"/>
              <w:right w:val="single" w:sz="4" w:space="0" w:color="000000"/>
            </w:tcBorders>
          </w:tcPr>
          <w:p w14:paraId="1DBF7BB9"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55FA2340" w14:textId="77777777" w:rsidR="00CF223E" w:rsidRPr="00042876" w:rsidRDefault="00CF223E" w:rsidP="00E01A03">
            <w:pPr>
              <w:pStyle w:val="TableParagraph"/>
              <w:ind w:left="105" w:right="937"/>
              <w:rPr>
                <w:sz w:val="20"/>
                <w:szCs w:val="20"/>
              </w:rPr>
            </w:pPr>
            <w:r w:rsidRPr="00042876">
              <w:rPr>
                <w:spacing w:val="-2"/>
                <w:sz w:val="20"/>
                <w:szCs w:val="20"/>
              </w:rPr>
              <w:t>Vertigo Tinnitus</w:t>
            </w:r>
          </w:p>
        </w:tc>
        <w:tc>
          <w:tcPr>
            <w:tcW w:w="1738" w:type="dxa"/>
            <w:tcBorders>
              <w:top w:val="single" w:sz="4" w:space="0" w:color="000000"/>
              <w:left w:val="single" w:sz="4" w:space="0" w:color="000000"/>
              <w:bottom w:val="single" w:sz="4" w:space="0" w:color="000000"/>
              <w:right w:val="single" w:sz="4" w:space="0" w:color="000000"/>
            </w:tcBorders>
          </w:tcPr>
          <w:p w14:paraId="78272D2E" w14:textId="77777777" w:rsidR="00CF223E" w:rsidRPr="00042876" w:rsidRDefault="00CF223E" w:rsidP="00E01A03">
            <w:pPr>
              <w:pStyle w:val="TableParagraph"/>
              <w:rPr>
                <w:sz w:val="20"/>
                <w:szCs w:val="20"/>
              </w:rPr>
            </w:pPr>
          </w:p>
        </w:tc>
        <w:tc>
          <w:tcPr>
            <w:tcW w:w="1421" w:type="dxa"/>
            <w:tcBorders>
              <w:top w:val="single" w:sz="4" w:space="0" w:color="000000"/>
              <w:left w:val="single" w:sz="4" w:space="0" w:color="000000"/>
              <w:bottom w:val="single" w:sz="4" w:space="0" w:color="000000"/>
              <w:right w:val="single" w:sz="4" w:space="0" w:color="000000"/>
            </w:tcBorders>
          </w:tcPr>
          <w:p w14:paraId="11FD433C" w14:textId="77777777" w:rsidR="00CF223E" w:rsidRPr="00042876" w:rsidRDefault="00CF223E" w:rsidP="00E01A03">
            <w:pPr>
              <w:pStyle w:val="TableParagraph"/>
              <w:rPr>
                <w:sz w:val="20"/>
                <w:szCs w:val="20"/>
              </w:rPr>
            </w:pPr>
          </w:p>
        </w:tc>
      </w:tr>
      <w:tr w:rsidR="00CF223E" w:rsidRPr="00042876" w14:paraId="3053ED74" w14:textId="77777777" w:rsidTr="00E01A03">
        <w:trPr>
          <w:trHeight w:val="350"/>
        </w:trPr>
        <w:tc>
          <w:tcPr>
            <w:tcW w:w="2040" w:type="dxa"/>
            <w:tcBorders>
              <w:top w:val="single" w:sz="4" w:space="0" w:color="000000"/>
              <w:left w:val="single" w:sz="4" w:space="0" w:color="000000"/>
              <w:bottom w:val="single" w:sz="4" w:space="0" w:color="000000"/>
              <w:right w:val="single" w:sz="4" w:space="0" w:color="000000"/>
            </w:tcBorders>
            <w:hideMark/>
          </w:tcPr>
          <w:p w14:paraId="45830994" w14:textId="77777777" w:rsidR="00CF223E" w:rsidRPr="00042876" w:rsidRDefault="00CF223E" w:rsidP="00E01A03">
            <w:pPr>
              <w:pStyle w:val="TableParagraph"/>
              <w:ind w:left="105"/>
              <w:rPr>
                <w:b/>
                <w:sz w:val="20"/>
                <w:szCs w:val="20"/>
              </w:rPr>
            </w:pPr>
            <w:r w:rsidRPr="00042876">
              <w:rPr>
                <w:b/>
                <w:spacing w:val="-2"/>
                <w:sz w:val="20"/>
                <w:szCs w:val="20"/>
              </w:rPr>
              <w:t>Hjerte</w:t>
            </w:r>
          </w:p>
        </w:tc>
        <w:tc>
          <w:tcPr>
            <w:tcW w:w="2160" w:type="dxa"/>
            <w:tcBorders>
              <w:top w:val="single" w:sz="4" w:space="0" w:color="000000"/>
              <w:left w:val="single" w:sz="4" w:space="0" w:color="000000"/>
              <w:bottom w:val="single" w:sz="4" w:space="0" w:color="000000"/>
              <w:right w:val="single" w:sz="4" w:space="0" w:color="000000"/>
            </w:tcBorders>
          </w:tcPr>
          <w:p w14:paraId="4F135359"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33715C58" w14:textId="77777777" w:rsidR="00CF223E" w:rsidRPr="00042876" w:rsidRDefault="00CF223E" w:rsidP="00E01A03">
            <w:pPr>
              <w:pStyle w:val="TableParagraph"/>
              <w:ind w:left="105"/>
              <w:rPr>
                <w:sz w:val="20"/>
                <w:szCs w:val="20"/>
              </w:rPr>
            </w:pPr>
            <w:r w:rsidRPr="00042876">
              <w:rPr>
                <w:spacing w:val="-2"/>
                <w:sz w:val="20"/>
                <w:szCs w:val="20"/>
              </w:rPr>
              <w:t>Takykardi</w:t>
            </w:r>
          </w:p>
        </w:tc>
        <w:tc>
          <w:tcPr>
            <w:tcW w:w="1738" w:type="dxa"/>
            <w:tcBorders>
              <w:top w:val="single" w:sz="4" w:space="0" w:color="000000"/>
              <w:left w:val="single" w:sz="4" w:space="0" w:color="000000"/>
              <w:bottom w:val="single" w:sz="4" w:space="0" w:color="000000"/>
              <w:right w:val="single" w:sz="4" w:space="0" w:color="000000"/>
            </w:tcBorders>
          </w:tcPr>
          <w:p w14:paraId="1EF05BBC" w14:textId="77777777" w:rsidR="00CF223E" w:rsidRPr="00042876" w:rsidRDefault="00CF223E" w:rsidP="00E01A03">
            <w:pPr>
              <w:pStyle w:val="TableParagraph"/>
              <w:rPr>
                <w:sz w:val="20"/>
                <w:szCs w:val="20"/>
              </w:rPr>
            </w:pPr>
          </w:p>
        </w:tc>
        <w:tc>
          <w:tcPr>
            <w:tcW w:w="1421" w:type="dxa"/>
            <w:tcBorders>
              <w:top w:val="single" w:sz="4" w:space="0" w:color="000000"/>
              <w:left w:val="single" w:sz="4" w:space="0" w:color="000000"/>
              <w:bottom w:val="single" w:sz="4" w:space="0" w:color="000000"/>
              <w:right w:val="single" w:sz="4" w:space="0" w:color="000000"/>
            </w:tcBorders>
          </w:tcPr>
          <w:p w14:paraId="05FC04E1" w14:textId="77777777" w:rsidR="00CF223E" w:rsidRPr="00042876" w:rsidRDefault="00CF223E" w:rsidP="00E01A03">
            <w:pPr>
              <w:pStyle w:val="TableParagraph"/>
              <w:rPr>
                <w:sz w:val="20"/>
                <w:szCs w:val="20"/>
              </w:rPr>
            </w:pPr>
          </w:p>
        </w:tc>
      </w:tr>
      <w:tr w:rsidR="00CF223E" w:rsidRPr="00042876" w14:paraId="52D5CD4E" w14:textId="77777777" w:rsidTr="00E01A03">
        <w:trPr>
          <w:trHeight w:val="685"/>
        </w:trPr>
        <w:tc>
          <w:tcPr>
            <w:tcW w:w="2040" w:type="dxa"/>
            <w:tcBorders>
              <w:top w:val="single" w:sz="4" w:space="0" w:color="000000"/>
              <w:left w:val="single" w:sz="4" w:space="0" w:color="000000"/>
              <w:bottom w:val="single" w:sz="4" w:space="0" w:color="000000"/>
              <w:right w:val="single" w:sz="4" w:space="0" w:color="000000"/>
            </w:tcBorders>
            <w:hideMark/>
          </w:tcPr>
          <w:p w14:paraId="1EC93A15" w14:textId="77777777" w:rsidR="00CF223E" w:rsidRPr="00042876" w:rsidRDefault="00CF223E" w:rsidP="00E01A03">
            <w:pPr>
              <w:pStyle w:val="TableParagraph"/>
              <w:ind w:left="105" w:right="165"/>
              <w:rPr>
                <w:b/>
                <w:sz w:val="20"/>
                <w:szCs w:val="20"/>
              </w:rPr>
            </w:pPr>
            <w:r w:rsidRPr="00042876">
              <w:rPr>
                <w:b/>
                <w:spacing w:val="-2"/>
                <w:sz w:val="20"/>
                <w:szCs w:val="20"/>
              </w:rPr>
              <w:t>Vaskulære sygdomme</w:t>
            </w:r>
          </w:p>
        </w:tc>
        <w:tc>
          <w:tcPr>
            <w:tcW w:w="2160" w:type="dxa"/>
            <w:tcBorders>
              <w:top w:val="single" w:sz="4" w:space="0" w:color="000000"/>
              <w:left w:val="single" w:sz="4" w:space="0" w:color="000000"/>
              <w:bottom w:val="single" w:sz="4" w:space="0" w:color="000000"/>
              <w:right w:val="single" w:sz="4" w:space="0" w:color="000000"/>
            </w:tcBorders>
          </w:tcPr>
          <w:p w14:paraId="28C60149"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4F2C1633" w14:textId="77777777" w:rsidR="00CF223E" w:rsidRPr="00042876" w:rsidRDefault="00CF223E" w:rsidP="00E01A03">
            <w:pPr>
              <w:pStyle w:val="TableParagraph"/>
              <w:ind w:left="105" w:right="448"/>
              <w:rPr>
                <w:sz w:val="20"/>
                <w:szCs w:val="20"/>
              </w:rPr>
            </w:pPr>
            <w:r w:rsidRPr="00042876">
              <w:rPr>
                <w:spacing w:val="-2"/>
                <w:sz w:val="20"/>
                <w:szCs w:val="20"/>
              </w:rPr>
              <w:t>Hedetur</w:t>
            </w:r>
            <w:r w:rsidRPr="00042876">
              <w:rPr>
                <w:spacing w:val="40"/>
                <w:sz w:val="20"/>
                <w:szCs w:val="20"/>
              </w:rPr>
              <w:t xml:space="preserve"> </w:t>
            </w:r>
            <w:r w:rsidRPr="00042876">
              <w:rPr>
                <w:sz w:val="20"/>
                <w:szCs w:val="20"/>
              </w:rPr>
              <w:t>Lungeemboli</w:t>
            </w:r>
            <w:r w:rsidRPr="00042876">
              <w:rPr>
                <w:spacing w:val="-13"/>
                <w:sz w:val="20"/>
                <w:szCs w:val="20"/>
              </w:rPr>
              <w:t xml:space="preserve"> </w:t>
            </w:r>
            <w:r w:rsidRPr="00042876">
              <w:rPr>
                <w:sz w:val="20"/>
                <w:szCs w:val="20"/>
              </w:rPr>
              <w:t>(1,3</w:t>
            </w:r>
            <w:r w:rsidRPr="00042876">
              <w:rPr>
                <w:spacing w:val="-12"/>
                <w:sz w:val="20"/>
                <w:szCs w:val="20"/>
              </w:rPr>
              <w:t xml:space="preserve"> </w:t>
            </w:r>
            <w:r w:rsidRPr="00042876">
              <w:rPr>
                <w:sz w:val="20"/>
                <w:szCs w:val="20"/>
              </w:rPr>
              <w:t>%)</w:t>
            </w:r>
          </w:p>
          <w:p w14:paraId="695C83B5" w14:textId="77777777" w:rsidR="00CF223E" w:rsidRPr="00042876" w:rsidRDefault="00CF223E" w:rsidP="00E01A03">
            <w:pPr>
              <w:pStyle w:val="TableParagraph"/>
              <w:spacing w:line="206"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1,1</w:t>
            </w:r>
            <w:r w:rsidRPr="00042876">
              <w:rPr>
                <w:spacing w:val="-4"/>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tc>
        <w:tc>
          <w:tcPr>
            <w:tcW w:w="1738" w:type="dxa"/>
            <w:tcBorders>
              <w:top w:val="single" w:sz="4" w:space="0" w:color="000000"/>
              <w:left w:val="single" w:sz="4" w:space="0" w:color="000000"/>
              <w:bottom w:val="single" w:sz="4" w:space="0" w:color="000000"/>
              <w:right w:val="single" w:sz="4" w:space="0" w:color="000000"/>
            </w:tcBorders>
            <w:hideMark/>
          </w:tcPr>
          <w:p w14:paraId="1D35A726" w14:textId="77777777" w:rsidR="00CF223E" w:rsidRPr="00042876" w:rsidRDefault="00CF223E" w:rsidP="00E01A03">
            <w:pPr>
              <w:pStyle w:val="TableParagraph"/>
              <w:ind w:left="105"/>
              <w:rPr>
                <w:sz w:val="20"/>
                <w:szCs w:val="20"/>
              </w:rPr>
            </w:pPr>
            <w:r w:rsidRPr="00042876">
              <w:rPr>
                <w:sz w:val="20"/>
                <w:szCs w:val="20"/>
              </w:rPr>
              <w:t xml:space="preserve">Dyb </w:t>
            </w:r>
            <w:r w:rsidRPr="00042876">
              <w:rPr>
                <w:spacing w:val="-2"/>
                <w:sz w:val="20"/>
                <w:szCs w:val="20"/>
              </w:rPr>
              <w:t>venetrombose</w:t>
            </w:r>
          </w:p>
        </w:tc>
        <w:tc>
          <w:tcPr>
            <w:tcW w:w="1421" w:type="dxa"/>
            <w:tcBorders>
              <w:top w:val="single" w:sz="4" w:space="0" w:color="000000"/>
              <w:left w:val="single" w:sz="4" w:space="0" w:color="000000"/>
              <w:bottom w:val="single" w:sz="4" w:space="0" w:color="000000"/>
              <w:right w:val="single" w:sz="4" w:space="0" w:color="000000"/>
            </w:tcBorders>
          </w:tcPr>
          <w:p w14:paraId="2E5A21F7" w14:textId="77777777" w:rsidR="00CF223E" w:rsidRPr="00042876" w:rsidRDefault="00CF223E" w:rsidP="00E01A03">
            <w:pPr>
              <w:pStyle w:val="TableParagraph"/>
              <w:rPr>
                <w:sz w:val="20"/>
                <w:szCs w:val="20"/>
              </w:rPr>
            </w:pPr>
          </w:p>
        </w:tc>
      </w:tr>
      <w:tr w:rsidR="00CF223E" w:rsidRPr="00042876" w14:paraId="3F138F0F" w14:textId="77777777" w:rsidTr="00E01A03">
        <w:trPr>
          <w:trHeight w:val="238"/>
        </w:trPr>
        <w:tc>
          <w:tcPr>
            <w:tcW w:w="2040" w:type="dxa"/>
            <w:tcBorders>
              <w:top w:val="single" w:sz="4" w:space="0" w:color="000000"/>
              <w:left w:val="single" w:sz="4" w:space="0" w:color="000000"/>
              <w:bottom w:val="nil"/>
              <w:right w:val="single" w:sz="4" w:space="0" w:color="000000"/>
            </w:tcBorders>
            <w:hideMark/>
          </w:tcPr>
          <w:p w14:paraId="6F321B99" w14:textId="77777777" w:rsidR="00CF223E" w:rsidRPr="00042876" w:rsidRDefault="00CF223E" w:rsidP="00E01A03">
            <w:pPr>
              <w:pStyle w:val="TableParagraph"/>
              <w:spacing w:line="218" w:lineRule="exact"/>
              <w:ind w:left="105"/>
              <w:rPr>
                <w:b/>
                <w:sz w:val="20"/>
                <w:szCs w:val="20"/>
              </w:rPr>
            </w:pPr>
            <w:r w:rsidRPr="00042876">
              <w:rPr>
                <w:b/>
                <w:sz w:val="20"/>
                <w:szCs w:val="20"/>
              </w:rPr>
              <w:t>Luftveje,</w:t>
            </w:r>
            <w:r w:rsidRPr="00042876">
              <w:rPr>
                <w:b/>
                <w:spacing w:val="-8"/>
                <w:sz w:val="20"/>
                <w:szCs w:val="20"/>
              </w:rPr>
              <w:t xml:space="preserve"> </w:t>
            </w:r>
            <w:r w:rsidRPr="00042876">
              <w:rPr>
                <w:b/>
                <w:spacing w:val="-2"/>
                <w:sz w:val="20"/>
                <w:szCs w:val="20"/>
              </w:rPr>
              <w:t>thorax</w:t>
            </w:r>
          </w:p>
        </w:tc>
        <w:tc>
          <w:tcPr>
            <w:tcW w:w="2160" w:type="dxa"/>
            <w:tcBorders>
              <w:top w:val="single" w:sz="4" w:space="0" w:color="000000"/>
              <w:left w:val="single" w:sz="4" w:space="0" w:color="000000"/>
              <w:bottom w:val="nil"/>
              <w:right w:val="single" w:sz="4" w:space="0" w:color="000000"/>
            </w:tcBorders>
            <w:hideMark/>
          </w:tcPr>
          <w:p w14:paraId="7059BCDB" w14:textId="77777777" w:rsidR="00CF223E" w:rsidRPr="00042876" w:rsidRDefault="00CF223E" w:rsidP="00E01A03">
            <w:pPr>
              <w:pStyle w:val="TableParagraph"/>
              <w:spacing w:before="19" w:line="199" w:lineRule="exact"/>
              <w:ind w:left="105"/>
              <w:rPr>
                <w:sz w:val="20"/>
                <w:szCs w:val="20"/>
              </w:rPr>
            </w:pPr>
            <w:r w:rsidRPr="00042876">
              <w:rPr>
                <w:sz w:val="20"/>
                <w:szCs w:val="20"/>
              </w:rPr>
              <w:t>Dyspnø</w:t>
            </w:r>
            <w:r w:rsidRPr="00042876">
              <w:rPr>
                <w:spacing w:val="-3"/>
                <w:sz w:val="20"/>
                <w:szCs w:val="20"/>
              </w:rPr>
              <w:t xml:space="preserve"> </w:t>
            </w:r>
            <w:r w:rsidRPr="00042876">
              <w:rPr>
                <w:sz w:val="20"/>
                <w:szCs w:val="20"/>
              </w:rPr>
              <w:t>(15,2</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tc>
        <w:tc>
          <w:tcPr>
            <w:tcW w:w="2280" w:type="dxa"/>
            <w:tcBorders>
              <w:top w:val="single" w:sz="4" w:space="0" w:color="000000"/>
              <w:left w:val="single" w:sz="4" w:space="0" w:color="000000"/>
              <w:bottom w:val="nil"/>
              <w:right w:val="single" w:sz="4" w:space="0" w:color="000000"/>
            </w:tcBorders>
            <w:hideMark/>
          </w:tcPr>
          <w:p w14:paraId="3DAF1C90" w14:textId="77777777" w:rsidR="00CF223E" w:rsidRPr="00042876" w:rsidRDefault="00CF223E" w:rsidP="00E01A03">
            <w:pPr>
              <w:pStyle w:val="TableParagraph"/>
              <w:spacing w:line="218" w:lineRule="exact"/>
              <w:ind w:left="105"/>
              <w:rPr>
                <w:sz w:val="20"/>
                <w:szCs w:val="20"/>
              </w:rPr>
            </w:pPr>
            <w:r w:rsidRPr="00042876">
              <w:rPr>
                <w:sz w:val="20"/>
                <w:szCs w:val="20"/>
              </w:rPr>
              <w:t>Orofaryngeal</w:t>
            </w:r>
            <w:r w:rsidRPr="00042876">
              <w:rPr>
                <w:spacing w:val="-10"/>
                <w:sz w:val="20"/>
                <w:szCs w:val="20"/>
              </w:rPr>
              <w:t xml:space="preserve"> </w:t>
            </w:r>
            <w:r w:rsidRPr="00042876">
              <w:rPr>
                <w:spacing w:val="-2"/>
                <w:sz w:val="20"/>
                <w:szCs w:val="20"/>
              </w:rPr>
              <w:t>smerte</w:t>
            </w:r>
          </w:p>
        </w:tc>
        <w:tc>
          <w:tcPr>
            <w:tcW w:w="1738" w:type="dxa"/>
            <w:tcBorders>
              <w:top w:val="single" w:sz="4" w:space="0" w:color="000000"/>
              <w:left w:val="single" w:sz="4" w:space="0" w:color="000000"/>
              <w:bottom w:val="nil"/>
              <w:right w:val="single" w:sz="4" w:space="0" w:color="000000"/>
            </w:tcBorders>
            <w:hideMark/>
          </w:tcPr>
          <w:p w14:paraId="01E795A9" w14:textId="77777777" w:rsidR="00CF223E" w:rsidRPr="00042876" w:rsidRDefault="00CF223E" w:rsidP="00E01A03">
            <w:pPr>
              <w:pStyle w:val="TableParagraph"/>
              <w:spacing w:line="218" w:lineRule="exact"/>
              <w:ind w:left="105"/>
              <w:rPr>
                <w:sz w:val="20"/>
                <w:szCs w:val="20"/>
              </w:rPr>
            </w:pPr>
            <w:r w:rsidRPr="00042876">
              <w:rPr>
                <w:spacing w:val="-2"/>
                <w:sz w:val="20"/>
                <w:szCs w:val="20"/>
              </w:rPr>
              <w:t>Interstitiel</w:t>
            </w:r>
          </w:p>
        </w:tc>
        <w:tc>
          <w:tcPr>
            <w:tcW w:w="1421" w:type="dxa"/>
            <w:vMerge w:val="restart"/>
            <w:tcBorders>
              <w:top w:val="single" w:sz="4" w:space="0" w:color="000000"/>
              <w:left w:val="single" w:sz="4" w:space="0" w:color="000000"/>
              <w:bottom w:val="single" w:sz="4" w:space="0" w:color="000000"/>
              <w:right w:val="single" w:sz="4" w:space="0" w:color="000000"/>
            </w:tcBorders>
          </w:tcPr>
          <w:p w14:paraId="2C65239A" w14:textId="77777777" w:rsidR="00CF223E" w:rsidRPr="00042876" w:rsidRDefault="00CF223E" w:rsidP="00E01A03">
            <w:pPr>
              <w:pStyle w:val="TableParagraph"/>
              <w:rPr>
                <w:sz w:val="20"/>
                <w:szCs w:val="20"/>
              </w:rPr>
            </w:pPr>
          </w:p>
        </w:tc>
      </w:tr>
      <w:tr w:rsidR="00CF223E" w:rsidRPr="00042876" w14:paraId="059D3A15" w14:textId="77777777" w:rsidTr="00E01A03">
        <w:trPr>
          <w:trHeight w:val="826"/>
        </w:trPr>
        <w:tc>
          <w:tcPr>
            <w:tcW w:w="2040" w:type="dxa"/>
            <w:tcBorders>
              <w:top w:val="nil"/>
              <w:left w:val="single" w:sz="4" w:space="0" w:color="000000"/>
              <w:bottom w:val="single" w:sz="4" w:space="0" w:color="000000"/>
              <w:right w:val="single" w:sz="4" w:space="0" w:color="000000"/>
            </w:tcBorders>
            <w:hideMark/>
          </w:tcPr>
          <w:p w14:paraId="6C640132" w14:textId="77777777" w:rsidR="00CF223E" w:rsidRPr="00042876" w:rsidRDefault="00CF223E" w:rsidP="00E01A03">
            <w:pPr>
              <w:pStyle w:val="TableParagraph"/>
              <w:spacing w:line="212" w:lineRule="exact"/>
              <w:ind w:left="105"/>
              <w:rPr>
                <w:b/>
                <w:sz w:val="20"/>
                <w:szCs w:val="20"/>
              </w:rPr>
            </w:pPr>
            <w:r w:rsidRPr="00042876">
              <w:rPr>
                <w:b/>
                <w:sz w:val="20"/>
                <w:szCs w:val="20"/>
              </w:rPr>
              <w:t xml:space="preserve">og </w:t>
            </w:r>
            <w:r w:rsidRPr="00042876">
              <w:rPr>
                <w:b/>
                <w:spacing w:val="-2"/>
                <w:sz w:val="20"/>
                <w:szCs w:val="20"/>
              </w:rPr>
              <w:t>mediastinum</w:t>
            </w:r>
          </w:p>
        </w:tc>
        <w:tc>
          <w:tcPr>
            <w:tcW w:w="2160" w:type="dxa"/>
            <w:tcBorders>
              <w:top w:val="nil"/>
              <w:left w:val="single" w:sz="4" w:space="0" w:color="000000"/>
              <w:bottom w:val="single" w:sz="4" w:space="0" w:color="000000"/>
              <w:right w:val="single" w:sz="4" w:space="0" w:color="000000"/>
            </w:tcBorders>
            <w:hideMark/>
          </w:tcPr>
          <w:p w14:paraId="538ED7B2" w14:textId="77777777" w:rsidR="00CF223E" w:rsidRPr="00042876" w:rsidRDefault="00CF223E" w:rsidP="00E01A03">
            <w:pPr>
              <w:pStyle w:val="TableParagraph"/>
              <w:spacing w:before="25"/>
              <w:ind w:left="105"/>
              <w:rPr>
                <w:sz w:val="20"/>
                <w:szCs w:val="20"/>
              </w:rPr>
            </w:pPr>
            <w:r w:rsidRPr="00042876">
              <w:rPr>
                <w:sz w:val="20"/>
                <w:szCs w:val="20"/>
              </w:rPr>
              <w:t>(G3/4:</w:t>
            </w:r>
            <w:r w:rsidRPr="00042876">
              <w:rPr>
                <w:spacing w:val="-4"/>
                <w:sz w:val="20"/>
                <w:szCs w:val="20"/>
              </w:rPr>
              <w:t xml:space="preserve"> </w:t>
            </w:r>
            <w:r w:rsidRPr="00042876">
              <w:rPr>
                <w:sz w:val="20"/>
                <w:szCs w:val="20"/>
              </w:rPr>
              <w:t>3,5</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a</w:t>
            </w:r>
            <w:proofErr w:type="gramEnd"/>
          </w:p>
          <w:p w14:paraId="29F59D4F" w14:textId="77777777" w:rsidR="00CF223E" w:rsidRPr="00042876" w:rsidRDefault="00CF223E" w:rsidP="00E01A03">
            <w:pPr>
              <w:pStyle w:val="TableParagraph"/>
              <w:spacing w:before="5"/>
              <w:ind w:left="105"/>
              <w:rPr>
                <w:sz w:val="20"/>
                <w:szCs w:val="20"/>
              </w:rPr>
            </w:pPr>
            <w:r w:rsidRPr="00042876">
              <w:rPr>
                <w:sz w:val="20"/>
                <w:szCs w:val="20"/>
              </w:rPr>
              <w:t>Hoste</w:t>
            </w:r>
            <w:r w:rsidRPr="00042876">
              <w:rPr>
                <w:spacing w:val="-5"/>
                <w:sz w:val="20"/>
                <w:szCs w:val="20"/>
              </w:rPr>
              <w:t xml:space="preserve"> </w:t>
            </w:r>
            <w:r w:rsidRPr="00042876">
              <w:rPr>
                <w:sz w:val="20"/>
                <w:szCs w:val="20"/>
              </w:rPr>
              <w:t xml:space="preserve">(15,0 </w:t>
            </w:r>
            <w:r w:rsidRPr="00042876">
              <w:rPr>
                <w:spacing w:val="-7"/>
                <w:sz w:val="20"/>
                <w:szCs w:val="20"/>
              </w:rPr>
              <w:t>%)</w:t>
            </w:r>
          </w:p>
          <w:p w14:paraId="4EA0AAC7" w14:textId="77777777" w:rsidR="00CF223E" w:rsidRPr="00042876" w:rsidRDefault="00CF223E" w:rsidP="00E01A03">
            <w:pPr>
              <w:pStyle w:val="TableParagraph"/>
              <w:spacing w:before="20"/>
              <w:ind w:left="105"/>
              <w:rPr>
                <w:sz w:val="20"/>
                <w:szCs w:val="20"/>
              </w:rPr>
            </w:pPr>
            <w:r w:rsidRPr="00042876">
              <w:rPr>
                <w:sz w:val="20"/>
                <w:szCs w:val="20"/>
              </w:rPr>
              <w:t>(G3/4:</w:t>
            </w:r>
            <w:r w:rsidRPr="00042876">
              <w:rPr>
                <w:spacing w:val="-4"/>
                <w:sz w:val="20"/>
                <w:szCs w:val="20"/>
              </w:rPr>
              <w:t xml:space="preserve"> </w:t>
            </w:r>
            <w:r w:rsidRPr="00042876">
              <w:rPr>
                <w:sz w:val="20"/>
                <w:szCs w:val="20"/>
              </w:rPr>
              <w:t>0,5</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nil"/>
              <w:left w:val="single" w:sz="4" w:space="0" w:color="000000"/>
              <w:bottom w:val="single" w:sz="4" w:space="0" w:color="000000"/>
              <w:right w:val="single" w:sz="4" w:space="0" w:color="000000"/>
            </w:tcBorders>
            <w:hideMark/>
          </w:tcPr>
          <w:p w14:paraId="04C46E49" w14:textId="77777777" w:rsidR="00CF223E" w:rsidRPr="00042876" w:rsidRDefault="00CF223E" w:rsidP="00E01A03">
            <w:pPr>
              <w:pStyle w:val="TableParagraph"/>
              <w:spacing w:line="212" w:lineRule="exact"/>
              <w:ind w:left="105"/>
              <w:rPr>
                <w:sz w:val="20"/>
                <w:szCs w:val="20"/>
              </w:rPr>
            </w:pPr>
            <w:r w:rsidRPr="00042876">
              <w:rPr>
                <w:spacing w:val="-2"/>
                <w:sz w:val="20"/>
                <w:szCs w:val="20"/>
              </w:rPr>
              <w:t>Epistaxis</w:t>
            </w:r>
          </w:p>
          <w:p w14:paraId="7EC79FC3" w14:textId="77777777" w:rsidR="00CF223E" w:rsidRPr="00042876" w:rsidRDefault="00CF223E" w:rsidP="00E01A03">
            <w:pPr>
              <w:pStyle w:val="TableParagraph"/>
              <w:ind w:left="105"/>
              <w:rPr>
                <w:sz w:val="20"/>
                <w:szCs w:val="20"/>
              </w:rPr>
            </w:pPr>
            <w:r w:rsidRPr="00042876">
              <w:rPr>
                <w:spacing w:val="-2"/>
                <w:sz w:val="20"/>
                <w:szCs w:val="20"/>
              </w:rPr>
              <w:t>Rhinorré</w:t>
            </w:r>
          </w:p>
        </w:tc>
        <w:tc>
          <w:tcPr>
            <w:tcW w:w="1738" w:type="dxa"/>
            <w:tcBorders>
              <w:top w:val="nil"/>
              <w:left w:val="single" w:sz="4" w:space="0" w:color="000000"/>
              <w:bottom w:val="single" w:sz="4" w:space="0" w:color="000000"/>
              <w:right w:val="single" w:sz="4" w:space="0" w:color="000000"/>
            </w:tcBorders>
            <w:hideMark/>
          </w:tcPr>
          <w:p w14:paraId="4B48F35A" w14:textId="77777777" w:rsidR="00CF223E" w:rsidRPr="00042876" w:rsidRDefault="00CF223E" w:rsidP="00E01A03">
            <w:pPr>
              <w:pStyle w:val="TableParagraph"/>
              <w:spacing w:line="212" w:lineRule="exact"/>
              <w:ind w:left="105"/>
              <w:rPr>
                <w:sz w:val="20"/>
                <w:szCs w:val="20"/>
              </w:rPr>
            </w:pPr>
            <w:r w:rsidRPr="00042876">
              <w:rPr>
                <w:spacing w:val="-2"/>
                <w:sz w:val="20"/>
                <w:szCs w:val="20"/>
              </w:rPr>
              <w:t>lungesygdom</w:t>
            </w:r>
          </w:p>
          <w:p w14:paraId="48AC92BF" w14:textId="77777777" w:rsidR="00CF223E" w:rsidRPr="00042876" w:rsidRDefault="00CF223E" w:rsidP="00E01A03">
            <w:pPr>
              <w:pStyle w:val="TableParagraph"/>
              <w:ind w:left="105"/>
              <w:rPr>
                <w:sz w:val="20"/>
                <w:szCs w:val="20"/>
              </w:rPr>
            </w:pPr>
            <w:r w:rsidRPr="00042876">
              <w:rPr>
                <w:sz w:val="20"/>
                <w:szCs w:val="20"/>
              </w:rPr>
              <w:t>(0,2</w:t>
            </w:r>
            <w:r w:rsidRPr="00042876">
              <w:rPr>
                <w:spacing w:val="-3"/>
                <w:sz w:val="20"/>
                <w:szCs w:val="20"/>
              </w:rPr>
              <w:t xml:space="preserve"> </w:t>
            </w:r>
            <w:r w:rsidRPr="00042876">
              <w:rPr>
                <w:sz w:val="20"/>
                <w:szCs w:val="20"/>
              </w:rPr>
              <w:t>%)</w:t>
            </w:r>
            <w:r w:rsidRPr="00042876">
              <w:rPr>
                <w:spacing w:val="-1"/>
                <w:sz w:val="20"/>
                <w:szCs w:val="20"/>
              </w:rPr>
              <w:t xml:space="preserve"> </w:t>
            </w:r>
            <w:r w:rsidRPr="00042876">
              <w:rPr>
                <w:spacing w:val="-2"/>
                <w:sz w:val="20"/>
                <w:szCs w:val="20"/>
              </w:rPr>
              <w:t>(G3/4:</w:t>
            </w:r>
          </w:p>
          <w:p w14:paraId="1F867511" w14:textId="77777777" w:rsidR="00CF223E" w:rsidRPr="00042876" w:rsidRDefault="00CF223E" w:rsidP="00E01A03">
            <w:pPr>
              <w:pStyle w:val="TableParagraph"/>
              <w:spacing w:before="1"/>
              <w:ind w:left="105"/>
              <w:rPr>
                <w:sz w:val="20"/>
                <w:szCs w:val="20"/>
              </w:rPr>
            </w:pPr>
            <w:r w:rsidRPr="00042876">
              <w:rPr>
                <w:sz w:val="20"/>
                <w:szCs w:val="20"/>
              </w:rPr>
              <w:t xml:space="preserve">0,1 </w:t>
            </w:r>
            <w:r w:rsidRPr="00042876">
              <w:rPr>
                <w:spacing w:val="-5"/>
                <w:sz w:val="20"/>
                <w:szCs w:val="20"/>
              </w:rPr>
              <w:t>%)</w:t>
            </w: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445D230" w14:textId="77777777" w:rsidR="00CF223E" w:rsidRPr="00042876" w:rsidRDefault="00CF223E" w:rsidP="00E01A03">
            <w:pPr>
              <w:rPr>
                <w:sz w:val="20"/>
                <w:lang w:val="en-US"/>
              </w:rPr>
            </w:pPr>
          </w:p>
        </w:tc>
      </w:tr>
      <w:tr w:rsidR="00CF223E" w:rsidRPr="00042876" w14:paraId="6F893484"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7BC9E568" w14:textId="77777777" w:rsidR="00CF223E" w:rsidRPr="00042876" w:rsidRDefault="00CF223E" w:rsidP="00E01A03">
            <w:pPr>
              <w:pStyle w:val="TableParagraph"/>
              <w:spacing w:line="209" w:lineRule="exact"/>
              <w:ind w:left="105"/>
              <w:rPr>
                <w:b/>
                <w:sz w:val="20"/>
                <w:szCs w:val="20"/>
              </w:rPr>
            </w:pPr>
            <w:r w:rsidRPr="00042876">
              <w:rPr>
                <w:b/>
                <w:spacing w:val="-2"/>
                <w:sz w:val="20"/>
                <w:szCs w:val="20"/>
              </w:rPr>
              <w:t>Mave-tarm-</w:t>
            </w:r>
          </w:p>
        </w:tc>
        <w:tc>
          <w:tcPr>
            <w:tcW w:w="2160" w:type="dxa"/>
            <w:tcBorders>
              <w:top w:val="single" w:sz="4" w:space="0" w:color="000000"/>
              <w:left w:val="single" w:sz="4" w:space="0" w:color="000000"/>
              <w:bottom w:val="nil"/>
              <w:right w:val="single" w:sz="4" w:space="0" w:color="000000"/>
            </w:tcBorders>
            <w:hideMark/>
          </w:tcPr>
          <w:p w14:paraId="0B72C650" w14:textId="77777777" w:rsidR="00CF223E" w:rsidRPr="00042876" w:rsidRDefault="00CF223E" w:rsidP="00E01A03">
            <w:pPr>
              <w:pStyle w:val="TableParagraph"/>
              <w:spacing w:line="209" w:lineRule="exact"/>
              <w:ind w:left="105"/>
              <w:rPr>
                <w:sz w:val="20"/>
                <w:szCs w:val="20"/>
              </w:rPr>
            </w:pPr>
            <w:r w:rsidRPr="00042876">
              <w:rPr>
                <w:sz w:val="20"/>
                <w:szCs w:val="20"/>
              </w:rPr>
              <w:t>Kvalme</w:t>
            </w:r>
            <w:r w:rsidRPr="00042876">
              <w:rPr>
                <w:spacing w:val="-5"/>
                <w:sz w:val="20"/>
                <w:szCs w:val="20"/>
              </w:rPr>
              <w:t xml:space="preserve"> </w:t>
            </w:r>
            <w:r w:rsidRPr="00042876">
              <w:rPr>
                <w:sz w:val="20"/>
                <w:szCs w:val="20"/>
              </w:rPr>
              <w:t>(35,7</w:t>
            </w:r>
            <w:r w:rsidRPr="00042876">
              <w:rPr>
                <w:spacing w:val="-5"/>
                <w:sz w:val="20"/>
                <w:szCs w:val="20"/>
              </w:rPr>
              <w:t xml:space="preserve"> %)</w:t>
            </w:r>
          </w:p>
        </w:tc>
        <w:tc>
          <w:tcPr>
            <w:tcW w:w="2280" w:type="dxa"/>
            <w:tcBorders>
              <w:top w:val="single" w:sz="4" w:space="0" w:color="000000"/>
              <w:left w:val="single" w:sz="4" w:space="0" w:color="000000"/>
              <w:bottom w:val="nil"/>
              <w:right w:val="single" w:sz="4" w:space="0" w:color="000000"/>
            </w:tcBorders>
            <w:hideMark/>
          </w:tcPr>
          <w:p w14:paraId="4D2EA488" w14:textId="77777777" w:rsidR="00CF223E" w:rsidRPr="00042876" w:rsidRDefault="00CF223E" w:rsidP="00E01A03">
            <w:pPr>
              <w:pStyle w:val="TableParagraph"/>
              <w:spacing w:line="209" w:lineRule="exact"/>
              <w:ind w:left="105"/>
              <w:rPr>
                <w:sz w:val="20"/>
                <w:szCs w:val="20"/>
              </w:rPr>
            </w:pPr>
            <w:r w:rsidRPr="00042876">
              <w:rPr>
                <w:spacing w:val="-2"/>
                <w:sz w:val="20"/>
                <w:szCs w:val="20"/>
              </w:rPr>
              <w:t>Abdominalsmerter</w:t>
            </w:r>
          </w:p>
        </w:tc>
        <w:tc>
          <w:tcPr>
            <w:tcW w:w="1738" w:type="dxa"/>
            <w:tcBorders>
              <w:top w:val="single" w:sz="4" w:space="0" w:color="000000"/>
              <w:left w:val="single" w:sz="4" w:space="0" w:color="000000"/>
              <w:bottom w:val="nil"/>
              <w:right w:val="single" w:sz="4" w:space="0" w:color="000000"/>
            </w:tcBorders>
            <w:hideMark/>
          </w:tcPr>
          <w:p w14:paraId="116ADB76" w14:textId="77777777" w:rsidR="00CF223E" w:rsidRPr="00042876" w:rsidRDefault="00CF223E" w:rsidP="00E01A03">
            <w:pPr>
              <w:pStyle w:val="TableParagraph"/>
              <w:spacing w:line="209" w:lineRule="exact"/>
              <w:ind w:left="105"/>
              <w:rPr>
                <w:sz w:val="20"/>
                <w:szCs w:val="20"/>
              </w:rPr>
            </w:pPr>
            <w:r w:rsidRPr="00042876">
              <w:rPr>
                <w:spacing w:val="-2"/>
                <w:sz w:val="20"/>
                <w:szCs w:val="20"/>
              </w:rPr>
              <w:t>Mundsår</w:t>
            </w:r>
          </w:p>
        </w:tc>
        <w:tc>
          <w:tcPr>
            <w:tcW w:w="1421" w:type="dxa"/>
            <w:vMerge w:val="restart"/>
            <w:tcBorders>
              <w:top w:val="single" w:sz="4" w:space="0" w:color="000000"/>
              <w:left w:val="single" w:sz="4" w:space="0" w:color="000000"/>
              <w:bottom w:val="single" w:sz="4" w:space="0" w:color="000000"/>
              <w:right w:val="single" w:sz="4" w:space="0" w:color="000000"/>
            </w:tcBorders>
          </w:tcPr>
          <w:p w14:paraId="4B72007A" w14:textId="77777777" w:rsidR="00CF223E" w:rsidRPr="00042876" w:rsidRDefault="00CF223E" w:rsidP="00E01A03">
            <w:pPr>
              <w:pStyle w:val="TableParagraph"/>
              <w:rPr>
                <w:sz w:val="20"/>
                <w:szCs w:val="20"/>
              </w:rPr>
            </w:pPr>
          </w:p>
        </w:tc>
      </w:tr>
      <w:tr w:rsidR="00CF223E" w:rsidRPr="00042876" w14:paraId="2A55258E" w14:textId="77777777" w:rsidTr="00E01A03">
        <w:trPr>
          <w:trHeight w:val="220"/>
        </w:trPr>
        <w:tc>
          <w:tcPr>
            <w:tcW w:w="2040" w:type="dxa"/>
            <w:tcBorders>
              <w:top w:val="nil"/>
              <w:left w:val="single" w:sz="4" w:space="0" w:color="000000"/>
              <w:bottom w:val="nil"/>
              <w:right w:val="single" w:sz="4" w:space="0" w:color="000000"/>
            </w:tcBorders>
            <w:hideMark/>
          </w:tcPr>
          <w:p w14:paraId="7DB090E1"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kanalen</w:t>
            </w:r>
          </w:p>
        </w:tc>
        <w:tc>
          <w:tcPr>
            <w:tcW w:w="2160" w:type="dxa"/>
            <w:tcBorders>
              <w:top w:val="nil"/>
              <w:left w:val="single" w:sz="4" w:space="0" w:color="000000"/>
              <w:bottom w:val="nil"/>
              <w:right w:val="single" w:sz="4" w:space="0" w:color="000000"/>
            </w:tcBorders>
            <w:hideMark/>
          </w:tcPr>
          <w:p w14:paraId="79B2FB59"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1,1</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nil"/>
              <w:left w:val="single" w:sz="4" w:space="0" w:color="000000"/>
              <w:bottom w:val="nil"/>
              <w:right w:val="single" w:sz="4" w:space="0" w:color="000000"/>
            </w:tcBorders>
            <w:hideMark/>
          </w:tcPr>
          <w:p w14:paraId="62619006" w14:textId="77777777" w:rsidR="00CF223E" w:rsidRPr="00042876" w:rsidRDefault="00CF223E" w:rsidP="00E01A03">
            <w:pPr>
              <w:pStyle w:val="TableParagraph"/>
              <w:spacing w:line="200" w:lineRule="exact"/>
              <w:ind w:left="105"/>
              <w:rPr>
                <w:sz w:val="20"/>
                <w:szCs w:val="20"/>
              </w:rPr>
            </w:pPr>
            <w:r w:rsidRPr="00042876">
              <w:rPr>
                <w:sz w:val="20"/>
                <w:szCs w:val="20"/>
              </w:rPr>
              <w:t>Stomatitis</w:t>
            </w:r>
            <w:r w:rsidRPr="00042876">
              <w:rPr>
                <w:spacing w:val="-8"/>
                <w:sz w:val="20"/>
                <w:szCs w:val="20"/>
              </w:rPr>
              <w:t xml:space="preserve"> </w:t>
            </w:r>
            <w:r w:rsidRPr="00042876">
              <w:rPr>
                <w:sz w:val="20"/>
                <w:szCs w:val="20"/>
              </w:rPr>
              <w:t>(11,1</w:t>
            </w:r>
            <w:r w:rsidRPr="00042876">
              <w:rPr>
                <w:spacing w:val="-7"/>
                <w:sz w:val="20"/>
                <w:szCs w:val="20"/>
              </w:rPr>
              <w:t xml:space="preserve"> </w:t>
            </w:r>
            <w:r w:rsidRPr="00042876">
              <w:rPr>
                <w:spacing w:val="-5"/>
                <w:sz w:val="20"/>
                <w:szCs w:val="20"/>
              </w:rPr>
              <w:t>%)</w:t>
            </w:r>
          </w:p>
        </w:tc>
        <w:tc>
          <w:tcPr>
            <w:tcW w:w="1738" w:type="dxa"/>
            <w:tcBorders>
              <w:top w:val="nil"/>
              <w:left w:val="single" w:sz="4" w:space="0" w:color="000000"/>
              <w:bottom w:val="nil"/>
              <w:right w:val="single" w:sz="4" w:space="0" w:color="000000"/>
            </w:tcBorders>
            <w:hideMark/>
          </w:tcPr>
          <w:p w14:paraId="53DF1869" w14:textId="77777777" w:rsidR="00CF223E" w:rsidRPr="00042876" w:rsidRDefault="00CF223E" w:rsidP="00E01A03">
            <w:pPr>
              <w:pStyle w:val="TableParagraph"/>
              <w:spacing w:line="200" w:lineRule="exact"/>
              <w:ind w:left="105"/>
              <w:rPr>
                <w:sz w:val="20"/>
                <w:szCs w:val="20"/>
              </w:rPr>
            </w:pPr>
            <w:r w:rsidRPr="00042876">
              <w:rPr>
                <w:spacing w:val="-2"/>
                <w:sz w:val="20"/>
                <w:szCs w:val="20"/>
              </w:rPr>
              <w:t>Pankreatitis</w:t>
            </w: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0B85301" w14:textId="77777777" w:rsidR="00CF223E" w:rsidRPr="00042876" w:rsidRDefault="00CF223E" w:rsidP="00E01A03">
            <w:pPr>
              <w:rPr>
                <w:sz w:val="20"/>
                <w:lang w:val="en-US"/>
              </w:rPr>
            </w:pPr>
          </w:p>
        </w:tc>
      </w:tr>
      <w:tr w:rsidR="00CF223E" w:rsidRPr="00042876" w14:paraId="383998ED" w14:textId="77777777" w:rsidTr="00E01A03">
        <w:trPr>
          <w:trHeight w:val="220"/>
        </w:trPr>
        <w:tc>
          <w:tcPr>
            <w:tcW w:w="2040" w:type="dxa"/>
            <w:tcBorders>
              <w:top w:val="nil"/>
              <w:left w:val="single" w:sz="4" w:space="0" w:color="000000"/>
              <w:bottom w:val="nil"/>
              <w:right w:val="single" w:sz="4" w:space="0" w:color="000000"/>
            </w:tcBorders>
          </w:tcPr>
          <w:p w14:paraId="1F8E8A69"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3A609F1C" w14:textId="77777777" w:rsidR="00CF223E" w:rsidRPr="00042876" w:rsidRDefault="00CF223E" w:rsidP="00E01A03">
            <w:pPr>
              <w:pStyle w:val="TableParagraph"/>
              <w:spacing w:line="200" w:lineRule="exact"/>
              <w:ind w:left="105"/>
              <w:rPr>
                <w:sz w:val="20"/>
                <w:szCs w:val="20"/>
              </w:rPr>
            </w:pPr>
            <w:r w:rsidRPr="00042876">
              <w:rPr>
                <w:sz w:val="20"/>
                <w:szCs w:val="20"/>
              </w:rPr>
              <w:t>Obstipation</w:t>
            </w:r>
            <w:r w:rsidRPr="00042876">
              <w:rPr>
                <w:spacing w:val="-5"/>
                <w:sz w:val="20"/>
                <w:szCs w:val="20"/>
              </w:rPr>
              <w:t xml:space="preserve"> </w:t>
            </w:r>
            <w:r w:rsidRPr="00042876">
              <w:rPr>
                <w:sz w:val="20"/>
                <w:szCs w:val="20"/>
              </w:rPr>
              <w:t>(22,3</w:t>
            </w:r>
            <w:r w:rsidRPr="00042876">
              <w:rPr>
                <w:spacing w:val="-9"/>
                <w:sz w:val="20"/>
                <w:szCs w:val="20"/>
              </w:rPr>
              <w:t xml:space="preserve">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27C4BB28"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1,0</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tcPr>
          <w:p w14:paraId="414CBA09"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789B034" w14:textId="77777777" w:rsidR="00CF223E" w:rsidRPr="00042876" w:rsidRDefault="00CF223E" w:rsidP="00E01A03">
            <w:pPr>
              <w:rPr>
                <w:sz w:val="20"/>
                <w:lang w:val="en-US"/>
              </w:rPr>
            </w:pPr>
          </w:p>
        </w:tc>
      </w:tr>
      <w:tr w:rsidR="00CF223E" w:rsidRPr="00042876" w14:paraId="27FE6708" w14:textId="77777777" w:rsidTr="00E01A03">
        <w:trPr>
          <w:trHeight w:val="220"/>
        </w:trPr>
        <w:tc>
          <w:tcPr>
            <w:tcW w:w="2040" w:type="dxa"/>
            <w:tcBorders>
              <w:top w:val="nil"/>
              <w:left w:val="single" w:sz="4" w:space="0" w:color="000000"/>
              <w:bottom w:val="nil"/>
              <w:right w:val="single" w:sz="4" w:space="0" w:color="000000"/>
            </w:tcBorders>
          </w:tcPr>
          <w:p w14:paraId="14AC945E"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3BC48C93"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0,7</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nil"/>
              <w:left w:val="single" w:sz="4" w:space="0" w:color="000000"/>
              <w:bottom w:val="nil"/>
              <w:right w:val="single" w:sz="4" w:space="0" w:color="000000"/>
            </w:tcBorders>
            <w:hideMark/>
          </w:tcPr>
          <w:p w14:paraId="7E51C69B" w14:textId="77777777" w:rsidR="00CF223E" w:rsidRPr="00042876" w:rsidRDefault="00CF223E" w:rsidP="00E01A03">
            <w:pPr>
              <w:pStyle w:val="TableParagraph"/>
              <w:spacing w:line="200" w:lineRule="exact"/>
              <w:ind w:left="105"/>
              <w:rPr>
                <w:sz w:val="20"/>
                <w:szCs w:val="20"/>
              </w:rPr>
            </w:pPr>
            <w:r w:rsidRPr="00042876">
              <w:rPr>
                <w:spacing w:val="-2"/>
                <w:sz w:val="20"/>
                <w:szCs w:val="20"/>
              </w:rPr>
              <w:t>Mundtørhed</w:t>
            </w:r>
          </w:p>
        </w:tc>
        <w:tc>
          <w:tcPr>
            <w:tcW w:w="1738" w:type="dxa"/>
            <w:tcBorders>
              <w:top w:val="nil"/>
              <w:left w:val="single" w:sz="4" w:space="0" w:color="000000"/>
              <w:bottom w:val="nil"/>
              <w:right w:val="single" w:sz="4" w:space="0" w:color="000000"/>
            </w:tcBorders>
          </w:tcPr>
          <w:p w14:paraId="223D1508"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C5C9CF7" w14:textId="77777777" w:rsidR="00CF223E" w:rsidRPr="00042876" w:rsidRDefault="00CF223E" w:rsidP="00E01A03">
            <w:pPr>
              <w:rPr>
                <w:sz w:val="20"/>
                <w:lang w:val="en-US"/>
              </w:rPr>
            </w:pPr>
          </w:p>
        </w:tc>
      </w:tr>
      <w:tr w:rsidR="00CF223E" w:rsidRPr="00042876" w14:paraId="0FF11060" w14:textId="77777777" w:rsidTr="00E01A03">
        <w:trPr>
          <w:trHeight w:val="220"/>
        </w:trPr>
        <w:tc>
          <w:tcPr>
            <w:tcW w:w="2040" w:type="dxa"/>
            <w:tcBorders>
              <w:top w:val="nil"/>
              <w:left w:val="single" w:sz="4" w:space="0" w:color="000000"/>
              <w:bottom w:val="nil"/>
              <w:right w:val="single" w:sz="4" w:space="0" w:color="000000"/>
            </w:tcBorders>
          </w:tcPr>
          <w:p w14:paraId="65C3535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1160AAEA" w14:textId="77777777" w:rsidR="00CF223E" w:rsidRPr="00042876" w:rsidRDefault="00CF223E" w:rsidP="00E01A03">
            <w:pPr>
              <w:pStyle w:val="TableParagraph"/>
              <w:spacing w:line="200" w:lineRule="exact"/>
              <w:ind w:left="105"/>
              <w:rPr>
                <w:sz w:val="20"/>
                <w:szCs w:val="20"/>
              </w:rPr>
            </w:pPr>
            <w:r w:rsidRPr="00042876">
              <w:rPr>
                <w:sz w:val="20"/>
                <w:szCs w:val="20"/>
              </w:rPr>
              <w:t>Diarré</w:t>
            </w:r>
            <w:r w:rsidRPr="00042876">
              <w:rPr>
                <w:spacing w:val="1"/>
                <w:sz w:val="20"/>
                <w:szCs w:val="20"/>
              </w:rPr>
              <w:t xml:space="preserve"> </w:t>
            </w:r>
            <w:r w:rsidRPr="00042876">
              <w:rPr>
                <w:sz w:val="20"/>
                <w:szCs w:val="20"/>
              </w:rPr>
              <w:t>(18,7</w:t>
            </w:r>
            <w:r w:rsidRPr="00042876">
              <w:rPr>
                <w:spacing w:val="-5"/>
                <w:sz w:val="20"/>
                <w:szCs w:val="20"/>
              </w:rPr>
              <w:t xml:space="preserve"> </w:t>
            </w:r>
            <w:r w:rsidRPr="00042876">
              <w:rPr>
                <w:sz w:val="20"/>
                <w:szCs w:val="20"/>
              </w:rPr>
              <w:t>%)</w:t>
            </w:r>
            <w:r w:rsidRPr="00042876">
              <w:rPr>
                <w:spacing w:val="-4"/>
                <w:sz w:val="20"/>
                <w:szCs w:val="20"/>
              </w:rPr>
              <w:t xml:space="preserve"> </w:t>
            </w:r>
            <w:r w:rsidRPr="00042876">
              <w:rPr>
                <w:spacing w:val="-2"/>
                <w:sz w:val="20"/>
                <w:szCs w:val="20"/>
              </w:rPr>
              <w:t>(G3/4:</w:t>
            </w:r>
          </w:p>
        </w:tc>
        <w:tc>
          <w:tcPr>
            <w:tcW w:w="2280" w:type="dxa"/>
            <w:tcBorders>
              <w:top w:val="nil"/>
              <w:left w:val="single" w:sz="4" w:space="0" w:color="000000"/>
              <w:bottom w:val="nil"/>
              <w:right w:val="single" w:sz="4" w:space="0" w:color="000000"/>
            </w:tcBorders>
            <w:hideMark/>
          </w:tcPr>
          <w:p w14:paraId="44898DFA" w14:textId="77777777" w:rsidR="00CF223E" w:rsidRPr="00042876" w:rsidRDefault="00CF223E" w:rsidP="00E01A03">
            <w:pPr>
              <w:pStyle w:val="TableParagraph"/>
              <w:spacing w:line="200" w:lineRule="exact"/>
              <w:ind w:left="105"/>
              <w:rPr>
                <w:sz w:val="20"/>
                <w:szCs w:val="20"/>
              </w:rPr>
            </w:pPr>
            <w:r w:rsidRPr="00042876">
              <w:rPr>
                <w:sz w:val="20"/>
                <w:szCs w:val="20"/>
              </w:rPr>
              <w:t>Dyspepsi</w:t>
            </w:r>
            <w:r w:rsidRPr="00042876">
              <w:rPr>
                <w:spacing w:val="-6"/>
                <w:sz w:val="20"/>
                <w:szCs w:val="20"/>
              </w:rPr>
              <w:t xml:space="preserve"> </w:t>
            </w:r>
            <w:r w:rsidRPr="00042876">
              <w:rPr>
                <w:sz w:val="20"/>
                <w:szCs w:val="20"/>
              </w:rPr>
              <w:t>(6,5</w:t>
            </w:r>
            <w:r w:rsidRPr="00042876">
              <w:rPr>
                <w:spacing w:val="-2"/>
                <w:sz w:val="20"/>
                <w:szCs w:val="20"/>
              </w:rPr>
              <w:t xml:space="preserve"> </w:t>
            </w:r>
            <w:r w:rsidRPr="00042876">
              <w:rPr>
                <w:sz w:val="20"/>
                <w:szCs w:val="20"/>
              </w:rPr>
              <w:t>%)</w:t>
            </w:r>
            <w:r w:rsidRPr="00042876">
              <w:rPr>
                <w:spacing w:val="-2"/>
                <w:sz w:val="20"/>
                <w:szCs w:val="20"/>
              </w:rPr>
              <w:t xml:space="preserve"> (G3/4:</w:t>
            </w:r>
          </w:p>
        </w:tc>
        <w:tc>
          <w:tcPr>
            <w:tcW w:w="1738" w:type="dxa"/>
            <w:tcBorders>
              <w:top w:val="nil"/>
              <w:left w:val="single" w:sz="4" w:space="0" w:color="000000"/>
              <w:bottom w:val="nil"/>
              <w:right w:val="single" w:sz="4" w:space="0" w:color="000000"/>
            </w:tcBorders>
          </w:tcPr>
          <w:p w14:paraId="6C1887C9"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41E0D4E" w14:textId="77777777" w:rsidR="00CF223E" w:rsidRPr="00042876" w:rsidRDefault="00CF223E" w:rsidP="00E01A03">
            <w:pPr>
              <w:rPr>
                <w:sz w:val="20"/>
                <w:lang w:val="en-US"/>
              </w:rPr>
            </w:pPr>
          </w:p>
        </w:tc>
      </w:tr>
      <w:tr w:rsidR="00CF223E" w:rsidRPr="00042876" w14:paraId="0A633EEC" w14:textId="77777777" w:rsidTr="00E01A03">
        <w:trPr>
          <w:trHeight w:val="220"/>
        </w:trPr>
        <w:tc>
          <w:tcPr>
            <w:tcW w:w="2040" w:type="dxa"/>
            <w:tcBorders>
              <w:top w:val="nil"/>
              <w:left w:val="single" w:sz="4" w:space="0" w:color="000000"/>
              <w:bottom w:val="nil"/>
              <w:right w:val="single" w:sz="4" w:space="0" w:color="000000"/>
            </w:tcBorders>
          </w:tcPr>
          <w:p w14:paraId="2E0DFEB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69F11256" w14:textId="77777777" w:rsidR="00CF223E" w:rsidRPr="00042876" w:rsidRDefault="00CF223E" w:rsidP="00E01A03">
            <w:pPr>
              <w:pStyle w:val="TableParagraph"/>
              <w:spacing w:line="200" w:lineRule="exact"/>
              <w:ind w:left="105"/>
              <w:rPr>
                <w:sz w:val="20"/>
                <w:szCs w:val="20"/>
              </w:rPr>
            </w:pPr>
            <w:r w:rsidRPr="00042876">
              <w:rPr>
                <w:sz w:val="20"/>
                <w:szCs w:val="20"/>
              </w:rPr>
              <w:t xml:space="preserve">0,8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60594A00" w14:textId="77777777" w:rsidR="00CF223E" w:rsidRPr="00042876" w:rsidRDefault="00CF223E" w:rsidP="00E01A03">
            <w:pPr>
              <w:pStyle w:val="TableParagraph"/>
              <w:spacing w:line="200" w:lineRule="exact"/>
              <w:ind w:left="105"/>
              <w:rPr>
                <w:sz w:val="20"/>
                <w:szCs w:val="20"/>
              </w:rPr>
            </w:pPr>
            <w:r w:rsidRPr="00042876">
              <w:rPr>
                <w:sz w:val="20"/>
                <w:szCs w:val="20"/>
              </w:rPr>
              <w:t xml:space="preserve">0,3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tcPr>
          <w:p w14:paraId="5C78DD41"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3CCFF1A" w14:textId="77777777" w:rsidR="00CF223E" w:rsidRPr="00042876" w:rsidRDefault="00CF223E" w:rsidP="00E01A03">
            <w:pPr>
              <w:rPr>
                <w:sz w:val="20"/>
                <w:lang w:val="en-US"/>
              </w:rPr>
            </w:pPr>
          </w:p>
        </w:tc>
      </w:tr>
      <w:tr w:rsidR="00CF223E" w:rsidRPr="00042876" w14:paraId="3D0DA879" w14:textId="77777777" w:rsidTr="00E01A03">
        <w:trPr>
          <w:trHeight w:val="218"/>
        </w:trPr>
        <w:tc>
          <w:tcPr>
            <w:tcW w:w="2040" w:type="dxa"/>
            <w:tcBorders>
              <w:top w:val="nil"/>
              <w:left w:val="single" w:sz="4" w:space="0" w:color="000000"/>
              <w:bottom w:val="nil"/>
              <w:right w:val="single" w:sz="4" w:space="0" w:color="000000"/>
            </w:tcBorders>
          </w:tcPr>
          <w:p w14:paraId="1C71993C"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4D1060CC" w14:textId="77777777" w:rsidR="00CF223E" w:rsidRPr="00042876" w:rsidRDefault="00CF223E" w:rsidP="00E01A03">
            <w:pPr>
              <w:pStyle w:val="TableParagraph"/>
              <w:spacing w:line="198" w:lineRule="exact"/>
              <w:ind w:left="105"/>
              <w:rPr>
                <w:sz w:val="20"/>
                <w:szCs w:val="20"/>
              </w:rPr>
            </w:pPr>
            <w:r w:rsidRPr="00042876">
              <w:rPr>
                <w:sz w:val="20"/>
                <w:szCs w:val="20"/>
              </w:rPr>
              <w:t>Opkastning</w:t>
            </w:r>
            <w:r w:rsidRPr="00042876">
              <w:rPr>
                <w:spacing w:val="-8"/>
                <w:sz w:val="20"/>
                <w:szCs w:val="20"/>
              </w:rPr>
              <w:t xml:space="preserve"> </w:t>
            </w:r>
            <w:r w:rsidRPr="00042876">
              <w:rPr>
                <w:sz w:val="20"/>
                <w:szCs w:val="20"/>
              </w:rPr>
              <w:t>(18,1</w:t>
            </w:r>
            <w:r w:rsidRPr="00042876">
              <w:rPr>
                <w:spacing w:val="-6"/>
                <w:sz w:val="20"/>
                <w:szCs w:val="20"/>
              </w:rPr>
              <w:t xml:space="preserve">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085E4F53" w14:textId="77777777" w:rsidR="00CF223E" w:rsidRPr="00042876" w:rsidRDefault="00CF223E" w:rsidP="00E01A03">
            <w:pPr>
              <w:pStyle w:val="TableParagraph"/>
              <w:spacing w:line="198" w:lineRule="exact"/>
              <w:ind w:left="105"/>
              <w:rPr>
                <w:sz w:val="20"/>
                <w:szCs w:val="20"/>
              </w:rPr>
            </w:pPr>
            <w:r w:rsidRPr="00042876">
              <w:rPr>
                <w:spacing w:val="-2"/>
                <w:sz w:val="20"/>
                <w:szCs w:val="20"/>
              </w:rPr>
              <w:t>Gastroøsofageal</w:t>
            </w:r>
          </w:p>
        </w:tc>
        <w:tc>
          <w:tcPr>
            <w:tcW w:w="1738" w:type="dxa"/>
            <w:tcBorders>
              <w:top w:val="nil"/>
              <w:left w:val="single" w:sz="4" w:space="0" w:color="000000"/>
              <w:bottom w:val="nil"/>
              <w:right w:val="single" w:sz="4" w:space="0" w:color="000000"/>
            </w:tcBorders>
          </w:tcPr>
          <w:p w14:paraId="2515D522"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9E32BF" w14:textId="77777777" w:rsidR="00CF223E" w:rsidRPr="00042876" w:rsidRDefault="00CF223E" w:rsidP="00E01A03">
            <w:pPr>
              <w:rPr>
                <w:sz w:val="20"/>
                <w:lang w:val="en-US"/>
              </w:rPr>
            </w:pPr>
          </w:p>
        </w:tc>
      </w:tr>
      <w:tr w:rsidR="00CF223E" w:rsidRPr="00042876" w14:paraId="6395A3B8" w14:textId="77777777" w:rsidTr="00E01A03">
        <w:trPr>
          <w:trHeight w:val="217"/>
        </w:trPr>
        <w:tc>
          <w:tcPr>
            <w:tcW w:w="2040" w:type="dxa"/>
            <w:tcBorders>
              <w:top w:val="nil"/>
              <w:left w:val="single" w:sz="4" w:space="0" w:color="000000"/>
              <w:bottom w:val="nil"/>
              <w:right w:val="single" w:sz="4" w:space="0" w:color="000000"/>
            </w:tcBorders>
          </w:tcPr>
          <w:p w14:paraId="5004F0B0"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68927BC2" w14:textId="77777777" w:rsidR="00CF223E" w:rsidRPr="00042876" w:rsidRDefault="00CF223E" w:rsidP="00E01A03">
            <w:pPr>
              <w:pStyle w:val="TableParagraph"/>
              <w:spacing w:line="198"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1,0</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56A2A9ED" w14:textId="77777777" w:rsidR="00CF223E" w:rsidRPr="00042876" w:rsidRDefault="00CF223E" w:rsidP="00E01A03">
            <w:pPr>
              <w:pStyle w:val="TableParagraph"/>
              <w:spacing w:line="198" w:lineRule="exact"/>
              <w:ind w:left="105"/>
              <w:rPr>
                <w:sz w:val="20"/>
                <w:szCs w:val="20"/>
              </w:rPr>
            </w:pPr>
            <w:r w:rsidRPr="00042876">
              <w:rPr>
                <w:spacing w:val="-2"/>
                <w:sz w:val="20"/>
                <w:szCs w:val="20"/>
              </w:rPr>
              <w:t>reflukssygdom</w:t>
            </w:r>
          </w:p>
        </w:tc>
        <w:tc>
          <w:tcPr>
            <w:tcW w:w="1738" w:type="dxa"/>
            <w:tcBorders>
              <w:top w:val="nil"/>
              <w:left w:val="single" w:sz="4" w:space="0" w:color="000000"/>
              <w:bottom w:val="nil"/>
              <w:right w:val="single" w:sz="4" w:space="0" w:color="000000"/>
            </w:tcBorders>
          </w:tcPr>
          <w:p w14:paraId="395DCAE1"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E3CF526" w14:textId="77777777" w:rsidR="00CF223E" w:rsidRPr="00042876" w:rsidRDefault="00CF223E" w:rsidP="00E01A03">
            <w:pPr>
              <w:rPr>
                <w:sz w:val="20"/>
                <w:lang w:val="en-US"/>
              </w:rPr>
            </w:pPr>
          </w:p>
        </w:tc>
      </w:tr>
      <w:tr w:rsidR="00CF223E" w:rsidRPr="00042876" w14:paraId="0DB05436" w14:textId="77777777" w:rsidTr="00E01A03">
        <w:trPr>
          <w:trHeight w:val="221"/>
        </w:trPr>
        <w:tc>
          <w:tcPr>
            <w:tcW w:w="2040" w:type="dxa"/>
            <w:tcBorders>
              <w:top w:val="nil"/>
              <w:left w:val="single" w:sz="4" w:space="0" w:color="000000"/>
              <w:bottom w:val="single" w:sz="4" w:space="0" w:color="000000"/>
              <w:right w:val="single" w:sz="4" w:space="0" w:color="000000"/>
            </w:tcBorders>
          </w:tcPr>
          <w:p w14:paraId="7EB6BFC7"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43E831C0"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3DC9615A" w14:textId="77777777" w:rsidR="00CF223E" w:rsidRPr="00042876" w:rsidRDefault="00CF223E" w:rsidP="00E01A03">
            <w:pPr>
              <w:pStyle w:val="TableParagraph"/>
              <w:spacing w:line="201" w:lineRule="exact"/>
              <w:ind w:left="105"/>
              <w:rPr>
                <w:sz w:val="20"/>
                <w:szCs w:val="20"/>
              </w:rPr>
            </w:pPr>
            <w:r w:rsidRPr="00042876">
              <w:rPr>
                <w:sz w:val="20"/>
                <w:szCs w:val="20"/>
              </w:rPr>
              <w:t>Udspilet</w:t>
            </w:r>
            <w:r w:rsidRPr="00042876">
              <w:rPr>
                <w:spacing w:val="-8"/>
                <w:sz w:val="20"/>
                <w:szCs w:val="20"/>
              </w:rPr>
              <w:t xml:space="preserve"> </w:t>
            </w:r>
            <w:r w:rsidRPr="00042876">
              <w:rPr>
                <w:spacing w:val="-2"/>
                <w:sz w:val="20"/>
                <w:szCs w:val="20"/>
              </w:rPr>
              <w:t>abdomen</w:t>
            </w:r>
          </w:p>
        </w:tc>
        <w:tc>
          <w:tcPr>
            <w:tcW w:w="1738" w:type="dxa"/>
            <w:tcBorders>
              <w:top w:val="nil"/>
              <w:left w:val="single" w:sz="4" w:space="0" w:color="000000"/>
              <w:bottom w:val="single" w:sz="4" w:space="0" w:color="000000"/>
              <w:right w:val="single" w:sz="4" w:space="0" w:color="000000"/>
            </w:tcBorders>
          </w:tcPr>
          <w:p w14:paraId="71A881EC" w14:textId="77777777" w:rsidR="00CF223E" w:rsidRPr="00042876" w:rsidRDefault="00CF223E" w:rsidP="00E01A03">
            <w:pPr>
              <w:pStyle w:val="TableParagraph"/>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88D3ED5" w14:textId="77777777" w:rsidR="00CF223E" w:rsidRPr="00042876" w:rsidRDefault="00CF223E" w:rsidP="00E01A03">
            <w:pPr>
              <w:rPr>
                <w:sz w:val="20"/>
                <w:lang w:val="en-US"/>
              </w:rPr>
            </w:pPr>
          </w:p>
        </w:tc>
      </w:tr>
      <w:tr w:rsidR="00CF223E" w:rsidRPr="00042876" w14:paraId="24FA019E"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409B657F" w14:textId="77777777" w:rsidR="00CF223E" w:rsidRPr="00042876" w:rsidRDefault="00CF223E" w:rsidP="00E01A03">
            <w:pPr>
              <w:pStyle w:val="TableParagraph"/>
              <w:keepNext/>
              <w:keepLines/>
              <w:spacing w:line="209" w:lineRule="exact"/>
              <w:ind w:left="105"/>
              <w:rPr>
                <w:b/>
                <w:sz w:val="20"/>
                <w:szCs w:val="20"/>
              </w:rPr>
            </w:pPr>
            <w:r w:rsidRPr="00042876">
              <w:rPr>
                <w:b/>
                <w:sz w:val="20"/>
                <w:szCs w:val="20"/>
              </w:rPr>
              <w:t>Lever</w:t>
            </w:r>
            <w:r w:rsidRPr="00042876">
              <w:rPr>
                <w:b/>
                <w:spacing w:val="-3"/>
                <w:sz w:val="20"/>
                <w:szCs w:val="20"/>
              </w:rPr>
              <w:t xml:space="preserve"> </w:t>
            </w:r>
            <w:r w:rsidRPr="00042876">
              <w:rPr>
                <w:b/>
                <w:sz w:val="20"/>
                <w:szCs w:val="20"/>
              </w:rPr>
              <w:t>og</w:t>
            </w:r>
            <w:r w:rsidRPr="00042876">
              <w:rPr>
                <w:b/>
                <w:spacing w:val="-4"/>
                <w:sz w:val="20"/>
                <w:szCs w:val="20"/>
              </w:rPr>
              <w:t xml:space="preserve"> </w:t>
            </w:r>
            <w:r w:rsidRPr="00042876">
              <w:rPr>
                <w:b/>
                <w:spacing w:val="-2"/>
                <w:sz w:val="20"/>
                <w:szCs w:val="20"/>
              </w:rPr>
              <w:t>galdeveje</w:t>
            </w:r>
          </w:p>
        </w:tc>
        <w:tc>
          <w:tcPr>
            <w:tcW w:w="2160" w:type="dxa"/>
            <w:vMerge w:val="restart"/>
            <w:tcBorders>
              <w:top w:val="single" w:sz="4" w:space="0" w:color="000000"/>
              <w:left w:val="single" w:sz="4" w:space="0" w:color="000000"/>
              <w:bottom w:val="single" w:sz="4" w:space="0" w:color="000000"/>
              <w:right w:val="single" w:sz="4" w:space="0" w:color="000000"/>
            </w:tcBorders>
          </w:tcPr>
          <w:p w14:paraId="249196B9" w14:textId="77777777" w:rsidR="00CF223E" w:rsidRPr="00042876" w:rsidRDefault="00CF223E" w:rsidP="00E01A03">
            <w:pPr>
              <w:pStyle w:val="TableParagraph"/>
              <w:keepNext/>
              <w:keepLines/>
              <w:rPr>
                <w:sz w:val="20"/>
                <w:szCs w:val="20"/>
              </w:rPr>
            </w:pPr>
          </w:p>
        </w:tc>
        <w:tc>
          <w:tcPr>
            <w:tcW w:w="2280" w:type="dxa"/>
            <w:tcBorders>
              <w:top w:val="single" w:sz="4" w:space="0" w:color="000000"/>
              <w:left w:val="single" w:sz="4" w:space="0" w:color="000000"/>
              <w:bottom w:val="nil"/>
              <w:right w:val="single" w:sz="4" w:space="0" w:color="000000"/>
            </w:tcBorders>
            <w:hideMark/>
          </w:tcPr>
          <w:p w14:paraId="00500C08" w14:textId="77777777" w:rsidR="00CF223E" w:rsidRPr="00042876" w:rsidRDefault="00CF223E" w:rsidP="00E01A03">
            <w:pPr>
              <w:pStyle w:val="TableParagraph"/>
              <w:keepNext/>
              <w:keepLines/>
              <w:spacing w:line="209" w:lineRule="exact"/>
              <w:ind w:left="105"/>
              <w:rPr>
                <w:sz w:val="20"/>
                <w:szCs w:val="20"/>
              </w:rPr>
            </w:pPr>
            <w:r w:rsidRPr="00042876">
              <w:rPr>
                <w:sz w:val="20"/>
                <w:szCs w:val="20"/>
              </w:rPr>
              <w:t>Forhøjet</w:t>
            </w:r>
            <w:r w:rsidRPr="00042876">
              <w:rPr>
                <w:spacing w:val="-5"/>
                <w:sz w:val="20"/>
                <w:szCs w:val="20"/>
              </w:rPr>
              <w:t xml:space="preserve"> </w:t>
            </w:r>
            <w:r w:rsidRPr="00042876">
              <w:rPr>
                <w:sz w:val="20"/>
                <w:szCs w:val="20"/>
              </w:rPr>
              <w:t>ASAT</w:t>
            </w:r>
            <w:r w:rsidRPr="00042876">
              <w:rPr>
                <w:spacing w:val="-3"/>
                <w:sz w:val="20"/>
                <w:szCs w:val="20"/>
              </w:rPr>
              <w:t xml:space="preserve"> </w:t>
            </w:r>
            <w:r w:rsidRPr="00042876">
              <w:rPr>
                <w:sz w:val="20"/>
                <w:szCs w:val="20"/>
              </w:rPr>
              <w:t>(7,7</w:t>
            </w:r>
            <w:r w:rsidRPr="00042876">
              <w:rPr>
                <w:spacing w:val="-8"/>
                <w:sz w:val="20"/>
                <w:szCs w:val="20"/>
              </w:rPr>
              <w:t xml:space="preserve"> </w:t>
            </w:r>
            <w:r w:rsidRPr="00042876">
              <w:rPr>
                <w:spacing w:val="-5"/>
                <w:sz w:val="20"/>
                <w:szCs w:val="20"/>
              </w:rPr>
              <w:t>%)</w:t>
            </w:r>
          </w:p>
        </w:tc>
        <w:tc>
          <w:tcPr>
            <w:tcW w:w="1738" w:type="dxa"/>
            <w:tcBorders>
              <w:top w:val="single" w:sz="4" w:space="0" w:color="000000"/>
              <w:left w:val="single" w:sz="4" w:space="0" w:color="000000"/>
              <w:bottom w:val="nil"/>
              <w:right w:val="single" w:sz="4" w:space="0" w:color="000000"/>
            </w:tcBorders>
            <w:hideMark/>
          </w:tcPr>
          <w:p w14:paraId="19EA33B3" w14:textId="77777777" w:rsidR="00CF223E" w:rsidRPr="00042876" w:rsidRDefault="00CF223E" w:rsidP="00E01A03">
            <w:pPr>
              <w:pStyle w:val="TableParagraph"/>
              <w:keepNext/>
              <w:keepLines/>
              <w:spacing w:line="209" w:lineRule="exact"/>
              <w:ind w:left="105"/>
              <w:rPr>
                <w:sz w:val="20"/>
                <w:szCs w:val="20"/>
              </w:rPr>
            </w:pPr>
            <w:r w:rsidRPr="00042876">
              <w:rPr>
                <w:spacing w:val="-2"/>
                <w:sz w:val="20"/>
                <w:szCs w:val="20"/>
              </w:rPr>
              <w:t>Hepatotoksicitet</w:t>
            </w:r>
          </w:p>
        </w:tc>
        <w:tc>
          <w:tcPr>
            <w:tcW w:w="1421" w:type="dxa"/>
            <w:vMerge w:val="restart"/>
            <w:tcBorders>
              <w:top w:val="single" w:sz="4" w:space="0" w:color="000000"/>
              <w:left w:val="single" w:sz="4" w:space="0" w:color="000000"/>
              <w:bottom w:val="single" w:sz="4" w:space="0" w:color="000000"/>
              <w:right w:val="single" w:sz="4" w:space="0" w:color="000000"/>
            </w:tcBorders>
          </w:tcPr>
          <w:p w14:paraId="48CE149F" w14:textId="77777777" w:rsidR="00CF223E" w:rsidRPr="00042876" w:rsidRDefault="00CF223E" w:rsidP="00E01A03">
            <w:pPr>
              <w:pStyle w:val="TableParagraph"/>
              <w:rPr>
                <w:sz w:val="20"/>
                <w:szCs w:val="20"/>
              </w:rPr>
            </w:pPr>
          </w:p>
        </w:tc>
      </w:tr>
      <w:tr w:rsidR="00CF223E" w:rsidRPr="00042876" w14:paraId="3037C207" w14:textId="77777777" w:rsidTr="00E01A03">
        <w:trPr>
          <w:trHeight w:val="220"/>
        </w:trPr>
        <w:tc>
          <w:tcPr>
            <w:tcW w:w="2040" w:type="dxa"/>
            <w:tcBorders>
              <w:top w:val="nil"/>
              <w:left w:val="single" w:sz="4" w:space="0" w:color="000000"/>
              <w:bottom w:val="nil"/>
              <w:right w:val="single" w:sz="4" w:space="0" w:color="000000"/>
            </w:tcBorders>
          </w:tcPr>
          <w:p w14:paraId="261CDEFF"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CA392E3"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6A46D56B" w14:textId="77777777" w:rsidR="00CF223E" w:rsidRPr="00042876" w:rsidRDefault="00CF223E" w:rsidP="00E01A03">
            <w:pPr>
              <w:pStyle w:val="TableParagraph"/>
              <w:keepNext/>
              <w:keepLines/>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1,4</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hideMark/>
          </w:tcPr>
          <w:p w14:paraId="3A766A99" w14:textId="77777777" w:rsidR="00CF223E" w:rsidRPr="00042876" w:rsidRDefault="00CF223E" w:rsidP="00E01A03">
            <w:pPr>
              <w:pStyle w:val="TableParagraph"/>
              <w:keepNext/>
              <w:keepLines/>
              <w:spacing w:line="200" w:lineRule="exact"/>
              <w:ind w:left="105"/>
              <w:rPr>
                <w:sz w:val="20"/>
                <w:szCs w:val="20"/>
              </w:rPr>
            </w:pPr>
            <w:r w:rsidRPr="00042876">
              <w:rPr>
                <w:sz w:val="20"/>
                <w:szCs w:val="20"/>
              </w:rPr>
              <w:t>(0,8</w:t>
            </w:r>
            <w:r w:rsidRPr="00042876">
              <w:rPr>
                <w:spacing w:val="-3"/>
                <w:sz w:val="20"/>
                <w:szCs w:val="20"/>
              </w:rPr>
              <w:t xml:space="preserve"> </w:t>
            </w:r>
            <w:r w:rsidRPr="00042876">
              <w:rPr>
                <w:sz w:val="20"/>
                <w:szCs w:val="20"/>
              </w:rPr>
              <w:t>%)</w:t>
            </w:r>
            <w:r w:rsidRPr="00042876">
              <w:rPr>
                <w:spacing w:val="-1"/>
                <w:sz w:val="20"/>
                <w:szCs w:val="20"/>
              </w:rPr>
              <w:t xml:space="preserve"> </w:t>
            </w:r>
            <w:r w:rsidRPr="00042876">
              <w:rPr>
                <w:spacing w:val="-2"/>
                <w:sz w:val="20"/>
                <w:szCs w:val="20"/>
              </w:rPr>
              <w:t>(G3/4:</w:t>
            </w: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E44BAB" w14:textId="77777777" w:rsidR="00CF223E" w:rsidRPr="00042876" w:rsidRDefault="00CF223E" w:rsidP="00E01A03">
            <w:pPr>
              <w:rPr>
                <w:sz w:val="20"/>
                <w:lang w:val="en-US"/>
              </w:rPr>
            </w:pPr>
          </w:p>
        </w:tc>
      </w:tr>
      <w:tr w:rsidR="00CF223E" w:rsidRPr="00042876" w14:paraId="7428CAF5" w14:textId="77777777" w:rsidTr="00E01A03">
        <w:trPr>
          <w:trHeight w:val="230"/>
        </w:trPr>
        <w:tc>
          <w:tcPr>
            <w:tcW w:w="2040" w:type="dxa"/>
            <w:tcBorders>
              <w:top w:val="nil"/>
              <w:left w:val="single" w:sz="4" w:space="0" w:color="000000"/>
              <w:bottom w:val="nil"/>
              <w:right w:val="single" w:sz="4" w:space="0" w:color="000000"/>
            </w:tcBorders>
          </w:tcPr>
          <w:p w14:paraId="661B5763"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41F470C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5997F0F0" w14:textId="77777777" w:rsidR="00CF223E" w:rsidRPr="00042876" w:rsidRDefault="00CF223E" w:rsidP="00E01A03">
            <w:pPr>
              <w:pStyle w:val="TableParagraph"/>
              <w:keepNext/>
              <w:keepLines/>
              <w:spacing w:line="210" w:lineRule="exact"/>
              <w:ind w:left="105"/>
              <w:rPr>
                <w:sz w:val="20"/>
                <w:szCs w:val="20"/>
              </w:rPr>
            </w:pPr>
            <w:r w:rsidRPr="00042876">
              <w:rPr>
                <w:sz w:val="20"/>
                <w:szCs w:val="20"/>
              </w:rPr>
              <w:t>Forhøjet</w:t>
            </w:r>
            <w:r w:rsidRPr="00042876">
              <w:rPr>
                <w:spacing w:val="-2"/>
                <w:sz w:val="20"/>
                <w:szCs w:val="20"/>
              </w:rPr>
              <w:t xml:space="preserve"> </w:t>
            </w:r>
            <w:r w:rsidRPr="00042876">
              <w:rPr>
                <w:sz w:val="20"/>
                <w:szCs w:val="20"/>
              </w:rPr>
              <w:t>ALAT</w:t>
            </w:r>
            <w:r w:rsidRPr="00042876">
              <w:rPr>
                <w:spacing w:val="-6"/>
                <w:sz w:val="20"/>
                <w:szCs w:val="20"/>
              </w:rPr>
              <w:t xml:space="preserve"> </w:t>
            </w:r>
            <w:r w:rsidRPr="00042876">
              <w:rPr>
                <w:sz w:val="20"/>
                <w:szCs w:val="20"/>
              </w:rPr>
              <w:t>(7,6</w:t>
            </w:r>
            <w:r w:rsidRPr="00042876">
              <w:rPr>
                <w:spacing w:val="-8"/>
                <w:sz w:val="20"/>
                <w:szCs w:val="20"/>
              </w:rPr>
              <w:t xml:space="preserve"> </w:t>
            </w:r>
            <w:r w:rsidRPr="00042876">
              <w:rPr>
                <w:spacing w:val="-5"/>
                <w:sz w:val="20"/>
                <w:szCs w:val="20"/>
              </w:rPr>
              <w:t>%)</w:t>
            </w:r>
          </w:p>
        </w:tc>
        <w:tc>
          <w:tcPr>
            <w:tcW w:w="1738" w:type="dxa"/>
            <w:tcBorders>
              <w:top w:val="nil"/>
              <w:left w:val="single" w:sz="4" w:space="0" w:color="000000"/>
              <w:bottom w:val="nil"/>
              <w:right w:val="single" w:sz="4" w:space="0" w:color="000000"/>
            </w:tcBorders>
            <w:hideMark/>
          </w:tcPr>
          <w:p w14:paraId="3503152F" w14:textId="77777777" w:rsidR="00CF223E" w:rsidRPr="00042876" w:rsidRDefault="00CF223E" w:rsidP="00E01A03">
            <w:pPr>
              <w:pStyle w:val="TableParagraph"/>
              <w:keepNext/>
              <w:keepLines/>
              <w:spacing w:line="210" w:lineRule="exact"/>
              <w:ind w:left="105"/>
              <w:rPr>
                <w:sz w:val="20"/>
                <w:szCs w:val="20"/>
              </w:rPr>
            </w:pPr>
            <w:r w:rsidRPr="00042876">
              <w:rPr>
                <w:sz w:val="20"/>
                <w:szCs w:val="20"/>
              </w:rPr>
              <w:t xml:space="preserve">0,6 </w:t>
            </w:r>
            <w:r w:rsidRPr="00042876">
              <w:rPr>
                <w:spacing w:val="-5"/>
                <w:sz w:val="20"/>
                <w:szCs w:val="20"/>
              </w:rPr>
              <w:t>%)</w:t>
            </w: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250786D" w14:textId="77777777" w:rsidR="00CF223E" w:rsidRPr="00042876" w:rsidRDefault="00CF223E" w:rsidP="00E01A03">
            <w:pPr>
              <w:rPr>
                <w:sz w:val="20"/>
                <w:lang w:val="en-US"/>
              </w:rPr>
            </w:pPr>
          </w:p>
        </w:tc>
      </w:tr>
      <w:tr w:rsidR="00CF223E" w:rsidRPr="00042876" w14:paraId="2279A0D0" w14:textId="77777777" w:rsidTr="00E01A03">
        <w:trPr>
          <w:trHeight w:val="232"/>
        </w:trPr>
        <w:tc>
          <w:tcPr>
            <w:tcW w:w="2040" w:type="dxa"/>
            <w:tcBorders>
              <w:top w:val="nil"/>
              <w:left w:val="single" w:sz="4" w:space="0" w:color="000000"/>
              <w:bottom w:val="nil"/>
              <w:right w:val="single" w:sz="4" w:space="0" w:color="000000"/>
            </w:tcBorders>
          </w:tcPr>
          <w:p w14:paraId="5BFEFF48"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09444BF"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331E3A30" w14:textId="77777777" w:rsidR="00CF223E" w:rsidRPr="00042876" w:rsidRDefault="00CF223E" w:rsidP="00E01A03">
            <w:pPr>
              <w:pStyle w:val="TableParagraph"/>
              <w:keepNext/>
              <w:keepLines/>
              <w:spacing w:before="1" w:line="211"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1,9</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tcPr>
          <w:p w14:paraId="29AB255F"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5C57080" w14:textId="77777777" w:rsidR="00CF223E" w:rsidRPr="00042876" w:rsidRDefault="00CF223E" w:rsidP="00E01A03">
            <w:pPr>
              <w:rPr>
                <w:sz w:val="20"/>
                <w:lang w:val="en-US"/>
              </w:rPr>
            </w:pPr>
          </w:p>
        </w:tc>
      </w:tr>
      <w:tr w:rsidR="00CF223E" w:rsidRPr="00042876" w14:paraId="113C083F" w14:textId="77777777" w:rsidTr="00E01A03">
        <w:trPr>
          <w:trHeight w:val="222"/>
        </w:trPr>
        <w:tc>
          <w:tcPr>
            <w:tcW w:w="2040" w:type="dxa"/>
            <w:tcBorders>
              <w:top w:val="nil"/>
              <w:left w:val="single" w:sz="4" w:space="0" w:color="000000"/>
              <w:bottom w:val="nil"/>
              <w:right w:val="single" w:sz="4" w:space="0" w:color="000000"/>
            </w:tcBorders>
          </w:tcPr>
          <w:p w14:paraId="2F1B1BE3"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E09A284"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12AC6DA2" w14:textId="77777777" w:rsidR="00CF223E" w:rsidRPr="00042876" w:rsidRDefault="00CF223E" w:rsidP="00E01A03">
            <w:pPr>
              <w:pStyle w:val="TableParagraph"/>
              <w:keepNext/>
              <w:keepLines/>
              <w:spacing w:line="203" w:lineRule="exact"/>
              <w:ind w:left="105"/>
              <w:rPr>
                <w:sz w:val="20"/>
                <w:szCs w:val="20"/>
              </w:rPr>
            </w:pPr>
            <w:r w:rsidRPr="00042876">
              <w:rPr>
                <w:spacing w:val="-2"/>
                <w:sz w:val="20"/>
                <w:szCs w:val="20"/>
              </w:rPr>
              <w:t>Forhøjet</w:t>
            </w:r>
          </w:p>
        </w:tc>
        <w:tc>
          <w:tcPr>
            <w:tcW w:w="1738" w:type="dxa"/>
            <w:tcBorders>
              <w:top w:val="nil"/>
              <w:left w:val="single" w:sz="4" w:space="0" w:color="000000"/>
              <w:bottom w:val="nil"/>
              <w:right w:val="single" w:sz="4" w:space="0" w:color="000000"/>
            </w:tcBorders>
          </w:tcPr>
          <w:p w14:paraId="7BF6A4DB"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1F70ED" w14:textId="77777777" w:rsidR="00CF223E" w:rsidRPr="00042876" w:rsidRDefault="00CF223E" w:rsidP="00E01A03">
            <w:pPr>
              <w:rPr>
                <w:sz w:val="20"/>
                <w:lang w:val="en-US"/>
              </w:rPr>
            </w:pPr>
          </w:p>
        </w:tc>
      </w:tr>
      <w:tr w:rsidR="00CF223E" w:rsidRPr="00042876" w14:paraId="198A58F2" w14:textId="77777777" w:rsidTr="00E01A03">
        <w:trPr>
          <w:trHeight w:val="220"/>
        </w:trPr>
        <w:tc>
          <w:tcPr>
            <w:tcW w:w="2040" w:type="dxa"/>
            <w:tcBorders>
              <w:top w:val="nil"/>
              <w:left w:val="single" w:sz="4" w:space="0" w:color="000000"/>
              <w:bottom w:val="nil"/>
              <w:right w:val="single" w:sz="4" w:space="0" w:color="000000"/>
            </w:tcBorders>
          </w:tcPr>
          <w:p w14:paraId="47150BB0"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0D6E3EA0"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596531E0" w14:textId="77777777" w:rsidR="00CF223E" w:rsidRPr="00042876" w:rsidRDefault="00CF223E" w:rsidP="00E01A03">
            <w:pPr>
              <w:pStyle w:val="TableParagraph"/>
              <w:keepNext/>
              <w:keepLines/>
              <w:spacing w:line="200" w:lineRule="exact"/>
              <w:ind w:left="105"/>
              <w:rPr>
                <w:sz w:val="20"/>
                <w:szCs w:val="20"/>
              </w:rPr>
            </w:pPr>
            <w:r w:rsidRPr="00042876">
              <w:rPr>
                <w:spacing w:val="-2"/>
                <w:sz w:val="20"/>
                <w:szCs w:val="20"/>
              </w:rPr>
              <w:t>gammaglutamyl-</w:t>
            </w:r>
          </w:p>
        </w:tc>
        <w:tc>
          <w:tcPr>
            <w:tcW w:w="1738" w:type="dxa"/>
            <w:tcBorders>
              <w:top w:val="nil"/>
              <w:left w:val="single" w:sz="4" w:space="0" w:color="000000"/>
              <w:bottom w:val="nil"/>
              <w:right w:val="single" w:sz="4" w:space="0" w:color="000000"/>
            </w:tcBorders>
          </w:tcPr>
          <w:p w14:paraId="1A374F98"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6F53F4D" w14:textId="77777777" w:rsidR="00CF223E" w:rsidRPr="00042876" w:rsidRDefault="00CF223E" w:rsidP="00E01A03">
            <w:pPr>
              <w:rPr>
                <w:sz w:val="20"/>
                <w:lang w:val="en-US"/>
              </w:rPr>
            </w:pPr>
          </w:p>
        </w:tc>
      </w:tr>
      <w:tr w:rsidR="00CF223E" w:rsidRPr="00042876" w14:paraId="6AD6E823" w14:textId="77777777" w:rsidTr="00E01A03">
        <w:trPr>
          <w:trHeight w:val="227"/>
        </w:trPr>
        <w:tc>
          <w:tcPr>
            <w:tcW w:w="2040" w:type="dxa"/>
            <w:tcBorders>
              <w:top w:val="nil"/>
              <w:left w:val="single" w:sz="4" w:space="0" w:color="000000"/>
              <w:bottom w:val="nil"/>
              <w:right w:val="single" w:sz="4" w:space="0" w:color="000000"/>
            </w:tcBorders>
          </w:tcPr>
          <w:p w14:paraId="6B830BEF"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1D6DCFB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18C6EECF" w14:textId="77777777" w:rsidR="00CF223E" w:rsidRPr="00042876" w:rsidRDefault="00CF223E" w:rsidP="00E01A03">
            <w:pPr>
              <w:pStyle w:val="TableParagraph"/>
              <w:keepNext/>
              <w:keepLines/>
              <w:spacing w:line="208" w:lineRule="exact"/>
              <w:ind w:left="105"/>
              <w:rPr>
                <w:sz w:val="20"/>
                <w:szCs w:val="20"/>
              </w:rPr>
            </w:pPr>
            <w:r w:rsidRPr="00042876">
              <w:rPr>
                <w:sz w:val="20"/>
                <w:szCs w:val="20"/>
              </w:rPr>
              <w:t>transferase</w:t>
            </w:r>
            <w:r w:rsidRPr="00042876">
              <w:rPr>
                <w:spacing w:val="-4"/>
                <w:sz w:val="20"/>
                <w:szCs w:val="20"/>
              </w:rPr>
              <w:t xml:space="preserve"> </w:t>
            </w:r>
            <w:r w:rsidRPr="00042876">
              <w:rPr>
                <w:sz w:val="20"/>
                <w:szCs w:val="20"/>
              </w:rPr>
              <w:t>(1,7</w:t>
            </w:r>
            <w:r w:rsidRPr="00042876">
              <w:rPr>
                <w:spacing w:val="-8"/>
                <w:sz w:val="20"/>
                <w:szCs w:val="20"/>
              </w:rPr>
              <w:t xml:space="preserve"> </w:t>
            </w:r>
            <w:r w:rsidRPr="00042876">
              <w:rPr>
                <w:spacing w:val="-5"/>
                <w:sz w:val="20"/>
                <w:szCs w:val="20"/>
              </w:rPr>
              <w:t>%)</w:t>
            </w:r>
          </w:p>
        </w:tc>
        <w:tc>
          <w:tcPr>
            <w:tcW w:w="1738" w:type="dxa"/>
            <w:tcBorders>
              <w:top w:val="nil"/>
              <w:left w:val="single" w:sz="4" w:space="0" w:color="000000"/>
              <w:bottom w:val="nil"/>
              <w:right w:val="single" w:sz="4" w:space="0" w:color="000000"/>
            </w:tcBorders>
          </w:tcPr>
          <w:p w14:paraId="22C445AE"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EB1ECD1" w14:textId="77777777" w:rsidR="00CF223E" w:rsidRPr="00042876" w:rsidRDefault="00CF223E" w:rsidP="00E01A03">
            <w:pPr>
              <w:rPr>
                <w:sz w:val="20"/>
                <w:lang w:val="en-US"/>
              </w:rPr>
            </w:pPr>
          </w:p>
        </w:tc>
      </w:tr>
      <w:tr w:rsidR="00CF223E" w:rsidRPr="00042876" w14:paraId="3DFB8287" w14:textId="77777777" w:rsidTr="00E01A03">
        <w:trPr>
          <w:trHeight w:val="229"/>
        </w:trPr>
        <w:tc>
          <w:tcPr>
            <w:tcW w:w="2040" w:type="dxa"/>
            <w:tcBorders>
              <w:top w:val="nil"/>
              <w:left w:val="single" w:sz="4" w:space="0" w:color="000000"/>
              <w:bottom w:val="nil"/>
              <w:right w:val="single" w:sz="4" w:space="0" w:color="000000"/>
            </w:tcBorders>
          </w:tcPr>
          <w:p w14:paraId="51947B3A"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48484B4B"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187D5351" w14:textId="77777777" w:rsidR="00CF223E" w:rsidRPr="00042876" w:rsidRDefault="00CF223E" w:rsidP="00E01A03">
            <w:pPr>
              <w:pStyle w:val="TableParagraph"/>
              <w:keepNext/>
              <w:keepLines/>
              <w:spacing w:line="21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0,9</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tcPr>
          <w:p w14:paraId="1AF20074"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081431" w14:textId="77777777" w:rsidR="00CF223E" w:rsidRPr="00042876" w:rsidRDefault="00CF223E" w:rsidP="00E01A03">
            <w:pPr>
              <w:rPr>
                <w:sz w:val="20"/>
                <w:lang w:val="en-US"/>
              </w:rPr>
            </w:pPr>
          </w:p>
        </w:tc>
      </w:tr>
      <w:tr w:rsidR="00CF223E" w:rsidRPr="00042876" w14:paraId="0C683009" w14:textId="77777777" w:rsidTr="00E01A03">
        <w:trPr>
          <w:trHeight w:val="222"/>
        </w:trPr>
        <w:tc>
          <w:tcPr>
            <w:tcW w:w="2040" w:type="dxa"/>
            <w:tcBorders>
              <w:top w:val="nil"/>
              <w:left w:val="single" w:sz="4" w:space="0" w:color="000000"/>
              <w:bottom w:val="nil"/>
              <w:right w:val="single" w:sz="4" w:space="0" w:color="000000"/>
            </w:tcBorders>
          </w:tcPr>
          <w:p w14:paraId="74CB5001"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6C923D6" w14:textId="77777777" w:rsidR="00CF223E" w:rsidRPr="00042876" w:rsidRDefault="00CF223E" w:rsidP="00E01A03">
            <w:pPr>
              <w:rPr>
                <w:sz w:val="20"/>
                <w:lang w:val="en-US"/>
              </w:rPr>
            </w:pPr>
          </w:p>
        </w:tc>
        <w:tc>
          <w:tcPr>
            <w:tcW w:w="2280" w:type="dxa"/>
            <w:tcBorders>
              <w:top w:val="nil"/>
              <w:left w:val="single" w:sz="4" w:space="0" w:color="000000"/>
              <w:bottom w:val="nil"/>
              <w:right w:val="single" w:sz="4" w:space="0" w:color="000000"/>
            </w:tcBorders>
            <w:hideMark/>
          </w:tcPr>
          <w:p w14:paraId="5D708AC1" w14:textId="77777777" w:rsidR="00CF223E" w:rsidRPr="00042876" w:rsidRDefault="00CF223E" w:rsidP="00E01A03">
            <w:pPr>
              <w:pStyle w:val="TableParagraph"/>
              <w:keepNext/>
              <w:keepLines/>
              <w:spacing w:line="203" w:lineRule="exact"/>
              <w:ind w:left="105"/>
              <w:rPr>
                <w:sz w:val="20"/>
                <w:szCs w:val="20"/>
              </w:rPr>
            </w:pPr>
            <w:r w:rsidRPr="00042876">
              <w:rPr>
                <w:spacing w:val="-2"/>
                <w:sz w:val="20"/>
                <w:szCs w:val="20"/>
              </w:rPr>
              <w:t>Hyperbilirubinæmi</w:t>
            </w:r>
          </w:p>
        </w:tc>
        <w:tc>
          <w:tcPr>
            <w:tcW w:w="1738" w:type="dxa"/>
            <w:tcBorders>
              <w:top w:val="nil"/>
              <w:left w:val="single" w:sz="4" w:space="0" w:color="000000"/>
              <w:bottom w:val="nil"/>
              <w:right w:val="single" w:sz="4" w:space="0" w:color="000000"/>
            </w:tcBorders>
          </w:tcPr>
          <w:p w14:paraId="4187E8ED"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5FFABA2" w14:textId="77777777" w:rsidR="00CF223E" w:rsidRPr="00042876" w:rsidRDefault="00CF223E" w:rsidP="00E01A03">
            <w:pPr>
              <w:rPr>
                <w:sz w:val="20"/>
                <w:lang w:val="en-US"/>
              </w:rPr>
            </w:pPr>
          </w:p>
        </w:tc>
      </w:tr>
      <w:tr w:rsidR="00CF223E" w:rsidRPr="00042876" w14:paraId="2B0B9A24" w14:textId="77777777" w:rsidTr="00E01A03">
        <w:trPr>
          <w:trHeight w:val="312"/>
        </w:trPr>
        <w:tc>
          <w:tcPr>
            <w:tcW w:w="2040" w:type="dxa"/>
            <w:tcBorders>
              <w:top w:val="nil"/>
              <w:left w:val="single" w:sz="4" w:space="0" w:color="000000"/>
              <w:bottom w:val="single" w:sz="4" w:space="0" w:color="000000"/>
              <w:right w:val="single" w:sz="4" w:space="0" w:color="000000"/>
            </w:tcBorders>
          </w:tcPr>
          <w:p w14:paraId="14077601" w14:textId="77777777" w:rsidR="00CF223E" w:rsidRPr="00042876" w:rsidRDefault="00CF223E" w:rsidP="00E01A03">
            <w:pPr>
              <w:pStyle w:val="TableParagraph"/>
              <w:keepNext/>
              <w:keepLines/>
              <w:rPr>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7D46C8B2" w14:textId="77777777" w:rsidR="00CF223E" w:rsidRPr="00042876" w:rsidRDefault="00CF223E" w:rsidP="00E01A03">
            <w:pPr>
              <w:rPr>
                <w:sz w:val="20"/>
                <w:lang w:val="en-US"/>
              </w:rPr>
            </w:pPr>
          </w:p>
        </w:tc>
        <w:tc>
          <w:tcPr>
            <w:tcW w:w="2280" w:type="dxa"/>
            <w:tcBorders>
              <w:top w:val="nil"/>
              <w:left w:val="single" w:sz="4" w:space="0" w:color="000000"/>
              <w:bottom w:val="single" w:sz="4" w:space="0" w:color="000000"/>
              <w:right w:val="single" w:sz="4" w:space="0" w:color="000000"/>
            </w:tcBorders>
            <w:hideMark/>
          </w:tcPr>
          <w:p w14:paraId="1F8E47AE" w14:textId="77777777" w:rsidR="00CF223E" w:rsidRPr="00042876" w:rsidRDefault="00CF223E" w:rsidP="00E01A03">
            <w:pPr>
              <w:pStyle w:val="TableParagraph"/>
              <w:keepNext/>
              <w:keepLines/>
              <w:spacing w:line="201" w:lineRule="exact"/>
              <w:ind w:left="105"/>
              <w:rPr>
                <w:sz w:val="20"/>
                <w:szCs w:val="20"/>
              </w:rPr>
            </w:pPr>
            <w:r w:rsidRPr="00042876">
              <w:rPr>
                <w:sz w:val="20"/>
                <w:szCs w:val="20"/>
              </w:rPr>
              <w:t>(1,4</w:t>
            </w:r>
            <w:r w:rsidRPr="00042876">
              <w:rPr>
                <w:spacing w:val="-3"/>
                <w:sz w:val="20"/>
                <w:szCs w:val="20"/>
              </w:rPr>
              <w:t xml:space="preserve"> </w:t>
            </w:r>
            <w:r w:rsidRPr="00042876">
              <w:rPr>
                <w:sz w:val="20"/>
                <w:szCs w:val="20"/>
              </w:rPr>
              <w:t>%)</w:t>
            </w:r>
            <w:r w:rsidRPr="00042876">
              <w:rPr>
                <w:spacing w:val="-3"/>
                <w:sz w:val="20"/>
                <w:szCs w:val="20"/>
              </w:rPr>
              <w:t xml:space="preserve"> </w:t>
            </w:r>
            <w:r w:rsidRPr="00042876">
              <w:rPr>
                <w:sz w:val="20"/>
                <w:szCs w:val="20"/>
              </w:rPr>
              <w:t>(G3/4:</w:t>
            </w:r>
            <w:r w:rsidRPr="00042876">
              <w:rPr>
                <w:spacing w:val="-2"/>
                <w:sz w:val="20"/>
                <w:szCs w:val="20"/>
              </w:rPr>
              <w:t xml:space="preserve"> </w:t>
            </w:r>
            <w:r w:rsidRPr="00042876">
              <w:rPr>
                <w:sz w:val="20"/>
                <w:szCs w:val="20"/>
              </w:rPr>
              <w:t>0,4</w:t>
            </w:r>
            <w:r w:rsidRPr="00042876">
              <w:rPr>
                <w:spacing w:val="-2"/>
                <w:sz w:val="20"/>
                <w:szCs w:val="20"/>
              </w:rPr>
              <w:t xml:space="preserve"> </w:t>
            </w:r>
            <w:r w:rsidRPr="00042876">
              <w:rPr>
                <w:spacing w:val="-5"/>
                <w:sz w:val="20"/>
                <w:szCs w:val="20"/>
              </w:rPr>
              <w:t>%)</w:t>
            </w:r>
          </w:p>
        </w:tc>
        <w:tc>
          <w:tcPr>
            <w:tcW w:w="1738" w:type="dxa"/>
            <w:tcBorders>
              <w:top w:val="nil"/>
              <w:left w:val="single" w:sz="4" w:space="0" w:color="000000"/>
              <w:bottom w:val="single" w:sz="4" w:space="0" w:color="000000"/>
              <w:right w:val="single" w:sz="4" w:space="0" w:color="000000"/>
            </w:tcBorders>
          </w:tcPr>
          <w:p w14:paraId="3060B128" w14:textId="77777777" w:rsidR="00CF223E" w:rsidRPr="00042876" w:rsidRDefault="00CF223E" w:rsidP="00E01A03">
            <w:pPr>
              <w:pStyle w:val="TableParagraph"/>
              <w:keepNext/>
              <w:keepLines/>
              <w:rPr>
                <w:sz w:val="20"/>
                <w:szCs w:val="20"/>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879284C" w14:textId="77777777" w:rsidR="00CF223E" w:rsidRPr="00042876" w:rsidRDefault="00CF223E" w:rsidP="00E01A03">
            <w:pPr>
              <w:rPr>
                <w:sz w:val="20"/>
                <w:lang w:val="en-US"/>
              </w:rPr>
            </w:pPr>
          </w:p>
        </w:tc>
      </w:tr>
      <w:tr w:rsidR="00CF223E" w:rsidRPr="00042876" w14:paraId="47983767" w14:textId="77777777" w:rsidTr="00E01A03">
        <w:trPr>
          <w:trHeight w:val="234"/>
        </w:trPr>
        <w:tc>
          <w:tcPr>
            <w:tcW w:w="2040" w:type="dxa"/>
            <w:tcBorders>
              <w:top w:val="single" w:sz="4" w:space="0" w:color="000000"/>
              <w:left w:val="single" w:sz="4" w:space="0" w:color="000000"/>
              <w:bottom w:val="nil"/>
              <w:right w:val="single" w:sz="4" w:space="0" w:color="000000"/>
            </w:tcBorders>
            <w:hideMark/>
          </w:tcPr>
          <w:p w14:paraId="77252932" w14:textId="77777777" w:rsidR="00CF223E" w:rsidRPr="00042876" w:rsidRDefault="00CF223E" w:rsidP="00E01A03">
            <w:pPr>
              <w:pStyle w:val="TableParagraph"/>
              <w:spacing w:line="214" w:lineRule="exact"/>
              <w:ind w:left="105"/>
              <w:rPr>
                <w:b/>
                <w:sz w:val="20"/>
                <w:szCs w:val="20"/>
              </w:rPr>
            </w:pPr>
            <w:r w:rsidRPr="00042876">
              <w:rPr>
                <w:b/>
                <w:sz w:val="20"/>
                <w:szCs w:val="20"/>
              </w:rPr>
              <w:t xml:space="preserve">Hud </w:t>
            </w:r>
            <w:r w:rsidRPr="00042876">
              <w:rPr>
                <w:b/>
                <w:spacing w:val="-5"/>
                <w:sz w:val="20"/>
                <w:szCs w:val="20"/>
              </w:rPr>
              <w:t>og</w:t>
            </w:r>
          </w:p>
        </w:tc>
        <w:tc>
          <w:tcPr>
            <w:tcW w:w="2160" w:type="dxa"/>
            <w:tcBorders>
              <w:top w:val="single" w:sz="4" w:space="0" w:color="000000"/>
              <w:left w:val="single" w:sz="4" w:space="0" w:color="000000"/>
              <w:bottom w:val="nil"/>
              <w:right w:val="single" w:sz="4" w:space="0" w:color="000000"/>
            </w:tcBorders>
            <w:hideMark/>
          </w:tcPr>
          <w:p w14:paraId="67AA665D" w14:textId="77777777" w:rsidR="00CF223E" w:rsidRPr="00042876" w:rsidRDefault="00CF223E" w:rsidP="00E01A03">
            <w:pPr>
              <w:pStyle w:val="TableParagraph"/>
              <w:spacing w:line="214" w:lineRule="exact"/>
              <w:ind w:left="105"/>
              <w:rPr>
                <w:sz w:val="20"/>
                <w:szCs w:val="20"/>
              </w:rPr>
            </w:pPr>
            <w:r w:rsidRPr="00042876">
              <w:rPr>
                <w:spacing w:val="-2"/>
                <w:sz w:val="20"/>
                <w:szCs w:val="20"/>
              </w:rPr>
              <w:t>Alopeci</w:t>
            </w:r>
          </w:p>
        </w:tc>
        <w:tc>
          <w:tcPr>
            <w:tcW w:w="2280" w:type="dxa"/>
            <w:tcBorders>
              <w:top w:val="single" w:sz="4" w:space="0" w:color="000000"/>
              <w:left w:val="single" w:sz="4" w:space="0" w:color="000000"/>
              <w:bottom w:val="nil"/>
              <w:right w:val="single" w:sz="4" w:space="0" w:color="000000"/>
            </w:tcBorders>
            <w:hideMark/>
          </w:tcPr>
          <w:p w14:paraId="0F25D9BA" w14:textId="77777777" w:rsidR="00CF223E" w:rsidRPr="00042876" w:rsidRDefault="00CF223E" w:rsidP="00E01A03">
            <w:pPr>
              <w:pStyle w:val="TableParagraph"/>
              <w:spacing w:line="214" w:lineRule="exact"/>
              <w:ind w:left="105"/>
              <w:rPr>
                <w:sz w:val="20"/>
                <w:szCs w:val="20"/>
              </w:rPr>
            </w:pPr>
            <w:r w:rsidRPr="00042876">
              <w:rPr>
                <w:sz w:val="20"/>
                <w:szCs w:val="20"/>
              </w:rPr>
              <w:t>Udslæt</w:t>
            </w:r>
            <w:r w:rsidRPr="00042876">
              <w:rPr>
                <w:spacing w:val="-5"/>
                <w:sz w:val="20"/>
                <w:szCs w:val="20"/>
              </w:rPr>
              <w:t xml:space="preserve"> </w:t>
            </w:r>
            <w:r w:rsidRPr="00042876">
              <w:rPr>
                <w:sz w:val="20"/>
                <w:szCs w:val="20"/>
              </w:rPr>
              <w:t>(4,9</w:t>
            </w:r>
            <w:r w:rsidRPr="00042876">
              <w:rPr>
                <w:spacing w:val="-2"/>
                <w:sz w:val="20"/>
                <w:szCs w:val="20"/>
              </w:rPr>
              <w:t xml:space="preserve"> </w:t>
            </w:r>
            <w:r w:rsidRPr="00042876">
              <w:rPr>
                <w:sz w:val="20"/>
                <w:szCs w:val="20"/>
              </w:rPr>
              <w:t>%)</w:t>
            </w:r>
            <w:r w:rsidRPr="00042876">
              <w:rPr>
                <w:spacing w:val="-2"/>
                <w:sz w:val="20"/>
                <w:szCs w:val="20"/>
              </w:rPr>
              <w:t xml:space="preserve"> (G3/4:</w:t>
            </w:r>
          </w:p>
        </w:tc>
        <w:tc>
          <w:tcPr>
            <w:tcW w:w="1738" w:type="dxa"/>
            <w:tcBorders>
              <w:top w:val="single" w:sz="4" w:space="0" w:color="000000"/>
              <w:left w:val="single" w:sz="4" w:space="0" w:color="000000"/>
              <w:bottom w:val="nil"/>
              <w:right w:val="single" w:sz="4" w:space="0" w:color="000000"/>
            </w:tcBorders>
            <w:hideMark/>
          </w:tcPr>
          <w:p w14:paraId="3A1E632D" w14:textId="77777777" w:rsidR="00CF223E" w:rsidRPr="00042876" w:rsidRDefault="00CF223E" w:rsidP="00E01A03">
            <w:pPr>
              <w:pStyle w:val="TableParagraph"/>
              <w:spacing w:line="214" w:lineRule="exact"/>
              <w:ind w:left="105"/>
              <w:rPr>
                <w:sz w:val="20"/>
                <w:szCs w:val="20"/>
              </w:rPr>
            </w:pPr>
            <w:r w:rsidRPr="00042876">
              <w:rPr>
                <w:spacing w:val="-2"/>
                <w:sz w:val="20"/>
                <w:szCs w:val="20"/>
              </w:rPr>
              <w:t>Angioødem</w:t>
            </w:r>
          </w:p>
        </w:tc>
        <w:tc>
          <w:tcPr>
            <w:tcW w:w="1421" w:type="dxa"/>
            <w:tcBorders>
              <w:top w:val="single" w:sz="4" w:space="0" w:color="000000"/>
              <w:left w:val="single" w:sz="4" w:space="0" w:color="000000"/>
              <w:bottom w:val="nil"/>
              <w:right w:val="single" w:sz="4" w:space="0" w:color="000000"/>
            </w:tcBorders>
            <w:hideMark/>
          </w:tcPr>
          <w:p w14:paraId="3ACF8E70" w14:textId="77777777" w:rsidR="00CF223E" w:rsidRPr="00042876" w:rsidRDefault="00CF223E" w:rsidP="00E01A03">
            <w:pPr>
              <w:pStyle w:val="TableParagraph"/>
              <w:spacing w:line="214" w:lineRule="exact"/>
              <w:ind w:left="109"/>
              <w:rPr>
                <w:sz w:val="20"/>
                <w:szCs w:val="20"/>
              </w:rPr>
            </w:pPr>
            <w:r w:rsidRPr="00042876">
              <w:rPr>
                <w:spacing w:val="-2"/>
                <w:sz w:val="20"/>
                <w:szCs w:val="20"/>
                <w:vertAlign w:val="superscript"/>
              </w:rPr>
              <w:t>**</w:t>
            </w:r>
            <w:r w:rsidRPr="00042876">
              <w:rPr>
                <w:spacing w:val="-2"/>
                <w:sz w:val="20"/>
                <w:szCs w:val="20"/>
              </w:rPr>
              <w:t>Stevens-</w:t>
            </w:r>
          </w:p>
        </w:tc>
      </w:tr>
      <w:tr w:rsidR="00CF223E" w:rsidRPr="00042876" w14:paraId="1389FB31" w14:textId="77777777" w:rsidTr="00E01A03">
        <w:trPr>
          <w:trHeight w:val="230"/>
        </w:trPr>
        <w:tc>
          <w:tcPr>
            <w:tcW w:w="2040" w:type="dxa"/>
            <w:tcBorders>
              <w:top w:val="nil"/>
              <w:left w:val="single" w:sz="4" w:space="0" w:color="000000"/>
              <w:bottom w:val="nil"/>
              <w:right w:val="single" w:sz="4" w:space="0" w:color="000000"/>
            </w:tcBorders>
            <w:hideMark/>
          </w:tcPr>
          <w:p w14:paraId="359246A8" w14:textId="77777777" w:rsidR="00CF223E" w:rsidRPr="00042876" w:rsidRDefault="00CF223E" w:rsidP="00E01A03">
            <w:pPr>
              <w:pStyle w:val="TableParagraph"/>
              <w:spacing w:line="210" w:lineRule="exact"/>
              <w:ind w:left="105"/>
              <w:rPr>
                <w:b/>
                <w:sz w:val="20"/>
                <w:szCs w:val="20"/>
              </w:rPr>
            </w:pPr>
            <w:r w:rsidRPr="00042876">
              <w:rPr>
                <w:b/>
                <w:spacing w:val="-2"/>
                <w:sz w:val="20"/>
                <w:szCs w:val="20"/>
              </w:rPr>
              <w:t>subkutane</w:t>
            </w:r>
          </w:p>
        </w:tc>
        <w:tc>
          <w:tcPr>
            <w:tcW w:w="2160" w:type="dxa"/>
            <w:tcBorders>
              <w:top w:val="nil"/>
              <w:left w:val="single" w:sz="4" w:space="0" w:color="000000"/>
              <w:bottom w:val="nil"/>
              <w:right w:val="single" w:sz="4" w:space="0" w:color="000000"/>
            </w:tcBorders>
          </w:tcPr>
          <w:p w14:paraId="47AD6583"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621C1B32" w14:textId="77777777" w:rsidR="00CF223E" w:rsidRPr="00042876" w:rsidRDefault="00CF223E" w:rsidP="00E01A03">
            <w:pPr>
              <w:pStyle w:val="TableParagraph"/>
              <w:spacing w:line="210" w:lineRule="exact"/>
              <w:ind w:left="105"/>
              <w:rPr>
                <w:sz w:val="20"/>
                <w:szCs w:val="20"/>
              </w:rPr>
            </w:pPr>
            <w:r w:rsidRPr="00042876">
              <w:rPr>
                <w:sz w:val="20"/>
                <w:szCs w:val="20"/>
              </w:rPr>
              <w:t xml:space="preserve">0,1 </w:t>
            </w:r>
            <w:r w:rsidRPr="00042876">
              <w:rPr>
                <w:spacing w:val="-5"/>
                <w:sz w:val="20"/>
                <w:szCs w:val="20"/>
              </w:rPr>
              <w:t>%)</w:t>
            </w:r>
          </w:p>
        </w:tc>
        <w:tc>
          <w:tcPr>
            <w:tcW w:w="1738" w:type="dxa"/>
            <w:tcBorders>
              <w:top w:val="nil"/>
              <w:left w:val="single" w:sz="4" w:space="0" w:color="000000"/>
              <w:bottom w:val="nil"/>
              <w:right w:val="single" w:sz="4" w:space="0" w:color="000000"/>
            </w:tcBorders>
          </w:tcPr>
          <w:p w14:paraId="6B4C2760"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hideMark/>
          </w:tcPr>
          <w:p w14:paraId="638F8263" w14:textId="77777777" w:rsidR="00CF223E" w:rsidRPr="00042876" w:rsidRDefault="00CF223E" w:rsidP="00E01A03">
            <w:pPr>
              <w:pStyle w:val="TableParagraph"/>
              <w:spacing w:line="210" w:lineRule="exact"/>
              <w:ind w:left="109"/>
              <w:rPr>
                <w:sz w:val="20"/>
                <w:szCs w:val="20"/>
              </w:rPr>
            </w:pPr>
            <w:r w:rsidRPr="00042876">
              <w:rPr>
                <w:spacing w:val="-2"/>
                <w:sz w:val="20"/>
                <w:szCs w:val="20"/>
              </w:rPr>
              <w:t>Johnsons</w:t>
            </w:r>
          </w:p>
        </w:tc>
      </w:tr>
      <w:tr w:rsidR="00CF223E" w:rsidRPr="00042876" w14:paraId="4D166132" w14:textId="77777777" w:rsidTr="00E01A03">
        <w:trPr>
          <w:trHeight w:val="230"/>
        </w:trPr>
        <w:tc>
          <w:tcPr>
            <w:tcW w:w="2040" w:type="dxa"/>
            <w:tcBorders>
              <w:top w:val="nil"/>
              <w:left w:val="single" w:sz="4" w:space="0" w:color="000000"/>
              <w:bottom w:val="nil"/>
              <w:right w:val="single" w:sz="4" w:space="0" w:color="000000"/>
            </w:tcBorders>
            <w:hideMark/>
          </w:tcPr>
          <w:p w14:paraId="2F763781" w14:textId="77777777" w:rsidR="00CF223E" w:rsidRPr="00042876" w:rsidRDefault="00CF223E" w:rsidP="00E01A03">
            <w:pPr>
              <w:pStyle w:val="TableParagraph"/>
              <w:spacing w:line="210" w:lineRule="exact"/>
              <w:ind w:left="105"/>
              <w:rPr>
                <w:b/>
                <w:sz w:val="20"/>
                <w:szCs w:val="20"/>
              </w:rPr>
            </w:pPr>
            <w:r w:rsidRPr="00042876">
              <w:rPr>
                <w:b/>
                <w:spacing w:val="-5"/>
                <w:sz w:val="20"/>
                <w:szCs w:val="20"/>
              </w:rPr>
              <w:t>væv</w:t>
            </w:r>
          </w:p>
        </w:tc>
        <w:tc>
          <w:tcPr>
            <w:tcW w:w="2160" w:type="dxa"/>
            <w:tcBorders>
              <w:top w:val="nil"/>
              <w:left w:val="single" w:sz="4" w:space="0" w:color="000000"/>
              <w:bottom w:val="nil"/>
              <w:right w:val="single" w:sz="4" w:space="0" w:color="000000"/>
            </w:tcBorders>
          </w:tcPr>
          <w:p w14:paraId="653C2C3F"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507A6BAA" w14:textId="77777777" w:rsidR="00CF223E" w:rsidRPr="00042876" w:rsidRDefault="00CF223E" w:rsidP="00E01A03">
            <w:pPr>
              <w:pStyle w:val="TableParagraph"/>
              <w:spacing w:line="210" w:lineRule="exact"/>
              <w:ind w:left="105"/>
              <w:rPr>
                <w:sz w:val="20"/>
                <w:szCs w:val="20"/>
              </w:rPr>
            </w:pPr>
            <w:r w:rsidRPr="00042876">
              <w:rPr>
                <w:sz w:val="20"/>
                <w:szCs w:val="20"/>
              </w:rPr>
              <w:t>Pruritus</w:t>
            </w:r>
            <w:r w:rsidRPr="00042876">
              <w:rPr>
                <w:spacing w:val="-6"/>
                <w:sz w:val="20"/>
                <w:szCs w:val="20"/>
              </w:rPr>
              <w:t xml:space="preserve"> </w:t>
            </w:r>
            <w:r w:rsidRPr="00042876">
              <w:rPr>
                <w:sz w:val="20"/>
                <w:szCs w:val="20"/>
              </w:rPr>
              <w:t>(3,9</w:t>
            </w:r>
            <w:r w:rsidRPr="00042876">
              <w:rPr>
                <w:spacing w:val="-3"/>
                <w:sz w:val="20"/>
                <w:szCs w:val="20"/>
              </w:rPr>
              <w:t xml:space="preserve"> </w:t>
            </w:r>
            <w:r w:rsidRPr="00042876">
              <w:rPr>
                <w:sz w:val="20"/>
                <w:szCs w:val="20"/>
              </w:rPr>
              <w:t>%)</w:t>
            </w:r>
            <w:r w:rsidRPr="00042876">
              <w:rPr>
                <w:spacing w:val="1"/>
                <w:sz w:val="20"/>
                <w:szCs w:val="20"/>
              </w:rPr>
              <w:t xml:space="preserve"> </w:t>
            </w:r>
            <w:r w:rsidRPr="00042876">
              <w:rPr>
                <w:spacing w:val="-2"/>
                <w:sz w:val="20"/>
                <w:szCs w:val="20"/>
              </w:rPr>
              <w:t>(G3/4:</w:t>
            </w:r>
          </w:p>
        </w:tc>
        <w:tc>
          <w:tcPr>
            <w:tcW w:w="1738" w:type="dxa"/>
            <w:tcBorders>
              <w:top w:val="nil"/>
              <w:left w:val="single" w:sz="4" w:space="0" w:color="000000"/>
              <w:bottom w:val="nil"/>
              <w:right w:val="single" w:sz="4" w:space="0" w:color="000000"/>
            </w:tcBorders>
          </w:tcPr>
          <w:p w14:paraId="03813F7D"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hideMark/>
          </w:tcPr>
          <w:p w14:paraId="106D5303" w14:textId="77777777" w:rsidR="00CF223E" w:rsidRPr="00042876" w:rsidRDefault="00CF223E" w:rsidP="00E01A03">
            <w:pPr>
              <w:pStyle w:val="TableParagraph"/>
              <w:spacing w:line="210" w:lineRule="exact"/>
              <w:ind w:left="109"/>
              <w:rPr>
                <w:sz w:val="20"/>
                <w:szCs w:val="20"/>
              </w:rPr>
            </w:pPr>
            <w:r w:rsidRPr="00042876">
              <w:rPr>
                <w:spacing w:val="-2"/>
                <w:sz w:val="20"/>
                <w:szCs w:val="20"/>
              </w:rPr>
              <w:t>syndrom/</w:t>
            </w:r>
          </w:p>
        </w:tc>
      </w:tr>
      <w:tr w:rsidR="00CF223E" w:rsidRPr="00042876" w14:paraId="24E46414" w14:textId="77777777" w:rsidTr="00E01A03">
        <w:trPr>
          <w:trHeight w:val="230"/>
        </w:trPr>
        <w:tc>
          <w:tcPr>
            <w:tcW w:w="2040" w:type="dxa"/>
            <w:tcBorders>
              <w:top w:val="nil"/>
              <w:left w:val="single" w:sz="4" w:space="0" w:color="000000"/>
              <w:bottom w:val="nil"/>
              <w:right w:val="single" w:sz="4" w:space="0" w:color="000000"/>
            </w:tcBorders>
          </w:tcPr>
          <w:p w14:paraId="6E9BA376"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63DAE013"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5ED31CA1" w14:textId="77777777" w:rsidR="00CF223E" w:rsidRPr="00042876" w:rsidRDefault="00CF223E" w:rsidP="00E01A03">
            <w:pPr>
              <w:pStyle w:val="TableParagraph"/>
              <w:spacing w:line="210" w:lineRule="exact"/>
              <w:ind w:left="105"/>
              <w:rPr>
                <w:sz w:val="20"/>
                <w:szCs w:val="20"/>
              </w:rPr>
            </w:pPr>
            <w:r w:rsidRPr="00042876">
              <w:rPr>
                <w:sz w:val="20"/>
                <w:szCs w:val="20"/>
              </w:rPr>
              <w:t xml:space="preserve">0,1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nil"/>
              <w:right w:val="single" w:sz="4" w:space="0" w:color="000000"/>
            </w:tcBorders>
          </w:tcPr>
          <w:p w14:paraId="63FE439F"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hideMark/>
          </w:tcPr>
          <w:p w14:paraId="2C75239F" w14:textId="77777777" w:rsidR="00CF223E" w:rsidRPr="00042876" w:rsidRDefault="00CF223E" w:rsidP="00E01A03">
            <w:pPr>
              <w:pStyle w:val="TableParagraph"/>
              <w:spacing w:line="210" w:lineRule="exact"/>
              <w:ind w:left="109"/>
              <w:rPr>
                <w:sz w:val="20"/>
                <w:szCs w:val="20"/>
              </w:rPr>
            </w:pPr>
            <w:r w:rsidRPr="00042876">
              <w:rPr>
                <w:spacing w:val="-2"/>
                <w:sz w:val="20"/>
                <w:szCs w:val="20"/>
              </w:rPr>
              <w:t>Toksisk</w:t>
            </w:r>
          </w:p>
        </w:tc>
      </w:tr>
      <w:tr w:rsidR="00CF223E" w:rsidRPr="00042876" w14:paraId="64952418" w14:textId="77777777" w:rsidTr="00E01A03">
        <w:trPr>
          <w:trHeight w:val="230"/>
        </w:trPr>
        <w:tc>
          <w:tcPr>
            <w:tcW w:w="2040" w:type="dxa"/>
            <w:tcBorders>
              <w:top w:val="nil"/>
              <w:left w:val="single" w:sz="4" w:space="0" w:color="000000"/>
              <w:bottom w:val="nil"/>
              <w:right w:val="single" w:sz="4" w:space="0" w:color="000000"/>
            </w:tcBorders>
          </w:tcPr>
          <w:p w14:paraId="68E01A85"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7866568D"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09135131" w14:textId="77777777" w:rsidR="00CF223E" w:rsidRPr="00042876" w:rsidRDefault="00CF223E" w:rsidP="00E01A03">
            <w:pPr>
              <w:pStyle w:val="TableParagraph"/>
              <w:spacing w:line="210" w:lineRule="exact"/>
              <w:ind w:left="105"/>
              <w:rPr>
                <w:sz w:val="20"/>
                <w:szCs w:val="20"/>
              </w:rPr>
            </w:pPr>
            <w:r w:rsidRPr="00042876">
              <w:rPr>
                <w:spacing w:val="-2"/>
                <w:sz w:val="20"/>
                <w:szCs w:val="20"/>
              </w:rPr>
              <w:t>Neglesygdom</w:t>
            </w:r>
          </w:p>
        </w:tc>
        <w:tc>
          <w:tcPr>
            <w:tcW w:w="1738" w:type="dxa"/>
            <w:tcBorders>
              <w:top w:val="nil"/>
              <w:left w:val="single" w:sz="4" w:space="0" w:color="000000"/>
              <w:bottom w:val="nil"/>
              <w:right w:val="single" w:sz="4" w:space="0" w:color="000000"/>
            </w:tcBorders>
          </w:tcPr>
          <w:p w14:paraId="451E82EB"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hideMark/>
          </w:tcPr>
          <w:p w14:paraId="3E913B1A" w14:textId="77777777" w:rsidR="00CF223E" w:rsidRPr="00042876" w:rsidRDefault="00CF223E" w:rsidP="00E01A03">
            <w:pPr>
              <w:pStyle w:val="TableParagraph"/>
              <w:spacing w:line="210" w:lineRule="exact"/>
              <w:ind w:left="109"/>
              <w:rPr>
                <w:sz w:val="20"/>
                <w:szCs w:val="20"/>
              </w:rPr>
            </w:pPr>
            <w:r w:rsidRPr="00042876">
              <w:rPr>
                <w:spacing w:val="-2"/>
                <w:sz w:val="20"/>
                <w:szCs w:val="20"/>
              </w:rPr>
              <w:t>epidermal</w:t>
            </w:r>
          </w:p>
        </w:tc>
      </w:tr>
      <w:tr w:rsidR="00CF223E" w:rsidRPr="00042876" w14:paraId="08E6C85F" w14:textId="77777777" w:rsidTr="00E01A03">
        <w:trPr>
          <w:trHeight w:val="230"/>
        </w:trPr>
        <w:tc>
          <w:tcPr>
            <w:tcW w:w="2040" w:type="dxa"/>
            <w:tcBorders>
              <w:top w:val="nil"/>
              <w:left w:val="single" w:sz="4" w:space="0" w:color="000000"/>
              <w:bottom w:val="nil"/>
              <w:right w:val="single" w:sz="4" w:space="0" w:color="000000"/>
            </w:tcBorders>
          </w:tcPr>
          <w:p w14:paraId="489689C8"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5230880F"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2AE08F74" w14:textId="77777777" w:rsidR="00CF223E" w:rsidRPr="00042876" w:rsidRDefault="00CF223E" w:rsidP="00E01A03">
            <w:pPr>
              <w:pStyle w:val="TableParagraph"/>
              <w:spacing w:line="210" w:lineRule="exact"/>
              <w:ind w:left="105"/>
              <w:rPr>
                <w:sz w:val="20"/>
                <w:szCs w:val="20"/>
              </w:rPr>
            </w:pPr>
            <w:r w:rsidRPr="00042876">
              <w:rPr>
                <w:spacing w:val="-2"/>
                <w:sz w:val="20"/>
                <w:szCs w:val="20"/>
              </w:rPr>
              <w:t>Nattesved</w:t>
            </w:r>
          </w:p>
        </w:tc>
        <w:tc>
          <w:tcPr>
            <w:tcW w:w="1738" w:type="dxa"/>
            <w:tcBorders>
              <w:top w:val="nil"/>
              <w:left w:val="single" w:sz="4" w:space="0" w:color="000000"/>
              <w:bottom w:val="nil"/>
              <w:right w:val="single" w:sz="4" w:space="0" w:color="000000"/>
            </w:tcBorders>
          </w:tcPr>
          <w:p w14:paraId="03EC0D1E"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hideMark/>
          </w:tcPr>
          <w:p w14:paraId="11BFDF50" w14:textId="77777777" w:rsidR="00CF223E" w:rsidRPr="00042876" w:rsidRDefault="00CF223E" w:rsidP="00E01A03">
            <w:pPr>
              <w:pStyle w:val="TableParagraph"/>
              <w:spacing w:line="210" w:lineRule="exact"/>
              <w:ind w:left="109"/>
              <w:rPr>
                <w:sz w:val="20"/>
                <w:szCs w:val="20"/>
              </w:rPr>
            </w:pPr>
            <w:r w:rsidRPr="00042876">
              <w:rPr>
                <w:spacing w:val="-2"/>
                <w:sz w:val="20"/>
                <w:szCs w:val="20"/>
              </w:rPr>
              <w:t>nekrolyse</w:t>
            </w:r>
            <w:r w:rsidRPr="00042876">
              <w:rPr>
                <w:spacing w:val="-2"/>
                <w:sz w:val="20"/>
                <w:szCs w:val="20"/>
                <w:vertAlign w:val="superscript"/>
              </w:rPr>
              <w:t>b</w:t>
            </w:r>
          </w:p>
        </w:tc>
      </w:tr>
      <w:tr w:rsidR="00CF223E" w:rsidRPr="00042876" w14:paraId="63755BA9" w14:textId="77777777" w:rsidTr="00E01A03">
        <w:trPr>
          <w:trHeight w:val="230"/>
        </w:trPr>
        <w:tc>
          <w:tcPr>
            <w:tcW w:w="2040" w:type="dxa"/>
            <w:tcBorders>
              <w:top w:val="nil"/>
              <w:left w:val="single" w:sz="4" w:space="0" w:color="000000"/>
              <w:bottom w:val="nil"/>
              <w:right w:val="single" w:sz="4" w:space="0" w:color="000000"/>
            </w:tcBorders>
          </w:tcPr>
          <w:p w14:paraId="18A1A2DB"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0BF163D5"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468FA5AA" w14:textId="77777777" w:rsidR="00CF223E" w:rsidRPr="00042876" w:rsidRDefault="00CF223E" w:rsidP="00E01A03">
            <w:pPr>
              <w:pStyle w:val="TableParagraph"/>
              <w:spacing w:line="210" w:lineRule="exact"/>
              <w:ind w:left="105"/>
              <w:rPr>
                <w:sz w:val="20"/>
                <w:szCs w:val="20"/>
              </w:rPr>
            </w:pPr>
            <w:r w:rsidRPr="00042876">
              <w:rPr>
                <w:sz w:val="20"/>
                <w:szCs w:val="20"/>
              </w:rPr>
              <w:t>Tør</w:t>
            </w:r>
            <w:r w:rsidRPr="00042876">
              <w:rPr>
                <w:spacing w:val="-2"/>
                <w:sz w:val="20"/>
                <w:szCs w:val="20"/>
              </w:rPr>
              <w:t xml:space="preserve"> </w:t>
            </w:r>
            <w:r w:rsidRPr="00042876">
              <w:rPr>
                <w:spacing w:val="-5"/>
                <w:sz w:val="20"/>
                <w:szCs w:val="20"/>
              </w:rPr>
              <w:t>hud</w:t>
            </w:r>
          </w:p>
        </w:tc>
        <w:tc>
          <w:tcPr>
            <w:tcW w:w="1738" w:type="dxa"/>
            <w:tcBorders>
              <w:top w:val="nil"/>
              <w:left w:val="single" w:sz="4" w:space="0" w:color="000000"/>
              <w:bottom w:val="nil"/>
              <w:right w:val="single" w:sz="4" w:space="0" w:color="000000"/>
            </w:tcBorders>
          </w:tcPr>
          <w:p w14:paraId="0FD348F2"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tcPr>
          <w:p w14:paraId="37A22BC1" w14:textId="77777777" w:rsidR="00CF223E" w:rsidRPr="00042876" w:rsidRDefault="00CF223E" w:rsidP="00E01A03">
            <w:pPr>
              <w:pStyle w:val="TableParagraph"/>
              <w:rPr>
                <w:sz w:val="20"/>
                <w:szCs w:val="20"/>
              </w:rPr>
            </w:pPr>
          </w:p>
        </w:tc>
      </w:tr>
      <w:tr w:rsidR="00CF223E" w:rsidRPr="00042876" w14:paraId="090710ED" w14:textId="77777777" w:rsidTr="00E01A03">
        <w:trPr>
          <w:trHeight w:val="230"/>
        </w:trPr>
        <w:tc>
          <w:tcPr>
            <w:tcW w:w="2040" w:type="dxa"/>
            <w:tcBorders>
              <w:top w:val="nil"/>
              <w:left w:val="single" w:sz="4" w:space="0" w:color="000000"/>
              <w:bottom w:val="nil"/>
              <w:right w:val="single" w:sz="4" w:space="0" w:color="000000"/>
            </w:tcBorders>
          </w:tcPr>
          <w:p w14:paraId="284A465A"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4479AA03"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0A7BFB3A" w14:textId="77777777" w:rsidR="00CF223E" w:rsidRPr="00042876" w:rsidRDefault="00CF223E" w:rsidP="00E01A03">
            <w:pPr>
              <w:pStyle w:val="TableParagraph"/>
              <w:spacing w:line="210" w:lineRule="exact"/>
              <w:ind w:left="105"/>
              <w:rPr>
                <w:sz w:val="20"/>
                <w:szCs w:val="20"/>
              </w:rPr>
            </w:pPr>
            <w:r w:rsidRPr="00042876">
              <w:rPr>
                <w:spacing w:val="-2"/>
                <w:sz w:val="20"/>
                <w:szCs w:val="20"/>
              </w:rPr>
              <w:t>Erytem</w:t>
            </w:r>
          </w:p>
        </w:tc>
        <w:tc>
          <w:tcPr>
            <w:tcW w:w="1738" w:type="dxa"/>
            <w:tcBorders>
              <w:top w:val="nil"/>
              <w:left w:val="single" w:sz="4" w:space="0" w:color="000000"/>
              <w:bottom w:val="nil"/>
              <w:right w:val="single" w:sz="4" w:space="0" w:color="000000"/>
            </w:tcBorders>
          </w:tcPr>
          <w:p w14:paraId="51619425"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tcPr>
          <w:p w14:paraId="277D3280" w14:textId="77777777" w:rsidR="00CF223E" w:rsidRPr="00042876" w:rsidRDefault="00CF223E" w:rsidP="00E01A03">
            <w:pPr>
              <w:pStyle w:val="TableParagraph"/>
              <w:rPr>
                <w:sz w:val="20"/>
                <w:szCs w:val="20"/>
              </w:rPr>
            </w:pPr>
          </w:p>
        </w:tc>
      </w:tr>
      <w:tr w:rsidR="00CF223E" w:rsidRPr="00042876" w14:paraId="76CBEDDF" w14:textId="77777777" w:rsidTr="00E01A03">
        <w:trPr>
          <w:trHeight w:val="230"/>
        </w:trPr>
        <w:tc>
          <w:tcPr>
            <w:tcW w:w="2040" w:type="dxa"/>
            <w:tcBorders>
              <w:top w:val="nil"/>
              <w:left w:val="single" w:sz="4" w:space="0" w:color="000000"/>
              <w:bottom w:val="nil"/>
              <w:right w:val="single" w:sz="4" w:space="0" w:color="000000"/>
            </w:tcBorders>
          </w:tcPr>
          <w:p w14:paraId="6F20FEF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5FE1D2F2"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756674F0" w14:textId="77777777" w:rsidR="00CF223E" w:rsidRPr="00042876" w:rsidRDefault="00CF223E" w:rsidP="00E01A03">
            <w:pPr>
              <w:pStyle w:val="TableParagraph"/>
              <w:spacing w:line="210" w:lineRule="exact"/>
              <w:ind w:left="105"/>
              <w:rPr>
                <w:sz w:val="20"/>
                <w:szCs w:val="20"/>
              </w:rPr>
            </w:pPr>
            <w:r w:rsidRPr="00042876">
              <w:rPr>
                <w:spacing w:val="-2"/>
                <w:sz w:val="20"/>
                <w:szCs w:val="20"/>
              </w:rPr>
              <w:t>Hyperhidrose</w:t>
            </w:r>
          </w:p>
        </w:tc>
        <w:tc>
          <w:tcPr>
            <w:tcW w:w="1738" w:type="dxa"/>
            <w:tcBorders>
              <w:top w:val="nil"/>
              <w:left w:val="single" w:sz="4" w:space="0" w:color="000000"/>
              <w:bottom w:val="nil"/>
              <w:right w:val="single" w:sz="4" w:space="0" w:color="000000"/>
            </w:tcBorders>
          </w:tcPr>
          <w:p w14:paraId="76A11205"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tcPr>
          <w:p w14:paraId="1C3D4D51" w14:textId="77777777" w:rsidR="00CF223E" w:rsidRPr="00042876" w:rsidRDefault="00CF223E" w:rsidP="00E01A03">
            <w:pPr>
              <w:pStyle w:val="TableParagraph"/>
              <w:rPr>
                <w:sz w:val="20"/>
                <w:szCs w:val="20"/>
              </w:rPr>
            </w:pPr>
          </w:p>
        </w:tc>
      </w:tr>
      <w:tr w:rsidR="00CF223E" w:rsidRPr="00042876" w14:paraId="56C96AB2" w14:textId="77777777" w:rsidTr="00E01A03">
        <w:trPr>
          <w:trHeight w:val="230"/>
        </w:trPr>
        <w:tc>
          <w:tcPr>
            <w:tcW w:w="2040" w:type="dxa"/>
            <w:tcBorders>
              <w:top w:val="nil"/>
              <w:left w:val="single" w:sz="4" w:space="0" w:color="000000"/>
              <w:bottom w:val="nil"/>
              <w:right w:val="single" w:sz="4" w:space="0" w:color="000000"/>
            </w:tcBorders>
          </w:tcPr>
          <w:p w14:paraId="08716EDD"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02B6C8AA"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393CD3F6" w14:textId="77777777" w:rsidR="00CF223E" w:rsidRPr="00042876" w:rsidRDefault="00CF223E" w:rsidP="00E01A03">
            <w:pPr>
              <w:pStyle w:val="TableParagraph"/>
              <w:spacing w:line="210" w:lineRule="exact"/>
              <w:ind w:left="105"/>
              <w:rPr>
                <w:sz w:val="20"/>
                <w:szCs w:val="20"/>
              </w:rPr>
            </w:pPr>
            <w:r w:rsidRPr="00042876">
              <w:rPr>
                <w:spacing w:val="-2"/>
                <w:sz w:val="20"/>
                <w:szCs w:val="20"/>
              </w:rPr>
              <w:t>Palmoplantar</w:t>
            </w:r>
          </w:p>
        </w:tc>
        <w:tc>
          <w:tcPr>
            <w:tcW w:w="1738" w:type="dxa"/>
            <w:tcBorders>
              <w:top w:val="nil"/>
              <w:left w:val="single" w:sz="4" w:space="0" w:color="000000"/>
              <w:bottom w:val="nil"/>
              <w:right w:val="single" w:sz="4" w:space="0" w:color="000000"/>
            </w:tcBorders>
          </w:tcPr>
          <w:p w14:paraId="6D9C52AB"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tcPr>
          <w:p w14:paraId="211C53D9" w14:textId="77777777" w:rsidR="00CF223E" w:rsidRPr="00042876" w:rsidRDefault="00CF223E" w:rsidP="00E01A03">
            <w:pPr>
              <w:pStyle w:val="TableParagraph"/>
              <w:rPr>
                <w:sz w:val="20"/>
                <w:szCs w:val="20"/>
              </w:rPr>
            </w:pPr>
          </w:p>
        </w:tc>
      </w:tr>
      <w:tr w:rsidR="00CF223E" w:rsidRPr="00042876" w14:paraId="4F4A9E70" w14:textId="77777777" w:rsidTr="00E01A03">
        <w:trPr>
          <w:trHeight w:val="227"/>
        </w:trPr>
        <w:tc>
          <w:tcPr>
            <w:tcW w:w="2040" w:type="dxa"/>
            <w:tcBorders>
              <w:top w:val="nil"/>
              <w:left w:val="single" w:sz="4" w:space="0" w:color="000000"/>
              <w:bottom w:val="nil"/>
              <w:right w:val="single" w:sz="4" w:space="0" w:color="000000"/>
            </w:tcBorders>
          </w:tcPr>
          <w:p w14:paraId="080F17B8"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460D9448"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11FE6EF7" w14:textId="77777777" w:rsidR="00CF223E" w:rsidRPr="00042876" w:rsidRDefault="00CF223E" w:rsidP="00E01A03">
            <w:pPr>
              <w:pStyle w:val="TableParagraph"/>
              <w:spacing w:line="208" w:lineRule="exact"/>
              <w:ind w:left="105"/>
              <w:rPr>
                <w:sz w:val="20"/>
                <w:szCs w:val="20"/>
              </w:rPr>
            </w:pPr>
            <w:r w:rsidRPr="00042876">
              <w:rPr>
                <w:sz w:val="20"/>
                <w:szCs w:val="20"/>
              </w:rPr>
              <w:t>erytrodysæstesi</w:t>
            </w:r>
            <w:r w:rsidRPr="00042876">
              <w:rPr>
                <w:spacing w:val="-9"/>
                <w:sz w:val="20"/>
                <w:szCs w:val="20"/>
              </w:rPr>
              <w:t xml:space="preserve"> </w:t>
            </w:r>
            <w:r w:rsidRPr="00042876">
              <w:rPr>
                <w:sz w:val="20"/>
                <w:szCs w:val="20"/>
              </w:rPr>
              <w:t>(1,0</w:t>
            </w:r>
            <w:r w:rsidRPr="00042876">
              <w:rPr>
                <w:spacing w:val="-8"/>
                <w:sz w:val="20"/>
                <w:szCs w:val="20"/>
              </w:rPr>
              <w:t xml:space="preserve"> </w:t>
            </w:r>
            <w:r w:rsidRPr="00042876">
              <w:rPr>
                <w:spacing w:val="-5"/>
                <w:sz w:val="20"/>
                <w:szCs w:val="20"/>
              </w:rPr>
              <w:t>%)</w:t>
            </w:r>
          </w:p>
        </w:tc>
        <w:tc>
          <w:tcPr>
            <w:tcW w:w="1738" w:type="dxa"/>
            <w:tcBorders>
              <w:top w:val="nil"/>
              <w:left w:val="single" w:sz="4" w:space="0" w:color="000000"/>
              <w:bottom w:val="nil"/>
              <w:right w:val="single" w:sz="4" w:space="0" w:color="000000"/>
            </w:tcBorders>
          </w:tcPr>
          <w:p w14:paraId="68F3C747" w14:textId="77777777" w:rsidR="00CF223E" w:rsidRPr="00042876" w:rsidRDefault="00CF223E" w:rsidP="00E01A03">
            <w:pPr>
              <w:pStyle w:val="TableParagraph"/>
              <w:rPr>
                <w:sz w:val="20"/>
                <w:szCs w:val="20"/>
              </w:rPr>
            </w:pPr>
          </w:p>
        </w:tc>
        <w:tc>
          <w:tcPr>
            <w:tcW w:w="1421" w:type="dxa"/>
            <w:tcBorders>
              <w:top w:val="nil"/>
              <w:left w:val="single" w:sz="4" w:space="0" w:color="000000"/>
              <w:bottom w:val="nil"/>
              <w:right w:val="single" w:sz="4" w:space="0" w:color="000000"/>
            </w:tcBorders>
          </w:tcPr>
          <w:p w14:paraId="6B30EEEB" w14:textId="77777777" w:rsidR="00CF223E" w:rsidRPr="00042876" w:rsidRDefault="00CF223E" w:rsidP="00E01A03">
            <w:pPr>
              <w:pStyle w:val="TableParagraph"/>
              <w:rPr>
                <w:sz w:val="20"/>
                <w:szCs w:val="20"/>
              </w:rPr>
            </w:pPr>
          </w:p>
        </w:tc>
      </w:tr>
      <w:tr w:rsidR="00CF223E" w:rsidRPr="00042876" w14:paraId="128B2650" w14:textId="77777777" w:rsidTr="00E01A03">
        <w:trPr>
          <w:trHeight w:val="223"/>
        </w:trPr>
        <w:tc>
          <w:tcPr>
            <w:tcW w:w="2040" w:type="dxa"/>
            <w:tcBorders>
              <w:top w:val="nil"/>
              <w:left w:val="single" w:sz="4" w:space="0" w:color="000000"/>
              <w:bottom w:val="single" w:sz="4" w:space="0" w:color="000000"/>
              <w:right w:val="single" w:sz="4" w:space="0" w:color="000000"/>
            </w:tcBorders>
          </w:tcPr>
          <w:p w14:paraId="7CAD0C45"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15BCAE40"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02759868" w14:textId="77777777" w:rsidR="00CF223E" w:rsidRPr="00042876" w:rsidRDefault="00CF223E" w:rsidP="00E01A03">
            <w:pPr>
              <w:pStyle w:val="TableParagraph"/>
              <w:spacing w:line="204"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0,1</w:t>
            </w:r>
            <w:r w:rsidRPr="00042876">
              <w:rPr>
                <w:spacing w:val="-4"/>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tcBorders>
              <w:top w:val="nil"/>
              <w:left w:val="single" w:sz="4" w:space="0" w:color="000000"/>
              <w:bottom w:val="single" w:sz="4" w:space="0" w:color="000000"/>
              <w:right w:val="single" w:sz="4" w:space="0" w:color="000000"/>
            </w:tcBorders>
          </w:tcPr>
          <w:p w14:paraId="7464885F" w14:textId="77777777" w:rsidR="00CF223E" w:rsidRPr="00042876" w:rsidRDefault="00CF223E" w:rsidP="00E01A03">
            <w:pPr>
              <w:pStyle w:val="TableParagraph"/>
              <w:rPr>
                <w:sz w:val="20"/>
                <w:szCs w:val="20"/>
              </w:rPr>
            </w:pPr>
          </w:p>
        </w:tc>
        <w:tc>
          <w:tcPr>
            <w:tcW w:w="1421" w:type="dxa"/>
            <w:tcBorders>
              <w:top w:val="nil"/>
              <w:left w:val="single" w:sz="4" w:space="0" w:color="000000"/>
              <w:bottom w:val="single" w:sz="4" w:space="0" w:color="000000"/>
              <w:right w:val="single" w:sz="4" w:space="0" w:color="000000"/>
            </w:tcBorders>
          </w:tcPr>
          <w:p w14:paraId="4FD0A65D" w14:textId="77777777" w:rsidR="00CF223E" w:rsidRPr="00042876" w:rsidRDefault="00CF223E" w:rsidP="00E01A03">
            <w:pPr>
              <w:pStyle w:val="TableParagraph"/>
              <w:rPr>
                <w:sz w:val="20"/>
                <w:szCs w:val="20"/>
              </w:rPr>
            </w:pPr>
          </w:p>
        </w:tc>
      </w:tr>
      <w:tr w:rsidR="00CF223E" w:rsidRPr="00042876" w14:paraId="03E9C55A"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7F498D72" w14:textId="77777777" w:rsidR="00CF223E" w:rsidRPr="00042876" w:rsidRDefault="00CF223E" w:rsidP="00E01A03">
            <w:pPr>
              <w:pStyle w:val="TableParagraph"/>
              <w:spacing w:line="209" w:lineRule="exact"/>
              <w:ind w:left="105"/>
              <w:rPr>
                <w:b/>
                <w:sz w:val="20"/>
                <w:szCs w:val="20"/>
              </w:rPr>
            </w:pPr>
            <w:r w:rsidRPr="00042876">
              <w:rPr>
                <w:b/>
                <w:sz w:val="20"/>
                <w:szCs w:val="20"/>
              </w:rPr>
              <w:t>Knogler</w:t>
            </w:r>
            <w:r w:rsidRPr="00042876">
              <w:rPr>
                <w:b/>
                <w:spacing w:val="-6"/>
                <w:sz w:val="20"/>
                <w:szCs w:val="20"/>
              </w:rPr>
              <w:t xml:space="preserve"> </w:t>
            </w:r>
            <w:r w:rsidRPr="00042876">
              <w:rPr>
                <w:b/>
                <w:sz w:val="20"/>
                <w:szCs w:val="20"/>
              </w:rPr>
              <w:t>led,</w:t>
            </w:r>
            <w:r w:rsidRPr="00042876">
              <w:rPr>
                <w:b/>
                <w:spacing w:val="-4"/>
                <w:sz w:val="20"/>
                <w:szCs w:val="20"/>
              </w:rPr>
              <w:t xml:space="preserve"> </w:t>
            </w:r>
            <w:r w:rsidRPr="00042876">
              <w:rPr>
                <w:b/>
                <w:spacing w:val="-2"/>
                <w:sz w:val="20"/>
                <w:szCs w:val="20"/>
              </w:rPr>
              <w:t>muskler</w:t>
            </w:r>
          </w:p>
        </w:tc>
        <w:tc>
          <w:tcPr>
            <w:tcW w:w="2160" w:type="dxa"/>
            <w:tcBorders>
              <w:top w:val="single" w:sz="4" w:space="0" w:color="000000"/>
              <w:left w:val="single" w:sz="4" w:space="0" w:color="000000"/>
              <w:bottom w:val="nil"/>
              <w:right w:val="single" w:sz="4" w:space="0" w:color="000000"/>
            </w:tcBorders>
            <w:hideMark/>
          </w:tcPr>
          <w:p w14:paraId="43C44C12" w14:textId="77777777" w:rsidR="00CF223E" w:rsidRPr="00042876" w:rsidRDefault="00CF223E" w:rsidP="00E01A03">
            <w:pPr>
              <w:pStyle w:val="TableParagraph"/>
              <w:spacing w:line="209" w:lineRule="exact"/>
              <w:ind w:left="105"/>
              <w:rPr>
                <w:sz w:val="20"/>
                <w:szCs w:val="20"/>
              </w:rPr>
            </w:pPr>
            <w:r w:rsidRPr="00042876">
              <w:rPr>
                <w:sz w:val="20"/>
                <w:szCs w:val="20"/>
              </w:rPr>
              <w:t>Artralgi</w:t>
            </w:r>
            <w:r w:rsidRPr="00042876">
              <w:rPr>
                <w:spacing w:val="-6"/>
                <w:sz w:val="20"/>
                <w:szCs w:val="20"/>
              </w:rPr>
              <w:t xml:space="preserve"> </w:t>
            </w:r>
            <w:r w:rsidRPr="00042876">
              <w:rPr>
                <w:sz w:val="20"/>
                <w:szCs w:val="20"/>
              </w:rPr>
              <w:t>og</w:t>
            </w:r>
            <w:r w:rsidRPr="00042876">
              <w:rPr>
                <w:spacing w:val="-3"/>
                <w:sz w:val="20"/>
                <w:szCs w:val="20"/>
              </w:rPr>
              <w:t xml:space="preserve"> </w:t>
            </w:r>
            <w:r w:rsidRPr="00042876">
              <w:rPr>
                <w:spacing w:val="-2"/>
                <w:sz w:val="20"/>
                <w:szCs w:val="20"/>
              </w:rPr>
              <w:t>myalgi</w:t>
            </w:r>
          </w:p>
        </w:tc>
        <w:tc>
          <w:tcPr>
            <w:tcW w:w="2280" w:type="dxa"/>
            <w:tcBorders>
              <w:top w:val="single" w:sz="4" w:space="0" w:color="000000"/>
              <w:left w:val="single" w:sz="4" w:space="0" w:color="000000"/>
              <w:bottom w:val="nil"/>
              <w:right w:val="single" w:sz="4" w:space="0" w:color="000000"/>
            </w:tcBorders>
            <w:hideMark/>
          </w:tcPr>
          <w:p w14:paraId="5CA7198A" w14:textId="77777777" w:rsidR="00CF223E" w:rsidRPr="00042876" w:rsidRDefault="00CF223E" w:rsidP="00E01A03">
            <w:pPr>
              <w:pStyle w:val="TableParagraph"/>
              <w:spacing w:line="209" w:lineRule="exact"/>
              <w:ind w:left="105"/>
              <w:rPr>
                <w:sz w:val="20"/>
                <w:szCs w:val="20"/>
              </w:rPr>
            </w:pPr>
            <w:r w:rsidRPr="00042876">
              <w:rPr>
                <w:sz w:val="20"/>
                <w:szCs w:val="20"/>
              </w:rPr>
              <w:t>Knoglesmerter</w:t>
            </w:r>
            <w:r w:rsidRPr="00042876">
              <w:rPr>
                <w:spacing w:val="-8"/>
                <w:sz w:val="20"/>
                <w:szCs w:val="20"/>
              </w:rPr>
              <w:t xml:space="preserve"> </w:t>
            </w:r>
            <w:proofErr w:type="gramStart"/>
            <w:r w:rsidRPr="00042876">
              <w:rPr>
                <w:sz w:val="20"/>
                <w:szCs w:val="20"/>
              </w:rPr>
              <w:t>(</w:t>
            </w:r>
            <w:r w:rsidRPr="00042876">
              <w:rPr>
                <w:spacing w:val="-6"/>
                <w:sz w:val="20"/>
                <w:szCs w:val="20"/>
              </w:rPr>
              <w:t xml:space="preserve"> </w:t>
            </w:r>
            <w:r w:rsidRPr="00042876">
              <w:rPr>
                <w:sz w:val="20"/>
                <w:szCs w:val="20"/>
              </w:rPr>
              <w:t>6</w:t>
            </w:r>
            <w:proofErr w:type="gramEnd"/>
            <w:r w:rsidRPr="00042876">
              <w:rPr>
                <w:sz w:val="20"/>
                <w:szCs w:val="20"/>
              </w:rPr>
              <w:t>,7</w:t>
            </w:r>
            <w:r w:rsidRPr="00042876">
              <w:rPr>
                <w:spacing w:val="-6"/>
                <w:sz w:val="20"/>
                <w:szCs w:val="20"/>
              </w:rPr>
              <w:t xml:space="preserve"> </w:t>
            </w:r>
            <w:r w:rsidRPr="00042876">
              <w:rPr>
                <w:spacing w:val="-5"/>
                <w:sz w:val="20"/>
                <w:szCs w:val="20"/>
              </w:rPr>
              <w:t>%)</w:t>
            </w:r>
          </w:p>
        </w:tc>
        <w:tc>
          <w:tcPr>
            <w:tcW w:w="1738" w:type="dxa"/>
            <w:vMerge w:val="restart"/>
            <w:tcBorders>
              <w:top w:val="single" w:sz="4" w:space="0" w:color="000000"/>
              <w:left w:val="single" w:sz="4" w:space="0" w:color="000000"/>
              <w:bottom w:val="single" w:sz="4" w:space="0" w:color="000000"/>
              <w:right w:val="single" w:sz="4" w:space="0" w:color="000000"/>
            </w:tcBorders>
          </w:tcPr>
          <w:p w14:paraId="118BBC85" w14:textId="77777777" w:rsidR="00CF223E" w:rsidRPr="00042876" w:rsidRDefault="00CF223E" w:rsidP="00E01A03">
            <w:pPr>
              <w:pStyle w:val="TableParagraph"/>
              <w:rPr>
                <w:sz w:val="20"/>
                <w:szCs w:val="20"/>
              </w:rPr>
            </w:pPr>
          </w:p>
        </w:tc>
        <w:tc>
          <w:tcPr>
            <w:tcW w:w="1421" w:type="dxa"/>
            <w:vMerge w:val="restart"/>
            <w:tcBorders>
              <w:top w:val="single" w:sz="4" w:space="0" w:color="000000"/>
              <w:left w:val="single" w:sz="4" w:space="0" w:color="000000"/>
              <w:bottom w:val="single" w:sz="4" w:space="0" w:color="000000"/>
              <w:right w:val="single" w:sz="4" w:space="0" w:color="000000"/>
            </w:tcBorders>
          </w:tcPr>
          <w:p w14:paraId="38CBF7AF" w14:textId="77777777" w:rsidR="00CF223E" w:rsidRPr="00042876" w:rsidRDefault="00CF223E" w:rsidP="00E01A03">
            <w:pPr>
              <w:pStyle w:val="TableParagraph"/>
              <w:rPr>
                <w:sz w:val="20"/>
                <w:szCs w:val="20"/>
              </w:rPr>
            </w:pPr>
          </w:p>
        </w:tc>
      </w:tr>
      <w:tr w:rsidR="00CF223E" w:rsidRPr="00042876" w14:paraId="7BE7E7CC" w14:textId="77777777" w:rsidTr="00E01A03">
        <w:trPr>
          <w:trHeight w:val="220"/>
        </w:trPr>
        <w:tc>
          <w:tcPr>
            <w:tcW w:w="2040" w:type="dxa"/>
            <w:tcBorders>
              <w:top w:val="nil"/>
              <w:left w:val="single" w:sz="4" w:space="0" w:color="000000"/>
              <w:bottom w:val="nil"/>
              <w:right w:val="single" w:sz="4" w:space="0" w:color="000000"/>
            </w:tcBorders>
            <w:hideMark/>
          </w:tcPr>
          <w:p w14:paraId="3A44B9D4" w14:textId="77777777" w:rsidR="00CF223E" w:rsidRPr="00042876" w:rsidRDefault="00CF223E" w:rsidP="00E01A03">
            <w:pPr>
              <w:pStyle w:val="TableParagraph"/>
              <w:spacing w:line="200" w:lineRule="exact"/>
              <w:ind w:left="105"/>
              <w:rPr>
                <w:b/>
                <w:sz w:val="20"/>
                <w:szCs w:val="20"/>
              </w:rPr>
            </w:pPr>
            <w:r w:rsidRPr="00042876">
              <w:rPr>
                <w:b/>
                <w:sz w:val="20"/>
                <w:szCs w:val="20"/>
              </w:rPr>
              <w:t>og</w:t>
            </w:r>
            <w:r w:rsidRPr="00042876">
              <w:rPr>
                <w:b/>
                <w:spacing w:val="2"/>
                <w:sz w:val="20"/>
                <w:szCs w:val="20"/>
              </w:rPr>
              <w:t xml:space="preserve"> </w:t>
            </w:r>
            <w:r w:rsidRPr="00042876">
              <w:rPr>
                <w:b/>
                <w:spacing w:val="-2"/>
                <w:sz w:val="20"/>
                <w:szCs w:val="20"/>
              </w:rPr>
              <w:t>bindevæv</w:t>
            </w:r>
          </w:p>
        </w:tc>
        <w:tc>
          <w:tcPr>
            <w:tcW w:w="2160" w:type="dxa"/>
            <w:tcBorders>
              <w:top w:val="nil"/>
              <w:left w:val="single" w:sz="4" w:space="0" w:color="000000"/>
              <w:bottom w:val="nil"/>
              <w:right w:val="single" w:sz="4" w:space="0" w:color="000000"/>
            </w:tcBorders>
            <w:hideMark/>
          </w:tcPr>
          <w:p w14:paraId="7999D354" w14:textId="77777777" w:rsidR="00CF223E" w:rsidRPr="00042876" w:rsidRDefault="00CF223E" w:rsidP="00E01A03">
            <w:pPr>
              <w:pStyle w:val="TableParagraph"/>
              <w:spacing w:line="200" w:lineRule="exact"/>
              <w:ind w:left="105"/>
              <w:rPr>
                <w:sz w:val="20"/>
                <w:szCs w:val="20"/>
              </w:rPr>
            </w:pPr>
            <w:r w:rsidRPr="00042876">
              <w:rPr>
                <w:sz w:val="20"/>
                <w:szCs w:val="20"/>
              </w:rPr>
              <w:t>(20,4</w:t>
            </w:r>
            <w:r w:rsidRPr="00042876">
              <w:rPr>
                <w:spacing w:val="-4"/>
                <w:sz w:val="20"/>
                <w:szCs w:val="20"/>
              </w:rPr>
              <w:t xml:space="preserve"> </w:t>
            </w:r>
            <w:r w:rsidRPr="00042876">
              <w:rPr>
                <w:sz w:val="20"/>
                <w:szCs w:val="20"/>
              </w:rPr>
              <w:t>%)</w:t>
            </w:r>
            <w:r w:rsidRPr="00042876">
              <w:rPr>
                <w:spacing w:val="-4"/>
                <w:sz w:val="20"/>
                <w:szCs w:val="20"/>
              </w:rPr>
              <w:t xml:space="preserve"> </w:t>
            </w:r>
            <w:r w:rsidRPr="00042876">
              <w:rPr>
                <w:sz w:val="20"/>
                <w:szCs w:val="20"/>
              </w:rPr>
              <w:t>(G3/4:</w:t>
            </w:r>
            <w:r w:rsidRPr="00042876">
              <w:rPr>
                <w:spacing w:val="-3"/>
                <w:sz w:val="20"/>
                <w:szCs w:val="20"/>
              </w:rPr>
              <w:t xml:space="preserve"> </w:t>
            </w:r>
            <w:r w:rsidRPr="00042876">
              <w:rPr>
                <w:sz w:val="20"/>
                <w:szCs w:val="20"/>
              </w:rPr>
              <w:t xml:space="preserve">1,0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1D4D2B23"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1,2</w:t>
            </w:r>
            <w:r w:rsidRPr="00042876">
              <w:rPr>
                <w:spacing w:val="-5"/>
                <w:sz w:val="20"/>
                <w:szCs w:val="20"/>
              </w:rPr>
              <w:t xml:space="preserve"> %)</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47CADAA"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E1F2555" w14:textId="77777777" w:rsidR="00CF223E" w:rsidRPr="00042876" w:rsidRDefault="00CF223E" w:rsidP="00E01A03">
            <w:pPr>
              <w:rPr>
                <w:sz w:val="20"/>
                <w:lang w:val="en-US"/>
              </w:rPr>
            </w:pPr>
          </w:p>
        </w:tc>
      </w:tr>
      <w:tr w:rsidR="00CF223E" w:rsidRPr="00042876" w14:paraId="1DD1876B" w14:textId="77777777" w:rsidTr="00E01A03">
        <w:trPr>
          <w:trHeight w:val="220"/>
        </w:trPr>
        <w:tc>
          <w:tcPr>
            <w:tcW w:w="2040" w:type="dxa"/>
            <w:tcBorders>
              <w:top w:val="nil"/>
              <w:left w:val="single" w:sz="4" w:space="0" w:color="000000"/>
              <w:bottom w:val="nil"/>
              <w:right w:val="single" w:sz="4" w:space="0" w:color="000000"/>
            </w:tcBorders>
          </w:tcPr>
          <w:p w14:paraId="0AB4669D"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45D13EEC" w14:textId="77777777" w:rsidR="00CF223E" w:rsidRPr="00042876" w:rsidRDefault="00CF223E" w:rsidP="00E01A03">
            <w:pPr>
              <w:pStyle w:val="TableParagraph"/>
              <w:spacing w:line="200" w:lineRule="exact"/>
              <w:ind w:left="105"/>
              <w:rPr>
                <w:sz w:val="20"/>
                <w:szCs w:val="20"/>
              </w:rPr>
            </w:pPr>
            <w:r w:rsidRPr="00042876">
              <w:rPr>
                <w:sz w:val="20"/>
                <w:szCs w:val="20"/>
              </w:rPr>
              <w:t>Rygsmerter</w:t>
            </w:r>
            <w:r w:rsidRPr="00042876">
              <w:rPr>
                <w:spacing w:val="-6"/>
                <w:sz w:val="20"/>
                <w:szCs w:val="20"/>
              </w:rPr>
              <w:t xml:space="preserve"> </w:t>
            </w:r>
            <w:r w:rsidRPr="00042876">
              <w:rPr>
                <w:sz w:val="20"/>
                <w:szCs w:val="20"/>
              </w:rPr>
              <w:t>(12,8</w:t>
            </w:r>
            <w:r w:rsidRPr="00042876">
              <w:rPr>
                <w:spacing w:val="-8"/>
                <w:sz w:val="20"/>
                <w:szCs w:val="20"/>
              </w:rPr>
              <w:t xml:space="preserve">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0767ABD2" w14:textId="77777777" w:rsidR="00CF223E" w:rsidRPr="00042876" w:rsidRDefault="00CF223E" w:rsidP="00E01A03">
            <w:pPr>
              <w:pStyle w:val="TableParagraph"/>
              <w:spacing w:line="200" w:lineRule="exact"/>
              <w:ind w:left="105"/>
              <w:rPr>
                <w:sz w:val="20"/>
                <w:szCs w:val="20"/>
              </w:rPr>
            </w:pPr>
            <w:r w:rsidRPr="00042876">
              <w:rPr>
                <w:sz w:val="20"/>
                <w:szCs w:val="20"/>
              </w:rPr>
              <w:t>Muskelspasmer</w:t>
            </w:r>
            <w:r w:rsidRPr="00042876">
              <w:rPr>
                <w:spacing w:val="-9"/>
                <w:sz w:val="20"/>
                <w:szCs w:val="20"/>
              </w:rPr>
              <w:t xml:space="preserve"> </w:t>
            </w:r>
            <w:r w:rsidRPr="00042876">
              <w:rPr>
                <w:sz w:val="20"/>
                <w:szCs w:val="20"/>
              </w:rPr>
              <w:t>(5,3</w:t>
            </w:r>
            <w:r w:rsidRPr="00042876">
              <w:rPr>
                <w:spacing w:val="-10"/>
                <w:sz w:val="20"/>
                <w:szCs w:val="20"/>
              </w:rPr>
              <w:t xml:space="preserve"> </w:t>
            </w:r>
            <w:r w:rsidRPr="00042876">
              <w:rPr>
                <w:spacing w:val="-5"/>
                <w:sz w:val="20"/>
                <w:szCs w:val="20"/>
              </w:rPr>
              <w:t>%)</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2F3740BA"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5BAE434" w14:textId="77777777" w:rsidR="00CF223E" w:rsidRPr="00042876" w:rsidRDefault="00CF223E" w:rsidP="00E01A03">
            <w:pPr>
              <w:rPr>
                <w:sz w:val="20"/>
                <w:lang w:val="en-US"/>
              </w:rPr>
            </w:pPr>
          </w:p>
        </w:tc>
      </w:tr>
      <w:tr w:rsidR="00CF223E" w:rsidRPr="00042876" w14:paraId="08D023B1" w14:textId="77777777" w:rsidTr="00E01A03">
        <w:trPr>
          <w:trHeight w:val="220"/>
        </w:trPr>
        <w:tc>
          <w:tcPr>
            <w:tcW w:w="2040" w:type="dxa"/>
            <w:tcBorders>
              <w:top w:val="nil"/>
              <w:left w:val="single" w:sz="4" w:space="0" w:color="000000"/>
              <w:bottom w:val="nil"/>
              <w:right w:val="single" w:sz="4" w:space="0" w:color="000000"/>
            </w:tcBorders>
          </w:tcPr>
          <w:p w14:paraId="0A44D656"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0DDF5924" w14:textId="77777777" w:rsidR="00CF223E" w:rsidRPr="00042876" w:rsidRDefault="00CF223E" w:rsidP="00E01A03">
            <w:pPr>
              <w:pStyle w:val="TableParagraph"/>
              <w:spacing w:line="200" w:lineRule="exact"/>
              <w:ind w:left="105"/>
              <w:rPr>
                <w:sz w:val="20"/>
                <w:szCs w:val="20"/>
              </w:rPr>
            </w:pPr>
            <w:r w:rsidRPr="00042876">
              <w:rPr>
                <w:sz w:val="20"/>
                <w:szCs w:val="20"/>
              </w:rPr>
              <w:t>(G3/4:1,5</w:t>
            </w:r>
            <w:r w:rsidRPr="00042876">
              <w:rPr>
                <w:spacing w:val="-7"/>
                <w:sz w:val="20"/>
                <w:szCs w:val="20"/>
              </w:rPr>
              <w:t xml:space="preserve"> </w:t>
            </w:r>
            <w:r w:rsidRPr="00042876">
              <w:rPr>
                <w:spacing w:val="-5"/>
                <w:sz w:val="20"/>
                <w:szCs w:val="20"/>
              </w:rPr>
              <w:t>%)</w:t>
            </w:r>
          </w:p>
        </w:tc>
        <w:tc>
          <w:tcPr>
            <w:tcW w:w="2280" w:type="dxa"/>
            <w:tcBorders>
              <w:top w:val="nil"/>
              <w:left w:val="single" w:sz="4" w:space="0" w:color="000000"/>
              <w:bottom w:val="nil"/>
              <w:right w:val="single" w:sz="4" w:space="0" w:color="000000"/>
            </w:tcBorders>
            <w:hideMark/>
          </w:tcPr>
          <w:p w14:paraId="4C6B80E3"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0,1</w:t>
            </w:r>
            <w:r w:rsidRPr="00042876">
              <w:rPr>
                <w:spacing w:val="-4"/>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533C50E4"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BF81F28" w14:textId="77777777" w:rsidR="00CF223E" w:rsidRPr="00042876" w:rsidRDefault="00CF223E" w:rsidP="00E01A03">
            <w:pPr>
              <w:rPr>
                <w:sz w:val="20"/>
                <w:lang w:val="en-US"/>
              </w:rPr>
            </w:pPr>
          </w:p>
        </w:tc>
      </w:tr>
      <w:tr w:rsidR="00CF223E" w:rsidRPr="00042876" w14:paraId="57039FB5" w14:textId="77777777" w:rsidTr="00E01A03">
        <w:trPr>
          <w:trHeight w:val="220"/>
        </w:trPr>
        <w:tc>
          <w:tcPr>
            <w:tcW w:w="2040" w:type="dxa"/>
            <w:tcBorders>
              <w:top w:val="nil"/>
              <w:left w:val="single" w:sz="4" w:space="0" w:color="000000"/>
              <w:bottom w:val="nil"/>
              <w:right w:val="single" w:sz="4" w:space="0" w:color="000000"/>
            </w:tcBorders>
          </w:tcPr>
          <w:p w14:paraId="33F5EED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7CD81753" w14:textId="77777777" w:rsidR="00CF223E" w:rsidRPr="00042876" w:rsidRDefault="00CF223E" w:rsidP="00E01A03">
            <w:pPr>
              <w:pStyle w:val="TableParagraph"/>
              <w:spacing w:line="200" w:lineRule="exact"/>
              <w:ind w:left="105"/>
              <w:rPr>
                <w:sz w:val="20"/>
                <w:szCs w:val="20"/>
              </w:rPr>
            </w:pPr>
            <w:r w:rsidRPr="00042876">
              <w:rPr>
                <w:sz w:val="20"/>
                <w:szCs w:val="20"/>
              </w:rPr>
              <w:t>Smerter</w:t>
            </w:r>
            <w:r w:rsidRPr="00042876">
              <w:rPr>
                <w:spacing w:val="-4"/>
                <w:sz w:val="20"/>
                <w:szCs w:val="20"/>
              </w:rPr>
              <w:t xml:space="preserve"> </w:t>
            </w:r>
            <w:r w:rsidRPr="00042876">
              <w:rPr>
                <w:sz w:val="20"/>
                <w:szCs w:val="20"/>
              </w:rPr>
              <w:t>i</w:t>
            </w:r>
            <w:r w:rsidRPr="00042876">
              <w:rPr>
                <w:spacing w:val="-2"/>
                <w:sz w:val="20"/>
                <w:szCs w:val="20"/>
              </w:rPr>
              <w:t xml:space="preserve"> ekstremiteter</w:t>
            </w:r>
          </w:p>
        </w:tc>
        <w:tc>
          <w:tcPr>
            <w:tcW w:w="2280" w:type="dxa"/>
            <w:tcBorders>
              <w:top w:val="nil"/>
              <w:left w:val="single" w:sz="4" w:space="0" w:color="000000"/>
              <w:bottom w:val="nil"/>
              <w:right w:val="single" w:sz="4" w:space="0" w:color="000000"/>
            </w:tcBorders>
            <w:hideMark/>
          </w:tcPr>
          <w:p w14:paraId="0903C2F7" w14:textId="77777777" w:rsidR="00CF223E" w:rsidRPr="00042876" w:rsidRDefault="00CF223E" w:rsidP="00E01A03">
            <w:pPr>
              <w:pStyle w:val="TableParagraph"/>
              <w:spacing w:line="200" w:lineRule="exact"/>
              <w:ind w:left="105"/>
              <w:rPr>
                <w:sz w:val="20"/>
                <w:szCs w:val="20"/>
              </w:rPr>
            </w:pPr>
            <w:r w:rsidRPr="00042876">
              <w:rPr>
                <w:spacing w:val="-2"/>
                <w:sz w:val="20"/>
                <w:szCs w:val="20"/>
              </w:rPr>
              <w:t>Muskuloskeletale</w:t>
            </w:r>
            <w:r w:rsidRPr="00042876">
              <w:rPr>
                <w:spacing w:val="15"/>
                <w:sz w:val="20"/>
                <w:szCs w:val="20"/>
              </w:rPr>
              <w:t xml:space="preserve"> </w:t>
            </w:r>
            <w:r w:rsidRPr="00042876">
              <w:rPr>
                <w:spacing w:val="-2"/>
                <w:sz w:val="20"/>
                <w:szCs w:val="20"/>
              </w:rPr>
              <w:t>smerter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705B424A"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80AF270" w14:textId="77777777" w:rsidR="00CF223E" w:rsidRPr="00042876" w:rsidRDefault="00CF223E" w:rsidP="00E01A03">
            <w:pPr>
              <w:rPr>
                <w:sz w:val="20"/>
                <w:lang w:val="en-US"/>
              </w:rPr>
            </w:pPr>
          </w:p>
        </w:tc>
      </w:tr>
      <w:tr w:rsidR="00CF223E" w:rsidRPr="00042876" w14:paraId="00A2DBE1" w14:textId="77777777" w:rsidTr="00E01A03">
        <w:trPr>
          <w:trHeight w:val="220"/>
        </w:trPr>
        <w:tc>
          <w:tcPr>
            <w:tcW w:w="2040" w:type="dxa"/>
            <w:tcBorders>
              <w:top w:val="nil"/>
              <w:left w:val="single" w:sz="4" w:space="0" w:color="000000"/>
              <w:bottom w:val="nil"/>
              <w:right w:val="single" w:sz="4" w:space="0" w:color="000000"/>
            </w:tcBorders>
          </w:tcPr>
          <w:p w14:paraId="4112C7AF"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hideMark/>
          </w:tcPr>
          <w:p w14:paraId="088351C1" w14:textId="77777777" w:rsidR="00CF223E" w:rsidRPr="00042876" w:rsidRDefault="00CF223E" w:rsidP="00E01A03">
            <w:pPr>
              <w:pStyle w:val="TableParagraph"/>
              <w:spacing w:line="200" w:lineRule="exact"/>
              <w:ind w:left="105"/>
              <w:rPr>
                <w:sz w:val="20"/>
                <w:szCs w:val="20"/>
              </w:rPr>
            </w:pPr>
            <w:r w:rsidRPr="00042876">
              <w:rPr>
                <w:sz w:val="20"/>
                <w:szCs w:val="20"/>
              </w:rPr>
              <w:t>(10,0</w:t>
            </w:r>
            <w:r w:rsidRPr="00042876">
              <w:rPr>
                <w:spacing w:val="-4"/>
                <w:sz w:val="20"/>
                <w:szCs w:val="20"/>
              </w:rPr>
              <w:t xml:space="preserve"> </w:t>
            </w:r>
            <w:r w:rsidRPr="00042876">
              <w:rPr>
                <w:sz w:val="20"/>
                <w:szCs w:val="20"/>
              </w:rPr>
              <w:t>%)</w:t>
            </w:r>
            <w:r w:rsidRPr="00042876">
              <w:rPr>
                <w:spacing w:val="-4"/>
                <w:sz w:val="20"/>
                <w:szCs w:val="20"/>
              </w:rPr>
              <w:t xml:space="preserve"> </w:t>
            </w:r>
            <w:r w:rsidRPr="00042876">
              <w:rPr>
                <w:sz w:val="20"/>
                <w:szCs w:val="20"/>
              </w:rPr>
              <w:t>(G3/4:</w:t>
            </w:r>
            <w:r w:rsidRPr="00042876">
              <w:rPr>
                <w:spacing w:val="-3"/>
                <w:sz w:val="20"/>
                <w:szCs w:val="20"/>
              </w:rPr>
              <w:t xml:space="preserve"> </w:t>
            </w:r>
            <w:r w:rsidRPr="00042876">
              <w:rPr>
                <w:sz w:val="20"/>
                <w:szCs w:val="20"/>
              </w:rPr>
              <w:t xml:space="preserve">0,7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nil"/>
              <w:left w:val="single" w:sz="4" w:space="0" w:color="000000"/>
              <w:bottom w:val="nil"/>
              <w:right w:val="single" w:sz="4" w:space="0" w:color="000000"/>
            </w:tcBorders>
            <w:hideMark/>
          </w:tcPr>
          <w:p w14:paraId="30E41009" w14:textId="77777777" w:rsidR="00CF223E" w:rsidRPr="00042876" w:rsidRDefault="00CF223E" w:rsidP="00E01A03">
            <w:pPr>
              <w:pStyle w:val="TableParagraph"/>
              <w:spacing w:line="200" w:lineRule="exact"/>
              <w:ind w:left="105"/>
              <w:rPr>
                <w:sz w:val="20"/>
                <w:szCs w:val="20"/>
              </w:rPr>
            </w:pPr>
            <w:r w:rsidRPr="00042876">
              <w:rPr>
                <w:spacing w:val="-2"/>
                <w:sz w:val="20"/>
                <w:szCs w:val="20"/>
              </w:rPr>
              <w:t>Muskuloskeletale</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8480894"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E7DF167" w14:textId="77777777" w:rsidR="00CF223E" w:rsidRPr="00042876" w:rsidRDefault="00CF223E" w:rsidP="00E01A03">
            <w:pPr>
              <w:rPr>
                <w:sz w:val="20"/>
                <w:lang w:val="en-US"/>
              </w:rPr>
            </w:pPr>
          </w:p>
        </w:tc>
      </w:tr>
      <w:tr w:rsidR="00CF223E" w:rsidRPr="00042876" w14:paraId="0AC76C39" w14:textId="77777777" w:rsidTr="00E01A03">
        <w:trPr>
          <w:trHeight w:val="220"/>
        </w:trPr>
        <w:tc>
          <w:tcPr>
            <w:tcW w:w="2040" w:type="dxa"/>
            <w:tcBorders>
              <w:top w:val="nil"/>
              <w:left w:val="single" w:sz="4" w:space="0" w:color="000000"/>
              <w:bottom w:val="nil"/>
              <w:right w:val="single" w:sz="4" w:space="0" w:color="000000"/>
            </w:tcBorders>
          </w:tcPr>
          <w:p w14:paraId="02DA09F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01BC8680"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38808599" w14:textId="77777777" w:rsidR="00CF223E" w:rsidRPr="00042876" w:rsidRDefault="00CF223E" w:rsidP="00E01A03">
            <w:pPr>
              <w:pStyle w:val="TableParagraph"/>
              <w:spacing w:line="200" w:lineRule="exact"/>
              <w:ind w:left="105"/>
              <w:rPr>
                <w:sz w:val="20"/>
                <w:szCs w:val="20"/>
              </w:rPr>
            </w:pPr>
            <w:r w:rsidRPr="00042876">
              <w:rPr>
                <w:spacing w:val="-2"/>
                <w:sz w:val="20"/>
                <w:szCs w:val="20"/>
              </w:rPr>
              <w:t>brystsmerter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592066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E0CC3FC" w14:textId="77777777" w:rsidR="00CF223E" w:rsidRPr="00042876" w:rsidRDefault="00CF223E" w:rsidP="00E01A03">
            <w:pPr>
              <w:rPr>
                <w:sz w:val="20"/>
                <w:lang w:val="en-US"/>
              </w:rPr>
            </w:pPr>
          </w:p>
        </w:tc>
      </w:tr>
      <w:tr w:rsidR="00CF223E" w:rsidRPr="00042876" w14:paraId="3B770514" w14:textId="77777777" w:rsidTr="00E01A03">
        <w:trPr>
          <w:trHeight w:val="451"/>
        </w:trPr>
        <w:tc>
          <w:tcPr>
            <w:tcW w:w="2040" w:type="dxa"/>
            <w:tcBorders>
              <w:top w:val="nil"/>
              <w:left w:val="single" w:sz="4" w:space="0" w:color="000000"/>
              <w:bottom w:val="single" w:sz="4" w:space="0" w:color="000000"/>
              <w:right w:val="single" w:sz="4" w:space="0" w:color="000000"/>
            </w:tcBorders>
          </w:tcPr>
          <w:p w14:paraId="1F8F79BC"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5E3DEF85"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091AB370" w14:textId="77777777" w:rsidR="00CF223E" w:rsidRPr="00042876" w:rsidRDefault="00CF223E" w:rsidP="00E01A03">
            <w:pPr>
              <w:pStyle w:val="TableParagraph"/>
              <w:spacing w:line="221" w:lineRule="exact"/>
              <w:ind w:left="105"/>
              <w:rPr>
                <w:sz w:val="20"/>
                <w:szCs w:val="20"/>
              </w:rPr>
            </w:pPr>
            <w:r w:rsidRPr="00042876">
              <w:rPr>
                <w:spacing w:val="-2"/>
                <w:sz w:val="20"/>
                <w:szCs w:val="20"/>
              </w:rPr>
              <w:t>Muskelsvaghed</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062754D"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C3AEBDB" w14:textId="77777777" w:rsidR="00CF223E" w:rsidRPr="00042876" w:rsidRDefault="00CF223E" w:rsidP="00E01A03">
            <w:pPr>
              <w:rPr>
                <w:sz w:val="20"/>
                <w:lang w:val="en-US"/>
              </w:rPr>
            </w:pPr>
          </w:p>
        </w:tc>
      </w:tr>
      <w:tr w:rsidR="00CF223E" w:rsidRPr="00042876" w14:paraId="3F22A13E" w14:textId="77777777" w:rsidTr="00E01A03">
        <w:trPr>
          <w:trHeight w:val="1026"/>
        </w:trPr>
        <w:tc>
          <w:tcPr>
            <w:tcW w:w="2040" w:type="dxa"/>
            <w:tcBorders>
              <w:top w:val="single" w:sz="4" w:space="0" w:color="000000"/>
              <w:left w:val="single" w:sz="4" w:space="0" w:color="000000"/>
              <w:bottom w:val="single" w:sz="4" w:space="0" w:color="000000"/>
              <w:right w:val="single" w:sz="4" w:space="0" w:color="000000"/>
            </w:tcBorders>
            <w:hideMark/>
          </w:tcPr>
          <w:p w14:paraId="600AA5E8" w14:textId="77777777" w:rsidR="00CF223E" w:rsidRPr="00042876" w:rsidRDefault="00CF223E" w:rsidP="00E01A03">
            <w:pPr>
              <w:pStyle w:val="TableParagraph"/>
              <w:ind w:left="105"/>
              <w:rPr>
                <w:b/>
                <w:sz w:val="20"/>
                <w:szCs w:val="20"/>
              </w:rPr>
            </w:pPr>
            <w:r w:rsidRPr="00042876">
              <w:rPr>
                <w:b/>
                <w:sz w:val="20"/>
                <w:szCs w:val="20"/>
              </w:rPr>
              <w:t>Nyrer</w:t>
            </w:r>
            <w:r w:rsidRPr="00042876">
              <w:rPr>
                <w:b/>
                <w:spacing w:val="-2"/>
                <w:sz w:val="20"/>
                <w:szCs w:val="20"/>
              </w:rPr>
              <w:t xml:space="preserve"> </w:t>
            </w:r>
            <w:r w:rsidRPr="00042876">
              <w:rPr>
                <w:b/>
                <w:sz w:val="20"/>
                <w:szCs w:val="20"/>
              </w:rPr>
              <w:t>og</w:t>
            </w:r>
            <w:r w:rsidRPr="00042876">
              <w:rPr>
                <w:b/>
                <w:spacing w:val="-2"/>
                <w:sz w:val="20"/>
                <w:szCs w:val="20"/>
              </w:rPr>
              <w:t xml:space="preserve"> urinveje</w:t>
            </w:r>
          </w:p>
        </w:tc>
        <w:tc>
          <w:tcPr>
            <w:tcW w:w="2160" w:type="dxa"/>
            <w:tcBorders>
              <w:top w:val="single" w:sz="4" w:space="0" w:color="000000"/>
              <w:left w:val="single" w:sz="4" w:space="0" w:color="000000"/>
              <w:bottom w:val="single" w:sz="4" w:space="0" w:color="000000"/>
              <w:right w:val="single" w:sz="4" w:space="0" w:color="000000"/>
            </w:tcBorders>
          </w:tcPr>
          <w:p w14:paraId="138BA6BA" w14:textId="77777777" w:rsidR="00CF223E" w:rsidRPr="00042876" w:rsidRDefault="00CF223E" w:rsidP="00E01A03">
            <w:pPr>
              <w:pStyle w:val="TableParagraph"/>
              <w:rPr>
                <w:sz w:val="20"/>
                <w:szCs w:val="20"/>
              </w:rPr>
            </w:pPr>
          </w:p>
        </w:tc>
        <w:tc>
          <w:tcPr>
            <w:tcW w:w="2280" w:type="dxa"/>
            <w:tcBorders>
              <w:top w:val="single" w:sz="4" w:space="0" w:color="000000"/>
              <w:left w:val="single" w:sz="4" w:space="0" w:color="000000"/>
              <w:bottom w:val="single" w:sz="4" w:space="0" w:color="000000"/>
              <w:right w:val="single" w:sz="4" w:space="0" w:color="000000"/>
            </w:tcBorders>
            <w:hideMark/>
          </w:tcPr>
          <w:p w14:paraId="6F87E131" w14:textId="77777777" w:rsidR="00CF223E" w:rsidRPr="00042876" w:rsidRDefault="00CF223E" w:rsidP="00E01A03">
            <w:pPr>
              <w:pStyle w:val="TableParagraph"/>
              <w:ind w:left="105"/>
              <w:rPr>
                <w:sz w:val="20"/>
                <w:szCs w:val="20"/>
              </w:rPr>
            </w:pPr>
            <w:r w:rsidRPr="00042876">
              <w:rPr>
                <w:spacing w:val="-2"/>
                <w:sz w:val="20"/>
                <w:szCs w:val="20"/>
              </w:rPr>
              <w:t>Dysuri</w:t>
            </w:r>
          </w:p>
        </w:tc>
        <w:tc>
          <w:tcPr>
            <w:tcW w:w="1738" w:type="dxa"/>
            <w:tcBorders>
              <w:top w:val="single" w:sz="4" w:space="0" w:color="000000"/>
              <w:left w:val="single" w:sz="4" w:space="0" w:color="000000"/>
              <w:bottom w:val="single" w:sz="4" w:space="0" w:color="000000"/>
              <w:right w:val="single" w:sz="4" w:space="0" w:color="000000"/>
            </w:tcBorders>
            <w:hideMark/>
          </w:tcPr>
          <w:p w14:paraId="4AD71AC6" w14:textId="77777777" w:rsidR="00CF223E" w:rsidRPr="00042876" w:rsidRDefault="00CF223E" w:rsidP="00E01A03">
            <w:pPr>
              <w:pStyle w:val="TableParagraph"/>
              <w:ind w:left="105" w:right="815"/>
              <w:jc w:val="both"/>
              <w:rPr>
                <w:sz w:val="20"/>
                <w:szCs w:val="20"/>
              </w:rPr>
            </w:pPr>
            <w:r w:rsidRPr="00042876">
              <w:rPr>
                <w:spacing w:val="-2"/>
                <w:sz w:val="20"/>
                <w:szCs w:val="20"/>
              </w:rPr>
              <w:t>Hæmaturi Proteinuri Nyresvigt</w:t>
            </w:r>
          </w:p>
        </w:tc>
        <w:tc>
          <w:tcPr>
            <w:tcW w:w="1421" w:type="dxa"/>
            <w:tcBorders>
              <w:top w:val="single" w:sz="4" w:space="0" w:color="000000"/>
              <w:left w:val="single" w:sz="4" w:space="0" w:color="000000"/>
              <w:bottom w:val="single" w:sz="4" w:space="0" w:color="000000"/>
              <w:right w:val="single" w:sz="4" w:space="0" w:color="000000"/>
            </w:tcBorders>
          </w:tcPr>
          <w:p w14:paraId="392AEF14" w14:textId="77777777" w:rsidR="00CF223E" w:rsidRPr="00042876" w:rsidRDefault="00CF223E" w:rsidP="00E01A03">
            <w:pPr>
              <w:pStyle w:val="TableParagraph"/>
              <w:rPr>
                <w:sz w:val="20"/>
                <w:szCs w:val="20"/>
              </w:rPr>
            </w:pPr>
          </w:p>
        </w:tc>
      </w:tr>
      <w:tr w:rsidR="00CF223E" w:rsidRPr="00042876" w14:paraId="27985A87" w14:textId="77777777" w:rsidTr="00E01A03">
        <w:trPr>
          <w:trHeight w:val="229"/>
        </w:trPr>
        <w:tc>
          <w:tcPr>
            <w:tcW w:w="2040" w:type="dxa"/>
            <w:tcBorders>
              <w:top w:val="single" w:sz="4" w:space="0" w:color="000000"/>
              <w:left w:val="single" w:sz="4" w:space="0" w:color="000000"/>
              <w:bottom w:val="nil"/>
              <w:right w:val="single" w:sz="4" w:space="0" w:color="000000"/>
            </w:tcBorders>
            <w:hideMark/>
          </w:tcPr>
          <w:p w14:paraId="2E908C3C" w14:textId="77777777" w:rsidR="00CF223E" w:rsidRPr="00042876" w:rsidRDefault="00CF223E" w:rsidP="00E01A03">
            <w:pPr>
              <w:pStyle w:val="TableParagraph"/>
              <w:spacing w:line="209" w:lineRule="exact"/>
              <w:ind w:left="105"/>
              <w:rPr>
                <w:b/>
                <w:sz w:val="20"/>
                <w:szCs w:val="20"/>
              </w:rPr>
            </w:pPr>
            <w:r w:rsidRPr="00042876">
              <w:rPr>
                <w:b/>
                <w:sz w:val="20"/>
                <w:szCs w:val="20"/>
              </w:rPr>
              <w:t>Almene</w:t>
            </w:r>
            <w:r w:rsidRPr="00042876">
              <w:rPr>
                <w:b/>
                <w:spacing w:val="-3"/>
                <w:sz w:val="20"/>
                <w:szCs w:val="20"/>
              </w:rPr>
              <w:t xml:space="preserve"> </w:t>
            </w:r>
            <w:r w:rsidRPr="00042876">
              <w:rPr>
                <w:b/>
                <w:spacing w:val="-2"/>
                <w:sz w:val="20"/>
                <w:szCs w:val="20"/>
              </w:rPr>
              <w:t>symptomer</w:t>
            </w:r>
          </w:p>
        </w:tc>
        <w:tc>
          <w:tcPr>
            <w:tcW w:w="2160" w:type="dxa"/>
            <w:tcBorders>
              <w:top w:val="single" w:sz="4" w:space="0" w:color="000000"/>
              <w:left w:val="single" w:sz="4" w:space="0" w:color="000000"/>
              <w:bottom w:val="nil"/>
              <w:right w:val="single" w:sz="4" w:space="0" w:color="000000"/>
            </w:tcBorders>
            <w:hideMark/>
          </w:tcPr>
          <w:p w14:paraId="7A60A2EC" w14:textId="77777777" w:rsidR="00CF223E" w:rsidRPr="00042876" w:rsidRDefault="00CF223E" w:rsidP="00E01A03">
            <w:pPr>
              <w:pStyle w:val="TableParagraph"/>
              <w:spacing w:line="209" w:lineRule="exact"/>
              <w:ind w:left="105"/>
              <w:rPr>
                <w:sz w:val="20"/>
                <w:szCs w:val="20"/>
              </w:rPr>
            </w:pPr>
            <w:r w:rsidRPr="00042876">
              <w:rPr>
                <w:sz w:val="20"/>
                <w:szCs w:val="20"/>
              </w:rPr>
              <w:t>Træthed/asteni</w:t>
            </w:r>
            <w:r w:rsidRPr="00042876">
              <w:rPr>
                <w:spacing w:val="-8"/>
                <w:sz w:val="20"/>
                <w:szCs w:val="20"/>
              </w:rPr>
              <w:t xml:space="preserve"> </w:t>
            </w:r>
            <w:r w:rsidRPr="00042876">
              <w:rPr>
                <w:sz w:val="20"/>
                <w:szCs w:val="20"/>
              </w:rPr>
              <w:t>(53,2</w:t>
            </w:r>
            <w:r w:rsidRPr="00042876">
              <w:rPr>
                <w:spacing w:val="-9"/>
                <w:sz w:val="20"/>
                <w:szCs w:val="20"/>
              </w:rPr>
              <w:t xml:space="preserve"> </w:t>
            </w:r>
            <w:r w:rsidRPr="00042876">
              <w:rPr>
                <w:spacing w:val="-5"/>
                <w:sz w:val="20"/>
                <w:szCs w:val="20"/>
              </w:rPr>
              <w:t>%)</w:t>
            </w:r>
          </w:p>
        </w:tc>
        <w:tc>
          <w:tcPr>
            <w:tcW w:w="2280" w:type="dxa"/>
            <w:tcBorders>
              <w:top w:val="single" w:sz="4" w:space="0" w:color="000000"/>
              <w:left w:val="single" w:sz="4" w:space="0" w:color="000000"/>
              <w:bottom w:val="nil"/>
              <w:right w:val="single" w:sz="4" w:space="0" w:color="000000"/>
            </w:tcBorders>
            <w:hideMark/>
          </w:tcPr>
          <w:p w14:paraId="685742B9" w14:textId="77777777" w:rsidR="00CF223E" w:rsidRPr="00042876" w:rsidRDefault="00CF223E" w:rsidP="00E01A03">
            <w:pPr>
              <w:pStyle w:val="TableParagraph"/>
              <w:spacing w:line="209" w:lineRule="exact"/>
              <w:ind w:left="105"/>
              <w:rPr>
                <w:sz w:val="20"/>
                <w:szCs w:val="20"/>
              </w:rPr>
            </w:pPr>
            <w:r w:rsidRPr="00042876">
              <w:rPr>
                <w:spacing w:val="-2"/>
                <w:sz w:val="20"/>
                <w:szCs w:val="20"/>
              </w:rPr>
              <w:t>Slimhindeinflammation</w:t>
            </w:r>
          </w:p>
        </w:tc>
        <w:tc>
          <w:tcPr>
            <w:tcW w:w="1738" w:type="dxa"/>
            <w:vMerge w:val="restart"/>
            <w:tcBorders>
              <w:top w:val="single" w:sz="4" w:space="0" w:color="000000"/>
              <w:left w:val="single" w:sz="4" w:space="0" w:color="000000"/>
              <w:bottom w:val="single" w:sz="4" w:space="0" w:color="000000"/>
              <w:right w:val="single" w:sz="4" w:space="0" w:color="000000"/>
            </w:tcBorders>
          </w:tcPr>
          <w:p w14:paraId="76A7B14F" w14:textId="77777777" w:rsidR="00CF223E" w:rsidRPr="00042876" w:rsidRDefault="00CF223E" w:rsidP="00E01A03">
            <w:pPr>
              <w:pStyle w:val="TableParagraph"/>
              <w:rPr>
                <w:sz w:val="20"/>
                <w:szCs w:val="20"/>
              </w:rPr>
            </w:pPr>
          </w:p>
        </w:tc>
        <w:tc>
          <w:tcPr>
            <w:tcW w:w="1421" w:type="dxa"/>
            <w:vMerge w:val="restart"/>
            <w:tcBorders>
              <w:top w:val="single" w:sz="4" w:space="0" w:color="000000"/>
              <w:left w:val="single" w:sz="4" w:space="0" w:color="000000"/>
              <w:bottom w:val="single" w:sz="4" w:space="0" w:color="000000"/>
              <w:right w:val="single" w:sz="4" w:space="0" w:color="000000"/>
            </w:tcBorders>
          </w:tcPr>
          <w:p w14:paraId="1A4A1871" w14:textId="77777777" w:rsidR="00CF223E" w:rsidRPr="00042876" w:rsidRDefault="00CF223E" w:rsidP="00E01A03">
            <w:pPr>
              <w:pStyle w:val="TableParagraph"/>
              <w:rPr>
                <w:sz w:val="20"/>
                <w:szCs w:val="20"/>
              </w:rPr>
            </w:pPr>
          </w:p>
        </w:tc>
      </w:tr>
      <w:tr w:rsidR="00CF223E" w:rsidRPr="00042876" w14:paraId="6F648F94" w14:textId="77777777" w:rsidTr="00E01A03">
        <w:trPr>
          <w:trHeight w:val="220"/>
        </w:trPr>
        <w:tc>
          <w:tcPr>
            <w:tcW w:w="2040" w:type="dxa"/>
            <w:tcBorders>
              <w:top w:val="nil"/>
              <w:left w:val="single" w:sz="4" w:space="0" w:color="000000"/>
              <w:bottom w:val="nil"/>
              <w:right w:val="single" w:sz="4" w:space="0" w:color="000000"/>
            </w:tcBorders>
            <w:hideMark/>
          </w:tcPr>
          <w:p w14:paraId="1AD5BEB8" w14:textId="77777777" w:rsidR="00CF223E" w:rsidRPr="00042876" w:rsidRDefault="00CF223E" w:rsidP="00E01A03">
            <w:pPr>
              <w:pStyle w:val="TableParagraph"/>
              <w:spacing w:line="200" w:lineRule="exact"/>
              <w:ind w:left="105"/>
              <w:rPr>
                <w:b/>
                <w:sz w:val="20"/>
                <w:szCs w:val="20"/>
              </w:rPr>
            </w:pPr>
            <w:r w:rsidRPr="00042876">
              <w:rPr>
                <w:b/>
                <w:sz w:val="20"/>
                <w:szCs w:val="20"/>
              </w:rPr>
              <w:t>og</w:t>
            </w:r>
            <w:r w:rsidRPr="00042876">
              <w:rPr>
                <w:b/>
                <w:spacing w:val="-7"/>
                <w:sz w:val="20"/>
                <w:szCs w:val="20"/>
              </w:rPr>
              <w:t xml:space="preserve"> </w:t>
            </w:r>
            <w:r w:rsidRPr="00042876">
              <w:rPr>
                <w:b/>
                <w:sz w:val="20"/>
                <w:szCs w:val="20"/>
              </w:rPr>
              <w:t>reaktioner</w:t>
            </w:r>
            <w:r w:rsidRPr="00042876">
              <w:rPr>
                <w:b/>
                <w:spacing w:val="-4"/>
                <w:sz w:val="20"/>
                <w:szCs w:val="20"/>
              </w:rPr>
              <w:t xml:space="preserve"> </w:t>
            </w:r>
            <w:r w:rsidRPr="00042876">
              <w:rPr>
                <w:b/>
                <w:spacing w:val="-5"/>
                <w:sz w:val="20"/>
                <w:szCs w:val="20"/>
              </w:rPr>
              <w:t>på</w:t>
            </w:r>
          </w:p>
        </w:tc>
        <w:tc>
          <w:tcPr>
            <w:tcW w:w="2160" w:type="dxa"/>
            <w:tcBorders>
              <w:top w:val="nil"/>
              <w:left w:val="single" w:sz="4" w:space="0" w:color="000000"/>
              <w:bottom w:val="nil"/>
              <w:right w:val="single" w:sz="4" w:space="0" w:color="000000"/>
            </w:tcBorders>
            <w:hideMark/>
          </w:tcPr>
          <w:p w14:paraId="15024BDF"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7,7</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1425783D" w14:textId="77777777" w:rsidR="00CF223E" w:rsidRPr="00042876" w:rsidRDefault="00CF223E" w:rsidP="00E01A03">
            <w:pPr>
              <w:pStyle w:val="TableParagraph"/>
              <w:spacing w:line="200" w:lineRule="exact"/>
              <w:ind w:left="105"/>
              <w:rPr>
                <w:sz w:val="20"/>
                <w:szCs w:val="20"/>
              </w:rPr>
            </w:pPr>
            <w:r w:rsidRPr="00042876">
              <w:rPr>
                <w:sz w:val="20"/>
                <w:szCs w:val="20"/>
              </w:rPr>
              <w:t>(6,4</w:t>
            </w:r>
            <w:r w:rsidRPr="00042876">
              <w:rPr>
                <w:spacing w:val="-3"/>
                <w:sz w:val="20"/>
                <w:szCs w:val="20"/>
              </w:rPr>
              <w:t xml:space="preserve"> </w:t>
            </w:r>
            <w:r w:rsidRPr="00042876">
              <w:rPr>
                <w:sz w:val="20"/>
                <w:szCs w:val="20"/>
              </w:rPr>
              <w:t>%)</w:t>
            </w:r>
            <w:r w:rsidRPr="00042876">
              <w:rPr>
                <w:spacing w:val="-3"/>
                <w:sz w:val="20"/>
                <w:szCs w:val="20"/>
              </w:rPr>
              <w:t xml:space="preserve"> </w:t>
            </w:r>
            <w:r w:rsidRPr="00042876">
              <w:rPr>
                <w:sz w:val="20"/>
                <w:szCs w:val="20"/>
              </w:rPr>
              <w:t>(G3/4:</w:t>
            </w:r>
            <w:r w:rsidRPr="00042876">
              <w:rPr>
                <w:spacing w:val="-2"/>
                <w:sz w:val="20"/>
                <w:szCs w:val="20"/>
              </w:rPr>
              <w:t xml:space="preserve"> </w:t>
            </w:r>
            <w:r w:rsidRPr="00042876">
              <w:rPr>
                <w:sz w:val="20"/>
                <w:szCs w:val="20"/>
              </w:rPr>
              <w:t>0,9</w:t>
            </w:r>
            <w:r w:rsidRPr="00042876">
              <w:rPr>
                <w:spacing w:val="-2"/>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7C8287E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6A4E7FC" w14:textId="77777777" w:rsidR="00CF223E" w:rsidRPr="00042876" w:rsidRDefault="00CF223E" w:rsidP="00E01A03">
            <w:pPr>
              <w:rPr>
                <w:sz w:val="20"/>
                <w:lang w:val="en-US"/>
              </w:rPr>
            </w:pPr>
          </w:p>
        </w:tc>
      </w:tr>
      <w:tr w:rsidR="00CF223E" w:rsidRPr="00042876" w14:paraId="3339D7AF" w14:textId="77777777" w:rsidTr="00E01A03">
        <w:trPr>
          <w:trHeight w:val="220"/>
        </w:trPr>
        <w:tc>
          <w:tcPr>
            <w:tcW w:w="2040" w:type="dxa"/>
            <w:tcBorders>
              <w:top w:val="nil"/>
              <w:left w:val="single" w:sz="4" w:space="0" w:color="000000"/>
              <w:bottom w:val="nil"/>
              <w:right w:val="single" w:sz="4" w:space="0" w:color="000000"/>
            </w:tcBorders>
            <w:hideMark/>
          </w:tcPr>
          <w:p w14:paraId="7FE50338"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administrations-</w:t>
            </w:r>
          </w:p>
        </w:tc>
        <w:tc>
          <w:tcPr>
            <w:tcW w:w="2160" w:type="dxa"/>
            <w:tcBorders>
              <w:top w:val="nil"/>
              <w:left w:val="single" w:sz="4" w:space="0" w:color="000000"/>
              <w:bottom w:val="nil"/>
              <w:right w:val="single" w:sz="4" w:space="0" w:color="000000"/>
            </w:tcBorders>
            <w:hideMark/>
          </w:tcPr>
          <w:p w14:paraId="0FB96F43" w14:textId="77777777" w:rsidR="00CF223E" w:rsidRPr="00042876" w:rsidRDefault="00CF223E" w:rsidP="00E01A03">
            <w:pPr>
              <w:pStyle w:val="TableParagraph"/>
              <w:spacing w:line="200" w:lineRule="exact"/>
              <w:ind w:left="105"/>
              <w:rPr>
                <w:sz w:val="20"/>
                <w:szCs w:val="20"/>
              </w:rPr>
            </w:pPr>
            <w:r w:rsidRPr="00042876">
              <w:rPr>
                <w:sz w:val="20"/>
                <w:szCs w:val="20"/>
              </w:rPr>
              <w:t>Pyreksi</w:t>
            </w:r>
            <w:r w:rsidRPr="00042876">
              <w:rPr>
                <w:spacing w:val="-5"/>
                <w:sz w:val="20"/>
                <w:szCs w:val="20"/>
              </w:rPr>
              <w:t xml:space="preserve"> </w:t>
            </w:r>
            <w:r w:rsidRPr="00042876">
              <w:rPr>
                <w:sz w:val="20"/>
                <w:szCs w:val="20"/>
              </w:rPr>
              <w:t>(21,8</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57EE10D0" w14:textId="77777777" w:rsidR="00CF223E" w:rsidRPr="00042876" w:rsidRDefault="00CF223E" w:rsidP="00E01A03">
            <w:pPr>
              <w:pStyle w:val="TableParagraph"/>
              <w:spacing w:line="200" w:lineRule="exact"/>
              <w:ind w:left="105"/>
              <w:rPr>
                <w:sz w:val="20"/>
                <w:szCs w:val="20"/>
              </w:rPr>
            </w:pPr>
            <w:r w:rsidRPr="00042876">
              <w:rPr>
                <w:sz w:val="20"/>
                <w:szCs w:val="20"/>
              </w:rPr>
              <w:t>Perifert</w:t>
            </w:r>
            <w:r w:rsidRPr="00042876">
              <w:rPr>
                <w:spacing w:val="-7"/>
                <w:sz w:val="20"/>
                <w:szCs w:val="20"/>
              </w:rPr>
              <w:t xml:space="preserve"> </w:t>
            </w:r>
            <w:r w:rsidRPr="00042876">
              <w:rPr>
                <w:spacing w:val="-4"/>
                <w:sz w:val="20"/>
                <w:szCs w:val="20"/>
              </w:rPr>
              <w:t>ødem</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307F39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3190DF9" w14:textId="77777777" w:rsidR="00CF223E" w:rsidRPr="00042876" w:rsidRDefault="00CF223E" w:rsidP="00E01A03">
            <w:pPr>
              <w:rPr>
                <w:sz w:val="20"/>
                <w:lang w:val="en-US"/>
              </w:rPr>
            </w:pPr>
          </w:p>
        </w:tc>
      </w:tr>
      <w:tr w:rsidR="00CF223E" w:rsidRPr="00042876" w14:paraId="5613A2BA" w14:textId="77777777" w:rsidTr="00E01A03">
        <w:trPr>
          <w:trHeight w:val="220"/>
        </w:trPr>
        <w:tc>
          <w:tcPr>
            <w:tcW w:w="2040" w:type="dxa"/>
            <w:tcBorders>
              <w:top w:val="nil"/>
              <w:left w:val="single" w:sz="4" w:space="0" w:color="000000"/>
              <w:bottom w:val="nil"/>
              <w:right w:val="single" w:sz="4" w:space="0" w:color="000000"/>
            </w:tcBorders>
            <w:hideMark/>
          </w:tcPr>
          <w:p w14:paraId="4D142054" w14:textId="77777777" w:rsidR="00CF223E" w:rsidRPr="00042876" w:rsidRDefault="00CF223E" w:rsidP="00E01A03">
            <w:pPr>
              <w:pStyle w:val="TableParagraph"/>
              <w:spacing w:line="200" w:lineRule="exact"/>
              <w:ind w:left="105"/>
              <w:rPr>
                <w:b/>
                <w:sz w:val="20"/>
                <w:szCs w:val="20"/>
              </w:rPr>
            </w:pPr>
            <w:r w:rsidRPr="00042876">
              <w:rPr>
                <w:b/>
                <w:spacing w:val="-2"/>
                <w:sz w:val="20"/>
                <w:szCs w:val="20"/>
              </w:rPr>
              <w:t>stedet</w:t>
            </w:r>
          </w:p>
        </w:tc>
        <w:tc>
          <w:tcPr>
            <w:tcW w:w="2160" w:type="dxa"/>
            <w:tcBorders>
              <w:top w:val="nil"/>
              <w:left w:val="single" w:sz="4" w:space="0" w:color="000000"/>
              <w:bottom w:val="nil"/>
              <w:right w:val="single" w:sz="4" w:space="0" w:color="000000"/>
            </w:tcBorders>
            <w:hideMark/>
          </w:tcPr>
          <w:p w14:paraId="1829027F" w14:textId="77777777" w:rsidR="00CF223E" w:rsidRPr="00042876" w:rsidRDefault="00CF223E" w:rsidP="00E01A03">
            <w:pPr>
              <w:pStyle w:val="TableParagraph"/>
              <w:spacing w:line="200" w:lineRule="exact"/>
              <w:ind w:left="105"/>
              <w:rPr>
                <w:sz w:val="20"/>
                <w:szCs w:val="20"/>
              </w:rPr>
            </w:pPr>
            <w:r w:rsidRPr="00042876">
              <w:rPr>
                <w:sz w:val="20"/>
                <w:szCs w:val="20"/>
              </w:rPr>
              <w:t>(G3/4:</w:t>
            </w:r>
            <w:r w:rsidRPr="00042876">
              <w:rPr>
                <w:spacing w:val="-4"/>
                <w:sz w:val="20"/>
                <w:szCs w:val="20"/>
              </w:rPr>
              <w:t xml:space="preserve"> </w:t>
            </w:r>
            <w:r w:rsidRPr="00042876">
              <w:rPr>
                <w:sz w:val="20"/>
                <w:szCs w:val="20"/>
              </w:rPr>
              <w:t>0,7</w:t>
            </w:r>
            <w:r w:rsidRPr="00042876">
              <w:rPr>
                <w:spacing w:val="-5"/>
                <w:sz w:val="20"/>
                <w:szCs w:val="20"/>
              </w:rPr>
              <w:t xml:space="preserve"> %)</w:t>
            </w:r>
          </w:p>
        </w:tc>
        <w:tc>
          <w:tcPr>
            <w:tcW w:w="2280" w:type="dxa"/>
            <w:tcBorders>
              <w:top w:val="nil"/>
              <w:left w:val="single" w:sz="4" w:space="0" w:color="000000"/>
              <w:bottom w:val="nil"/>
              <w:right w:val="single" w:sz="4" w:space="0" w:color="000000"/>
            </w:tcBorders>
            <w:hideMark/>
          </w:tcPr>
          <w:p w14:paraId="78517CA7" w14:textId="77777777" w:rsidR="00CF223E" w:rsidRPr="00042876" w:rsidRDefault="00CF223E" w:rsidP="00E01A03">
            <w:pPr>
              <w:pStyle w:val="TableParagraph"/>
              <w:spacing w:line="200" w:lineRule="exact"/>
              <w:ind w:left="105"/>
              <w:rPr>
                <w:sz w:val="20"/>
                <w:szCs w:val="20"/>
              </w:rPr>
            </w:pPr>
            <w:r w:rsidRPr="00042876">
              <w:rPr>
                <w:spacing w:val="-2"/>
                <w:sz w:val="20"/>
                <w:szCs w:val="20"/>
              </w:rPr>
              <w:t>Smerter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9280D8C"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9CAFDE" w14:textId="77777777" w:rsidR="00CF223E" w:rsidRPr="00042876" w:rsidRDefault="00CF223E" w:rsidP="00E01A03">
            <w:pPr>
              <w:rPr>
                <w:sz w:val="20"/>
                <w:lang w:val="en-US"/>
              </w:rPr>
            </w:pPr>
          </w:p>
        </w:tc>
      </w:tr>
      <w:tr w:rsidR="00CF223E" w:rsidRPr="00042876" w14:paraId="1D3478EB" w14:textId="77777777" w:rsidTr="00E01A03">
        <w:trPr>
          <w:trHeight w:val="220"/>
        </w:trPr>
        <w:tc>
          <w:tcPr>
            <w:tcW w:w="2040" w:type="dxa"/>
            <w:tcBorders>
              <w:top w:val="nil"/>
              <w:left w:val="single" w:sz="4" w:space="0" w:color="000000"/>
              <w:bottom w:val="nil"/>
              <w:right w:val="single" w:sz="4" w:space="0" w:color="000000"/>
            </w:tcBorders>
          </w:tcPr>
          <w:p w14:paraId="4A56938F"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7667B48E"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0386A31A" w14:textId="77777777" w:rsidR="00CF223E" w:rsidRPr="00042876" w:rsidRDefault="00CF223E" w:rsidP="00E01A03">
            <w:pPr>
              <w:pStyle w:val="TableParagraph"/>
              <w:spacing w:line="200" w:lineRule="exact"/>
              <w:ind w:left="105"/>
              <w:rPr>
                <w:sz w:val="20"/>
                <w:szCs w:val="20"/>
              </w:rPr>
            </w:pPr>
            <w:r w:rsidRPr="00042876">
              <w:rPr>
                <w:spacing w:val="-2"/>
                <w:sz w:val="20"/>
                <w:szCs w:val="20"/>
              </w:rPr>
              <w:t>Kulderystelser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5F2BC521"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D367508" w14:textId="77777777" w:rsidR="00CF223E" w:rsidRPr="00042876" w:rsidRDefault="00CF223E" w:rsidP="00E01A03">
            <w:pPr>
              <w:rPr>
                <w:sz w:val="20"/>
                <w:lang w:val="en-US"/>
              </w:rPr>
            </w:pPr>
          </w:p>
        </w:tc>
      </w:tr>
      <w:tr w:rsidR="00CF223E" w:rsidRPr="00042876" w14:paraId="50E7AE3B" w14:textId="77777777" w:rsidTr="00E01A03">
        <w:trPr>
          <w:trHeight w:val="220"/>
        </w:trPr>
        <w:tc>
          <w:tcPr>
            <w:tcW w:w="2040" w:type="dxa"/>
            <w:tcBorders>
              <w:top w:val="nil"/>
              <w:left w:val="single" w:sz="4" w:space="0" w:color="000000"/>
              <w:bottom w:val="nil"/>
              <w:right w:val="single" w:sz="4" w:space="0" w:color="000000"/>
            </w:tcBorders>
          </w:tcPr>
          <w:p w14:paraId="010F8E04"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4CC7DD3C"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2A7F1FF7" w14:textId="77777777" w:rsidR="00CF223E" w:rsidRPr="00042876" w:rsidRDefault="00CF223E" w:rsidP="00E01A03">
            <w:pPr>
              <w:pStyle w:val="TableParagraph"/>
              <w:spacing w:line="200" w:lineRule="exact"/>
              <w:ind w:left="105"/>
              <w:rPr>
                <w:sz w:val="20"/>
                <w:szCs w:val="20"/>
              </w:rPr>
            </w:pPr>
            <w:r w:rsidRPr="00042876">
              <w:rPr>
                <w:spacing w:val="-2"/>
                <w:sz w:val="20"/>
                <w:szCs w:val="20"/>
              </w:rPr>
              <w:t>Brystsmerter</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9FA0B83"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898970D" w14:textId="77777777" w:rsidR="00CF223E" w:rsidRPr="00042876" w:rsidRDefault="00CF223E" w:rsidP="00E01A03">
            <w:pPr>
              <w:rPr>
                <w:sz w:val="20"/>
                <w:lang w:val="en-US"/>
              </w:rPr>
            </w:pPr>
          </w:p>
        </w:tc>
      </w:tr>
      <w:tr w:rsidR="00CF223E" w:rsidRPr="00042876" w14:paraId="629E330E" w14:textId="77777777" w:rsidTr="00E01A03">
        <w:trPr>
          <w:trHeight w:val="217"/>
        </w:trPr>
        <w:tc>
          <w:tcPr>
            <w:tcW w:w="2040" w:type="dxa"/>
            <w:tcBorders>
              <w:top w:val="nil"/>
              <w:left w:val="single" w:sz="4" w:space="0" w:color="000000"/>
              <w:bottom w:val="nil"/>
              <w:right w:val="single" w:sz="4" w:space="0" w:color="000000"/>
            </w:tcBorders>
          </w:tcPr>
          <w:p w14:paraId="6313E579" w14:textId="77777777" w:rsidR="00CF223E" w:rsidRPr="00042876" w:rsidRDefault="00CF223E" w:rsidP="00E01A03">
            <w:pPr>
              <w:pStyle w:val="TableParagraph"/>
              <w:rPr>
                <w:sz w:val="20"/>
                <w:szCs w:val="20"/>
              </w:rPr>
            </w:pPr>
          </w:p>
        </w:tc>
        <w:tc>
          <w:tcPr>
            <w:tcW w:w="2160" w:type="dxa"/>
            <w:tcBorders>
              <w:top w:val="nil"/>
              <w:left w:val="single" w:sz="4" w:space="0" w:color="000000"/>
              <w:bottom w:val="nil"/>
              <w:right w:val="single" w:sz="4" w:space="0" w:color="000000"/>
            </w:tcBorders>
          </w:tcPr>
          <w:p w14:paraId="0D573D35" w14:textId="77777777" w:rsidR="00CF223E" w:rsidRPr="00042876" w:rsidRDefault="00CF223E" w:rsidP="00E01A03">
            <w:pPr>
              <w:pStyle w:val="TableParagraph"/>
              <w:rPr>
                <w:sz w:val="20"/>
                <w:szCs w:val="20"/>
              </w:rPr>
            </w:pPr>
          </w:p>
        </w:tc>
        <w:tc>
          <w:tcPr>
            <w:tcW w:w="2280" w:type="dxa"/>
            <w:tcBorders>
              <w:top w:val="nil"/>
              <w:left w:val="single" w:sz="4" w:space="0" w:color="000000"/>
              <w:bottom w:val="nil"/>
              <w:right w:val="single" w:sz="4" w:space="0" w:color="000000"/>
            </w:tcBorders>
            <w:hideMark/>
          </w:tcPr>
          <w:p w14:paraId="66D3E375" w14:textId="77777777" w:rsidR="00CF223E" w:rsidRPr="00042876" w:rsidRDefault="00CF223E" w:rsidP="00E01A03">
            <w:pPr>
              <w:pStyle w:val="TableParagraph"/>
              <w:spacing w:line="198" w:lineRule="exact"/>
              <w:ind w:left="105"/>
              <w:rPr>
                <w:sz w:val="20"/>
                <w:szCs w:val="20"/>
              </w:rPr>
            </w:pPr>
            <w:r w:rsidRPr="00042876">
              <w:rPr>
                <w:spacing w:val="-2"/>
                <w:sz w:val="20"/>
                <w:szCs w:val="20"/>
              </w:rPr>
              <w:t>Influenza-lignende</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69C9EB19"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24D17FF" w14:textId="77777777" w:rsidR="00CF223E" w:rsidRPr="00042876" w:rsidRDefault="00CF223E" w:rsidP="00E01A03">
            <w:pPr>
              <w:rPr>
                <w:sz w:val="20"/>
                <w:lang w:val="en-US"/>
              </w:rPr>
            </w:pPr>
          </w:p>
        </w:tc>
      </w:tr>
      <w:tr w:rsidR="00CF223E" w:rsidRPr="00042876" w14:paraId="5A668CEA" w14:textId="77777777" w:rsidTr="00E01A03">
        <w:trPr>
          <w:trHeight w:val="449"/>
        </w:trPr>
        <w:tc>
          <w:tcPr>
            <w:tcW w:w="2040" w:type="dxa"/>
            <w:tcBorders>
              <w:top w:val="nil"/>
              <w:left w:val="single" w:sz="4" w:space="0" w:color="000000"/>
              <w:bottom w:val="single" w:sz="4" w:space="0" w:color="000000"/>
              <w:right w:val="single" w:sz="4" w:space="0" w:color="000000"/>
            </w:tcBorders>
          </w:tcPr>
          <w:p w14:paraId="6A197A60" w14:textId="77777777" w:rsidR="00CF223E" w:rsidRPr="00042876" w:rsidRDefault="00CF223E" w:rsidP="00E01A03">
            <w:pPr>
              <w:pStyle w:val="TableParagraph"/>
              <w:rPr>
                <w:sz w:val="20"/>
                <w:szCs w:val="20"/>
              </w:rPr>
            </w:pPr>
          </w:p>
        </w:tc>
        <w:tc>
          <w:tcPr>
            <w:tcW w:w="2160" w:type="dxa"/>
            <w:tcBorders>
              <w:top w:val="nil"/>
              <w:left w:val="single" w:sz="4" w:space="0" w:color="000000"/>
              <w:bottom w:val="single" w:sz="4" w:space="0" w:color="000000"/>
              <w:right w:val="single" w:sz="4" w:space="0" w:color="000000"/>
            </w:tcBorders>
          </w:tcPr>
          <w:p w14:paraId="6E78A0FE" w14:textId="77777777" w:rsidR="00CF223E" w:rsidRPr="00042876" w:rsidRDefault="00CF223E" w:rsidP="00E01A03">
            <w:pPr>
              <w:pStyle w:val="TableParagraph"/>
              <w:rPr>
                <w:sz w:val="20"/>
                <w:szCs w:val="20"/>
              </w:rPr>
            </w:pPr>
          </w:p>
        </w:tc>
        <w:tc>
          <w:tcPr>
            <w:tcW w:w="2280" w:type="dxa"/>
            <w:tcBorders>
              <w:top w:val="nil"/>
              <w:left w:val="single" w:sz="4" w:space="0" w:color="000000"/>
              <w:bottom w:val="single" w:sz="4" w:space="0" w:color="000000"/>
              <w:right w:val="single" w:sz="4" w:space="0" w:color="000000"/>
            </w:tcBorders>
            <w:hideMark/>
          </w:tcPr>
          <w:p w14:paraId="24C53499" w14:textId="77777777" w:rsidR="00CF223E" w:rsidRPr="00042876" w:rsidRDefault="00CF223E" w:rsidP="00E01A03">
            <w:pPr>
              <w:pStyle w:val="TableParagraph"/>
              <w:spacing w:line="219" w:lineRule="exact"/>
              <w:ind w:left="105"/>
              <w:rPr>
                <w:sz w:val="20"/>
                <w:szCs w:val="20"/>
              </w:rPr>
            </w:pPr>
            <w:r w:rsidRPr="00042876">
              <w:rPr>
                <w:spacing w:val="-2"/>
                <w:sz w:val="20"/>
                <w:szCs w:val="20"/>
              </w:rPr>
              <w:t>sygdom</w:t>
            </w: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14:paraId="3C7FA308" w14:textId="77777777" w:rsidR="00CF223E" w:rsidRPr="00042876" w:rsidRDefault="00CF223E" w:rsidP="00E01A03">
            <w:pPr>
              <w:rPr>
                <w:sz w:val="20"/>
                <w:lang w:val="en-US"/>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79E2E65" w14:textId="77777777" w:rsidR="00CF223E" w:rsidRPr="00042876" w:rsidRDefault="00CF223E" w:rsidP="00E01A03">
            <w:pPr>
              <w:rPr>
                <w:sz w:val="20"/>
                <w:lang w:val="en-US"/>
              </w:rPr>
            </w:pPr>
          </w:p>
        </w:tc>
      </w:tr>
      <w:tr w:rsidR="00CF223E" w:rsidRPr="00042876" w14:paraId="50B7B32A" w14:textId="77777777" w:rsidTr="00E01A03">
        <w:trPr>
          <w:trHeight w:val="1261"/>
        </w:trPr>
        <w:tc>
          <w:tcPr>
            <w:tcW w:w="2040" w:type="dxa"/>
            <w:tcBorders>
              <w:top w:val="single" w:sz="4" w:space="0" w:color="000000"/>
              <w:left w:val="single" w:sz="4" w:space="0" w:color="000000"/>
              <w:bottom w:val="single" w:sz="4" w:space="0" w:color="000000"/>
              <w:right w:val="single" w:sz="4" w:space="0" w:color="000000"/>
            </w:tcBorders>
            <w:hideMark/>
          </w:tcPr>
          <w:p w14:paraId="2B38DE00" w14:textId="77777777" w:rsidR="00CF223E" w:rsidRPr="00042876" w:rsidRDefault="00CF223E" w:rsidP="00E01A03">
            <w:pPr>
              <w:pStyle w:val="TableParagraph"/>
              <w:ind w:left="105"/>
              <w:rPr>
                <w:b/>
                <w:sz w:val="20"/>
                <w:szCs w:val="20"/>
              </w:rPr>
            </w:pPr>
            <w:r w:rsidRPr="00042876">
              <w:rPr>
                <w:b/>
                <w:spacing w:val="-2"/>
                <w:sz w:val="20"/>
                <w:szCs w:val="20"/>
              </w:rPr>
              <w:t>Undersøgelser</w:t>
            </w:r>
          </w:p>
        </w:tc>
        <w:tc>
          <w:tcPr>
            <w:tcW w:w="2160" w:type="dxa"/>
            <w:tcBorders>
              <w:top w:val="single" w:sz="4" w:space="0" w:color="000000"/>
              <w:left w:val="single" w:sz="4" w:space="0" w:color="000000"/>
              <w:bottom w:val="single" w:sz="4" w:space="0" w:color="000000"/>
              <w:right w:val="single" w:sz="4" w:space="0" w:color="000000"/>
            </w:tcBorders>
            <w:hideMark/>
          </w:tcPr>
          <w:p w14:paraId="3FA97C8B" w14:textId="77777777" w:rsidR="00CF223E" w:rsidRPr="00042876" w:rsidRDefault="00CF223E" w:rsidP="00E01A03">
            <w:pPr>
              <w:pStyle w:val="TableParagraph"/>
              <w:ind w:left="105"/>
              <w:rPr>
                <w:sz w:val="20"/>
                <w:szCs w:val="20"/>
              </w:rPr>
            </w:pPr>
            <w:r w:rsidRPr="00042876">
              <w:rPr>
                <w:sz w:val="20"/>
                <w:szCs w:val="20"/>
              </w:rPr>
              <w:t>Vægttab</w:t>
            </w:r>
            <w:r w:rsidRPr="00042876">
              <w:rPr>
                <w:spacing w:val="-7"/>
                <w:sz w:val="20"/>
                <w:szCs w:val="20"/>
              </w:rPr>
              <w:t xml:space="preserve"> </w:t>
            </w:r>
            <w:r w:rsidRPr="00042876">
              <w:rPr>
                <w:sz w:val="20"/>
                <w:szCs w:val="20"/>
              </w:rPr>
              <w:t>(11,4</w:t>
            </w:r>
            <w:r w:rsidRPr="00042876">
              <w:rPr>
                <w:spacing w:val="-6"/>
                <w:sz w:val="20"/>
                <w:szCs w:val="20"/>
              </w:rPr>
              <w:t xml:space="preserve"> </w:t>
            </w:r>
            <w:r w:rsidRPr="00042876">
              <w:rPr>
                <w:spacing w:val="-5"/>
                <w:sz w:val="20"/>
                <w:szCs w:val="20"/>
              </w:rPr>
              <w:t>%)</w:t>
            </w:r>
          </w:p>
          <w:p w14:paraId="641BB277" w14:textId="77777777" w:rsidR="00CF223E" w:rsidRPr="00042876" w:rsidRDefault="00CF223E" w:rsidP="00E01A03">
            <w:pPr>
              <w:pStyle w:val="TableParagraph"/>
              <w:spacing w:before="20"/>
              <w:ind w:left="105"/>
              <w:rPr>
                <w:sz w:val="20"/>
                <w:szCs w:val="20"/>
              </w:rPr>
            </w:pPr>
            <w:r w:rsidRPr="00042876">
              <w:rPr>
                <w:sz w:val="20"/>
                <w:szCs w:val="20"/>
              </w:rPr>
              <w:t>(G3/4:</w:t>
            </w:r>
            <w:r w:rsidRPr="00042876">
              <w:rPr>
                <w:spacing w:val="-4"/>
                <w:sz w:val="20"/>
                <w:szCs w:val="20"/>
              </w:rPr>
              <w:t xml:space="preserve"> </w:t>
            </w:r>
            <w:r w:rsidRPr="00042876">
              <w:rPr>
                <w:sz w:val="20"/>
                <w:szCs w:val="20"/>
              </w:rPr>
              <w:t>0,4</w:t>
            </w:r>
            <w:r w:rsidRPr="00042876">
              <w:rPr>
                <w:spacing w:val="-5"/>
                <w:sz w:val="20"/>
                <w:szCs w:val="20"/>
              </w:rPr>
              <w:t xml:space="preserve"> </w:t>
            </w:r>
            <w:proofErr w:type="gramStart"/>
            <w:r w:rsidRPr="00042876">
              <w:rPr>
                <w:spacing w:val="-5"/>
                <w:sz w:val="20"/>
                <w:szCs w:val="20"/>
              </w:rPr>
              <w:t>%)</w:t>
            </w:r>
            <w:r w:rsidRPr="00042876">
              <w:rPr>
                <w:spacing w:val="-5"/>
                <w:sz w:val="20"/>
                <w:szCs w:val="20"/>
                <w:vertAlign w:val="superscript"/>
              </w:rPr>
              <w:t>d</w:t>
            </w:r>
            <w:proofErr w:type="gramEnd"/>
          </w:p>
        </w:tc>
        <w:tc>
          <w:tcPr>
            <w:tcW w:w="2280" w:type="dxa"/>
            <w:tcBorders>
              <w:top w:val="single" w:sz="4" w:space="0" w:color="000000"/>
              <w:left w:val="single" w:sz="4" w:space="0" w:color="000000"/>
              <w:bottom w:val="single" w:sz="4" w:space="0" w:color="000000"/>
              <w:right w:val="single" w:sz="4" w:space="0" w:color="000000"/>
            </w:tcBorders>
          </w:tcPr>
          <w:p w14:paraId="159A747F" w14:textId="77777777" w:rsidR="00CF223E" w:rsidRPr="00042876" w:rsidRDefault="00CF223E" w:rsidP="00E01A03">
            <w:pPr>
              <w:pStyle w:val="TableParagraph"/>
              <w:rPr>
                <w:sz w:val="20"/>
                <w:szCs w:val="20"/>
              </w:rPr>
            </w:pPr>
          </w:p>
        </w:tc>
        <w:tc>
          <w:tcPr>
            <w:tcW w:w="1738" w:type="dxa"/>
            <w:tcBorders>
              <w:top w:val="single" w:sz="4" w:space="0" w:color="000000"/>
              <w:left w:val="single" w:sz="4" w:space="0" w:color="000000"/>
              <w:bottom w:val="single" w:sz="4" w:space="0" w:color="000000"/>
              <w:right w:val="single" w:sz="4" w:space="0" w:color="000000"/>
            </w:tcBorders>
          </w:tcPr>
          <w:p w14:paraId="6173E9E0" w14:textId="77777777" w:rsidR="00CF223E" w:rsidRPr="00042876" w:rsidRDefault="00CF223E" w:rsidP="00E01A03">
            <w:pPr>
              <w:pStyle w:val="TableParagraph"/>
              <w:rPr>
                <w:sz w:val="20"/>
                <w:szCs w:val="20"/>
              </w:rPr>
            </w:pPr>
          </w:p>
        </w:tc>
        <w:tc>
          <w:tcPr>
            <w:tcW w:w="1421" w:type="dxa"/>
            <w:tcBorders>
              <w:top w:val="single" w:sz="4" w:space="0" w:color="000000"/>
              <w:left w:val="single" w:sz="4" w:space="0" w:color="000000"/>
              <w:bottom w:val="single" w:sz="4" w:space="0" w:color="000000"/>
              <w:right w:val="single" w:sz="4" w:space="0" w:color="000000"/>
            </w:tcBorders>
          </w:tcPr>
          <w:p w14:paraId="36E029FD" w14:textId="77777777" w:rsidR="00CF223E" w:rsidRPr="00042876" w:rsidRDefault="00CF223E" w:rsidP="00E01A03">
            <w:pPr>
              <w:pStyle w:val="TableParagraph"/>
              <w:rPr>
                <w:sz w:val="20"/>
                <w:szCs w:val="20"/>
              </w:rPr>
            </w:pPr>
          </w:p>
        </w:tc>
      </w:tr>
    </w:tbl>
    <w:p w14:paraId="047FD81B" w14:textId="77777777" w:rsidR="00E10148" w:rsidRPr="00042876" w:rsidRDefault="00E10148" w:rsidP="00E16413">
      <w:pPr>
        <w:tabs>
          <w:tab w:val="left" w:pos="851"/>
        </w:tabs>
        <w:spacing w:before="29"/>
        <w:ind w:left="851" w:hanging="284"/>
        <w:rPr>
          <w:sz w:val="20"/>
          <w:lang w:val="en-US"/>
        </w:rPr>
      </w:pPr>
      <w:r w:rsidRPr="00042876">
        <w:rPr>
          <w:spacing w:val="-10"/>
          <w:sz w:val="20"/>
          <w:vertAlign w:val="superscript"/>
        </w:rPr>
        <w:t>a</w:t>
      </w:r>
      <w:r w:rsidRPr="00042876">
        <w:rPr>
          <w:sz w:val="20"/>
        </w:rPr>
        <w:tab/>
        <w:t>Inkluderer</w:t>
      </w:r>
      <w:r w:rsidRPr="00042876">
        <w:rPr>
          <w:spacing w:val="-4"/>
          <w:sz w:val="20"/>
        </w:rPr>
        <w:t xml:space="preserve"> </w:t>
      </w:r>
      <w:r w:rsidRPr="00042876">
        <w:rPr>
          <w:sz w:val="20"/>
        </w:rPr>
        <w:t>grad</w:t>
      </w:r>
      <w:r w:rsidRPr="00042876">
        <w:rPr>
          <w:spacing w:val="-7"/>
          <w:sz w:val="20"/>
        </w:rPr>
        <w:t xml:space="preserve"> </w:t>
      </w:r>
      <w:r w:rsidRPr="00042876">
        <w:rPr>
          <w:sz w:val="20"/>
        </w:rPr>
        <w:t>5-</w:t>
      </w:r>
      <w:r w:rsidRPr="00042876">
        <w:rPr>
          <w:spacing w:val="-2"/>
          <w:sz w:val="20"/>
        </w:rPr>
        <w:t>hændelser</w:t>
      </w:r>
    </w:p>
    <w:p w14:paraId="379239AF" w14:textId="77777777" w:rsidR="00E10148" w:rsidRPr="00042876" w:rsidRDefault="00E10148" w:rsidP="00E16413">
      <w:pPr>
        <w:tabs>
          <w:tab w:val="left" w:pos="851"/>
        </w:tabs>
        <w:spacing w:before="1"/>
        <w:ind w:left="851" w:hanging="284"/>
        <w:rPr>
          <w:sz w:val="20"/>
        </w:rPr>
      </w:pPr>
      <w:r w:rsidRPr="00042876">
        <w:rPr>
          <w:spacing w:val="-10"/>
          <w:sz w:val="20"/>
          <w:vertAlign w:val="superscript"/>
        </w:rPr>
        <w:t>b</w:t>
      </w:r>
      <w:r w:rsidRPr="00042876">
        <w:rPr>
          <w:sz w:val="20"/>
        </w:rPr>
        <w:tab/>
        <w:t>Fra</w:t>
      </w:r>
      <w:r w:rsidRPr="00042876">
        <w:rPr>
          <w:spacing w:val="-3"/>
          <w:sz w:val="20"/>
        </w:rPr>
        <w:t xml:space="preserve"> </w:t>
      </w:r>
      <w:r w:rsidRPr="00042876">
        <w:rPr>
          <w:sz w:val="20"/>
        </w:rPr>
        <w:t>spontane</w:t>
      </w:r>
      <w:r w:rsidRPr="00042876">
        <w:rPr>
          <w:spacing w:val="-6"/>
          <w:sz w:val="20"/>
        </w:rPr>
        <w:t xml:space="preserve"> </w:t>
      </w:r>
      <w:r w:rsidRPr="00042876">
        <w:rPr>
          <w:spacing w:val="-2"/>
          <w:sz w:val="20"/>
        </w:rPr>
        <w:t>rapporter</w:t>
      </w:r>
    </w:p>
    <w:p w14:paraId="7FBBB90D" w14:textId="77777777" w:rsidR="00E10148" w:rsidRPr="00042876" w:rsidRDefault="00E10148" w:rsidP="00E16413">
      <w:pPr>
        <w:tabs>
          <w:tab w:val="left" w:pos="851"/>
        </w:tabs>
        <w:ind w:left="851" w:right="1041" w:hanging="284"/>
        <w:rPr>
          <w:sz w:val="20"/>
        </w:rPr>
      </w:pPr>
      <w:r w:rsidRPr="00042876">
        <w:rPr>
          <w:spacing w:val="-10"/>
          <w:sz w:val="20"/>
          <w:vertAlign w:val="superscript"/>
        </w:rPr>
        <w:t>c</w:t>
      </w:r>
      <w:r w:rsidRPr="00042876">
        <w:rPr>
          <w:sz w:val="20"/>
        </w:rPr>
        <w:tab/>
        <w:t>Inkluderer</w:t>
      </w:r>
      <w:r w:rsidRPr="00042876">
        <w:rPr>
          <w:spacing w:val="-1"/>
          <w:sz w:val="20"/>
        </w:rPr>
        <w:t xml:space="preserve"> </w:t>
      </w:r>
      <w:r w:rsidRPr="00042876">
        <w:rPr>
          <w:sz w:val="20"/>
        </w:rPr>
        <w:t>foretrukne</w:t>
      </w:r>
      <w:r w:rsidRPr="00042876">
        <w:rPr>
          <w:spacing w:val="-4"/>
          <w:sz w:val="20"/>
        </w:rPr>
        <w:t xml:space="preserve"> </w:t>
      </w:r>
      <w:r w:rsidRPr="00042876">
        <w:rPr>
          <w:sz w:val="20"/>
        </w:rPr>
        <w:t>termer</w:t>
      </w:r>
      <w:r w:rsidRPr="00042876">
        <w:rPr>
          <w:spacing w:val="-5"/>
          <w:sz w:val="20"/>
        </w:rPr>
        <w:t xml:space="preserve"> </w:t>
      </w:r>
      <w:r w:rsidRPr="00042876">
        <w:rPr>
          <w:sz w:val="20"/>
        </w:rPr>
        <w:t>for</w:t>
      </w:r>
      <w:r w:rsidRPr="00042876">
        <w:rPr>
          <w:spacing w:val="-5"/>
          <w:sz w:val="20"/>
        </w:rPr>
        <w:t xml:space="preserve"> </w:t>
      </w:r>
      <w:r w:rsidRPr="00042876">
        <w:rPr>
          <w:sz w:val="20"/>
        </w:rPr>
        <w:t>perifer</w:t>
      </w:r>
      <w:r w:rsidRPr="00042876">
        <w:rPr>
          <w:spacing w:val="-5"/>
          <w:sz w:val="20"/>
        </w:rPr>
        <w:t xml:space="preserve"> </w:t>
      </w:r>
      <w:r w:rsidRPr="00042876">
        <w:rPr>
          <w:sz w:val="20"/>
        </w:rPr>
        <w:t>neuropati,</w:t>
      </w:r>
      <w:r w:rsidRPr="00042876">
        <w:rPr>
          <w:spacing w:val="-3"/>
          <w:sz w:val="20"/>
        </w:rPr>
        <w:t xml:space="preserve"> </w:t>
      </w:r>
      <w:r w:rsidRPr="00042876">
        <w:rPr>
          <w:sz w:val="20"/>
        </w:rPr>
        <w:t>perifer</w:t>
      </w:r>
      <w:r w:rsidRPr="00042876">
        <w:rPr>
          <w:spacing w:val="-10"/>
          <w:sz w:val="20"/>
        </w:rPr>
        <w:t xml:space="preserve"> </w:t>
      </w:r>
      <w:r w:rsidRPr="00042876">
        <w:rPr>
          <w:sz w:val="20"/>
        </w:rPr>
        <w:t>motorisk</w:t>
      </w:r>
      <w:r w:rsidRPr="00042876">
        <w:rPr>
          <w:spacing w:val="-5"/>
          <w:sz w:val="20"/>
        </w:rPr>
        <w:t xml:space="preserve"> </w:t>
      </w:r>
      <w:r w:rsidRPr="00042876">
        <w:rPr>
          <w:sz w:val="20"/>
        </w:rPr>
        <w:t>neuropati,</w:t>
      </w:r>
      <w:r w:rsidRPr="00042876">
        <w:rPr>
          <w:spacing w:val="-3"/>
          <w:sz w:val="20"/>
        </w:rPr>
        <w:t xml:space="preserve"> </w:t>
      </w:r>
      <w:r w:rsidRPr="00042876">
        <w:rPr>
          <w:sz w:val="20"/>
        </w:rPr>
        <w:t>polyneuropati, paræstesi, perifer sensorisk neuropati, perifer sensomotorisk neuropati og demyeliniserende polyneuropati</w:t>
      </w:r>
    </w:p>
    <w:p w14:paraId="5FB716B1" w14:textId="77777777" w:rsidR="00E10148" w:rsidRPr="00042876" w:rsidRDefault="00E10148" w:rsidP="00E16413">
      <w:pPr>
        <w:tabs>
          <w:tab w:val="left" w:pos="851"/>
        </w:tabs>
        <w:spacing w:before="1"/>
        <w:ind w:left="851" w:hanging="284"/>
        <w:rPr>
          <w:sz w:val="20"/>
        </w:rPr>
      </w:pPr>
      <w:r w:rsidRPr="00042876">
        <w:rPr>
          <w:spacing w:val="-10"/>
          <w:sz w:val="20"/>
          <w:vertAlign w:val="superscript"/>
        </w:rPr>
        <w:t>d</w:t>
      </w:r>
      <w:r w:rsidRPr="00042876">
        <w:rPr>
          <w:sz w:val="20"/>
        </w:rPr>
        <w:tab/>
        <w:t>Ingen</w:t>
      </w:r>
      <w:r w:rsidRPr="00042876">
        <w:rPr>
          <w:spacing w:val="-6"/>
          <w:sz w:val="20"/>
        </w:rPr>
        <w:t xml:space="preserve"> </w:t>
      </w:r>
      <w:r w:rsidRPr="00042876">
        <w:rPr>
          <w:sz w:val="20"/>
        </w:rPr>
        <w:t>grad</w:t>
      </w:r>
      <w:r w:rsidRPr="00042876">
        <w:rPr>
          <w:spacing w:val="-2"/>
          <w:sz w:val="20"/>
        </w:rPr>
        <w:t xml:space="preserve"> </w:t>
      </w:r>
      <w:r w:rsidRPr="00042876">
        <w:rPr>
          <w:sz w:val="20"/>
        </w:rPr>
        <w:t>4-</w:t>
      </w:r>
      <w:r w:rsidRPr="00042876">
        <w:rPr>
          <w:spacing w:val="-2"/>
          <w:sz w:val="20"/>
        </w:rPr>
        <w:t>hændelser</w:t>
      </w:r>
    </w:p>
    <w:p w14:paraId="0DEE5E98" w14:textId="77777777" w:rsidR="00E10148" w:rsidRPr="00042876" w:rsidRDefault="00E10148" w:rsidP="00E16413">
      <w:pPr>
        <w:tabs>
          <w:tab w:val="left" w:pos="851"/>
        </w:tabs>
        <w:ind w:left="851" w:hanging="284"/>
        <w:rPr>
          <w:sz w:val="20"/>
        </w:rPr>
      </w:pPr>
      <w:r w:rsidRPr="00042876">
        <w:rPr>
          <w:spacing w:val="-10"/>
          <w:sz w:val="20"/>
          <w:vertAlign w:val="superscript"/>
        </w:rPr>
        <w:t>*</w:t>
      </w:r>
      <w:r w:rsidRPr="00042876">
        <w:rPr>
          <w:sz w:val="20"/>
        </w:rPr>
        <w:tab/>
      </w:r>
      <w:r w:rsidRPr="00042876">
        <w:rPr>
          <w:spacing w:val="-2"/>
          <w:sz w:val="20"/>
        </w:rPr>
        <w:t>Sjælden</w:t>
      </w:r>
    </w:p>
    <w:p w14:paraId="0CAF9BFA" w14:textId="77777777" w:rsidR="00E10148" w:rsidRPr="00042876" w:rsidRDefault="00E10148" w:rsidP="00E16413">
      <w:pPr>
        <w:tabs>
          <w:tab w:val="left" w:pos="851"/>
        </w:tabs>
        <w:spacing w:before="1"/>
        <w:ind w:left="851" w:hanging="284"/>
        <w:rPr>
          <w:sz w:val="20"/>
        </w:rPr>
      </w:pPr>
      <w:r w:rsidRPr="00042876">
        <w:rPr>
          <w:spacing w:val="-5"/>
          <w:sz w:val="20"/>
          <w:vertAlign w:val="superscript"/>
        </w:rPr>
        <w:t>**</w:t>
      </w:r>
      <w:r w:rsidRPr="00042876">
        <w:rPr>
          <w:sz w:val="20"/>
        </w:rPr>
        <w:tab/>
        <w:t>Hyppighed</w:t>
      </w:r>
      <w:r w:rsidRPr="00042876">
        <w:rPr>
          <w:spacing w:val="-10"/>
          <w:sz w:val="20"/>
        </w:rPr>
        <w:t xml:space="preserve"> </w:t>
      </w:r>
      <w:r w:rsidRPr="00042876">
        <w:rPr>
          <w:sz w:val="20"/>
        </w:rPr>
        <w:t xml:space="preserve">ikke </w:t>
      </w:r>
      <w:r w:rsidRPr="00042876">
        <w:rPr>
          <w:spacing w:val="-4"/>
          <w:sz w:val="20"/>
        </w:rPr>
        <w:t>kendt</w:t>
      </w:r>
    </w:p>
    <w:p w14:paraId="5B44BB08" w14:textId="77777777" w:rsidR="00E07F78" w:rsidRPr="00E07F78" w:rsidRDefault="00E07F78" w:rsidP="00E07F78">
      <w:pPr>
        <w:tabs>
          <w:tab w:val="left" w:pos="851"/>
        </w:tabs>
        <w:ind w:left="851"/>
        <w:rPr>
          <w:sz w:val="24"/>
          <w:szCs w:val="24"/>
        </w:rPr>
      </w:pPr>
    </w:p>
    <w:p w14:paraId="6A8C31D6" w14:textId="29068916" w:rsidR="00E07F78" w:rsidRDefault="00E07F78" w:rsidP="00E16413">
      <w:pPr>
        <w:tabs>
          <w:tab w:val="left" w:pos="851"/>
        </w:tabs>
        <w:ind w:left="851"/>
        <w:rPr>
          <w:sz w:val="24"/>
          <w:szCs w:val="24"/>
        </w:rPr>
      </w:pPr>
      <w:r w:rsidRPr="00E07F78">
        <w:rPr>
          <w:sz w:val="24"/>
          <w:szCs w:val="24"/>
        </w:rPr>
        <w:t>Samlet var sikkerhedsprofilerne for patientpopulationerne med brystcancer og bløddelssarkom sammenlignelige.</w:t>
      </w:r>
    </w:p>
    <w:p w14:paraId="7AC5D267" w14:textId="77777777" w:rsidR="00BA6DE5" w:rsidRDefault="00BA6DE5" w:rsidP="00E16413">
      <w:pPr>
        <w:tabs>
          <w:tab w:val="left" w:pos="851"/>
        </w:tabs>
        <w:ind w:left="851"/>
        <w:rPr>
          <w:sz w:val="24"/>
          <w:szCs w:val="24"/>
        </w:rPr>
      </w:pPr>
    </w:p>
    <w:p w14:paraId="57BEAE67" w14:textId="77777777" w:rsidR="00E07F78" w:rsidRPr="00E07F78" w:rsidRDefault="00E07F78" w:rsidP="00E07F78">
      <w:pPr>
        <w:tabs>
          <w:tab w:val="left" w:pos="851"/>
        </w:tabs>
        <w:ind w:left="851"/>
        <w:rPr>
          <w:sz w:val="24"/>
          <w:szCs w:val="24"/>
        </w:rPr>
      </w:pPr>
      <w:r w:rsidRPr="00E07F78">
        <w:rPr>
          <w:sz w:val="24"/>
          <w:szCs w:val="24"/>
          <w:u w:val="single"/>
        </w:rPr>
        <w:t>Beskrivelse af udvalgte bivirkninger</w:t>
      </w:r>
    </w:p>
    <w:p w14:paraId="49358CE5" w14:textId="77777777" w:rsidR="00E07F78" w:rsidRPr="00E07F78" w:rsidRDefault="00E07F78" w:rsidP="00E07F78">
      <w:pPr>
        <w:tabs>
          <w:tab w:val="left" w:pos="851"/>
        </w:tabs>
        <w:ind w:left="851"/>
        <w:rPr>
          <w:sz w:val="24"/>
          <w:szCs w:val="24"/>
        </w:rPr>
      </w:pPr>
    </w:p>
    <w:p w14:paraId="266B011D" w14:textId="77777777" w:rsidR="00E07F78" w:rsidRPr="00BA6DE5" w:rsidRDefault="00E07F78" w:rsidP="00E07F78">
      <w:pPr>
        <w:tabs>
          <w:tab w:val="left" w:pos="851"/>
        </w:tabs>
        <w:ind w:left="851"/>
        <w:rPr>
          <w:i/>
          <w:sz w:val="24"/>
          <w:szCs w:val="24"/>
        </w:rPr>
      </w:pPr>
      <w:r w:rsidRPr="00BA6DE5">
        <w:rPr>
          <w:i/>
          <w:sz w:val="24"/>
          <w:szCs w:val="24"/>
        </w:rPr>
        <w:t>Neutropeni</w:t>
      </w:r>
    </w:p>
    <w:p w14:paraId="721679CB" w14:textId="77777777" w:rsidR="00E07F78" w:rsidRPr="00E07F78" w:rsidRDefault="00E07F78" w:rsidP="00E07F78">
      <w:pPr>
        <w:tabs>
          <w:tab w:val="left" w:pos="851"/>
        </w:tabs>
        <w:ind w:left="851"/>
        <w:rPr>
          <w:sz w:val="24"/>
          <w:szCs w:val="24"/>
        </w:rPr>
      </w:pPr>
      <w:r w:rsidRPr="00E07F78">
        <w:rPr>
          <w:sz w:val="24"/>
          <w:szCs w:val="24"/>
        </w:rPr>
        <w:t>Den observerede neutropeni var reversibel og ikke kumulativ. Gennemsnitstiden til nadir var 13 dage, og gennemsnitstiden til bedring fra svær neutropeni (&lt; 0,5 x 10</w:t>
      </w:r>
      <w:r w:rsidRPr="00E07F78">
        <w:rPr>
          <w:sz w:val="24"/>
          <w:szCs w:val="24"/>
          <w:vertAlign w:val="superscript"/>
        </w:rPr>
        <w:t>9</w:t>
      </w:r>
      <w:r w:rsidRPr="00E07F78">
        <w:rPr>
          <w:sz w:val="24"/>
          <w:szCs w:val="24"/>
        </w:rPr>
        <w:t>/l) var 8 dage.</w:t>
      </w:r>
    </w:p>
    <w:p w14:paraId="634B4CCA" w14:textId="77777777" w:rsidR="00E07F78" w:rsidRPr="00E07F78" w:rsidRDefault="00E07F78" w:rsidP="00E07F78">
      <w:pPr>
        <w:tabs>
          <w:tab w:val="left" w:pos="851"/>
        </w:tabs>
        <w:ind w:left="851"/>
        <w:rPr>
          <w:sz w:val="24"/>
          <w:szCs w:val="24"/>
        </w:rPr>
      </w:pPr>
      <w:r w:rsidRPr="00E07F78">
        <w:rPr>
          <w:sz w:val="24"/>
          <w:szCs w:val="24"/>
        </w:rPr>
        <w:t>Neutrofiltal på &lt; 0,5 x 10</w:t>
      </w:r>
      <w:r w:rsidRPr="00E07F78">
        <w:rPr>
          <w:sz w:val="24"/>
          <w:szCs w:val="24"/>
          <w:vertAlign w:val="superscript"/>
        </w:rPr>
        <w:t>9</w:t>
      </w:r>
      <w:r w:rsidRPr="00E07F78">
        <w:rPr>
          <w:sz w:val="24"/>
          <w:szCs w:val="24"/>
        </w:rPr>
        <w:t>/l, der varede i over 7 dage, forekom hos 13 % af patienterne med brystcancer, som blev behandlet med eribulin i EMBRACE-studiet.</w:t>
      </w:r>
    </w:p>
    <w:p w14:paraId="5ACDDEE3" w14:textId="77777777" w:rsidR="00E07F78" w:rsidRPr="00E07F78" w:rsidRDefault="00E07F78" w:rsidP="00E07F78">
      <w:pPr>
        <w:tabs>
          <w:tab w:val="left" w:pos="851"/>
        </w:tabs>
        <w:ind w:left="851"/>
        <w:rPr>
          <w:sz w:val="24"/>
          <w:szCs w:val="24"/>
        </w:rPr>
      </w:pPr>
      <w:r w:rsidRPr="00E07F78">
        <w:rPr>
          <w:sz w:val="24"/>
          <w:szCs w:val="24"/>
        </w:rPr>
        <w:t>Neutropeni blev rapporteret som en bivirkning, der opstod som følge af behandlingen (</w:t>
      </w:r>
      <w:r w:rsidRPr="00E07F78">
        <w:rPr>
          <w:i/>
          <w:sz w:val="24"/>
          <w:szCs w:val="24"/>
        </w:rPr>
        <w:t>Treatment Emergent Adverse Event</w:t>
      </w:r>
      <w:r w:rsidRPr="00E07F78">
        <w:rPr>
          <w:sz w:val="24"/>
          <w:szCs w:val="24"/>
        </w:rPr>
        <w:t>, TEAE) hos 151/404 (37,4 % for alle grader) i populationen med sarkom, sammenlignet med 902/1.559 (57,9 % for alle grader) i populationen med brystcancer. De kombinerede hyppigheder for TEAE og unormale neutrofiltal var hhv. 307/404 (76,0 %) og 1.314/1.559 (84,3 %). Den mediane behandlingsvarighed var 12,0 uger for sarkompatienter og 15,9 uger for brystcancerpatienter.</w:t>
      </w:r>
    </w:p>
    <w:p w14:paraId="26EC8DD2" w14:textId="77777777" w:rsidR="00E07F78" w:rsidRPr="00E07F78" w:rsidRDefault="00E07F78" w:rsidP="00E07F78">
      <w:pPr>
        <w:tabs>
          <w:tab w:val="left" w:pos="851"/>
        </w:tabs>
        <w:ind w:left="851"/>
        <w:rPr>
          <w:sz w:val="24"/>
          <w:szCs w:val="24"/>
        </w:rPr>
      </w:pPr>
      <w:r w:rsidRPr="00E07F78">
        <w:rPr>
          <w:sz w:val="24"/>
          <w:szCs w:val="24"/>
        </w:rPr>
        <w:t>Der er blevet rapporteret dødelige tilfælde af febril neutropeni, neutropenisk sepsis, sepsis og septisk shock. Ud af 1.963 patienter med brystcancer eller bløddelssarkom, som fik eribulin i den anbefalede dosis i kliniske studier, var der et dødeligt tilfælde af neutropenisk sepsis (0,1 %) og et dødeligt tilfælde af febril neutropeni (0,1 %). Derudover var der 3 dødelige tilfælde af sepsis (0,2 %) og et dødeligt tilfælde af septisk shock (0,1 %).</w:t>
      </w:r>
    </w:p>
    <w:p w14:paraId="5C098595" w14:textId="77777777" w:rsidR="00E07F78" w:rsidRPr="00E07F78" w:rsidRDefault="00E07F78" w:rsidP="00E07F78">
      <w:pPr>
        <w:tabs>
          <w:tab w:val="left" w:pos="851"/>
        </w:tabs>
        <w:ind w:left="851"/>
        <w:rPr>
          <w:sz w:val="24"/>
          <w:szCs w:val="24"/>
        </w:rPr>
      </w:pPr>
      <w:r w:rsidRPr="00E07F78">
        <w:rPr>
          <w:sz w:val="24"/>
          <w:szCs w:val="24"/>
        </w:rPr>
        <w:t xml:space="preserve">Svær neutropeni kan håndteres med G-CSF eller lignende efter lægens skøn i henhold til relevante retningslinjer. Henholdsvis 18 % og 13 % af de eribulinbehandlede patienter fik </w:t>
      </w:r>
      <w:r w:rsidRPr="00E07F78">
        <w:rPr>
          <w:sz w:val="24"/>
          <w:szCs w:val="24"/>
        </w:rPr>
        <w:lastRenderedPageBreak/>
        <w:t>G-CSF i de to fase 3- brystcancerstudier (studie 305 og 301). I fase 3-sarkomstudiet (studie 309) fik 26 % af de eribulinbehandlede patienter G-CSF.</w:t>
      </w:r>
    </w:p>
    <w:p w14:paraId="74568C3A" w14:textId="77777777" w:rsidR="00E07F78" w:rsidRPr="00E07F78" w:rsidRDefault="00E07F78" w:rsidP="00E07F78">
      <w:pPr>
        <w:tabs>
          <w:tab w:val="left" w:pos="851"/>
        </w:tabs>
        <w:ind w:left="851"/>
        <w:rPr>
          <w:sz w:val="24"/>
          <w:szCs w:val="24"/>
        </w:rPr>
      </w:pPr>
      <w:r w:rsidRPr="00E07F78">
        <w:rPr>
          <w:sz w:val="24"/>
          <w:szCs w:val="24"/>
        </w:rPr>
        <w:t>Neutropeni resulterede i seponering hos &lt; 1 % af patienterne, der fik eribulin.</w:t>
      </w:r>
    </w:p>
    <w:p w14:paraId="374E8AE0" w14:textId="77777777" w:rsidR="00E07F78" w:rsidRPr="00E07F78" w:rsidRDefault="00E07F78" w:rsidP="00E07F78">
      <w:pPr>
        <w:tabs>
          <w:tab w:val="left" w:pos="851"/>
        </w:tabs>
        <w:ind w:left="851"/>
        <w:rPr>
          <w:sz w:val="24"/>
          <w:szCs w:val="24"/>
        </w:rPr>
      </w:pPr>
    </w:p>
    <w:p w14:paraId="5B328C50" w14:textId="77777777" w:rsidR="00E07F78" w:rsidRPr="00BA6DE5" w:rsidRDefault="00E07F78" w:rsidP="00E07F78">
      <w:pPr>
        <w:tabs>
          <w:tab w:val="left" w:pos="851"/>
        </w:tabs>
        <w:ind w:left="851"/>
        <w:rPr>
          <w:i/>
          <w:sz w:val="24"/>
          <w:szCs w:val="24"/>
        </w:rPr>
      </w:pPr>
      <w:r w:rsidRPr="00BA6DE5">
        <w:rPr>
          <w:i/>
          <w:sz w:val="24"/>
          <w:szCs w:val="24"/>
        </w:rPr>
        <w:t>Dissemineret intravaskulær koagulation</w:t>
      </w:r>
    </w:p>
    <w:p w14:paraId="3D3DCA34" w14:textId="77777777" w:rsidR="00E07F78" w:rsidRPr="00E07F78" w:rsidRDefault="00E07F78" w:rsidP="00E07F78">
      <w:pPr>
        <w:tabs>
          <w:tab w:val="left" w:pos="851"/>
        </w:tabs>
        <w:ind w:left="851"/>
        <w:rPr>
          <w:sz w:val="24"/>
          <w:szCs w:val="24"/>
        </w:rPr>
      </w:pPr>
      <w:r w:rsidRPr="00E07F78">
        <w:rPr>
          <w:sz w:val="24"/>
          <w:szCs w:val="24"/>
        </w:rPr>
        <w:t>Tilfælde af dissemineret intravaskulær koagulation er blevet rapporteret, typisk i forbindelse med neutropeni og/eller sepsis.</w:t>
      </w:r>
    </w:p>
    <w:p w14:paraId="06831160" w14:textId="77777777" w:rsidR="00E07F78" w:rsidRPr="00E07F78" w:rsidRDefault="00E07F78" w:rsidP="00E07F78">
      <w:pPr>
        <w:tabs>
          <w:tab w:val="left" w:pos="851"/>
        </w:tabs>
        <w:ind w:left="851"/>
        <w:rPr>
          <w:sz w:val="24"/>
          <w:szCs w:val="24"/>
        </w:rPr>
      </w:pPr>
    </w:p>
    <w:p w14:paraId="6D3E333D" w14:textId="77777777" w:rsidR="00E07F78" w:rsidRPr="00BA6DE5" w:rsidRDefault="00E07F78" w:rsidP="00E07F78">
      <w:pPr>
        <w:tabs>
          <w:tab w:val="left" w:pos="851"/>
        </w:tabs>
        <w:ind w:left="851"/>
        <w:rPr>
          <w:i/>
          <w:sz w:val="24"/>
          <w:szCs w:val="24"/>
        </w:rPr>
      </w:pPr>
      <w:r w:rsidRPr="00BA6DE5">
        <w:rPr>
          <w:i/>
          <w:sz w:val="24"/>
          <w:szCs w:val="24"/>
        </w:rPr>
        <w:t>Perifer neuropati</w:t>
      </w:r>
    </w:p>
    <w:p w14:paraId="0640A12D" w14:textId="77777777" w:rsidR="00E07F78" w:rsidRPr="00E07F78" w:rsidRDefault="00E07F78" w:rsidP="00E07F78">
      <w:pPr>
        <w:tabs>
          <w:tab w:val="left" w:pos="851"/>
        </w:tabs>
        <w:ind w:left="851"/>
        <w:rPr>
          <w:sz w:val="24"/>
          <w:szCs w:val="24"/>
        </w:rPr>
      </w:pPr>
      <w:r w:rsidRPr="00E07F78">
        <w:rPr>
          <w:sz w:val="24"/>
          <w:szCs w:val="24"/>
        </w:rPr>
        <w:t>Hos de 1.559 brystcancerpatienter var den bivirkning, som hyppigst resulterede i seponering af eribulin, perifer neuropati (3,4 %). Mediantiden til grad 2 perifer neuropati var 12,6 uger (efter 4 cyklusser). Ud af de 404 sarkompatienter seponerede 2 patienter eribulin på grund af perifer neuropati. Mediantiden til grad 2 perifer neuropati var 18,4 uger.</w:t>
      </w:r>
    </w:p>
    <w:p w14:paraId="7873F21E" w14:textId="77777777" w:rsidR="00E07F78" w:rsidRPr="00E07F78" w:rsidRDefault="00E07F78" w:rsidP="00E07F78">
      <w:pPr>
        <w:tabs>
          <w:tab w:val="left" w:pos="851"/>
        </w:tabs>
        <w:ind w:left="851"/>
        <w:rPr>
          <w:sz w:val="24"/>
          <w:szCs w:val="24"/>
        </w:rPr>
      </w:pPr>
      <w:r w:rsidRPr="00E07F78">
        <w:rPr>
          <w:sz w:val="24"/>
          <w:szCs w:val="24"/>
        </w:rPr>
        <w:t>7,4 % af brystcancerpatienterne og 3,5 % af sarkompatienterne udviklede grad 3 eller 4 perifer neuropati. I de kliniske studier var det lige så sandsynligt, at patienter med allerede eksisterende neuropati udviklede nye eller forværrede symptomer som at patienter, der indgik i studiet uden neuropati, gjorde det. Hos brystcancerpatienter med allerede eksisterende grad 1 eller 2 perifer neuropati var hyppigheden af grad 3 perifer neuropati, der opstod under behandlingen, 14 %.</w:t>
      </w:r>
    </w:p>
    <w:p w14:paraId="131C60A3" w14:textId="77777777" w:rsidR="00E07F78" w:rsidRPr="00E07F78" w:rsidRDefault="00E07F78" w:rsidP="00E07F78">
      <w:pPr>
        <w:tabs>
          <w:tab w:val="left" w:pos="851"/>
        </w:tabs>
        <w:ind w:left="851"/>
        <w:rPr>
          <w:sz w:val="24"/>
          <w:szCs w:val="24"/>
        </w:rPr>
      </w:pPr>
    </w:p>
    <w:p w14:paraId="42B40AE2" w14:textId="77777777" w:rsidR="00E07F78" w:rsidRPr="00BA6DE5" w:rsidRDefault="00E07F78" w:rsidP="00E07F78">
      <w:pPr>
        <w:tabs>
          <w:tab w:val="left" w:pos="851"/>
        </w:tabs>
        <w:ind w:left="851"/>
        <w:rPr>
          <w:i/>
          <w:sz w:val="24"/>
          <w:szCs w:val="24"/>
        </w:rPr>
      </w:pPr>
      <w:r w:rsidRPr="00BA6DE5">
        <w:rPr>
          <w:i/>
          <w:sz w:val="24"/>
          <w:szCs w:val="24"/>
        </w:rPr>
        <w:t>Hepatotoksicitet</w:t>
      </w:r>
    </w:p>
    <w:p w14:paraId="10124663" w14:textId="77777777" w:rsidR="00E07F78" w:rsidRPr="00E07F78" w:rsidRDefault="00E07F78" w:rsidP="00E07F78">
      <w:pPr>
        <w:tabs>
          <w:tab w:val="left" w:pos="851"/>
        </w:tabs>
        <w:ind w:left="851"/>
        <w:rPr>
          <w:sz w:val="24"/>
          <w:szCs w:val="24"/>
        </w:rPr>
      </w:pPr>
      <w:r w:rsidRPr="00E07F78">
        <w:rPr>
          <w:sz w:val="24"/>
          <w:szCs w:val="24"/>
        </w:rPr>
        <w:t>Hos nogle patienter med normale/unormale leverenzymer før behandling med eribulin er der blevet rapporteret forhøjede niveauer af leverenzymer, når behandlingen med eribulin blev påbegyndt.</w:t>
      </w:r>
    </w:p>
    <w:p w14:paraId="282305FA" w14:textId="77777777" w:rsidR="00E07F78" w:rsidRPr="00E07F78" w:rsidRDefault="00E07F78" w:rsidP="00E07F78">
      <w:pPr>
        <w:tabs>
          <w:tab w:val="left" w:pos="851"/>
        </w:tabs>
        <w:ind w:left="851"/>
        <w:rPr>
          <w:sz w:val="24"/>
          <w:szCs w:val="24"/>
        </w:rPr>
      </w:pPr>
      <w:r w:rsidRPr="00E07F78">
        <w:rPr>
          <w:sz w:val="24"/>
          <w:szCs w:val="24"/>
        </w:rPr>
        <w:t>Sådanne forhøjelser forekom at være opstået tidligt i eribulinbehandlingen (i cyklus 1-2) for hovedparten af disse patienter, og selvom det menes at være sandsynligt, at det er et fænomen i forbindelse med leverens tilpasning til eribulinbehandlingen og ikke tegn på signifikant levertoksicitet hos de fleste patienter, er der også blevet rapporteret hepatotoksicitet.</w:t>
      </w:r>
    </w:p>
    <w:p w14:paraId="62A922A2" w14:textId="77777777" w:rsidR="00E07F78" w:rsidRPr="00E07F78" w:rsidRDefault="00E07F78" w:rsidP="00E07F78">
      <w:pPr>
        <w:tabs>
          <w:tab w:val="left" w:pos="851"/>
        </w:tabs>
        <w:ind w:left="851"/>
        <w:rPr>
          <w:sz w:val="24"/>
          <w:szCs w:val="24"/>
        </w:rPr>
      </w:pPr>
    </w:p>
    <w:p w14:paraId="0DA28063" w14:textId="77777777" w:rsidR="00E07F78" w:rsidRPr="00E07F78" w:rsidRDefault="00E07F78" w:rsidP="00E07F78">
      <w:pPr>
        <w:tabs>
          <w:tab w:val="left" w:pos="851"/>
        </w:tabs>
        <w:ind w:left="851"/>
        <w:rPr>
          <w:sz w:val="24"/>
          <w:szCs w:val="24"/>
        </w:rPr>
      </w:pPr>
      <w:r w:rsidRPr="00E07F78">
        <w:rPr>
          <w:sz w:val="24"/>
          <w:szCs w:val="24"/>
          <w:u w:val="single"/>
        </w:rPr>
        <w:t>Specielle populationer</w:t>
      </w:r>
    </w:p>
    <w:p w14:paraId="2E242025" w14:textId="77777777" w:rsidR="00E07F78" w:rsidRPr="00E07F78" w:rsidRDefault="00E07F78" w:rsidP="00E07F78">
      <w:pPr>
        <w:tabs>
          <w:tab w:val="left" w:pos="851"/>
        </w:tabs>
        <w:ind w:left="851"/>
        <w:rPr>
          <w:sz w:val="24"/>
          <w:szCs w:val="24"/>
        </w:rPr>
      </w:pPr>
    </w:p>
    <w:p w14:paraId="3AF1FE8A" w14:textId="77777777" w:rsidR="00E07F78" w:rsidRPr="00BA6DE5" w:rsidRDefault="00E07F78" w:rsidP="00E07F78">
      <w:pPr>
        <w:tabs>
          <w:tab w:val="left" w:pos="851"/>
        </w:tabs>
        <w:ind w:left="851"/>
        <w:rPr>
          <w:i/>
          <w:sz w:val="24"/>
          <w:szCs w:val="24"/>
        </w:rPr>
      </w:pPr>
      <w:r w:rsidRPr="00BA6DE5">
        <w:rPr>
          <w:i/>
          <w:sz w:val="24"/>
          <w:szCs w:val="24"/>
        </w:rPr>
        <w:t>Ældre population</w:t>
      </w:r>
    </w:p>
    <w:p w14:paraId="5E9794B2" w14:textId="385D26DA" w:rsidR="00E07F78" w:rsidRDefault="00E07F78" w:rsidP="00BA6DE5">
      <w:pPr>
        <w:tabs>
          <w:tab w:val="left" w:pos="851"/>
        </w:tabs>
        <w:ind w:left="851"/>
        <w:rPr>
          <w:sz w:val="24"/>
          <w:szCs w:val="24"/>
        </w:rPr>
      </w:pPr>
      <w:r w:rsidRPr="00E07F78">
        <w:rPr>
          <w:sz w:val="24"/>
          <w:szCs w:val="24"/>
        </w:rPr>
        <w:t>Ud af de 1.559 patienter med brystcancer, der blev behandlet med den anbefalede dosis eribulin, var 283 patienter (18,2 %) ≥ 65 år. Ud af de 404 sarkompatienter, der blev behandlet med eribulin, var 90 patienter (22,3 %) ≥ 65 år. Sikkerhedsprofilen af eribulin hos ældre patienter (≥ 65 år) var</w:t>
      </w:r>
      <w:r w:rsidR="00BA6DE5">
        <w:rPr>
          <w:sz w:val="24"/>
          <w:szCs w:val="24"/>
        </w:rPr>
        <w:t xml:space="preserve"> </w:t>
      </w:r>
      <w:r w:rsidRPr="00E07F78">
        <w:rPr>
          <w:sz w:val="24"/>
          <w:szCs w:val="24"/>
        </w:rPr>
        <w:t>sammenlignelig med profilen hos patienter &lt; 65 år, undtagen for asteni/træthed, hvor tendensen var en øget hyppighed med alderen. Der anbefales ingen dosisjustering for den ældre population.</w:t>
      </w:r>
    </w:p>
    <w:p w14:paraId="68A84000" w14:textId="77777777" w:rsidR="00BA6DE5" w:rsidRDefault="00BA6DE5" w:rsidP="00BA6DE5">
      <w:pPr>
        <w:tabs>
          <w:tab w:val="left" w:pos="851"/>
        </w:tabs>
        <w:ind w:left="851"/>
        <w:rPr>
          <w:sz w:val="24"/>
          <w:szCs w:val="24"/>
        </w:rPr>
      </w:pPr>
    </w:p>
    <w:p w14:paraId="5881BF24" w14:textId="77777777" w:rsidR="00E07F78" w:rsidRPr="00E07F78" w:rsidRDefault="00E07F78" w:rsidP="00E07F78">
      <w:pPr>
        <w:tabs>
          <w:tab w:val="left" w:pos="851"/>
        </w:tabs>
        <w:ind w:left="851"/>
        <w:rPr>
          <w:i/>
          <w:sz w:val="24"/>
          <w:szCs w:val="24"/>
        </w:rPr>
      </w:pPr>
      <w:r w:rsidRPr="00E07F78">
        <w:rPr>
          <w:i/>
          <w:sz w:val="24"/>
          <w:szCs w:val="24"/>
          <w:u w:val="single"/>
        </w:rPr>
        <w:t>Patienter med nedsat leverfunktion</w:t>
      </w:r>
    </w:p>
    <w:p w14:paraId="048E9CFA" w14:textId="77777777" w:rsidR="00E07F78" w:rsidRPr="00E07F78" w:rsidRDefault="00E07F78" w:rsidP="00E07F78">
      <w:pPr>
        <w:tabs>
          <w:tab w:val="left" w:pos="851"/>
        </w:tabs>
        <w:ind w:left="851"/>
        <w:rPr>
          <w:sz w:val="24"/>
          <w:szCs w:val="24"/>
        </w:rPr>
      </w:pPr>
      <w:r w:rsidRPr="00E07F78">
        <w:rPr>
          <w:sz w:val="24"/>
          <w:szCs w:val="24"/>
        </w:rPr>
        <w:t>Patienter med ALT eller AST &gt; 3 x ULN (øvre normalgrænse) oplevede en højere forekomst af grad 4 neutropeni og febril neutropeni. Selvom data er begrænsede, har patienter med bilirubin &gt; 1,5 x ULN også en højere forekomst af grad 4 neutropeni og febril neutropeni (se også pkt. 4.2 og 5.2).</w:t>
      </w:r>
    </w:p>
    <w:p w14:paraId="6E28CE93" w14:textId="77777777" w:rsidR="00E07F78" w:rsidRPr="00E07F78" w:rsidRDefault="00E07F78" w:rsidP="00E07F78">
      <w:pPr>
        <w:tabs>
          <w:tab w:val="left" w:pos="851"/>
        </w:tabs>
        <w:ind w:left="851"/>
        <w:rPr>
          <w:sz w:val="24"/>
          <w:szCs w:val="24"/>
        </w:rPr>
      </w:pPr>
    </w:p>
    <w:p w14:paraId="2E89E09A" w14:textId="77777777" w:rsidR="00E07F78" w:rsidRPr="00BA6DE5" w:rsidRDefault="00E07F78" w:rsidP="00E07F78">
      <w:pPr>
        <w:tabs>
          <w:tab w:val="left" w:pos="851"/>
        </w:tabs>
        <w:ind w:left="851"/>
        <w:rPr>
          <w:i/>
          <w:sz w:val="24"/>
          <w:szCs w:val="24"/>
        </w:rPr>
      </w:pPr>
      <w:r w:rsidRPr="00BA6DE5">
        <w:rPr>
          <w:i/>
          <w:sz w:val="24"/>
          <w:szCs w:val="24"/>
        </w:rPr>
        <w:t>Pædiatrisk population</w:t>
      </w:r>
    </w:p>
    <w:p w14:paraId="7A7A4FE1" w14:textId="77777777" w:rsidR="00E07F78" w:rsidRPr="00E07F78" w:rsidRDefault="00E07F78" w:rsidP="00E07F78">
      <w:pPr>
        <w:tabs>
          <w:tab w:val="left" w:pos="851"/>
        </w:tabs>
        <w:ind w:left="851"/>
        <w:rPr>
          <w:sz w:val="24"/>
          <w:szCs w:val="24"/>
        </w:rPr>
      </w:pPr>
      <w:r w:rsidRPr="00E07F78">
        <w:rPr>
          <w:sz w:val="24"/>
          <w:szCs w:val="24"/>
        </w:rPr>
        <w:t>Der blev udført tre åbne studier, studie 113, 213 og 223, hos pædiatriske patienter med refraktære eller recidiverede faste tumorer og lymfomer, men med udelukkelse af tumorer i centralnervesystemet (CNS) (se pkt. 5.1).</w:t>
      </w:r>
    </w:p>
    <w:p w14:paraId="2C5F4DF2" w14:textId="1E36D384" w:rsidR="00E07F78" w:rsidRPr="00E07F78" w:rsidRDefault="00E07F78" w:rsidP="00E07F78">
      <w:pPr>
        <w:tabs>
          <w:tab w:val="left" w:pos="851"/>
        </w:tabs>
        <w:ind w:left="851"/>
        <w:rPr>
          <w:sz w:val="24"/>
          <w:szCs w:val="24"/>
        </w:rPr>
      </w:pPr>
      <w:r w:rsidRPr="00E07F78">
        <w:rPr>
          <w:sz w:val="24"/>
          <w:szCs w:val="24"/>
        </w:rPr>
        <w:lastRenderedPageBreak/>
        <w:t>Sikkerheden ved eribulin som monoterapi blev evalueret hos 43 pædiatriske patienter, som fik op til 1,58 mg/m</w:t>
      </w:r>
      <w:r w:rsidRPr="00E07F78">
        <w:rPr>
          <w:sz w:val="24"/>
          <w:szCs w:val="24"/>
          <w:vertAlign w:val="superscript"/>
        </w:rPr>
        <w:t>2</w:t>
      </w:r>
      <w:r w:rsidRPr="00E07F78">
        <w:rPr>
          <w:sz w:val="24"/>
          <w:szCs w:val="24"/>
        </w:rPr>
        <w:t xml:space="preserve"> på Dag 1 og Dag 8 i en cyklus på 21 dage (studie 113 og 223). Sikkerheden ved eribulin i kombination med irinotecan blev også evalueret hos 40 pædiatriske patienter, som fik eribulin</w:t>
      </w:r>
      <w:r w:rsidR="00BA6DE5">
        <w:rPr>
          <w:sz w:val="24"/>
          <w:szCs w:val="24"/>
        </w:rPr>
        <w:t xml:space="preserve"> </w:t>
      </w:r>
      <w:r w:rsidRPr="00E07F78">
        <w:rPr>
          <w:sz w:val="24"/>
          <w:szCs w:val="24"/>
        </w:rPr>
        <w:t>1,23 mg/m</w:t>
      </w:r>
      <w:r w:rsidRPr="00E07F78">
        <w:rPr>
          <w:sz w:val="24"/>
          <w:szCs w:val="24"/>
          <w:vertAlign w:val="superscript"/>
        </w:rPr>
        <w:t>2</w:t>
      </w:r>
      <w:r w:rsidRPr="00E07F78">
        <w:rPr>
          <w:sz w:val="24"/>
          <w:szCs w:val="24"/>
        </w:rPr>
        <w:t xml:space="preserve"> på Dag 1 og Dag 8 og irinotecan 20 eller 40 mg/m</w:t>
      </w:r>
      <w:r w:rsidRPr="00E07F78">
        <w:rPr>
          <w:sz w:val="24"/>
          <w:szCs w:val="24"/>
          <w:vertAlign w:val="superscript"/>
        </w:rPr>
        <w:t>2</w:t>
      </w:r>
      <w:r w:rsidRPr="00E07F78">
        <w:rPr>
          <w:sz w:val="24"/>
          <w:szCs w:val="24"/>
        </w:rPr>
        <w:t xml:space="preserve"> på Dag 1 til Dag 5 i en cyklus på 21 dage, eller</w:t>
      </w:r>
      <w:r w:rsidR="00BA6DE5">
        <w:rPr>
          <w:sz w:val="24"/>
          <w:szCs w:val="24"/>
        </w:rPr>
        <w:t xml:space="preserve"> </w:t>
      </w:r>
      <w:r w:rsidRPr="00E07F78">
        <w:rPr>
          <w:sz w:val="24"/>
          <w:szCs w:val="24"/>
        </w:rPr>
        <w:t>100 eller 125 mg/m</w:t>
      </w:r>
      <w:r w:rsidRPr="00E07F78">
        <w:rPr>
          <w:sz w:val="24"/>
          <w:szCs w:val="24"/>
          <w:vertAlign w:val="superscript"/>
        </w:rPr>
        <w:t>2</w:t>
      </w:r>
      <w:r w:rsidRPr="00E07F78">
        <w:rPr>
          <w:sz w:val="24"/>
          <w:szCs w:val="24"/>
        </w:rPr>
        <w:t xml:space="preserve"> på Dag 1 og Dag 8 i en cyklus på 21 dage (studie 213).</w:t>
      </w:r>
    </w:p>
    <w:p w14:paraId="5F3E10E8" w14:textId="77777777" w:rsidR="00E07F78" w:rsidRPr="00E07F78" w:rsidRDefault="00E07F78" w:rsidP="00E07F78">
      <w:pPr>
        <w:tabs>
          <w:tab w:val="left" w:pos="851"/>
        </w:tabs>
        <w:ind w:left="851"/>
        <w:rPr>
          <w:sz w:val="24"/>
          <w:szCs w:val="24"/>
        </w:rPr>
      </w:pPr>
      <w:r w:rsidRPr="00E07F78">
        <w:rPr>
          <w:sz w:val="24"/>
          <w:szCs w:val="24"/>
        </w:rPr>
        <w:t>I studie 113 (fase 1) var de hyppigst rapporterede lægemiddelrelaterede bivirkninger nedsat antal hvide blodlegemer, nedsat lymfocyttal, anæmi og nedsat neutrofiltal.</w:t>
      </w:r>
    </w:p>
    <w:p w14:paraId="6B1B85DF" w14:textId="77777777" w:rsidR="00E07F78" w:rsidRPr="00E07F78" w:rsidRDefault="00E07F78" w:rsidP="00E07F78">
      <w:pPr>
        <w:tabs>
          <w:tab w:val="left" w:pos="851"/>
        </w:tabs>
        <w:ind w:left="851"/>
        <w:rPr>
          <w:sz w:val="24"/>
          <w:szCs w:val="24"/>
        </w:rPr>
      </w:pPr>
      <w:r w:rsidRPr="00E07F78">
        <w:rPr>
          <w:sz w:val="24"/>
          <w:szCs w:val="24"/>
        </w:rPr>
        <w:t>I studie 213 (fase 1/2) var de hyppigst rapporterede lægemiddelrelaterede bivirkninger neutropeni (fase 1) og diarré og nedsat neutrofiltal (fase 2).</w:t>
      </w:r>
    </w:p>
    <w:p w14:paraId="19EBA3F1" w14:textId="77777777" w:rsidR="00E07F78" w:rsidRPr="00E07F78" w:rsidRDefault="00E07F78" w:rsidP="00E07F78">
      <w:pPr>
        <w:tabs>
          <w:tab w:val="left" w:pos="851"/>
        </w:tabs>
        <w:ind w:left="851"/>
        <w:rPr>
          <w:sz w:val="24"/>
          <w:szCs w:val="24"/>
        </w:rPr>
      </w:pPr>
      <w:r w:rsidRPr="00E07F78">
        <w:rPr>
          <w:sz w:val="24"/>
          <w:szCs w:val="24"/>
        </w:rPr>
        <w:t>I studie 223 (fase 2) var de hyppigst rapporterede lægemiddelrelaterede bivirkninger nedsat neutrofiltal, anæmi og nedsat antal hvide blodlegemer.</w:t>
      </w:r>
    </w:p>
    <w:p w14:paraId="7FFD05A0" w14:textId="77777777" w:rsidR="00E07F78" w:rsidRPr="00E07F78" w:rsidRDefault="00E07F78" w:rsidP="00E07F78">
      <w:pPr>
        <w:tabs>
          <w:tab w:val="left" w:pos="851"/>
        </w:tabs>
        <w:ind w:left="851"/>
        <w:rPr>
          <w:sz w:val="24"/>
          <w:szCs w:val="24"/>
        </w:rPr>
      </w:pPr>
      <w:r w:rsidRPr="00E07F78">
        <w:rPr>
          <w:sz w:val="24"/>
          <w:szCs w:val="24"/>
        </w:rPr>
        <w:t>Sikkerhedsprofilen for eribulin som monoterapi eller i kombination med irinotecanhydrochlorid i den pædiatriske population var i overensstemmelse med den kendte sikkerhedsprofil for begge forsøgslægemidler hos den voksne population.</w:t>
      </w:r>
    </w:p>
    <w:p w14:paraId="28CDCA5B" w14:textId="77777777" w:rsidR="00E07F78" w:rsidRPr="00E07F78" w:rsidRDefault="00E07F78" w:rsidP="00E07F78">
      <w:pPr>
        <w:tabs>
          <w:tab w:val="left" w:pos="851"/>
        </w:tabs>
        <w:ind w:left="851"/>
        <w:rPr>
          <w:sz w:val="24"/>
          <w:szCs w:val="24"/>
        </w:rPr>
      </w:pPr>
    </w:p>
    <w:p w14:paraId="79D8C904" w14:textId="77777777" w:rsidR="00E07F78" w:rsidRPr="00E07F78" w:rsidRDefault="00E07F78" w:rsidP="00E07F78">
      <w:pPr>
        <w:tabs>
          <w:tab w:val="left" w:pos="851"/>
        </w:tabs>
        <w:ind w:left="851"/>
        <w:rPr>
          <w:sz w:val="24"/>
          <w:szCs w:val="24"/>
        </w:rPr>
      </w:pPr>
      <w:r w:rsidRPr="00E07F78">
        <w:rPr>
          <w:sz w:val="24"/>
          <w:szCs w:val="24"/>
          <w:u w:val="single"/>
        </w:rPr>
        <w:t>Indberetning af formodede bivirkninger</w:t>
      </w:r>
    </w:p>
    <w:p w14:paraId="0CA494FE" w14:textId="77777777" w:rsidR="00E07F78" w:rsidRPr="00E07F78" w:rsidRDefault="00E07F78" w:rsidP="00E07F78">
      <w:pPr>
        <w:tabs>
          <w:tab w:val="left" w:pos="851"/>
        </w:tabs>
        <w:ind w:left="851"/>
        <w:rPr>
          <w:sz w:val="24"/>
          <w:szCs w:val="24"/>
        </w:rPr>
      </w:pPr>
      <w:r w:rsidRPr="00E07F78">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20F4958A" w14:textId="77777777" w:rsidR="00E07F78" w:rsidRPr="00E07F78" w:rsidRDefault="00E07F78" w:rsidP="00E07F78">
      <w:pPr>
        <w:tabs>
          <w:tab w:val="left" w:pos="851"/>
        </w:tabs>
        <w:ind w:left="851"/>
        <w:rPr>
          <w:sz w:val="24"/>
          <w:szCs w:val="24"/>
        </w:rPr>
      </w:pPr>
    </w:p>
    <w:p w14:paraId="62198AA0" w14:textId="77777777" w:rsidR="00E07F78" w:rsidRPr="00E07F78" w:rsidRDefault="00E07F78" w:rsidP="00E07F78">
      <w:pPr>
        <w:tabs>
          <w:tab w:val="left" w:pos="851"/>
        </w:tabs>
        <w:ind w:left="851"/>
        <w:rPr>
          <w:sz w:val="24"/>
          <w:szCs w:val="24"/>
        </w:rPr>
      </w:pPr>
      <w:r w:rsidRPr="00E07F78">
        <w:rPr>
          <w:sz w:val="24"/>
          <w:szCs w:val="24"/>
        </w:rPr>
        <w:t xml:space="preserve">Lægemiddelstyrelsen </w:t>
      </w:r>
    </w:p>
    <w:p w14:paraId="08E7FE82" w14:textId="77777777" w:rsidR="00E07F78" w:rsidRPr="00E07F78" w:rsidRDefault="00E07F78" w:rsidP="00E07F78">
      <w:pPr>
        <w:tabs>
          <w:tab w:val="left" w:pos="851"/>
        </w:tabs>
        <w:ind w:left="851"/>
        <w:rPr>
          <w:sz w:val="24"/>
          <w:szCs w:val="24"/>
        </w:rPr>
      </w:pPr>
      <w:r w:rsidRPr="00E07F78">
        <w:rPr>
          <w:sz w:val="24"/>
          <w:szCs w:val="24"/>
        </w:rPr>
        <w:t xml:space="preserve">Axel Heides Gade 1 </w:t>
      </w:r>
    </w:p>
    <w:p w14:paraId="471B87A9" w14:textId="77777777" w:rsidR="00E07F78" w:rsidRPr="00E07F78" w:rsidRDefault="00E07F78" w:rsidP="00E07F78">
      <w:pPr>
        <w:tabs>
          <w:tab w:val="left" w:pos="851"/>
        </w:tabs>
        <w:ind w:left="851"/>
        <w:rPr>
          <w:sz w:val="24"/>
          <w:szCs w:val="24"/>
        </w:rPr>
      </w:pPr>
      <w:r w:rsidRPr="00E07F78">
        <w:rPr>
          <w:sz w:val="24"/>
          <w:szCs w:val="24"/>
        </w:rPr>
        <w:t xml:space="preserve">DK-2300 København S </w:t>
      </w:r>
    </w:p>
    <w:p w14:paraId="06302E59" w14:textId="7E2553B5" w:rsidR="00E07F78" w:rsidRPr="00E07F78" w:rsidRDefault="00E07F78" w:rsidP="00E07F78">
      <w:pPr>
        <w:tabs>
          <w:tab w:val="left" w:pos="851"/>
        </w:tabs>
        <w:ind w:left="851"/>
        <w:rPr>
          <w:sz w:val="24"/>
          <w:szCs w:val="24"/>
        </w:rPr>
      </w:pPr>
      <w:r w:rsidRPr="00E07F78">
        <w:rPr>
          <w:sz w:val="24"/>
          <w:szCs w:val="24"/>
        </w:rPr>
        <w:t xml:space="preserve">Websted: </w:t>
      </w:r>
      <w:r w:rsidRPr="00BA6DE5">
        <w:rPr>
          <w:sz w:val="24"/>
          <w:szCs w:val="24"/>
        </w:rPr>
        <w:t>www.meldenbivirkning.dk</w:t>
      </w:r>
      <w:r w:rsidRPr="00E07F78">
        <w:rPr>
          <w:sz w:val="24"/>
          <w:szCs w:val="24"/>
        </w:rPr>
        <w:t xml:space="preserve"> </w:t>
      </w:r>
    </w:p>
    <w:p w14:paraId="6AD5C2BF" w14:textId="77777777" w:rsidR="009260DE" w:rsidRPr="00A10294" w:rsidRDefault="009260DE" w:rsidP="00A10294">
      <w:pPr>
        <w:tabs>
          <w:tab w:val="left" w:pos="851"/>
        </w:tabs>
        <w:ind w:left="851"/>
        <w:rPr>
          <w:sz w:val="24"/>
          <w:szCs w:val="24"/>
        </w:rPr>
      </w:pPr>
    </w:p>
    <w:p w14:paraId="259D073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906F924" w14:textId="77777777" w:rsidR="00D83560" w:rsidRPr="00D83560" w:rsidRDefault="00D83560" w:rsidP="00D83560">
      <w:pPr>
        <w:tabs>
          <w:tab w:val="left" w:pos="851"/>
        </w:tabs>
        <w:ind w:left="851"/>
        <w:rPr>
          <w:sz w:val="24"/>
          <w:szCs w:val="24"/>
        </w:rPr>
      </w:pPr>
      <w:r w:rsidRPr="00D83560">
        <w:rPr>
          <w:sz w:val="24"/>
          <w:szCs w:val="24"/>
        </w:rPr>
        <w:t>I et tilfælde af overdosering fik patienten utilsigtet 7,6 mg eribulin (ca. 4 gange den planlagte dosis) og udviklede derefter en overfølsomhedsreaktion (grad 3) på Dag 3 og neutropeni (grad 3) på Dag 7.</w:t>
      </w:r>
    </w:p>
    <w:p w14:paraId="2B90C41A" w14:textId="77777777" w:rsidR="00D83560" w:rsidRPr="00D83560" w:rsidRDefault="00D83560" w:rsidP="00D83560">
      <w:pPr>
        <w:tabs>
          <w:tab w:val="left" w:pos="851"/>
        </w:tabs>
        <w:ind w:left="851"/>
        <w:rPr>
          <w:sz w:val="24"/>
          <w:szCs w:val="24"/>
        </w:rPr>
      </w:pPr>
      <w:r w:rsidRPr="00D83560">
        <w:rPr>
          <w:sz w:val="24"/>
          <w:szCs w:val="24"/>
        </w:rPr>
        <w:t>Begge bivirkninger gik væk med understøttende behandling.</w:t>
      </w:r>
    </w:p>
    <w:p w14:paraId="6BBFF41B" w14:textId="77777777" w:rsidR="00D83560" w:rsidRPr="00D83560" w:rsidRDefault="00D83560" w:rsidP="00D83560">
      <w:pPr>
        <w:tabs>
          <w:tab w:val="left" w:pos="851"/>
        </w:tabs>
        <w:ind w:left="851"/>
        <w:rPr>
          <w:sz w:val="24"/>
          <w:szCs w:val="24"/>
        </w:rPr>
      </w:pPr>
    </w:p>
    <w:p w14:paraId="3E04A7C5" w14:textId="77777777" w:rsidR="00D83560" w:rsidRPr="00D83560" w:rsidRDefault="00D83560" w:rsidP="00D83560">
      <w:pPr>
        <w:tabs>
          <w:tab w:val="left" w:pos="851"/>
        </w:tabs>
        <w:ind w:left="851"/>
        <w:rPr>
          <w:sz w:val="24"/>
          <w:szCs w:val="24"/>
        </w:rPr>
      </w:pPr>
      <w:r w:rsidRPr="00D83560">
        <w:rPr>
          <w:sz w:val="24"/>
          <w:szCs w:val="24"/>
        </w:rPr>
        <w:t>Der er ingen kendt antidot mod en overdosis af eribulin. I tilfælde af en overdosering skal patienten nøje overvåges. Behandling af en overdosering skal omfatte understøttende medicinsk indgriben for at behandle de kliniske manifestationer, patienten fremviser.</w:t>
      </w:r>
    </w:p>
    <w:p w14:paraId="5B5D87F6" w14:textId="77777777" w:rsidR="009260DE" w:rsidRPr="00C84483" w:rsidRDefault="009260DE" w:rsidP="009260DE">
      <w:pPr>
        <w:tabs>
          <w:tab w:val="left" w:pos="851"/>
        </w:tabs>
        <w:ind w:left="851"/>
        <w:rPr>
          <w:sz w:val="24"/>
          <w:szCs w:val="24"/>
        </w:rPr>
      </w:pPr>
    </w:p>
    <w:p w14:paraId="2E35C5A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FEC76FA" w14:textId="2F4C2100" w:rsidR="009260DE" w:rsidRPr="00C84483" w:rsidRDefault="00D83560" w:rsidP="009260DE">
      <w:pPr>
        <w:tabs>
          <w:tab w:val="left" w:pos="851"/>
        </w:tabs>
        <w:ind w:left="851"/>
        <w:rPr>
          <w:sz w:val="24"/>
          <w:szCs w:val="24"/>
        </w:rPr>
      </w:pPr>
      <w:r>
        <w:rPr>
          <w:sz w:val="24"/>
          <w:szCs w:val="24"/>
        </w:rPr>
        <w:t>BEGR (kun til sygehuse)</w:t>
      </w:r>
    </w:p>
    <w:p w14:paraId="0D9D3076" w14:textId="77777777" w:rsidR="009260DE" w:rsidRPr="00C84483" w:rsidRDefault="009260DE" w:rsidP="009260DE">
      <w:pPr>
        <w:tabs>
          <w:tab w:val="left" w:pos="851"/>
        </w:tabs>
        <w:ind w:left="851"/>
        <w:rPr>
          <w:sz w:val="24"/>
          <w:szCs w:val="24"/>
        </w:rPr>
      </w:pPr>
    </w:p>
    <w:p w14:paraId="6258D7F6" w14:textId="77777777" w:rsidR="009260DE" w:rsidRPr="00C84483" w:rsidRDefault="009260DE" w:rsidP="009260DE">
      <w:pPr>
        <w:tabs>
          <w:tab w:val="left" w:pos="851"/>
        </w:tabs>
        <w:ind w:left="851"/>
        <w:rPr>
          <w:sz w:val="24"/>
          <w:szCs w:val="24"/>
        </w:rPr>
      </w:pPr>
    </w:p>
    <w:p w14:paraId="0561E1F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725B1C5" w14:textId="77777777" w:rsidR="009260DE" w:rsidRPr="00C84483" w:rsidRDefault="009260DE" w:rsidP="009260DE">
      <w:pPr>
        <w:tabs>
          <w:tab w:val="left" w:pos="851"/>
        </w:tabs>
        <w:ind w:left="851"/>
        <w:rPr>
          <w:sz w:val="24"/>
          <w:szCs w:val="24"/>
        </w:rPr>
      </w:pPr>
    </w:p>
    <w:p w14:paraId="1C21968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4BA22C9" w14:textId="786D2A09" w:rsidR="00C23AEA" w:rsidRPr="00C23AEA" w:rsidRDefault="00C23AEA" w:rsidP="00C23AEA">
      <w:pPr>
        <w:pStyle w:val="Brdtekst"/>
        <w:ind w:left="851"/>
        <w:rPr>
          <w:sz w:val="24"/>
          <w:szCs w:val="24"/>
          <w:lang w:val="da-DK"/>
        </w:rPr>
      </w:pPr>
      <w:r w:rsidRPr="00C23AEA">
        <w:rPr>
          <w:sz w:val="24"/>
          <w:szCs w:val="24"/>
          <w:lang w:val="da-DK"/>
        </w:rPr>
        <w:t>Farmakoterapeutisk</w:t>
      </w:r>
      <w:r w:rsidRPr="00C23AEA">
        <w:rPr>
          <w:spacing w:val="-8"/>
          <w:sz w:val="24"/>
          <w:szCs w:val="24"/>
          <w:lang w:val="da-DK"/>
        </w:rPr>
        <w:t xml:space="preserve"> </w:t>
      </w:r>
      <w:r w:rsidRPr="00C23AEA">
        <w:rPr>
          <w:sz w:val="24"/>
          <w:szCs w:val="24"/>
          <w:lang w:val="da-DK"/>
        </w:rPr>
        <w:t>klassifikation:</w:t>
      </w:r>
      <w:r w:rsidRPr="00C23AEA">
        <w:rPr>
          <w:spacing w:val="-5"/>
          <w:sz w:val="24"/>
          <w:szCs w:val="24"/>
          <w:lang w:val="da-DK"/>
        </w:rPr>
        <w:t xml:space="preserve"> </w:t>
      </w:r>
      <w:r w:rsidRPr="00C23AEA">
        <w:rPr>
          <w:sz w:val="24"/>
          <w:szCs w:val="24"/>
          <w:lang w:val="da-DK"/>
        </w:rPr>
        <w:t>Andre</w:t>
      </w:r>
      <w:r w:rsidRPr="00C23AEA">
        <w:rPr>
          <w:spacing w:val="-7"/>
          <w:sz w:val="24"/>
          <w:szCs w:val="24"/>
          <w:lang w:val="da-DK"/>
        </w:rPr>
        <w:t xml:space="preserve"> </w:t>
      </w:r>
      <w:r w:rsidRPr="00C23AEA">
        <w:rPr>
          <w:sz w:val="24"/>
          <w:szCs w:val="24"/>
          <w:lang w:val="da-DK"/>
        </w:rPr>
        <w:t>antineoplastiske</w:t>
      </w:r>
      <w:r w:rsidRPr="00C23AEA">
        <w:rPr>
          <w:spacing w:val="-7"/>
          <w:sz w:val="24"/>
          <w:szCs w:val="24"/>
          <w:lang w:val="da-DK"/>
        </w:rPr>
        <w:t xml:space="preserve"> </w:t>
      </w:r>
      <w:r w:rsidRPr="00C23AEA">
        <w:rPr>
          <w:sz w:val="24"/>
          <w:szCs w:val="24"/>
          <w:lang w:val="da-DK"/>
        </w:rPr>
        <w:t>stoffer,</w:t>
      </w:r>
      <w:r w:rsidRPr="00C23AEA">
        <w:rPr>
          <w:spacing w:val="-3"/>
          <w:sz w:val="24"/>
          <w:szCs w:val="24"/>
          <w:lang w:val="da-DK"/>
        </w:rPr>
        <w:t xml:space="preserve"> </w:t>
      </w:r>
      <w:r w:rsidRPr="00C23AEA">
        <w:rPr>
          <w:sz w:val="24"/>
          <w:szCs w:val="24"/>
          <w:lang w:val="da-DK"/>
        </w:rPr>
        <w:t>ATC-kode:</w:t>
      </w:r>
      <w:r w:rsidRPr="00C23AEA">
        <w:rPr>
          <w:spacing w:val="-9"/>
          <w:sz w:val="24"/>
          <w:szCs w:val="24"/>
          <w:lang w:val="da-DK"/>
        </w:rPr>
        <w:t xml:space="preserve"> </w:t>
      </w:r>
      <w:r w:rsidRPr="00C23AEA">
        <w:rPr>
          <w:spacing w:val="-2"/>
          <w:sz w:val="24"/>
          <w:szCs w:val="24"/>
          <w:lang w:val="da-DK"/>
        </w:rPr>
        <w:t>L01XX41</w:t>
      </w:r>
      <w:r>
        <w:rPr>
          <w:spacing w:val="-2"/>
          <w:sz w:val="24"/>
          <w:szCs w:val="24"/>
          <w:lang w:val="da-DK"/>
        </w:rPr>
        <w:t>.</w:t>
      </w:r>
    </w:p>
    <w:p w14:paraId="43D544EC" w14:textId="77777777" w:rsidR="00C23AEA" w:rsidRPr="00C23AEA" w:rsidRDefault="00C23AEA" w:rsidP="00C23AEA">
      <w:pPr>
        <w:pStyle w:val="Brdtekst"/>
        <w:spacing w:before="3"/>
        <w:ind w:left="851"/>
        <w:rPr>
          <w:sz w:val="24"/>
          <w:szCs w:val="24"/>
          <w:lang w:val="da-DK"/>
        </w:rPr>
      </w:pPr>
    </w:p>
    <w:p w14:paraId="67C1EBA5" w14:textId="77777777" w:rsidR="00C23AEA" w:rsidRPr="00C23AEA" w:rsidRDefault="00C23AEA" w:rsidP="00C23AEA">
      <w:pPr>
        <w:pStyle w:val="Brdtekst"/>
        <w:ind w:left="851" w:right="886"/>
        <w:rPr>
          <w:sz w:val="24"/>
          <w:szCs w:val="24"/>
          <w:lang w:val="da-DK"/>
        </w:rPr>
      </w:pPr>
      <w:r w:rsidRPr="00C23AEA">
        <w:rPr>
          <w:sz w:val="24"/>
          <w:szCs w:val="24"/>
          <w:lang w:val="da-DK"/>
        </w:rPr>
        <w:t>Eribulinmesilat er en hæmmer af mikrotubuli dynamikken. Det tilhører halichondrinklassen af antineoplastiske</w:t>
      </w:r>
      <w:r w:rsidRPr="00C23AEA">
        <w:rPr>
          <w:spacing w:val="-4"/>
          <w:sz w:val="24"/>
          <w:szCs w:val="24"/>
          <w:lang w:val="da-DK"/>
        </w:rPr>
        <w:t xml:space="preserve"> </w:t>
      </w:r>
      <w:r w:rsidRPr="00C23AEA">
        <w:rPr>
          <w:sz w:val="24"/>
          <w:szCs w:val="24"/>
          <w:lang w:val="da-DK"/>
        </w:rPr>
        <w:t>stoffer. Det</w:t>
      </w:r>
      <w:r w:rsidRPr="00C23AEA">
        <w:rPr>
          <w:spacing w:val="-1"/>
          <w:sz w:val="24"/>
          <w:szCs w:val="24"/>
          <w:lang w:val="da-DK"/>
        </w:rPr>
        <w:t xml:space="preserve"> </w:t>
      </w:r>
      <w:r w:rsidRPr="00C23AEA">
        <w:rPr>
          <w:sz w:val="24"/>
          <w:szCs w:val="24"/>
          <w:lang w:val="da-DK"/>
        </w:rPr>
        <w:t>er</w:t>
      </w:r>
      <w:r w:rsidRPr="00C23AEA">
        <w:rPr>
          <w:spacing w:val="-3"/>
          <w:sz w:val="24"/>
          <w:szCs w:val="24"/>
          <w:lang w:val="da-DK"/>
        </w:rPr>
        <w:t xml:space="preserve"> </w:t>
      </w:r>
      <w:r w:rsidRPr="00C23AEA">
        <w:rPr>
          <w:sz w:val="24"/>
          <w:szCs w:val="24"/>
          <w:lang w:val="da-DK"/>
        </w:rPr>
        <w:t>en</w:t>
      </w:r>
      <w:r w:rsidRPr="00C23AEA">
        <w:rPr>
          <w:spacing w:val="-7"/>
          <w:sz w:val="24"/>
          <w:szCs w:val="24"/>
          <w:lang w:val="da-DK"/>
        </w:rPr>
        <w:t xml:space="preserve"> </w:t>
      </w:r>
      <w:r w:rsidRPr="00C23AEA">
        <w:rPr>
          <w:sz w:val="24"/>
          <w:szCs w:val="24"/>
          <w:lang w:val="da-DK"/>
        </w:rPr>
        <w:t>strukturelt</w:t>
      </w:r>
      <w:r w:rsidRPr="00C23AEA">
        <w:rPr>
          <w:spacing w:val="-6"/>
          <w:sz w:val="24"/>
          <w:szCs w:val="24"/>
          <w:lang w:val="da-DK"/>
        </w:rPr>
        <w:t xml:space="preserve"> </w:t>
      </w:r>
      <w:r w:rsidRPr="00C23AEA">
        <w:rPr>
          <w:sz w:val="24"/>
          <w:szCs w:val="24"/>
          <w:lang w:val="da-DK"/>
        </w:rPr>
        <w:t>simplificeret, syntetisk</w:t>
      </w:r>
      <w:r w:rsidRPr="00C23AEA">
        <w:rPr>
          <w:spacing w:val="-2"/>
          <w:sz w:val="24"/>
          <w:szCs w:val="24"/>
          <w:lang w:val="da-DK"/>
        </w:rPr>
        <w:t xml:space="preserve"> </w:t>
      </w:r>
      <w:r w:rsidRPr="00C23AEA">
        <w:rPr>
          <w:sz w:val="24"/>
          <w:szCs w:val="24"/>
          <w:lang w:val="da-DK"/>
        </w:rPr>
        <w:t>analog</w:t>
      </w:r>
      <w:r w:rsidRPr="00C23AEA">
        <w:rPr>
          <w:spacing w:val="-7"/>
          <w:sz w:val="24"/>
          <w:szCs w:val="24"/>
          <w:lang w:val="da-DK"/>
        </w:rPr>
        <w:t xml:space="preserve"> </w:t>
      </w:r>
      <w:r w:rsidRPr="00C23AEA">
        <w:rPr>
          <w:sz w:val="24"/>
          <w:szCs w:val="24"/>
          <w:lang w:val="da-DK"/>
        </w:rPr>
        <w:t>til</w:t>
      </w:r>
      <w:r w:rsidRPr="00C23AEA">
        <w:rPr>
          <w:spacing w:val="-1"/>
          <w:sz w:val="24"/>
          <w:szCs w:val="24"/>
          <w:lang w:val="da-DK"/>
        </w:rPr>
        <w:t xml:space="preserve"> </w:t>
      </w:r>
      <w:r w:rsidRPr="00C23AEA">
        <w:rPr>
          <w:sz w:val="24"/>
          <w:szCs w:val="24"/>
          <w:lang w:val="da-DK"/>
        </w:rPr>
        <w:t>halichondrin</w:t>
      </w:r>
      <w:r w:rsidRPr="00C23AEA">
        <w:rPr>
          <w:spacing w:val="-7"/>
          <w:sz w:val="24"/>
          <w:szCs w:val="24"/>
          <w:lang w:val="da-DK"/>
        </w:rPr>
        <w:t xml:space="preserve"> </w:t>
      </w:r>
      <w:r w:rsidRPr="00C23AEA">
        <w:rPr>
          <w:sz w:val="24"/>
          <w:szCs w:val="24"/>
          <w:lang w:val="da-DK"/>
        </w:rPr>
        <w:t>B,</w:t>
      </w:r>
      <w:r w:rsidRPr="00C23AEA">
        <w:rPr>
          <w:spacing w:val="-4"/>
          <w:sz w:val="24"/>
          <w:szCs w:val="24"/>
          <w:lang w:val="da-DK"/>
        </w:rPr>
        <w:t xml:space="preserve"> </w:t>
      </w:r>
      <w:r w:rsidRPr="00C23AEA">
        <w:rPr>
          <w:sz w:val="24"/>
          <w:szCs w:val="24"/>
          <w:lang w:val="da-DK"/>
        </w:rPr>
        <w:t xml:space="preserve">et naturligt produkt isoleret fra den marine svamp </w:t>
      </w:r>
      <w:r w:rsidRPr="00C23AEA">
        <w:rPr>
          <w:i/>
          <w:sz w:val="24"/>
          <w:szCs w:val="24"/>
          <w:lang w:val="da-DK"/>
        </w:rPr>
        <w:t>Halichondria okadai</w:t>
      </w:r>
      <w:r w:rsidRPr="00C23AEA">
        <w:rPr>
          <w:sz w:val="24"/>
          <w:szCs w:val="24"/>
          <w:lang w:val="da-DK"/>
        </w:rPr>
        <w:t>.</w:t>
      </w:r>
    </w:p>
    <w:p w14:paraId="0940E55E" w14:textId="77777777" w:rsidR="00C23AEA" w:rsidRPr="00C23AEA" w:rsidRDefault="00C23AEA" w:rsidP="00C23AEA">
      <w:pPr>
        <w:pStyle w:val="Brdtekst"/>
        <w:ind w:left="851" w:right="1092"/>
        <w:rPr>
          <w:sz w:val="24"/>
          <w:szCs w:val="24"/>
          <w:lang w:val="da-DK"/>
        </w:rPr>
      </w:pPr>
    </w:p>
    <w:p w14:paraId="07F57430" w14:textId="0EF28765" w:rsidR="00C23AEA" w:rsidRPr="00C23AEA" w:rsidRDefault="00C23AEA" w:rsidP="00647D94">
      <w:pPr>
        <w:pStyle w:val="Brdtekst"/>
        <w:ind w:left="851" w:right="1092"/>
        <w:rPr>
          <w:sz w:val="24"/>
          <w:szCs w:val="24"/>
          <w:lang w:val="da-DK"/>
        </w:rPr>
      </w:pPr>
      <w:r w:rsidRPr="00C23AEA">
        <w:rPr>
          <w:noProof/>
          <w:sz w:val="24"/>
          <w:szCs w:val="24"/>
        </w:rPr>
        <w:drawing>
          <wp:anchor distT="0" distB="0" distL="0" distR="0" simplePos="0" relativeHeight="251665408" behindDoc="0" locked="0" layoutInCell="1" allowOverlap="1" wp14:anchorId="1A1D263A" wp14:editId="06E8D775">
            <wp:simplePos x="0" y="0"/>
            <wp:positionH relativeFrom="page">
              <wp:posOffset>5096510</wp:posOffset>
            </wp:positionH>
            <wp:positionV relativeFrom="page">
              <wp:posOffset>6382385</wp:posOffset>
            </wp:positionV>
            <wp:extent cx="8890" cy="311150"/>
            <wp:effectExtent l="0" t="0" r="29210" b="0"/>
            <wp:wrapNone/>
            <wp:docPr id="41" name="Billed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311150"/>
                    </a:xfrm>
                    <a:prstGeom prst="rect">
                      <a:avLst/>
                    </a:prstGeom>
                    <a:noFill/>
                  </pic:spPr>
                </pic:pic>
              </a:graphicData>
            </a:graphic>
            <wp14:sizeRelH relativeFrom="page">
              <wp14:pctWidth>0</wp14:pctWidth>
            </wp14:sizeRelH>
            <wp14:sizeRelV relativeFrom="page">
              <wp14:pctHeight>0</wp14:pctHeight>
            </wp14:sizeRelV>
          </wp:anchor>
        </w:drawing>
      </w:r>
      <w:r w:rsidRPr="00C23AEA">
        <w:rPr>
          <w:sz w:val="24"/>
          <w:szCs w:val="24"/>
          <w:lang w:val="da-DK"/>
        </w:rPr>
        <w:t>Eribulin</w:t>
      </w:r>
      <w:r w:rsidRPr="00C23AEA">
        <w:rPr>
          <w:spacing w:val="-2"/>
          <w:sz w:val="24"/>
          <w:szCs w:val="24"/>
          <w:lang w:val="da-DK"/>
        </w:rPr>
        <w:t xml:space="preserve"> </w:t>
      </w:r>
      <w:r w:rsidRPr="00C23AEA">
        <w:rPr>
          <w:sz w:val="24"/>
          <w:szCs w:val="24"/>
          <w:lang w:val="da-DK"/>
        </w:rPr>
        <w:t>hæmmer</w:t>
      </w:r>
      <w:r w:rsidRPr="00C23AEA">
        <w:rPr>
          <w:spacing w:val="-3"/>
          <w:sz w:val="24"/>
          <w:szCs w:val="24"/>
          <w:lang w:val="da-DK"/>
        </w:rPr>
        <w:t xml:space="preserve"> </w:t>
      </w:r>
      <w:r w:rsidRPr="00C23AEA">
        <w:rPr>
          <w:sz w:val="24"/>
          <w:szCs w:val="24"/>
          <w:lang w:val="da-DK"/>
        </w:rPr>
        <w:t>vækstfasen</w:t>
      </w:r>
      <w:r w:rsidRPr="00C23AEA">
        <w:rPr>
          <w:spacing w:val="-2"/>
          <w:sz w:val="24"/>
          <w:szCs w:val="24"/>
          <w:lang w:val="da-DK"/>
        </w:rPr>
        <w:t xml:space="preserve"> </w:t>
      </w:r>
      <w:r w:rsidRPr="00C23AEA">
        <w:rPr>
          <w:sz w:val="24"/>
          <w:szCs w:val="24"/>
          <w:lang w:val="da-DK"/>
        </w:rPr>
        <w:t>af</w:t>
      </w:r>
      <w:r w:rsidRPr="00C23AEA">
        <w:rPr>
          <w:spacing w:val="-3"/>
          <w:sz w:val="24"/>
          <w:szCs w:val="24"/>
          <w:lang w:val="da-DK"/>
        </w:rPr>
        <w:t xml:space="preserve"> </w:t>
      </w:r>
      <w:r w:rsidRPr="00C23AEA">
        <w:rPr>
          <w:sz w:val="24"/>
          <w:szCs w:val="24"/>
          <w:lang w:val="da-DK"/>
        </w:rPr>
        <w:t>mikrotubuli</w:t>
      </w:r>
      <w:r w:rsidRPr="00C23AEA">
        <w:rPr>
          <w:spacing w:val="-5"/>
          <w:sz w:val="24"/>
          <w:szCs w:val="24"/>
          <w:lang w:val="da-DK"/>
        </w:rPr>
        <w:t xml:space="preserve"> </w:t>
      </w:r>
      <w:r w:rsidRPr="00C23AEA">
        <w:rPr>
          <w:sz w:val="24"/>
          <w:szCs w:val="24"/>
          <w:lang w:val="da-DK"/>
        </w:rPr>
        <w:t>uden</w:t>
      </w:r>
      <w:r w:rsidRPr="00C23AEA">
        <w:rPr>
          <w:spacing w:val="-2"/>
          <w:sz w:val="24"/>
          <w:szCs w:val="24"/>
          <w:lang w:val="da-DK"/>
        </w:rPr>
        <w:t xml:space="preserve"> </w:t>
      </w:r>
      <w:r w:rsidRPr="00C23AEA">
        <w:rPr>
          <w:sz w:val="24"/>
          <w:szCs w:val="24"/>
          <w:lang w:val="da-DK"/>
        </w:rPr>
        <w:t>at</w:t>
      </w:r>
      <w:r w:rsidRPr="00C23AEA">
        <w:rPr>
          <w:spacing w:val="-5"/>
          <w:sz w:val="24"/>
          <w:szCs w:val="24"/>
          <w:lang w:val="da-DK"/>
        </w:rPr>
        <w:t xml:space="preserve"> </w:t>
      </w:r>
      <w:r w:rsidRPr="00C23AEA">
        <w:rPr>
          <w:sz w:val="24"/>
          <w:szCs w:val="24"/>
          <w:lang w:val="da-DK"/>
        </w:rPr>
        <w:t>påvirke</w:t>
      </w:r>
      <w:r w:rsidRPr="00C23AEA">
        <w:rPr>
          <w:spacing w:val="-4"/>
          <w:sz w:val="24"/>
          <w:szCs w:val="24"/>
          <w:lang w:val="da-DK"/>
        </w:rPr>
        <w:t xml:space="preserve"> </w:t>
      </w:r>
      <w:r w:rsidRPr="00C23AEA">
        <w:rPr>
          <w:sz w:val="24"/>
          <w:szCs w:val="24"/>
          <w:lang w:val="da-DK"/>
        </w:rPr>
        <w:t>forkortelsesfasen</w:t>
      </w:r>
      <w:r w:rsidRPr="00C23AEA">
        <w:rPr>
          <w:spacing w:val="-2"/>
          <w:sz w:val="24"/>
          <w:szCs w:val="24"/>
          <w:lang w:val="da-DK"/>
        </w:rPr>
        <w:t xml:space="preserve"> </w:t>
      </w:r>
      <w:r w:rsidRPr="00C23AEA">
        <w:rPr>
          <w:sz w:val="24"/>
          <w:szCs w:val="24"/>
          <w:lang w:val="da-DK"/>
        </w:rPr>
        <w:lastRenderedPageBreak/>
        <w:t>og</w:t>
      </w:r>
      <w:r w:rsidRPr="00C23AEA">
        <w:rPr>
          <w:spacing w:val="-2"/>
          <w:sz w:val="24"/>
          <w:szCs w:val="24"/>
          <w:lang w:val="da-DK"/>
        </w:rPr>
        <w:t xml:space="preserve"> </w:t>
      </w:r>
      <w:r w:rsidRPr="00C23AEA">
        <w:rPr>
          <w:sz w:val="24"/>
          <w:szCs w:val="24"/>
          <w:lang w:val="da-DK"/>
        </w:rPr>
        <w:t>isolerer</w:t>
      </w:r>
      <w:r w:rsidRPr="00C23AEA">
        <w:rPr>
          <w:spacing w:val="-3"/>
          <w:sz w:val="24"/>
          <w:szCs w:val="24"/>
          <w:lang w:val="da-DK"/>
        </w:rPr>
        <w:t xml:space="preserve"> </w:t>
      </w:r>
      <w:r w:rsidRPr="00C23AEA">
        <w:rPr>
          <w:sz w:val="24"/>
          <w:szCs w:val="24"/>
          <w:lang w:val="da-DK"/>
        </w:rPr>
        <w:t>tubulin</w:t>
      </w:r>
      <w:r w:rsidRPr="00C23AEA">
        <w:rPr>
          <w:spacing w:val="-6"/>
          <w:sz w:val="24"/>
          <w:szCs w:val="24"/>
          <w:lang w:val="da-DK"/>
        </w:rPr>
        <w:t xml:space="preserve"> </w:t>
      </w:r>
      <w:r w:rsidRPr="00C23AEA">
        <w:rPr>
          <w:sz w:val="24"/>
          <w:szCs w:val="24"/>
          <w:lang w:val="da-DK"/>
        </w:rPr>
        <w:t xml:space="preserve">til ikke-produktive aggregater. Eribulin udøver sin virkning via en tubulin-baseret, antimitotisk </w:t>
      </w:r>
      <w:r w:rsidRPr="00C23AEA">
        <w:rPr>
          <w:position w:val="2"/>
          <w:sz w:val="24"/>
          <w:szCs w:val="24"/>
          <w:lang w:val="da-DK"/>
        </w:rPr>
        <w:t>mekanisme, som fører til blokering af G</w:t>
      </w:r>
      <w:r w:rsidRPr="00C23AEA">
        <w:rPr>
          <w:sz w:val="24"/>
          <w:szCs w:val="24"/>
          <w:lang w:val="da-DK"/>
        </w:rPr>
        <w:t>2</w:t>
      </w:r>
      <w:r w:rsidRPr="00C23AEA">
        <w:rPr>
          <w:position w:val="2"/>
          <w:sz w:val="24"/>
          <w:szCs w:val="24"/>
          <w:lang w:val="da-DK"/>
        </w:rPr>
        <w:t xml:space="preserve">/M celle-cyklus og afbrydelse af de mitotiske tentråde, </w:t>
      </w:r>
      <w:r w:rsidRPr="00C23AEA">
        <w:rPr>
          <w:sz w:val="24"/>
          <w:szCs w:val="24"/>
          <w:lang w:val="da-DK"/>
        </w:rPr>
        <w:t>hvilket i sidste ende fører til apoptotisk celledød efter langvarig og irreversibel mitotisk blokade.</w:t>
      </w:r>
    </w:p>
    <w:p w14:paraId="6E76FDAC" w14:textId="77777777" w:rsidR="00C23AEA" w:rsidRPr="00C23AEA" w:rsidRDefault="00C23AEA" w:rsidP="00647D94">
      <w:pPr>
        <w:pStyle w:val="Brdtekst"/>
        <w:ind w:left="851"/>
        <w:rPr>
          <w:sz w:val="24"/>
          <w:szCs w:val="24"/>
          <w:lang w:val="da-DK"/>
        </w:rPr>
      </w:pPr>
    </w:p>
    <w:p w14:paraId="65EE9E14" w14:textId="77777777" w:rsidR="00C23AEA" w:rsidRPr="00C23AEA" w:rsidRDefault="00C23AEA" w:rsidP="00647D94">
      <w:pPr>
        <w:pStyle w:val="Brdtekst"/>
        <w:ind w:left="851"/>
        <w:rPr>
          <w:b/>
          <w:sz w:val="24"/>
          <w:szCs w:val="24"/>
          <w:lang w:val="da-DK"/>
        </w:rPr>
      </w:pPr>
      <w:r w:rsidRPr="00C23AEA">
        <w:rPr>
          <w:b/>
          <w:sz w:val="24"/>
          <w:szCs w:val="24"/>
          <w:lang w:val="da-DK"/>
        </w:rPr>
        <w:t>Klinisk</w:t>
      </w:r>
      <w:r w:rsidRPr="00C23AEA">
        <w:rPr>
          <w:b/>
          <w:spacing w:val="-2"/>
          <w:sz w:val="24"/>
          <w:szCs w:val="24"/>
          <w:lang w:val="da-DK"/>
        </w:rPr>
        <w:t xml:space="preserve"> virkning</w:t>
      </w:r>
    </w:p>
    <w:p w14:paraId="0E334301" w14:textId="77777777" w:rsidR="00C23AEA" w:rsidRPr="00C23AEA" w:rsidRDefault="00C23AEA" w:rsidP="00647D94">
      <w:pPr>
        <w:pStyle w:val="Brdtekst"/>
        <w:ind w:left="851"/>
        <w:rPr>
          <w:sz w:val="24"/>
          <w:szCs w:val="24"/>
          <w:lang w:val="da-DK"/>
        </w:rPr>
      </w:pPr>
    </w:p>
    <w:p w14:paraId="5F9E39C1" w14:textId="77777777" w:rsidR="00C23AEA" w:rsidRPr="00C23AEA" w:rsidRDefault="00C23AEA" w:rsidP="00647D94">
      <w:pPr>
        <w:pStyle w:val="Brdtekst"/>
        <w:ind w:left="851"/>
        <w:rPr>
          <w:sz w:val="24"/>
          <w:szCs w:val="24"/>
          <w:lang w:val="da-DK"/>
        </w:rPr>
      </w:pPr>
      <w:r w:rsidRPr="00C23AEA">
        <w:rPr>
          <w:spacing w:val="-2"/>
          <w:sz w:val="24"/>
          <w:szCs w:val="24"/>
          <w:u w:val="single"/>
          <w:lang w:val="da-DK"/>
        </w:rPr>
        <w:t>Brystcancer</w:t>
      </w:r>
    </w:p>
    <w:p w14:paraId="193BD9AD" w14:textId="77777777" w:rsidR="00C23AEA" w:rsidRPr="00C23AEA" w:rsidRDefault="00C23AEA" w:rsidP="00647D94">
      <w:pPr>
        <w:pStyle w:val="Brdtekst"/>
        <w:ind w:left="851" w:right="925"/>
        <w:rPr>
          <w:sz w:val="24"/>
          <w:szCs w:val="24"/>
          <w:lang w:val="da-DK"/>
        </w:rPr>
      </w:pPr>
      <w:r w:rsidRPr="00C23AEA">
        <w:rPr>
          <w:sz w:val="24"/>
          <w:szCs w:val="24"/>
          <w:lang w:val="da-DK"/>
        </w:rPr>
        <w:t>Eribulin</w:t>
      </w:r>
      <w:r w:rsidRPr="00C23AEA">
        <w:rPr>
          <w:spacing w:val="-2"/>
          <w:sz w:val="24"/>
          <w:szCs w:val="24"/>
          <w:lang w:val="da-DK"/>
        </w:rPr>
        <w:t xml:space="preserve">s </w:t>
      </w:r>
      <w:r w:rsidRPr="00C23AEA">
        <w:rPr>
          <w:sz w:val="24"/>
          <w:szCs w:val="24"/>
          <w:lang w:val="da-DK"/>
        </w:rPr>
        <w:t>virkning</w:t>
      </w:r>
      <w:r w:rsidRPr="00C23AEA">
        <w:rPr>
          <w:spacing w:val="-7"/>
          <w:sz w:val="24"/>
          <w:szCs w:val="24"/>
          <w:lang w:val="da-DK"/>
        </w:rPr>
        <w:t xml:space="preserve"> </w:t>
      </w:r>
      <w:r w:rsidRPr="00C23AEA">
        <w:rPr>
          <w:sz w:val="24"/>
          <w:szCs w:val="24"/>
          <w:lang w:val="da-DK"/>
        </w:rPr>
        <w:t>ved</w:t>
      </w:r>
      <w:r w:rsidRPr="00C23AEA">
        <w:rPr>
          <w:spacing w:val="-3"/>
          <w:sz w:val="24"/>
          <w:szCs w:val="24"/>
          <w:lang w:val="da-DK"/>
        </w:rPr>
        <w:t xml:space="preserve"> </w:t>
      </w:r>
      <w:r w:rsidRPr="00C23AEA">
        <w:rPr>
          <w:sz w:val="24"/>
          <w:szCs w:val="24"/>
          <w:lang w:val="da-DK"/>
        </w:rPr>
        <w:t>brystcancer</w:t>
      </w:r>
      <w:r w:rsidRPr="00C23AEA">
        <w:rPr>
          <w:spacing w:val="-3"/>
          <w:sz w:val="24"/>
          <w:szCs w:val="24"/>
          <w:lang w:val="da-DK"/>
        </w:rPr>
        <w:t xml:space="preserve"> </w:t>
      </w:r>
      <w:r w:rsidRPr="00C23AEA">
        <w:rPr>
          <w:sz w:val="24"/>
          <w:szCs w:val="24"/>
          <w:lang w:val="da-DK"/>
        </w:rPr>
        <w:t>er</w:t>
      </w:r>
      <w:r w:rsidRPr="00C23AEA">
        <w:rPr>
          <w:spacing w:val="-4"/>
          <w:sz w:val="24"/>
          <w:szCs w:val="24"/>
          <w:lang w:val="da-DK"/>
        </w:rPr>
        <w:t xml:space="preserve"> </w:t>
      </w:r>
      <w:r w:rsidRPr="00C23AEA">
        <w:rPr>
          <w:sz w:val="24"/>
          <w:szCs w:val="24"/>
          <w:lang w:val="da-DK"/>
        </w:rPr>
        <w:t>primært</w:t>
      </w:r>
      <w:r w:rsidRPr="00C23AEA">
        <w:rPr>
          <w:spacing w:val="-6"/>
          <w:sz w:val="24"/>
          <w:szCs w:val="24"/>
          <w:lang w:val="da-DK"/>
        </w:rPr>
        <w:t xml:space="preserve"> </w:t>
      </w:r>
      <w:r w:rsidRPr="00C23AEA">
        <w:rPr>
          <w:sz w:val="24"/>
          <w:szCs w:val="24"/>
          <w:lang w:val="da-DK"/>
        </w:rPr>
        <w:t>dokumenteret</w:t>
      </w:r>
      <w:r w:rsidRPr="00C23AEA">
        <w:rPr>
          <w:spacing w:val="-2"/>
          <w:sz w:val="24"/>
          <w:szCs w:val="24"/>
          <w:lang w:val="da-DK"/>
        </w:rPr>
        <w:t xml:space="preserve"> </w:t>
      </w:r>
      <w:r w:rsidRPr="00C23AEA">
        <w:rPr>
          <w:sz w:val="24"/>
          <w:szCs w:val="24"/>
          <w:lang w:val="da-DK"/>
        </w:rPr>
        <w:t>i</w:t>
      </w:r>
      <w:r w:rsidRPr="00C23AEA">
        <w:rPr>
          <w:spacing w:val="-2"/>
          <w:sz w:val="24"/>
          <w:szCs w:val="24"/>
          <w:lang w:val="da-DK"/>
        </w:rPr>
        <w:t xml:space="preserve"> </w:t>
      </w:r>
      <w:r w:rsidRPr="00C23AEA">
        <w:rPr>
          <w:sz w:val="24"/>
          <w:szCs w:val="24"/>
          <w:lang w:val="da-DK"/>
        </w:rPr>
        <w:t>to</w:t>
      </w:r>
      <w:r w:rsidRPr="00C23AEA">
        <w:rPr>
          <w:spacing w:val="-7"/>
          <w:sz w:val="24"/>
          <w:szCs w:val="24"/>
          <w:lang w:val="da-DK"/>
        </w:rPr>
        <w:t xml:space="preserve"> </w:t>
      </w:r>
      <w:r w:rsidRPr="00C23AEA">
        <w:rPr>
          <w:sz w:val="24"/>
          <w:szCs w:val="24"/>
          <w:lang w:val="da-DK"/>
        </w:rPr>
        <w:t>randomiserede, komparative</w:t>
      </w:r>
      <w:r w:rsidRPr="00C23AEA">
        <w:rPr>
          <w:spacing w:val="-4"/>
          <w:sz w:val="24"/>
          <w:szCs w:val="24"/>
          <w:lang w:val="da-DK"/>
        </w:rPr>
        <w:t xml:space="preserve"> </w:t>
      </w:r>
      <w:r w:rsidRPr="00C23AEA">
        <w:rPr>
          <w:sz w:val="24"/>
          <w:szCs w:val="24"/>
          <w:lang w:val="da-DK"/>
        </w:rPr>
        <w:t xml:space="preserve">fase </w:t>
      </w:r>
      <w:r w:rsidRPr="00C23AEA">
        <w:rPr>
          <w:spacing w:val="-2"/>
          <w:sz w:val="24"/>
          <w:szCs w:val="24"/>
          <w:lang w:val="da-DK"/>
        </w:rPr>
        <w:t>3-studier.</w:t>
      </w:r>
    </w:p>
    <w:p w14:paraId="281A6FEE" w14:textId="77777777" w:rsidR="00C23AEA" w:rsidRPr="00C23AEA" w:rsidRDefault="00C23AEA" w:rsidP="008716E7">
      <w:pPr>
        <w:pStyle w:val="Brdtekst"/>
        <w:ind w:left="851" w:right="886"/>
        <w:rPr>
          <w:sz w:val="24"/>
          <w:szCs w:val="24"/>
          <w:lang w:val="da-DK"/>
        </w:rPr>
      </w:pPr>
      <w:r w:rsidRPr="00C23AEA">
        <w:rPr>
          <w:sz w:val="24"/>
          <w:szCs w:val="24"/>
          <w:lang w:val="da-DK"/>
        </w:rPr>
        <w:t>De</w:t>
      </w:r>
      <w:r w:rsidRPr="00C23AEA">
        <w:rPr>
          <w:spacing w:val="-3"/>
          <w:sz w:val="24"/>
          <w:szCs w:val="24"/>
          <w:lang w:val="da-DK"/>
        </w:rPr>
        <w:t xml:space="preserve"> </w:t>
      </w:r>
      <w:r w:rsidRPr="00C23AEA">
        <w:rPr>
          <w:sz w:val="24"/>
          <w:szCs w:val="24"/>
          <w:lang w:val="da-DK"/>
        </w:rPr>
        <w:t>762</w:t>
      </w:r>
      <w:r w:rsidRPr="00C23AEA">
        <w:rPr>
          <w:spacing w:val="-1"/>
          <w:sz w:val="24"/>
          <w:szCs w:val="24"/>
          <w:lang w:val="da-DK"/>
        </w:rPr>
        <w:t xml:space="preserve"> </w:t>
      </w:r>
      <w:r w:rsidRPr="00C23AEA">
        <w:rPr>
          <w:sz w:val="24"/>
          <w:szCs w:val="24"/>
          <w:lang w:val="da-DK"/>
        </w:rPr>
        <w:t>patienter</w:t>
      </w:r>
      <w:r w:rsidRPr="00C23AEA">
        <w:rPr>
          <w:spacing w:val="-2"/>
          <w:sz w:val="24"/>
          <w:szCs w:val="24"/>
          <w:lang w:val="da-DK"/>
        </w:rPr>
        <w:t xml:space="preserve"> </w:t>
      </w:r>
      <w:r w:rsidRPr="00C23AEA">
        <w:rPr>
          <w:sz w:val="24"/>
          <w:szCs w:val="24"/>
          <w:lang w:val="da-DK"/>
        </w:rPr>
        <w:t>i</w:t>
      </w:r>
      <w:r w:rsidRPr="00C23AEA">
        <w:rPr>
          <w:spacing w:val="-5"/>
          <w:sz w:val="24"/>
          <w:szCs w:val="24"/>
          <w:lang w:val="da-DK"/>
        </w:rPr>
        <w:t xml:space="preserve"> </w:t>
      </w:r>
      <w:proofErr w:type="gramStart"/>
      <w:r w:rsidRPr="00C23AEA">
        <w:rPr>
          <w:sz w:val="24"/>
          <w:szCs w:val="24"/>
          <w:lang w:val="da-DK"/>
        </w:rPr>
        <w:t>det</w:t>
      </w:r>
      <w:r w:rsidRPr="00C23AEA">
        <w:rPr>
          <w:spacing w:val="-5"/>
          <w:sz w:val="24"/>
          <w:szCs w:val="24"/>
          <w:lang w:val="da-DK"/>
        </w:rPr>
        <w:t xml:space="preserve"> </w:t>
      </w:r>
      <w:r w:rsidRPr="00C23AEA">
        <w:rPr>
          <w:sz w:val="24"/>
          <w:szCs w:val="24"/>
          <w:lang w:val="da-DK"/>
        </w:rPr>
        <w:t>pivotale</w:t>
      </w:r>
      <w:proofErr w:type="gramEnd"/>
      <w:r w:rsidRPr="00C23AEA">
        <w:rPr>
          <w:spacing w:val="-3"/>
          <w:sz w:val="24"/>
          <w:szCs w:val="24"/>
          <w:lang w:val="da-DK"/>
        </w:rPr>
        <w:t xml:space="preserve"> </w:t>
      </w:r>
      <w:r w:rsidRPr="00C23AEA">
        <w:rPr>
          <w:sz w:val="24"/>
          <w:szCs w:val="24"/>
          <w:lang w:val="da-DK"/>
        </w:rPr>
        <w:t>fase</w:t>
      </w:r>
      <w:r w:rsidRPr="00C23AEA">
        <w:rPr>
          <w:spacing w:val="-3"/>
          <w:sz w:val="24"/>
          <w:szCs w:val="24"/>
          <w:lang w:val="da-DK"/>
        </w:rPr>
        <w:t xml:space="preserve"> </w:t>
      </w:r>
      <w:r w:rsidRPr="00C23AEA">
        <w:rPr>
          <w:sz w:val="24"/>
          <w:szCs w:val="24"/>
          <w:lang w:val="da-DK"/>
        </w:rPr>
        <w:t>3-studie</w:t>
      </w:r>
      <w:r w:rsidRPr="00C23AEA">
        <w:rPr>
          <w:spacing w:val="-3"/>
          <w:sz w:val="24"/>
          <w:szCs w:val="24"/>
          <w:lang w:val="da-DK"/>
        </w:rPr>
        <w:t xml:space="preserve"> </w:t>
      </w:r>
      <w:r w:rsidRPr="00C23AEA">
        <w:rPr>
          <w:sz w:val="24"/>
          <w:szCs w:val="24"/>
          <w:lang w:val="da-DK"/>
        </w:rPr>
        <w:t>(EMBRACE, studie</w:t>
      </w:r>
      <w:r w:rsidRPr="00C23AEA">
        <w:rPr>
          <w:spacing w:val="-3"/>
          <w:sz w:val="24"/>
          <w:szCs w:val="24"/>
          <w:lang w:val="da-DK"/>
        </w:rPr>
        <w:t xml:space="preserve"> </w:t>
      </w:r>
      <w:r w:rsidRPr="00C23AEA">
        <w:rPr>
          <w:sz w:val="24"/>
          <w:szCs w:val="24"/>
          <w:lang w:val="da-DK"/>
        </w:rPr>
        <w:t>305)</w:t>
      </w:r>
      <w:r w:rsidRPr="00C23AEA">
        <w:rPr>
          <w:spacing w:val="-7"/>
          <w:sz w:val="24"/>
          <w:szCs w:val="24"/>
          <w:lang w:val="da-DK"/>
        </w:rPr>
        <w:t xml:space="preserve"> </w:t>
      </w:r>
      <w:r w:rsidRPr="00C23AEA">
        <w:rPr>
          <w:sz w:val="24"/>
          <w:szCs w:val="24"/>
          <w:lang w:val="da-DK"/>
        </w:rPr>
        <w:t>havde</w:t>
      </w:r>
      <w:r w:rsidRPr="00C23AEA">
        <w:rPr>
          <w:spacing w:val="-3"/>
          <w:sz w:val="24"/>
          <w:szCs w:val="24"/>
          <w:lang w:val="da-DK"/>
        </w:rPr>
        <w:t xml:space="preserve"> </w:t>
      </w:r>
      <w:r w:rsidRPr="00C23AEA">
        <w:rPr>
          <w:sz w:val="24"/>
          <w:szCs w:val="24"/>
          <w:lang w:val="da-DK"/>
        </w:rPr>
        <w:t>lokalt</w:t>
      </w:r>
      <w:r w:rsidRPr="00C23AEA">
        <w:rPr>
          <w:spacing w:val="-5"/>
          <w:sz w:val="24"/>
          <w:szCs w:val="24"/>
          <w:lang w:val="da-DK"/>
        </w:rPr>
        <w:t xml:space="preserve"> </w:t>
      </w:r>
      <w:r w:rsidRPr="00C23AEA">
        <w:rPr>
          <w:sz w:val="24"/>
          <w:szCs w:val="24"/>
          <w:lang w:val="da-DK"/>
        </w:rPr>
        <w:t>recidiverende</w:t>
      </w:r>
      <w:r w:rsidRPr="00C23AEA">
        <w:rPr>
          <w:spacing w:val="-3"/>
          <w:sz w:val="24"/>
          <w:szCs w:val="24"/>
          <w:lang w:val="da-DK"/>
        </w:rPr>
        <w:t xml:space="preserve"> </w:t>
      </w:r>
      <w:r w:rsidRPr="00C23AEA">
        <w:rPr>
          <w:sz w:val="24"/>
          <w:szCs w:val="24"/>
          <w:lang w:val="da-DK"/>
        </w:rPr>
        <w:t>eller metastaserende brystcancer og havde tidligere gennemgået mindst to og højst fem kemoterapi-kure, herunder en kur med antracyklin og en med taxan (medmindre det var kontraindiceret). Patienterne skulle</w:t>
      </w:r>
      <w:r w:rsidRPr="00C23AEA">
        <w:rPr>
          <w:spacing w:val="-3"/>
          <w:sz w:val="24"/>
          <w:szCs w:val="24"/>
          <w:lang w:val="da-DK"/>
        </w:rPr>
        <w:t xml:space="preserve"> </w:t>
      </w:r>
      <w:r w:rsidRPr="00C23AEA">
        <w:rPr>
          <w:sz w:val="24"/>
          <w:szCs w:val="24"/>
          <w:lang w:val="da-DK"/>
        </w:rPr>
        <w:t>have</w:t>
      </w:r>
      <w:r w:rsidRPr="00C23AEA">
        <w:rPr>
          <w:spacing w:val="-3"/>
          <w:sz w:val="24"/>
          <w:szCs w:val="24"/>
          <w:lang w:val="da-DK"/>
        </w:rPr>
        <w:t xml:space="preserve"> </w:t>
      </w:r>
      <w:r w:rsidRPr="00C23AEA">
        <w:rPr>
          <w:sz w:val="24"/>
          <w:szCs w:val="24"/>
          <w:lang w:val="da-DK"/>
        </w:rPr>
        <w:t>sygdomsprogression</w:t>
      </w:r>
      <w:r w:rsidRPr="00C23AEA">
        <w:rPr>
          <w:spacing w:val="-6"/>
          <w:sz w:val="24"/>
          <w:szCs w:val="24"/>
          <w:lang w:val="da-DK"/>
        </w:rPr>
        <w:t xml:space="preserve"> </w:t>
      </w:r>
      <w:r w:rsidRPr="00C23AEA">
        <w:rPr>
          <w:sz w:val="24"/>
          <w:szCs w:val="24"/>
          <w:lang w:val="da-DK"/>
        </w:rPr>
        <w:t>inden</w:t>
      </w:r>
      <w:r w:rsidRPr="00C23AEA">
        <w:rPr>
          <w:spacing w:val="-6"/>
          <w:sz w:val="24"/>
          <w:szCs w:val="24"/>
          <w:lang w:val="da-DK"/>
        </w:rPr>
        <w:t xml:space="preserve"> </w:t>
      </w:r>
      <w:r w:rsidRPr="00C23AEA">
        <w:rPr>
          <w:sz w:val="24"/>
          <w:szCs w:val="24"/>
          <w:lang w:val="da-DK"/>
        </w:rPr>
        <w:t>for</w:t>
      </w:r>
      <w:r w:rsidRPr="00C23AEA">
        <w:rPr>
          <w:spacing w:val="-2"/>
          <w:sz w:val="24"/>
          <w:szCs w:val="24"/>
          <w:lang w:val="da-DK"/>
        </w:rPr>
        <w:t xml:space="preserve"> </w:t>
      </w:r>
      <w:r w:rsidRPr="00C23AEA">
        <w:rPr>
          <w:sz w:val="24"/>
          <w:szCs w:val="24"/>
          <w:lang w:val="da-DK"/>
        </w:rPr>
        <w:t>6</w:t>
      </w:r>
      <w:r w:rsidRPr="00C23AEA">
        <w:rPr>
          <w:spacing w:val="-6"/>
          <w:sz w:val="24"/>
          <w:szCs w:val="24"/>
          <w:lang w:val="da-DK"/>
        </w:rPr>
        <w:t xml:space="preserve"> </w:t>
      </w:r>
      <w:r w:rsidRPr="00C23AEA">
        <w:rPr>
          <w:sz w:val="24"/>
          <w:szCs w:val="24"/>
          <w:lang w:val="da-DK"/>
        </w:rPr>
        <w:t>måneder</w:t>
      </w:r>
      <w:r w:rsidRPr="00C23AEA">
        <w:rPr>
          <w:spacing w:val="-2"/>
          <w:sz w:val="24"/>
          <w:szCs w:val="24"/>
          <w:lang w:val="da-DK"/>
        </w:rPr>
        <w:t xml:space="preserve"> </w:t>
      </w:r>
      <w:r w:rsidRPr="00C23AEA">
        <w:rPr>
          <w:sz w:val="24"/>
          <w:szCs w:val="24"/>
          <w:lang w:val="da-DK"/>
        </w:rPr>
        <w:t>efter</w:t>
      </w:r>
      <w:r w:rsidRPr="00C23AEA">
        <w:rPr>
          <w:spacing w:val="-2"/>
          <w:sz w:val="24"/>
          <w:szCs w:val="24"/>
          <w:lang w:val="da-DK"/>
        </w:rPr>
        <w:t xml:space="preserve"> </w:t>
      </w:r>
      <w:r w:rsidRPr="00C23AEA">
        <w:rPr>
          <w:sz w:val="24"/>
          <w:szCs w:val="24"/>
          <w:lang w:val="da-DK"/>
        </w:rPr>
        <w:t>deres sidste</w:t>
      </w:r>
      <w:r w:rsidRPr="00C23AEA">
        <w:rPr>
          <w:spacing w:val="-3"/>
          <w:sz w:val="24"/>
          <w:szCs w:val="24"/>
          <w:lang w:val="da-DK"/>
        </w:rPr>
        <w:t xml:space="preserve"> </w:t>
      </w:r>
      <w:r w:rsidRPr="00C23AEA">
        <w:rPr>
          <w:sz w:val="24"/>
          <w:szCs w:val="24"/>
          <w:lang w:val="da-DK"/>
        </w:rPr>
        <w:t>kemoterapi-kur. HER2-status for patienterne var: 16,1 % positive, 74,2 % negative og 9,7 % ukendte, mens 18,9 % af patienterne var trippelt negative. De blev randomiseret i forholdet 2:1 til at få enten eribulin</w:t>
      </w:r>
      <w:r w:rsidRPr="00C23AEA">
        <w:rPr>
          <w:spacing w:val="-2"/>
          <w:sz w:val="24"/>
          <w:szCs w:val="24"/>
          <w:lang w:val="da-DK"/>
        </w:rPr>
        <w:t xml:space="preserve"> </w:t>
      </w:r>
      <w:r w:rsidRPr="00C23AEA">
        <w:rPr>
          <w:sz w:val="24"/>
          <w:szCs w:val="24"/>
          <w:lang w:val="da-DK"/>
        </w:rPr>
        <w:t>eller bedste behandling efter lægens</w:t>
      </w:r>
      <w:r w:rsidRPr="00C23AEA">
        <w:rPr>
          <w:spacing w:val="-1"/>
          <w:sz w:val="24"/>
          <w:szCs w:val="24"/>
          <w:lang w:val="da-DK"/>
        </w:rPr>
        <w:t xml:space="preserve"> </w:t>
      </w:r>
      <w:r w:rsidRPr="00C23AEA">
        <w:rPr>
          <w:sz w:val="24"/>
          <w:szCs w:val="24"/>
          <w:lang w:val="da-DK"/>
        </w:rPr>
        <w:t>skøn</w:t>
      </w:r>
      <w:r w:rsidRPr="00C23AEA">
        <w:rPr>
          <w:spacing w:val="-2"/>
          <w:sz w:val="24"/>
          <w:szCs w:val="24"/>
          <w:lang w:val="da-DK"/>
        </w:rPr>
        <w:t xml:space="preserve"> </w:t>
      </w:r>
      <w:r w:rsidRPr="00C23AEA">
        <w:rPr>
          <w:sz w:val="24"/>
          <w:szCs w:val="24"/>
          <w:lang w:val="da-DK"/>
        </w:rPr>
        <w:t>(treatment of physician's</w:t>
      </w:r>
      <w:r w:rsidRPr="00C23AEA">
        <w:rPr>
          <w:spacing w:val="-1"/>
          <w:sz w:val="24"/>
          <w:szCs w:val="24"/>
          <w:lang w:val="da-DK"/>
        </w:rPr>
        <w:t xml:space="preserve"> </w:t>
      </w:r>
      <w:r w:rsidRPr="00C23AEA">
        <w:rPr>
          <w:sz w:val="24"/>
          <w:szCs w:val="24"/>
          <w:lang w:val="da-DK"/>
        </w:rPr>
        <w:t>choice, TPC), som</w:t>
      </w:r>
      <w:r w:rsidRPr="00C23AEA">
        <w:rPr>
          <w:spacing w:val="-1"/>
          <w:sz w:val="24"/>
          <w:szCs w:val="24"/>
          <w:lang w:val="da-DK"/>
        </w:rPr>
        <w:t xml:space="preserve"> </w:t>
      </w:r>
      <w:r w:rsidRPr="00C23AEA">
        <w:rPr>
          <w:sz w:val="24"/>
          <w:szCs w:val="24"/>
          <w:lang w:val="da-DK"/>
        </w:rPr>
        <w:t>bestod af 97</w:t>
      </w:r>
      <w:r w:rsidRPr="00C23AEA">
        <w:rPr>
          <w:spacing w:val="-2"/>
          <w:sz w:val="24"/>
          <w:szCs w:val="24"/>
          <w:lang w:val="da-DK"/>
        </w:rPr>
        <w:t xml:space="preserve"> </w:t>
      </w:r>
      <w:r w:rsidRPr="00C23AEA">
        <w:rPr>
          <w:sz w:val="24"/>
          <w:szCs w:val="24"/>
          <w:lang w:val="da-DK"/>
        </w:rPr>
        <w:t>% kemoterapi (26 % vinorelbin, 18 % gemcitabin, 18 % capecitabin, 16 % taxan, 9 % antracyklin, 10 % anden kemoterapi) eller 3 % hormonbehandling.</w:t>
      </w:r>
    </w:p>
    <w:p w14:paraId="1944CC23" w14:textId="77777777" w:rsidR="00C23AEA" w:rsidRPr="00C23AEA" w:rsidRDefault="00C23AEA" w:rsidP="008716E7">
      <w:pPr>
        <w:pStyle w:val="Brdtekst"/>
        <w:spacing w:before="3"/>
        <w:ind w:left="851" w:right="1196"/>
        <w:rPr>
          <w:sz w:val="24"/>
          <w:szCs w:val="24"/>
          <w:lang w:val="da-DK"/>
        </w:rPr>
      </w:pPr>
      <w:r w:rsidRPr="00C23AEA">
        <w:rPr>
          <w:sz w:val="24"/>
          <w:szCs w:val="24"/>
          <w:lang w:val="da-DK"/>
        </w:rPr>
        <w:t>Studiet</w:t>
      </w:r>
      <w:r w:rsidRPr="00C23AEA">
        <w:rPr>
          <w:spacing w:val="-5"/>
          <w:sz w:val="24"/>
          <w:szCs w:val="24"/>
          <w:lang w:val="da-DK"/>
        </w:rPr>
        <w:t xml:space="preserve"> </w:t>
      </w:r>
      <w:r w:rsidRPr="00C23AEA">
        <w:rPr>
          <w:sz w:val="24"/>
          <w:szCs w:val="24"/>
          <w:lang w:val="da-DK"/>
        </w:rPr>
        <w:t>opfyldte</w:t>
      </w:r>
      <w:r w:rsidRPr="00C23AEA">
        <w:rPr>
          <w:spacing w:val="-8"/>
          <w:sz w:val="24"/>
          <w:szCs w:val="24"/>
          <w:lang w:val="da-DK"/>
        </w:rPr>
        <w:t xml:space="preserve"> </w:t>
      </w:r>
      <w:r w:rsidRPr="00C23AEA">
        <w:rPr>
          <w:sz w:val="24"/>
          <w:szCs w:val="24"/>
          <w:lang w:val="da-DK"/>
        </w:rPr>
        <w:t>det primære</w:t>
      </w:r>
      <w:r w:rsidRPr="00C23AEA">
        <w:rPr>
          <w:spacing w:val="-3"/>
          <w:sz w:val="24"/>
          <w:szCs w:val="24"/>
          <w:lang w:val="da-DK"/>
        </w:rPr>
        <w:t xml:space="preserve"> </w:t>
      </w:r>
      <w:r w:rsidRPr="00C23AEA">
        <w:rPr>
          <w:sz w:val="24"/>
          <w:szCs w:val="24"/>
          <w:lang w:val="da-DK"/>
        </w:rPr>
        <w:t>endepunkt</w:t>
      </w:r>
      <w:r w:rsidRPr="00C23AEA">
        <w:rPr>
          <w:spacing w:val="-5"/>
          <w:sz w:val="24"/>
          <w:szCs w:val="24"/>
          <w:lang w:val="da-DK"/>
        </w:rPr>
        <w:t xml:space="preserve"> </w:t>
      </w:r>
      <w:r w:rsidRPr="00C23AEA">
        <w:rPr>
          <w:sz w:val="24"/>
          <w:szCs w:val="24"/>
          <w:lang w:val="da-DK"/>
        </w:rPr>
        <w:t>med</w:t>
      </w:r>
      <w:r w:rsidRPr="00C23AEA">
        <w:rPr>
          <w:spacing w:val="-1"/>
          <w:sz w:val="24"/>
          <w:szCs w:val="24"/>
          <w:lang w:val="da-DK"/>
        </w:rPr>
        <w:t xml:space="preserve"> </w:t>
      </w:r>
      <w:r w:rsidRPr="00C23AEA">
        <w:rPr>
          <w:sz w:val="24"/>
          <w:szCs w:val="24"/>
          <w:lang w:val="da-DK"/>
        </w:rPr>
        <w:t>en</w:t>
      </w:r>
      <w:r w:rsidRPr="00C23AEA">
        <w:rPr>
          <w:spacing w:val="-6"/>
          <w:sz w:val="24"/>
          <w:szCs w:val="24"/>
          <w:lang w:val="da-DK"/>
        </w:rPr>
        <w:t xml:space="preserve"> </w:t>
      </w:r>
      <w:r w:rsidRPr="00C23AEA">
        <w:rPr>
          <w:sz w:val="24"/>
          <w:szCs w:val="24"/>
          <w:lang w:val="da-DK"/>
        </w:rPr>
        <w:t>samlet</w:t>
      </w:r>
      <w:r w:rsidRPr="00C23AEA">
        <w:rPr>
          <w:spacing w:val="-5"/>
          <w:sz w:val="24"/>
          <w:szCs w:val="24"/>
          <w:lang w:val="da-DK"/>
        </w:rPr>
        <w:t xml:space="preserve"> </w:t>
      </w:r>
      <w:r w:rsidRPr="00C23AEA">
        <w:rPr>
          <w:sz w:val="24"/>
          <w:szCs w:val="24"/>
          <w:lang w:val="da-DK"/>
        </w:rPr>
        <w:t>overlevelse</w:t>
      </w:r>
      <w:r w:rsidRPr="00C23AEA">
        <w:rPr>
          <w:spacing w:val="-3"/>
          <w:sz w:val="24"/>
          <w:szCs w:val="24"/>
          <w:lang w:val="da-DK"/>
        </w:rPr>
        <w:t xml:space="preserve"> </w:t>
      </w:r>
      <w:r w:rsidRPr="00C23AEA">
        <w:rPr>
          <w:sz w:val="24"/>
          <w:szCs w:val="24"/>
          <w:lang w:val="da-DK"/>
        </w:rPr>
        <w:t>(</w:t>
      </w:r>
      <w:r w:rsidRPr="00C23AEA">
        <w:rPr>
          <w:i/>
          <w:sz w:val="24"/>
          <w:szCs w:val="24"/>
          <w:lang w:val="da-DK"/>
        </w:rPr>
        <w:t>overall survival</w:t>
      </w:r>
      <w:r w:rsidRPr="00C23AEA">
        <w:rPr>
          <w:sz w:val="24"/>
          <w:szCs w:val="24"/>
          <w:lang w:val="da-DK"/>
        </w:rPr>
        <w:t>,</w:t>
      </w:r>
      <w:r w:rsidRPr="00C23AEA">
        <w:rPr>
          <w:spacing w:val="-3"/>
          <w:sz w:val="24"/>
          <w:szCs w:val="24"/>
          <w:lang w:val="da-DK"/>
        </w:rPr>
        <w:t xml:space="preserve"> </w:t>
      </w:r>
      <w:r w:rsidRPr="00C23AEA">
        <w:rPr>
          <w:sz w:val="24"/>
          <w:szCs w:val="24"/>
          <w:lang w:val="da-DK"/>
        </w:rPr>
        <w:t>OS), som var statistisk</w:t>
      </w:r>
      <w:r w:rsidRPr="00C23AEA">
        <w:rPr>
          <w:spacing w:val="-1"/>
          <w:sz w:val="24"/>
          <w:szCs w:val="24"/>
          <w:lang w:val="da-DK"/>
        </w:rPr>
        <w:t xml:space="preserve"> </w:t>
      </w:r>
      <w:r w:rsidRPr="00C23AEA">
        <w:rPr>
          <w:sz w:val="24"/>
          <w:szCs w:val="24"/>
          <w:lang w:val="da-DK"/>
        </w:rPr>
        <w:t>signifikant</w:t>
      </w:r>
      <w:r w:rsidRPr="00C23AEA">
        <w:rPr>
          <w:spacing w:val="-5"/>
          <w:sz w:val="24"/>
          <w:szCs w:val="24"/>
          <w:lang w:val="da-DK"/>
        </w:rPr>
        <w:t xml:space="preserve"> </w:t>
      </w:r>
      <w:r w:rsidRPr="00C23AEA">
        <w:rPr>
          <w:sz w:val="24"/>
          <w:szCs w:val="24"/>
          <w:lang w:val="da-DK"/>
        </w:rPr>
        <w:t>bedre</w:t>
      </w:r>
      <w:r w:rsidRPr="00C23AEA">
        <w:rPr>
          <w:spacing w:val="-3"/>
          <w:sz w:val="24"/>
          <w:szCs w:val="24"/>
          <w:lang w:val="da-DK"/>
        </w:rPr>
        <w:t xml:space="preserve"> </w:t>
      </w:r>
      <w:r w:rsidRPr="00C23AEA">
        <w:rPr>
          <w:sz w:val="24"/>
          <w:szCs w:val="24"/>
          <w:lang w:val="da-DK"/>
        </w:rPr>
        <w:t>i eribulin-gruppen</w:t>
      </w:r>
      <w:r w:rsidRPr="00C23AEA">
        <w:rPr>
          <w:spacing w:val="-1"/>
          <w:sz w:val="24"/>
          <w:szCs w:val="24"/>
          <w:lang w:val="da-DK"/>
        </w:rPr>
        <w:t xml:space="preserve"> </w:t>
      </w:r>
      <w:r w:rsidRPr="00C23AEA">
        <w:rPr>
          <w:sz w:val="24"/>
          <w:szCs w:val="24"/>
          <w:lang w:val="da-DK"/>
        </w:rPr>
        <w:t>sammenlignet med</w:t>
      </w:r>
      <w:r w:rsidRPr="00C23AEA">
        <w:rPr>
          <w:spacing w:val="-1"/>
          <w:sz w:val="24"/>
          <w:szCs w:val="24"/>
          <w:lang w:val="da-DK"/>
        </w:rPr>
        <w:t xml:space="preserve"> </w:t>
      </w:r>
      <w:r w:rsidRPr="00C23AEA">
        <w:rPr>
          <w:sz w:val="24"/>
          <w:szCs w:val="24"/>
          <w:lang w:val="da-DK"/>
        </w:rPr>
        <w:t>TPC-gruppen,</w:t>
      </w:r>
      <w:r w:rsidRPr="00C23AEA">
        <w:rPr>
          <w:spacing w:val="-3"/>
          <w:sz w:val="24"/>
          <w:szCs w:val="24"/>
          <w:lang w:val="da-DK"/>
        </w:rPr>
        <w:t xml:space="preserve"> </w:t>
      </w:r>
      <w:r w:rsidRPr="00C23AEA">
        <w:rPr>
          <w:sz w:val="24"/>
          <w:szCs w:val="24"/>
          <w:lang w:val="da-DK"/>
        </w:rPr>
        <w:t>efter</w:t>
      </w:r>
      <w:r w:rsidRPr="00C23AEA">
        <w:rPr>
          <w:spacing w:val="-2"/>
          <w:sz w:val="24"/>
          <w:szCs w:val="24"/>
          <w:lang w:val="da-DK"/>
        </w:rPr>
        <w:t xml:space="preserve"> </w:t>
      </w:r>
      <w:r w:rsidRPr="00C23AEA">
        <w:rPr>
          <w:sz w:val="24"/>
          <w:szCs w:val="24"/>
          <w:lang w:val="da-DK"/>
        </w:rPr>
        <w:t>at 55</w:t>
      </w:r>
      <w:r w:rsidRPr="00C23AEA">
        <w:rPr>
          <w:spacing w:val="-6"/>
          <w:sz w:val="24"/>
          <w:szCs w:val="24"/>
          <w:lang w:val="da-DK"/>
        </w:rPr>
        <w:t xml:space="preserve"> </w:t>
      </w:r>
      <w:r w:rsidRPr="00C23AEA">
        <w:rPr>
          <w:sz w:val="24"/>
          <w:szCs w:val="24"/>
          <w:lang w:val="da-DK"/>
        </w:rPr>
        <w:t>%</w:t>
      </w:r>
      <w:r w:rsidRPr="00C23AEA">
        <w:rPr>
          <w:spacing w:val="-2"/>
          <w:sz w:val="24"/>
          <w:szCs w:val="24"/>
          <w:lang w:val="da-DK"/>
        </w:rPr>
        <w:t xml:space="preserve"> </w:t>
      </w:r>
      <w:r w:rsidRPr="00C23AEA">
        <w:rPr>
          <w:sz w:val="24"/>
          <w:szCs w:val="24"/>
          <w:lang w:val="da-DK"/>
        </w:rPr>
        <w:t>af</w:t>
      </w:r>
      <w:r w:rsidRPr="00C23AEA">
        <w:rPr>
          <w:spacing w:val="-2"/>
          <w:sz w:val="24"/>
          <w:szCs w:val="24"/>
          <w:lang w:val="da-DK"/>
        </w:rPr>
        <w:t xml:space="preserve"> </w:t>
      </w:r>
      <w:r w:rsidRPr="00C23AEA">
        <w:rPr>
          <w:sz w:val="24"/>
          <w:szCs w:val="24"/>
          <w:lang w:val="da-DK"/>
        </w:rPr>
        <w:t>de forventede hændelser var indtrådt.</w:t>
      </w:r>
    </w:p>
    <w:p w14:paraId="7F5829E9" w14:textId="77777777" w:rsidR="00C23AEA" w:rsidRPr="00C23AEA" w:rsidRDefault="00C23AEA" w:rsidP="008716E7">
      <w:pPr>
        <w:pStyle w:val="Brdtekst"/>
        <w:ind w:left="851" w:right="1618"/>
        <w:rPr>
          <w:sz w:val="24"/>
          <w:szCs w:val="24"/>
          <w:lang w:val="da-DK"/>
        </w:rPr>
      </w:pPr>
      <w:r w:rsidRPr="00C23AEA">
        <w:rPr>
          <w:sz w:val="24"/>
          <w:szCs w:val="24"/>
          <w:lang w:val="da-DK"/>
        </w:rPr>
        <w:t>Dette</w:t>
      </w:r>
      <w:r w:rsidRPr="00C23AEA">
        <w:rPr>
          <w:spacing w:val="-4"/>
          <w:sz w:val="24"/>
          <w:szCs w:val="24"/>
          <w:lang w:val="da-DK"/>
        </w:rPr>
        <w:t xml:space="preserve"> </w:t>
      </w:r>
      <w:r w:rsidRPr="00C23AEA">
        <w:rPr>
          <w:sz w:val="24"/>
          <w:szCs w:val="24"/>
          <w:lang w:val="da-DK"/>
        </w:rPr>
        <w:t>resultat</w:t>
      </w:r>
      <w:r w:rsidRPr="00C23AEA">
        <w:rPr>
          <w:spacing w:val="-1"/>
          <w:sz w:val="24"/>
          <w:szCs w:val="24"/>
          <w:lang w:val="da-DK"/>
        </w:rPr>
        <w:t xml:space="preserve"> </w:t>
      </w:r>
      <w:r w:rsidRPr="00C23AEA">
        <w:rPr>
          <w:sz w:val="24"/>
          <w:szCs w:val="24"/>
          <w:lang w:val="da-DK"/>
        </w:rPr>
        <w:t>blev</w:t>
      </w:r>
      <w:r w:rsidRPr="00C23AEA">
        <w:rPr>
          <w:spacing w:val="-6"/>
          <w:sz w:val="24"/>
          <w:szCs w:val="24"/>
          <w:lang w:val="da-DK"/>
        </w:rPr>
        <w:t xml:space="preserve"> </w:t>
      </w:r>
      <w:r w:rsidRPr="00C23AEA">
        <w:rPr>
          <w:sz w:val="24"/>
          <w:szCs w:val="24"/>
          <w:lang w:val="da-DK"/>
        </w:rPr>
        <w:t>bekræftet</w:t>
      </w:r>
      <w:r w:rsidRPr="00C23AEA">
        <w:rPr>
          <w:spacing w:val="-1"/>
          <w:sz w:val="24"/>
          <w:szCs w:val="24"/>
          <w:lang w:val="da-DK"/>
        </w:rPr>
        <w:t xml:space="preserve"> </w:t>
      </w:r>
      <w:r w:rsidRPr="00C23AEA">
        <w:rPr>
          <w:sz w:val="24"/>
          <w:szCs w:val="24"/>
          <w:lang w:val="da-DK"/>
        </w:rPr>
        <w:t>i</w:t>
      </w:r>
      <w:r w:rsidRPr="00C23AEA">
        <w:rPr>
          <w:spacing w:val="-5"/>
          <w:sz w:val="24"/>
          <w:szCs w:val="24"/>
          <w:lang w:val="da-DK"/>
        </w:rPr>
        <w:t xml:space="preserve"> </w:t>
      </w:r>
      <w:r w:rsidRPr="00C23AEA">
        <w:rPr>
          <w:sz w:val="24"/>
          <w:szCs w:val="24"/>
          <w:lang w:val="da-DK"/>
        </w:rPr>
        <w:t>en</w:t>
      </w:r>
      <w:r w:rsidRPr="00C23AEA">
        <w:rPr>
          <w:spacing w:val="-2"/>
          <w:sz w:val="24"/>
          <w:szCs w:val="24"/>
          <w:lang w:val="da-DK"/>
        </w:rPr>
        <w:t xml:space="preserve"> </w:t>
      </w:r>
      <w:r w:rsidRPr="00C23AEA">
        <w:rPr>
          <w:sz w:val="24"/>
          <w:szCs w:val="24"/>
          <w:lang w:val="da-DK"/>
        </w:rPr>
        <w:t>opdateret</w:t>
      </w:r>
      <w:r w:rsidRPr="00C23AEA">
        <w:rPr>
          <w:spacing w:val="-1"/>
          <w:sz w:val="24"/>
          <w:szCs w:val="24"/>
          <w:lang w:val="da-DK"/>
        </w:rPr>
        <w:t xml:space="preserve"> </w:t>
      </w:r>
      <w:r w:rsidRPr="00C23AEA">
        <w:rPr>
          <w:sz w:val="24"/>
          <w:szCs w:val="24"/>
          <w:lang w:val="da-DK"/>
        </w:rPr>
        <w:t>overlevelsesanalyse, som</w:t>
      </w:r>
      <w:r w:rsidRPr="00C23AEA">
        <w:rPr>
          <w:spacing w:val="-5"/>
          <w:sz w:val="24"/>
          <w:szCs w:val="24"/>
          <w:lang w:val="da-DK"/>
        </w:rPr>
        <w:t xml:space="preserve"> </w:t>
      </w:r>
      <w:r w:rsidRPr="00C23AEA">
        <w:rPr>
          <w:sz w:val="24"/>
          <w:szCs w:val="24"/>
          <w:lang w:val="da-DK"/>
        </w:rPr>
        <w:t>blev</w:t>
      </w:r>
      <w:r w:rsidRPr="00C23AEA">
        <w:rPr>
          <w:spacing w:val="-6"/>
          <w:sz w:val="24"/>
          <w:szCs w:val="24"/>
          <w:lang w:val="da-DK"/>
        </w:rPr>
        <w:t xml:space="preserve"> </w:t>
      </w:r>
      <w:r w:rsidRPr="00C23AEA">
        <w:rPr>
          <w:sz w:val="24"/>
          <w:szCs w:val="24"/>
          <w:lang w:val="da-DK"/>
        </w:rPr>
        <w:t>udført</w:t>
      </w:r>
      <w:r w:rsidRPr="00C23AEA">
        <w:rPr>
          <w:spacing w:val="-1"/>
          <w:sz w:val="24"/>
          <w:szCs w:val="24"/>
          <w:lang w:val="da-DK"/>
        </w:rPr>
        <w:t xml:space="preserve"> </w:t>
      </w:r>
      <w:r w:rsidRPr="00C23AEA">
        <w:rPr>
          <w:sz w:val="24"/>
          <w:szCs w:val="24"/>
          <w:lang w:val="da-DK"/>
        </w:rPr>
        <w:t>efter</w:t>
      </w:r>
      <w:r w:rsidRPr="00C23AEA">
        <w:rPr>
          <w:spacing w:val="-3"/>
          <w:sz w:val="24"/>
          <w:szCs w:val="24"/>
          <w:lang w:val="da-DK"/>
        </w:rPr>
        <w:t xml:space="preserve"> </w:t>
      </w:r>
      <w:r w:rsidRPr="00C23AEA">
        <w:rPr>
          <w:sz w:val="24"/>
          <w:szCs w:val="24"/>
          <w:lang w:val="da-DK"/>
        </w:rPr>
        <w:t>77</w:t>
      </w:r>
      <w:r w:rsidRPr="00C23AEA">
        <w:rPr>
          <w:spacing w:val="-2"/>
          <w:sz w:val="24"/>
          <w:szCs w:val="24"/>
          <w:lang w:val="da-DK"/>
        </w:rPr>
        <w:t xml:space="preserve"> </w:t>
      </w:r>
      <w:r w:rsidRPr="00C23AEA">
        <w:rPr>
          <w:sz w:val="24"/>
          <w:szCs w:val="24"/>
          <w:lang w:val="da-DK"/>
        </w:rPr>
        <w:t>%</w:t>
      </w:r>
      <w:r w:rsidRPr="00C23AEA">
        <w:rPr>
          <w:spacing w:val="-7"/>
          <w:sz w:val="24"/>
          <w:szCs w:val="24"/>
          <w:lang w:val="da-DK"/>
        </w:rPr>
        <w:t xml:space="preserve"> </w:t>
      </w:r>
      <w:r w:rsidRPr="00C23AEA">
        <w:rPr>
          <w:sz w:val="24"/>
          <w:szCs w:val="24"/>
          <w:lang w:val="da-DK"/>
        </w:rPr>
        <w:t>af hændelserne var indtrådt.</w:t>
      </w:r>
    </w:p>
    <w:p w14:paraId="744CCF9F" w14:textId="77777777" w:rsidR="00C23AEA" w:rsidRDefault="00C23AEA" w:rsidP="008716E7">
      <w:pPr>
        <w:pStyle w:val="Brdtekst"/>
        <w:ind w:left="335" w:right="1618" w:hanging="1"/>
        <w:rPr>
          <w:lang w:val="da-DK"/>
        </w:rPr>
      </w:pPr>
    </w:p>
    <w:p w14:paraId="41C5E9E4" w14:textId="22A57BCF" w:rsidR="00C23AEA" w:rsidRDefault="00C23AEA" w:rsidP="00C23AEA">
      <w:pPr>
        <w:pStyle w:val="Overskrift2"/>
        <w:spacing w:line="251" w:lineRule="exact"/>
        <w:ind w:left="335"/>
        <w:jc w:val="both"/>
        <w:rPr>
          <w:lang w:val="da-DK"/>
        </w:rPr>
      </w:pPr>
      <w:r>
        <w:rPr>
          <w:noProof/>
        </w:rPr>
        <mc:AlternateContent>
          <mc:Choice Requires="wpg">
            <w:drawing>
              <wp:anchor distT="0" distB="0" distL="0" distR="0" simplePos="0" relativeHeight="251672576" behindDoc="1" locked="0" layoutInCell="1" allowOverlap="1" wp14:anchorId="6B502F8C" wp14:editId="435EB07D">
                <wp:simplePos x="0" y="0"/>
                <wp:positionH relativeFrom="page">
                  <wp:posOffset>1570355</wp:posOffset>
                </wp:positionH>
                <wp:positionV relativeFrom="paragraph">
                  <wp:posOffset>373380</wp:posOffset>
                </wp:positionV>
                <wp:extent cx="4851400" cy="2669540"/>
                <wp:effectExtent l="0" t="0" r="6350" b="0"/>
                <wp:wrapNone/>
                <wp:docPr id="40" name="Gruppe 40"/>
                <wp:cNvGraphicFramePr/>
                <a:graphic xmlns:a="http://schemas.openxmlformats.org/drawingml/2006/main">
                  <a:graphicData uri="http://schemas.microsoft.com/office/word/2010/wordprocessingGroup">
                    <wpg:wgp>
                      <wpg:cNvGrpSpPr/>
                      <wpg:grpSpPr>
                        <a:xfrm>
                          <a:off x="0" y="0"/>
                          <a:ext cx="4851400" cy="2669540"/>
                          <a:chOff x="0" y="0"/>
                          <a:chExt cx="4850927" cy="2669415"/>
                        </a:xfrm>
                      </wpg:grpSpPr>
                      <pic:pic xmlns:pic="http://schemas.openxmlformats.org/drawingml/2006/picture">
                        <pic:nvPicPr>
                          <pic:cNvPr id="47" name="Image 4" descr="Screenshot 2014-05-12 14 "/>
                          <pic:cNvPicPr/>
                        </pic:nvPicPr>
                        <pic:blipFill>
                          <a:blip r:embed="rId9" cstate="print"/>
                          <a:stretch>
                            <a:fillRect/>
                          </a:stretch>
                        </pic:blipFill>
                        <pic:spPr>
                          <a:xfrm>
                            <a:off x="0" y="3269"/>
                            <a:ext cx="4850927" cy="2666146"/>
                          </a:xfrm>
                          <a:prstGeom prst="rect">
                            <a:avLst/>
                          </a:prstGeom>
                        </pic:spPr>
                      </pic:pic>
                      <pic:pic xmlns:pic="http://schemas.openxmlformats.org/drawingml/2006/picture">
                        <pic:nvPicPr>
                          <pic:cNvPr id="48" name="Image 5"/>
                          <pic:cNvPicPr/>
                        </pic:nvPicPr>
                        <pic:blipFill>
                          <a:blip r:embed="rId10" cstate="print"/>
                          <a:stretch>
                            <a:fillRect/>
                          </a:stretch>
                        </pic:blipFill>
                        <pic:spPr>
                          <a:xfrm>
                            <a:off x="3525901" y="0"/>
                            <a:ext cx="9143" cy="307847"/>
                          </a:xfrm>
                          <a:prstGeom prst="rect">
                            <a:avLst/>
                          </a:prstGeom>
                        </pic:spPr>
                      </pic:pic>
                      <pic:pic xmlns:pic="http://schemas.openxmlformats.org/drawingml/2006/picture">
                        <pic:nvPicPr>
                          <pic:cNvPr id="49" name="Image 6"/>
                          <pic:cNvPicPr/>
                        </pic:nvPicPr>
                        <pic:blipFill>
                          <a:blip r:embed="rId10" cstate="print"/>
                          <a:stretch>
                            <a:fillRect/>
                          </a:stretch>
                        </pic:blipFill>
                        <pic:spPr>
                          <a:xfrm>
                            <a:off x="4297045" y="0"/>
                            <a:ext cx="9144" cy="307847"/>
                          </a:xfrm>
                          <a:prstGeom prst="rect">
                            <a:avLst/>
                          </a:prstGeom>
                        </pic:spPr>
                      </pic:pic>
                      <wps:wsp>
                        <wps:cNvPr id="50" name="Textbox 7"/>
                        <wps:cNvSpPr txBox="1"/>
                        <wps:spPr>
                          <a:xfrm>
                            <a:off x="825372" y="229080"/>
                            <a:ext cx="454659" cy="98425"/>
                          </a:xfrm>
                          <a:prstGeom prst="rect">
                            <a:avLst/>
                          </a:prstGeom>
                        </wps:spPr>
                        <wps:txbx>
                          <w:txbxContent>
                            <w:p w14:paraId="1507062B" w14:textId="77777777" w:rsidR="002C2231" w:rsidRDefault="002C2231" w:rsidP="00C23AEA">
                              <w:pPr>
                                <w:spacing w:line="154" w:lineRule="exact"/>
                                <w:rPr>
                                  <w:b/>
                                  <w:sz w:val="14"/>
                                </w:rPr>
                              </w:pPr>
                              <w:r>
                                <w:rPr>
                                  <w:b/>
                                  <w:spacing w:val="-2"/>
                                  <w:sz w:val="14"/>
                                </w:rPr>
                                <w:t>ERIBULIN ZENTIVA</w:t>
                              </w:r>
                            </w:p>
                          </w:txbxContent>
                        </wps:txbx>
                        <wps:bodyPr wrap="square" lIns="0" tIns="0" rIns="0" bIns="0" rtlCol="0">
                          <a:noAutofit/>
                        </wps:bodyPr>
                      </wps:wsp>
                      <wps:wsp>
                        <wps:cNvPr id="51" name="Textbox 8"/>
                        <wps:cNvSpPr txBox="1"/>
                        <wps:spPr>
                          <a:xfrm>
                            <a:off x="477901" y="917928"/>
                            <a:ext cx="647065" cy="299085"/>
                          </a:xfrm>
                          <a:prstGeom prst="rect">
                            <a:avLst/>
                          </a:prstGeom>
                        </wps:spPr>
                        <wps:txbx>
                          <w:txbxContent>
                            <w:p w14:paraId="787CA953" w14:textId="77777777" w:rsidR="002C2231" w:rsidRDefault="002C2231" w:rsidP="00C23AEA">
                              <w:pPr>
                                <w:spacing w:line="232" w:lineRule="auto"/>
                                <w:ind w:left="283" w:right="9"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8"/>
                                  <w:sz w:val="14"/>
                                </w:rPr>
                                <w:t xml:space="preserve"> </w:t>
                              </w:r>
                              <w:r>
                                <w:rPr>
                                  <w:b/>
                                  <w:spacing w:val="-4"/>
                                  <w:sz w:val="14"/>
                                </w:rPr>
                                <w:t>skøn</w:t>
                              </w:r>
                            </w:p>
                            <w:p w14:paraId="6178BF40" w14:textId="77777777" w:rsidR="002C2231" w:rsidRDefault="002C2231" w:rsidP="00C23AEA">
                              <w:pPr>
                                <w:spacing w:line="159" w:lineRule="exact"/>
                                <w:ind w:left="623"/>
                                <w:rPr>
                                  <w:b/>
                                  <w:sz w:val="14"/>
                                </w:rPr>
                              </w:pPr>
                              <w:r>
                                <w:rPr>
                                  <w:b/>
                                  <w:spacing w:val="-2"/>
                                  <w:sz w:val="14"/>
                                </w:rPr>
                                <w:t>(TPC)</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B502F8C" id="Gruppe 40" o:spid="_x0000_s1026" style="position:absolute;left:0;text-align:left;margin-left:123.65pt;margin-top:29.4pt;width:382pt;height:210.2pt;z-index:-251643904;mso-wrap-distance-left:0;mso-wrap-distance-right:0;mso-position-horizontal-relative:page" coordsize="48509,26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Screenshot 2014-05-12 14 " style="position:absolute;top:32;width:48509;height:26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">
                  <v:imagedata r:id="rId11" o:title="Screenshot 2014-05-12 14 "/>
                </v:shape>
                <v:shape id="Image 5" o:spid="_x0000_s1028" type="#_x0000_t75" style="position:absolute;left:35259;width:9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">
                  <v:imagedata r:id="rId12" o:title=""/>
                </v:shape>
                <v:shape id="Image 6" o:spid="_x0000_s1029" type="#_x0000_t75" style="position:absolute;left:42970;width:9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7" o:spid="_x0000_s1030" type="#_x0000_t202" style="position:absolute;left:8253;top:2290;width:4547;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507062B" w14:textId="77777777" w:rsidR="002C2231" w:rsidRDefault="002C2231" w:rsidP="00C23AEA">
                        <w:pPr>
                          <w:spacing w:line="154" w:lineRule="exact"/>
                          <w:rPr>
                            <w:b/>
                            <w:sz w:val="14"/>
                          </w:rPr>
                        </w:pPr>
                        <w:r>
                          <w:rPr>
                            <w:b/>
                            <w:spacing w:val="-2"/>
                            <w:sz w:val="14"/>
                          </w:rPr>
                          <w:t>ERIBULIN ZENTIVA</w:t>
                        </w:r>
                      </w:p>
                    </w:txbxContent>
                  </v:textbox>
                </v:shape>
                <v:shape id="Textbox 8" o:spid="_x0000_s1031" type="#_x0000_t202" style="position:absolute;left:4779;top:9179;width:647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87CA953" w14:textId="77777777" w:rsidR="002C2231" w:rsidRDefault="002C2231" w:rsidP="00C23AEA">
                        <w:pPr>
                          <w:spacing w:line="232" w:lineRule="auto"/>
                          <w:ind w:left="283" w:right="9"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8"/>
                            <w:sz w:val="14"/>
                          </w:rPr>
                          <w:t xml:space="preserve"> </w:t>
                        </w:r>
                        <w:r>
                          <w:rPr>
                            <w:b/>
                            <w:spacing w:val="-4"/>
                            <w:sz w:val="14"/>
                          </w:rPr>
                          <w:t>skøn</w:t>
                        </w:r>
                      </w:p>
                      <w:p w14:paraId="6178BF40" w14:textId="77777777" w:rsidR="002C2231" w:rsidRDefault="002C2231" w:rsidP="00C23AEA">
                        <w:pPr>
                          <w:spacing w:line="159" w:lineRule="exact"/>
                          <w:ind w:left="623"/>
                          <w:rPr>
                            <w:b/>
                            <w:sz w:val="14"/>
                          </w:rPr>
                        </w:pPr>
                        <w:r>
                          <w:rPr>
                            <w:b/>
                            <w:spacing w:val="-2"/>
                            <w:sz w:val="14"/>
                          </w:rPr>
                          <w:t>(TPC)</w:t>
                        </w:r>
                      </w:p>
                    </w:txbxContent>
                  </v:textbox>
                </v:shape>
                <w10:wrap anchorx="page"/>
              </v:group>
            </w:pict>
          </mc:Fallback>
        </mc:AlternateContent>
      </w:r>
      <w:r>
        <w:rPr>
          <w:noProof/>
        </w:rPr>
        <w:drawing>
          <wp:anchor distT="0" distB="0" distL="0" distR="0" simplePos="0" relativeHeight="251660288" behindDoc="0" locked="0" layoutInCell="1" allowOverlap="1" wp14:anchorId="7E3CFBB3" wp14:editId="1BF30EA8">
            <wp:simplePos x="0" y="0"/>
            <wp:positionH relativeFrom="page">
              <wp:posOffset>5096510</wp:posOffset>
            </wp:positionH>
            <wp:positionV relativeFrom="paragraph">
              <wp:posOffset>889000</wp:posOffset>
            </wp:positionV>
            <wp:extent cx="8890" cy="191770"/>
            <wp:effectExtent l="0" t="0" r="29210" b="0"/>
            <wp:wrapNone/>
            <wp:docPr id="39" name="Billed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04910D53" wp14:editId="001B1424">
            <wp:simplePos x="0" y="0"/>
            <wp:positionH relativeFrom="page">
              <wp:posOffset>5867400</wp:posOffset>
            </wp:positionH>
            <wp:positionV relativeFrom="paragraph">
              <wp:posOffset>889000</wp:posOffset>
            </wp:positionV>
            <wp:extent cx="8890" cy="191770"/>
            <wp:effectExtent l="0" t="0" r="29210" b="0"/>
            <wp:wrapNone/>
            <wp:docPr id="38" name="Billed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0" locked="0" layoutInCell="1" allowOverlap="1" wp14:anchorId="4BB8D00A" wp14:editId="29D354F6">
            <wp:simplePos x="0" y="0"/>
            <wp:positionH relativeFrom="page">
              <wp:posOffset>5096510</wp:posOffset>
            </wp:positionH>
            <wp:positionV relativeFrom="paragraph">
              <wp:posOffset>1087120</wp:posOffset>
            </wp:positionV>
            <wp:extent cx="8890" cy="191770"/>
            <wp:effectExtent l="0" t="0" r="29210" b="0"/>
            <wp:wrapNone/>
            <wp:docPr id="37" name="Billed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360" behindDoc="0" locked="0" layoutInCell="1" allowOverlap="1" wp14:anchorId="0C11F3E4" wp14:editId="6C6E783C">
            <wp:simplePos x="0" y="0"/>
            <wp:positionH relativeFrom="page">
              <wp:posOffset>5867400</wp:posOffset>
            </wp:positionH>
            <wp:positionV relativeFrom="paragraph">
              <wp:posOffset>1087120</wp:posOffset>
            </wp:positionV>
            <wp:extent cx="8890" cy="191770"/>
            <wp:effectExtent l="0" t="0" r="29210" b="0"/>
            <wp:wrapNone/>
            <wp:docPr id="29" name="Billed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384" behindDoc="0" locked="0" layoutInCell="1" allowOverlap="1" wp14:anchorId="27C626A8" wp14:editId="6AB264B7">
            <wp:simplePos x="0" y="0"/>
            <wp:positionH relativeFrom="page">
              <wp:posOffset>5096510</wp:posOffset>
            </wp:positionH>
            <wp:positionV relativeFrom="paragraph">
              <wp:posOffset>1285240</wp:posOffset>
            </wp:positionV>
            <wp:extent cx="8890" cy="194945"/>
            <wp:effectExtent l="0" t="0" r="29210" b="0"/>
            <wp:wrapNone/>
            <wp:docPr id="28" name="Billed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94945"/>
                    </a:xfrm>
                    <a:prstGeom prst="rect">
                      <a:avLst/>
                    </a:prstGeom>
                    <a:noFill/>
                  </pic:spPr>
                </pic:pic>
              </a:graphicData>
            </a:graphic>
            <wp14:sizeRelH relativeFrom="page">
              <wp14:pctWidth>0</wp14:pctWidth>
            </wp14:sizeRelH>
            <wp14:sizeRelV relativeFrom="page">
              <wp14:pctHeight>0</wp14:pctHeight>
            </wp14:sizeRelV>
          </wp:anchor>
        </w:drawing>
      </w:r>
      <w:r>
        <w:rPr>
          <w:lang w:val="da-DK"/>
        </w:rPr>
        <w:t>Studie</w:t>
      </w:r>
      <w:r>
        <w:rPr>
          <w:spacing w:val="-5"/>
          <w:lang w:val="da-DK"/>
        </w:rPr>
        <w:t xml:space="preserve"> </w:t>
      </w:r>
      <w:r>
        <w:rPr>
          <w:lang w:val="da-DK"/>
        </w:rPr>
        <w:t>305</w:t>
      </w:r>
      <w:r>
        <w:rPr>
          <w:spacing w:val="-7"/>
          <w:lang w:val="da-DK"/>
        </w:rPr>
        <w:t xml:space="preserve"> </w:t>
      </w:r>
      <w:r>
        <w:rPr>
          <w:lang w:val="da-DK"/>
        </w:rPr>
        <w:t>-opdateret</w:t>
      </w:r>
      <w:r>
        <w:rPr>
          <w:spacing w:val="-4"/>
          <w:lang w:val="da-DK"/>
        </w:rPr>
        <w:t xml:space="preserve"> </w:t>
      </w:r>
      <w:r>
        <w:rPr>
          <w:lang w:val="da-DK"/>
        </w:rPr>
        <w:t>samlet</w:t>
      </w:r>
      <w:r>
        <w:rPr>
          <w:spacing w:val="-3"/>
          <w:lang w:val="da-DK"/>
        </w:rPr>
        <w:t xml:space="preserve"> </w:t>
      </w:r>
      <w:r>
        <w:rPr>
          <w:lang w:val="da-DK"/>
        </w:rPr>
        <w:t>overlevelse</w:t>
      </w:r>
      <w:r>
        <w:rPr>
          <w:spacing w:val="-4"/>
          <w:lang w:val="da-DK"/>
        </w:rPr>
        <w:t xml:space="preserve"> </w:t>
      </w:r>
      <w:r>
        <w:rPr>
          <w:lang w:val="da-DK"/>
        </w:rPr>
        <w:t>(ITT-</w:t>
      </w:r>
      <w:r>
        <w:rPr>
          <w:spacing w:val="-2"/>
          <w:lang w:val="da-DK"/>
        </w:rPr>
        <w:t>population)</w:t>
      </w:r>
    </w:p>
    <w:p w14:paraId="60AAB5A7" w14:textId="77777777" w:rsidR="00C23AEA" w:rsidRDefault="00C23AEA" w:rsidP="00C23AEA">
      <w:pPr>
        <w:pStyle w:val="Brdtekst"/>
        <w:rPr>
          <w:b/>
          <w:sz w:val="20"/>
          <w:lang w:val="da-DK"/>
        </w:rPr>
      </w:pPr>
    </w:p>
    <w:p w14:paraId="1007C21B" w14:textId="52D8505A" w:rsidR="00C23AEA" w:rsidRDefault="00C23AEA" w:rsidP="00C23AEA">
      <w:pPr>
        <w:pStyle w:val="Brdtekst"/>
        <w:spacing w:before="10"/>
        <w:rPr>
          <w:b/>
          <w:sz w:val="12"/>
          <w:lang w:val="da-DK"/>
        </w:rPr>
      </w:pPr>
      <w:r>
        <w:rPr>
          <w:noProof/>
        </w:rPr>
        <mc:AlternateContent>
          <mc:Choice Requires="wps">
            <w:drawing>
              <wp:anchor distT="0" distB="0" distL="0" distR="0" simplePos="0" relativeHeight="251676672" behindDoc="1" locked="0" layoutInCell="1" allowOverlap="1" wp14:anchorId="77C5B0AD" wp14:editId="7D12BC8C">
                <wp:simplePos x="0" y="0"/>
                <wp:positionH relativeFrom="page">
                  <wp:posOffset>1082675</wp:posOffset>
                </wp:positionH>
                <wp:positionV relativeFrom="paragraph">
                  <wp:posOffset>236220</wp:posOffset>
                </wp:positionV>
                <wp:extent cx="443865" cy="2136775"/>
                <wp:effectExtent l="0" t="0" r="0" b="0"/>
                <wp:wrapTopAndBottom/>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2136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348"/>
                            </w:tblGrid>
                            <w:tr w:rsidR="002C2231" w14:paraId="00BB3E9B" w14:textId="77777777">
                              <w:trPr>
                                <w:trHeight w:val="3364"/>
                              </w:trPr>
                              <w:tc>
                                <w:tcPr>
                                  <w:tcW w:w="350" w:type="dxa"/>
                                  <w:textDirection w:val="btLr"/>
                                  <w:hideMark/>
                                </w:tcPr>
                                <w:p w14:paraId="75F93A93" w14:textId="77777777" w:rsidR="002C2231" w:rsidRDefault="002C2231">
                                  <w:pPr>
                                    <w:pStyle w:val="TableParagraph"/>
                                    <w:spacing w:before="41"/>
                                    <w:ind w:left="384"/>
                                    <w:rPr>
                                      <w:b/>
                                      <w:sz w:val="16"/>
                                      <w:lang w:val="da-DK"/>
                                    </w:rPr>
                                  </w:pPr>
                                  <w:r>
                                    <w:rPr>
                                      <w:b/>
                                      <w:sz w:val="16"/>
                                      <w:lang w:val="da-DK"/>
                                    </w:rPr>
                                    <w:t>ANDEL</w:t>
                                  </w:r>
                                  <w:r>
                                    <w:rPr>
                                      <w:b/>
                                      <w:spacing w:val="-7"/>
                                      <w:sz w:val="16"/>
                                      <w:lang w:val="da-DK"/>
                                    </w:rPr>
                                    <w:t xml:space="preserve"> </w:t>
                                  </w:r>
                                  <w:r>
                                    <w:rPr>
                                      <w:b/>
                                      <w:sz w:val="16"/>
                                      <w:lang w:val="da-DK"/>
                                    </w:rPr>
                                    <w:t>AF</w:t>
                                  </w:r>
                                  <w:r>
                                    <w:rPr>
                                      <w:b/>
                                      <w:spacing w:val="-3"/>
                                      <w:sz w:val="16"/>
                                      <w:lang w:val="da-DK"/>
                                    </w:rPr>
                                    <w:t xml:space="preserve"> </w:t>
                                  </w:r>
                                  <w:r>
                                    <w:rPr>
                                      <w:b/>
                                      <w:sz w:val="16"/>
                                      <w:lang w:val="da-DK"/>
                                    </w:rPr>
                                    <w:t>PATIENTER</w:t>
                                  </w:r>
                                  <w:r>
                                    <w:rPr>
                                      <w:b/>
                                      <w:spacing w:val="-2"/>
                                      <w:sz w:val="16"/>
                                      <w:lang w:val="da-DK"/>
                                    </w:rPr>
                                    <w:t xml:space="preserve"> </w:t>
                                  </w:r>
                                  <w:r>
                                    <w:rPr>
                                      <w:b/>
                                      <w:sz w:val="16"/>
                                      <w:lang w:val="da-DK"/>
                                    </w:rPr>
                                    <w:t>I</w:t>
                                  </w:r>
                                  <w:r>
                                    <w:rPr>
                                      <w:b/>
                                      <w:spacing w:val="-5"/>
                                      <w:sz w:val="16"/>
                                      <w:lang w:val="da-DK"/>
                                    </w:rPr>
                                    <w:t xml:space="preserve"> </w:t>
                                  </w:r>
                                  <w:r>
                                    <w:rPr>
                                      <w:b/>
                                      <w:spacing w:val="-4"/>
                                      <w:sz w:val="16"/>
                                      <w:lang w:val="da-DK"/>
                                    </w:rPr>
                                    <w:t>LIVE</w:t>
                                  </w:r>
                                </w:p>
                              </w:tc>
                              <w:tc>
                                <w:tcPr>
                                  <w:tcW w:w="348" w:type="dxa"/>
                                </w:tcPr>
                                <w:p w14:paraId="754912B5" w14:textId="77777777" w:rsidR="002C2231" w:rsidRDefault="002C2231">
                                  <w:pPr>
                                    <w:pStyle w:val="TableParagraph"/>
                                    <w:spacing w:line="154" w:lineRule="exact"/>
                                    <w:ind w:left="124"/>
                                    <w:rPr>
                                      <w:sz w:val="14"/>
                                    </w:rPr>
                                  </w:pPr>
                                  <w:r>
                                    <w:rPr>
                                      <w:spacing w:val="-5"/>
                                      <w:sz w:val="14"/>
                                    </w:rPr>
                                    <w:t>1,0</w:t>
                                  </w:r>
                                </w:p>
                                <w:p w14:paraId="0F5FACF5" w14:textId="77777777" w:rsidR="002C2231" w:rsidRDefault="002C2231">
                                  <w:pPr>
                                    <w:pStyle w:val="TableParagraph"/>
                                    <w:spacing w:before="11"/>
                                    <w:rPr>
                                      <w:b/>
                                      <w:sz w:val="13"/>
                                    </w:rPr>
                                  </w:pPr>
                                </w:p>
                                <w:p w14:paraId="647AE893" w14:textId="77777777" w:rsidR="002C2231" w:rsidRDefault="002C2231">
                                  <w:pPr>
                                    <w:pStyle w:val="TableParagraph"/>
                                    <w:ind w:left="124"/>
                                    <w:rPr>
                                      <w:sz w:val="14"/>
                                    </w:rPr>
                                  </w:pPr>
                                  <w:r>
                                    <w:rPr>
                                      <w:spacing w:val="-5"/>
                                      <w:sz w:val="14"/>
                                    </w:rPr>
                                    <w:t>0,9</w:t>
                                  </w:r>
                                </w:p>
                                <w:p w14:paraId="5A394ABC" w14:textId="77777777" w:rsidR="002C2231" w:rsidRDefault="002C2231">
                                  <w:pPr>
                                    <w:pStyle w:val="TableParagraph"/>
                                    <w:spacing w:before="11"/>
                                    <w:rPr>
                                      <w:b/>
                                      <w:sz w:val="13"/>
                                    </w:rPr>
                                  </w:pPr>
                                </w:p>
                                <w:p w14:paraId="62F4E763" w14:textId="77777777" w:rsidR="002C2231" w:rsidRDefault="002C2231">
                                  <w:pPr>
                                    <w:pStyle w:val="TableParagraph"/>
                                    <w:ind w:left="124"/>
                                    <w:rPr>
                                      <w:sz w:val="14"/>
                                    </w:rPr>
                                  </w:pPr>
                                  <w:r>
                                    <w:rPr>
                                      <w:spacing w:val="-5"/>
                                      <w:sz w:val="14"/>
                                    </w:rPr>
                                    <w:t>0,8</w:t>
                                  </w:r>
                                </w:p>
                                <w:p w14:paraId="685D99AE" w14:textId="77777777" w:rsidR="002C2231" w:rsidRDefault="002C2231">
                                  <w:pPr>
                                    <w:pStyle w:val="TableParagraph"/>
                                    <w:spacing w:before="11"/>
                                    <w:rPr>
                                      <w:b/>
                                      <w:sz w:val="13"/>
                                    </w:rPr>
                                  </w:pPr>
                                </w:p>
                                <w:p w14:paraId="69DD8472" w14:textId="77777777" w:rsidR="002C2231" w:rsidRDefault="002C2231">
                                  <w:pPr>
                                    <w:pStyle w:val="TableParagraph"/>
                                    <w:ind w:left="124"/>
                                    <w:rPr>
                                      <w:sz w:val="14"/>
                                    </w:rPr>
                                  </w:pPr>
                                  <w:r>
                                    <w:rPr>
                                      <w:spacing w:val="-5"/>
                                      <w:sz w:val="14"/>
                                    </w:rPr>
                                    <w:t>0,7</w:t>
                                  </w:r>
                                </w:p>
                                <w:p w14:paraId="722EFA41" w14:textId="77777777" w:rsidR="002C2231" w:rsidRDefault="002C2231">
                                  <w:pPr>
                                    <w:pStyle w:val="TableParagraph"/>
                                    <w:spacing w:before="11"/>
                                    <w:rPr>
                                      <w:b/>
                                      <w:sz w:val="13"/>
                                    </w:rPr>
                                  </w:pPr>
                                </w:p>
                                <w:p w14:paraId="0F437E96" w14:textId="77777777" w:rsidR="002C2231" w:rsidRDefault="002C2231">
                                  <w:pPr>
                                    <w:pStyle w:val="TableParagraph"/>
                                    <w:ind w:left="124"/>
                                    <w:rPr>
                                      <w:sz w:val="14"/>
                                    </w:rPr>
                                  </w:pPr>
                                  <w:r>
                                    <w:rPr>
                                      <w:spacing w:val="-5"/>
                                      <w:sz w:val="14"/>
                                    </w:rPr>
                                    <w:t>0,6</w:t>
                                  </w:r>
                                </w:p>
                                <w:p w14:paraId="2B5BF46B" w14:textId="77777777" w:rsidR="002C2231" w:rsidRDefault="002C2231">
                                  <w:pPr>
                                    <w:pStyle w:val="TableParagraph"/>
                                    <w:spacing w:before="11"/>
                                    <w:rPr>
                                      <w:b/>
                                      <w:sz w:val="13"/>
                                    </w:rPr>
                                  </w:pPr>
                                </w:p>
                                <w:p w14:paraId="01BC81FE" w14:textId="77777777" w:rsidR="002C2231" w:rsidRDefault="002C2231">
                                  <w:pPr>
                                    <w:pStyle w:val="TableParagraph"/>
                                    <w:ind w:left="124"/>
                                    <w:rPr>
                                      <w:sz w:val="14"/>
                                    </w:rPr>
                                  </w:pPr>
                                  <w:r>
                                    <w:rPr>
                                      <w:spacing w:val="-5"/>
                                      <w:sz w:val="14"/>
                                    </w:rPr>
                                    <w:t>0,5</w:t>
                                  </w:r>
                                </w:p>
                                <w:p w14:paraId="37D3ADF0" w14:textId="77777777" w:rsidR="002C2231" w:rsidRDefault="002C2231">
                                  <w:pPr>
                                    <w:pStyle w:val="TableParagraph"/>
                                    <w:spacing w:before="11"/>
                                    <w:rPr>
                                      <w:b/>
                                      <w:sz w:val="13"/>
                                    </w:rPr>
                                  </w:pPr>
                                </w:p>
                                <w:p w14:paraId="4EC4A0AA" w14:textId="77777777" w:rsidR="002C2231" w:rsidRDefault="002C2231">
                                  <w:pPr>
                                    <w:pStyle w:val="TableParagraph"/>
                                    <w:ind w:left="124"/>
                                    <w:rPr>
                                      <w:sz w:val="14"/>
                                    </w:rPr>
                                  </w:pPr>
                                  <w:r>
                                    <w:rPr>
                                      <w:spacing w:val="-5"/>
                                      <w:sz w:val="14"/>
                                    </w:rPr>
                                    <w:t>0,4</w:t>
                                  </w:r>
                                </w:p>
                                <w:p w14:paraId="68546762" w14:textId="77777777" w:rsidR="002C2231" w:rsidRDefault="002C2231">
                                  <w:pPr>
                                    <w:pStyle w:val="TableParagraph"/>
                                    <w:spacing w:before="6"/>
                                    <w:rPr>
                                      <w:b/>
                                      <w:sz w:val="13"/>
                                    </w:rPr>
                                  </w:pPr>
                                </w:p>
                                <w:p w14:paraId="090EFB56" w14:textId="77777777" w:rsidR="002C2231" w:rsidRDefault="002C2231">
                                  <w:pPr>
                                    <w:pStyle w:val="TableParagraph"/>
                                    <w:spacing w:before="1"/>
                                    <w:ind w:left="124"/>
                                    <w:rPr>
                                      <w:sz w:val="14"/>
                                    </w:rPr>
                                  </w:pPr>
                                  <w:r>
                                    <w:rPr>
                                      <w:spacing w:val="-5"/>
                                      <w:sz w:val="14"/>
                                    </w:rPr>
                                    <w:t>0,3</w:t>
                                  </w:r>
                                </w:p>
                                <w:p w14:paraId="1ECCD8D4" w14:textId="77777777" w:rsidR="002C2231" w:rsidRDefault="002C2231">
                                  <w:pPr>
                                    <w:pStyle w:val="TableParagraph"/>
                                    <w:spacing w:before="10"/>
                                    <w:rPr>
                                      <w:b/>
                                      <w:sz w:val="13"/>
                                    </w:rPr>
                                  </w:pPr>
                                </w:p>
                                <w:p w14:paraId="33A6F48A" w14:textId="77777777" w:rsidR="002C2231" w:rsidRDefault="002C2231">
                                  <w:pPr>
                                    <w:pStyle w:val="TableParagraph"/>
                                    <w:spacing w:before="1"/>
                                    <w:ind w:left="124"/>
                                    <w:rPr>
                                      <w:sz w:val="14"/>
                                    </w:rPr>
                                  </w:pPr>
                                  <w:r>
                                    <w:rPr>
                                      <w:spacing w:val="-5"/>
                                      <w:sz w:val="14"/>
                                    </w:rPr>
                                    <w:t>0,2</w:t>
                                  </w:r>
                                </w:p>
                                <w:p w14:paraId="27001C77" w14:textId="77777777" w:rsidR="002C2231" w:rsidRDefault="002C2231">
                                  <w:pPr>
                                    <w:pStyle w:val="TableParagraph"/>
                                    <w:spacing w:before="10"/>
                                    <w:rPr>
                                      <w:b/>
                                      <w:sz w:val="13"/>
                                    </w:rPr>
                                  </w:pPr>
                                </w:p>
                                <w:p w14:paraId="4A50BBE6" w14:textId="77777777" w:rsidR="002C2231" w:rsidRDefault="002C2231">
                                  <w:pPr>
                                    <w:pStyle w:val="TableParagraph"/>
                                    <w:spacing w:before="1"/>
                                    <w:ind w:left="124"/>
                                    <w:rPr>
                                      <w:sz w:val="14"/>
                                    </w:rPr>
                                  </w:pPr>
                                  <w:r>
                                    <w:rPr>
                                      <w:spacing w:val="-5"/>
                                      <w:sz w:val="14"/>
                                    </w:rPr>
                                    <w:t>0,1</w:t>
                                  </w:r>
                                </w:p>
                                <w:p w14:paraId="16454903" w14:textId="77777777" w:rsidR="002C2231" w:rsidRDefault="002C2231">
                                  <w:pPr>
                                    <w:pStyle w:val="TableParagraph"/>
                                    <w:spacing w:before="11"/>
                                    <w:rPr>
                                      <w:b/>
                                      <w:sz w:val="13"/>
                                    </w:rPr>
                                  </w:pPr>
                                </w:p>
                                <w:p w14:paraId="7B0EC57D" w14:textId="77777777" w:rsidR="002C2231" w:rsidRDefault="002C2231">
                                  <w:pPr>
                                    <w:pStyle w:val="TableParagraph"/>
                                    <w:spacing w:line="141" w:lineRule="exact"/>
                                    <w:ind w:left="124"/>
                                    <w:rPr>
                                      <w:sz w:val="14"/>
                                    </w:rPr>
                                  </w:pPr>
                                  <w:r>
                                    <w:rPr>
                                      <w:spacing w:val="-5"/>
                                      <w:sz w:val="14"/>
                                    </w:rPr>
                                    <w:t>0,0</w:t>
                                  </w:r>
                                </w:p>
                              </w:tc>
                            </w:tr>
                          </w:tbl>
                          <w:p w14:paraId="2A5D6CE5" w14:textId="77777777" w:rsidR="002C2231" w:rsidRDefault="002C2231" w:rsidP="00C23AEA">
                            <w:pPr>
                              <w:pStyle w:val="Brdteks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7C5B0AD" id="_x0000_t202" coordsize="21600,21600" o:spt="202" path="m,l,21600r21600,l21600,xe">
                <v:stroke joinstyle="miter"/>
                <v:path gradientshapeok="t" o:connecttype="rect"/>
              </v:shapetype>
              <v:shape id="Tekstfelt 27" o:spid="_x0000_s1032" type="#_x0000_t202" style="position:absolute;margin-left:85.25pt;margin-top:18.6pt;width:34.95pt;height:168.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348"/>
                      </w:tblGrid>
                      <w:tr w:rsidR="002C2231" w14:paraId="00BB3E9B" w14:textId="77777777">
                        <w:trPr>
                          <w:trHeight w:val="3364"/>
                        </w:trPr>
                        <w:tc>
                          <w:tcPr>
                            <w:tcW w:w="350" w:type="dxa"/>
                            <w:textDirection w:val="btLr"/>
                            <w:hideMark/>
                          </w:tcPr>
                          <w:p w14:paraId="75F93A93" w14:textId="77777777" w:rsidR="002C2231" w:rsidRDefault="002C2231">
                            <w:pPr>
                              <w:pStyle w:val="TableParagraph"/>
                              <w:spacing w:before="41"/>
                              <w:ind w:left="384"/>
                              <w:rPr>
                                <w:b/>
                                <w:sz w:val="16"/>
                                <w:lang w:val="da-DK"/>
                              </w:rPr>
                            </w:pPr>
                            <w:r>
                              <w:rPr>
                                <w:b/>
                                <w:sz w:val="16"/>
                                <w:lang w:val="da-DK"/>
                              </w:rPr>
                              <w:t>ANDEL</w:t>
                            </w:r>
                            <w:r>
                              <w:rPr>
                                <w:b/>
                                <w:spacing w:val="-7"/>
                                <w:sz w:val="16"/>
                                <w:lang w:val="da-DK"/>
                              </w:rPr>
                              <w:t xml:space="preserve"> </w:t>
                            </w:r>
                            <w:r>
                              <w:rPr>
                                <w:b/>
                                <w:sz w:val="16"/>
                                <w:lang w:val="da-DK"/>
                              </w:rPr>
                              <w:t>AF</w:t>
                            </w:r>
                            <w:r>
                              <w:rPr>
                                <w:b/>
                                <w:spacing w:val="-3"/>
                                <w:sz w:val="16"/>
                                <w:lang w:val="da-DK"/>
                              </w:rPr>
                              <w:t xml:space="preserve"> </w:t>
                            </w:r>
                            <w:r>
                              <w:rPr>
                                <w:b/>
                                <w:sz w:val="16"/>
                                <w:lang w:val="da-DK"/>
                              </w:rPr>
                              <w:t>PATIENTER</w:t>
                            </w:r>
                            <w:r>
                              <w:rPr>
                                <w:b/>
                                <w:spacing w:val="-2"/>
                                <w:sz w:val="16"/>
                                <w:lang w:val="da-DK"/>
                              </w:rPr>
                              <w:t xml:space="preserve"> </w:t>
                            </w:r>
                            <w:r>
                              <w:rPr>
                                <w:b/>
                                <w:sz w:val="16"/>
                                <w:lang w:val="da-DK"/>
                              </w:rPr>
                              <w:t>I</w:t>
                            </w:r>
                            <w:r>
                              <w:rPr>
                                <w:b/>
                                <w:spacing w:val="-5"/>
                                <w:sz w:val="16"/>
                                <w:lang w:val="da-DK"/>
                              </w:rPr>
                              <w:t xml:space="preserve"> </w:t>
                            </w:r>
                            <w:r>
                              <w:rPr>
                                <w:b/>
                                <w:spacing w:val="-4"/>
                                <w:sz w:val="16"/>
                                <w:lang w:val="da-DK"/>
                              </w:rPr>
                              <w:t>LIVE</w:t>
                            </w:r>
                          </w:p>
                        </w:tc>
                        <w:tc>
                          <w:tcPr>
                            <w:tcW w:w="348" w:type="dxa"/>
                          </w:tcPr>
                          <w:p w14:paraId="754912B5" w14:textId="77777777" w:rsidR="002C2231" w:rsidRDefault="002C2231">
                            <w:pPr>
                              <w:pStyle w:val="TableParagraph"/>
                              <w:spacing w:line="154" w:lineRule="exact"/>
                              <w:ind w:left="124"/>
                              <w:rPr>
                                <w:sz w:val="14"/>
                              </w:rPr>
                            </w:pPr>
                            <w:r>
                              <w:rPr>
                                <w:spacing w:val="-5"/>
                                <w:sz w:val="14"/>
                              </w:rPr>
                              <w:t>1,0</w:t>
                            </w:r>
                          </w:p>
                          <w:p w14:paraId="0F5FACF5" w14:textId="77777777" w:rsidR="002C2231" w:rsidRDefault="002C2231">
                            <w:pPr>
                              <w:pStyle w:val="TableParagraph"/>
                              <w:spacing w:before="11"/>
                              <w:rPr>
                                <w:b/>
                                <w:sz w:val="13"/>
                              </w:rPr>
                            </w:pPr>
                          </w:p>
                          <w:p w14:paraId="647AE893" w14:textId="77777777" w:rsidR="002C2231" w:rsidRDefault="002C2231">
                            <w:pPr>
                              <w:pStyle w:val="TableParagraph"/>
                              <w:ind w:left="124"/>
                              <w:rPr>
                                <w:sz w:val="14"/>
                              </w:rPr>
                            </w:pPr>
                            <w:r>
                              <w:rPr>
                                <w:spacing w:val="-5"/>
                                <w:sz w:val="14"/>
                              </w:rPr>
                              <w:t>0,9</w:t>
                            </w:r>
                          </w:p>
                          <w:p w14:paraId="5A394ABC" w14:textId="77777777" w:rsidR="002C2231" w:rsidRDefault="002C2231">
                            <w:pPr>
                              <w:pStyle w:val="TableParagraph"/>
                              <w:spacing w:before="11"/>
                              <w:rPr>
                                <w:b/>
                                <w:sz w:val="13"/>
                              </w:rPr>
                            </w:pPr>
                          </w:p>
                          <w:p w14:paraId="62F4E763" w14:textId="77777777" w:rsidR="002C2231" w:rsidRDefault="002C2231">
                            <w:pPr>
                              <w:pStyle w:val="TableParagraph"/>
                              <w:ind w:left="124"/>
                              <w:rPr>
                                <w:sz w:val="14"/>
                              </w:rPr>
                            </w:pPr>
                            <w:r>
                              <w:rPr>
                                <w:spacing w:val="-5"/>
                                <w:sz w:val="14"/>
                              </w:rPr>
                              <w:t>0,8</w:t>
                            </w:r>
                          </w:p>
                          <w:p w14:paraId="685D99AE" w14:textId="77777777" w:rsidR="002C2231" w:rsidRDefault="002C2231">
                            <w:pPr>
                              <w:pStyle w:val="TableParagraph"/>
                              <w:spacing w:before="11"/>
                              <w:rPr>
                                <w:b/>
                                <w:sz w:val="13"/>
                              </w:rPr>
                            </w:pPr>
                          </w:p>
                          <w:p w14:paraId="69DD8472" w14:textId="77777777" w:rsidR="002C2231" w:rsidRDefault="002C2231">
                            <w:pPr>
                              <w:pStyle w:val="TableParagraph"/>
                              <w:ind w:left="124"/>
                              <w:rPr>
                                <w:sz w:val="14"/>
                              </w:rPr>
                            </w:pPr>
                            <w:r>
                              <w:rPr>
                                <w:spacing w:val="-5"/>
                                <w:sz w:val="14"/>
                              </w:rPr>
                              <w:t>0,7</w:t>
                            </w:r>
                          </w:p>
                          <w:p w14:paraId="722EFA41" w14:textId="77777777" w:rsidR="002C2231" w:rsidRDefault="002C2231">
                            <w:pPr>
                              <w:pStyle w:val="TableParagraph"/>
                              <w:spacing w:before="11"/>
                              <w:rPr>
                                <w:b/>
                                <w:sz w:val="13"/>
                              </w:rPr>
                            </w:pPr>
                          </w:p>
                          <w:p w14:paraId="0F437E96" w14:textId="77777777" w:rsidR="002C2231" w:rsidRDefault="002C2231">
                            <w:pPr>
                              <w:pStyle w:val="TableParagraph"/>
                              <w:ind w:left="124"/>
                              <w:rPr>
                                <w:sz w:val="14"/>
                              </w:rPr>
                            </w:pPr>
                            <w:r>
                              <w:rPr>
                                <w:spacing w:val="-5"/>
                                <w:sz w:val="14"/>
                              </w:rPr>
                              <w:t>0,6</w:t>
                            </w:r>
                          </w:p>
                          <w:p w14:paraId="2B5BF46B" w14:textId="77777777" w:rsidR="002C2231" w:rsidRDefault="002C2231">
                            <w:pPr>
                              <w:pStyle w:val="TableParagraph"/>
                              <w:spacing w:before="11"/>
                              <w:rPr>
                                <w:b/>
                                <w:sz w:val="13"/>
                              </w:rPr>
                            </w:pPr>
                          </w:p>
                          <w:p w14:paraId="01BC81FE" w14:textId="77777777" w:rsidR="002C2231" w:rsidRDefault="002C2231">
                            <w:pPr>
                              <w:pStyle w:val="TableParagraph"/>
                              <w:ind w:left="124"/>
                              <w:rPr>
                                <w:sz w:val="14"/>
                              </w:rPr>
                            </w:pPr>
                            <w:r>
                              <w:rPr>
                                <w:spacing w:val="-5"/>
                                <w:sz w:val="14"/>
                              </w:rPr>
                              <w:t>0,5</w:t>
                            </w:r>
                          </w:p>
                          <w:p w14:paraId="37D3ADF0" w14:textId="77777777" w:rsidR="002C2231" w:rsidRDefault="002C2231">
                            <w:pPr>
                              <w:pStyle w:val="TableParagraph"/>
                              <w:spacing w:before="11"/>
                              <w:rPr>
                                <w:b/>
                                <w:sz w:val="13"/>
                              </w:rPr>
                            </w:pPr>
                          </w:p>
                          <w:p w14:paraId="4EC4A0AA" w14:textId="77777777" w:rsidR="002C2231" w:rsidRDefault="002C2231">
                            <w:pPr>
                              <w:pStyle w:val="TableParagraph"/>
                              <w:ind w:left="124"/>
                              <w:rPr>
                                <w:sz w:val="14"/>
                              </w:rPr>
                            </w:pPr>
                            <w:r>
                              <w:rPr>
                                <w:spacing w:val="-5"/>
                                <w:sz w:val="14"/>
                              </w:rPr>
                              <w:t>0,4</w:t>
                            </w:r>
                          </w:p>
                          <w:p w14:paraId="68546762" w14:textId="77777777" w:rsidR="002C2231" w:rsidRDefault="002C2231">
                            <w:pPr>
                              <w:pStyle w:val="TableParagraph"/>
                              <w:spacing w:before="6"/>
                              <w:rPr>
                                <w:b/>
                                <w:sz w:val="13"/>
                              </w:rPr>
                            </w:pPr>
                          </w:p>
                          <w:p w14:paraId="090EFB56" w14:textId="77777777" w:rsidR="002C2231" w:rsidRDefault="002C2231">
                            <w:pPr>
                              <w:pStyle w:val="TableParagraph"/>
                              <w:spacing w:before="1"/>
                              <w:ind w:left="124"/>
                              <w:rPr>
                                <w:sz w:val="14"/>
                              </w:rPr>
                            </w:pPr>
                            <w:r>
                              <w:rPr>
                                <w:spacing w:val="-5"/>
                                <w:sz w:val="14"/>
                              </w:rPr>
                              <w:t>0,3</w:t>
                            </w:r>
                          </w:p>
                          <w:p w14:paraId="1ECCD8D4" w14:textId="77777777" w:rsidR="002C2231" w:rsidRDefault="002C2231">
                            <w:pPr>
                              <w:pStyle w:val="TableParagraph"/>
                              <w:spacing w:before="10"/>
                              <w:rPr>
                                <w:b/>
                                <w:sz w:val="13"/>
                              </w:rPr>
                            </w:pPr>
                          </w:p>
                          <w:p w14:paraId="33A6F48A" w14:textId="77777777" w:rsidR="002C2231" w:rsidRDefault="002C2231">
                            <w:pPr>
                              <w:pStyle w:val="TableParagraph"/>
                              <w:spacing w:before="1"/>
                              <w:ind w:left="124"/>
                              <w:rPr>
                                <w:sz w:val="14"/>
                              </w:rPr>
                            </w:pPr>
                            <w:r>
                              <w:rPr>
                                <w:spacing w:val="-5"/>
                                <w:sz w:val="14"/>
                              </w:rPr>
                              <w:t>0,2</w:t>
                            </w:r>
                          </w:p>
                          <w:p w14:paraId="27001C77" w14:textId="77777777" w:rsidR="002C2231" w:rsidRDefault="002C2231">
                            <w:pPr>
                              <w:pStyle w:val="TableParagraph"/>
                              <w:spacing w:before="10"/>
                              <w:rPr>
                                <w:b/>
                                <w:sz w:val="13"/>
                              </w:rPr>
                            </w:pPr>
                          </w:p>
                          <w:p w14:paraId="4A50BBE6" w14:textId="77777777" w:rsidR="002C2231" w:rsidRDefault="002C2231">
                            <w:pPr>
                              <w:pStyle w:val="TableParagraph"/>
                              <w:spacing w:before="1"/>
                              <w:ind w:left="124"/>
                              <w:rPr>
                                <w:sz w:val="14"/>
                              </w:rPr>
                            </w:pPr>
                            <w:r>
                              <w:rPr>
                                <w:spacing w:val="-5"/>
                                <w:sz w:val="14"/>
                              </w:rPr>
                              <w:t>0,1</w:t>
                            </w:r>
                          </w:p>
                          <w:p w14:paraId="16454903" w14:textId="77777777" w:rsidR="002C2231" w:rsidRDefault="002C2231">
                            <w:pPr>
                              <w:pStyle w:val="TableParagraph"/>
                              <w:spacing w:before="11"/>
                              <w:rPr>
                                <w:b/>
                                <w:sz w:val="13"/>
                              </w:rPr>
                            </w:pPr>
                          </w:p>
                          <w:p w14:paraId="7B0EC57D" w14:textId="77777777" w:rsidR="002C2231" w:rsidRDefault="002C2231">
                            <w:pPr>
                              <w:pStyle w:val="TableParagraph"/>
                              <w:spacing w:line="141" w:lineRule="exact"/>
                              <w:ind w:left="124"/>
                              <w:rPr>
                                <w:sz w:val="14"/>
                              </w:rPr>
                            </w:pPr>
                            <w:r>
                              <w:rPr>
                                <w:spacing w:val="-5"/>
                                <w:sz w:val="14"/>
                              </w:rPr>
                              <w:t>0,0</w:t>
                            </w:r>
                          </w:p>
                        </w:tc>
                      </w:tr>
                    </w:tbl>
                    <w:p w14:paraId="2A5D6CE5" w14:textId="77777777" w:rsidR="002C2231" w:rsidRDefault="002C2231" w:rsidP="00C23AEA">
                      <w:pPr>
                        <w:pStyle w:val="Brdtekst"/>
                      </w:pPr>
                    </w:p>
                  </w:txbxContent>
                </v:textbox>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7617DF25" wp14:editId="702D7B49">
                <wp:simplePos x="0" y="0"/>
                <wp:positionH relativeFrom="page">
                  <wp:posOffset>3870960</wp:posOffset>
                </wp:positionH>
                <wp:positionV relativeFrom="paragraph">
                  <wp:posOffset>109855</wp:posOffset>
                </wp:positionV>
                <wp:extent cx="2771140" cy="1687830"/>
                <wp:effectExtent l="0" t="0" r="0" b="0"/>
                <wp:wrapTopAndBottom/>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140" cy="16878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87"/>
                              <w:gridCol w:w="1539"/>
                              <w:gridCol w:w="938"/>
                            </w:tblGrid>
                            <w:tr w:rsidR="002C2231" w14:paraId="32D518CB" w14:textId="77777777">
                              <w:trPr>
                                <w:trHeight w:val="419"/>
                              </w:trPr>
                              <w:tc>
                                <w:tcPr>
                                  <w:tcW w:w="1887" w:type="dxa"/>
                                  <w:tcBorders>
                                    <w:top w:val="nil"/>
                                    <w:left w:val="nil"/>
                                    <w:bottom w:val="single" w:sz="4" w:space="0" w:color="7E7E7E"/>
                                    <w:right w:val="nil"/>
                                  </w:tcBorders>
                                  <w:hideMark/>
                                </w:tcPr>
                                <w:p w14:paraId="43423D00" w14:textId="77777777" w:rsidR="002C2231" w:rsidRDefault="002C2231">
                                  <w:pPr>
                                    <w:pStyle w:val="TableParagraph"/>
                                    <w:spacing w:line="181" w:lineRule="exact"/>
                                    <w:ind w:left="110"/>
                                    <w:rPr>
                                      <w:b/>
                                      <w:sz w:val="16"/>
                                    </w:rPr>
                                  </w:pPr>
                                  <w:r>
                                    <w:rPr>
                                      <w:b/>
                                      <w:spacing w:val="-2"/>
                                      <w:sz w:val="16"/>
                                    </w:rPr>
                                    <w:t>Virkningsparameter</w:t>
                                  </w:r>
                                </w:p>
                              </w:tc>
                              <w:tc>
                                <w:tcPr>
                                  <w:tcW w:w="1539" w:type="dxa"/>
                                  <w:tcBorders>
                                    <w:top w:val="nil"/>
                                    <w:left w:val="nil"/>
                                    <w:bottom w:val="single" w:sz="4" w:space="0" w:color="7E7E7E"/>
                                    <w:right w:val="nil"/>
                                  </w:tcBorders>
                                  <w:hideMark/>
                                </w:tcPr>
                                <w:p w14:paraId="5F2B02C3" w14:textId="77777777" w:rsidR="002C2231" w:rsidRDefault="002C2231">
                                  <w:pPr>
                                    <w:pStyle w:val="TableParagraph"/>
                                    <w:spacing w:line="235" w:lineRule="auto"/>
                                    <w:ind w:left="397" w:right="475" w:hanging="140"/>
                                    <w:rPr>
                                      <w:b/>
                                      <w:sz w:val="16"/>
                                    </w:rPr>
                                  </w:pPr>
                                  <w:r>
                                    <w:rPr>
                                      <w:b/>
                                      <w:spacing w:val="-2"/>
                                      <w:sz w:val="16"/>
                                    </w:rPr>
                                    <w:t>Eribulin  (n=508)</w:t>
                                  </w:r>
                                </w:p>
                              </w:tc>
                              <w:tc>
                                <w:tcPr>
                                  <w:tcW w:w="938" w:type="dxa"/>
                                  <w:tcBorders>
                                    <w:top w:val="nil"/>
                                    <w:left w:val="nil"/>
                                    <w:bottom w:val="single" w:sz="4" w:space="0" w:color="7E7E7E"/>
                                    <w:right w:val="nil"/>
                                  </w:tcBorders>
                                  <w:hideMark/>
                                </w:tcPr>
                                <w:p w14:paraId="1015E3E9" w14:textId="77777777" w:rsidR="002C2231" w:rsidRDefault="002C2231">
                                  <w:pPr>
                                    <w:pStyle w:val="TableParagraph"/>
                                    <w:spacing w:line="235" w:lineRule="auto"/>
                                    <w:ind w:left="68" w:firstLine="100"/>
                                    <w:rPr>
                                      <w:b/>
                                      <w:sz w:val="16"/>
                                    </w:rPr>
                                  </w:pPr>
                                  <w:r>
                                    <w:rPr>
                                      <w:b/>
                                      <w:spacing w:val="-4"/>
                                      <w:sz w:val="16"/>
                                    </w:rPr>
                                    <w:t>TPC</w:t>
                                  </w:r>
                                  <w:r>
                                    <w:rPr>
                                      <w:b/>
                                      <w:spacing w:val="40"/>
                                      <w:sz w:val="16"/>
                                    </w:rPr>
                                    <w:t xml:space="preserve"> </w:t>
                                  </w:r>
                                  <w:r>
                                    <w:rPr>
                                      <w:b/>
                                      <w:spacing w:val="-2"/>
                                      <w:sz w:val="16"/>
                                    </w:rPr>
                                    <w:t>(n=254)</w:t>
                                  </w:r>
                                </w:p>
                              </w:tc>
                            </w:tr>
                            <w:tr w:rsidR="002C2231" w14:paraId="3BF33F16" w14:textId="77777777">
                              <w:trPr>
                                <w:trHeight w:val="306"/>
                              </w:trPr>
                              <w:tc>
                                <w:tcPr>
                                  <w:tcW w:w="1887" w:type="dxa"/>
                                  <w:tcBorders>
                                    <w:top w:val="single" w:sz="4" w:space="0" w:color="7E7E7E"/>
                                    <w:left w:val="nil"/>
                                    <w:bottom w:val="single" w:sz="4" w:space="0" w:color="7E7E7E"/>
                                    <w:right w:val="nil"/>
                                  </w:tcBorders>
                                  <w:hideMark/>
                                </w:tcPr>
                                <w:p w14:paraId="3424F199" w14:textId="77777777" w:rsidR="002C2231" w:rsidRDefault="002C2231">
                                  <w:pPr>
                                    <w:pStyle w:val="TableParagraph"/>
                                    <w:spacing w:before="61"/>
                                    <w:ind w:left="110"/>
                                    <w:rPr>
                                      <w:b/>
                                      <w:sz w:val="16"/>
                                    </w:rPr>
                                  </w:pPr>
                                  <w:r>
                                    <w:rPr>
                                      <w:b/>
                                      <w:sz w:val="16"/>
                                    </w:rPr>
                                    <w:t>Samlet</w:t>
                                  </w:r>
                                  <w:r>
                                    <w:rPr>
                                      <w:b/>
                                      <w:spacing w:val="-5"/>
                                      <w:sz w:val="16"/>
                                    </w:rPr>
                                    <w:t xml:space="preserve"> </w:t>
                                  </w:r>
                                  <w:r>
                                    <w:rPr>
                                      <w:b/>
                                      <w:spacing w:val="-2"/>
                                      <w:sz w:val="16"/>
                                    </w:rPr>
                                    <w:t>overlevelse</w:t>
                                  </w:r>
                                </w:p>
                              </w:tc>
                              <w:tc>
                                <w:tcPr>
                                  <w:tcW w:w="1539" w:type="dxa"/>
                                  <w:tcBorders>
                                    <w:top w:val="single" w:sz="4" w:space="0" w:color="7E7E7E"/>
                                    <w:left w:val="nil"/>
                                    <w:bottom w:val="single" w:sz="4" w:space="0" w:color="7E7E7E"/>
                                    <w:right w:val="nil"/>
                                  </w:tcBorders>
                                  <w:hideMark/>
                                </w:tcPr>
                                <w:p w14:paraId="085549DC" w14:textId="0501DFB4" w:rsidR="002C2231" w:rsidRDefault="002C2231">
                                  <w:pPr>
                                    <w:pStyle w:val="TableParagraph"/>
                                    <w:tabs>
                                      <w:tab w:val="left" w:pos="1257"/>
                                    </w:tabs>
                                    <w:ind w:left="42"/>
                                    <w:rPr>
                                      <w:sz w:val="20"/>
                                    </w:rPr>
                                  </w:pPr>
                                  <w:r>
                                    <w:rPr>
                                      <w:rFonts w:asciiTheme="minorHAnsi" w:eastAsiaTheme="minorHAnsi" w:hAnsiTheme="minorHAnsi" w:cstheme="minorBidi"/>
                                      <w:noProof/>
                                      <w:sz w:val="20"/>
                                      <w:szCs w:val="20"/>
                                      <w:lang w:val="da-DK" w:eastAsia="da-DK"/>
                                    </w:rPr>
                                    <w:drawing>
                                      <wp:inline distT="0" distB="0" distL="0" distR="0" wp14:anchorId="4658D840" wp14:editId="1944F1ED">
                                        <wp:extent cx="6350" cy="190500"/>
                                        <wp:effectExtent l="0" t="0" r="31750" b="0"/>
                                        <wp:docPr id="25" name="Billed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r>
                                    <w:rPr>
                                      <w:sz w:val="20"/>
                                    </w:rPr>
                                    <w:tab/>
                                  </w:r>
                                  <w:r>
                                    <w:rPr>
                                      <w:rFonts w:asciiTheme="minorHAnsi" w:eastAsiaTheme="minorHAnsi" w:hAnsiTheme="minorHAnsi" w:cstheme="minorBidi"/>
                                      <w:noProof/>
                                      <w:sz w:val="20"/>
                                      <w:szCs w:val="20"/>
                                      <w:lang w:val="da-DK" w:eastAsia="da-DK"/>
                                    </w:rPr>
                                    <w:drawing>
                                      <wp:inline distT="0" distB="0" distL="0" distR="0" wp14:anchorId="596CF00E" wp14:editId="7F0F89FA">
                                        <wp:extent cx="6350" cy="190500"/>
                                        <wp:effectExtent l="0" t="0" r="31750" b="0"/>
                                        <wp:docPr id="24" name="Billed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tc>
                              <w:tc>
                                <w:tcPr>
                                  <w:tcW w:w="938" w:type="dxa"/>
                                  <w:tcBorders>
                                    <w:top w:val="single" w:sz="4" w:space="0" w:color="7E7E7E"/>
                                    <w:left w:val="nil"/>
                                    <w:bottom w:val="single" w:sz="4" w:space="0" w:color="7E7E7E"/>
                                    <w:right w:val="nil"/>
                                  </w:tcBorders>
                                </w:tcPr>
                                <w:p w14:paraId="4AFF3724" w14:textId="77777777" w:rsidR="002C2231" w:rsidRDefault="002C2231">
                                  <w:pPr>
                                    <w:pStyle w:val="TableParagraph"/>
                                    <w:rPr>
                                      <w:sz w:val="20"/>
                                    </w:rPr>
                                  </w:pPr>
                                </w:p>
                              </w:tc>
                            </w:tr>
                            <w:tr w:rsidR="002C2231" w14:paraId="7273F0D4" w14:textId="77777777">
                              <w:trPr>
                                <w:trHeight w:val="302"/>
                              </w:trPr>
                              <w:tc>
                                <w:tcPr>
                                  <w:tcW w:w="1887" w:type="dxa"/>
                                  <w:tcBorders>
                                    <w:top w:val="single" w:sz="4" w:space="0" w:color="7E7E7E"/>
                                    <w:left w:val="nil"/>
                                    <w:bottom w:val="single" w:sz="4" w:space="0" w:color="7E7E7E"/>
                                    <w:right w:val="nil"/>
                                  </w:tcBorders>
                                  <w:hideMark/>
                                </w:tcPr>
                                <w:p w14:paraId="7DC8151E" w14:textId="77777777" w:rsidR="002C2231" w:rsidRDefault="002C2231">
                                  <w:pPr>
                                    <w:pStyle w:val="TableParagraph"/>
                                    <w:spacing w:before="61"/>
                                    <w:ind w:left="110"/>
                                    <w:rPr>
                                      <w:sz w:val="16"/>
                                    </w:rPr>
                                  </w:pPr>
                                  <w:r>
                                    <w:rPr>
                                      <w:sz w:val="16"/>
                                    </w:rPr>
                                    <w:t>Antal</w:t>
                                  </w:r>
                                  <w:r>
                                    <w:rPr>
                                      <w:spacing w:val="-5"/>
                                      <w:sz w:val="16"/>
                                    </w:rPr>
                                    <w:t xml:space="preserve"> </w:t>
                                  </w:r>
                                  <w:r>
                                    <w:rPr>
                                      <w:spacing w:val="-2"/>
                                      <w:sz w:val="16"/>
                                    </w:rPr>
                                    <w:t>hændelser</w:t>
                                  </w:r>
                                </w:p>
                              </w:tc>
                              <w:tc>
                                <w:tcPr>
                                  <w:tcW w:w="1539" w:type="dxa"/>
                                  <w:tcBorders>
                                    <w:top w:val="single" w:sz="4" w:space="0" w:color="7E7E7E"/>
                                    <w:left w:val="nil"/>
                                    <w:bottom w:val="single" w:sz="4" w:space="0" w:color="7E7E7E"/>
                                    <w:right w:val="nil"/>
                                  </w:tcBorders>
                                  <w:hideMark/>
                                </w:tcPr>
                                <w:p w14:paraId="7FDF0FD6" w14:textId="77777777" w:rsidR="002C2231" w:rsidRDefault="002C2231">
                                  <w:pPr>
                                    <w:pStyle w:val="TableParagraph"/>
                                    <w:spacing w:before="61"/>
                                    <w:ind w:left="541"/>
                                    <w:rPr>
                                      <w:sz w:val="16"/>
                                    </w:rPr>
                                  </w:pPr>
                                  <w:r>
                                    <w:rPr>
                                      <w:spacing w:val="-5"/>
                                      <w:sz w:val="16"/>
                                    </w:rPr>
                                    <w:t>386</w:t>
                                  </w:r>
                                </w:p>
                              </w:tc>
                              <w:tc>
                                <w:tcPr>
                                  <w:tcW w:w="938" w:type="dxa"/>
                                  <w:tcBorders>
                                    <w:top w:val="single" w:sz="4" w:space="0" w:color="7E7E7E"/>
                                    <w:left w:val="nil"/>
                                    <w:bottom w:val="single" w:sz="4" w:space="0" w:color="7E7E7E"/>
                                    <w:right w:val="nil"/>
                                  </w:tcBorders>
                                  <w:hideMark/>
                                </w:tcPr>
                                <w:p w14:paraId="2B6F9355" w14:textId="77777777" w:rsidR="002C2231" w:rsidRDefault="002C2231">
                                  <w:pPr>
                                    <w:pStyle w:val="TableParagraph"/>
                                    <w:spacing w:before="61"/>
                                    <w:ind w:left="212"/>
                                    <w:rPr>
                                      <w:sz w:val="16"/>
                                    </w:rPr>
                                  </w:pPr>
                                  <w:r>
                                    <w:rPr>
                                      <w:spacing w:val="-5"/>
                                      <w:sz w:val="16"/>
                                    </w:rPr>
                                    <w:t>203</w:t>
                                  </w:r>
                                </w:p>
                              </w:tc>
                            </w:tr>
                            <w:tr w:rsidR="002C2231" w14:paraId="77979A3A" w14:textId="77777777">
                              <w:trPr>
                                <w:trHeight w:val="302"/>
                              </w:trPr>
                              <w:tc>
                                <w:tcPr>
                                  <w:tcW w:w="1887" w:type="dxa"/>
                                  <w:tcBorders>
                                    <w:top w:val="single" w:sz="4" w:space="0" w:color="7E7E7E"/>
                                    <w:left w:val="nil"/>
                                    <w:bottom w:val="single" w:sz="4" w:space="0" w:color="7E7E7E"/>
                                    <w:right w:val="nil"/>
                                  </w:tcBorders>
                                  <w:hideMark/>
                                </w:tcPr>
                                <w:p w14:paraId="64EAE3C2" w14:textId="77777777" w:rsidR="002C2231" w:rsidRDefault="002C2231">
                                  <w:pPr>
                                    <w:pStyle w:val="TableParagraph"/>
                                    <w:spacing w:before="61"/>
                                    <w:ind w:left="110"/>
                                    <w:rPr>
                                      <w:sz w:val="16"/>
                                    </w:rPr>
                                  </w:pPr>
                                  <w:r>
                                    <w:rPr>
                                      <w:sz w:val="16"/>
                                    </w:rPr>
                                    <w:t>Median</w:t>
                                  </w:r>
                                  <w:r>
                                    <w:rPr>
                                      <w:spacing w:val="-4"/>
                                      <w:sz w:val="16"/>
                                    </w:rPr>
                                    <w:t xml:space="preserve"> </w:t>
                                  </w:r>
                                  <w:r>
                                    <w:rPr>
                                      <w:spacing w:val="-2"/>
                                      <w:sz w:val="16"/>
                                    </w:rPr>
                                    <w:t>(måneder)</w:t>
                                  </w:r>
                                </w:p>
                              </w:tc>
                              <w:tc>
                                <w:tcPr>
                                  <w:tcW w:w="1539" w:type="dxa"/>
                                  <w:tcBorders>
                                    <w:top w:val="single" w:sz="4" w:space="0" w:color="7E7E7E"/>
                                    <w:left w:val="nil"/>
                                    <w:bottom w:val="single" w:sz="4" w:space="0" w:color="7E7E7E"/>
                                    <w:right w:val="nil"/>
                                  </w:tcBorders>
                                  <w:hideMark/>
                                </w:tcPr>
                                <w:p w14:paraId="2230754D" w14:textId="77777777" w:rsidR="002C2231" w:rsidRDefault="002C2231">
                                  <w:pPr>
                                    <w:pStyle w:val="TableParagraph"/>
                                    <w:spacing w:before="61"/>
                                    <w:ind w:left="522"/>
                                    <w:rPr>
                                      <w:sz w:val="16"/>
                                    </w:rPr>
                                  </w:pPr>
                                  <w:r>
                                    <w:rPr>
                                      <w:spacing w:val="-4"/>
                                      <w:sz w:val="16"/>
                                    </w:rPr>
                                    <w:t>13,2</w:t>
                                  </w:r>
                                </w:p>
                              </w:tc>
                              <w:tc>
                                <w:tcPr>
                                  <w:tcW w:w="938" w:type="dxa"/>
                                  <w:tcBorders>
                                    <w:top w:val="single" w:sz="4" w:space="0" w:color="7E7E7E"/>
                                    <w:left w:val="nil"/>
                                    <w:bottom w:val="single" w:sz="4" w:space="0" w:color="7E7E7E"/>
                                    <w:right w:val="nil"/>
                                  </w:tcBorders>
                                  <w:hideMark/>
                                </w:tcPr>
                                <w:p w14:paraId="3810CD0F" w14:textId="77777777" w:rsidR="002C2231" w:rsidRDefault="002C2231">
                                  <w:pPr>
                                    <w:pStyle w:val="TableParagraph"/>
                                    <w:spacing w:before="61"/>
                                    <w:ind w:left="193"/>
                                    <w:rPr>
                                      <w:sz w:val="16"/>
                                    </w:rPr>
                                  </w:pPr>
                                  <w:r>
                                    <w:rPr>
                                      <w:spacing w:val="-4"/>
                                      <w:sz w:val="16"/>
                                    </w:rPr>
                                    <w:t>10,5</w:t>
                                  </w:r>
                                </w:p>
                              </w:tc>
                            </w:tr>
                            <w:tr w:rsidR="002C2231" w14:paraId="7F041C89" w14:textId="77777777">
                              <w:trPr>
                                <w:trHeight w:val="306"/>
                              </w:trPr>
                              <w:tc>
                                <w:tcPr>
                                  <w:tcW w:w="1887" w:type="dxa"/>
                                  <w:tcBorders>
                                    <w:top w:val="single" w:sz="4" w:space="0" w:color="7E7E7E"/>
                                    <w:left w:val="nil"/>
                                    <w:bottom w:val="single" w:sz="4" w:space="0" w:color="7E7E7E"/>
                                    <w:right w:val="nil"/>
                                  </w:tcBorders>
                                  <w:hideMark/>
                                </w:tcPr>
                                <w:p w14:paraId="0E04A4D9" w14:textId="77777777" w:rsidR="002C2231" w:rsidRDefault="002C2231">
                                  <w:pPr>
                                    <w:pStyle w:val="TableParagraph"/>
                                    <w:spacing w:before="66"/>
                                    <w:ind w:left="110"/>
                                    <w:rPr>
                                      <w:sz w:val="10"/>
                                    </w:rPr>
                                  </w:pPr>
                                  <w:r>
                                    <w:rPr>
                                      <w:i/>
                                      <w:sz w:val="16"/>
                                    </w:rPr>
                                    <w:t>Hazard</w:t>
                                  </w:r>
                                  <w:r>
                                    <w:rPr>
                                      <w:i/>
                                      <w:spacing w:val="-2"/>
                                      <w:sz w:val="16"/>
                                    </w:rPr>
                                    <w:t xml:space="preserve"> </w:t>
                                  </w:r>
                                  <w:r>
                                    <w:rPr>
                                      <w:i/>
                                      <w:sz w:val="16"/>
                                    </w:rPr>
                                    <w:t>ratio</w:t>
                                  </w:r>
                                  <w:r>
                                    <w:rPr>
                                      <w:i/>
                                      <w:spacing w:val="-1"/>
                                      <w:sz w:val="16"/>
                                    </w:rPr>
                                    <w:t xml:space="preserve"> </w:t>
                                  </w:r>
                                  <w:r>
                                    <w:rPr>
                                      <w:sz w:val="16"/>
                                    </w:rPr>
                                    <w:t>(95%</w:t>
                                  </w:r>
                                  <w:r>
                                    <w:rPr>
                                      <w:spacing w:val="-1"/>
                                      <w:sz w:val="16"/>
                                    </w:rPr>
                                    <w:t xml:space="preserve"> </w:t>
                                  </w:r>
                                  <w:r>
                                    <w:rPr>
                                      <w:spacing w:val="-4"/>
                                      <w:sz w:val="16"/>
                                    </w:rPr>
                                    <w:t>CI)</w:t>
                                  </w:r>
                                  <w:r>
                                    <w:rPr>
                                      <w:spacing w:val="-4"/>
                                      <w:position w:val="5"/>
                                      <w:sz w:val="10"/>
                                    </w:rPr>
                                    <w:t>a</w:t>
                                  </w:r>
                                </w:p>
                              </w:tc>
                              <w:tc>
                                <w:tcPr>
                                  <w:tcW w:w="2477" w:type="dxa"/>
                                  <w:gridSpan w:val="2"/>
                                  <w:tcBorders>
                                    <w:top w:val="single" w:sz="4" w:space="0" w:color="7E7E7E"/>
                                    <w:left w:val="nil"/>
                                    <w:bottom w:val="single" w:sz="4" w:space="0" w:color="7E7E7E"/>
                                    <w:right w:val="nil"/>
                                  </w:tcBorders>
                                  <w:hideMark/>
                                </w:tcPr>
                                <w:p w14:paraId="6334E362" w14:textId="77777777" w:rsidR="002C2231" w:rsidRDefault="002C2231">
                                  <w:pPr>
                                    <w:pStyle w:val="TableParagraph"/>
                                    <w:spacing w:before="66"/>
                                    <w:ind w:left="609"/>
                                    <w:rPr>
                                      <w:sz w:val="16"/>
                                    </w:rPr>
                                  </w:pPr>
                                  <w:r>
                                    <w:rPr>
                                      <w:sz w:val="16"/>
                                    </w:rPr>
                                    <w:t>0,805</w:t>
                                  </w:r>
                                  <w:r>
                                    <w:rPr>
                                      <w:spacing w:val="-2"/>
                                      <w:sz w:val="16"/>
                                    </w:rPr>
                                    <w:t xml:space="preserve"> </w:t>
                                  </w:r>
                                  <w:r>
                                    <w:rPr>
                                      <w:sz w:val="16"/>
                                    </w:rPr>
                                    <w:t>(0,677;</w:t>
                                  </w:r>
                                  <w:r>
                                    <w:rPr>
                                      <w:spacing w:val="-4"/>
                                      <w:sz w:val="16"/>
                                    </w:rPr>
                                    <w:t xml:space="preserve"> </w:t>
                                  </w:r>
                                  <w:r>
                                    <w:rPr>
                                      <w:spacing w:val="-2"/>
                                      <w:sz w:val="16"/>
                                    </w:rPr>
                                    <w:t>0,958)</w:t>
                                  </w:r>
                                </w:p>
                              </w:tc>
                            </w:tr>
                            <w:tr w:rsidR="002C2231" w14:paraId="71480737" w14:textId="77777777">
                              <w:trPr>
                                <w:trHeight w:val="458"/>
                              </w:trPr>
                              <w:tc>
                                <w:tcPr>
                                  <w:tcW w:w="1887" w:type="dxa"/>
                                  <w:tcBorders>
                                    <w:top w:val="single" w:sz="4" w:space="0" w:color="7E7E7E"/>
                                    <w:left w:val="nil"/>
                                    <w:bottom w:val="nil"/>
                                    <w:right w:val="nil"/>
                                  </w:tcBorders>
                                  <w:hideMark/>
                                </w:tcPr>
                                <w:p w14:paraId="5BC7B039" w14:textId="77777777" w:rsidR="002C2231" w:rsidRDefault="002C2231">
                                  <w:pPr>
                                    <w:pStyle w:val="TableParagraph"/>
                                    <w:spacing w:before="61"/>
                                    <w:ind w:left="110" w:right="661" w:hanging="1"/>
                                    <w:rPr>
                                      <w:sz w:val="16"/>
                                      <w:lang w:val="da-DK"/>
                                    </w:rPr>
                                  </w:pPr>
                                  <w:r>
                                    <w:rPr>
                                      <w:sz w:val="16"/>
                                      <w:lang w:val="da-DK"/>
                                    </w:rPr>
                                    <w:t>Nominel</w:t>
                                  </w:r>
                                  <w:r>
                                    <w:rPr>
                                      <w:spacing w:val="-10"/>
                                      <w:sz w:val="16"/>
                                      <w:lang w:val="da-DK"/>
                                    </w:rPr>
                                    <w:t xml:space="preserve"> </w:t>
                                  </w:r>
                                  <w:r>
                                    <w:rPr>
                                      <w:sz w:val="16"/>
                                      <w:lang w:val="da-DK"/>
                                    </w:rPr>
                                    <w:t>P-værdi</w:t>
                                  </w:r>
                                  <w:r>
                                    <w:rPr>
                                      <w:spacing w:val="40"/>
                                      <w:sz w:val="16"/>
                                      <w:lang w:val="da-DK"/>
                                    </w:rPr>
                                    <w:t xml:space="preserve"> </w:t>
                                  </w:r>
                                  <w:r>
                                    <w:rPr>
                                      <w:sz w:val="16"/>
                                      <w:lang w:val="da-DK"/>
                                    </w:rPr>
                                    <w:t>(log</w:t>
                                  </w:r>
                                  <w:r>
                                    <w:rPr>
                                      <w:spacing w:val="-1"/>
                                      <w:sz w:val="16"/>
                                      <w:lang w:val="da-DK"/>
                                    </w:rPr>
                                    <w:t xml:space="preserve"> </w:t>
                                  </w:r>
                                  <w:r>
                                    <w:rPr>
                                      <w:sz w:val="16"/>
                                      <w:lang w:val="da-DK"/>
                                    </w:rPr>
                                    <w:t>rank)</w:t>
                                  </w:r>
                                </w:p>
                              </w:tc>
                              <w:tc>
                                <w:tcPr>
                                  <w:tcW w:w="1539" w:type="dxa"/>
                                  <w:tcBorders>
                                    <w:top w:val="single" w:sz="4" w:space="0" w:color="7E7E7E"/>
                                    <w:left w:val="nil"/>
                                    <w:bottom w:val="nil"/>
                                    <w:right w:val="nil"/>
                                  </w:tcBorders>
                                  <w:hideMark/>
                                </w:tcPr>
                                <w:p w14:paraId="16C06FAC" w14:textId="77777777" w:rsidR="002C2231" w:rsidRDefault="002C2231">
                                  <w:pPr>
                                    <w:pStyle w:val="TableParagraph"/>
                                    <w:spacing w:before="61"/>
                                    <w:ind w:right="66"/>
                                    <w:jc w:val="right"/>
                                    <w:rPr>
                                      <w:sz w:val="10"/>
                                    </w:rPr>
                                  </w:pPr>
                                  <w:r>
                                    <w:rPr>
                                      <w:spacing w:val="-2"/>
                                      <w:sz w:val="16"/>
                                    </w:rPr>
                                    <w:t>0,014</w:t>
                                  </w:r>
                                  <w:r>
                                    <w:rPr>
                                      <w:spacing w:val="-2"/>
                                      <w:position w:val="5"/>
                                      <w:sz w:val="10"/>
                                    </w:rPr>
                                    <w:t>b</w:t>
                                  </w:r>
                                </w:p>
                              </w:tc>
                              <w:tc>
                                <w:tcPr>
                                  <w:tcW w:w="938" w:type="dxa"/>
                                  <w:tcBorders>
                                    <w:top w:val="single" w:sz="4" w:space="0" w:color="7E7E7E"/>
                                    <w:left w:val="nil"/>
                                    <w:bottom w:val="nil"/>
                                    <w:right w:val="nil"/>
                                  </w:tcBorders>
                                </w:tcPr>
                                <w:p w14:paraId="6F88E1B6" w14:textId="77777777" w:rsidR="002C2231" w:rsidRDefault="002C2231">
                                  <w:pPr>
                                    <w:pStyle w:val="TableParagraph"/>
                                    <w:rPr>
                                      <w:sz w:val="20"/>
                                    </w:rPr>
                                  </w:pPr>
                                </w:p>
                              </w:tc>
                            </w:tr>
                            <w:tr w:rsidR="002C2231" w14:paraId="22F65BDF" w14:textId="77777777">
                              <w:trPr>
                                <w:trHeight w:val="511"/>
                              </w:trPr>
                              <w:tc>
                                <w:tcPr>
                                  <w:tcW w:w="4364" w:type="dxa"/>
                                  <w:gridSpan w:val="3"/>
                                  <w:hideMark/>
                                </w:tcPr>
                                <w:p w14:paraId="7349ABCF" w14:textId="77777777" w:rsidR="002C2231" w:rsidRDefault="002C2231">
                                  <w:pPr>
                                    <w:pStyle w:val="TableParagraph"/>
                                    <w:spacing w:before="29"/>
                                    <w:ind w:right="102"/>
                                    <w:jc w:val="right"/>
                                    <w:rPr>
                                      <w:i/>
                                      <w:sz w:val="14"/>
                                      <w:lang w:val="da-DK"/>
                                    </w:rPr>
                                  </w:pPr>
                                  <w:r>
                                    <w:rPr>
                                      <w:sz w:val="14"/>
                                      <w:vertAlign w:val="superscript"/>
                                      <w:lang w:val="da-DK"/>
                                    </w:rPr>
                                    <w:t>a</w:t>
                                  </w:r>
                                  <w:r>
                                    <w:rPr>
                                      <w:sz w:val="14"/>
                                      <w:lang w:val="da-DK"/>
                                    </w:rPr>
                                    <w:t>Cox</w:t>
                                  </w:r>
                                  <w:r>
                                    <w:rPr>
                                      <w:spacing w:val="-5"/>
                                      <w:sz w:val="14"/>
                                      <w:lang w:val="da-DK"/>
                                    </w:rPr>
                                    <w:t xml:space="preserve"> </w:t>
                                  </w:r>
                                  <w:r>
                                    <w:rPr>
                                      <w:sz w:val="14"/>
                                      <w:lang w:val="da-DK"/>
                                    </w:rPr>
                                    <w:t>proportional</w:t>
                                  </w:r>
                                  <w:r>
                                    <w:rPr>
                                      <w:spacing w:val="-7"/>
                                      <w:sz w:val="14"/>
                                      <w:lang w:val="da-DK"/>
                                    </w:rPr>
                                    <w:t xml:space="preserve"> </w:t>
                                  </w:r>
                                  <w:r>
                                    <w:rPr>
                                      <w:i/>
                                      <w:spacing w:val="-2"/>
                                      <w:sz w:val="14"/>
                                      <w:lang w:val="da-DK"/>
                                    </w:rPr>
                                    <w:t>hazard</w:t>
                                  </w:r>
                                </w:p>
                                <w:p w14:paraId="6C511484" w14:textId="77777777" w:rsidR="002C2231" w:rsidRDefault="002C2231">
                                  <w:pPr>
                                    <w:pStyle w:val="TableParagraph"/>
                                    <w:spacing w:before="2" w:line="160" w:lineRule="exact"/>
                                    <w:ind w:right="103"/>
                                    <w:jc w:val="right"/>
                                    <w:rPr>
                                      <w:sz w:val="14"/>
                                      <w:lang w:val="da-DK"/>
                                    </w:rPr>
                                  </w:pPr>
                                  <w:r>
                                    <w:rPr>
                                      <w:sz w:val="14"/>
                                      <w:vertAlign w:val="superscript"/>
                                      <w:lang w:val="da-DK"/>
                                    </w:rPr>
                                    <w:t>b</w:t>
                                  </w:r>
                                  <w:r>
                                    <w:rPr>
                                      <w:sz w:val="14"/>
                                      <w:lang w:val="da-DK"/>
                                    </w:rPr>
                                    <w:t>Stratificeret</w:t>
                                  </w:r>
                                  <w:r>
                                    <w:rPr>
                                      <w:spacing w:val="-10"/>
                                      <w:sz w:val="14"/>
                                      <w:lang w:val="da-DK"/>
                                    </w:rPr>
                                    <w:t xml:space="preserve"> </w:t>
                                  </w:r>
                                  <w:r>
                                    <w:rPr>
                                      <w:sz w:val="14"/>
                                      <w:lang w:val="da-DK"/>
                                    </w:rPr>
                                    <w:t>af</w:t>
                                  </w:r>
                                  <w:r>
                                    <w:rPr>
                                      <w:spacing w:val="-5"/>
                                      <w:sz w:val="14"/>
                                      <w:lang w:val="da-DK"/>
                                    </w:rPr>
                                    <w:t xml:space="preserve"> </w:t>
                                  </w:r>
                                  <w:r>
                                    <w:rPr>
                                      <w:sz w:val="14"/>
                                      <w:lang w:val="da-DK"/>
                                    </w:rPr>
                                    <w:t>geografisk</w:t>
                                  </w:r>
                                  <w:r>
                                    <w:rPr>
                                      <w:spacing w:val="-6"/>
                                      <w:sz w:val="14"/>
                                      <w:lang w:val="da-DK"/>
                                    </w:rPr>
                                    <w:t xml:space="preserve"> </w:t>
                                  </w:r>
                                  <w:r>
                                    <w:rPr>
                                      <w:sz w:val="14"/>
                                      <w:lang w:val="da-DK"/>
                                    </w:rPr>
                                    <w:t>region,</w:t>
                                  </w:r>
                                  <w:r>
                                    <w:rPr>
                                      <w:spacing w:val="-7"/>
                                      <w:sz w:val="14"/>
                                      <w:lang w:val="da-DK"/>
                                    </w:rPr>
                                    <w:t xml:space="preserve"> </w:t>
                                  </w:r>
                                  <w:r>
                                    <w:rPr>
                                      <w:sz w:val="14"/>
                                      <w:lang w:val="da-DK"/>
                                    </w:rPr>
                                    <w:t>HER2/neu-</w:t>
                                  </w:r>
                                  <w:r>
                                    <w:rPr>
                                      <w:spacing w:val="-2"/>
                                      <w:sz w:val="14"/>
                                      <w:lang w:val="da-DK"/>
                                    </w:rPr>
                                    <w:t>status</w:t>
                                  </w:r>
                                </w:p>
                                <w:p w14:paraId="7D8CF094" w14:textId="77777777" w:rsidR="002C2231" w:rsidRDefault="002C2231">
                                  <w:pPr>
                                    <w:pStyle w:val="TableParagraph"/>
                                    <w:spacing w:line="140" w:lineRule="exact"/>
                                    <w:ind w:right="103"/>
                                    <w:jc w:val="right"/>
                                    <w:rPr>
                                      <w:sz w:val="14"/>
                                    </w:rPr>
                                  </w:pPr>
                                  <w:r>
                                    <w:rPr>
                                      <w:sz w:val="14"/>
                                    </w:rPr>
                                    <w:t>og</w:t>
                                  </w:r>
                                  <w:r>
                                    <w:rPr>
                                      <w:spacing w:val="-2"/>
                                      <w:sz w:val="14"/>
                                    </w:rPr>
                                    <w:t xml:space="preserve"> </w:t>
                                  </w:r>
                                  <w:r>
                                    <w:rPr>
                                      <w:sz w:val="14"/>
                                    </w:rPr>
                                    <w:t>tidligere</w:t>
                                  </w:r>
                                  <w:r>
                                    <w:rPr>
                                      <w:spacing w:val="-3"/>
                                      <w:sz w:val="14"/>
                                    </w:rPr>
                                    <w:t xml:space="preserve"> </w:t>
                                  </w:r>
                                  <w:r>
                                    <w:rPr>
                                      <w:spacing w:val="-2"/>
                                      <w:sz w:val="14"/>
                                    </w:rPr>
                                    <w:t>capecitabinbehandling.</w:t>
                                  </w:r>
                                </w:p>
                              </w:tc>
                            </w:tr>
                          </w:tbl>
                          <w:p w14:paraId="602F4876" w14:textId="77777777" w:rsidR="002C2231" w:rsidRDefault="002C2231" w:rsidP="00C23AEA">
                            <w:pPr>
                              <w:pStyle w:val="Brdteks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617DF25" id="Tekstfelt 26" o:spid="_x0000_s1033" type="#_x0000_t202" style="position:absolute;margin-left:304.8pt;margin-top:8.65pt;width:218.2pt;height:132.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87"/>
                        <w:gridCol w:w="1539"/>
                        <w:gridCol w:w="938"/>
                      </w:tblGrid>
                      <w:tr w:rsidR="002C2231" w14:paraId="32D518CB" w14:textId="77777777">
                        <w:trPr>
                          <w:trHeight w:val="419"/>
                        </w:trPr>
                        <w:tc>
                          <w:tcPr>
                            <w:tcW w:w="1887" w:type="dxa"/>
                            <w:tcBorders>
                              <w:top w:val="nil"/>
                              <w:left w:val="nil"/>
                              <w:bottom w:val="single" w:sz="4" w:space="0" w:color="7E7E7E"/>
                              <w:right w:val="nil"/>
                            </w:tcBorders>
                            <w:hideMark/>
                          </w:tcPr>
                          <w:p w14:paraId="43423D00" w14:textId="77777777" w:rsidR="002C2231" w:rsidRDefault="002C2231">
                            <w:pPr>
                              <w:pStyle w:val="TableParagraph"/>
                              <w:spacing w:line="181" w:lineRule="exact"/>
                              <w:ind w:left="110"/>
                              <w:rPr>
                                <w:b/>
                                <w:sz w:val="16"/>
                              </w:rPr>
                            </w:pPr>
                            <w:r>
                              <w:rPr>
                                <w:b/>
                                <w:spacing w:val="-2"/>
                                <w:sz w:val="16"/>
                              </w:rPr>
                              <w:t>Virkningsparameter</w:t>
                            </w:r>
                          </w:p>
                        </w:tc>
                        <w:tc>
                          <w:tcPr>
                            <w:tcW w:w="1539" w:type="dxa"/>
                            <w:tcBorders>
                              <w:top w:val="nil"/>
                              <w:left w:val="nil"/>
                              <w:bottom w:val="single" w:sz="4" w:space="0" w:color="7E7E7E"/>
                              <w:right w:val="nil"/>
                            </w:tcBorders>
                            <w:hideMark/>
                          </w:tcPr>
                          <w:p w14:paraId="5F2B02C3" w14:textId="77777777" w:rsidR="002C2231" w:rsidRDefault="002C2231">
                            <w:pPr>
                              <w:pStyle w:val="TableParagraph"/>
                              <w:spacing w:line="235" w:lineRule="auto"/>
                              <w:ind w:left="397" w:right="475" w:hanging="140"/>
                              <w:rPr>
                                <w:b/>
                                <w:sz w:val="16"/>
                              </w:rPr>
                            </w:pPr>
                            <w:r>
                              <w:rPr>
                                <w:b/>
                                <w:spacing w:val="-2"/>
                                <w:sz w:val="16"/>
                              </w:rPr>
                              <w:t>Eribulin  (n=508)</w:t>
                            </w:r>
                          </w:p>
                        </w:tc>
                        <w:tc>
                          <w:tcPr>
                            <w:tcW w:w="938" w:type="dxa"/>
                            <w:tcBorders>
                              <w:top w:val="nil"/>
                              <w:left w:val="nil"/>
                              <w:bottom w:val="single" w:sz="4" w:space="0" w:color="7E7E7E"/>
                              <w:right w:val="nil"/>
                            </w:tcBorders>
                            <w:hideMark/>
                          </w:tcPr>
                          <w:p w14:paraId="1015E3E9" w14:textId="77777777" w:rsidR="002C2231" w:rsidRDefault="002C2231">
                            <w:pPr>
                              <w:pStyle w:val="TableParagraph"/>
                              <w:spacing w:line="235" w:lineRule="auto"/>
                              <w:ind w:left="68" w:firstLine="100"/>
                              <w:rPr>
                                <w:b/>
                                <w:sz w:val="16"/>
                              </w:rPr>
                            </w:pPr>
                            <w:r>
                              <w:rPr>
                                <w:b/>
                                <w:spacing w:val="-4"/>
                                <w:sz w:val="16"/>
                              </w:rPr>
                              <w:t>TPC</w:t>
                            </w:r>
                            <w:r>
                              <w:rPr>
                                <w:b/>
                                <w:spacing w:val="40"/>
                                <w:sz w:val="16"/>
                              </w:rPr>
                              <w:t xml:space="preserve"> </w:t>
                            </w:r>
                            <w:r>
                              <w:rPr>
                                <w:b/>
                                <w:spacing w:val="-2"/>
                                <w:sz w:val="16"/>
                              </w:rPr>
                              <w:t>(n=254)</w:t>
                            </w:r>
                          </w:p>
                        </w:tc>
                      </w:tr>
                      <w:tr w:rsidR="002C2231" w14:paraId="3BF33F16" w14:textId="77777777">
                        <w:trPr>
                          <w:trHeight w:val="306"/>
                        </w:trPr>
                        <w:tc>
                          <w:tcPr>
                            <w:tcW w:w="1887" w:type="dxa"/>
                            <w:tcBorders>
                              <w:top w:val="single" w:sz="4" w:space="0" w:color="7E7E7E"/>
                              <w:left w:val="nil"/>
                              <w:bottom w:val="single" w:sz="4" w:space="0" w:color="7E7E7E"/>
                              <w:right w:val="nil"/>
                            </w:tcBorders>
                            <w:hideMark/>
                          </w:tcPr>
                          <w:p w14:paraId="3424F199" w14:textId="77777777" w:rsidR="002C2231" w:rsidRDefault="002C2231">
                            <w:pPr>
                              <w:pStyle w:val="TableParagraph"/>
                              <w:spacing w:before="61"/>
                              <w:ind w:left="110"/>
                              <w:rPr>
                                <w:b/>
                                <w:sz w:val="16"/>
                              </w:rPr>
                            </w:pPr>
                            <w:r>
                              <w:rPr>
                                <w:b/>
                                <w:sz w:val="16"/>
                              </w:rPr>
                              <w:t>Samlet</w:t>
                            </w:r>
                            <w:r>
                              <w:rPr>
                                <w:b/>
                                <w:spacing w:val="-5"/>
                                <w:sz w:val="16"/>
                              </w:rPr>
                              <w:t xml:space="preserve"> </w:t>
                            </w:r>
                            <w:r>
                              <w:rPr>
                                <w:b/>
                                <w:spacing w:val="-2"/>
                                <w:sz w:val="16"/>
                              </w:rPr>
                              <w:t>overlevelse</w:t>
                            </w:r>
                          </w:p>
                        </w:tc>
                        <w:tc>
                          <w:tcPr>
                            <w:tcW w:w="1539" w:type="dxa"/>
                            <w:tcBorders>
                              <w:top w:val="single" w:sz="4" w:space="0" w:color="7E7E7E"/>
                              <w:left w:val="nil"/>
                              <w:bottom w:val="single" w:sz="4" w:space="0" w:color="7E7E7E"/>
                              <w:right w:val="nil"/>
                            </w:tcBorders>
                            <w:hideMark/>
                          </w:tcPr>
                          <w:p w14:paraId="085549DC" w14:textId="0501DFB4" w:rsidR="002C2231" w:rsidRDefault="002C2231">
                            <w:pPr>
                              <w:pStyle w:val="TableParagraph"/>
                              <w:tabs>
                                <w:tab w:val="left" w:pos="1257"/>
                              </w:tabs>
                              <w:ind w:left="42"/>
                              <w:rPr>
                                <w:sz w:val="20"/>
                              </w:rPr>
                            </w:pPr>
                            <w:r>
                              <w:rPr>
                                <w:rFonts w:asciiTheme="minorHAnsi" w:eastAsiaTheme="minorHAnsi" w:hAnsiTheme="minorHAnsi" w:cstheme="minorBidi"/>
                                <w:noProof/>
                                <w:sz w:val="20"/>
                                <w:szCs w:val="20"/>
                                <w:lang w:val="da-DK" w:eastAsia="da-DK"/>
                              </w:rPr>
                              <w:drawing>
                                <wp:inline distT="0" distB="0" distL="0" distR="0" wp14:anchorId="4658D840" wp14:editId="1944F1ED">
                                  <wp:extent cx="6350" cy="190500"/>
                                  <wp:effectExtent l="0" t="0" r="31750" b="0"/>
                                  <wp:docPr id="25" name="Billed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r>
                              <w:rPr>
                                <w:sz w:val="20"/>
                              </w:rPr>
                              <w:tab/>
                            </w:r>
                            <w:r>
                              <w:rPr>
                                <w:rFonts w:asciiTheme="minorHAnsi" w:eastAsiaTheme="minorHAnsi" w:hAnsiTheme="minorHAnsi" w:cstheme="minorBidi"/>
                                <w:noProof/>
                                <w:sz w:val="20"/>
                                <w:szCs w:val="20"/>
                                <w:lang w:val="da-DK" w:eastAsia="da-DK"/>
                              </w:rPr>
                              <w:drawing>
                                <wp:inline distT="0" distB="0" distL="0" distR="0" wp14:anchorId="596CF00E" wp14:editId="7F0F89FA">
                                  <wp:extent cx="6350" cy="190500"/>
                                  <wp:effectExtent l="0" t="0" r="31750" b="0"/>
                                  <wp:docPr id="24" name="Billed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tc>
                        <w:tc>
                          <w:tcPr>
                            <w:tcW w:w="938" w:type="dxa"/>
                            <w:tcBorders>
                              <w:top w:val="single" w:sz="4" w:space="0" w:color="7E7E7E"/>
                              <w:left w:val="nil"/>
                              <w:bottom w:val="single" w:sz="4" w:space="0" w:color="7E7E7E"/>
                              <w:right w:val="nil"/>
                            </w:tcBorders>
                          </w:tcPr>
                          <w:p w14:paraId="4AFF3724" w14:textId="77777777" w:rsidR="002C2231" w:rsidRDefault="002C2231">
                            <w:pPr>
                              <w:pStyle w:val="TableParagraph"/>
                              <w:rPr>
                                <w:sz w:val="20"/>
                              </w:rPr>
                            </w:pPr>
                          </w:p>
                        </w:tc>
                      </w:tr>
                      <w:tr w:rsidR="002C2231" w14:paraId="7273F0D4" w14:textId="77777777">
                        <w:trPr>
                          <w:trHeight w:val="302"/>
                        </w:trPr>
                        <w:tc>
                          <w:tcPr>
                            <w:tcW w:w="1887" w:type="dxa"/>
                            <w:tcBorders>
                              <w:top w:val="single" w:sz="4" w:space="0" w:color="7E7E7E"/>
                              <w:left w:val="nil"/>
                              <w:bottom w:val="single" w:sz="4" w:space="0" w:color="7E7E7E"/>
                              <w:right w:val="nil"/>
                            </w:tcBorders>
                            <w:hideMark/>
                          </w:tcPr>
                          <w:p w14:paraId="7DC8151E" w14:textId="77777777" w:rsidR="002C2231" w:rsidRDefault="002C2231">
                            <w:pPr>
                              <w:pStyle w:val="TableParagraph"/>
                              <w:spacing w:before="61"/>
                              <w:ind w:left="110"/>
                              <w:rPr>
                                <w:sz w:val="16"/>
                              </w:rPr>
                            </w:pPr>
                            <w:r>
                              <w:rPr>
                                <w:sz w:val="16"/>
                              </w:rPr>
                              <w:t>Antal</w:t>
                            </w:r>
                            <w:r>
                              <w:rPr>
                                <w:spacing w:val="-5"/>
                                <w:sz w:val="16"/>
                              </w:rPr>
                              <w:t xml:space="preserve"> </w:t>
                            </w:r>
                            <w:r>
                              <w:rPr>
                                <w:spacing w:val="-2"/>
                                <w:sz w:val="16"/>
                              </w:rPr>
                              <w:t>hændelser</w:t>
                            </w:r>
                          </w:p>
                        </w:tc>
                        <w:tc>
                          <w:tcPr>
                            <w:tcW w:w="1539" w:type="dxa"/>
                            <w:tcBorders>
                              <w:top w:val="single" w:sz="4" w:space="0" w:color="7E7E7E"/>
                              <w:left w:val="nil"/>
                              <w:bottom w:val="single" w:sz="4" w:space="0" w:color="7E7E7E"/>
                              <w:right w:val="nil"/>
                            </w:tcBorders>
                            <w:hideMark/>
                          </w:tcPr>
                          <w:p w14:paraId="7FDF0FD6" w14:textId="77777777" w:rsidR="002C2231" w:rsidRDefault="002C2231">
                            <w:pPr>
                              <w:pStyle w:val="TableParagraph"/>
                              <w:spacing w:before="61"/>
                              <w:ind w:left="541"/>
                              <w:rPr>
                                <w:sz w:val="16"/>
                              </w:rPr>
                            </w:pPr>
                            <w:r>
                              <w:rPr>
                                <w:spacing w:val="-5"/>
                                <w:sz w:val="16"/>
                              </w:rPr>
                              <w:t>386</w:t>
                            </w:r>
                          </w:p>
                        </w:tc>
                        <w:tc>
                          <w:tcPr>
                            <w:tcW w:w="938" w:type="dxa"/>
                            <w:tcBorders>
                              <w:top w:val="single" w:sz="4" w:space="0" w:color="7E7E7E"/>
                              <w:left w:val="nil"/>
                              <w:bottom w:val="single" w:sz="4" w:space="0" w:color="7E7E7E"/>
                              <w:right w:val="nil"/>
                            </w:tcBorders>
                            <w:hideMark/>
                          </w:tcPr>
                          <w:p w14:paraId="2B6F9355" w14:textId="77777777" w:rsidR="002C2231" w:rsidRDefault="002C2231">
                            <w:pPr>
                              <w:pStyle w:val="TableParagraph"/>
                              <w:spacing w:before="61"/>
                              <w:ind w:left="212"/>
                              <w:rPr>
                                <w:sz w:val="16"/>
                              </w:rPr>
                            </w:pPr>
                            <w:r>
                              <w:rPr>
                                <w:spacing w:val="-5"/>
                                <w:sz w:val="16"/>
                              </w:rPr>
                              <w:t>203</w:t>
                            </w:r>
                          </w:p>
                        </w:tc>
                      </w:tr>
                      <w:tr w:rsidR="002C2231" w14:paraId="77979A3A" w14:textId="77777777">
                        <w:trPr>
                          <w:trHeight w:val="302"/>
                        </w:trPr>
                        <w:tc>
                          <w:tcPr>
                            <w:tcW w:w="1887" w:type="dxa"/>
                            <w:tcBorders>
                              <w:top w:val="single" w:sz="4" w:space="0" w:color="7E7E7E"/>
                              <w:left w:val="nil"/>
                              <w:bottom w:val="single" w:sz="4" w:space="0" w:color="7E7E7E"/>
                              <w:right w:val="nil"/>
                            </w:tcBorders>
                            <w:hideMark/>
                          </w:tcPr>
                          <w:p w14:paraId="64EAE3C2" w14:textId="77777777" w:rsidR="002C2231" w:rsidRDefault="002C2231">
                            <w:pPr>
                              <w:pStyle w:val="TableParagraph"/>
                              <w:spacing w:before="61"/>
                              <w:ind w:left="110"/>
                              <w:rPr>
                                <w:sz w:val="16"/>
                              </w:rPr>
                            </w:pPr>
                            <w:r>
                              <w:rPr>
                                <w:sz w:val="16"/>
                              </w:rPr>
                              <w:t>Median</w:t>
                            </w:r>
                            <w:r>
                              <w:rPr>
                                <w:spacing w:val="-4"/>
                                <w:sz w:val="16"/>
                              </w:rPr>
                              <w:t xml:space="preserve"> </w:t>
                            </w:r>
                            <w:r>
                              <w:rPr>
                                <w:spacing w:val="-2"/>
                                <w:sz w:val="16"/>
                              </w:rPr>
                              <w:t>(måneder)</w:t>
                            </w:r>
                          </w:p>
                        </w:tc>
                        <w:tc>
                          <w:tcPr>
                            <w:tcW w:w="1539" w:type="dxa"/>
                            <w:tcBorders>
                              <w:top w:val="single" w:sz="4" w:space="0" w:color="7E7E7E"/>
                              <w:left w:val="nil"/>
                              <w:bottom w:val="single" w:sz="4" w:space="0" w:color="7E7E7E"/>
                              <w:right w:val="nil"/>
                            </w:tcBorders>
                            <w:hideMark/>
                          </w:tcPr>
                          <w:p w14:paraId="2230754D" w14:textId="77777777" w:rsidR="002C2231" w:rsidRDefault="002C2231">
                            <w:pPr>
                              <w:pStyle w:val="TableParagraph"/>
                              <w:spacing w:before="61"/>
                              <w:ind w:left="522"/>
                              <w:rPr>
                                <w:sz w:val="16"/>
                              </w:rPr>
                            </w:pPr>
                            <w:r>
                              <w:rPr>
                                <w:spacing w:val="-4"/>
                                <w:sz w:val="16"/>
                              </w:rPr>
                              <w:t>13,2</w:t>
                            </w:r>
                          </w:p>
                        </w:tc>
                        <w:tc>
                          <w:tcPr>
                            <w:tcW w:w="938" w:type="dxa"/>
                            <w:tcBorders>
                              <w:top w:val="single" w:sz="4" w:space="0" w:color="7E7E7E"/>
                              <w:left w:val="nil"/>
                              <w:bottom w:val="single" w:sz="4" w:space="0" w:color="7E7E7E"/>
                              <w:right w:val="nil"/>
                            </w:tcBorders>
                            <w:hideMark/>
                          </w:tcPr>
                          <w:p w14:paraId="3810CD0F" w14:textId="77777777" w:rsidR="002C2231" w:rsidRDefault="002C2231">
                            <w:pPr>
                              <w:pStyle w:val="TableParagraph"/>
                              <w:spacing w:before="61"/>
                              <w:ind w:left="193"/>
                              <w:rPr>
                                <w:sz w:val="16"/>
                              </w:rPr>
                            </w:pPr>
                            <w:r>
                              <w:rPr>
                                <w:spacing w:val="-4"/>
                                <w:sz w:val="16"/>
                              </w:rPr>
                              <w:t>10,5</w:t>
                            </w:r>
                          </w:p>
                        </w:tc>
                      </w:tr>
                      <w:tr w:rsidR="002C2231" w14:paraId="7F041C89" w14:textId="77777777">
                        <w:trPr>
                          <w:trHeight w:val="306"/>
                        </w:trPr>
                        <w:tc>
                          <w:tcPr>
                            <w:tcW w:w="1887" w:type="dxa"/>
                            <w:tcBorders>
                              <w:top w:val="single" w:sz="4" w:space="0" w:color="7E7E7E"/>
                              <w:left w:val="nil"/>
                              <w:bottom w:val="single" w:sz="4" w:space="0" w:color="7E7E7E"/>
                              <w:right w:val="nil"/>
                            </w:tcBorders>
                            <w:hideMark/>
                          </w:tcPr>
                          <w:p w14:paraId="0E04A4D9" w14:textId="77777777" w:rsidR="002C2231" w:rsidRDefault="002C2231">
                            <w:pPr>
                              <w:pStyle w:val="TableParagraph"/>
                              <w:spacing w:before="66"/>
                              <w:ind w:left="110"/>
                              <w:rPr>
                                <w:sz w:val="10"/>
                              </w:rPr>
                            </w:pPr>
                            <w:r>
                              <w:rPr>
                                <w:i/>
                                <w:sz w:val="16"/>
                              </w:rPr>
                              <w:t>Hazard</w:t>
                            </w:r>
                            <w:r>
                              <w:rPr>
                                <w:i/>
                                <w:spacing w:val="-2"/>
                                <w:sz w:val="16"/>
                              </w:rPr>
                              <w:t xml:space="preserve"> </w:t>
                            </w:r>
                            <w:r>
                              <w:rPr>
                                <w:i/>
                                <w:sz w:val="16"/>
                              </w:rPr>
                              <w:t>ratio</w:t>
                            </w:r>
                            <w:r>
                              <w:rPr>
                                <w:i/>
                                <w:spacing w:val="-1"/>
                                <w:sz w:val="16"/>
                              </w:rPr>
                              <w:t xml:space="preserve"> </w:t>
                            </w:r>
                            <w:r>
                              <w:rPr>
                                <w:sz w:val="16"/>
                              </w:rPr>
                              <w:t>(95%</w:t>
                            </w:r>
                            <w:r>
                              <w:rPr>
                                <w:spacing w:val="-1"/>
                                <w:sz w:val="16"/>
                              </w:rPr>
                              <w:t xml:space="preserve"> </w:t>
                            </w:r>
                            <w:r>
                              <w:rPr>
                                <w:spacing w:val="-4"/>
                                <w:sz w:val="16"/>
                              </w:rPr>
                              <w:t>CI)</w:t>
                            </w:r>
                            <w:r>
                              <w:rPr>
                                <w:spacing w:val="-4"/>
                                <w:position w:val="5"/>
                                <w:sz w:val="10"/>
                              </w:rPr>
                              <w:t>a</w:t>
                            </w:r>
                          </w:p>
                        </w:tc>
                        <w:tc>
                          <w:tcPr>
                            <w:tcW w:w="2477" w:type="dxa"/>
                            <w:gridSpan w:val="2"/>
                            <w:tcBorders>
                              <w:top w:val="single" w:sz="4" w:space="0" w:color="7E7E7E"/>
                              <w:left w:val="nil"/>
                              <w:bottom w:val="single" w:sz="4" w:space="0" w:color="7E7E7E"/>
                              <w:right w:val="nil"/>
                            </w:tcBorders>
                            <w:hideMark/>
                          </w:tcPr>
                          <w:p w14:paraId="6334E362" w14:textId="77777777" w:rsidR="002C2231" w:rsidRDefault="002C2231">
                            <w:pPr>
                              <w:pStyle w:val="TableParagraph"/>
                              <w:spacing w:before="66"/>
                              <w:ind w:left="609"/>
                              <w:rPr>
                                <w:sz w:val="16"/>
                              </w:rPr>
                            </w:pPr>
                            <w:r>
                              <w:rPr>
                                <w:sz w:val="16"/>
                              </w:rPr>
                              <w:t>0,805</w:t>
                            </w:r>
                            <w:r>
                              <w:rPr>
                                <w:spacing w:val="-2"/>
                                <w:sz w:val="16"/>
                              </w:rPr>
                              <w:t xml:space="preserve"> </w:t>
                            </w:r>
                            <w:r>
                              <w:rPr>
                                <w:sz w:val="16"/>
                              </w:rPr>
                              <w:t>(0,677;</w:t>
                            </w:r>
                            <w:r>
                              <w:rPr>
                                <w:spacing w:val="-4"/>
                                <w:sz w:val="16"/>
                              </w:rPr>
                              <w:t xml:space="preserve"> </w:t>
                            </w:r>
                            <w:r>
                              <w:rPr>
                                <w:spacing w:val="-2"/>
                                <w:sz w:val="16"/>
                              </w:rPr>
                              <w:t>0,958)</w:t>
                            </w:r>
                          </w:p>
                        </w:tc>
                      </w:tr>
                      <w:tr w:rsidR="002C2231" w14:paraId="71480737" w14:textId="77777777">
                        <w:trPr>
                          <w:trHeight w:val="458"/>
                        </w:trPr>
                        <w:tc>
                          <w:tcPr>
                            <w:tcW w:w="1887" w:type="dxa"/>
                            <w:tcBorders>
                              <w:top w:val="single" w:sz="4" w:space="0" w:color="7E7E7E"/>
                              <w:left w:val="nil"/>
                              <w:bottom w:val="nil"/>
                              <w:right w:val="nil"/>
                            </w:tcBorders>
                            <w:hideMark/>
                          </w:tcPr>
                          <w:p w14:paraId="5BC7B039" w14:textId="77777777" w:rsidR="002C2231" w:rsidRDefault="002C2231">
                            <w:pPr>
                              <w:pStyle w:val="TableParagraph"/>
                              <w:spacing w:before="61"/>
                              <w:ind w:left="110" w:right="661" w:hanging="1"/>
                              <w:rPr>
                                <w:sz w:val="16"/>
                                <w:lang w:val="da-DK"/>
                              </w:rPr>
                            </w:pPr>
                            <w:r>
                              <w:rPr>
                                <w:sz w:val="16"/>
                                <w:lang w:val="da-DK"/>
                              </w:rPr>
                              <w:t>Nominel</w:t>
                            </w:r>
                            <w:r>
                              <w:rPr>
                                <w:spacing w:val="-10"/>
                                <w:sz w:val="16"/>
                                <w:lang w:val="da-DK"/>
                              </w:rPr>
                              <w:t xml:space="preserve"> </w:t>
                            </w:r>
                            <w:r>
                              <w:rPr>
                                <w:sz w:val="16"/>
                                <w:lang w:val="da-DK"/>
                              </w:rPr>
                              <w:t>P-værdi</w:t>
                            </w:r>
                            <w:r>
                              <w:rPr>
                                <w:spacing w:val="40"/>
                                <w:sz w:val="16"/>
                                <w:lang w:val="da-DK"/>
                              </w:rPr>
                              <w:t xml:space="preserve"> </w:t>
                            </w:r>
                            <w:r>
                              <w:rPr>
                                <w:sz w:val="16"/>
                                <w:lang w:val="da-DK"/>
                              </w:rPr>
                              <w:t>(log</w:t>
                            </w:r>
                            <w:r>
                              <w:rPr>
                                <w:spacing w:val="-1"/>
                                <w:sz w:val="16"/>
                                <w:lang w:val="da-DK"/>
                              </w:rPr>
                              <w:t xml:space="preserve"> </w:t>
                            </w:r>
                            <w:r>
                              <w:rPr>
                                <w:sz w:val="16"/>
                                <w:lang w:val="da-DK"/>
                              </w:rPr>
                              <w:t>rank)</w:t>
                            </w:r>
                          </w:p>
                        </w:tc>
                        <w:tc>
                          <w:tcPr>
                            <w:tcW w:w="1539" w:type="dxa"/>
                            <w:tcBorders>
                              <w:top w:val="single" w:sz="4" w:space="0" w:color="7E7E7E"/>
                              <w:left w:val="nil"/>
                              <w:bottom w:val="nil"/>
                              <w:right w:val="nil"/>
                            </w:tcBorders>
                            <w:hideMark/>
                          </w:tcPr>
                          <w:p w14:paraId="16C06FAC" w14:textId="77777777" w:rsidR="002C2231" w:rsidRDefault="002C2231">
                            <w:pPr>
                              <w:pStyle w:val="TableParagraph"/>
                              <w:spacing w:before="61"/>
                              <w:ind w:right="66"/>
                              <w:jc w:val="right"/>
                              <w:rPr>
                                <w:sz w:val="10"/>
                              </w:rPr>
                            </w:pPr>
                            <w:r>
                              <w:rPr>
                                <w:spacing w:val="-2"/>
                                <w:sz w:val="16"/>
                              </w:rPr>
                              <w:t>0,014</w:t>
                            </w:r>
                            <w:r>
                              <w:rPr>
                                <w:spacing w:val="-2"/>
                                <w:position w:val="5"/>
                                <w:sz w:val="10"/>
                              </w:rPr>
                              <w:t>b</w:t>
                            </w:r>
                          </w:p>
                        </w:tc>
                        <w:tc>
                          <w:tcPr>
                            <w:tcW w:w="938" w:type="dxa"/>
                            <w:tcBorders>
                              <w:top w:val="single" w:sz="4" w:space="0" w:color="7E7E7E"/>
                              <w:left w:val="nil"/>
                              <w:bottom w:val="nil"/>
                              <w:right w:val="nil"/>
                            </w:tcBorders>
                          </w:tcPr>
                          <w:p w14:paraId="6F88E1B6" w14:textId="77777777" w:rsidR="002C2231" w:rsidRDefault="002C2231">
                            <w:pPr>
                              <w:pStyle w:val="TableParagraph"/>
                              <w:rPr>
                                <w:sz w:val="20"/>
                              </w:rPr>
                            </w:pPr>
                          </w:p>
                        </w:tc>
                      </w:tr>
                      <w:tr w:rsidR="002C2231" w14:paraId="22F65BDF" w14:textId="77777777">
                        <w:trPr>
                          <w:trHeight w:val="511"/>
                        </w:trPr>
                        <w:tc>
                          <w:tcPr>
                            <w:tcW w:w="4364" w:type="dxa"/>
                            <w:gridSpan w:val="3"/>
                            <w:hideMark/>
                          </w:tcPr>
                          <w:p w14:paraId="7349ABCF" w14:textId="77777777" w:rsidR="002C2231" w:rsidRDefault="002C2231">
                            <w:pPr>
                              <w:pStyle w:val="TableParagraph"/>
                              <w:spacing w:before="29"/>
                              <w:ind w:right="102"/>
                              <w:jc w:val="right"/>
                              <w:rPr>
                                <w:i/>
                                <w:sz w:val="14"/>
                                <w:lang w:val="da-DK"/>
                              </w:rPr>
                            </w:pPr>
                            <w:r>
                              <w:rPr>
                                <w:sz w:val="14"/>
                                <w:vertAlign w:val="superscript"/>
                                <w:lang w:val="da-DK"/>
                              </w:rPr>
                              <w:t>a</w:t>
                            </w:r>
                            <w:r>
                              <w:rPr>
                                <w:sz w:val="14"/>
                                <w:lang w:val="da-DK"/>
                              </w:rPr>
                              <w:t>Cox</w:t>
                            </w:r>
                            <w:r>
                              <w:rPr>
                                <w:spacing w:val="-5"/>
                                <w:sz w:val="14"/>
                                <w:lang w:val="da-DK"/>
                              </w:rPr>
                              <w:t xml:space="preserve"> </w:t>
                            </w:r>
                            <w:r>
                              <w:rPr>
                                <w:sz w:val="14"/>
                                <w:lang w:val="da-DK"/>
                              </w:rPr>
                              <w:t>proportional</w:t>
                            </w:r>
                            <w:r>
                              <w:rPr>
                                <w:spacing w:val="-7"/>
                                <w:sz w:val="14"/>
                                <w:lang w:val="da-DK"/>
                              </w:rPr>
                              <w:t xml:space="preserve"> </w:t>
                            </w:r>
                            <w:r>
                              <w:rPr>
                                <w:i/>
                                <w:spacing w:val="-2"/>
                                <w:sz w:val="14"/>
                                <w:lang w:val="da-DK"/>
                              </w:rPr>
                              <w:t>hazard</w:t>
                            </w:r>
                          </w:p>
                          <w:p w14:paraId="6C511484" w14:textId="77777777" w:rsidR="002C2231" w:rsidRDefault="002C2231">
                            <w:pPr>
                              <w:pStyle w:val="TableParagraph"/>
                              <w:spacing w:before="2" w:line="160" w:lineRule="exact"/>
                              <w:ind w:right="103"/>
                              <w:jc w:val="right"/>
                              <w:rPr>
                                <w:sz w:val="14"/>
                                <w:lang w:val="da-DK"/>
                              </w:rPr>
                            </w:pPr>
                            <w:r>
                              <w:rPr>
                                <w:sz w:val="14"/>
                                <w:vertAlign w:val="superscript"/>
                                <w:lang w:val="da-DK"/>
                              </w:rPr>
                              <w:t>b</w:t>
                            </w:r>
                            <w:r>
                              <w:rPr>
                                <w:sz w:val="14"/>
                                <w:lang w:val="da-DK"/>
                              </w:rPr>
                              <w:t>Stratificeret</w:t>
                            </w:r>
                            <w:r>
                              <w:rPr>
                                <w:spacing w:val="-10"/>
                                <w:sz w:val="14"/>
                                <w:lang w:val="da-DK"/>
                              </w:rPr>
                              <w:t xml:space="preserve"> </w:t>
                            </w:r>
                            <w:r>
                              <w:rPr>
                                <w:sz w:val="14"/>
                                <w:lang w:val="da-DK"/>
                              </w:rPr>
                              <w:t>af</w:t>
                            </w:r>
                            <w:r>
                              <w:rPr>
                                <w:spacing w:val="-5"/>
                                <w:sz w:val="14"/>
                                <w:lang w:val="da-DK"/>
                              </w:rPr>
                              <w:t xml:space="preserve"> </w:t>
                            </w:r>
                            <w:r>
                              <w:rPr>
                                <w:sz w:val="14"/>
                                <w:lang w:val="da-DK"/>
                              </w:rPr>
                              <w:t>geografisk</w:t>
                            </w:r>
                            <w:r>
                              <w:rPr>
                                <w:spacing w:val="-6"/>
                                <w:sz w:val="14"/>
                                <w:lang w:val="da-DK"/>
                              </w:rPr>
                              <w:t xml:space="preserve"> </w:t>
                            </w:r>
                            <w:r>
                              <w:rPr>
                                <w:sz w:val="14"/>
                                <w:lang w:val="da-DK"/>
                              </w:rPr>
                              <w:t>region,</w:t>
                            </w:r>
                            <w:r>
                              <w:rPr>
                                <w:spacing w:val="-7"/>
                                <w:sz w:val="14"/>
                                <w:lang w:val="da-DK"/>
                              </w:rPr>
                              <w:t xml:space="preserve"> </w:t>
                            </w:r>
                            <w:r>
                              <w:rPr>
                                <w:sz w:val="14"/>
                                <w:lang w:val="da-DK"/>
                              </w:rPr>
                              <w:t>HER2/neu-</w:t>
                            </w:r>
                            <w:r>
                              <w:rPr>
                                <w:spacing w:val="-2"/>
                                <w:sz w:val="14"/>
                                <w:lang w:val="da-DK"/>
                              </w:rPr>
                              <w:t>status</w:t>
                            </w:r>
                          </w:p>
                          <w:p w14:paraId="7D8CF094" w14:textId="77777777" w:rsidR="002C2231" w:rsidRDefault="002C2231">
                            <w:pPr>
                              <w:pStyle w:val="TableParagraph"/>
                              <w:spacing w:line="140" w:lineRule="exact"/>
                              <w:ind w:right="103"/>
                              <w:jc w:val="right"/>
                              <w:rPr>
                                <w:sz w:val="14"/>
                              </w:rPr>
                            </w:pPr>
                            <w:r>
                              <w:rPr>
                                <w:sz w:val="14"/>
                              </w:rPr>
                              <w:t>og</w:t>
                            </w:r>
                            <w:r>
                              <w:rPr>
                                <w:spacing w:val="-2"/>
                                <w:sz w:val="14"/>
                              </w:rPr>
                              <w:t xml:space="preserve"> </w:t>
                            </w:r>
                            <w:r>
                              <w:rPr>
                                <w:sz w:val="14"/>
                              </w:rPr>
                              <w:t>tidligere</w:t>
                            </w:r>
                            <w:r>
                              <w:rPr>
                                <w:spacing w:val="-3"/>
                                <w:sz w:val="14"/>
                              </w:rPr>
                              <w:t xml:space="preserve"> </w:t>
                            </w:r>
                            <w:r>
                              <w:rPr>
                                <w:spacing w:val="-2"/>
                                <w:sz w:val="14"/>
                              </w:rPr>
                              <w:t>capecitabinbehandling.</w:t>
                            </w:r>
                          </w:p>
                        </w:tc>
                      </w:tr>
                    </w:tbl>
                    <w:p w14:paraId="602F4876" w14:textId="77777777" w:rsidR="002C2231" w:rsidRDefault="002C2231" w:rsidP="00C23AEA">
                      <w:pPr>
                        <w:pStyle w:val="Brdtekst"/>
                      </w:pPr>
                    </w:p>
                  </w:txbxContent>
                </v:textbox>
                <w10:wrap type="topAndBottom" anchorx="page"/>
              </v:shape>
            </w:pict>
          </mc:Fallback>
        </mc:AlternateContent>
      </w:r>
    </w:p>
    <w:p w14:paraId="14AE31A5" w14:textId="77777777" w:rsidR="00C23AEA" w:rsidRDefault="00C23AEA" w:rsidP="00C23AEA">
      <w:pPr>
        <w:pStyle w:val="Brdtekst"/>
        <w:rPr>
          <w:b/>
          <w:sz w:val="20"/>
          <w:lang w:val="da-DK"/>
        </w:rPr>
      </w:pPr>
    </w:p>
    <w:p w14:paraId="79B34461" w14:textId="77777777" w:rsidR="00C23AEA" w:rsidRDefault="00C23AEA" w:rsidP="00C23AEA">
      <w:pPr>
        <w:pStyle w:val="Brdtekst"/>
        <w:rPr>
          <w:b/>
          <w:sz w:val="20"/>
          <w:lang w:val="da-DK"/>
        </w:rPr>
      </w:pPr>
    </w:p>
    <w:p w14:paraId="6D533B57" w14:textId="77777777" w:rsidR="00C23AEA" w:rsidRDefault="00C23AEA" w:rsidP="00C23AEA">
      <w:pPr>
        <w:pStyle w:val="Brdtekst"/>
        <w:spacing w:before="5"/>
        <w:rPr>
          <w:b/>
          <w:sz w:val="23"/>
          <w:lang w:val="da-DK"/>
        </w:rPr>
      </w:pPr>
    </w:p>
    <w:tbl>
      <w:tblPr>
        <w:tblW w:w="0" w:type="auto"/>
        <w:tblInd w:w="343" w:type="dxa"/>
        <w:tblLayout w:type="fixed"/>
        <w:tblCellMar>
          <w:left w:w="0" w:type="dxa"/>
          <w:right w:w="0" w:type="dxa"/>
        </w:tblCellMar>
        <w:tblLook w:val="01E0" w:firstRow="1" w:lastRow="1" w:firstColumn="1" w:lastColumn="1" w:noHBand="0" w:noVBand="0"/>
      </w:tblPr>
      <w:tblGrid>
        <w:gridCol w:w="1177"/>
        <w:gridCol w:w="883"/>
        <w:gridCol w:w="1028"/>
        <w:gridCol w:w="1009"/>
        <w:gridCol w:w="1004"/>
        <w:gridCol w:w="973"/>
        <w:gridCol w:w="1117"/>
        <w:gridCol w:w="2113"/>
      </w:tblGrid>
      <w:tr w:rsidR="00C23AEA" w14:paraId="49BFD083" w14:textId="77777777" w:rsidTr="00C23AEA">
        <w:trPr>
          <w:trHeight w:val="214"/>
        </w:trPr>
        <w:tc>
          <w:tcPr>
            <w:tcW w:w="1177" w:type="dxa"/>
            <w:tcBorders>
              <w:top w:val="nil"/>
              <w:left w:val="nil"/>
              <w:bottom w:val="dashed" w:sz="6" w:space="0" w:color="000000"/>
              <w:right w:val="nil"/>
            </w:tcBorders>
          </w:tcPr>
          <w:p w14:paraId="2D186D6C" w14:textId="77777777" w:rsidR="00C23AEA" w:rsidRDefault="00C23AEA">
            <w:pPr>
              <w:pStyle w:val="TableParagraph"/>
              <w:rPr>
                <w:sz w:val="14"/>
                <w:lang w:val="da-DK"/>
              </w:rPr>
            </w:pPr>
          </w:p>
        </w:tc>
        <w:tc>
          <w:tcPr>
            <w:tcW w:w="883" w:type="dxa"/>
            <w:tcBorders>
              <w:top w:val="nil"/>
              <w:left w:val="nil"/>
              <w:bottom w:val="dashed" w:sz="6" w:space="0" w:color="000000"/>
              <w:right w:val="nil"/>
            </w:tcBorders>
          </w:tcPr>
          <w:p w14:paraId="1D2A829B" w14:textId="77777777" w:rsidR="00C23AEA" w:rsidRDefault="00C23AEA">
            <w:pPr>
              <w:pStyle w:val="TableParagraph"/>
              <w:rPr>
                <w:sz w:val="14"/>
                <w:lang w:val="da-DK"/>
              </w:rPr>
            </w:pPr>
          </w:p>
        </w:tc>
        <w:tc>
          <w:tcPr>
            <w:tcW w:w="1028" w:type="dxa"/>
            <w:tcBorders>
              <w:top w:val="nil"/>
              <w:left w:val="nil"/>
              <w:bottom w:val="dashed" w:sz="6" w:space="0" w:color="000000"/>
              <w:right w:val="nil"/>
            </w:tcBorders>
          </w:tcPr>
          <w:p w14:paraId="02E13AE5" w14:textId="77777777" w:rsidR="00C23AEA" w:rsidRDefault="00C23AEA">
            <w:pPr>
              <w:pStyle w:val="TableParagraph"/>
              <w:rPr>
                <w:sz w:val="14"/>
                <w:lang w:val="da-DK"/>
              </w:rPr>
            </w:pPr>
          </w:p>
        </w:tc>
        <w:tc>
          <w:tcPr>
            <w:tcW w:w="1009" w:type="dxa"/>
            <w:tcBorders>
              <w:top w:val="nil"/>
              <w:left w:val="nil"/>
              <w:bottom w:val="dashed" w:sz="6" w:space="0" w:color="000000"/>
              <w:right w:val="nil"/>
            </w:tcBorders>
          </w:tcPr>
          <w:p w14:paraId="159D1AB7" w14:textId="77777777" w:rsidR="00C23AEA" w:rsidRDefault="00C23AEA">
            <w:pPr>
              <w:pStyle w:val="TableParagraph"/>
              <w:rPr>
                <w:sz w:val="14"/>
                <w:lang w:val="da-DK"/>
              </w:rPr>
            </w:pPr>
          </w:p>
        </w:tc>
        <w:tc>
          <w:tcPr>
            <w:tcW w:w="1004" w:type="dxa"/>
            <w:tcBorders>
              <w:top w:val="nil"/>
              <w:left w:val="nil"/>
              <w:bottom w:val="dashed" w:sz="6" w:space="0" w:color="000000"/>
              <w:right w:val="nil"/>
            </w:tcBorders>
            <w:hideMark/>
          </w:tcPr>
          <w:p w14:paraId="4716A8D0" w14:textId="77777777" w:rsidR="00C23AEA" w:rsidRDefault="00C23AEA">
            <w:pPr>
              <w:pStyle w:val="TableParagraph"/>
              <w:spacing w:line="154" w:lineRule="exact"/>
              <w:ind w:left="98" w:right="-15"/>
              <w:jc w:val="center"/>
              <w:rPr>
                <w:b/>
                <w:sz w:val="14"/>
              </w:rPr>
            </w:pPr>
            <w:r>
              <w:rPr>
                <w:b/>
                <w:sz w:val="14"/>
              </w:rPr>
              <w:t>TID</w:t>
            </w:r>
            <w:r>
              <w:rPr>
                <w:b/>
                <w:spacing w:val="-9"/>
                <w:sz w:val="14"/>
              </w:rPr>
              <w:t xml:space="preserve"> </w:t>
            </w:r>
            <w:r>
              <w:rPr>
                <w:b/>
                <w:spacing w:val="-2"/>
                <w:sz w:val="14"/>
              </w:rPr>
              <w:t>(måneder)</w:t>
            </w:r>
          </w:p>
        </w:tc>
        <w:tc>
          <w:tcPr>
            <w:tcW w:w="973" w:type="dxa"/>
            <w:tcBorders>
              <w:top w:val="nil"/>
              <w:left w:val="nil"/>
              <w:bottom w:val="dashed" w:sz="6" w:space="0" w:color="000000"/>
              <w:right w:val="nil"/>
            </w:tcBorders>
          </w:tcPr>
          <w:p w14:paraId="4B57053C" w14:textId="77777777" w:rsidR="00C23AEA" w:rsidRDefault="00C23AEA">
            <w:pPr>
              <w:pStyle w:val="TableParagraph"/>
              <w:rPr>
                <w:sz w:val="14"/>
              </w:rPr>
            </w:pPr>
          </w:p>
        </w:tc>
        <w:tc>
          <w:tcPr>
            <w:tcW w:w="1117" w:type="dxa"/>
            <w:tcBorders>
              <w:top w:val="nil"/>
              <w:left w:val="nil"/>
              <w:bottom w:val="dashed" w:sz="6" w:space="0" w:color="000000"/>
              <w:right w:val="nil"/>
            </w:tcBorders>
          </w:tcPr>
          <w:p w14:paraId="6470A82F" w14:textId="77777777" w:rsidR="00C23AEA" w:rsidRDefault="00C23AEA">
            <w:pPr>
              <w:pStyle w:val="TableParagraph"/>
              <w:rPr>
                <w:sz w:val="14"/>
              </w:rPr>
            </w:pPr>
          </w:p>
        </w:tc>
        <w:tc>
          <w:tcPr>
            <w:tcW w:w="2113" w:type="dxa"/>
            <w:tcBorders>
              <w:top w:val="nil"/>
              <w:left w:val="nil"/>
              <w:bottom w:val="dashed" w:sz="6" w:space="0" w:color="000000"/>
              <w:right w:val="nil"/>
            </w:tcBorders>
          </w:tcPr>
          <w:p w14:paraId="50F107A9" w14:textId="77777777" w:rsidR="00C23AEA" w:rsidRDefault="00C23AEA">
            <w:pPr>
              <w:pStyle w:val="TableParagraph"/>
              <w:rPr>
                <w:sz w:val="14"/>
              </w:rPr>
            </w:pPr>
          </w:p>
        </w:tc>
      </w:tr>
      <w:tr w:rsidR="00C23AEA" w14:paraId="7A42848E" w14:textId="77777777" w:rsidTr="00C23AEA">
        <w:trPr>
          <w:trHeight w:val="286"/>
        </w:trPr>
        <w:tc>
          <w:tcPr>
            <w:tcW w:w="9304" w:type="dxa"/>
            <w:gridSpan w:val="8"/>
            <w:tcBorders>
              <w:top w:val="dashed" w:sz="6" w:space="0" w:color="000000"/>
              <w:left w:val="nil"/>
              <w:bottom w:val="nil"/>
              <w:right w:val="nil"/>
            </w:tcBorders>
            <w:hideMark/>
          </w:tcPr>
          <w:p w14:paraId="5EAEFD91" w14:textId="77777777" w:rsidR="00C23AEA" w:rsidRDefault="00C23AEA">
            <w:pPr>
              <w:pStyle w:val="TableParagraph"/>
              <w:spacing w:before="61"/>
              <w:ind w:left="3325" w:right="3329"/>
              <w:jc w:val="center"/>
              <w:rPr>
                <w:b/>
                <w:sz w:val="14"/>
              </w:rPr>
            </w:pPr>
            <w:r>
              <w:rPr>
                <w:b/>
                <w:sz w:val="14"/>
              </w:rPr>
              <w:t>ANTAL</w:t>
            </w:r>
            <w:r>
              <w:rPr>
                <w:b/>
                <w:spacing w:val="-7"/>
                <w:sz w:val="14"/>
              </w:rPr>
              <w:t xml:space="preserve"> </w:t>
            </w:r>
            <w:r>
              <w:rPr>
                <w:b/>
                <w:sz w:val="14"/>
              </w:rPr>
              <w:t>PATIENTER</w:t>
            </w:r>
            <w:r>
              <w:rPr>
                <w:b/>
                <w:spacing w:val="-6"/>
                <w:sz w:val="14"/>
              </w:rPr>
              <w:t xml:space="preserve"> </w:t>
            </w:r>
            <w:r>
              <w:rPr>
                <w:b/>
                <w:sz w:val="14"/>
              </w:rPr>
              <w:t>I</w:t>
            </w:r>
            <w:r>
              <w:rPr>
                <w:b/>
                <w:spacing w:val="-1"/>
                <w:sz w:val="14"/>
              </w:rPr>
              <w:t xml:space="preserve"> </w:t>
            </w:r>
            <w:r>
              <w:rPr>
                <w:b/>
                <w:spacing w:val="-2"/>
                <w:sz w:val="14"/>
              </w:rPr>
              <w:t>RISIKOGRUPPEN</w:t>
            </w:r>
          </w:p>
        </w:tc>
      </w:tr>
      <w:tr w:rsidR="00C23AEA" w14:paraId="717D12D1" w14:textId="77777777" w:rsidTr="00C23AEA">
        <w:trPr>
          <w:trHeight w:val="280"/>
        </w:trPr>
        <w:tc>
          <w:tcPr>
            <w:tcW w:w="1177" w:type="dxa"/>
            <w:hideMark/>
          </w:tcPr>
          <w:p w14:paraId="64E43677" w14:textId="77777777" w:rsidR="00C23AEA" w:rsidRDefault="00C23AEA">
            <w:pPr>
              <w:pStyle w:val="TableParagraph"/>
              <w:spacing w:before="58"/>
              <w:ind w:right="258"/>
              <w:jc w:val="right"/>
              <w:rPr>
                <w:sz w:val="14"/>
              </w:rPr>
            </w:pPr>
            <w:r>
              <w:rPr>
                <w:spacing w:val="-2"/>
                <w:sz w:val="14"/>
              </w:rPr>
              <w:t>E</w:t>
            </w:r>
            <w:r>
              <w:rPr>
                <w:spacing w:val="-2"/>
                <w:sz w:val="14"/>
                <w:lang w:val="da-DK"/>
              </w:rPr>
              <w:t>ribulin</w:t>
            </w:r>
            <w:r>
              <w:rPr>
                <w:spacing w:val="-2"/>
                <w:sz w:val="14"/>
              </w:rPr>
              <w:t xml:space="preserve"> </w:t>
            </w:r>
          </w:p>
        </w:tc>
        <w:tc>
          <w:tcPr>
            <w:tcW w:w="883" w:type="dxa"/>
            <w:hideMark/>
          </w:tcPr>
          <w:p w14:paraId="220A6F3D" w14:textId="77777777" w:rsidR="00C23AEA" w:rsidRDefault="00C23AEA">
            <w:pPr>
              <w:pStyle w:val="TableParagraph"/>
              <w:spacing w:before="58"/>
              <w:ind w:left="258"/>
              <w:rPr>
                <w:sz w:val="14"/>
              </w:rPr>
            </w:pPr>
            <w:r>
              <w:rPr>
                <w:spacing w:val="-5"/>
                <w:sz w:val="14"/>
              </w:rPr>
              <w:t>508</w:t>
            </w:r>
          </w:p>
        </w:tc>
        <w:tc>
          <w:tcPr>
            <w:tcW w:w="1028" w:type="dxa"/>
            <w:hideMark/>
          </w:tcPr>
          <w:p w14:paraId="055A423E" w14:textId="77777777" w:rsidR="00C23AEA" w:rsidRDefault="00C23AEA">
            <w:pPr>
              <w:pStyle w:val="TableParagraph"/>
              <w:spacing w:before="58"/>
              <w:ind w:right="402"/>
              <w:jc w:val="right"/>
              <w:rPr>
                <w:sz w:val="14"/>
              </w:rPr>
            </w:pPr>
            <w:r>
              <w:rPr>
                <w:spacing w:val="-5"/>
                <w:sz w:val="14"/>
              </w:rPr>
              <w:t>406</w:t>
            </w:r>
          </w:p>
        </w:tc>
        <w:tc>
          <w:tcPr>
            <w:tcW w:w="1009" w:type="dxa"/>
            <w:hideMark/>
          </w:tcPr>
          <w:p w14:paraId="72ABF825" w14:textId="77777777" w:rsidR="00C23AEA" w:rsidRDefault="00C23AEA">
            <w:pPr>
              <w:pStyle w:val="TableParagraph"/>
              <w:spacing w:before="58"/>
              <w:ind w:left="392" w:right="382"/>
              <w:jc w:val="center"/>
              <w:rPr>
                <w:sz w:val="14"/>
              </w:rPr>
            </w:pPr>
            <w:r>
              <w:rPr>
                <w:spacing w:val="-5"/>
                <w:sz w:val="14"/>
              </w:rPr>
              <w:t>274</w:t>
            </w:r>
          </w:p>
        </w:tc>
        <w:tc>
          <w:tcPr>
            <w:tcW w:w="1004" w:type="dxa"/>
            <w:hideMark/>
          </w:tcPr>
          <w:p w14:paraId="4A5BA96A" w14:textId="77777777" w:rsidR="00C23AEA" w:rsidRDefault="00C23AEA">
            <w:pPr>
              <w:pStyle w:val="TableParagraph"/>
              <w:spacing w:before="58"/>
              <w:ind w:left="99" w:right="112"/>
              <w:jc w:val="center"/>
              <w:rPr>
                <w:sz w:val="14"/>
              </w:rPr>
            </w:pPr>
            <w:r>
              <w:rPr>
                <w:spacing w:val="-5"/>
                <w:sz w:val="14"/>
              </w:rPr>
              <w:t>142</w:t>
            </w:r>
          </w:p>
        </w:tc>
        <w:tc>
          <w:tcPr>
            <w:tcW w:w="973" w:type="dxa"/>
            <w:hideMark/>
          </w:tcPr>
          <w:p w14:paraId="397F18A8" w14:textId="77777777" w:rsidR="00C23AEA" w:rsidRDefault="00C23AEA">
            <w:pPr>
              <w:pStyle w:val="TableParagraph"/>
              <w:spacing w:before="58"/>
              <w:ind w:left="395"/>
              <w:rPr>
                <w:sz w:val="14"/>
              </w:rPr>
            </w:pPr>
            <w:r>
              <w:rPr>
                <w:spacing w:val="-5"/>
                <w:sz w:val="14"/>
              </w:rPr>
              <w:t>54</w:t>
            </w:r>
          </w:p>
        </w:tc>
        <w:tc>
          <w:tcPr>
            <w:tcW w:w="1117" w:type="dxa"/>
            <w:hideMark/>
          </w:tcPr>
          <w:p w14:paraId="5BE1B401" w14:textId="77777777" w:rsidR="00C23AEA" w:rsidRDefault="00C23AEA">
            <w:pPr>
              <w:pStyle w:val="TableParagraph"/>
              <w:spacing w:before="58"/>
              <w:ind w:left="425"/>
              <w:rPr>
                <w:sz w:val="14"/>
              </w:rPr>
            </w:pPr>
            <w:r>
              <w:rPr>
                <w:spacing w:val="-5"/>
                <w:sz w:val="14"/>
              </w:rPr>
              <w:t>11</w:t>
            </w:r>
          </w:p>
        </w:tc>
        <w:tc>
          <w:tcPr>
            <w:tcW w:w="2113" w:type="dxa"/>
            <w:hideMark/>
          </w:tcPr>
          <w:p w14:paraId="7CC3756F" w14:textId="77777777" w:rsidR="00C23AEA" w:rsidRDefault="00C23AEA">
            <w:pPr>
              <w:pStyle w:val="TableParagraph"/>
              <w:spacing w:before="58"/>
              <w:ind w:left="537"/>
              <w:rPr>
                <w:sz w:val="14"/>
              </w:rPr>
            </w:pPr>
            <w:r>
              <w:rPr>
                <w:w w:val="99"/>
                <w:sz w:val="14"/>
              </w:rPr>
              <w:t>0</w:t>
            </w:r>
          </w:p>
        </w:tc>
      </w:tr>
      <w:tr w:rsidR="00C23AEA" w14:paraId="2EF66480" w14:textId="77777777" w:rsidTr="00C23AEA">
        <w:trPr>
          <w:trHeight w:val="216"/>
        </w:trPr>
        <w:tc>
          <w:tcPr>
            <w:tcW w:w="1177" w:type="dxa"/>
            <w:hideMark/>
          </w:tcPr>
          <w:p w14:paraId="6647C08D" w14:textId="77777777" w:rsidR="00C23AEA" w:rsidRDefault="00C23AEA">
            <w:pPr>
              <w:pStyle w:val="TableParagraph"/>
              <w:spacing w:before="55" w:line="141" w:lineRule="exact"/>
              <w:ind w:right="256"/>
              <w:jc w:val="right"/>
              <w:rPr>
                <w:sz w:val="14"/>
              </w:rPr>
            </w:pPr>
            <w:r>
              <w:rPr>
                <w:spacing w:val="-5"/>
                <w:sz w:val="14"/>
              </w:rPr>
              <w:t>TPC</w:t>
            </w:r>
          </w:p>
        </w:tc>
        <w:tc>
          <w:tcPr>
            <w:tcW w:w="883" w:type="dxa"/>
            <w:hideMark/>
          </w:tcPr>
          <w:p w14:paraId="69B2DF53" w14:textId="77777777" w:rsidR="00C23AEA" w:rsidRDefault="00C23AEA">
            <w:pPr>
              <w:pStyle w:val="TableParagraph"/>
              <w:spacing w:before="55" w:line="141" w:lineRule="exact"/>
              <w:ind w:left="258"/>
              <w:rPr>
                <w:sz w:val="14"/>
              </w:rPr>
            </w:pPr>
            <w:r>
              <w:rPr>
                <w:spacing w:val="-5"/>
                <w:sz w:val="14"/>
              </w:rPr>
              <w:t>254</w:t>
            </w:r>
          </w:p>
        </w:tc>
        <w:tc>
          <w:tcPr>
            <w:tcW w:w="1028" w:type="dxa"/>
            <w:hideMark/>
          </w:tcPr>
          <w:p w14:paraId="0E2E67E5" w14:textId="77777777" w:rsidR="00C23AEA" w:rsidRDefault="00C23AEA">
            <w:pPr>
              <w:pStyle w:val="TableParagraph"/>
              <w:spacing w:before="55" w:line="141" w:lineRule="exact"/>
              <w:ind w:right="402"/>
              <w:jc w:val="right"/>
              <w:rPr>
                <w:sz w:val="14"/>
              </w:rPr>
            </w:pPr>
            <w:r>
              <w:rPr>
                <w:spacing w:val="-5"/>
                <w:sz w:val="14"/>
              </w:rPr>
              <w:t>178</w:t>
            </w:r>
          </w:p>
        </w:tc>
        <w:tc>
          <w:tcPr>
            <w:tcW w:w="1009" w:type="dxa"/>
            <w:hideMark/>
          </w:tcPr>
          <w:p w14:paraId="25546F85" w14:textId="77777777" w:rsidR="00C23AEA" w:rsidRDefault="00C23AEA">
            <w:pPr>
              <w:pStyle w:val="TableParagraph"/>
              <w:spacing w:before="55" w:line="141" w:lineRule="exact"/>
              <w:ind w:left="392" w:right="382"/>
              <w:jc w:val="center"/>
              <w:rPr>
                <w:sz w:val="14"/>
              </w:rPr>
            </w:pPr>
            <w:r>
              <w:rPr>
                <w:spacing w:val="-5"/>
                <w:sz w:val="14"/>
              </w:rPr>
              <w:t>106</w:t>
            </w:r>
          </w:p>
        </w:tc>
        <w:tc>
          <w:tcPr>
            <w:tcW w:w="1004" w:type="dxa"/>
            <w:hideMark/>
          </w:tcPr>
          <w:p w14:paraId="3347050D" w14:textId="77777777" w:rsidR="00C23AEA" w:rsidRDefault="00C23AEA">
            <w:pPr>
              <w:pStyle w:val="TableParagraph"/>
              <w:spacing w:before="55" w:line="141" w:lineRule="exact"/>
              <w:ind w:left="99" w:right="107"/>
              <w:jc w:val="center"/>
              <w:rPr>
                <w:sz w:val="14"/>
              </w:rPr>
            </w:pPr>
            <w:r>
              <w:rPr>
                <w:spacing w:val="-5"/>
                <w:sz w:val="14"/>
              </w:rPr>
              <w:t>61</w:t>
            </w:r>
          </w:p>
        </w:tc>
        <w:tc>
          <w:tcPr>
            <w:tcW w:w="973" w:type="dxa"/>
            <w:hideMark/>
          </w:tcPr>
          <w:p w14:paraId="4699A55B" w14:textId="77777777" w:rsidR="00C23AEA" w:rsidRDefault="00C23AEA">
            <w:pPr>
              <w:pStyle w:val="TableParagraph"/>
              <w:spacing w:before="55" w:line="141" w:lineRule="exact"/>
              <w:ind w:left="395"/>
              <w:rPr>
                <w:sz w:val="14"/>
              </w:rPr>
            </w:pPr>
            <w:r>
              <w:rPr>
                <w:spacing w:val="-5"/>
                <w:sz w:val="14"/>
              </w:rPr>
              <w:t>26</w:t>
            </w:r>
          </w:p>
        </w:tc>
        <w:tc>
          <w:tcPr>
            <w:tcW w:w="1117" w:type="dxa"/>
            <w:hideMark/>
          </w:tcPr>
          <w:p w14:paraId="0F69618A" w14:textId="77777777" w:rsidR="00C23AEA" w:rsidRDefault="00C23AEA">
            <w:pPr>
              <w:pStyle w:val="TableParagraph"/>
              <w:spacing w:before="55" w:line="141" w:lineRule="exact"/>
              <w:ind w:left="458"/>
              <w:rPr>
                <w:sz w:val="14"/>
              </w:rPr>
            </w:pPr>
            <w:r>
              <w:rPr>
                <w:w w:val="99"/>
                <w:sz w:val="14"/>
              </w:rPr>
              <w:t>5</w:t>
            </w:r>
          </w:p>
        </w:tc>
        <w:tc>
          <w:tcPr>
            <w:tcW w:w="2113" w:type="dxa"/>
            <w:hideMark/>
          </w:tcPr>
          <w:p w14:paraId="58CF9790" w14:textId="77777777" w:rsidR="00C23AEA" w:rsidRDefault="00C23AEA">
            <w:pPr>
              <w:pStyle w:val="TableParagraph"/>
              <w:spacing w:before="55" w:line="141" w:lineRule="exact"/>
              <w:ind w:left="537"/>
              <w:rPr>
                <w:sz w:val="14"/>
              </w:rPr>
            </w:pPr>
            <w:r>
              <w:rPr>
                <w:w w:val="99"/>
                <w:sz w:val="14"/>
              </w:rPr>
              <w:t>0</w:t>
            </w:r>
          </w:p>
        </w:tc>
      </w:tr>
    </w:tbl>
    <w:p w14:paraId="3D7A5FA3" w14:textId="77777777" w:rsidR="00C23AEA" w:rsidRDefault="00C23AEA" w:rsidP="00C23AEA">
      <w:pPr>
        <w:pStyle w:val="Brdtekst"/>
        <w:spacing w:before="4"/>
        <w:rPr>
          <w:b/>
          <w:sz w:val="19"/>
        </w:rPr>
      </w:pPr>
    </w:p>
    <w:p w14:paraId="6287CA38" w14:textId="688667A8" w:rsidR="00C23AEA" w:rsidRDefault="00C23AEA" w:rsidP="00734D6F">
      <w:pPr>
        <w:pStyle w:val="Brdtekst"/>
        <w:spacing w:before="91"/>
        <w:ind w:left="851" w:right="1093" w:hanging="1"/>
        <w:rPr>
          <w:lang w:val="da-DK"/>
        </w:rPr>
      </w:pPr>
      <w:r w:rsidRPr="00C23AEA">
        <w:rPr>
          <w:sz w:val="24"/>
          <w:szCs w:val="24"/>
          <w:lang w:val="da-DK"/>
        </w:rPr>
        <w:lastRenderedPageBreak/>
        <w:t>Ved en uafhængig vurdering var den mediane progressionsfrie overlevelse (PFS) 3,7 måneder for eribulin-armen sammenlignet med 2,2 måneder for TPC-armen (HR 0,865, 95 % CI: 0,714; 1,048, p=0,137). Blandt patienter med evaluerbart respons var den objektive responsrate efter RECIST- kriterierne</w:t>
      </w:r>
      <w:r w:rsidRPr="00C23AEA">
        <w:rPr>
          <w:spacing w:val="-3"/>
          <w:sz w:val="24"/>
          <w:szCs w:val="24"/>
          <w:lang w:val="da-DK"/>
        </w:rPr>
        <w:t xml:space="preserve"> </w:t>
      </w:r>
      <w:r w:rsidR="00B74F66" w:rsidRPr="00B74F66">
        <w:rPr>
          <w:sz w:val="24"/>
          <w:szCs w:val="24"/>
          <w:lang w:val="da-DK"/>
        </w:rPr>
        <w:t>12,2 % (95 % CI: 9,4 %; 15,5 %), baseret på en uafhængig vurdering, for eribulin-armen sammenlignet med 4,7 % (95 % CI: 2,3 %; 8,4 %) for TPC-armen</w:t>
      </w:r>
      <w:r>
        <w:rPr>
          <w:lang w:val="da-DK"/>
        </w:rPr>
        <w:t>.</w:t>
      </w:r>
    </w:p>
    <w:p w14:paraId="0E65B6F7" w14:textId="77777777" w:rsidR="00C23AEA" w:rsidRPr="00BF79F2" w:rsidRDefault="00C23AEA" w:rsidP="00BF79F2">
      <w:pPr>
        <w:pStyle w:val="Brdtekst"/>
        <w:spacing w:before="9"/>
        <w:ind w:left="851"/>
        <w:rPr>
          <w:sz w:val="24"/>
          <w:szCs w:val="24"/>
          <w:lang w:val="da-DK"/>
        </w:rPr>
      </w:pPr>
    </w:p>
    <w:p w14:paraId="512C613F" w14:textId="6E36C15B" w:rsidR="00B74F66" w:rsidRPr="00B74F66" w:rsidRDefault="00B74F66" w:rsidP="00B74F66">
      <w:pPr>
        <w:pStyle w:val="Brdtekst"/>
        <w:spacing w:before="3"/>
        <w:ind w:left="851"/>
        <w:rPr>
          <w:sz w:val="24"/>
          <w:szCs w:val="24"/>
          <w:lang w:val="da-DK"/>
        </w:rPr>
      </w:pPr>
      <w:r w:rsidRPr="00B74F66">
        <w:rPr>
          <w:noProof/>
          <w:sz w:val="24"/>
          <w:szCs w:val="24"/>
        </w:rPr>
        <w:drawing>
          <wp:anchor distT="0" distB="0" distL="0" distR="0" simplePos="0" relativeHeight="251684864" behindDoc="1" locked="0" layoutInCell="1" allowOverlap="1" wp14:anchorId="1F606C6D" wp14:editId="7F68B00C">
            <wp:simplePos x="0" y="0"/>
            <wp:positionH relativeFrom="page">
              <wp:posOffset>4974590</wp:posOffset>
            </wp:positionH>
            <wp:positionV relativeFrom="page">
              <wp:posOffset>5434330</wp:posOffset>
            </wp:positionV>
            <wp:extent cx="8890" cy="393065"/>
            <wp:effectExtent l="0" t="0" r="29210" b="6985"/>
            <wp:wrapNone/>
            <wp:docPr id="52" name="Billed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393065"/>
                    </a:xfrm>
                    <a:prstGeom prst="rect">
                      <a:avLst/>
                    </a:prstGeom>
                    <a:noFill/>
                  </pic:spPr>
                </pic:pic>
              </a:graphicData>
            </a:graphic>
            <wp14:sizeRelH relativeFrom="page">
              <wp14:pctWidth>0</wp14:pctWidth>
            </wp14:sizeRelH>
            <wp14:sizeRelV relativeFrom="page">
              <wp14:pctHeight>0</wp14:pctHeight>
            </wp14:sizeRelV>
          </wp:anchor>
        </w:drawing>
      </w:r>
      <w:r w:rsidRPr="00B74F66">
        <w:rPr>
          <w:sz w:val="24"/>
          <w:szCs w:val="24"/>
          <w:lang w:val="da-DK"/>
        </w:rPr>
        <w:t xml:space="preserve">Den positive virkning på den samlede overlevelse blev set hos både de taxan-refraktære og ikke- refraktære patientgrupper. I den opdaterede overlevelsesanalyse var HR for eribulin </w:t>
      </w:r>
      <w:r w:rsidRPr="00B74F66">
        <w:rPr>
          <w:i/>
          <w:sz w:val="24"/>
          <w:szCs w:val="24"/>
          <w:lang w:val="da-DK"/>
        </w:rPr>
        <w:t xml:space="preserve">versus </w:t>
      </w:r>
      <w:r w:rsidRPr="00B74F66">
        <w:rPr>
          <w:sz w:val="24"/>
          <w:szCs w:val="24"/>
          <w:lang w:val="da-DK"/>
        </w:rPr>
        <w:t>TPC 0,90 (95 % CI 0,71; 1,14) i eribulins favør for taxan-refraktære patienter og 0,73 (95 % CI 0,56; 0;96) for patienter, der ikke var taxan-refraktære.</w:t>
      </w:r>
    </w:p>
    <w:p w14:paraId="2E9B8AF3" w14:textId="77777777" w:rsidR="00B74F66" w:rsidRPr="00B74F66" w:rsidRDefault="00B74F66" w:rsidP="00B74F66">
      <w:pPr>
        <w:pStyle w:val="Brdtekst"/>
        <w:spacing w:before="3"/>
        <w:ind w:left="851"/>
        <w:rPr>
          <w:sz w:val="24"/>
          <w:szCs w:val="24"/>
          <w:lang w:val="da-DK"/>
        </w:rPr>
      </w:pPr>
    </w:p>
    <w:p w14:paraId="202E56AF" w14:textId="77777777" w:rsidR="00B74F66" w:rsidRPr="00B74F66" w:rsidRDefault="00B74F66" w:rsidP="00B74F66">
      <w:pPr>
        <w:pStyle w:val="Brdtekst"/>
        <w:spacing w:before="3"/>
        <w:ind w:left="851"/>
        <w:rPr>
          <w:sz w:val="24"/>
          <w:szCs w:val="24"/>
          <w:lang w:val="da-DK"/>
        </w:rPr>
      </w:pPr>
      <w:r w:rsidRPr="00B74F66">
        <w:rPr>
          <w:sz w:val="24"/>
          <w:szCs w:val="24"/>
          <w:lang w:val="da-DK"/>
        </w:rPr>
        <w:t>Den positive virkning på den samlede overlevelse blev set både hos capecitabin-naive og capecitabin- forbehandlede patientgrupper. Den opdaterede overlevelsesanalyse viste en overlevelsesfordel for eribulin-gruppen sammenlignet med TPC både hos capecitabin-forbehandlede patienter med en HR på 0,787 (95 % CI 0,645; 0,961), og for capecitabin-naive patienter med en tilsvarende HR på 0,865</w:t>
      </w:r>
    </w:p>
    <w:p w14:paraId="2CC03937" w14:textId="77777777" w:rsidR="00B74F66" w:rsidRPr="008716E7" w:rsidRDefault="00B74F66" w:rsidP="00B74F66">
      <w:pPr>
        <w:pStyle w:val="Brdtekst"/>
        <w:spacing w:before="3"/>
        <w:ind w:left="851"/>
        <w:rPr>
          <w:sz w:val="24"/>
          <w:szCs w:val="24"/>
          <w:lang w:val="da-DK"/>
        </w:rPr>
      </w:pPr>
      <w:r w:rsidRPr="008716E7">
        <w:rPr>
          <w:sz w:val="24"/>
          <w:szCs w:val="24"/>
          <w:lang w:val="da-DK"/>
        </w:rPr>
        <w:t>(95 % CI 0,606; 1,233).</w:t>
      </w:r>
    </w:p>
    <w:p w14:paraId="28AA523C" w14:textId="77777777" w:rsidR="00C23AEA" w:rsidRPr="00BF79F2" w:rsidRDefault="00C23AEA" w:rsidP="00BF79F2">
      <w:pPr>
        <w:pStyle w:val="Brdtekst"/>
        <w:spacing w:before="3"/>
        <w:ind w:left="851"/>
        <w:rPr>
          <w:sz w:val="24"/>
          <w:szCs w:val="24"/>
          <w:lang w:val="da-DK"/>
        </w:rPr>
      </w:pPr>
    </w:p>
    <w:p w14:paraId="29219E1E" w14:textId="62C01EB5" w:rsidR="00C23AEA" w:rsidRDefault="00C23AEA" w:rsidP="00BF79F2">
      <w:pPr>
        <w:pStyle w:val="Brdtekst"/>
        <w:ind w:left="851" w:right="817"/>
        <w:rPr>
          <w:sz w:val="24"/>
          <w:szCs w:val="24"/>
          <w:lang w:val="da-DK"/>
        </w:rPr>
      </w:pPr>
      <w:r w:rsidRPr="00BF79F2">
        <w:rPr>
          <w:sz w:val="24"/>
          <w:szCs w:val="24"/>
          <w:lang w:val="da-DK"/>
        </w:rPr>
        <w:t xml:space="preserve">Det andet fase 3-studie af metastatisk brystcancer i tidligere stadie, studie 301 var et </w:t>
      </w:r>
      <w:r w:rsidRPr="00BF79F2">
        <w:rPr>
          <w:i/>
          <w:sz w:val="24"/>
          <w:szCs w:val="24"/>
          <w:lang w:val="da-DK"/>
        </w:rPr>
        <w:t>open-label</w:t>
      </w:r>
      <w:r w:rsidRPr="00BF79F2">
        <w:rPr>
          <w:sz w:val="24"/>
          <w:szCs w:val="24"/>
          <w:lang w:val="da-DK"/>
        </w:rPr>
        <w:t>, randomiseret studie hos patienter (n=1.102) med lokalt fremskreden eller metastatisk brystcancer for</w:t>
      </w:r>
      <w:r w:rsidRPr="00BF79F2">
        <w:rPr>
          <w:spacing w:val="40"/>
          <w:sz w:val="24"/>
          <w:szCs w:val="24"/>
          <w:lang w:val="da-DK"/>
        </w:rPr>
        <w:t xml:space="preserve"> </w:t>
      </w:r>
      <w:r w:rsidRPr="00BF79F2">
        <w:rPr>
          <w:sz w:val="24"/>
          <w:szCs w:val="24"/>
          <w:lang w:val="da-DK"/>
        </w:rPr>
        <w:t>at undersøge virkningen af eribulin-monoterapi i forhold til capecitabin-monoterapi med samlet overlevelse og PFS som sammensat primært endepunkt. Patienterne havde tidligere fået op til tre kemoterapi-kure, herunder</w:t>
      </w:r>
      <w:r w:rsidRPr="00BF79F2">
        <w:rPr>
          <w:spacing w:val="-3"/>
          <w:sz w:val="24"/>
          <w:szCs w:val="24"/>
          <w:lang w:val="da-DK"/>
        </w:rPr>
        <w:t xml:space="preserve"> </w:t>
      </w:r>
      <w:r w:rsidRPr="00BF79F2">
        <w:rPr>
          <w:sz w:val="24"/>
          <w:szCs w:val="24"/>
          <w:lang w:val="da-DK"/>
        </w:rPr>
        <w:t>både</w:t>
      </w:r>
      <w:r w:rsidRPr="00BF79F2">
        <w:rPr>
          <w:spacing w:val="-4"/>
          <w:sz w:val="24"/>
          <w:szCs w:val="24"/>
          <w:lang w:val="da-DK"/>
        </w:rPr>
        <w:t xml:space="preserve"> </w:t>
      </w:r>
      <w:r w:rsidRPr="00BF79F2">
        <w:rPr>
          <w:sz w:val="24"/>
          <w:szCs w:val="24"/>
          <w:lang w:val="da-DK"/>
        </w:rPr>
        <w:t>en</w:t>
      </w:r>
      <w:r w:rsidRPr="00BF79F2">
        <w:rPr>
          <w:spacing w:val="-2"/>
          <w:sz w:val="24"/>
          <w:szCs w:val="24"/>
          <w:lang w:val="da-DK"/>
        </w:rPr>
        <w:t xml:space="preserve"> </w:t>
      </w:r>
      <w:r w:rsidRPr="00BF79F2">
        <w:rPr>
          <w:sz w:val="24"/>
          <w:szCs w:val="24"/>
          <w:lang w:val="da-DK"/>
        </w:rPr>
        <w:t>med</w:t>
      </w:r>
      <w:r w:rsidRPr="00BF79F2">
        <w:rPr>
          <w:spacing w:val="-2"/>
          <w:sz w:val="24"/>
          <w:szCs w:val="24"/>
          <w:lang w:val="da-DK"/>
        </w:rPr>
        <w:t xml:space="preserve"> </w:t>
      </w:r>
      <w:r w:rsidRPr="00BF79F2">
        <w:rPr>
          <w:sz w:val="24"/>
          <w:szCs w:val="24"/>
          <w:lang w:val="da-DK"/>
        </w:rPr>
        <w:t>antracyklin</w:t>
      </w:r>
      <w:r w:rsidRPr="00BF79F2">
        <w:rPr>
          <w:spacing w:val="-2"/>
          <w:sz w:val="24"/>
          <w:szCs w:val="24"/>
          <w:lang w:val="da-DK"/>
        </w:rPr>
        <w:t xml:space="preserve"> </w:t>
      </w:r>
      <w:r w:rsidRPr="00BF79F2">
        <w:rPr>
          <w:sz w:val="24"/>
          <w:szCs w:val="24"/>
          <w:lang w:val="da-DK"/>
        </w:rPr>
        <w:t>og</w:t>
      </w:r>
      <w:r w:rsidRPr="00BF79F2">
        <w:rPr>
          <w:spacing w:val="-7"/>
          <w:sz w:val="24"/>
          <w:szCs w:val="24"/>
          <w:lang w:val="da-DK"/>
        </w:rPr>
        <w:t xml:space="preserve"> </w:t>
      </w:r>
      <w:r w:rsidRPr="00BF79F2">
        <w:rPr>
          <w:sz w:val="24"/>
          <w:szCs w:val="24"/>
          <w:lang w:val="da-DK"/>
        </w:rPr>
        <w:t>en</w:t>
      </w:r>
      <w:r w:rsidRPr="00BF79F2">
        <w:rPr>
          <w:spacing w:val="-2"/>
          <w:sz w:val="24"/>
          <w:szCs w:val="24"/>
          <w:lang w:val="da-DK"/>
        </w:rPr>
        <w:t xml:space="preserve"> </w:t>
      </w:r>
      <w:r w:rsidRPr="00BF79F2">
        <w:rPr>
          <w:sz w:val="24"/>
          <w:szCs w:val="24"/>
          <w:lang w:val="da-DK"/>
        </w:rPr>
        <w:t>med</w:t>
      </w:r>
      <w:r w:rsidRPr="00BF79F2">
        <w:rPr>
          <w:spacing w:val="-2"/>
          <w:sz w:val="24"/>
          <w:szCs w:val="24"/>
          <w:lang w:val="da-DK"/>
        </w:rPr>
        <w:t xml:space="preserve"> </w:t>
      </w:r>
      <w:r w:rsidRPr="00BF79F2">
        <w:rPr>
          <w:sz w:val="24"/>
          <w:szCs w:val="24"/>
          <w:lang w:val="da-DK"/>
        </w:rPr>
        <w:t>taxan,</w:t>
      </w:r>
      <w:r w:rsidRPr="00BF79F2">
        <w:rPr>
          <w:spacing w:val="-4"/>
          <w:sz w:val="24"/>
          <w:szCs w:val="24"/>
          <w:lang w:val="da-DK"/>
        </w:rPr>
        <w:t xml:space="preserve"> </w:t>
      </w:r>
      <w:r w:rsidRPr="00BF79F2">
        <w:rPr>
          <w:sz w:val="24"/>
          <w:szCs w:val="24"/>
          <w:lang w:val="da-DK"/>
        </w:rPr>
        <w:t>og</w:t>
      </w:r>
      <w:r w:rsidRPr="00BF79F2">
        <w:rPr>
          <w:spacing w:val="-7"/>
          <w:sz w:val="24"/>
          <w:szCs w:val="24"/>
          <w:lang w:val="da-DK"/>
        </w:rPr>
        <w:t xml:space="preserve"> </w:t>
      </w:r>
      <w:r w:rsidRPr="00BF79F2">
        <w:rPr>
          <w:sz w:val="24"/>
          <w:szCs w:val="24"/>
          <w:lang w:val="da-DK"/>
        </w:rPr>
        <w:t>maksimalt</w:t>
      </w:r>
      <w:r w:rsidRPr="00BF79F2">
        <w:rPr>
          <w:spacing w:val="-1"/>
          <w:sz w:val="24"/>
          <w:szCs w:val="24"/>
          <w:lang w:val="da-DK"/>
        </w:rPr>
        <w:t xml:space="preserve"> </w:t>
      </w:r>
      <w:r w:rsidRPr="00BF79F2">
        <w:rPr>
          <w:sz w:val="24"/>
          <w:szCs w:val="24"/>
          <w:lang w:val="da-DK"/>
        </w:rPr>
        <w:t>to</w:t>
      </w:r>
      <w:r w:rsidRPr="00BF79F2">
        <w:rPr>
          <w:spacing w:val="-7"/>
          <w:sz w:val="24"/>
          <w:szCs w:val="24"/>
          <w:lang w:val="da-DK"/>
        </w:rPr>
        <w:t xml:space="preserve"> </w:t>
      </w:r>
      <w:r w:rsidRPr="00BF79F2">
        <w:rPr>
          <w:sz w:val="24"/>
          <w:szCs w:val="24"/>
          <w:lang w:val="da-DK"/>
        </w:rPr>
        <w:t>for</w:t>
      </w:r>
      <w:r w:rsidRPr="00BF79F2">
        <w:rPr>
          <w:spacing w:val="-3"/>
          <w:sz w:val="24"/>
          <w:szCs w:val="24"/>
          <w:lang w:val="da-DK"/>
        </w:rPr>
        <w:t xml:space="preserve"> </w:t>
      </w:r>
      <w:r w:rsidRPr="00BF79F2">
        <w:rPr>
          <w:sz w:val="24"/>
          <w:szCs w:val="24"/>
          <w:lang w:val="da-DK"/>
        </w:rPr>
        <w:t>fremskreden sygdom. Henholdsvis 20,0 %, 52,0 % og 27,2 % havde fået 0, 1 eller 2 tidligere kemoterapi-kure for metastatisk brystcancer. HER2-status for patienterne var: 15,3 % positive, 68,5 % negative og 16,2 % ukendte, mens 25,8 % af patienterne var trippelt negative.</w:t>
      </w:r>
    </w:p>
    <w:p w14:paraId="7F66FDB6" w14:textId="2D2027E7" w:rsidR="008716E7" w:rsidRDefault="008716E7">
      <w:pPr>
        <w:rPr>
          <w:sz w:val="24"/>
          <w:szCs w:val="24"/>
        </w:rPr>
      </w:pPr>
      <w:r>
        <w:rPr>
          <w:sz w:val="24"/>
          <w:szCs w:val="24"/>
        </w:rPr>
        <w:br w:type="page"/>
      </w:r>
    </w:p>
    <w:p w14:paraId="45A79B44" w14:textId="77777777" w:rsidR="008716E7" w:rsidRPr="00BF79F2" w:rsidRDefault="008716E7" w:rsidP="00BF79F2">
      <w:pPr>
        <w:pStyle w:val="Brdtekst"/>
        <w:ind w:left="851" w:right="817"/>
        <w:rPr>
          <w:sz w:val="24"/>
          <w:szCs w:val="24"/>
          <w:lang w:val="da-DK"/>
        </w:rPr>
      </w:pPr>
    </w:p>
    <w:p w14:paraId="03113710" w14:textId="77777777" w:rsidR="00C23AEA" w:rsidRDefault="00C23AEA" w:rsidP="00C23AEA">
      <w:pPr>
        <w:pStyle w:val="Brdtekst"/>
        <w:spacing w:before="9"/>
        <w:rPr>
          <w:sz w:val="21"/>
          <w:lang w:val="da-DK"/>
        </w:rPr>
      </w:pPr>
    </w:p>
    <w:p w14:paraId="7E415BFD" w14:textId="6FB9D9D5" w:rsidR="00C23AEA" w:rsidRDefault="00C23AEA" w:rsidP="00C23AEA">
      <w:pPr>
        <w:pStyle w:val="Overskrift2"/>
        <w:ind w:left="336"/>
        <w:rPr>
          <w:lang w:val="da-DK"/>
        </w:rPr>
      </w:pPr>
      <w:r>
        <w:rPr>
          <w:noProof/>
        </w:rPr>
        <mc:AlternateContent>
          <mc:Choice Requires="wpg">
            <w:drawing>
              <wp:anchor distT="0" distB="0" distL="0" distR="0" simplePos="0" relativeHeight="251673600" behindDoc="1" locked="0" layoutInCell="1" allowOverlap="1" wp14:anchorId="6A2D29F6" wp14:editId="799F4F80">
                <wp:simplePos x="0" y="0"/>
                <wp:positionH relativeFrom="page">
                  <wp:posOffset>1416050</wp:posOffset>
                </wp:positionH>
                <wp:positionV relativeFrom="paragraph">
                  <wp:posOffset>370205</wp:posOffset>
                </wp:positionV>
                <wp:extent cx="5184775" cy="2825750"/>
                <wp:effectExtent l="0" t="0" r="0" b="0"/>
                <wp:wrapNone/>
                <wp:docPr id="22" name="Gruppe 22"/>
                <wp:cNvGraphicFramePr/>
                <a:graphic xmlns:a="http://schemas.openxmlformats.org/drawingml/2006/main">
                  <a:graphicData uri="http://schemas.microsoft.com/office/word/2010/wordprocessingGroup">
                    <wpg:wgp>
                      <wpg:cNvGrpSpPr/>
                      <wpg:grpSpPr>
                        <a:xfrm>
                          <a:off x="0" y="0"/>
                          <a:ext cx="5184775" cy="2825750"/>
                          <a:chOff x="0" y="0"/>
                          <a:chExt cx="5184179" cy="2825545"/>
                        </a:xfrm>
                      </wpg:grpSpPr>
                      <pic:pic xmlns:pic="http://schemas.openxmlformats.org/drawingml/2006/picture">
                        <pic:nvPicPr>
                          <pic:cNvPr id="30" name="Image 22" descr="Screenshot 2014-05-12 14 "/>
                          <pic:cNvPicPr/>
                        </pic:nvPicPr>
                        <pic:blipFill>
                          <a:blip r:embed="rId17" cstate="print"/>
                          <a:stretch>
                            <a:fillRect/>
                          </a:stretch>
                        </pic:blipFill>
                        <pic:spPr>
                          <a:xfrm>
                            <a:off x="0" y="0"/>
                            <a:ext cx="5184179" cy="2825545"/>
                          </a:xfrm>
                          <a:prstGeom prst="rect">
                            <a:avLst/>
                          </a:prstGeom>
                        </pic:spPr>
                      </pic:pic>
                      <pic:pic xmlns:pic="http://schemas.openxmlformats.org/drawingml/2006/picture">
                        <pic:nvPicPr>
                          <pic:cNvPr id="33" name="Image 23"/>
                          <pic:cNvPicPr/>
                        </pic:nvPicPr>
                        <pic:blipFill>
                          <a:blip r:embed="rId18" cstate="print"/>
                          <a:stretch>
                            <a:fillRect/>
                          </a:stretch>
                        </pic:blipFill>
                        <pic:spPr>
                          <a:xfrm>
                            <a:off x="3558169" y="63024"/>
                            <a:ext cx="9143" cy="310895"/>
                          </a:xfrm>
                          <a:prstGeom prst="rect">
                            <a:avLst/>
                          </a:prstGeom>
                        </pic:spPr>
                      </pic:pic>
                      <wps:wsp>
                        <wps:cNvPr id="34" name="Textbox 24"/>
                        <wps:cNvSpPr txBox="1"/>
                        <wps:spPr>
                          <a:xfrm>
                            <a:off x="869833" y="377449"/>
                            <a:ext cx="454659" cy="98425"/>
                          </a:xfrm>
                          <a:prstGeom prst="rect">
                            <a:avLst/>
                          </a:prstGeom>
                        </wps:spPr>
                        <wps:txbx>
                          <w:txbxContent>
                            <w:p w14:paraId="23BC75A9" w14:textId="77777777" w:rsidR="002C2231" w:rsidRDefault="002C2231" w:rsidP="00C23AEA">
                              <w:pPr>
                                <w:spacing w:line="154" w:lineRule="exact"/>
                                <w:rPr>
                                  <w:b/>
                                  <w:sz w:val="14"/>
                                </w:rPr>
                              </w:pPr>
                              <w:r>
                                <w:rPr>
                                  <w:b/>
                                  <w:spacing w:val="-2"/>
                                  <w:sz w:val="14"/>
                                </w:rPr>
                                <w:t>ERIBULIN ZENTIVA</w:t>
                              </w:r>
                            </w:p>
                          </w:txbxContent>
                        </wps:txbx>
                        <wps:bodyPr wrap="square" lIns="0" tIns="0" rIns="0" bIns="0" rtlCol="0">
                          <a:noAutofit/>
                        </wps:bodyPr>
                      </wps:wsp>
                      <wps:wsp>
                        <wps:cNvPr id="36" name="Textbox 25"/>
                        <wps:cNvSpPr txBox="1"/>
                        <wps:spPr>
                          <a:xfrm>
                            <a:off x="629041" y="971809"/>
                            <a:ext cx="473709" cy="98425"/>
                          </a:xfrm>
                          <a:prstGeom prst="rect">
                            <a:avLst/>
                          </a:prstGeom>
                        </wps:spPr>
                        <wps:txbx>
                          <w:txbxContent>
                            <w:p w14:paraId="1A749997" w14:textId="77777777" w:rsidR="002C2231" w:rsidRDefault="002C2231" w:rsidP="00C23AEA">
                              <w:pPr>
                                <w:spacing w:line="154" w:lineRule="exact"/>
                                <w:rPr>
                                  <w:b/>
                                  <w:sz w:val="14"/>
                                </w:rPr>
                              </w:pPr>
                              <w:r>
                                <w:rPr>
                                  <w:b/>
                                  <w:spacing w:val="-2"/>
                                  <w:sz w:val="14"/>
                                </w:rPr>
                                <w:t>Capecitabin</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A2D29F6" id="Gruppe 22" o:spid="_x0000_s1034" style="position:absolute;left:0;text-align:left;margin-left:111.5pt;margin-top:29.15pt;width:408.25pt;height:222.5pt;z-index:-251642880;mso-wrap-distance-left:0;mso-wrap-distance-right:0;mso-position-horizontal-relative:page" coordsize="51841,2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">
                <v:shape id="Image 22" o:spid="_x0000_s1035" type="#_x0000_t75" alt="Screenshot 2014-05-12 14 " style="position:absolute;width:51841;height:2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">
                  <v:imagedata r:id="rId19" o:title="Screenshot 2014-05-12 14 "/>
                </v:shape>
                <v:shape id="Image 23" o:spid="_x0000_s1036" type="#_x0000_t75" style="position:absolute;left:35581;top:630;width:92;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">
                  <v:imagedata r:id="rId20" o:title=""/>
                </v:shape>
                <v:shape id="Textbox 24" o:spid="_x0000_s1037" type="#_x0000_t202" style="position:absolute;left:8698;top:3774;width:454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3BC75A9" w14:textId="77777777" w:rsidR="002C2231" w:rsidRDefault="002C2231" w:rsidP="00C23AEA">
                        <w:pPr>
                          <w:spacing w:line="154" w:lineRule="exact"/>
                          <w:rPr>
                            <w:b/>
                            <w:sz w:val="14"/>
                          </w:rPr>
                        </w:pPr>
                        <w:r>
                          <w:rPr>
                            <w:b/>
                            <w:spacing w:val="-2"/>
                            <w:sz w:val="14"/>
                          </w:rPr>
                          <w:t>ERIBULIN ZENTIVA</w:t>
                        </w:r>
                      </w:p>
                    </w:txbxContent>
                  </v:textbox>
                </v:shape>
                <v:shape id="Textbox 25" o:spid="_x0000_s1038" type="#_x0000_t202" style="position:absolute;left:6290;top:9718;width:4737;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A749997" w14:textId="77777777" w:rsidR="002C2231" w:rsidRDefault="002C2231" w:rsidP="00C23AEA">
                        <w:pPr>
                          <w:spacing w:line="154" w:lineRule="exact"/>
                          <w:rPr>
                            <w:b/>
                            <w:sz w:val="14"/>
                          </w:rPr>
                        </w:pPr>
                        <w:r>
                          <w:rPr>
                            <w:b/>
                            <w:spacing w:val="-2"/>
                            <w:sz w:val="14"/>
                          </w:rPr>
                          <w:t>Capecitabin</w:t>
                        </w:r>
                      </w:p>
                    </w:txbxContent>
                  </v:textbox>
                </v:shape>
                <w10:wrap anchorx="page"/>
              </v:group>
            </w:pict>
          </mc:Fallback>
        </mc:AlternateContent>
      </w:r>
      <w:r>
        <w:rPr>
          <w:noProof/>
        </w:rPr>
        <w:drawing>
          <wp:anchor distT="0" distB="0" distL="0" distR="0" simplePos="0" relativeHeight="251674624" behindDoc="1" locked="0" layoutInCell="1" allowOverlap="1" wp14:anchorId="61AFC44B" wp14:editId="01F645DD">
            <wp:simplePos x="0" y="0"/>
            <wp:positionH relativeFrom="page">
              <wp:posOffset>5745480</wp:posOffset>
            </wp:positionH>
            <wp:positionV relativeFrom="paragraph">
              <wp:posOffset>750570</wp:posOffset>
            </wp:positionV>
            <wp:extent cx="8890" cy="347345"/>
            <wp:effectExtent l="0" t="0" r="29210" b="0"/>
            <wp:wrapNone/>
            <wp:docPr id="21" name="Billed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347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6432" behindDoc="0" locked="0" layoutInCell="1" allowOverlap="1" wp14:anchorId="2F0A49BD" wp14:editId="672B2571">
            <wp:simplePos x="0" y="0"/>
            <wp:positionH relativeFrom="page">
              <wp:posOffset>4974590</wp:posOffset>
            </wp:positionH>
            <wp:positionV relativeFrom="paragraph">
              <wp:posOffset>1104265</wp:posOffset>
            </wp:positionV>
            <wp:extent cx="8890" cy="194945"/>
            <wp:effectExtent l="0" t="0" r="29210" b="0"/>
            <wp:wrapNone/>
            <wp:docPr id="13" name="Bille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94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7456" behindDoc="0" locked="0" layoutInCell="1" allowOverlap="1" wp14:anchorId="38BB9EFE" wp14:editId="3D4D0817">
            <wp:simplePos x="0" y="0"/>
            <wp:positionH relativeFrom="page">
              <wp:posOffset>5745480</wp:posOffset>
            </wp:positionH>
            <wp:positionV relativeFrom="paragraph">
              <wp:posOffset>1104265</wp:posOffset>
            </wp:positionV>
            <wp:extent cx="8890" cy="194945"/>
            <wp:effectExtent l="0" t="0" r="29210" b="0"/>
            <wp:wrapNone/>
            <wp:docPr id="12"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94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8480" behindDoc="0" locked="0" layoutInCell="1" allowOverlap="1" wp14:anchorId="10CF4D1E" wp14:editId="1E7062C9">
            <wp:simplePos x="0" y="0"/>
            <wp:positionH relativeFrom="page">
              <wp:posOffset>4974590</wp:posOffset>
            </wp:positionH>
            <wp:positionV relativeFrom="paragraph">
              <wp:posOffset>1305560</wp:posOffset>
            </wp:positionV>
            <wp:extent cx="8890" cy="191770"/>
            <wp:effectExtent l="0" t="0" r="29210" b="0"/>
            <wp:wrapNone/>
            <wp:docPr id="11" name="Billed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9504" behindDoc="0" locked="0" layoutInCell="1" allowOverlap="1" wp14:anchorId="7BCE3F60" wp14:editId="29C72D13">
            <wp:simplePos x="0" y="0"/>
            <wp:positionH relativeFrom="page">
              <wp:posOffset>5745480</wp:posOffset>
            </wp:positionH>
            <wp:positionV relativeFrom="paragraph">
              <wp:posOffset>1305560</wp:posOffset>
            </wp:positionV>
            <wp:extent cx="8890" cy="191770"/>
            <wp:effectExtent l="0" t="0" r="29210" b="0"/>
            <wp:wrapNone/>
            <wp:docPr id="10" name="Billed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91770"/>
                    </a:xfrm>
                    <a:prstGeom prst="rect">
                      <a:avLst/>
                    </a:prstGeom>
                    <a:noFill/>
                  </pic:spPr>
                </pic:pic>
              </a:graphicData>
            </a:graphic>
            <wp14:sizeRelH relativeFrom="page">
              <wp14:pctWidth>0</wp14:pctWidth>
            </wp14:sizeRelH>
            <wp14:sizeRelV relativeFrom="page">
              <wp14:pctHeight>0</wp14:pctHeight>
            </wp14:sizeRelV>
          </wp:anchor>
        </w:drawing>
      </w:r>
      <w:r>
        <w:rPr>
          <w:lang w:val="da-DK"/>
        </w:rPr>
        <w:t>Studie</w:t>
      </w:r>
      <w:r>
        <w:rPr>
          <w:spacing w:val="-3"/>
          <w:lang w:val="da-DK"/>
        </w:rPr>
        <w:t xml:space="preserve"> </w:t>
      </w:r>
      <w:r>
        <w:rPr>
          <w:lang w:val="da-DK"/>
        </w:rPr>
        <w:t>301</w:t>
      </w:r>
      <w:r>
        <w:rPr>
          <w:spacing w:val="-6"/>
          <w:lang w:val="da-DK"/>
        </w:rPr>
        <w:t xml:space="preserve"> </w:t>
      </w:r>
      <w:r>
        <w:rPr>
          <w:lang w:val="da-DK"/>
        </w:rPr>
        <w:t>–</w:t>
      </w:r>
      <w:r>
        <w:rPr>
          <w:spacing w:val="-6"/>
          <w:lang w:val="da-DK"/>
        </w:rPr>
        <w:t xml:space="preserve"> </w:t>
      </w:r>
      <w:r>
        <w:rPr>
          <w:lang w:val="da-DK"/>
        </w:rPr>
        <w:t>Samlet</w:t>
      </w:r>
      <w:r>
        <w:rPr>
          <w:spacing w:val="-2"/>
          <w:lang w:val="da-DK"/>
        </w:rPr>
        <w:t xml:space="preserve"> </w:t>
      </w:r>
      <w:r>
        <w:rPr>
          <w:lang w:val="da-DK"/>
        </w:rPr>
        <w:t>overlevelse</w:t>
      </w:r>
      <w:r>
        <w:rPr>
          <w:spacing w:val="-2"/>
          <w:lang w:val="da-DK"/>
        </w:rPr>
        <w:t xml:space="preserve"> </w:t>
      </w:r>
      <w:r>
        <w:rPr>
          <w:lang w:val="da-DK"/>
        </w:rPr>
        <w:t>(ITT-</w:t>
      </w:r>
      <w:r>
        <w:rPr>
          <w:spacing w:val="-2"/>
          <w:lang w:val="da-DK"/>
        </w:rPr>
        <w:t>population)</w:t>
      </w:r>
    </w:p>
    <w:p w14:paraId="2C730241" w14:textId="77777777" w:rsidR="00C23AEA" w:rsidRDefault="00C23AEA" w:rsidP="00C23AEA">
      <w:pPr>
        <w:pStyle w:val="Brdtekst"/>
        <w:rPr>
          <w:b/>
          <w:sz w:val="20"/>
          <w:lang w:val="da-DK"/>
        </w:rPr>
      </w:pPr>
    </w:p>
    <w:p w14:paraId="532A4F81" w14:textId="62B9C4AC" w:rsidR="00C23AEA" w:rsidRDefault="00C23AEA" w:rsidP="00C23AEA">
      <w:pPr>
        <w:pStyle w:val="Brdtekst"/>
        <w:spacing w:before="3"/>
        <w:rPr>
          <w:b/>
          <w:sz w:val="21"/>
          <w:lang w:val="da-DK"/>
        </w:rPr>
      </w:pPr>
      <w:r>
        <w:rPr>
          <w:noProof/>
        </w:rPr>
        <mc:AlternateContent>
          <mc:Choice Requires="wps">
            <w:drawing>
              <wp:anchor distT="0" distB="0" distL="0" distR="0" simplePos="0" relativeHeight="251678720" behindDoc="1" locked="0" layoutInCell="1" allowOverlap="1" wp14:anchorId="32625105" wp14:editId="68641656">
                <wp:simplePos x="0" y="0"/>
                <wp:positionH relativeFrom="page">
                  <wp:posOffset>869315</wp:posOffset>
                </wp:positionH>
                <wp:positionV relativeFrom="paragraph">
                  <wp:posOffset>260985</wp:posOffset>
                </wp:positionV>
                <wp:extent cx="443865" cy="2265045"/>
                <wp:effectExtent l="0" t="0" r="0" b="0"/>
                <wp:wrapTopAndBottom/>
                <wp:docPr id="31" name="Tekstfel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22650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348"/>
                            </w:tblGrid>
                            <w:tr w:rsidR="002C2231" w14:paraId="26E571B5" w14:textId="77777777">
                              <w:trPr>
                                <w:trHeight w:val="3566"/>
                              </w:trPr>
                              <w:tc>
                                <w:tcPr>
                                  <w:tcW w:w="350" w:type="dxa"/>
                                  <w:textDirection w:val="btLr"/>
                                  <w:hideMark/>
                                </w:tcPr>
                                <w:p w14:paraId="3883410F" w14:textId="77777777" w:rsidR="002C2231" w:rsidRDefault="002C2231">
                                  <w:pPr>
                                    <w:pStyle w:val="TableParagraph"/>
                                    <w:spacing w:before="41"/>
                                    <w:ind w:left="164"/>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c>
                              <w:tc>
                                <w:tcPr>
                                  <w:tcW w:w="348" w:type="dxa"/>
                                </w:tcPr>
                                <w:p w14:paraId="1E63A7FB" w14:textId="77777777" w:rsidR="002C2231" w:rsidRDefault="002C2231">
                                  <w:pPr>
                                    <w:pStyle w:val="TableParagraph"/>
                                    <w:spacing w:line="154" w:lineRule="exact"/>
                                    <w:ind w:left="124"/>
                                    <w:rPr>
                                      <w:sz w:val="14"/>
                                    </w:rPr>
                                  </w:pPr>
                                  <w:r>
                                    <w:rPr>
                                      <w:spacing w:val="-5"/>
                                      <w:sz w:val="14"/>
                                    </w:rPr>
                                    <w:t>1,0</w:t>
                                  </w:r>
                                </w:p>
                                <w:p w14:paraId="702FFF41" w14:textId="77777777" w:rsidR="002C2231" w:rsidRDefault="002C2231">
                                  <w:pPr>
                                    <w:pStyle w:val="TableParagraph"/>
                                    <w:spacing w:before="7"/>
                                    <w:rPr>
                                      <w:b/>
                                      <w:sz w:val="15"/>
                                    </w:rPr>
                                  </w:pPr>
                                </w:p>
                                <w:p w14:paraId="7C604DDB" w14:textId="77777777" w:rsidR="002C2231" w:rsidRDefault="002C2231">
                                  <w:pPr>
                                    <w:pStyle w:val="TableParagraph"/>
                                    <w:ind w:left="124"/>
                                    <w:rPr>
                                      <w:sz w:val="14"/>
                                    </w:rPr>
                                  </w:pPr>
                                  <w:r>
                                    <w:rPr>
                                      <w:spacing w:val="-5"/>
                                      <w:sz w:val="14"/>
                                    </w:rPr>
                                    <w:t>0,9</w:t>
                                  </w:r>
                                </w:p>
                                <w:p w14:paraId="1597C478" w14:textId="77777777" w:rsidR="002C2231" w:rsidRDefault="002C2231">
                                  <w:pPr>
                                    <w:pStyle w:val="TableParagraph"/>
                                    <w:spacing w:before="7"/>
                                    <w:rPr>
                                      <w:b/>
                                      <w:sz w:val="15"/>
                                    </w:rPr>
                                  </w:pPr>
                                </w:p>
                                <w:p w14:paraId="7A58F772" w14:textId="77777777" w:rsidR="002C2231" w:rsidRDefault="002C2231">
                                  <w:pPr>
                                    <w:pStyle w:val="TableParagraph"/>
                                    <w:ind w:left="124"/>
                                    <w:rPr>
                                      <w:sz w:val="14"/>
                                    </w:rPr>
                                  </w:pPr>
                                  <w:r>
                                    <w:rPr>
                                      <w:spacing w:val="-5"/>
                                      <w:sz w:val="14"/>
                                    </w:rPr>
                                    <w:t>0,8</w:t>
                                  </w:r>
                                </w:p>
                                <w:p w14:paraId="4219D809" w14:textId="77777777" w:rsidR="002C2231" w:rsidRDefault="002C2231">
                                  <w:pPr>
                                    <w:pStyle w:val="TableParagraph"/>
                                    <w:spacing w:before="1"/>
                                    <w:rPr>
                                      <w:b/>
                                      <w:sz w:val="16"/>
                                    </w:rPr>
                                  </w:pPr>
                                </w:p>
                                <w:p w14:paraId="7481A26A" w14:textId="77777777" w:rsidR="002C2231" w:rsidRDefault="002C2231">
                                  <w:pPr>
                                    <w:pStyle w:val="TableParagraph"/>
                                    <w:ind w:left="124"/>
                                    <w:rPr>
                                      <w:sz w:val="14"/>
                                    </w:rPr>
                                  </w:pPr>
                                  <w:r>
                                    <w:rPr>
                                      <w:spacing w:val="-5"/>
                                      <w:sz w:val="14"/>
                                    </w:rPr>
                                    <w:t>0,7</w:t>
                                  </w:r>
                                </w:p>
                                <w:p w14:paraId="2C40B1D9" w14:textId="77777777" w:rsidR="002C2231" w:rsidRDefault="002C2231">
                                  <w:pPr>
                                    <w:pStyle w:val="TableParagraph"/>
                                    <w:spacing w:before="7"/>
                                    <w:rPr>
                                      <w:b/>
                                      <w:sz w:val="15"/>
                                    </w:rPr>
                                  </w:pPr>
                                </w:p>
                                <w:p w14:paraId="48F396B1" w14:textId="77777777" w:rsidR="002C2231" w:rsidRDefault="002C2231">
                                  <w:pPr>
                                    <w:pStyle w:val="TableParagraph"/>
                                    <w:ind w:left="124"/>
                                    <w:rPr>
                                      <w:sz w:val="14"/>
                                    </w:rPr>
                                  </w:pPr>
                                  <w:r>
                                    <w:rPr>
                                      <w:spacing w:val="-5"/>
                                      <w:sz w:val="14"/>
                                    </w:rPr>
                                    <w:t>0,6</w:t>
                                  </w:r>
                                </w:p>
                                <w:p w14:paraId="43E8DB5E" w14:textId="77777777" w:rsidR="002C2231" w:rsidRDefault="002C2231">
                                  <w:pPr>
                                    <w:pStyle w:val="TableParagraph"/>
                                    <w:spacing w:before="7"/>
                                    <w:rPr>
                                      <w:b/>
                                      <w:sz w:val="15"/>
                                    </w:rPr>
                                  </w:pPr>
                                </w:p>
                                <w:p w14:paraId="57348189" w14:textId="77777777" w:rsidR="002C2231" w:rsidRDefault="002C2231">
                                  <w:pPr>
                                    <w:pStyle w:val="TableParagraph"/>
                                    <w:spacing w:before="1"/>
                                    <w:ind w:left="124"/>
                                    <w:rPr>
                                      <w:sz w:val="14"/>
                                    </w:rPr>
                                  </w:pPr>
                                  <w:r>
                                    <w:rPr>
                                      <w:spacing w:val="-5"/>
                                      <w:sz w:val="14"/>
                                    </w:rPr>
                                    <w:t>0,5</w:t>
                                  </w:r>
                                </w:p>
                                <w:p w14:paraId="145A3D30" w14:textId="77777777" w:rsidR="002C2231" w:rsidRDefault="002C2231">
                                  <w:pPr>
                                    <w:pStyle w:val="TableParagraph"/>
                                    <w:spacing w:before="7"/>
                                    <w:rPr>
                                      <w:b/>
                                      <w:sz w:val="15"/>
                                    </w:rPr>
                                  </w:pPr>
                                </w:p>
                                <w:p w14:paraId="64EA1ACD" w14:textId="77777777" w:rsidR="002C2231" w:rsidRDefault="002C2231">
                                  <w:pPr>
                                    <w:pStyle w:val="TableParagraph"/>
                                    <w:ind w:left="124"/>
                                    <w:rPr>
                                      <w:sz w:val="14"/>
                                    </w:rPr>
                                  </w:pPr>
                                  <w:r>
                                    <w:rPr>
                                      <w:spacing w:val="-5"/>
                                      <w:sz w:val="14"/>
                                    </w:rPr>
                                    <w:t>0,4</w:t>
                                  </w:r>
                                </w:p>
                                <w:p w14:paraId="04130571" w14:textId="77777777" w:rsidR="002C2231" w:rsidRDefault="002C2231">
                                  <w:pPr>
                                    <w:pStyle w:val="TableParagraph"/>
                                    <w:spacing w:before="7"/>
                                    <w:rPr>
                                      <w:b/>
                                      <w:sz w:val="15"/>
                                    </w:rPr>
                                  </w:pPr>
                                </w:p>
                                <w:p w14:paraId="68C460CB" w14:textId="77777777" w:rsidR="002C2231" w:rsidRDefault="002C2231">
                                  <w:pPr>
                                    <w:pStyle w:val="TableParagraph"/>
                                    <w:ind w:left="124"/>
                                    <w:rPr>
                                      <w:sz w:val="14"/>
                                    </w:rPr>
                                  </w:pPr>
                                  <w:r>
                                    <w:rPr>
                                      <w:spacing w:val="-5"/>
                                      <w:sz w:val="14"/>
                                    </w:rPr>
                                    <w:t>0,3</w:t>
                                  </w:r>
                                </w:p>
                                <w:p w14:paraId="50C2340C" w14:textId="77777777" w:rsidR="002C2231" w:rsidRDefault="002C2231">
                                  <w:pPr>
                                    <w:pStyle w:val="TableParagraph"/>
                                    <w:spacing w:before="7"/>
                                    <w:rPr>
                                      <w:b/>
                                      <w:sz w:val="15"/>
                                    </w:rPr>
                                  </w:pPr>
                                </w:p>
                                <w:p w14:paraId="45538434" w14:textId="77777777" w:rsidR="002C2231" w:rsidRDefault="002C2231">
                                  <w:pPr>
                                    <w:pStyle w:val="TableParagraph"/>
                                    <w:ind w:left="124"/>
                                    <w:rPr>
                                      <w:sz w:val="14"/>
                                    </w:rPr>
                                  </w:pPr>
                                  <w:r>
                                    <w:rPr>
                                      <w:spacing w:val="-5"/>
                                      <w:sz w:val="14"/>
                                    </w:rPr>
                                    <w:t>0,2</w:t>
                                  </w:r>
                                </w:p>
                                <w:p w14:paraId="3003A28C" w14:textId="77777777" w:rsidR="002C2231" w:rsidRDefault="002C2231">
                                  <w:pPr>
                                    <w:pStyle w:val="TableParagraph"/>
                                    <w:spacing w:before="7"/>
                                    <w:rPr>
                                      <w:b/>
                                      <w:sz w:val="15"/>
                                    </w:rPr>
                                  </w:pPr>
                                </w:p>
                                <w:p w14:paraId="167F9EAB" w14:textId="77777777" w:rsidR="002C2231" w:rsidRDefault="002C2231">
                                  <w:pPr>
                                    <w:pStyle w:val="TableParagraph"/>
                                    <w:spacing w:before="1"/>
                                    <w:ind w:left="124"/>
                                    <w:rPr>
                                      <w:sz w:val="14"/>
                                    </w:rPr>
                                  </w:pPr>
                                  <w:r>
                                    <w:rPr>
                                      <w:spacing w:val="-5"/>
                                      <w:sz w:val="14"/>
                                    </w:rPr>
                                    <w:t>0,1</w:t>
                                  </w:r>
                                </w:p>
                                <w:p w14:paraId="38F6B660" w14:textId="77777777" w:rsidR="002C2231" w:rsidRDefault="002C2231">
                                  <w:pPr>
                                    <w:pStyle w:val="TableParagraph"/>
                                    <w:spacing w:before="7"/>
                                    <w:rPr>
                                      <w:b/>
                                      <w:sz w:val="15"/>
                                    </w:rPr>
                                  </w:pPr>
                                </w:p>
                                <w:p w14:paraId="6BBF59D0" w14:textId="77777777" w:rsidR="002C2231" w:rsidRDefault="002C2231">
                                  <w:pPr>
                                    <w:pStyle w:val="TableParagraph"/>
                                    <w:spacing w:line="141" w:lineRule="exact"/>
                                    <w:ind w:left="124"/>
                                    <w:rPr>
                                      <w:sz w:val="14"/>
                                    </w:rPr>
                                  </w:pPr>
                                  <w:r>
                                    <w:rPr>
                                      <w:spacing w:val="-5"/>
                                      <w:sz w:val="14"/>
                                    </w:rPr>
                                    <w:t>0,0</w:t>
                                  </w:r>
                                </w:p>
                              </w:tc>
                            </w:tr>
                          </w:tbl>
                          <w:p w14:paraId="4B47EB05" w14:textId="77777777" w:rsidR="002C2231" w:rsidRDefault="002C2231" w:rsidP="00C23AEA">
                            <w:pPr>
                              <w:pStyle w:val="Brdteks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2625105" id="Tekstfelt 31" o:spid="_x0000_s1039" type="#_x0000_t202" style="position:absolute;margin-left:68.45pt;margin-top:20.55pt;width:34.95pt;height:178.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348"/>
                      </w:tblGrid>
                      <w:tr w:rsidR="002C2231" w14:paraId="26E571B5" w14:textId="77777777">
                        <w:trPr>
                          <w:trHeight w:val="3566"/>
                        </w:trPr>
                        <w:tc>
                          <w:tcPr>
                            <w:tcW w:w="350" w:type="dxa"/>
                            <w:textDirection w:val="btLr"/>
                            <w:hideMark/>
                          </w:tcPr>
                          <w:p w14:paraId="3883410F" w14:textId="77777777" w:rsidR="002C2231" w:rsidRDefault="002C2231">
                            <w:pPr>
                              <w:pStyle w:val="TableParagraph"/>
                              <w:spacing w:before="41"/>
                              <w:ind w:left="164"/>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c>
                        <w:tc>
                          <w:tcPr>
                            <w:tcW w:w="348" w:type="dxa"/>
                          </w:tcPr>
                          <w:p w14:paraId="1E63A7FB" w14:textId="77777777" w:rsidR="002C2231" w:rsidRDefault="002C2231">
                            <w:pPr>
                              <w:pStyle w:val="TableParagraph"/>
                              <w:spacing w:line="154" w:lineRule="exact"/>
                              <w:ind w:left="124"/>
                              <w:rPr>
                                <w:sz w:val="14"/>
                              </w:rPr>
                            </w:pPr>
                            <w:r>
                              <w:rPr>
                                <w:spacing w:val="-5"/>
                                <w:sz w:val="14"/>
                              </w:rPr>
                              <w:t>1,0</w:t>
                            </w:r>
                          </w:p>
                          <w:p w14:paraId="702FFF41" w14:textId="77777777" w:rsidR="002C2231" w:rsidRDefault="002C2231">
                            <w:pPr>
                              <w:pStyle w:val="TableParagraph"/>
                              <w:spacing w:before="7"/>
                              <w:rPr>
                                <w:b/>
                                <w:sz w:val="15"/>
                              </w:rPr>
                            </w:pPr>
                          </w:p>
                          <w:p w14:paraId="7C604DDB" w14:textId="77777777" w:rsidR="002C2231" w:rsidRDefault="002C2231">
                            <w:pPr>
                              <w:pStyle w:val="TableParagraph"/>
                              <w:ind w:left="124"/>
                              <w:rPr>
                                <w:sz w:val="14"/>
                              </w:rPr>
                            </w:pPr>
                            <w:r>
                              <w:rPr>
                                <w:spacing w:val="-5"/>
                                <w:sz w:val="14"/>
                              </w:rPr>
                              <w:t>0,9</w:t>
                            </w:r>
                          </w:p>
                          <w:p w14:paraId="1597C478" w14:textId="77777777" w:rsidR="002C2231" w:rsidRDefault="002C2231">
                            <w:pPr>
                              <w:pStyle w:val="TableParagraph"/>
                              <w:spacing w:before="7"/>
                              <w:rPr>
                                <w:b/>
                                <w:sz w:val="15"/>
                              </w:rPr>
                            </w:pPr>
                          </w:p>
                          <w:p w14:paraId="7A58F772" w14:textId="77777777" w:rsidR="002C2231" w:rsidRDefault="002C2231">
                            <w:pPr>
                              <w:pStyle w:val="TableParagraph"/>
                              <w:ind w:left="124"/>
                              <w:rPr>
                                <w:sz w:val="14"/>
                              </w:rPr>
                            </w:pPr>
                            <w:r>
                              <w:rPr>
                                <w:spacing w:val="-5"/>
                                <w:sz w:val="14"/>
                              </w:rPr>
                              <w:t>0,8</w:t>
                            </w:r>
                          </w:p>
                          <w:p w14:paraId="4219D809" w14:textId="77777777" w:rsidR="002C2231" w:rsidRDefault="002C2231">
                            <w:pPr>
                              <w:pStyle w:val="TableParagraph"/>
                              <w:spacing w:before="1"/>
                              <w:rPr>
                                <w:b/>
                                <w:sz w:val="16"/>
                              </w:rPr>
                            </w:pPr>
                          </w:p>
                          <w:p w14:paraId="7481A26A" w14:textId="77777777" w:rsidR="002C2231" w:rsidRDefault="002C2231">
                            <w:pPr>
                              <w:pStyle w:val="TableParagraph"/>
                              <w:ind w:left="124"/>
                              <w:rPr>
                                <w:sz w:val="14"/>
                              </w:rPr>
                            </w:pPr>
                            <w:r>
                              <w:rPr>
                                <w:spacing w:val="-5"/>
                                <w:sz w:val="14"/>
                              </w:rPr>
                              <w:t>0,7</w:t>
                            </w:r>
                          </w:p>
                          <w:p w14:paraId="2C40B1D9" w14:textId="77777777" w:rsidR="002C2231" w:rsidRDefault="002C2231">
                            <w:pPr>
                              <w:pStyle w:val="TableParagraph"/>
                              <w:spacing w:before="7"/>
                              <w:rPr>
                                <w:b/>
                                <w:sz w:val="15"/>
                              </w:rPr>
                            </w:pPr>
                          </w:p>
                          <w:p w14:paraId="48F396B1" w14:textId="77777777" w:rsidR="002C2231" w:rsidRDefault="002C2231">
                            <w:pPr>
                              <w:pStyle w:val="TableParagraph"/>
                              <w:ind w:left="124"/>
                              <w:rPr>
                                <w:sz w:val="14"/>
                              </w:rPr>
                            </w:pPr>
                            <w:r>
                              <w:rPr>
                                <w:spacing w:val="-5"/>
                                <w:sz w:val="14"/>
                              </w:rPr>
                              <w:t>0,6</w:t>
                            </w:r>
                          </w:p>
                          <w:p w14:paraId="43E8DB5E" w14:textId="77777777" w:rsidR="002C2231" w:rsidRDefault="002C2231">
                            <w:pPr>
                              <w:pStyle w:val="TableParagraph"/>
                              <w:spacing w:before="7"/>
                              <w:rPr>
                                <w:b/>
                                <w:sz w:val="15"/>
                              </w:rPr>
                            </w:pPr>
                          </w:p>
                          <w:p w14:paraId="57348189" w14:textId="77777777" w:rsidR="002C2231" w:rsidRDefault="002C2231">
                            <w:pPr>
                              <w:pStyle w:val="TableParagraph"/>
                              <w:spacing w:before="1"/>
                              <w:ind w:left="124"/>
                              <w:rPr>
                                <w:sz w:val="14"/>
                              </w:rPr>
                            </w:pPr>
                            <w:r>
                              <w:rPr>
                                <w:spacing w:val="-5"/>
                                <w:sz w:val="14"/>
                              </w:rPr>
                              <w:t>0,5</w:t>
                            </w:r>
                          </w:p>
                          <w:p w14:paraId="145A3D30" w14:textId="77777777" w:rsidR="002C2231" w:rsidRDefault="002C2231">
                            <w:pPr>
                              <w:pStyle w:val="TableParagraph"/>
                              <w:spacing w:before="7"/>
                              <w:rPr>
                                <w:b/>
                                <w:sz w:val="15"/>
                              </w:rPr>
                            </w:pPr>
                          </w:p>
                          <w:p w14:paraId="64EA1ACD" w14:textId="77777777" w:rsidR="002C2231" w:rsidRDefault="002C2231">
                            <w:pPr>
                              <w:pStyle w:val="TableParagraph"/>
                              <w:ind w:left="124"/>
                              <w:rPr>
                                <w:sz w:val="14"/>
                              </w:rPr>
                            </w:pPr>
                            <w:r>
                              <w:rPr>
                                <w:spacing w:val="-5"/>
                                <w:sz w:val="14"/>
                              </w:rPr>
                              <w:t>0,4</w:t>
                            </w:r>
                          </w:p>
                          <w:p w14:paraId="04130571" w14:textId="77777777" w:rsidR="002C2231" w:rsidRDefault="002C2231">
                            <w:pPr>
                              <w:pStyle w:val="TableParagraph"/>
                              <w:spacing w:before="7"/>
                              <w:rPr>
                                <w:b/>
                                <w:sz w:val="15"/>
                              </w:rPr>
                            </w:pPr>
                          </w:p>
                          <w:p w14:paraId="68C460CB" w14:textId="77777777" w:rsidR="002C2231" w:rsidRDefault="002C2231">
                            <w:pPr>
                              <w:pStyle w:val="TableParagraph"/>
                              <w:ind w:left="124"/>
                              <w:rPr>
                                <w:sz w:val="14"/>
                              </w:rPr>
                            </w:pPr>
                            <w:r>
                              <w:rPr>
                                <w:spacing w:val="-5"/>
                                <w:sz w:val="14"/>
                              </w:rPr>
                              <w:t>0,3</w:t>
                            </w:r>
                          </w:p>
                          <w:p w14:paraId="50C2340C" w14:textId="77777777" w:rsidR="002C2231" w:rsidRDefault="002C2231">
                            <w:pPr>
                              <w:pStyle w:val="TableParagraph"/>
                              <w:spacing w:before="7"/>
                              <w:rPr>
                                <w:b/>
                                <w:sz w:val="15"/>
                              </w:rPr>
                            </w:pPr>
                          </w:p>
                          <w:p w14:paraId="45538434" w14:textId="77777777" w:rsidR="002C2231" w:rsidRDefault="002C2231">
                            <w:pPr>
                              <w:pStyle w:val="TableParagraph"/>
                              <w:ind w:left="124"/>
                              <w:rPr>
                                <w:sz w:val="14"/>
                              </w:rPr>
                            </w:pPr>
                            <w:r>
                              <w:rPr>
                                <w:spacing w:val="-5"/>
                                <w:sz w:val="14"/>
                              </w:rPr>
                              <w:t>0,2</w:t>
                            </w:r>
                          </w:p>
                          <w:p w14:paraId="3003A28C" w14:textId="77777777" w:rsidR="002C2231" w:rsidRDefault="002C2231">
                            <w:pPr>
                              <w:pStyle w:val="TableParagraph"/>
                              <w:spacing w:before="7"/>
                              <w:rPr>
                                <w:b/>
                                <w:sz w:val="15"/>
                              </w:rPr>
                            </w:pPr>
                          </w:p>
                          <w:p w14:paraId="167F9EAB" w14:textId="77777777" w:rsidR="002C2231" w:rsidRDefault="002C2231">
                            <w:pPr>
                              <w:pStyle w:val="TableParagraph"/>
                              <w:spacing w:before="1"/>
                              <w:ind w:left="124"/>
                              <w:rPr>
                                <w:sz w:val="14"/>
                              </w:rPr>
                            </w:pPr>
                            <w:r>
                              <w:rPr>
                                <w:spacing w:val="-5"/>
                                <w:sz w:val="14"/>
                              </w:rPr>
                              <w:t>0,1</w:t>
                            </w:r>
                          </w:p>
                          <w:p w14:paraId="38F6B660" w14:textId="77777777" w:rsidR="002C2231" w:rsidRDefault="002C2231">
                            <w:pPr>
                              <w:pStyle w:val="TableParagraph"/>
                              <w:spacing w:before="7"/>
                              <w:rPr>
                                <w:b/>
                                <w:sz w:val="15"/>
                              </w:rPr>
                            </w:pPr>
                          </w:p>
                          <w:p w14:paraId="6BBF59D0" w14:textId="77777777" w:rsidR="002C2231" w:rsidRDefault="002C2231">
                            <w:pPr>
                              <w:pStyle w:val="TableParagraph"/>
                              <w:spacing w:line="141" w:lineRule="exact"/>
                              <w:ind w:left="124"/>
                              <w:rPr>
                                <w:sz w:val="14"/>
                              </w:rPr>
                            </w:pPr>
                            <w:r>
                              <w:rPr>
                                <w:spacing w:val="-5"/>
                                <w:sz w:val="14"/>
                              </w:rPr>
                              <w:t>0,0</w:t>
                            </w:r>
                          </w:p>
                        </w:tc>
                      </w:tr>
                    </w:tbl>
                    <w:p w14:paraId="4B47EB05" w14:textId="77777777" w:rsidR="002C2231" w:rsidRDefault="002C2231" w:rsidP="00C23AEA">
                      <w:pPr>
                        <w:pStyle w:val="Brdtekst"/>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00CAEC23" wp14:editId="24C42118">
                <wp:simplePos x="0" y="0"/>
                <wp:positionH relativeFrom="page">
                  <wp:posOffset>3752215</wp:posOffset>
                </wp:positionH>
                <wp:positionV relativeFrom="paragraph">
                  <wp:posOffset>170815</wp:posOffset>
                </wp:positionV>
                <wp:extent cx="2771140" cy="1623695"/>
                <wp:effectExtent l="0" t="0" r="0" b="0"/>
                <wp:wrapTopAndBottom/>
                <wp:docPr id="32" name="Tekstfel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140" cy="16236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81"/>
                              <w:gridCol w:w="1371"/>
                              <w:gridCol w:w="1012"/>
                            </w:tblGrid>
                            <w:tr w:rsidR="002C2231" w14:paraId="74318226" w14:textId="77777777">
                              <w:trPr>
                                <w:trHeight w:val="419"/>
                              </w:trPr>
                              <w:tc>
                                <w:tcPr>
                                  <w:tcW w:w="1981" w:type="dxa"/>
                                  <w:tcBorders>
                                    <w:top w:val="nil"/>
                                    <w:left w:val="nil"/>
                                    <w:bottom w:val="single" w:sz="4" w:space="0" w:color="7E7E7E"/>
                                    <w:right w:val="nil"/>
                                  </w:tcBorders>
                                  <w:hideMark/>
                                </w:tcPr>
                                <w:p w14:paraId="6550D1F3" w14:textId="77777777" w:rsidR="002C2231" w:rsidRDefault="002C2231">
                                  <w:pPr>
                                    <w:pStyle w:val="TableParagraph"/>
                                    <w:spacing w:line="176" w:lineRule="exact"/>
                                    <w:ind w:left="110"/>
                                    <w:rPr>
                                      <w:b/>
                                      <w:sz w:val="16"/>
                                    </w:rPr>
                                  </w:pPr>
                                  <w:r>
                                    <w:rPr>
                                      <w:b/>
                                      <w:spacing w:val="-2"/>
                                      <w:sz w:val="16"/>
                                    </w:rPr>
                                    <w:t>Virkningsparameter</w:t>
                                  </w:r>
                                </w:p>
                              </w:tc>
                              <w:tc>
                                <w:tcPr>
                                  <w:tcW w:w="2383" w:type="dxa"/>
                                  <w:gridSpan w:val="2"/>
                                  <w:tcBorders>
                                    <w:top w:val="nil"/>
                                    <w:left w:val="nil"/>
                                    <w:bottom w:val="single" w:sz="4" w:space="0" w:color="7E7E7E"/>
                                    <w:right w:val="nil"/>
                                  </w:tcBorders>
                                  <w:hideMark/>
                                </w:tcPr>
                                <w:p w14:paraId="68934100" w14:textId="77777777" w:rsidR="002C2231" w:rsidRDefault="002C2231">
                                  <w:pPr>
                                    <w:pStyle w:val="TableParagraph"/>
                                    <w:spacing w:line="235" w:lineRule="auto"/>
                                    <w:ind w:left="721" w:hanging="409"/>
                                    <w:rPr>
                                      <w:b/>
                                      <w:sz w:val="16"/>
                                      <w:lang w:val="da-DK"/>
                                    </w:rPr>
                                  </w:pPr>
                                  <w:r>
                                    <w:rPr>
                                      <w:b/>
                                      <w:sz w:val="16"/>
                                      <w:lang w:val="da-DK"/>
                                    </w:rPr>
                                    <w:t>Samlet</w:t>
                                  </w:r>
                                  <w:r>
                                    <w:rPr>
                                      <w:b/>
                                      <w:spacing w:val="-10"/>
                                      <w:sz w:val="16"/>
                                      <w:lang w:val="da-DK"/>
                                    </w:rPr>
                                    <w:t xml:space="preserve"> </w:t>
                                  </w:r>
                                  <w:r>
                                    <w:rPr>
                                      <w:b/>
                                      <w:sz w:val="16"/>
                                      <w:lang w:val="da-DK"/>
                                    </w:rPr>
                                    <w:t>overlevelse</w:t>
                                  </w:r>
                                  <w:r>
                                    <w:rPr>
                                      <w:b/>
                                      <w:spacing w:val="-10"/>
                                      <w:sz w:val="16"/>
                                      <w:lang w:val="da-DK"/>
                                    </w:rPr>
                                    <w:t xml:space="preserve"> </w:t>
                                  </w:r>
                                  <w:r>
                                    <w:rPr>
                                      <w:b/>
                                      <w:sz w:val="16"/>
                                      <w:lang w:val="da-DK"/>
                                    </w:rPr>
                                    <w:t>i</w:t>
                                  </w:r>
                                  <w:r>
                                    <w:rPr>
                                      <w:b/>
                                      <w:spacing w:val="-10"/>
                                      <w:sz w:val="16"/>
                                      <w:lang w:val="da-DK"/>
                                    </w:rPr>
                                    <w:t xml:space="preserve"> </w:t>
                                  </w:r>
                                  <w:r>
                                    <w:rPr>
                                      <w:b/>
                                      <w:sz w:val="16"/>
                                      <w:lang w:val="da-DK"/>
                                    </w:rPr>
                                    <w:t>ITT-</w:t>
                                  </w:r>
                                  <w:r>
                                    <w:rPr>
                                      <w:b/>
                                      <w:spacing w:val="40"/>
                                      <w:sz w:val="16"/>
                                      <w:lang w:val="da-DK"/>
                                    </w:rPr>
                                    <w:t xml:space="preserve"> </w:t>
                                  </w:r>
                                  <w:r>
                                    <w:rPr>
                                      <w:b/>
                                      <w:spacing w:val="-2"/>
                                      <w:sz w:val="16"/>
                                      <w:lang w:val="da-DK"/>
                                    </w:rPr>
                                    <w:t>populationen</w:t>
                                  </w:r>
                                </w:p>
                              </w:tc>
                            </w:tr>
                            <w:tr w:rsidR="002C2231" w14:paraId="290C47D6" w14:textId="77777777">
                              <w:trPr>
                                <w:trHeight w:val="546"/>
                              </w:trPr>
                              <w:tc>
                                <w:tcPr>
                                  <w:tcW w:w="1981" w:type="dxa"/>
                                  <w:tcBorders>
                                    <w:top w:val="single" w:sz="4" w:space="0" w:color="7E7E7E"/>
                                    <w:left w:val="nil"/>
                                    <w:bottom w:val="single" w:sz="4" w:space="0" w:color="7E7E7E"/>
                                    <w:right w:val="nil"/>
                                  </w:tcBorders>
                                  <w:hideMark/>
                                </w:tcPr>
                                <w:p w14:paraId="2A5AF440" w14:textId="1EAE4FAF" w:rsidR="002C2231" w:rsidRDefault="002C2231">
                                  <w:pPr>
                                    <w:pStyle w:val="TableParagraph"/>
                                    <w:ind w:left="1924"/>
                                    <w:rPr>
                                      <w:sz w:val="20"/>
                                    </w:rPr>
                                  </w:pPr>
                                  <w:r>
                                    <w:rPr>
                                      <w:rFonts w:asciiTheme="minorHAnsi" w:eastAsiaTheme="minorHAnsi" w:hAnsiTheme="minorHAnsi" w:cstheme="minorBidi"/>
                                      <w:noProof/>
                                      <w:sz w:val="20"/>
                                      <w:szCs w:val="20"/>
                                      <w:lang w:val="da-DK" w:eastAsia="da-DK"/>
                                    </w:rPr>
                                    <w:drawing>
                                      <wp:inline distT="0" distB="0" distL="0" distR="0" wp14:anchorId="7C6FBA73" wp14:editId="2FC7CA72">
                                        <wp:extent cx="6350" cy="336550"/>
                                        <wp:effectExtent l="0" t="0" r="31750" b="635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336550"/>
                                                </a:xfrm>
                                                <a:prstGeom prst="rect">
                                                  <a:avLst/>
                                                </a:prstGeom>
                                                <a:noFill/>
                                                <a:ln>
                                                  <a:noFill/>
                                                </a:ln>
                                              </pic:spPr>
                                            </pic:pic>
                                          </a:graphicData>
                                        </a:graphic>
                                      </wp:inline>
                                    </w:drawing>
                                  </w:r>
                                </w:p>
                              </w:tc>
                              <w:tc>
                                <w:tcPr>
                                  <w:tcW w:w="1371" w:type="dxa"/>
                                  <w:tcBorders>
                                    <w:top w:val="single" w:sz="4" w:space="0" w:color="7E7E7E"/>
                                    <w:left w:val="nil"/>
                                    <w:bottom w:val="single" w:sz="4" w:space="0" w:color="7E7E7E"/>
                                    <w:right w:val="nil"/>
                                  </w:tcBorders>
                                  <w:hideMark/>
                                </w:tcPr>
                                <w:p w14:paraId="7E590C3E" w14:textId="77777777" w:rsidR="002C2231" w:rsidRDefault="002C2231">
                                  <w:pPr>
                                    <w:pStyle w:val="TableParagraph"/>
                                    <w:spacing w:before="61"/>
                                    <w:ind w:left="299" w:right="405" w:hanging="140"/>
                                    <w:rPr>
                                      <w:b/>
                                      <w:sz w:val="16"/>
                                    </w:rPr>
                                  </w:pPr>
                                  <w:r>
                                    <w:rPr>
                                      <w:b/>
                                      <w:spacing w:val="-2"/>
                                      <w:sz w:val="16"/>
                                      <w:lang w:val="da-DK"/>
                                    </w:rPr>
                                    <w:t>Eribulin</w:t>
                                  </w:r>
                                  <w:r>
                                    <w:rPr>
                                      <w:b/>
                                      <w:spacing w:val="40"/>
                                      <w:sz w:val="16"/>
                                    </w:rPr>
                                    <w:t xml:space="preserve"> </w:t>
                                  </w:r>
                                  <w:r>
                                    <w:rPr>
                                      <w:b/>
                                      <w:spacing w:val="-2"/>
                                      <w:sz w:val="16"/>
                                    </w:rPr>
                                    <w:t>(n=554)</w:t>
                                  </w:r>
                                </w:p>
                              </w:tc>
                              <w:tc>
                                <w:tcPr>
                                  <w:tcW w:w="1012" w:type="dxa"/>
                                  <w:tcBorders>
                                    <w:top w:val="single" w:sz="4" w:space="0" w:color="7E7E7E"/>
                                    <w:left w:val="nil"/>
                                    <w:bottom w:val="single" w:sz="4" w:space="0" w:color="7E7E7E"/>
                                    <w:right w:val="nil"/>
                                  </w:tcBorders>
                                  <w:hideMark/>
                                </w:tcPr>
                                <w:p w14:paraId="3937B44A" w14:textId="77777777" w:rsidR="002C2231" w:rsidRDefault="002C2231">
                                  <w:pPr>
                                    <w:pStyle w:val="TableParagraph"/>
                                    <w:spacing w:before="5" w:line="240" w:lineRule="atLeast"/>
                                    <w:ind w:left="142" w:hanging="149"/>
                                    <w:rPr>
                                      <w:b/>
                                      <w:sz w:val="16"/>
                                    </w:rPr>
                                  </w:pPr>
                                  <w:r>
                                    <w:rPr>
                                      <w:b/>
                                      <w:spacing w:val="-2"/>
                                      <w:sz w:val="16"/>
                                    </w:rPr>
                                    <w:t>Capecitabin</w:t>
                                  </w:r>
                                  <w:r>
                                    <w:rPr>
                                      <w:b/>
                                      <w:spacing w:val="40"/>
                                      <w:sz w:val="16"/>
                                    </w:rPr>
                                    <w:t xml:space="preserve"> </w:t>
                                  </w:r>
                                  <w:r>
                                    <w:rPr>
                                      <w:b/>
                                      <w:spacing w:val="-2"/>
                                      <w:sz w:val="16"/>
                                    </w:rPr>
                                    <w:t>(n=548)</w:t>
                                  </w:r>
                                </w:p>
                              </w:tc>
                            </w:tr>
                            <w:tr w:rsidR="002C2231" w14:paraId="710B3543" w14:textId="77777777">
                              <w:trPr>
                                <w:trHeight w:val="306"/>
                              </w:trPr>
                              <w:tc>
                                <w:tcPr>
                                  <w:tcW w:w="1981" w:type="dxa"/>
                                  <w:tcBorders>
                                    <w:top w:val="single" w:sz="4" w:space="0" w:color="7E7E7E"/>
                                    <w:left w:val="nil"/>
                                    <w:bottom w:val="single" w:sz="4" w:space="0" w:color="7E7E7E"/>
                                    <w:right w:val="nil"/>
                                  </w:tcBorders>
                                  <w:hideMark/>
                                </w:tcPr>
                                <w:p w14:paraId="572CA51F" w14:textId="77777777" w:rsidR="002C2231" w:rsidRDefault="002C2231">
                                  <w:pPr>
                                    <w:pStyle w:val="TableParagraph"/>
                                    <w:spacing w:before="61"/>
                                    <w:ind w:left="110"/>
                                    <w:rPr>
                                      <w:sz w:val="16"/>
                                    </w:rPr>
                                  </w:pPr>
                                  <w:r>
                                    <w:rPr>
                                      <w:sz w:val="16"/>
                                    </w:rPr>
                                    <w:t>Antal</w:t>
                                  </w:r>
                                  <w:r>
                                    <w:rPr>
                                      <w:spacing w:val="-5"/>
                                      <w:sz w:val="16"/>
                                    </w:rPr>
                                    <w:t xml:space="preserve"> </w:t>
                                  </w:r>
                                  <w:r>
                                    <w:rPr>
                                      <w:spacing w:val="-2"/>
                                      <w:sz w:val="16"/>
                                    </w:rPr>
                                    <w:t>hændelser</w:t>
                                  </w:r>
                                </w:p>
                              </w:tc>
                              <w:tc>
                                <w:tcPr>
                                  <w:tcW w:w="1371" w:type="dxa"/>
                                  <w:tcBorders>
                                    <w:top w:val="single" w:sz="4" w:space="0" w:color="7E7E7E"/>
                                    <w:left w:val="nil"/>
                                    <w:bottom w:val="single" w:sz="4" w:space="0" w:color="7E7E7E"/>
                                    <w:right w:val="nil"/>
                                  </w:tcBorders>
                                  <w:hideMark/>
                                </w:tcPr>
                                <w:p w14:paraId="66C781EE" w14:textId="77777777" w:rsidR="002C2231" w:rsidRDefault="002C2231">
                                  <w:pPr>
                                    <w:pStyle w:val="TableParagraph"/>
                                    <w:spacing w:before="61"/>
                                    <w:ind w:left="442"/>
                                    <w:rPr>
                                      <w:sz w:val="16"/>
                                    </w:rPr>
                                  </w:pPr>
                                  <w:r>
                                    <w:rPr>
                                      <w:spacing w:val="-5"/>
                                      <w:sz w:val="16"/>
                                    </w:rPr>
                                    <w:t>446</w:t>
                                  </w:r>
                                </w:p>
                              </w:tc>
                              <w:tc>
                                <w:tcPr>
                                  <w:tcW w:w="1012" w:type="dxa"/>
                                  <w:tcBorders>
                                    <w:top w:val="single" w:sz="4" w:space="0" w:color="7E7E7E"/>
                                    <w:left w:val="nil"/>
                                    <w:bottom w:val="single" w:sz="4" w:space="0" w:color="7E7E7E"/>
                                    <w:right w:val="nil"/>
                                  </w:tcBorders>
                                  <w:hideMark/>
                                </w:tcPr>
                                <w:p w14:paraId="0ED08857" w14:textId="77777777" w:rsidR="002C2231" w:rsidRDefault="002C2231">
                                  <w:pPr>
                                    <w:pStyle w:val="TableParagraph"/>
                                    <w:spacing w:before="61"/>
                                    <w:ind w:left="286"/>
                                    <w:rPr>
                                      <w:sz w:val="16"/>
                                    </w:rPr>
                                  </w:pPr>
                                  <w:r>
                                    <w:rPr>
                                      <w:spacing w:val="-5"/>
                                      <w:sz w:val="16"/>
                                    </w:rPr>
                                    <w:t>459</w:t>
                                  </w:r>
                                </w:p>
                              </w:tc>
                            </w:tr>
                            <w:tr w:rsidR="002C2231" w14:paraId="7FBB9379" w14:textId="77777777">
                              <w:trPr>
                                <w:trHeight w:val="302"/>
                              </w:trPr>
                              <w:tc>
                                <w:tcPr>
                                  <w:tcW w:w="1981" w:type="dxa"/>
                                  <w:tcBorders>
                                    <w:top w:val="single" w:sz="4" w:space="0" w:color="7E7E7E"/>
                                    <w:left w:val="nil"/>
                                    <w:bottom w:val="single" w:sz="4" w:space="0" w:color="7E7E7E"/>
                                    <w:right w:val="nil"/>
                                  </w:tcBorders>
                                  <w:hideMark/>
                                </w:tcPr>
                                <w:p w14:paraId="56074C5E" w14:textId="77777777" w:rsidR="002C2231" w:rsidRDefault="002C2231">
                                  <w:pPr>
                                    <w:pStyle w:val="TableParagraph"/>
                                    <w:spacing w:before="61"/>
                                    <w:ind w:left="110"/>
                                    <w:rPr>
                                      <w:sz w:val="16"/>
                                    </w:rPr>
                                  </w:pPr>
                                  <w:r>
                                    <w:rPr>
                                      <w:sz w:val="16"/>
                                    </w:rPr>
                                    <w:t>Median</w:t>
                                  </w:r>
                                  <w:r>
                                    <w:rPr>
                                      <w:spacing w:val="-4"/>
                                      <w:sz w:val="16"/>
                                    </w:rPr>
                                    <w:t xml:space="preserve"> </w:t>
                                  </w:r>
                                  <w:r>
                                    <w:rPr>
                                      <w:spacing w:val="-2"/>
                                      <w:sz w:val="16"/>
                                    </w:rPr>
                                    <w:t>(måneder)</w:t>
                                  </w:r>
                                </w:p>
                              </w:tc>
                              <w:tc>
                                <w:tcPr>
                                  <w:tcW w:w="1371" w:type="dxa"/>
                                  <w:tcBorders>
                                    <w:top w:val="single" w:sz="4" w:space="0" w:color="7E7E7E"/>
                                    <w:left w:val="nil"/>
                                    <w:bottom w:val="single" w:sz="4" w:space="0" w:color="7E7E7E"/>
                                    <w:right w:val="nil"/>
                                  </w:tcBorders>
                                  <w:hideMark/>
                                </w:tcPr>
                                <w:p w14:paraId="710983E4" w14:textId="77777777" w:rsidR="002C2231" w:rsidRDefault="002C2231">
                                  <w:pPr>
                                    <w:pStyle w:val="TableParagraph"/>
                                    <w:spacing w:before="61"/>
                                    <w:ind w:left="423"/>
                                    <w:rPr>
                                      <w:sz w:val="16"/>
                                    </w:rPr>
                                  </w:pPr>
                                  <w:r>
                                    <w:rPr>
                                      <w:spacing w:val="-4"/>
                                      <w:sz w:val="16"/>
                                    </w:rPr>
                                    <w:t>15,9</w:t>
                                  </w:r>
                                </w:p>
                              </w:tc>
                              <w:tc>
                                <w:tcPr>
                                  <w:tcW w:w="1012" w:type="dxa"/>
                                  <w:tcBorders>
                                    <w:top w:val="single" w:sz="4" w:space="0" w:color="7E7E7E"/>
                                    <w:left w:val="nil"/>
                                    <w:bottom w:val="single" w:sz="4" w:space="0" w:color="7E7E7E"/>
                                    <w:right w:val="nil"/>
                                  </w:tcBorders>
                                  <w:hideMark/>
                                </w:tcPr>
                                <w:p w14:paraId="1515C88D" w14:textId="77777777" w:rsidR="002C2231" w:rsidRDefault="002C2231">
                                  <w:pPr>
                                    <w:pStyle w:val="TableParagraph"/>
                                    <w:spacing w:before="61"/>
                                    <w:ind w:left="267"/>
                                    <w:rPr>
                                      <w:sz w:val="16"/>
                                    </w:rPr>
                                  </w:pPr>
                                  <w:r>
                                    <w:rPr>
                                      <w:spacing w:val="-4"/>
                                      <w:sz w:val="16"/>
                                    </w:rPr>
                                    <w:t>14,5</w:t>
                                  </w:r>
                                </w:p>
                              </w:tc>
                            </w:tr>
                            <w:tr w:rsidR="002C2231" w14:paraId="6470807A" w14:textId="77777777">
                              <w:trPr>
                                <w:trHeight w:val="302"/>
                              </w:trPr>
                              <w:tc>
                                <w:tcPr>
                                  <w:tcW w:w="1981" w:type="dxa"/>
                                  <w:tcBorders>
                                    <w:top w:val="single" w:sz="4" w:space="0" w:color="7E7E7E"/>
                                    <w:left w:val="nil"/>
                                    <w:bottom w:val="single" w:sz="4" w:space="0" w:color="7E7E7E"/>
                                    <w:right w:val="nil"/>
                                  </w:tcBorders>
                                  <w:hideMark/>
                                </w:tcPr>
                                <w:p w14:paraId="5A158962" w14:textId="77777777" w:rsidR="002C2231" w:rsidRDefault="002C2231">
                                  <w:pPr>
                                    <w:pStyle w:val="TableParagraph"/>
                                    <w:spacing w:before="61"/>
                                    <w:ind w:left="110"/>
                                    <w:rPr>
                                      <w:sz w:val="10"/>
                                    </w:rPr>
                                  </w:pPr>
                                  <w:r>
                                    <w:rPr>
                                      <w:i/>
                                      <w:sz w:val="16"/>
                                    </w:rPr>
                                    <w:t>Hazard</w:t>
                                  </w:r>
                                  <w:r>
                                    <w:rPr>
                                      <w:i/>
                                      <w:spacing w:val="-2"/>
                                      <w:sz w:val="16"/>
                                    </w:rPr>
                                    <w:t xml:space="preserve"> </w:t>
                                  </w:r>
                                  <w:r>
                                    <w:rPr>
                                      <w:i/>
                                      <w:sz w:val="16"/>
                                    </w:rPr>
                                    <w:t>ratio</w:t>
                                  </w:r>
                                  <w:r>
                                    <w:rPr>
                                      <w:i/>
                                      <w:spacing w:val="-1"/>
                                      <w:sz w:val="16"/>
                                    </w:rPr>
                                    <w:t xml:space="preserve"> </w:t>
                                  </w:r>
                                  <w:r>
                                    <w:rPr>
                                      <w:sz w:val="16"/>
                                    </w:rPr>
                                    <w:t>(95</w:t>
                                  </w:r>
                                  <w:r>
                                    <w:rPr>
                                      <w:spacing w:val="-2"/>
                                      <w:sz w:val="16"/>
                                    </w:rPr>
                                    <w:t xml:space="preserve"> </w:t>
                                  </w:r>
                                  <w:r>
                                    <w:rPr>
                                      <w:sz w:val="16"/>
                                    </w:rPr>
                                    <w:t>%</w:t>
                                  </w:r>
                                  <w:r>
                                    <w:rPr>
                                      <w:spacing w:val="-1"/>
                                      <w:sz w:val="16"/>
                                    </w:rPr>
                                    <w:t xml:space="preserve"> </w:t>
                                  </w:r>
                                  <w:r>
                                    <w:rPr>
                                      <w:spacing w:val="-4"/>
                                      <w:sz w:val="16"/>
                                    </w:rPr>
                                    <w:t>CI)</w:t>
                                  </w:r>
                                  <w:r>
                                    <w:rPr>
                                      <w:spacing w:val="-4"/>
                                      <w:position w:val="5"/>
                                      <w:sz w:val="10"/>
                                    </w:rPr>
                                    <w:t>a</w:t>
                                  </w:r>
                                </w:p>
                              </w:tc>
                              <w:tc>
                                <w:tcPr>
                                  <w:tcW w:w="2383" w:type="dxa"/>
                                  <w:gridSpan w:val="2"/>
                                  <w:tcBorders>
                                    <w:top w:val="single" w:sz="4" w:space="0" w:color="7E7E7E"/>
                                    <w:left w:val="nil"/>
                                    <w:bottom w:val="single" w:sz="4" w:space="0" w:color="7E7E7E"/>
                                    <w:right w:val="nil"/>
                                  </w:tcBorders>
                                  <w:hideMark/>
                                </w:tcPr>
                                <w:p w14:paraId="07445B55" w14:textId="77777777" w:rsidR="002C2231" w:rsidRDefault="002C2231">
                                  <w:pPr>
                                    <w:pStyle w:val="TableParagraph"/>
                                    <w:spacing w:before="61"/>
                                    <w:ind w:left="514"/>
                                    <w:rPr>
                                      <w:sz w:val="16"/>
                                    </w:rPr>
                                  </w:pPr>
                                  <w:r>
                                    <w:rPr>
                                      <w:sz w:val="16"/>
                                    </w:rPr>
                                    <w:t>0,879</w:t>
                                  </w:r>
                                  <w:r>
                                    <w:rPr>
                                      <w:spacing w:val="-2"/>
                                      <w:sz w:val="16"/>
                                    </w:rPr>
                                    <w:t xml:space="preserve"> </w:t>
                                  </w:r>
                                  <w:r>
                                    <w:rPr>
                                      <w:sz w:val="16"/>
                                    </w:rPr>
                                    <w:t>(0,770,</w:t>
                                  </w:r>
                                  <w:r>
                                    <w:rPr>
                                      <w:spacing w:val="-4"/>
                                      <w:sz w:val="16"/>
                                    </w:rPr>
                                    <w:t xml:space="preserve"> </w:t>
                                  </w:r>
                                  <w:r>
                                    <w:rPr>
                                      <w:spacing w:val="-2"/>
                                      <w:sz w:val="16"/>
                                    </w:rPr>
                                    <w:t>1,003)</w:t>
                                  </w:r>
                                </w:p>
                              </w:tc>
                            </w:tr>
                            <w:tr w:rsidR="002C2231" w14:paraId="67B68387" w14:textId="77777777">
                              <w:trPr>
                                <w:trHeight w:val="278"/>
                              </w:trPr>
                              <w:tc>
                                <w:tcPr>
                                  <w:tcW w:w="1981" w:type="dxa"/>
                                  <w:tcBorders>
                                    <w:top w:val="single" w:sz="4" w:space="0" w:color="7E7E7E"/>
                                    <w:left w:val="nil"/>
                                    <w:bottom w:val="nil"/>
                                    <w:right w:val="nil"/>
                                  </w:tcBorders>
                                  <w:hideMark/>
                                </w:tcPr>
                                <w:p w14:paraId="4AFDB5CA" w14:textId="77777777" w:rsidR="002C2231" w:rsidRDefault="002C2231">
                                  <w:pPr>
                                    <w:pStyle w:val="TableParagraph"/>
                                    <w:spacing w:before="66"/>
                                    <w:ind w:left="110"/>
                                    <w:rPr>
                                      <w:sz w:val="16"/>
                                    </w:rPr>
                                  </w:pPr>
                                  <w:r>
                                    <w:rPr>
                                      <w:sz w:val="16"/>
                                    </w:rPr>
                                    <w:t>P-værdi</w:t>
                                  </w:r>
                                  <w:r>
                                    <w:rPr>
                                      <w:spacing w:val="-6"/>
                                      <w:sz w:val="16"/>
                                    </w:rPr>
                                    <w:t xml:space="preserve"> </w:t>
                                  </w:r>
                                  <w:r>
                                    <w:rPr>
                                      <w:sz w:val="16"/>
                                    </w:rPr>
                                    <w:t>(log</w:t>
                                  </w:r>
                                  <w:r>
                                    <w:rPr>
                                      <w:spacing w:val="-2"/>
                                      <w:sz w:val="16"/>
                                    </w:rPr>
                                    <w:t xml:space="preserve"> rank)</w:t>
                                  </w:r>
                                </w:p>
                              </w:tc>
                              <w:tc>
                                <w:tcPr>
                                  <w:tcW w:w="1371" w:type="dxa"/>
                                  <w:tcBorders>
                                    <w:top w:val="single" w:sz="4" w:space="0" w:color="7E7E7E"/>
                                    <w:left w:val="nil"/>
                                    <w:bottom w:val="nil"/>
                                    <w:right w:val="nil"/>
                                  </w:tcBorders>
                                  <w:hideMark/>
                                </w:tcPr>
                                <w:p w14:paraId="0233EEB0" w14:textId="77777777" w:rsidR="002C2231" w:rsidRDefault="002C2231">
                                  <w:pPr>
                                    <w:pStyle w:val="TableParagraph"/>
                                    <w:spacing w:before="66"/>
                                    <w:ind w:right="-15"/>
                                    <w:jc w:val="right"/>
                                    <w:rPr>
                                      <w:sz w:val="10"/>
                                    </w:rPr>
                                  </w:pPr>
                                  <w:r>
                                    <w:rPr>
                                      <w:spacing w:val="-2"/>
                                      <w:sz w:val="16"/>
                                    </w:rPr>
                                    <w:t>0,056</w:t>
                                  </w:r>
                                  <w:r>
                                    <w:rPr>
                                      <w:spacing w:val="-2"/>
                                      <w:position w:val="5"/>
                                      <w:sz w:val="10"/>
                                    </w:rPr>
                                    <w:t>b</w:t>
                                  </w:r>
                                </w:p>
                              </w:tc>
                              <w:tc>
                                <w:tcPr>
                                  <w:tcW w:w="1012" w:type="dxa"/>
                                  <w:tcBorders>
                                    <w:top w:val="single" w:sz="4" w:space="0" w:color="7E7E7E"/>
                                    <w:left w:val="nil"/>
                                    <w:bottom w:val="nil"/>
                                    <w:right w:val="nil"/>
                                  </w:tcBorders>
                                </w:tcPr>
                                <w:p w14:paraId="1D58836C" w14:textId="77777777" w:rsidR="002C2231" w:rsidRDefault="002C2231">
                                  <w:pPr>
                                    <w:pStyle w:val="TableParagraph"/>
                                    <w:rPr>
                                      <w:sz w:val="20"/>
                                    </w:rPr>
                                  </w:pPr>
                                </w:p>
                              </w:tc>
                            </w:tr>
                            <w:tr w:rsidR="002C2231" w14:paraId="3353D327" w14:textId="77777777">
                              <w:trPr>
                                <w:trHeight w:val="351"/>
                              </w:trPr>
                              <w:tc>
                                <w:tcPr>
                                  <w:tcW w:w="4364" w:type="dxa"/>
                                  <w:gridSpan w:val="3"/>
                                  <w:hideMark/>
                                </w:tcPr>
                                <w:p w14:paraId="5FE0B2D9" w14:textId="77777777" w:rsidR="002C2231" w:rsidRDefault="002C2231">
                                  <w:pPr>
                                    <w:pStyle w:val="TableParagraph"/>
                                    <w:spacing w:before="27"/>
                                    <w:ind w:right="102"/>
                                    <w:jc w:val="right"/>
                                    <w:rPr>
                                      <w:i/>
                                      <w:sz w:val="14"/>
                                      <w:lang w:val="da-DK"/>
                                    </w:rPr>
                                  </w:pPr>
                                  <w:r>
                                    <w:rPr>
                                      <w:sz w:val="14"/>
                                      <w:vertAlign w:val="superscript"/>
                                      <w:lang w:val="da-DK"/>
                                    </w:rPr>
                                    <w:t>a</w:t>
                                  </w:r>
                                  <w:r>
                                    <w:rPr>
                                      <w:sz w:val="14"/>
                                      <w:lang w:val="da-DK"/>
                                    </w:rPr>
                                    <w:t>Cox</w:t>
                                  </w:r>
                                  <w:r>
                                    <w:rPr>
                                      <w:spacing w:val="-5"/>
                                      <w:sz w:val="14"/>
                                      <w:lang w:val="da-DK"/>
                                    </w:rPr>
                                    <w:t xml:space="preserve"> </w:t>
                                  </w:r>
                                  <w:r>
                                    <w:rPr>
                                      <w:sz w:val="14"/>
                                      <w:lang w:val="da-DK"/>
                                    </w:rPr>
                                    <w:t>proportional</w:t>
                                  </w:r>
                                  <w:r>
                                    <w:rPr>
                                      <w:spacing w:val="-7"/>
                                      <w:sz w:val="14"/>
                                      <w:lang w:val="da-DK"/>
                                    </w:rPr>
                                    <w:t xml:space="preserve"> </w:t>
                                  </w:r>
                                  <w:r>
                                    <w:rPr>
                                      <w:i/>
                                      <w:spacing w:val="-2"/>
                                      <w:sz w:val="14"/>
                                      <w:lang w:val="da-DK"/>
                                    </w:rPr>
                                    <w:t>hazard</w:t>
                                  </w:r>
                                </w:p>
                                <w:p w14:paraId="4A3A22BF" w14:textId="77777777" w:rsidR="002C2231" w:rsidRDefault="002C2231">
                                  <w:pPr>
                                    <w:pStyle w:val="TableParagraph"/>
                                    <w:spacing w:before="2" w:line="141" w:lineRule="exact"/>
                                    <w:ind w:right="98"/>
                                    <w:jc w:val="right"/>
                                    <w:rPr>
                                      <w:sz w:val="14"/>
                                      <w:lang w:val="da-DK"/>
                                    </w:rPr>
                                  </w:pPr>
                                  <w:r>
                                    <w:rPr>
                                      <w:sz w:val="14"/>
                                      <w:vertAlign w:val="superscript"/>
                                      <w:lang w:val="da-DK"/>
                                    </w:rPr>
                                    <w:t>b</w:t>
                                  </w:r>
                                  <w:r>
                                    <w:rPr>
                                      <w:sz w:val="14"/>
                                      <w:lang w:val="da-DK"/>
                                    </w:rPr>
                                    <w:t>Stratificeret</w:t>
                                  </w:r>
                                  <w:r>
                                    <w:rPr>
                                      <w:spacing w:val="-10"/>
                                      <w:sz w:val="14"/>
                                      <w:lang w:val="da-DK"/>
                                    </w:rPr>
                                    <w:t xml:space="preserve"> </w:t>
                                  </w:r>
                                  <w:r>
                                    <w:rPr>
                                      <w:sz w:val="14"/>
                                      <w:lang w:val="da-DK"/>
                                    </w:rPr>
                                    <w:t>af</w:t>
                                  </w:r>
                                  <w:r>
                                    <w:rPr>
                                      <w:spacing w:val="-5"/>
                                      <w:sz w:val="14"/>
                                      <w:lang w:val="da-DK"/>
                                    </w:rPr>
                                    <w:t xml:space="preserve"> </w:t>
                                  </w:r>
                                  <w:r>
                                    <w:rPr>
                                      <w:sz w:val="14"/>
                                      <w:lang w:val="da-DK"/>
                                    </w:rPr>
                                    <w:t>geografisk</w:t>
                                  </w:r>
                                  <w:r>
                                    <w:rPr>
                                      <w:spacing w:val="-5"/>
                                      <w:sz w:val="14"/>
                                      <w:lang w:val="da-DK"/>
                                    </w:rPr>
                                    <w:t xml:space="preserve"> </w:t>
                                  </w:r>
                                  <w:r>
                                    <w:rPr>
                                      <w:sz w:val="14"/>
                                      <w:lang w:val="da-DK"/>
                                    </w:rPr>
                                    <w:t>region,</w:t>
                                  </w:r>
                                  <w:r>
                                    <w:rPr>
                                      <w:spacing w:val="-8"/>
                                      <w:sz w:val="14"/>
                                      <w:lang w:val="da-DK"/>
                                    </w:rPr>
                                    <w:t xml:space="preserve"> </w:t>
                                  </w:r>
                                  <w:r>
                                    <w:rPr>
                                      <w:sz w:val="14"/>
                                      <w:lang w:val="da-DK"/>
                                    </w:rPr>
                                    <w:t>HER2/neu-</w:t>
                                  </w:r>
                                  <w:r>
                                    <w:rPr>
                                      <w:spacing w:val="-2"/>
                                      <w:sz w:val="14"/>
                                      <w:lang w:val="da-DK"/>
                                    </w:rPr>
                                    <w:t>status</w:t>
                                  </w:r>
                                </w:p>
                              </w:tc>
                            </w:tr>
                          </w:tbl>
                          <w:p w14:paraId="31D849DF" w14:textId="77777777" w:rsidR="002C2231" w:rsidRDefault="002C2231" w:rsidP="00C23AEA">
                            <w:pPr>
                              <w:pStyle w:val="Brdtekst"/>
                              <w:rPr>
                                <w:lang w:val="da-DK"/>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0CAEC23" id="Tekstfelt 32" o:spid="_x0000_s1040" type="#_x0000_t202" style="position:absolute;margin-left:295.45pt;margin-top:13.45pt;width:218.2pt;height:127.8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81"/>
                        <w:gridCol w:w="1371"/>
                        <w:gridCol w:w="1012"/>
                      </w:tblGrid>
                      <w:tr w:rsidR="002C2231" w14:paraId="74318226" w14:textId="77777777">
                        <w:trPr>
                          <w:trHeight w:val="419"/>
                        </w:trPr>
                        <w:tc>
                          <w:tcPr>
                            <w:tcW w:w="1981" w:type="dxa"/>
                            <w:tcBorders>
                              <w:top w:val="nil"/>
                              <w:left w:val="nil"/>
                              <w:bottom w:val="single" w:sz="4" w:space="0" w:color="7E7E7E"/>
                              <w:right w:val="nil"/>
                            </w:tcBorders>
                            <w:hideMark/>
                          </w:tcPr>
                          <w:p w14:paraId="6550D1F3" w14:textId="77777777" w:rsidR="002C2231" w:rsidRDefault="002C2231">
                            <w:pPr>
                              <w:pStyle w:val="TableParagraph"/>
                              <w:spacing w:line="176" w:lineRule="exact"/>
                              <w:ind w:left="110"/>
                              <w:rPr>
                                <w:b/>
                                <w:sz w:val="16"/>
                              </w:rPr>
                            </w:pPr>
                            <w:r>
                              <w:rPr>
                                <w:b/>
                                <w:spacing w:val="-2"/>
                                <w:sz w:val="16"/>
                              </w:rPr>
                              <w:t>Virkningsparameter</w:t>
                            </w:r>
                          </w:p>
                        </w:tc>
                        <w:tc>
                          <w:tcPr>
                            <w:tcW w:w="2383" w:type="dxa"/>
                            <w:gridSpan w:val="2"/>
                            <w:tcBorders>
                              <w:top w:val="nil"/>
                              <w:left w:val="nil"/>
                              <w:bottom w:val="single" w:sz="4" w:space="0" w:color="7E7E7E"/>
                              <w:right w:val="nil"/>
                            </w:tcBorders>
                            <w:hideMark/>
                          </w:tcPr>
                          <w:p w14:paraId="68934100" w14:textId="77777777" w:rsidR="002C2231" w:rsidRDefault="002C2231">
                            <w:pPr>
                              <w:pStyle w:val="TableParagraph"/>
                              <w:spacing w:line="235" w:lineRule="auto"/>
                              <w:ind w:left="721" w:hanging="409"/>
                              <w:rPr>
                                <w:b/>
                                <w:sz w:val="16"/>
                                <w:lang w:val="da-DK"/>
                              </w:rPr>
                            </w:pPr>
                            <w:r>
                              <w:rPr>
                                <w:b/>
                                <w:sz w:val="16"/>
                                <w:lang w:val="da-DK"/>
                              </w:rPr>
                              <w:t>Samlet</w:t>
                            </w:r>
                            <w:r>
                              <w:rPr>
                                <w:b/>
                                <w:spacing w:val="-10"/>
                                <w:sz w:val="16"/>
                                <w:lang w:val="da-DK"/>
                              </w:rPr>
                              <w:t xml:space="preserve"> </w:t>
                            </w:r>
                            <w:r>
                              <w:rPr>
                                <w:b/>
                                <w:sz w:val="16"/>
                                <w:lang w:val="da-DK"/>
                              </w:rPr>
                              <w:t>overlevelse</w:t>
                            </w:r>
                            <w:r>
                              <w:rPr>
                                <w:b/>
                                <w:spacing w:val="-10"/>
                                <w:sz w:val="16"/>
                                <w:lang w:val="da-DK"/>
                              </w:rPr>
                              <w:t xml:space="preserve"> </w:t>
                            </w:r>
                            <w:r>
                              <w:rPr>
                                <w:b/>
                                <w:sz w:val="16"/>
                                <w:lang w:val="da-DK"/>
                              </w:rPr>
                              <w:t>i</w:t>
                            </w:r>
                            <w:r>
                              <w:rPr>
                                <w:b/>
                                <w:spacing w:val="-10"/>
                                <w:sz w:val="16"/>
                                <w:lang w:val="da-DK"/>
                              </w:rPr>
                              <w:t xml:space="preserve"> </w:t>
                            </w:r>
                            <w:r>
                              <w:rPr>
                                <w:b/>
                                <w:sz w:val="16"/>
                                <w:lang w:val="da-DK"/>
                              </w:rPr>
                              <w:t>ITT-</w:t>
                            </w:r>
                            <w:r>
                              <w:rPr>
                                <w:b/>
                                <w:spacing w:val="40"/>
                                <w:sz w:val="16"/>
                                <w:lang w:val="da-DK"/>
                              </w:rPr>
                              <w:t xml:space="preserve"> </w:t>
                            </w:r>
                            <w:r>
                              <w:rPr>
                                <w:b/>
                                <w:spacing w:val="-2"/>
                                <w:sz w:val="16"/>
                                <w:lang w:val="da-DK"/>
                              </w:rPr>
                              <w:t>populationen</w:t>
                            </w:r>
                          </w:p>
                        </w:tc>
                      </w:tr>
                      <w:tr w:rsidR="002C2231" w14:paraId="290C47D6" w14:textId="77777777">
                        <w:trPr>
                          <w:trHeight w:val="546"/>
                        </w:trPr>
                        <w:tc>
                          <w:tcPr>
                            <w:tcW w:w="1981" w:type="dxa"/>
                            <w:tcBorders>
                              <w:top w:val="single" w:sz="4" w:space="0" w:color="7E7E7E"/>
                              <w:left w:val="nil"/>
                              <w:bottom w:val="single" w:sz="4" w:space="0" w:color="7E7E7E"/>
                              <w:right w:val="nil"/>
                            </w:tcBorders>
                            <w:hideMark/>
                          </w:tcPr>
                          <w:p w14:paraId="2A5AF440" w14:textId="1EAE4FAF" w:rsidR="002C2231" w:rsidRDefault="002C2231">
                            <w:pPr>
                              <w:pStyle w:val="TableParagraph"/>
                              <w:ind w:left="1924"/>
                              <w:rPr>
                                <w:sz w:val="20"/>
                              </w:rPr>
                            </w:pPr>
                            <w:r>
                              <w:rPr>
                                <w:rFonts w:asciiTheme="minorHAnsi" w:eastAsiaTheme="minorHAnsi" w:hAnsiTheme="minorHAnsi" w:cstheme="minorBidi"/>
                                <w:noProof/>
                                <w:sz w:val="20"/>
                                <w:szCs w:val="20"/>
                                <w:lang w:val="da-DK" w:eastAsia="da-DK"/>
                              </w:rPr>
                              <w:drawing>
                                <wp:inline distT="0" distB="0" distL="0" distR="0" wp14:anchorId="7C6FBA73" wp14:editId="2FC7CA72">
                                  <wp:extent cx="6350" cy="336550"/>
                                  <wp:effectExtent l="0" t="0" r="31750" b="635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336550"/>
                                          </a:xfrm>
                                          <a:prstGeom prst="rect">
                                            <a:avLst/>
                                          </a:prstGeom>
                                          <a:noFill/>
                                          <a:ln>
                                            <a:noFill/>
                                          </a:ln>
                                        </pic:spPr>
                                      </pic:pic>
                                    </a:graphicData>
                                  </a:graphic>
                                </wp:inline>
                              </w:drawing>
                            </w:r>
                          </w:p>
                        </w:tc>
                        <w:tc>
                          <w:tcPr>
                            <w:tcW w:w="1371" w:type="dxa"/>
                            <w:tcBorders>
                              <w:top w:val="single" w:sz="4" w:space="0" w:color="7E7E7E"/>
                              <w:left w:val="nil"/>
                              <w:bottom w:val="single" w:sz="4" w:space="0" w:color="7E7E7E"/>
                              <w:right w:val="nil"/>
                            </w:tcBorders>
                            <w:hideMark/>
                          </w:tcPr>
                          <w:p w14:paraId="7E590C3E" w14:textId="77777777" w:rsidR="002C2231" w:rsidRDefault="002C2231">
                            <w:pPr>
                              <w:pStyle w:val="TableParagraph"/>
                              <w:spacing w:before="61"/>
                              <w:ind w:left="299" w:right="405" w:hanging="140"/>
                              <w:rPr>
                                <w:b/>
                                <w:sz w:val="16"/>
                              </w:rPr>
                            </w:pPr>
                            <w:r>
                              <w:rPr>
                                <w:b/>
                                <w:spacing w:val="-2"/>
                                <w:sz w:val="16"/>
                                <w:lang w:val="da-DK"/>
                              </w:rPr>
                              <w:t>Eribulin</w:t>
                            </w:r>
                            <w:r>
                              <w:rPr>
                                <w:b/>
                                <w:spacing w:val="40"/>
                                <w:sz w:val="16"/>
                              </w:rPr>
                              <w:t xml:space="preserve"> </w:t>
                            </w:r>
                            <w:r>
                              <w:rPr>
                                <w:b/>
                                <w:spacing w:val="-2"/>
                                <w:sz w:val="16"/>
                              </w:rPr>
                              <w:t>(n=554)</w:t>
                            </w:r>
                          </w:p>
                        </w:tc>
                        <w:tc>
                          <w:tcPr>
                            <w:tcW w:w="1012" w:type="dxa"/>
                            <w:tcBorders>
                              <w:top w:val="single" w:sz="4" w:space="0" w:color="7E7E7E"/>
                              <w:left w:val="nil"/>
                              <w:bottom w:val="single" w:sz="4" w:space="0" w:color="7E7E7E"/>
                              <w:right w:val="nil"/>
                            </w:tcBorders>
                            <w:hideMark/>
                          </w:tcPr>
                          <w:p w14:paraId="3937B44A" w14:textId="77777777" w:rsidR="002C2231" w:rsidRDefault="002C2231">
                            <w:pPr>
                              <w:pStyle w:val="TableParagraph"/>
                              <w:spacing w:before="5" w:line="240" w:lineRule="atLeast"/>
                              <w:ind w:left="142" w:hanging="149"/>
                              <w:rPr>
                                <w:b/>
                                <w:sz w:val="16"/>
                              </w:rPr>
                            </w:pPr>
                            <w:r>
                              <w:rPr>
                                <w:b/>
                                <w:spacing w:val="-2"/>
                                <w:sz w:val="16"/>
                              </w:rPr>
                              <w:t>Capecitabin</w:t>
                            </w:r>
                            <w:r>
                              <w:rPr>
                                <w:b/>
                                <w:spacing w:val="40"/>
                                <w:sz w:val="16"/>
                              </w:rPr>
                              <w:t xml:space="preserve"> </w:t>
                            </w:r>
                            <w:r>
                              <w:rPr>
                                <w:b/>
                                <w:spacing w:val="-2"/>
                                <w:sz w:val="16"/>
                              </w:rPr>
                              <w:t>(n=548)</w:t>
                            </w:r>
                          </w:p>
                        </w:tc>
                      </w:tr>
                      <w:tr w:rsidR="002C2231" w14:paraId="710B3543" w14:textId="77777777">
                        <w:trPr>
                          <w:trHeight w:val="306"/>
                        </w:trPr>
                        <w:tc>
                          <w:tcPr>
                            <w:tcW w:w="1981" w:type="dxa"/>
                            <w:tcBorders>
                              <w:top w:val="single" w:sz="4" w:space="0" w:color="7E7E7E"/>
                              <w:left w:val="nil"/>
                              <w:bottom w:val="single" w:sz="4" w:space="0" w:color="7E7E7E"/>
                              <w:right w:val="nil"/>
                            </w:tcBorders>
                            <w:hideMark/>
                          </w:tcPr>
                          <w:p w14:paraId="572CA51F" w14:textId="77777777" w:rsidR="002C2231" w:rsidRDefault="002C2231">
                            <w:pPr>
                              <w:pStyle w:val="TableParagraph"/>
                              <w:spacing w:before="61"/>
                              <w:ind w:left="110"/>
                              <w:rPr>
                                <w:sz w:val="16"/>
                              </w:rPr>
                            </w:pPr>
                            <w:r>
                              <w:rPr>
                                <w:sz w:val="16"/>
                              </w:rPr>
                              <w:t>Antal</w:t>
                            </w:r>
                            <w:r>
                              <w:rPr>
                                <w:spacing w:val="-5"/>
                                <w:sz w:val="16"/>
                              </w:rPr>
                              <w:t xml:space="preserve"> </w:t>
                            </w:r>
                            <w:r>
                              <w:rPr>
                                <w:spacing w:val="-2"/>
                                <w:sz w:val="16"/>
                              </w:rPr>
                              <w:t>hændelser</w:t>
                            </w:r>
                          </w:p>
                        </w:tc>
                        <w:tc>
                          <w:tcPr>
                            <w:tcW w:w="1371" w:type="dxa"/>
                            <w:tcBorders>
                              <w:top w:val="single" w:sz="4" w:space="0" w:color="7E7E7E"/>
                              <w:left w:val="nil"/>
                              <w:bottom w:val="single" w:sz="4" w:space="0" w:color="7E7E7E"/>
                              <w:right w:val="nil"/>
                            </w:tcBorders>
                            <w:hideMark/>
                          </w:tcPr>
                          <w:p w14:paraId="66C781EE" w14:textId="77777777" w:rsidR="002C2231" w:rsidRDefault="002C2231">
                            <w:pPr>
                              <w:pStyle w:val="TableParagraph"/>
                              <w:spacing w:before="61"/>
                              <w:ind w:left="442"/>
                              <w:rPr>
                                <w:sz w:val="16"/>
                              </w:rPr>
                            </w:pPr>
                            <w:r>
                              <w:rPr>
                                <w:spacing w:val="-5"/>
                                <w:sz w:val="16"/>
                              </w:rPr>
                              <w:t>446</w:t>
                            </w:r>
                          </w:p>
                        </w:tc>
                        <w:tc>
                          <w:tcPr>
                            <w:tcW w:w="1012" w:type="dxa"/>
                            <w:tcBorders>
                              <w:top w:val="single" w:sz="4" w:space="0" w:color="7E7E7E"/>
                              <w:left w:val="nil"/>
                              <w:bottom w:val="single" w:sz="4" w:space="0" w:color="7E7E7E"/>
                              <w:right w:val="nil"/>
                            </w:tcBorders>
                            <w:hideMark/>
                          </w:tcPr>
                          <w:p w14:paraId="0ED08857" w14:textId="77777777" w:rsidR="002C2231" w:rsidRDefault="002C2231">
                            <w:pPr>
                              <w:pStyle w:val="TableParagraph"/>
                              <w:spacing w:before="61"/>
                              <w:ind w:left="286"/>
                              <w:rPr>
                                <w:sz w:val="16"/>
                              </w:rPr>
                            </w:pPr>
                            <w:r>
                              <w:rPr>
                                <w:spacing w:val="-5"/>
                                <w:sz w:val="16"/>
                              </w:rPr>
                              <w:t>459</w:t>
                            </w:r>
                          </w:p>
                        </w:tc>
                      </w:tr>
                      <w:tr w:rsidR="002C2231" w14:paraId="7FBB9379" w14:textId="77777777">
                        <w:trPr>
                          <w:trHeight w:val="302"/>
                        </w:trPr>
                        <w:tc>
                          <w:tcPr>
                            <w:tcW w:w="1981" w:type="dxa"/>
                            <w:tcBorders>
                              <w:top w:val="single" w:sz="4" w:space="0" w:color="7E7E7E"/>
                              <w:left w:val="nil"/>
                              <w:bottom w:val="single" w:sz="4" w:space="0" w:color="7E7E7E"/>
                              <w:right w:val="nil"/>
                            </w:tcBorders>
                            <w:hideMark/>
                          </w:tcPr>
                          <w:p w14:paraId="56074C5E" w14:textId="77777777" w:rsidR="002C2231" w:rsidRDefault="002C2231">
                            <w:pPr>
                              <w:pStyle w:val="TableParagraph"/>
                              <w:spacing w:before="61"/>
                              <w:ind w:left="110"/>
                              <w:rPr>
                                <w:sz w:val="16"/>
                              </w:rPr>
                            </w:pPr>
                            <w:r>
                              <w:rPr>
                                <w:sz w:val="16"/>
                              </w:rPr>
                              <w:t>Median</w:t>
                            </w:r>
                            <w:r>
                              <w:rPr>
                                <w:spacing w:val="-4"/>
                                <w:sz w:val="16"/>
                              </w:rPr>
                              <w:t xml:space="preserve"> </w:t>
                            </w:r>
                            <w:r>
                              <w:rPr>
                                <w:spacing w:val="-2"/>
                                <w:sz w:val="16"/>
                              </w:rPr>
                              <w:t>(måneder)</w:t>
                            </w:r>
                          </w:p>
                        </w:tc>
                        <w:tc>
                          <w:tcPr>
                            <w:tcW w:w="1371" w:type="dxa"/>
                            <w:tcBorders>
                              <w:top w:val="single" w:sz="4" w:space="0" w:color="7E7E7E"/>
                              <w:left w:val="nil"/>
                              <w:bottom w:val="single" w:sz="4" w:space="0" w:color="7E7E7E"/>
                              <w:right w:val="nil"/>
                            </w:tcBorders>
                            <w:hideMark/>
                          </w:tcPr>
                          <w:p w14:paraId="710983E4" w14:textId="77777777" w:rsidR="002C2231" w:rsidRDefault="002C2231">
                            <w:pPr>
                              <w:pStyle w:val="TableParagraph"/>
                              <w:spacing w:before="61"/>
                              <w:ind w:left="423"/>
                              <w:rPr>
                                <w:sz w:val="16"/>
                              </w:rPr>
                            </w:pPr>
                            <w:r>
                              <w:rPr>
                                <w:spacing w:val="-4"/>
                                <w:sz w:val="16"/>
                              </w:rPr>
                              <w:t>15,9</w:t>
                            </w:r>
                          </w:p>
                        </w:tc>
                        <w:tc>
                          <w:tcPr>
                            <w:tcW w:w="1012" w:type="dxa"/>
                            <w:tcBorders>
                              <w:top w:val="single" w:sz="4" w:space="0" w:color="7E7E7E"/>
                              <w:left w:val="nil"/>
                              <w:bottom w:val="single" w:sz="4" w:space="0" w:color="7E7E7E"/>
                              <w:right w:val="nil"/>
                            </w:tcBorders>
                            <w:hideMark/>
                          </w:tcPr>
                          <w:p w14:paraId="1515C88D" w14:textId="77777777" w:rsidR="002C2231" w:rsidRDefault="002C2231">
                            <w:pPr>
                              <w:pStyle w:val="TableParagraph"/>
                              <w:spacing w:before="61"/>
                              <w:ind w:left="267"/>
                              <w:rPr>
                                <w:sz w:val="16"/>
                              </w:rPr>
                            </w:pPr>
                            <w:r>
                              <w:rPr>
                                <w:spacing w:val="-4"/>
                                <w:sz w:val="16"/>
                              </w:rPr>
                              <w:t>14,5</w:t>
                            </w:r>
                          </w:p>
                        </w:tc>
                      </w:tr>
                      <w:tr w:rsidR="002C2231" w14:paraId="6470807A" w14:textId="77777777">
                        <w:trPr>
                          <w:trHeight w:val="302"/>
                        </w:trPr>
                        <w:tc>
                          <w:tcPr>
                            <w:tcW w:w="1981" w:type="dxa"/>
                            <w:tcBorders>
                              <w:top w:val="single" w:sz="4" w:space="0" w:color="7E7E7E"/>
                              <w:left w:val="nil"/>
                              <w:bottom w:val="single" w:sz="4" w:space="0" w:color="7E7E7E"/>
                              <w:right w:val="nil"/>
                            </w:tcBorders>
                            <w:hideMark/>
                          </w:tcPr>
                          <w:p w14:paraId="5A158962" w14:textId="77777777" w:rsidR="002C2231" w:rsidRDefault="002C2231">
                            <w:pPr>
                              <w:pStyle w:val="TableParagraph"/>
                              <w:spacing w:before="61"/>
                              <w:ind w:left="110"/>
                              <w:rPr>
                                <w:sz w:val="10"/>
                              </w:rPr>
                            </w:pPr>
                            <w:r>
                              <w:rPr>
                                <w:i/>
                                <w:sz w:val="16"/>
                              </w:rPr>
                              <w:t>Hazard</w:t>
                            </w:r>
                            <w:r>
                              <w:rPr>
                                <w:i/>
                                <w:spacing w:val="-2"/>
                                <w:sz w:val="16"/>
                              </w:rPr>
                              <w:t xml:space="preserve"> </w:t>
                            </w:r>
                            <w:r>
                              <w:rPr>
                                <w:i/>
                                <w:sz w:val="16"/>
                              </w:rPr>
                              <w:t>ratio</w:t>
                            </w:r>
                            <w:r>
                              <w:rPr>
                                <w:i/>
                                <w:spacing w:val="-1"/>
                                <w:sz w:val="16"/>
                              </w:rPr>
                              <w:t xml:space="preserve"> </w:t>
                            </w:r>
                            <w:r>
                              <w:rPr>
                                <w:sz w:val="16"/>
                              </w:rPr>
                              <w:t>(95</w:t>
                            </w:r>
                            <w:r>
                              <w:rPr>
                                <w:spacing w:val="-2"/>
                                <w:sz w:val="16"/>
                              </w:rPr>
                              <w:t xml:space="preserve"> </w:t>
                            </w:r>
                            <w:r>
                              <w:rPr>
                                <w:sz w:val="16"/>
                              </w:rPr>
                              <w:t>%</w:t>
                            </w:r>
                            <w:r>
                              <w:rPr>
                                <w:spacing w:val="-1"/>
                                <w:sz w:val="16"/>
                              </w:rPr>
                              <w:t xml:space="preserve"> </w:t>
                            </w:r>
                            <w:r>
                              <w:rPr>
                                <w:spacing w:val="-4"/>
                                <w:sz w:val="16"/>
                              </w:rPr>
                              <w:t>CI)</w:t>
                            </w:r>
                            <w:r>
                              <w:rPr>
                                <w:spacing w:val="-4"/>
                                <w:position w:val="5"/>
                                <w:sz w:val="10"/>
                              </w:rPr>
                              <w:t>a</w:t>
                            </w:r>
                          </w:p>
                        </w:tc>
                        <w:tc>
                          <w:tcPr>
                            <w:tcW w:w="2383" w:type="dxa"/>
                            <w:gridSpan w:val="2"/>
                            <w:tcBorders>
                              <w:top w:val="single" w:sz="4" w:space="0" w:color="7E7E7E"/>
                              <w:left w:val="nil"/>
                              <w:bottom w:val="single" w:sz="4" w:space="0" w:color="7E7E7E"/>
                              <w:right w:val="nil"/>
                            </w:tcBorders>
                            <w:hideMark/>
                          </w:tcPr>
                          <w:p w14:paraId="07445B55" w14:textId="77777777" w:rsidR="002C2231" w:rsidRDefault="002C2231">
                            <w:pPr>
                              <w:pStyle w:val="TableParagraph"/>
                              <w:spacing w:before="61"/>
                              <w:ind w:left="514"/>
                              <w:rPr>
                                <w:sz w:val="16"/>
                              </w:rPr>
                            </w:pPr>
                            <w:r>
                              <w:rPr>
                                <w:sz w:val="16"/>
                              </w:rPr>
                              <w:t>0,879</w:t>
                            </w:r>
                            <w:r>
                              <w:rPr>
                                <w:spacing w:val="-2"/>
                                <w:sz w:val="16"/>
                              </w:rPr>
                              <w:t xml:space="preserve"> </w:t>
                            </w:r>
                            <w:r>
                              <w:rPr>
                                <w:sz w:val="16"/>
                              </w:rPr>
                              <w:t>(0,770,</w:t>
                            </w:r>
                            <w:r>
                              <w:rPr>
                                <w:spacing w:val="-4"/>
                                <w:sz w:val="16"/>
                              </w:rPr>
                              <w:t xml:space="preserve"> </w:t>
                            </w:r>
                            <w:r>
                              <w:rPr>
                                <w:spacing w:val="-2"/>
                                <w:sz w:val="16"/>
                              </w:rPr>
                              <w:t>1,003)</w:t>
                            </w:r>
                          </w:p>
                        </w:tc>
                      </w:tr>
                      <w:tr w:rsidR="002C2231" w14:paraId="67B68387" w14:textId="77777777">
                        <w:trPr>
                          <w:trHeight w:val="278"/>
                        </w:trPr>
                        <w:tc>
                          <w:tcPr>
                            <w:tcW w:w="1981" w:type="dxa"/>
                            <w:tcBorders>
                              <w:top w:val="single" w:sz="4" w:space="0" w:color="7E7E7E"/>
                              <w:left w:val="nil"/>
                              <w:bottom w:val="nil"/>
                              <w:right w:val="nil"/>
                            </w:tcBorders>
                            <w:hideMark/>
                          </w:tcPr>
                          <w:p w14:paraId="4AFDB5CA" w14:textId="77777777" w:rsidR="002C2231" w:rsidRDefault="002C2231">
                            <w:pPr>
                              <w:pStyle w:val="TableParagraph"/>
                              <w:spacing w:before="66"/>
                              <w:ind w:left="110"/>
                              <w:rPr>
                                <w:sz w:val="16"/>
                              </w:rPr>
                            </w:pPr>
                            <w:r>
                              <w:rPr>
                                <w:sz w:val="16"/>
                              </w:rPr>
                              <w:t>P-værdi</w:t>
                            </w:r>
                            <w:r>
                              <w:rPr>
                                <w:spacing w:val="-6"/>
                                <w:sz w:val="16"/>
                              </w:rPr>
                              <w:t xml:space="preserve"> </w:t>
                            </w:r>
                            <w:r>
                              <w:rPr>
                                <w:sz w:val="16"/>
                              </w:rPr>
                              <w:t>(log</w:t>
                            </w:r>
                            <w:r>
                              <w:rPr>
                                <w:spacing w:val="-2"/>
                                <w:sz w:val="16"/>
                              </w:rPr>
                              <w:t xml:space="preserve"> rank)</w:t>
                            </w:r>
                          </w:p>
                        </w:tc>
                        <w:tc>
                          <w:tcPr>
                            <w:tcW w:w="1371" w:type="dxa"/>
                            <w:tcBorders>
                              <w:top w:val="single" w:sz="4" w:space="0" w:color="7E7E7E"/>
                              <w:left w:val="nil"/>
                              <w:bottom w:val="nil"/>
                              <w:right w:val="nil"/>
                            </w:tcBorders>
                            <w:hideMark/>
                          </w:tcPr>
                          <w:p w14:paraId="0233EEB0" w14:textId="77777777" w:rsidR="002C2231" w:rsidRDefault="002C2231">
                            <w:pPr>
                              <w:pStyle w:val="TableParagraph"/>
                              <w:spacing w:before="66"/>
                              <w:ind w:right="-15"/>
                              <w:jc w:val="right"/>
                              <w:rPr>
                                <w:sz w:val="10"/>
                              </w:rPr>
                            </w:pPr>
                            <w:r>
                              <w:rPr>
                                <w:spacing w:val="-2"/>
                                <w:sz w:val="16"/>
                              </w:rPr>
                              <w:t>0,056</w:t>
                            </w:r>
                            <w:r>
                              <w:rPr>
                                <w:spacing w:val="-2"/>
                                <w:position w:val="5"/>
                                <w:sz w:val="10"/>
                              </w:rPr>
                              <w:t>b</w:t>
                            </w:r>
                          </w:p>
                        </w:tc>
                        <w:tc>
                          <w:tcPr>
                            <w:tcW w:w="1012" w:type="dxa"/>
                            <w:tcBorders>
                              <w:top w:val="single" w:sz="4" w:space="0" w:color="7E7E7E"/>
                              <w:left w:val="nil"/>
                              <w:bottom w:val="nil"/>
                              <w:right w:val="nil"/>
                            </w:tcBorders>
                          </w:tcPr>
                          <w:p w14:paraId="1D58836C" w14:textId="77777777" w:rsidR="002C2231" w:rsidRDefault="002C2231">
                            <w:pPr>
                              <w:pStyle w:val="TableParagraph"/>
                              <w:rPr>
                                <w:sz w:val="20"/>
                              </w:rPr>
                            </w:pPr>
                          </w:p>
                        </w:tc>
                      </w:tr>
                      <w:tr w:rsidR="002C2231" w14:paraId="3353D327" w14:textId="77777777">
                        <w:trPr>
                          <w:trHeight w:val="351"/>
                        </w:trPr>
                        <w:tc>
                          <w:tcPr>
                            <w:tcW w:w="4364" w:type="dxa"/>
                            <w:gridSpan w:val="3"/>
                            <w:hideMark/>
                          </w:tcPr>
                          <w:p w14:paraId="5FE0B2D9" w14:textId="77777777" w:rsidR="002C2231" w:rsidRDefault="002C2231">
                            <w:pPr>
                              <w:pStyle w:val="TableParagraph"/>
                              <w:spacing w:before="27"/>
                              <w:ind w:right="102"/>
                              <w:jc w:val="right"/>
                              <w:rPr>
                                <w:i/>
                                <w:sz w:val="14"/>
                                <w:lang w:val="da-DK"/>
                              </w:rPr>
                            </w:pPr>
                            <w:r>
                              <w:rPr>
                                <w:sz w:val="14"/>
                                <w:vertAlign w:val="superscript"/>
                                <w:lang w:val="da-DK"/>
                              </w:rPr>
                              <w:t>a</w:t>
                            </w:r>
                            <w:r>
                              <w:rPr>
                                <w:sz w:val="14"/>
                                <w:lang w:val="da-DK"/>
                              </w:rPr>
                              <w:t>Cox</w:t>
                            </w:r>
                            <w:r>
                              <w:rPr>
                                <w:spacing w:val="-5"/>
                                <w:sz w:val="14"/>
                                <w:lang w:val="da-DK"/>
                              </w:rPr>
                              <w:t xml:space="preserve"> </w:t>
                            </w:r>
                            <w:r>
                              <w:rPr>
                                <w:sz w:val="14"/>
                                <w:lang w:val="da-DK"/>
                              </w:rPr>
                              <w:t>proportional</w:t>
                            </w:r>
                            <w:r>
                              <w:rPr>
                                <w:spacing w:val="-7"/>
                                <w:sz w:val="14"/>
                                <w:lang w:val="da-DK"/>
                              </w:rPr>
                              <w:t xml:space="preserve"> </w:t>
                            </w:r>
                            <w:r>
                              <w:rPr>
                                <w:i/>
                                <w:spacing w:val="-2"/>
                                <w:sz w:val="14"/>
                                <w:lang w:val="da-DK"/>
                              </w:rPr>
                              <w:t>hazard</w:t>
                            </w:r>
                          </w:p>
                          <w:p w14:paraId="4A3A22BF" w14:textId="77777777" w:rsidR="002C2231" w:rsidRDefault="002C2231">
                            <w:pPr>
                              <w:pStyle w:val="TableParagraph"/>
                              <w:spacing w:before="2" w:line="141" w:lineRule="exact"/>
                              <w:ind w:right="98"/>
                              <w:jc w:val="right"/>
                              <w:rPr>
                                <w:sz w:val="14"/>
                                <w:lang w:val="da-DK"/>
                              </w:rPr>
                            </w:pPr>
                            <w:r>
                              <w:rPr>
                                <w:sz w:val="14"/>
                                <w:vertAlign w:val="superscript"/>
                                <w:lang w:val="da-DK"/>
                              </w:rPr>
                              <w:t>b</w:t>
                            </w:r>
                            <w:r>
                              <w:rPr>
                                <w:sz w:val="14"/>
                                <w:lang w:val="da-DK"/>
                              </w:rPr>
                              <w:t>Stratificeret</w:t>
                            </w:r>
                            <w:r>
                              <w:rPr>
                                <w:spacing w:val="-10"/>
                                <w:sz w:val="14"/>
                                <w:lang w:val="da-DK"/>
                              </w:rPr>
                              <w:t xml:space="preserve"> </w:t>
                            </w:r>
                            <w:r>
                              <w:rPr>
                                <w:sz w:val="14"/>
                                <w:lang w:val="da-DK"/>
                              </w:rPr>
                              <w:t>af</w:t>
                            </w:r>
                            <w:r>
                              <w:rPr>
                                <w:spacing w:val="-5"/>
                                <w:sz w:val="14"/>
                                <w:lang w:val="da-DK"/>
                              </w:rPr>
                              <w:t xml:space="preserve"> </w:t>
                            </w:r>
                            <w:r>
                              <w:rPr>
                                <w:sz w:val="14"/>
                                <w:lang w:val="da-DK"/>
                              </w:rPr>
                              <w:t>geografisk</w:t>
                            </w:r>
                            <w:r>
                              <w:rPr>
                                <w:spacing w:val="-5"/>
                                <w:sz w:val="14"/>
                                <w:lang w:val="da-DK"/>
                              </w:rPr>
                              <w:t xml:space="preserve"> </w:t>
                            </w:r>
                            <w:r>
                              <w:rPr>
                                <w:sz w:val="14"/>
                                <w:lang w:val="da-DK"/>
                              </w:rPr>
                              <w:t>region,</w:t>
                            </w:r>
                            <w:r>
                              <w:rPr>
                                <w:spacing w:val="-8"/>
                                <w:sz w:val="14"/>
                                <w:lang w:val="da-DK"/>
                              </w:rPr>
                              <w:t xml:space="preserve"> </w:t>
                            </w:r>
                            <w:r>
                              <w:rPr>
                                <w:sz w:val="14"/>
                                <w:lang w:val="da-DK"/>
                              </w:rPr>
                              <w:t>HER2/neu-</w:t>
                            </w:r>
                            <w:r>
                              <w:rPr>
                                <w:spacing w:val="-2"/>
                                <w:sz w:val="14"/>
                                <w:lang w:val="da-DK"/>
                              </w:rPr>
                              <w:t>status</w:t>
                            </w:r>
                          </w:p>
                        </w:tc>
                      </w:tr>
                    </w:tbl>
                    <w:p w14:paraId="31D849DF" w14:textId="77777777" w:rsidR="002C2231" w:rsidRDefault="002C2231" w:rsidP="00C23AEA">
                      <w:pPr>
                        <w:pStyle w:val="Brdtekst"/>
                        <w:rPr>
                          <w:lang w:val="da-DK"/>
                        </w:rPr>
                      </w:pPr>
                    </w:p>
                  </w:txbxContent>
                </v:textbox>
                <w10:wrap type="topAndBottom" anchorx="page"/>
              </v:shape>
            </w:pict>
          </mc:Fallback>
        </mc:AlternateContent>
      </w:r>
    </w:p>
    <w:p w14:paraId="1938E42D" w14:textId="77777777" w:rsidR="00C23AEA" w:rsidRDefault="00C23AEA" w:rsidP="00C23AEA">
      <w:pPr>
        <w:pStyle w:val="Brdtekst"/>
        <w:rPr>
          <w:b/>
          <w:sz w:val="20"/>
          <w:lang w:val="da-DK"/>
        </w:rPr>
      </w:pPr>
    </w:p>
    <w:p w14:paraId="369663CC" w14:textId="77777777" w:rsidR="00C23AEA" w:rsidRDefault="00C23AEA" w:rsidP="00C23AEA">
      <w:pPr>
        <w:pStyle w:val="Brdtekst"/>
        <w:rPr>
          <w:b/>
          <w:sz w:val="20"/>
          <w:lang w:val="da-DK"/>
        </w:rPr>
      </w:pPr>
    </w:p>
    <w:p w14:paraId="427F4D98" w14:textId="77777777" w:rsidR="00C23AEA" w:rsidRDefault="00C23AEA" w:rsidP="00C23AEA">
      <w:pPr>
        <w:pStyle w:val="Brdtekst"/>
        <w:rPr>
          <w:b/>
          <w:sz w:val="23"/>
          <w:lang w:val="da-DK"/>
        </w:rPr>
      </w:pPr>
    </w:p>
    <w:tbl>
      <w:tblPr>
        <w:tblW w:w="0" w:type="auto"/>
        <w:tblInd w:w="343" w:type="dxa"/>
        <w:tblLayout w:type="fixed"/>
        <w:tblCellMar>
          <w:left w:w="0" w:type="dxa"/>
          <w:right w:w="0" w:type="dxa"/>
        </w:tblCellMar>
        <w:tblLook w:val="01E0" w:firstRow="1" w:lastRow="1" w:firstColumn="1" w:lastColumn="1" w:noHBand="0" w:noVBand="0"/>
      </w:tblPr>
      <w:tblGrid>
        <w:gridCol w:w="1336"/>
        <w:gridCol w:w="309"/>
        <w:gridCol w:w="267"/>
        <w:gridCol w:w="267"/>
        <w:gridCol w:w="267"/>
        <w:gridCol w:w="265"/>
        <w:gridCol w:w="267"/>
        <w:gridCol w:w="267"/>
        <w:gridCol w:w="267"/>
        <w:gridCol w:w="267"/>
        <w:gridCol w:w="265"/>
        <w:gridCol w:w="267"/>
        <w:gridCol w:w="267"/>
        <w:gridCol w:w="267"/>
        <w:gridCol w:w="267"/>
        <w:gridCol w:w="267"/>
        <w:gridCol w:w="284"/>
        <w:gridCol w:w="246"/>
        <w:gridCol w:w="263"/>
        <w:gridCol w:w="263"/>
        <w:gridCol w:w="263"/>
        <w:gridCol w:w="263"/>
        <w:gridCol w:w="265"/>
        <w:gridCol w:w="265"/>
        <w:gridCol w:w="265"/>
        <w:gridCol w:w="263"/>
        <w:gridCol w:w="280"/>
        <w:gridCol w:w="243"/>
        <w:gridCol w:w="263"/>
        <w:gridCol w:w="263"/>
        <w:gridCol w:w="259"/>
      </w:tblGrid>
      <w:tr w:rsidR="00C23AEA" w14:paraId="65CFC1D3" w14:textId="77777777" w:rsidTr="00C23AEA">
        <w:trPr>
          <w:trHeight w:val="210"/>
        </w:trPr>
        <w:tc>
          <w:tcPr>
            <w:tcW w:w="9327" w:type="dxa"/>
            <w:gridSpan w:val="31"/>
            <w:tcBorders>
              <w:top w:val="nil"/>
              <w:left w:val="nil"/>
              <w:bottom w:val="dashed" w:sz="6" w:space="0" w:color="000000"/>
              <w:right w:val="nil"/>
            </w:tcBorders>
            <w:hideMark/>
          </w:tcPr>
          <w:p w14:paraId="28D09ACF" w14:textId="77777777" w:rsidR="00C23AEA" w:rsidRDefault="00C23AEA">
            <w:pPr>
              <w:pStyle w:val="TableParagraph"/>
              <w:spacing w:line="154" w:lineRule="exact"/>
              <w:ind w:left="3324" w:right="3352"/>
              <w:jc w:val="center"/>
              <w:rPr>
                <w:b/>
                <w:sz w:val="14"/>
              </w:rPr>
            </w:pPr>
            <w:r>
              <w:rPr>
                <w:b/>
                <w:sz w:val="14"/>
              </w:rPr>
              <w:t>TID</w:t>
            </w:r>
            <w:r>
              <w:rPr>
                <w:b/>
                <w:spacing w:val="-9"/>
                <w:sz w:val="14"/>
              </w:rPr>
              <w:t xml:space="preserve"> </w:t>
            </w:r>
            <w:r>
              <w:rPr>
                <w:b/>
                <w:spacing w:val="-2"/>
                <w:sz w:val="14"/>
              </w:rPr>
              <w:t>(måneder)</w:t>
            </w:r>
          </w:p>
        </w:tc>
      </w:tr>
      <w:tr w:rsidR="00C23AEA" w14:paraId="69F417EB" w14:textId="77777777" w:rsidTr="00C23AEA">
        <w:trPr>
          <w:trHeight w:val="288"/>
        </w:trPr>
        <w:tc>
          <w:tcPr>
            <w:tcW w:w="9327" w:type="dxa"/>
            <w:gridSpan w:val="31"/>
            <w:tcBorders>
              <w:top w:val="dashed" w:sz="6" w:space="0" w:color="000000"/>
              <w:left w:val="nil"/>
              <w:bottom w:val="nil"/>
              <w:right w:val="nil"/>
            </w:tcBorders>
            <w:hideMark/>
          </w:tcPr>
          <w:p w14:paraId="6E4BB88E" w14:textId="77777777" w:rsidR="00C23AEA" w:rsidRDefault="00C23AEA">
            <w:pPr>
              <w:pStyle w:val="TableParagraph"/>
              <w:spacing w:before="66"/>
              <w:ind w:left="3325" w:right="3352"/>
              <w:jc w:val="center"/>
              <w:rPr>
                <w:b/>
                <w:sz w:val="14"/>
              </w:rPr>
            </w:pPr>
            <w:r>
              <w:rPr>
                <w:b/>
                <w:sz w:val="14"/>
              </w:rPr>
              <w:t>ANTAL</w:t>
            </w:r>
            <w:r>
              <w:rPr>
                <w:b/>
                <w:spacing w:val="-7"/>
                <w:sz w:val="14"/>
              </w:rPr>
              <w:t xml:space="preserve"> </w:t>
            </w:r>
            <w:r>
              <w:rPr>
                <w:b/>
                <w:sz w:val="14"/>
              </w:rPr>
              <w:t>PATIENTER</w:t>
            </w:r>
            <w:r>
              <w:rPr>
                <w:b/>
                <w:spacing w:val="-6"/>
                <w:sz w:val="14"/>
              </w:rPr>
              <w:t xml:space="preserve"> </w:t>
            </w:r>
            <w:r>
              <w:rPr>
                <w:b/>
                <w:sz w:val="14"/>
              </w:rPr>
              <w:t>I</w:t>
            </w:r>
            <w:r>
              <w:rPr>
                <w:b/>
                <w:spacing w:val="-1"/>
                <w:sz w:val="14"/>
              </w:rPr>
              <w:t xml:space="preserve"> </w:t>
            </w:r>
            <w:r>
              <w:rPr>
                <w:b/>
                <w:spacing w:val="-2"/>
                <w:sz w:val="14"/>
              </w:rPr>
              <w:t>RISIKOGRUPPEN</w:t>
            </w:r>
          </w:p>
        </w:tc>
      </w:tr>
      <w:tr w:rsidR="00C23AEA" w14:paraId="09D219AA" w14:textId="77777777" w:rsidTr="00C23AEA">
        <w:trPr>
          <w:trHeight w:val="280"/>
        </w:trPr>
        <w:tc>
          <w:tcPr>
            <w:tcW w:w="1336" w:type="dxa"/>
            <w:hideMark/>
          </w:tcPr>
          <w:p w14:paraId="544687C8" w14:textId="77777777" w:rsidR="00C23AEA" w:rsidRDefault="00C23AEA">
            <w:pPr>
              <w:pStyle w:val="TableParagraph"/>
              <w:spacing w:before="55"/>
              <w:ind w:right="66"/>
              <w:jc w:val="right"/>
              <w:rPr>
                <w:sz w:val="14"/>
              </w:rPr>
            </w:pPr>
            <w:r>
              <w:rPr>
                <w:spacing w:val="-2"/>
                <w:sz w:val="14"/>
              </w:rPr>
              <w:t>E</w:t>
            </w:r>
            <w:r>
              <w:rPr>
                <w:spacing w:val="-2"/>
                <w:sz w:val="14"/>
                <w:lang w:val="da-DK"/>
              </w:rPr>
              <w:t>ribulin</w:t>
            </w:r>
          </w:p>
        </w:tc>
        <w:tc>
          <w:tcPr>
            <w:tcW w:w="309" w:type="dxa"/>
            <w:hideMark/>
          </w:tcPr>
          <w:p w14:paraId="30D3F5B3" w14:textId="77777777" w:rsidR="00C23AEA" w:rsidRDefault="00C23AEA">
            <w:pPr>
              <w:pStyle w:val="TableParagraph"/>
              <w:spacing w:before="55"/>
              <w:ind w:right="25"/>
              <w:jc w:val="right"/>
              <w:rPr>
                <w:sz w:val="14"/>
              </w:rPr>
            </w:pPr>
            <w:r>
              <w:rPr>
                <w:spacing w:val="-5"/>
                <w:sz w:val="14"/>
              </w:rPr>
              <w:t>554</w:t>
            </w:r>
          </w:p>
        </w:tc>
        <w:tc>
          <w:tcPr>
            <w:tcW w:w="267" w:type="dxa"/>
            <w:hideMark/>
          </w:tcPr>
          <w:p w14:paraId="4E859909" w14:textId="77777777" w:rsidR="00C23AEA" w:rsidRDefault="00C23AEA">
            <w:pPr>
              <w:pStyle w:val="TableParagraph"/>
              <w:spacing w:before="55"/>
              <w:ind w:left="6" w:right="6"/>
              <w:jc w:val="center"/>
              <w:rPr>
                <w:sz w:val="14"/>
              </w:rPr>
            </w:pPr>
            <w:r>
              <w:rPr>
                <w:spacing w:val="-5"/>
                <w:sz w:val="14"/>
              </w:rPr>
              <w:t>530</w:t>
            </w:r>
          </w:p>
        </w:tc>
        <w:tc>
          <w:tcPr>
            <w:tcW w:w="267" w:type="dxa"/>
            <w:hideMark/>
          </w:tcPr>
          <w:p w14:paraId="764CD345" w14:textId="77777777" w:rsidR="00C23AEA" w:rsidRDefault="00C23AEA">
            <w:pPr>
              <w:pStyle w:val="TableParagraph"/>
              <w:spacing w:before="55"/>
              <w:ind w:left="6" w:right="10"/>
              <w:jc w:val="center"/>
              <w:rPr>
                <w:sz w:val="14"/>
              </w:rPr>
            </w:pPr>
            <w:r>
              <w:rPr>
                <w:spacing w:val="-5"/>
                <w:sz w:val="14"/>
              </w:rPr>
              <w:t>505</w:t>
            </w:r>
          </w:p>
        </w:tc>
        <w:tc>
          <w:tcPr>
            <w:tcW w:w="267" w:type="dxa"/>
            <w:hideMark/>
          </w:tcPr>
          <w:p w14:paraId="7C51F892" w14:textId="77777777" w:rsidR="00C23AEA" w:rsidRDefault="00C23AEA">
            <w:pPr>
              <w:pStyle w:val="TableParagraph"/>
              <w:spacing w:before="55"/>
              <w:ind w:left="6" w:right="6"/>
              <w:jc w:val="center"/>
              <w:rPr>
                <w:sz w:val="14"/>
              </w:rPr>
            </w:pPr>
            <w:r>
              <w:rPr>
                <w:spacing w:val="-5"/>
                <w:sz w:val="14"/>
              </w:rPr>
              <w:t>464</w:t>
            </w:r>
          </w:p>
        </w:tc>
        <w:tc>
          <w:tcPr>
            <w:tcW w:w="265" w:type="dxa"/>
            <w:hideMark/>
          </w:tcPr>
          <w:p w14:paraId="6FB9F8A4" w14:textId="77777777" w:rsidR="00C23AEA" w:rsidRDefault="00C23AEA">
            <w:pPr>
              <w:pStyle w:val="TableParagraph"/>
              <w:spacing w:before="55"/>
              <w:ind w:left="9" w:right="13"/>
              <w:jc w:val="center"/>
              <w:rPr>
                <w:sz w:val="14"/>
              </w:rPr>
            </w:pPr>
            <w:r>
              <w:rPr>
                <w:spacing w:val="-5"/>
                <w:sz w:val="14"/>
              </w:rPr>
              <w:t>423</w:t>
            </w:r>
          </w:p>
        </w:tc>
        <w:tc>
          <w:tcPr>
            <w:tcW w:w="267" w:type="dxa"/>
            <w:hideMark/>
          </w:tcPr>
          <w:p w14:paraId="4C84924E" w14:textId="77777777" w:rsidR="00C23AEA" w:rsidRDefault="00C23AEA">
            <w:pPr>
              <w:pStyle w:val="TableParagraph"/>
              <w:spacing w:before="55"/>
              <w:ind w:left="6" w:right="14"/>
              <w:jc w:val="center"/>
              <w:rPr>
                <w:sz w:val="14"/>
              </w:rPr>
            </w:pPr>
            <w:r>
              <w:rPr>
                <w:spacing w:val="-5"/>
                <w:sz w:val="14"/>
              </w:rPr>
              <w:t>378</w:t>
            </w:r>
          </w:p>
        </w:tc>
        <w:tc>
          <w:tcPr>
            <w:tcW w:w="267" w:type="dxa"/>
            <w:hideMark/>
          </w:tcPr>
          <w:p w14:paraId="14ED9560" w14:textId="77777777" w:rsidR="00C23AEA" w:rsidRDefault="00C23AEA">
            <w:pPr>
              <w:pStyle w:val="TableParagraph"/>
              <w:spacing w:before="55"/>
              <w:ind w:left="6" w:right="11"/>
              <w:jc w:val="center"/>
              <w:rPr>
                <w:sz w:val="14"/>
              </w:rPr>
            </w:pPr>
            <w:r>
              <w:rPr>
                <w:spacing w:val="-5"/>
                <w:sz w:val="14"/>
              </w:rPr>
              <w:t>349</w:t>
            </w:r>
          </w:p>
        </w:tc>
        <w:tc>
          <w:tcPr>
            <w:tcW w:w="267" w:type="dxa"/>
            <w:hideMark/>
          </w:tcPr>
          <w:p w14:paraId="798851F2" w14:textId="77777777" w:rsidR="00C23AEA" w:rsidRDefault="00C23AEA">
            <w:pPr>
              <w:pStyle w:val="TableParagraph"/>
              <w:spacing w:before="55"/>
              <w:ind w:left="5" w:right="16"/>
              <w:jc w:val="center"/>
              <w:rPr>
                <w:sz w:val="14"/>
              </w:rPr>
            </w:pPr>
            <w:r>
              <w:rPr>
                <w:spacing w:val="-5"/>
                <w:sz w:val="14"/>
              </w:rPr>
              <w:t>320</w:t>
            </w:r>
          </w:p>
        </w:tc>
        <w:tc>
          <w:tcPr>
            <w:tcW w:w="267" w:type="dxa"/>
            <w:hideMark/>
          </w:tcPr>
          <w:p w14:paraId="7DBCBB74" w14:textId="77777777" w:rsidR="00C23AEA" w:rsidRDefault="00C23AEA">
            <w:pPr>
              <w:pStyle w:val="TableParagraph"/>
              <w:spacing w:before="55"/>
              <w:ind w:left="6" w:right="13"/>
              <w:jc w:val="center"/>
              <w:rPr>
                <w:sz w:val="14"/>
              </w:rPr>
            </w:pPr>
            <w:r>
              <w:rPr>
                <w:spacing w:val="-5"/>
                <w:sz w:val="14"/>
              </w:rPr>
              <w:t>268</w:t>
            </w:r>
          </w:p>
        </w:tc>
        <w:tc>
          <w:tcPr>
            <w:tcW w:w="265" w:type="dxa"/>
            <w:hideMark/>
          </w:tcPr>
          <w:p w14:paraId="4C704BCC" w14:textId="77777777" w:rsidR="00C23AEA" w:rsidRDefault="00C23AEA">
            <w:pPr>
              <w:pStyle w:val="TableParagraph"/>
              <w:spacing w:before="55"/>
              <w:ind w:left="6" w:right="17"/>
              <w:jc w:val="center"/>
              <w:rPr>
                <w:sz w:val="14"/>
              </w:rPr>
            </w:pPr>
            <w:r>
              <w:rPr>
                <w:spacing w:val="-5"/>
                <w:sz w:val="14"/>
              </w:rPr>
              <w:t>243</w:t>
            </w:r>
          </w:p>
        </w:tc>
        <w:tc>
          <w:tcPr>
            <w:tcW w:w="267" w:type="dxa"/>
            <w:hideMark/>
          </w:tcPr>
          <w:p w14:paraId="0B18B84A" w14:textId="77777777" w:rsidR="00C23AEA" w:rsidRDefault="00C23AEA">
            <w:pPr>
              <w:pStyle w:val="TableParagraph"/>
              <w:spacing w:before="55"/>
              <w:ind w:left="1" w:right="16"/>
              <w:jc w:val="center"/>
              <w:rPr>
                <w:sz w:val="14"/>
              </w:rPr>
            </w:pPr>
            <w:r>
              <w:rPr>
                <w:spacing w:val="-5"/>
                <w:sz w:val="14"/>
              </w:rPr>
              <w:t>214</w:t>
            </w:r>
          </w:p>
        </w:tc>
        <w:tc>
          <w:tcPr>
            <w:tcW w:w="267" w:type="dxa"/>
            <w:hideMark/>
          </w:tcPr>
          <w:p w14:paraId="4E62A6EE" w14:textId="77777777" w:rsidR="00C23AEA" w:rsidRDefault="00C23AEA">
            <w:pPr>
              <w:pStyle w:val="TableParagraph"/>
              <w:spacing w:before="55"/>
              <w:ind w:right="30"/>
              <w:jc w:val="right"/>
              <w:rPr>
                <w:sz w:val="14"/>
              </w:rPr>
            </w:pPr>
            <w:r>
              <w:rPr>
                <w:spacing w:val="-5"/>
                <w:sz w:val="14"/>
              </w:rPr>
              <w:t>193</w:t>
            </w:r>
          </w:p>
        </w:tc>
        <w:tc>
          <w:tcPr>
            <w:tcW w:w="267" w:type="dxa"/>
            <w:hideMark/>
          </w:tcPr>
          <w:p w14:paraId="39AACD35" w14:textId="77777777" w:rsidR="00C23AEA" w:rsidRDefault="00C23AEA">
            <w:pPr>
              <w:pStyle w:val="TableParagraph"/>
              <w:spacing w:before="55"/>
              <w:ind w:left="6" w:right="23"/>
              <w:jc w:val="center"/>
              <w:rPr>
                <w:sz w:val="14"/>
              </w:rPr>
            </w:pPr>
            <w:r>
              <w:rPr>
                <w:spacing w:val="-5"/>
                <w:sz w:val="14"/>
              </w:rPr>
              <w:t>173</w:t>
            </w:r>
          </w:p>
        </w:tc>
        <w:tc>
          <w:tcPr>
            <w:tcW w:w="267" w:type="dxa"/>
            <w:hideMark/>
          </w:tcPr>
          <w:p w14:paraId="688F2E70" w14:textId="77777777" w:rsidR="00C23AEA" w:rsidRDefault="00C23AEA">
            <w:pPr>
              <w:pStyle w:val="TableParagraph"/>
              <w:spacing w:before="55"/>
              <w:ind w:left="2" w:right="16"/>
              <w:jc w:val="center"/>
              <w:rPr>
                <w:sz w:val="14"/>
              </w:rPr>
            </w:pPr>
            <w:r>
              <w:rPr>
                <w:spacing w:val="-5"/>
                <w:sz w:val="14"/>
              </w:rPr>
              <w:t>151</w:t>
            </w:r>
          </w:p>
        </w:tc>
        <w:tc>
          <w:tcPr>
            <w:tcW w:w="267" w:type="dxa"/>
            <w:hideMark/>
          </w:tcPr>
          <w:p w14:paraId="57F563C4" w14:textId="77777777" w:rsidR="00C23AEA" w:rsidRDefault="00C23AEA">
            <w:pPr>
              <w:pStyle w:val="TableParagraph"/>
              <w:spacing w:before="55"/>
              <w:ind w:left="4" w:right="24"/>
              <w:jc w:val="center"/>
              <w:rPr>
                <w:sz w:val="14"/>
              </w:rPr>
            </w:pPr>
            <w:r>
              <w:rPr>
                <w:spacing w:val="-5"/>
                <w:sz w:val="14"/>
              </w:rPr>
              <w:t>133</w:t>
            </w:r>
          </w:p>
        </w:tc>
        <w:tc>
          <w:tcPr>
            <w:tcW w:w="284" w:type="dxa"/>
            <w:hideMark/>
          </w:tcPr>
          <w:p w14:paraId="7C013150" w14:textId="77777777" w:rsidR="00C23AEA" w:rsidRDefault="00C23AEA">
            <w:pPr>
              <w:pStyle w:val="TableParagraph"/>
              <w:spacing w:before="55"/>
              <w:ind w:left="8" w:right="41"/>
              <w:jc w:val="center"/>
              <w:rPr>
                <w:sz w:val="14"/>
              </w:rPr>
            </w:pPr>
            <w:r>
              <w:rPr>
                <w:spacing w:val="-5"/>
                <w:sz w:val="14"/>
              </w:rPr>
              <w:t>119</w:t>
            </w:r>
          </w:p>
        </w:tc>
        <w:tc>
          <w:tcPr>
            <w:tcW w:w="246" w:type="dxa"/>
            <w:hideMark/>
          </w:tcPr>
          <w:p w14:paraId="54CDC578" w14:textId="77777777" w:rsidR="00C23AEA" w:rsidRDefault="00C23AEA">
            <w:pPr>
              <w:pStyle w:val="TableParagraph"/>
              <w:spacing w:before="55"/>
              <w:ind w:right="70"/>
              <w:jc w:val="right"/>
              <w:rPr>
                <w:sz w:val="14"/>
              </w:rPr>
            </w:pPr>
            <w:r>
              <w:rPr>
                <w:spacing w:val="-5"/>
                <w:sz w:val="14"/>
              </w:rPr>
              <w:t>99</w:t>
            </w:r>
          </w:p>
        </w:tc>
        <w:tc>
          <w:tcPr>
            <w:tcW w:w="263" w:type="dxa"/>
            <w:hideMark/>
          </w:tcPr>
          <w:p w14:paraId="751D6CB9" w14:textId="77777777" w:rsidR="00C23AEA" w:rsidRDefault="00C23AEA">
            <w:pPr>
              <w:pStyle w:val="TableParagraph"/>
              <w:spacing w:before="55"/>
              <w:ind w:left="28" w:right="49"/>
              <w:jc w:val="center"/>
              <w:rPr>
                <w:sz w:val="14"/>
              </w:rPr>
            </w:pPr>
            <w:r>
              <w:rPr>
                <w:spacing w:val="-5"/>
                <w:sz w:val="14"/>
              </w:rPr>
              <w:t>77</w:t>
            </w:r>
          </w:p>
        </w:tc>
        <w:tc>
          <w:tcPr>
            <w:tcW w:w="263" w:type="dxa"/>
            <w:hideMark/>
          </w:tcPr>
          <w:p w14:paraId="04E0F723" w14:textId="77777777" w:rsidR="00C23AEA" w:rsidRDefault="00C23AEA">
            <w:pPr>
              <w:pStyle w:val="TableParagraph"/>
              <w:spacing w:before="55"/>
              <w:ind w:left="44"/>
              <w:rPr>
                <w:sz w:val="14"/>
              </w:rPr>
            </w:pPr>
            <w:r>
              <w:rPr>
                <w:spacing w:val="-5"/>
                <w:sz w:val="14"/>
              </w:rPr>
              <w:t>52</w:t>
            </w:r>
          </w:p>
        </w:tc>
        <w:tc>
          <w:tcPr>
            <w:tcW w:w="263" w:type="dxa"/>
            <w:hideMark/>
          </w:tcPr>
          <w:p w14:paraId="4575ABFE" w14:textId="77777777" w:rsidR="00C23AEA" w:rsidRDefault="00C23AEA">
            <w:pPr>
              <w:pStyle w:val="TableParagraph"/>
              <w:spacing w:before="55"/>
              <w:ind w:right="71"/>
              <w:jc w:val="right"/>
              <w:rPr>
                <w:sz w:val="14"/>
              </w:rPr>
            </w:pPr>
            <w:r>
              <w:rPr>
                <w:spacing w:val="-5"/>
                <w:sz w:val="14"/>
              </w:rPr>
              <w:t>38</w:t>
            </w:r>
          </w:p>
        </w:tc>
        <w:tc>
          <w:tcPr>
            <w:tcW w:w="263" w:type="dxa"/>
            <w:hideMark/>
          </w:tcPr>
          <w:p w14:paraId="4E54048B" w14:textId="77777777" w:rsidR="00C23AEA" w:rsidRDefault="00C23AEA">
            <w:pPr>
              <w:pStyle w:val="TableParagraph"/>
              <w:spacing w:before="55"/>
              <w:ind w:right="75"/>
              <w:jc w:val="right"/>
              <w:rPr>
                <w:sz w:val="14"/>
              </w:rPr>
            </w:pPr>
            <w:r>
              <w:rPr>
                <w:spacing w:val="-5"/>
                <w:sz w:val="14"/>
              </w:rPr>
              <w:t>32</w:t>
            </w:r>
          </w:p>
        </w:tc>
        <w:tc>
          <w:tcPr>
            <w:tcW w:w="265" w:type="dxa"/>
            <w:hideMark/>
          </w:tcPr>
          <w:p w14:paraId="083F1719" w14:textId="77777777" w:rsidR="00C23AEA" w:rsidRDefault="00C23AEA">
            <w:pPr>
              <w:pStyle w:val="TableParagraph"/>
              <w:spacing w:before="55"/>
              <w:ind w:left="9" w:right="43"/>
              <w:jc w:val="center"/>
              <w:rPr>
                <w:sz w:val="14"/>
              </w:rPr>
            </w:pPr>
            <w:r>
              <w:rPr>
                <w:spacing w:val="-5"/>
                <w:sz w:val="14"/>
              </w:rPr>
              <w:t>26</w:t>
            </w:r>
          </w:p>
        </w:tc>
        <w:tc>
          <w:tcPr>
            <w:tcW w:w="265" w:type="dxa"/>
            <w:hideMark/>
          </w:tcPr>
          <w:p w14:paraId="7765E24F" w14:textId="77777777" w:rsidR="00C23AEA" w:rsidRDefault="00C23AEA">
            <w:pPr>
              <w:pStyle w:val="TableParagraph"/>
              <w:spacing w:before="55"/>
              <w:ind w:left="9" w:right="45"/>
              <w:jc w:val="center"/>
              <w:rPr>
                <w:sz w:val="14"/>
              </w:rPr>
            </w:pPr>
            <w:r>
              <w:rPr>
                <w:spacing w:val="-5"/>
                <w:sz w:val="14"/>
              </w:rPr>
              <w:t>22</w:t>
            </w:r>
          </w:p>
        </w:tc>
        <w:tc>
          <w:tcPr>
            <w:tcW w:w="265" w:type="dxa"/>
            <w:hideMark/>
          </w:tcPr>
          <w:p w14:paraId="1AA7F4CD" w14:textId="77777777" w:rsidR="00C23AEA" w:rsidRDefault="00C23AEA">
            <w:pPr>
              <w:pStyle w:val="TableParagraph"/>
              <w:spacing w:before="55"/>
              <w:ind w:right="78"/>
              <w:jc w:val="right"/>
              <w:rPr>
                <w:sz w:val="14"/>
              </w:rPr>
            </w:pPr>
            <w:r>
              <w:rPr>
                <w:spacing w:val="-5"/>
                <w:sz w:val="14"/>
              </w:rPr>
              <w:t>15</w:t>
            </w:r>
          </w:p>
        </w:tc>
        <w:tc>
          <w:tcPr>
            <w:tcW w:w="263" w:type="dxa"/>
            <w:hideMark/>
          </w:tcPr>
          <w:p w14:paraId="386718F1" w14:textId="77777777" w:rsidR="00C23AEA" w:rsidRDefault="00C23AEA">
            <w:pPr>
              <w:pStyle w:val="TableParagraph"/>
              <w:spacing w:before="55"/>
              <w:ind w:left="20" w:right="57"/>
              <w:jc w:val="center"/>
              <w:rPr>
                <w:sz w:val="14"/>
              </w:rPr>
            </w:pPr>
            <w:r>
              <w:rPr>
                <w:spacing w:val="-5"/>
                <w:sz w:val="14"/>
              </w:rPr>
              <w:t>13</w:t>
            </w:r>
          </w:p>
        </w:tc>
        <w:tc>
          <w:tcPr>
            <w:tcW w:w="280" w:type="dxa"/>
            <w:hideMark/>
          </w:tcPr>
          <w:p w14:paraId="66349F6E" w14:textId="77777777" w:rsidR="00C23AEA" w:rsidRDefault="00C23AEA">
            <w:pPr>
              <w:pStyle w:val="TableParagraph"/>
              <w:spacing w:before="55"/>
              <w:ind w:left="69"/>
              <w:rPr>
                <w:sz w:val="14"/>
              </w:rPr>
            </w:pPr>
            <w:r>
              <w:rPr>
                <w:w w:val="99"/>
                <w:sz w:val="14"/>
              </w:rPr>
              <w:t>9</w:t>
            </w:r>
          </w:p>
        </w:tc>
        <w:tc>
          <w:tcPr>
            <w:tcW w:w="243" w:type="dxa"/>
            <w:hideMark/>
          </w:tcPr>
          <w:p w14:paraId="0BD51C8D" w14:textId="77777777" w:rsidR="00C23AEA" w:rsidRDefault="00C23AEA">
            <w:pPr>
              <w:pStyle w:val="TableParagraph"/>
              <w:spacing w:before="55"/>
              <w:ind w:right="64"/>
              <w:jc w:val="center"/>
              <w:rPr>
                <w:sz w:val="14"/>
              </w:rPr>
            </w:pPr>
            <w:r>
              <w:rPr>
                <w:w w:val="99"/>
                <w:sz w:val="14"/>
              </w:rPr>
              <w:t>7</w:t>
            </w:r>
          </w:p>
        </w:tc>
        <w:tc>
          <w:tcPr>
            <w:tcW w:w="263" w:type="dxa"/>
            <w:hideMark/>
          </w:tcPr>
          <w:p w14:paraId="09B4FBAF" w14:textId="77777777" w:rsidR="00C23AEA" w:rsidRDefault="00C23AEA">
            <w:pPr>
              <w:pStyle w:val="TableParagraph"/>
              <w:spacing w:before="55"/>
              <w:ind w:right="52"/>
              <w:jc w:val="center"/>
              <w:rPr>
                <w:sz w:val="14"/>
              </w:rPr>
            </w:pPr>
            <w:r>
              <w:rPr>
                <w:w w:val="99"/>
                <w:sz w:val="14"/>
              </w:rPr>
              <w:t>2</w:t>
            </w:r>
          </w:p>
        </w:tc>
        <w:tc>
          <w:tcPr>
            <w:tcW w:w="263" w:type="dxa"/>
            <w:hideMark/>
          </w:tcPr>
          <w:p w14:paraId="7F280D5C" w14:textId="77777777" w:rsidR="00C23AEA" w:rsidRDefault="00C23AEA">
            <w:pPr>
              <w:pStyle w:val="TableParagraph"/>
              <w:spacing w:before="55"/>
              <w:ind w:right="121"/>
              <w:jc w:val="right"/>
              <w:rPr>
                <w:sz w:val="14"/>
              </w:rPr>
            </w:pPr>
            <w:r>
              <w:rPr>
                <w:w w:val="99"/>
                <w:sz w:val="14"/>
              </w:rPr>
              <w:t>2</w:t>
            </w:r>
          </w:p>
        </w:tc>
        <w:tc>
          <w:tcPr>
            <w:tcW w:w="259" w:type="dxa"/>
            <w:hideMark/>
          </w:tcPr>
          <w:p w14:paraId="3E9589BE" w14:textId="77777777" w:rsidR="00C23AEA" w:rsidRDefault="00C23AEA">
            <w:pPr>
              <w:pStyle w:val="TableParagraph"/>
              <w:spacing w:before="55"/>
              <w:ind w:right="54"/>
              <w:jc w:val="center"/>
              <w:rPr>
                <w:sz w:val="14"/>
              </w:rPr>
            </w:pPr>
            <w:r>
              <w:rPr>
                <w:w w:val="99"/>
                <w:sz w:val="14"/>
              </w:rPr>
              <w:t>0</w:t>
            </w:r>
          </w:p>
        </w:tc>
      </w:tr>
      <w:tr w:rsidR="00C23AEA" w14:paraId="5B167325" w14:textId="77777777" w:rsidTr="00C23AEA">
        <w:trPr>
          <w:trHeight w:val="218"/>
        </w:trPr>
        <w:tc>
          <w:tcPr>
            <w:tcW w:w="1336" w:type="dxa"/>
            <w:hideMark/>
          </w:tcPr>
          <w:p w14:paraId="5C2F47DA" w14:textId="77777777" w:rsidR="00C23AEA" w:rsidRDefault="00C23AEA" w:rsidP="00647D94">
            <w:pPr>
              <w:pStyle w:val="TableParagraph"/>
              <w:ind w:right="64"/>
              <w:jc w:val="right"/>
              <w:rPr>
                <w:sz w:val="14"/>
              </w:rPr>
            </w:pPr>
            <w:r>
              <w:rPr>
                <w:spacing w:val="-2"/>
                <w:sz w:val="14"/>
              </w:rPr>
              <w:t>Capecitabin</w:t>
            </w:r>
          </w:p>
        </w:tc>
        <w:tc>
          <w:tcPr>
            <w:tcW w:w="309" w:type="dxa"/>
            <w:hideMark/>
          </w:tcPr>
          <w:p w14:paraId="1CE45FC6" w14:textId="77777777" w:rsidR="00C23AEA" w:rsidRDefault="00C23AEA" w:rsidP="00647D94">
            <w:pPr>
              <w:pStyle w:val="TableParagraph"/>
              <w:ind w:right="25"/>
              <w:jc w:val="right"/>
              <w:rPr>
                <w:sz w:val="14"/>
              </w:rPr>
            </w:pPr>
            <w:r>
              <w:rPr>
                <w:spacing w:val="-5"/>
                <w:sz w:val="14"/>
              </w:rPr>
              <w:t>548</w:t>
            </w:r>
          </w:p>
        </w:tc>
        <w:tc>
          <w:tcPr>
            <w:tcW w:w="267" w:type="dxa"/>
            <w:hideMark/>
          </w:tcPr>
          <w:p w14:paraId="003ADFCA" w14:textId="77777777" w:rsidR="00C23AEA" w:rsidRDefault="00C23AEA" w:rsidP="00647D94">
            <w:pPr>
              <w:pStyle w:val="TableParagraph"/>
              <w:ind w:left="6" w:right="6"/>
              <w:jc w:val="center"/>
              <w:rPr>
                <w:sz w:val="14"/>
              </w:rPr>
            </w:pPr>
            <w:r>
              <w:rPr>
                <w:spacing w:val="-5"/>
                <w:sz w:val="14"/>
              </w:rPr>
              <w:t>513</w:t>
            </w:r>
          </w:p>
        </w:tc>
        <w:tc>
          <w:tcPr>
            <w:tcW w:w="267" w:type="dxa"/>
            <w:hideMark/>
          </w:tcPr>
          <w:p w14:paraId="6DA7E5FA" w14:textId="77777777" w:rsidR="00C23AEA" w:rsidRDefault="00C23AEA" w:rsidP="00647D94">
            <w:pPr>
              <w:pStyle w:val="TableParagraph"/>
              <w:ind w:left="6" w:right="10"/>
              <w:jc w:val="center"/>
              <w:rPr>
                <w:sz w:val="14"/>
              </w:rPr>
            </w:pPr>
            <w:r>
              <w:rPr>
                <w:spacing w:val="-5"/>
                <w:sz w:val="14"/>
              </w:rPr>
              <w:t>466</w:t>
            </w:r>
          </w:p>
        </w:tc>
        <w:tc>
          <w:tcPr>
            <w:tcW w:w="267" w:type="dxa"/>
            <w:hideMark/>
          </w:tcPr>
          <w:p w14:paraId="5D2E9E5B" w14:textId="77777777" w:rsidR="00C23AEA" w:rsidRDefault="00C23AEA" w:rsidP="00647D94">
            <w:pPr>
              <w:pStyle w:val="TableParagraph"/>
              <w:ind w:left="6" w:right="6"/>
              <w:jc w:val="center"/>
              <w:rPr>
                <w:sz w:val="14"/>
              </w:rPr>
            </w:pPr>
            <w:r>
              <w:rPr>
                <w:spacing w:val="-5"/>
                <w:sz w:val="14"/>
              </w:rPr>
              <w:t>426</w:t>
            </w:r>
          </w:p>
        </w:tc>
        <w:tc>
          <w:tcPr>
            <w:tcW w:w="265" w:type="dxa"/>
            <w:hideMark/>
          </w:tcPr>
          <w:p w14:paraId="607DFEEB" w14:textId="77777777" w:rsidR="00C23AEA" w:rsidRDefault="00C23AEA" w:rsidP="00647D94">
            <w:pPr>
              <w:pStyle w:val="TableParagraph"/>
              <w:ind w:left="9" w:right="13"/>
              <w:jc w:val="center"/>
              <w:rPr>
                <w:sz w:val="14"/>
              </w:rPr>
            </w:pPr>
            <w:r>
              <w:rPr>
                <w:spacing w:val="-5"/>
                <w:sz w:val="14"/>
              </w:rPr>
              <w:t>391</w:t>
            </w:r>
          </w:p>
        </w:tc>
        <w:tc>
          <w:tcPr>
            <w:tcW w:w="267" w:type="dxa"/>
            <w:hideMark/>
          </w:tcPr>
          <w:p w14:paraId="5CA972DB" w14:textId="77777777" w:rsidR="00C23AEA" w:rsidRDefault="00C23AEA" w:rsidP="00647D94">
            <w:pPr>
              <w:pStyle w:val="TableParagraph"/>
              <w:ind w:left="6" w:right="14"/>
              <w:jc w:val="center"/>
              <w:rPr>
                <w:sz w:val="14"/>
              </w:rPr>
            </w:pPr>
            <w:r>
              <w:rPr>
                <w:spacing w:val="-5"/>
                <w:sz w:val="14"/>
              </w:rPr>
              <w:t>352</w:t>
            </w:r>
          </w:p>
        </w:tc>
        <w:tc>
          <w:tcPr>
            <w:tcW w:w="267" w:type="dxa"/>
            <w:hideMark/>
          </w:tcPr>
          <w:p w14:paraId="6BA83491" w14:textId="77777777" w:rsidR="00C23AEA" w:rsidRDefault="00C23AEA" w:rsidP="00647D94">
            <w:pPr>
              <w:pStyle w:val="TableParagraph"/>
              <w:ind w:left="6" w:right="11"/>
              <w:jc w:val="center"/>
              <w:rPr>
                <w:sz w:val="14"/>
              </w:rPr>
            </w:pPr>
            <w:r>
              <w:rPr>
                <w:spacing w:val="-5"/>
                <w:sz w:val="14"/>
              </w:rPr>
              <w:t>308</w:t>
            </w:r>
          </w:p>
        </w:tc>
        <w:tc>
          <w:tcPr>
            <w:tcW w:w="267" w:type="dxa"/>
            <w:hideMark/>
          </w:tcPr>
          <w:p w14:paraId="2EF585EE" w14:textId="77777777" w:rsidR="00C23AEA" w:rsidRDefault="00C23AEA" w:rsidP="00647D94">
            <w:pPr>
              <w:pStyle w:val="TableParagraph"/>
              <w:ind w:left="5" w:right="16"/>
              <w:jc w:val="center"/>
              <w:rPr>
                <w:sz w:val="14"/>
              </w:rPr>
            </w:pPr>
            <w:r>
              <w:rPr>
                <w:spacing w:val="-5"/>
                <w:sz w:val="14"/>
              </w:rPr>
              <w:t>277</w:t>
            </w:r>
          </w:p>
        </w:tc>
        <w:tc>
          <w:tcPr>
            <w:tcW w:w="267" w:type="dxa"/>
            <w:hideMark/>
          </w:tcPr>
          <w:p w14:paraId="1C1FBAA1" w14:textId="77777777" w:rsidR="00C23AEA" w:rsidRDefault="00C23AEA" w:rsidP="00647D94">
            <w:pPr>
              <w:pStyle w:val="TableParagraph"/>
              <w:ind w:left="6" w:right="13"/>
              <w:jc w:val="center"/>
              <w:rPr>
                <w:sz w:val="14"/>
              </w:rPr>
            </w:pPr>
            <w:r>
              <w:rPr>
                <w:spacing w:val="-5"/>
                <w:sz w:val="14"/>
              </w:rPr>
              <w:t>242</w:t>
            </w:r>
          </w:p>
        </w:tc>
        <w:tc>
          <w:tcPr>
            <w:tcW w:w="265" w:type="dxa"/>
            <w:hideMark/>
          </w:tcPr>
          <w:p w14:paraId="08476AB0" w14:textId="77777777" w:rsidR="00C23AEA" w:rsidRDefault="00C23AEA" w:rsidP="00647D94">
            <w:pPr>
              <w:pStyle w:val="TableParagraph"/>
              <w:ind w:left="6" w:right="17"/>
              <w:jc w:val="center"/>
              <w:rPr>
                <w:sz w:val="14"/>
              </w:rPr>
            </w:pPr>
            <w:r>
              <w:rPr>
                <w:spacing w:val="-5"/>
                <w:sz w:val="14"/>
              </w:rPr>
              <w:t>214</w:t>
            </w:r>
          </w:p>
        </w:tc>
        <w:tc>
          <w:tcPr>
            <w:tcW w:w="267" w:type="dxa"/>
            <w:hideMark/>
          </w:tcPr>
          <w:p w14:paraId="36D49E41" w14:textId="77777777" w:rsidR="00C23AEA" w:rsidRDefault="00C23AEA" w:rsidP="00647D94">
            <w:pPr>
              <w:pStyle w:val="TableParagraph"/>
              <w:ind w:left="1" w:right="16"/>
              <w:jc w:val="center"/>
              <w:rPr>
                <w:sz w:val="14"/>
              </w:rPr>
            </w:pPr>
            <w:r>
              <w:rPr>
                <w:spacing w:val="-5"/>
                <w:sz w:val="14"/>
              </w:rPr>
              <w:t>191</w:t>
            </w:r>
          </w:p>
        </w:tc>
        <w:tc>
          <w:tcPr>
            <w:tcW w:w="267" w:type="dxa"/>
            <w:hideMark/>
          </w:tcPr>
          <w:p w14:paraId="15C805EC" w14:textId="77777777" w:rsidR="00C23AEA" w:rsidRDefault="00C23AEA" w:rsidP="00647D94">
            <w:pPr>
              <w:pStyle w:val="TableParagraph"/>
              <w:ind w:right="30"/>
              <w:jc w:val="right"/>
              <w:rPr>
                <w:sz w:val="14"/>
              </w:rPr>
            </w:pPr>
            <w:r>
              <w:rPr>
                <w:spacing w:val="-5"/>
                <w:sz w:val="14"/>
              </w:rPr>
              <w:t>175</w:t>
            </w:r>
          </w:p>
        </w:tc>
        <w:tc>
          <w:tcPr>
            <w:tcW w:w="267" w:type="dxa"/>
            <w:hideMark/>
          </w:tcPr>
          <w:p w14:paraId="3597EE33" w14:textId="77777777" w:rsidR="00C23AEA" w:rsidRDefault="00C23AEA" w:rsidP="00647D94">
            <w:pPr>
              <w:pStyle w:val="TableParagraph"/>
              <w:ind w:left="6" w:right="23"/>
              <w:jc w:val="center"/>
              <w:rPr>
                <w:sz w:val="14"/>
              </w:rPr>
            </w:pPr>
            <w:r>
              <w:rPr>
                <w:spacing w:val="-5"/>
                <w:sz w:val="14"/>
              </w:rPr>
              <w:t>155</w:t>
            </w:r>
          </w:p>
        </w:tc>
        <w:tc>
          <w:tcPr>
            <w:tcW w:w="267" w:type="dxa"/>
            <w:hideMark/>
          </w:tcPr>
          <w:p w14:paraId="2099EE99" w14:textId="77777777" w:rsidR="00C23AEA" w:rsidRDefault="00C23AEA" w:rsidP="00647D94">
            <w:pPr>
              <w:pStyle w:val="TableParagraph"/>
              <w:ind w:left="2" w:right="16"/>
              <w:jc w:val="center"/>
              <w:rPr>
                <w:sz w:val="14"/>
              </w:rPr>
            </w:pPr>
            <w:r>
              <w:rPr>
                <w:spacing w:val="-5"/>
                <w:sz w:val="14"/>
              </w:rPr>
              <w:t>135</w:t>
            </w:r>
          </w:p>
        </w:tc>
        <w:tc>
          <w:tcPr>
            <w:tcW w:w="267" w:type="dxa"/>
            <w:hideMark/>
          </w:tcPr>
          <w:p w14:paraId="4C6335C7" w14:textId="77777777" w:rsidR="00C23AEA" w:rsidRDefault="00C23AEA" w:rsidP="00647D94">
            <w:pPr>
              <w:pStyle w:val="TableParagraph"/>
              <w:ind w:left="4" w:right="24"/>
              <w:jc w:val="center"/>
              <w:rPr>
                <w:sz w:val="14"/>
              </w:rPr>
            </w:pPr>
            <w:r>
              <w:rPr>
                <w:spacing w:val="-5"/>
                <w:sz w:val="14"/>
              </w:rPr>
              <w:t>122</w:t>
            </w:r>
          </w:p>
        </w:tc>
        <w:tc>
          <w:tcPr>
            <w:tcW w:w="284" w:type="dxa"/>
            <w:hideMark/>
          </w:tcPr>
          <w:p w14:paraId="1512F71A" w14:textId="77777777" w:rsidR="00C23AEA" w:rsidRDefault="00C23AEA" w:rsidP="00647D94">
            <w:pPr>
              <w:pStyle w:val="TableParagraph"/>
              <w:ind w:left="8" w:right="41"/>
              <w:jc w:val="center"/>
              <w:rPr>
                <w:sz w:val="14"/>
              </w:rPr>
            </w:pPr>
            <w:r>
              <w:rPr>
                <w:spacing w:val="-5"/>
                <w:sz w:val="14"/>
              </w:rPr>
              <w:t>108</w:t>
            </w:r>
          </w:p>
        </w:tc>
        <w:tc>
          <w:tcPr>
            <w:tcW w:w="246" w:type="dxa"/>
            <w:hideMark/>
          </w:tcPr>
          <w:p w14:paraId="139E51D3" w14:textId="77777777" w:rsidR="00C23AEA" w:rsidRDefault="00C23AEA" w:rsidP="00647D94">
            <w:pPr>
              <w:pStyle w:val="TableParagraph"/>
              <w:ind w:right="70"/>
              <w:jc w:val="right"/>
              <w:rPr>
                <w:sz w:val="14"/>
              </w:rPr>
            </w:pPr>
            <w:r>
              <w:rPr>
                <w:spacing w:val="-5"/>
                <w:sz w:val="14"/>
              </w:rPr>
              <w:t>81</w:t>
            </w:r>
          </w:p>
        </w:tc>
        <w:tc>
          <w:tcPr>
            <w:tcW w:w="263" w:type="dxa"/>
            <w:hideMark/>
          </w:tcPr>
          <w:p w14:paraId="3BB5DA07" w14:textId="77777777" w:rsidR="00C23AEA" w:rsidRDefault="00C23AEA" w:rsidP="00647D94">
            <w:pPr>
              <w:pStyle w:val="TableParagraph"/>
              <w:ind w:left="28" w:right="49"/>
              <w:jc w:val="center"/>
              <w:rPr>
                <w:sz w:val="14"/>
              </w:rPr>
            </w:pPr>
            <w:r>
              <w:rPr>
                <w:spacing w:val="-5"/>
                <w:sz w:val="14"/>
              </w:rPr>
              <w:t>62</w:t>
            </w:r>
          </w:p>
        </w:tc>
        <w:tc>
          <w:tcPr>
            <w:tcW w:w="263" w:type="dxa"/>
            <w:hideMark/>
          </w:tcPr>
          <w:p w14:paraId="4A7A183B" w14:textId="77777777" w:rsidR="00C23AEA" w:rsidRDefault="00C23AEA" w:rsidP="00647D94">
            <w:pPr>
              <w:pStyle w:val="TableParagraph"/>
              <w:ind w:left="44"/>
              <w:rPr>
                <w:sz w:val="14"/>
              </w:rPr>
            </w:pPr>
            <w:r>
              <w:rPr>
                <w:spacing w:val="-5"/>
                <w:sz w:val="14"/>
              </w:rPr>
              <w:t>42</w:t>
            </w:r>
          </w:p>
        </w:tc>
        <w:tc>
          <w:tcPr>
            <w:tcW w:w="263" w:type="dxa"/>
            <w:hideMark/>
          </w:tcPr>
          <w:p w14:paraId="49007988" w14:textId="77777777" w:rsidR="00C23AEA" w:rsidRDefault="00C23AEA" w:rsidP="00647D94">
            <w:pPr>
              <w:pStyle w:val="TableParagraph"/>
              <w:ind w:right="71"/>
              <w:jc w:val="right"/>
              <w:rPr>
                <w:sz w:val="14"/>
              </w:rPr>
            </w:pPr>
            <w:r>
              <w:rPr>
                <w:spacing w:val="-5"/>
                <w:sz w:val="14"/>
              </w:rPr>
              <w:t>33</w:t>
            </w:r>
          </w:p>
        </w:tc>
        <w:tc>
          <w:tcPr>
            <w:tcW w:w="263" w:type="dxa"/>
            <w:hideMark/>
          </w:tcPr>
          <w:p w14:paraId="3243380A" w14:textId="77777777" w:rsidR="00C23AEA" w:rsidRDefault="00C23AEA" w:rsidP="00647D94">
            <w:pPr>
              <w:pStyle w:val="TableParagraph"/>
              <w:ind w:right="75"/>
              <w:jc w:val="right"/>
              <w:rPr>
                <w:sz w:val="14"/>
              </w:rPr>
            </w:pPr>
            <w:r>
              <w:rPr>
                <w:spacing w:val="-5"/>
                <w:sz w:val="14"/>
              </w:rPr>
              <w:t>27</w:t>
            </w:r>
          </w:p>
        </w:tc>
        <w:tc>
          <w:tcPr>
            <w:tcW w:w="265" w:type="dxa"/>
            <w:hideMark/>
          </w:tcPr>
          <w:p w14:paraId="57C9A51C" w14:textId="77777777" w:rsidR="00C23AEA" w:rsidRDefault="00C23AEA" w:rsidP="00647D94">
            <w:pPr>
              <w:pStyle w:val="TableParagraph"/>
              <w:ind w:left="9" w:right="43"/>
              <w:jc w:val="center"/>
              <w:rPr>
                <w:sz w:val="14"/>
              </w:rPr>
            </w:pPr>
            <w:r>
              <w:rPr>
                <w:spacing w:val="-5"/>
                <w:sz w:val="14"/>
              </w:rPr>
              <w:t>23</w:t>
            </w:r>
          </w:p>
        </w:tc>
        <w:tc>
          <w:tcPr>
            <w:tcW w:w="265" w:type="dxa"/>
            <w:hideMark/>
          </w:tcPr>
          <w:p w14:paraId="6DCFF5F7" w14:textId="77777777" w:rsidR="00C23AEA" w:rsidRDefault="00C23AEA" w:rsidP="00647D94">
            <w:pPr>
              <w:pStyle w:val="TableParagraph"/>
              <w:ind w:left="9" w:right="45"/>
              <w:jc w:val="center"/>
              <w:rPr>
                <w:sz w:val="14"/>
              </w:rPr>
            </w:pPr>
            <w:r>
              <w:rPr>
                <w:spacing w:val="-5"/>
                <w:sz w:val="14"/>
              </w:rPr>
              <w:t>17</w:t>
            </w:r>
          </w:p>
        </w:tc>
        <w:tc>
          <w:tcPr>
            <w:tcW w:w="265" w:type="dxa"/>
            <w:hideMark/>
          </w:tcPr>
          <w:p w14:paraId="5E1BF9EB" w14:textId="77777777" w:rsidR="00C23AEA" w:rsidRDefault="00C23AEA" w:rsidP="00647D94">
            <w:pPr>
              <w:pStyle w:val="TableParagraph"/>
              <w:ind w:right="78"/>
              <w:jc w:val="right"/>
              <w:rPr>
                <w:sz w:val="14"/>
              </w:rPr>
            </w:pPr>
            <w:r>
              <w:rPr>
                <w:spacing w:val="-5"/>
                <w:sz w:val="14"/>
              </w:rPr>
              <w:t>13</w:t>
            </w:r>
          </w:p>
        </w:tc>
        <w:tc>
          <w:tcPr>
            <w:tcW w:w="263" w:type="dxa"/>
            <w:hideMark/>
          </w:tcPr>
          <w:p w14:paraId="724F8981" w14:textId="77777777" w:rsidR="00C23AEA" w:rsidRDefault="00C23AEA" w:rsidP="00647D94">
            <w:pPr>
              <w:pStyle w:val="TableParagraph"/>
              <w:ind w:left="20" w:right="57"/>
              <w:jc w:val="center"/>
              <w:rPr>
                <w:sz w:val="14"/>
              </w:rPr>
            </w:pPr>
            <w:r>
              <w:rPr>
                <w:spacing w:val="-5"/>
                <w:sz w:val="14"/>
              </w:rPr>
              <w:t>12</w:t>
            </w:r>
          </w:p>
        </w:tc>
        <w:tc>
          <w:tcPr>
            <w:tcW w:w="280" w:type="dxa"/>
            <w:hideMark/>
          </w:tcPr>
          <w:p w14:paraId="705B1199" w14:textId="77777777" w:rsidR="00C23AEA" w:rsidRDefault="00C23AEA" w:rsidP="00647D94">
            <w:pPr>
              <w:pStyle w:val="TableParagraph"/>
              <w:ind w:left="35"/>
              <w:rPr>
                <w:sz w:val="14"/>
              </w:rPr>
            </w:pPr>
            <w:r>
              <w:rPr>
                <w:spacing w:val="-5"/>
                <w:sz w:val="14"/>
              </w:rPr>
              <w:t>10</w:t>
            </w:r>
          </w:p>
        </w:tc>
        <w:tc>
          <w:tcPr>
            <w:tcW w:w="243" w:type="dxa"/>
            <w:hideMark/>
          </w:tcPr>
          <w:p w14:paraId="70BEFE9C" w14:textId="77777777" w:rsidR="00C23AEA" w:rsidRDefault="00C23AEA" w:rsidP="00647D94">
            <w:pPr>
              <w:pStyle w:val="TableParagraph"/>
              <w:ind w:right="64"/>
              <w:jc w:val="center"/>
              <w:rPr>
                <w:sz w:val="14"/>
              </w:rPr>
            </w:pPr>
            <w:r>
              <w:rPr>
                <w:w w:val="99"/>
                <w:sz w:val="14"/>
              </w:rPr>
              <w:t>2</w:t>
            </w:r>
          </w:p>
        </w:tc>
        <w:tc>
          <w:tcPr>
            <w:tcW w:w="263" w:type="dxa"/>
            <w:hideMark/>
          </w:tcPr>
          <w:p w14:paraId="6A3A9364" w14:textId="77777777" w:rsidR="00C23AEA" w:rsidRDefault="00C23AEA" w:rsidP="00647D94">
            <w:pPr>
              <w:pStyle w:val="TableParagraph"/>
              <w:ind w:right="52"/>
              <w:jc w:val="center"/>
              <w:rPr>
                <w:sz w:val="14"/>
              </w:rPr>
            </w:pPr>
            <w:r>
              <w:rPr>
                <w:w w:val="99"/>
                <w:sz w:val="14"/>
              </w:rPr>
              <w:t>2</w:t>
            </w:r>
          </w:p>
        </w:tc>
        <w:tc>
          <w:tcPr>
            <w:tcW w:w="263" w:type="dxa"/>
            <w:hideMark/>
          </w:tcPr>
          <w:p w14:paraId="643552BF" w14:textId="77777777" w:rsidR="00C23AEA" w:rsidRDefault="00C23AEA" w:rsidP="00647D94">
            <w:pPr>
              <w:pStyle w:val="TableParagraph"/>
              <w:ind w:right="120"/>
              <w:jc w:val="right"/>
              <w:rPr>
                <w:sz w:val="14"/>
              </w:rPr>
            </w:pPr>
            <w:r>
              <w:rPr>
                <w:w w:val="99"/>
                <w:sz w:val="14"/>
              </w:rPr>
              <w:t>1</w:t>
            </w:r>
          </w:p>
        </w:tc>
        <w:tc>
          <w:tcPr>
            <w:tcW w:w="259" w:type="dxa"/>
            <w:hideMark/>
          </w:tcPr>
          <w:p w14:paraId="6CB4470B" w14:textId="77777777" w:rsidR="00C23AEA" w:rsidRDefault="00C23AEA" w:rsidP="00647D94">
            <w:pPr>
              <w:pStyle w:val="TableParagraph"/>
              <w:ind w:right="54"/>
              <w:jc w:val="center"/>
              <w:rPr>
                <w:sz w:val="14"/>
              </w:rPr>
            </w:pPr>
            <w:r>
              <w:rPr>
                <w:w w:val="99"/>
                <w:sz w:val="14"/>
              </w:rPr>
              <w:t>0</w:t>
            </w:r>
          </w:p>
        </w:tc>
      </w:tr>
    </w:tbl>
    <w:p w14:paraId="074C3FEA" w14:textId="77777777" w:rsidR="00C23AEA" w:rsidRDefault="00C23AEA" w:rsidP="00647D94">
      <w:pPr>
        <w:pStyle w:val="Brdtekst"/>
        <w:rPr>
          <w:b/>
          <w:sz w:val="19"/>
        </w:rPr>
      </w:pPr>
    </w:p>
    <w:p w14:paraId="133CB5F3" w14:textId="467A0035" w:rsidR="00C23AEA" w:rsidRPr="00BF79F2" w:rsidRDefault="00C23AEA" w:rsidP="00647D94">
      <w:pPr>
        <w:pStyle w:val="Brdtekst"/>
        <w:ind w:left="851" w:right="814"/>
        <w:rPr>
          <w:spacing w:val="-2"/>
          <w:sz w:val="24"/>
          <w:szCs w:val="24"/>
          <w:lang w:val="da-DK"/>
        </w:rPr>
      </w:pPr>
      <w:r w:rsidRPr="00BF79F2">
        <w:rPr>
          <w:sz w:val="24"/>
          <w:szCs w:val="24"/>
          <w:lang w:val="da-DK"/>
        </w:rPr>
        <w:t xml:space="preserve">Progressionsfri overlevelse, bedømt ved en uafhængig vurdering, var sammenlignelig for eribulin og capecitabin med medianer på hhv. 4,1 måneder </w:t>
      </w:r>
      <w:r w:rsidRPr="00BF79F2">
        <w:rPr>
          <w:i/>
          <w:sz w:val="24"/>
          <w:szCs w:val="24"/>
          <w:lang w:val="da-DK"/>
        </w:rPr>
        <w:t xml:space="preserve">versus </w:t>
      </w:r>
      <w:r w:rsidRPr="00BF79F2">
        <w:rPr>
          <w:sz w:val="24"/>
          <w:szCs w:val="24"/>
          <w:lang w:val="da-DK"/>
        </w:rPr>
        <w:t>4,2 måneder (HR 1,08, [95 % CI: 0,932; 1,250]). Objektiv responsrate, bedømt ved en uafhængig vurdering, var også sammenlignelig for eribulin og</w:t>
      </w:r>
      <w:r w:rsidRPr="00BF79F2">
        <w:rPr>
          <w:spacing w:val="-4"/>
          <w:sz w:val="24"/>
          <w:szCs w:val="24"/>
          <w:lang w:val="da-DK"/>
        </w:rPr>
        <w:t xml:space="preserve"> </w:t>
      </w:r>
      <w:r w:rsidRPr="00BF79F2">
        <w:rPr>
          <w:sz w:val="24"/>
          <w:szCs w:val="24"/>
          <w:lang w:val="da-DK"/>
        </w:rPr>
        <w:t>capecitabin; 11,0 %</w:t>
      </w:r>
      <w:r w:rsidRPr="00BF79F2">
        <w:rPr>
          <w:spacing w:val="-5"/>
          <w:sz w:val="24"/>
          <w:szCs w:val="24"/>
          <w:lang w:val="da-DK"/>
        </w:rPr>
        <w:t xml:space="preserve"> </w:t>
      </w:r>
      <w:r w:rsidRPr="00BF79F2">
        <w:rPr>
          <w:sz w:val="24"/>
          <w:szCs w:val="24"/>
          <w:lang w:val="da-DK"/>
        </w:rPr>
        <w:t>(95 %</w:t>
      </w:r>
      <w:r w:rsidRPr="00BF79F2">
        <w:rPr>
          <w:spacing w:val="-5"/>
          <w:sz w:val="24"/>
          <w:szCs w:val="24"/>
          <w:lang w:val="da-DK"/>
        </w:rPr>
        <w:t xml:space="preserve"> </w:t>
      </w:r>
      <w:r w:rsidRPr="00BF79F2">
        <w:rPr>
          <w:sz w:val="24"/>
          <w:szCs w:val="24"/>
          <w:lang w:val="da-DK"/>
        </w:rPr>
        <w:t>CI:</w:t>
      </w:r>
      <w:r w:rsidRPr="00BF79F2">
        <w:rPr>
          <w:spacing w:val="-3"/>
          <w:sz w:val="24"/>
          <w:szCs w:val="24"/>
          <w:lang w:val="da-DK"/>
        </w:rPr>
        <w:t xml:space="preserve"> </w:t>
      </w:r>
      <w:r w:rsidRPr="00BF79F2">
        <w:rPr>
          <w:sz w:val="24"/>
          <w:szCs w:val="24"/>
          <w:lang w:val="da-DK"/>
        </w:rPr>
        <w:t>8,5;</w:t>
      </w:r>
      <w:r w:rsidRPr="00BF79F2">
        <w:rPr>
          <w:spacing w:val="-3"/>
          <w:sz w:val="24"/>
          <w:szCs w:val="24"/>
          <w:lang w:val="da-DK"/>
        </w:rPr>
        <w:t xml:space="preserve"> </w:t>
      </w:r>
      <w:r w:rsidRPr="00BF79F2">
        <w:rPr>
          <w:sz w:val="24"/>
          <w:szCs w:val="24"/>
          <w:lang w:val="da-DK"/>
        </w:rPr>
        <w:t>13,9) i</w:t>
      </w:r>
      <w:r w:rsidRPr="00BF79F2">
        <w:rPr>
          <w:spacing w:val="-3"/>
          <w:sz w:val="24"/>
          <w:szCs w:val="24"/>
          <w:lang w:val="da-DK"/>
        </w:rPr>
        <w:t xml:space="preserve"> </w:t>
      </w:r>
      <w:r w:rsidRPr="00BF79F2">
        <w:rPr>
          <w:sz w:val="24"/>
          <w:szCs w:val="24"/>
          <w:lang w:val="da-DK"/>
        </w:rPr>
        <w:t>eribulingruppen og</w:t>
      </w:r>
      <w:r w:rsidRPr="00BF79F2">
        <w:rPr>
          <w:spacing w:val="-4"/>
          <w:sz w:val="24"/>
          <w:szCs w:val="24"/>
          <w:lang w:val="da-DK"/>
        </w:rPr>
        <w:t xml:space="preserve"> </w:t>
      </w:r>
      <w:r w:rsidRPr="00BF79F2">
        <w:rPr>
          <w:sz w:val="24"/>
          <w:szCs w:val="24"/>
          <w:lang w:val="da-DK"/>
        </w:rPr>
        <w:t>11,5 %</w:t>
      </w:r>
      <w:r w:rsidRPr="00BF79F2">
        <w:rPr>
          <w:spacing w:val="-5"/>
          <w:sz w:val="24"/>
          <w:szCs w:val="24"/>
          <w:lang w:val="da-DK"/>
        </w:rPr>
        <w:t xml:space="preserve"> </w:t>
      </w:r>
      <w:r w:rsidRPr="00BF79F2">
        <w:rPr>
          <w:sz w:val="24"/>
          <w:szCs w:val="24"/>
          <w:lang w:val="da-DK"/>
        </w:rPr>
        <w:t>(95 %</w:t>
      </w:r>
      <w:r w:rsidRPr="00BF79F2">
        <w:rPr>
          <w:spacing w:val="-5"/>
          <w:sz w:val="24"/>
          <w:szCs w:val="24"/>
          <w:lang w:val="da-DK"/>
        </w:rPr>
        <w:t xml:space="preserve"> </w:t>
      </w:r>
      <w:r w:rsidRPr="00BF79F2">
        <w:rPr>
          <w:sz w:val="24"/>
          <w:szCs w:val="24"/>
          <w:lang w:val="da-DK"/>
        </w:rPr>
        <w:t>CI:</w:t>
      </w:r>
      <w:r w:rsidRPr="00BF79F2">
        <w:rPr>
          <w:spacing w:val="-3"/>
          <w:sz w:val="24"/>
          <w:szCs w:val="24"/>
          <w:lang w:val="da-DK"/>
        </w:rPr>
        <w:t xml:space="preserve"> </w:t>
      </w:r>
      <w:r w:rsidRPr="00BF79F2">
        <w:rPr>
          <w:sz w:val="24"/>
          <w:szCs w:val="24"/>
          <w:lang w:val="da-DK"/>
        </w:rPr>
        <w:t>8,9;</w:t>
      </w:r>
      <w:r w:rsidRPr="00BF79F2">
        <w:rPr>
          <w:spacing w:val="-3"/>
          <w:sz w:val="24"/>
          <w:szCs w:val="24"/>
          <w:lang w:val="da-DK"/>
        </w:rPr>
        <w:t xml:space="preserve"> </w:t>
      </w:r>
      <w:r w:rsidRPr="00BF79F2">
        <w:rPr>
          <w:sz w:val="24"/>
          <w:szCs w:val="24"/>
          <w:lang w:val="da-DK"/>
        </w:rPr>
        <w:t xml:space="preserve">14,5) i </w:t>
      </w:r>
      <w:r w:rsidRPr="00BF79F2">
        <w:rPr>
          <w:spacing w:val="-2"/>
          <w:sz w:val="24"/>
          <w:szCs w:val="24"/>
          <w:lang w:val="da-DK"/>
        </w:rPr>
        <w:t>capecitabingruppen.</w:t>
      </w:r>
    </w:p>
    <w:p w14:paraId="5166CF37" w14:textId="70285947" w:rsidR="00BF79F2" w:rsidRPr="00BF79F2" w:rsidRDefault="00BF79F2" w:rsidP="00647D94">
      <w:pPr>
        <w:pStyle w:val="Brdtekst"/>
        <w:ind w:left="851" w:right="814"/>
        <w:rPr>
          <w:sz w:val="24"/>
          <w:szCs w:val="24"/>
          <w:lang w:val="da-DK"/>
        </w:rPr>
      </w:pPr>
    </w:p>
    <w:p w14:paraId="3CB46E22" w14:textId="77777777" w:rsidR="00C23AEA" w:rsidRPr="00BF79F2" w:rsidRDefault="00C23AEA" w:rsidP="00647D94">
      <w:pPr>
        <w:pStyle w:val="Brdtekst"/>
        <w:ind w:left="851" w:right="886"/>
        <w:rPr>
          <w:sz w:val="24"/>
          <w:szCs w:val="24"/>
          <w:lang w:val="da-DK"/>
        </w:rPr>
      </w:pPr>
      <w:r w:rsidRPr="00BF79F2">
        <w:rPr>
          <w:sz w:val="24"/>
          <w:szCs w:val="24"/>
          <w:lang w:val="da-DK"/>
        </w:rPr>
        <w:t>Den</w:t>
      </w:r>
      <w:r w:rsidRPr="00BF79F2">
        <w:rPr>
          <w:spacing w:val="-2"/>
          <w:sz w:val="24"/>
          <w:szCs w:val="24"/>
          <w:lang w:val="da-DK"/>
        </w:rPr>
        <w:t xml:space="preserve"> </w:t>
      </w:r>
      <w:r w:rsidRPr="00BF79F2">
        <w:rPr>
          <w:sz w:val="24"/>
          <w:szCs w:val="24"/>
          <w:lang w:val="da-DK"/>
        </w:rPr>
        <w:t>samlede</w:t>
      </w:r>
      <w:r w:rsidRPr="00BF79F2">
        <w:rPr>
          <w:spacing w:val="-4"/>
          <w:sz w:val="24"/>
          <w:szCs w:val="24"/>
          <w:lang w:val="da-DK"/>
        </w:rPr>
        <w:t xml:space="preserve"> </w:t>
      </w:r>
      <w:r w:rsidRPr="00BF79F2">
        <w:rPr>
          <w:sz w:val="24"/>
          <w:szCs w:val="24"/>
          <w:lang w:val="da-DK"/>
        </w:rPr>
        <w:t>overlevelse</w:t>
      </w:r>
      <w:r w:rsidRPr="00BF79F2">
        <w:rPr>
          <w:spacing w:val="-4"/>
          <w:sz w:val="24"/>
          <w:szCs w:val="24"/>
          <w:lang w:val="da-DK"/>
        </w:rPr>
        <w:t xml:space="preserve"> </w:t>
      </w:r>
      <w:r w:rsidRPr="00BF79F2">
        <w:rPr>
          <w:sz w:val="24"/>
          <w:szCs w:val="24"/>
          <w:lang w:val="da-DK"/>
        </w:rPr>
        <w:t>hos</w:t>
      </w:r>
      <w:r w:rsidRPr="00BF79F2">
        <w:rPr>
          <w:spacing w:val="-1"/>
          <w:sz w:val="24"/>
          <w:szCs w:val="24"/>
          <w:lang w:val="da-DK"/>
        </w:rPr>
        <w:t xml:space="preserve"> </w:t>
      </w:r>
      <w:r w:rsidRPr="00BF79F2">
        <w:rPr>
          <w:sz w:val="24"/>
          <w:szCs w:val="24"/>
          <w:lang w:val="da-DK"/>
        </w:rPr>
        <w:t>HER2-negative</w:t>
      </w:r>
      <w:r w:rsidRPr="00BF79F2">
        <w:rPr>
          <w:spacing w:val="-4"/>
          <w:sz w:val="24"/>
          <w:szCs w:val="24"/>
          <w:lang w:val="da-DK"/>
        </w:rPr>
        <w:t xml:space="preserve"> </w:t>
      </w:r>
      <w:r w:rsidRPr="00BF79F2">
        <w:rPr>
          <w:sz w:val="24"/>
          <w:szCs w:val="24"/>
          <w:lang w:val="da-DK"/>
        </w:rPr>
        <w:t>og</w:t>
      </w:r>
      <w:r w:rsidRPr="00BF79F2">
        <w:rPr>
          <w:spacing w:val="-7"/>
          <w:sz w:val="24"/>
          <w:szCs w:val="24"/>
          <w:lang w:val="da-DK"/>
        </w:rPr>
        <w:t xml:space="preserve"> </w:t>
      </w:r>
      <w:r w:rsidRPr="00BF79F2">
        <w:rPr>
          <w:sz w:val="24"/>
          <w:szCs w:val="24"/>
          <w:lang w:val="da-DK"/>
        </w:rPr>
        <w:t>HER2-positive</w:t>
      </w:r>
      <w:r w:rsidRPr="00BF79F2">
        <w:rPr>
          <w:spacing w:val="-4"/>
          <w:sz w:val="24"/>
          <w:szCs w:val="24"/>
          <w:lang w:val="da-DK"/>
        </w:rPr>
        <w:t xml:space="preserve"> </w:t>
      </w:r>
      <w:r w:rsidRPr="00BF79F2">
        <w:rPr>
          <w:sz w:val="24"/>
          <w:szCs w:val="24"/>
          <w:lang w:val="da-DK"/>
        </w:rPr>
        <w:t>patienter</w:t>
      </w:r>
      <w:r w:rsidRPr="00BF79F2">
        <w:rPr>
          <w:spacing w:val="-8"/>
          <w:sz w:val="24"/>
          <w:szCs w:val="24"/>
          <w:lang w:val="da-DK"/>
        </w:rPr>
        <w:t xml:space="preserve"> </w:t>
      </w:r>
      <w:r w:rsidRPr="00BF79F2">
        <w:rPr>
          <w:sz w:val="24"/>
          <w:szCs w:val="24"/>
          <w:lang w:val="da-DK"/>
        </w:rPr>
        <w:t>i</w:t>
      </w:r>
      <w:r w:rsidRPr="00BF79F2">
        <w:rPr>
          <w:spacing w:val="-1"/>
          <w:sz w:val="24"/>
          <w:szCs w:val="24"/>
          <w:lang w:val="da-DK"/>
        </w:rPr>
        <w:t xml:space="preserve"> </w:t>
      </w:r>
      <w:r w:rsidRPr="00BF79F2">
        <w:rPr>
          <w:sz w:val="24"/>
          <w:szCs w:val="24"/>
          <w:lang w:val="da-DK"/>
        </w:rPr>
        <w:t>eribulin-</w:t>
      </w:r>
      <w:r w:rsidRPr="00BF79F2">
        <w:rPr>
          <w:spacing w:val="-3"/>
          <w:sz w:val="24"/>
          <w:szCs w:val="24"/>
          <w:lang w:val="da-DK"/>
        </w:rPr>
        <w:t xml:space="preserve"> </w:t>
      </w:r>
      <w:r w:rsidRPr="00BF79F2">
        <w:rPr>
          <w:sz w:val="24"/>
          <w:szCs w:val="24"/>
          <w:lang w:val="da-DK"/>
        </w:rPr>
        <w:t>og kontrolgrupperne i studie 305 og studie 301 vises nedenfor:</w:t>
      </w:r>
    </w:p>
    <w:p w14:paraId="70F1D827" w14:textId="77777777" w:rsidR="00C23AEA" w:rsidRDefault="00C23AEA" w:rsidP="00C23AEA">
      <w:pPr>
        <w:pStyle w:val="Brdtekst"/>
        <w:spacing w:before="10"/>
        <w:rPr>
          <w:sz w:val="21"/>
          <w:lang w:val="da-DK"/>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1843"/>
        <w:gridCol w:w="1416"/>
        <w:gridCol w:w="1416"/>
        <w:gridCol w:w="1488"/>
      </w:tblGrid>
      <w:tr w:rsidR="00C23AEA" w14:paraId="72E5012A" w14:textId="77777777" w:rsidTr="00C23AEA">
        <w:trPr>
          <w:trHeight w:val="229"/>
        </w:trPr>
        <w:tc>
          <w:tcPr>
            <w:tcW w:w="2203" w:type="dxa"/>
            <w:vMerge w:val="restart"/>
            <w:tcBorders>
              <w:top w:val="single" w:sz="4" w:space="0" w:color="000000"/>
              <w:left w:val="single" w:sz="4" w:space="0" w:color="000000"/>
              <w:bottom w:val="single" w:sz="4" w:space="0" w:color="000000"/>
              <w:right w:val="single" w:sz="4" w:space="0" w:color="000000"/>
            </w:tcBorders>
            <w:hideMark/>
          </w:tcPr>
          <w:p w14:paraId="08FE4D27" w14:textId="77777777" w:rsidR="00C23AEA" w:rsidRDefault="00C23AEA">
            <w:pPr>
              <w:pStyle w:val="TableParagraph"/>
              <w:spacing w:before="120"/>
              <w:ind w:left="105"/>
              <w:rPr>
                <w:b/>
                <w:sz w:val="20"/>
              </w:rPr>
            </w:pPr>
            <w:r>
              <w:rPr>
                <w:b/>
                <w:spacing w:val="-2"/>
                <w:sz w:val="20"/>
              </w:rPr>
              <w:t>Virkningsparameter</w:t>
            </w:r>
          </w:p>
        </w:tc>
        <w:tc>
          <w:tcPr>
            <w:tcW w:w="6163" w:type="dxa"/>
            <w:gridSpan w:val="4"/>
            <w:tcBorders>
              <w:top w:val="single" w:sz="4" w:space="0" w:color="000000"/>
              <w:left w:val="single" w:sz="4" w:space="0" w:color="000000"/>
              <w:bottom w:val="single" w:sz="4" w:space="0" w:color="000000"/>
              <w:right w:val="single" w:sz="4" w:space="0" w:color="000000"/>
            </w:tcBorders>
            <w:hideMark/>
          </w:tcPr>
          <w:p w14:paraId="1EE283BF" w14:textId="77777777" w:rsidR="00C23AEA" w:rsidRDefault="00C23AEA">
            <w:pPr>
              <w:pStyle w:val="TableParagraph"/>
              <w:spacing w:line="210" w:lineRule="exact"/>
              <w:ind w:left="710"/>
              <w:rPr>
                <w:b/>
                <w:sz w:val="20"/>
                <w:lang w:val="da-DK"/>
              </w:rPr>
            </w:pPr>
            <w:r>
              <w:rPr>
                <w:b/>
                <w:sz w:val="20"/>
                <w:lang w:val="da-DK"/>
              </w:rPr>
              <w:t>Studie</w:t>
            </w:r>
            <w:r>
              <w:rPr>
                <w:b/>
                <w:spacing w:val="-6"/>
                <w:sz w:val="20"/>
                <w:lang w:val="da-DK"/>
              </w:rPr>
              <w:t xml:space="preserve"> </w:t>
            </w:r>
            <w:r>
              <w:rPr>
                <w:b/>
                <w:sz w:val="20"/>
                <w:lang w:val="da-DK"/>
              </w:rPr>
              <w:t>305</w:t>
            </w:r>
            <w:r>
              <w:rPr>
                <w:b/>
                <w:spacing w:val="-6"/>
                <w:sz w:val="20"/>
                <w:lang w:val="da-DK"/>
              </w:rPr>
              <w:t xml:space="preserve"> </w:t>
            </w:r>
            <w:r>
              <w:rPr>
                <w:b/>
                <w:sz w:val="20"/>
                <w:lang w:val="da-DK"/>
              </w:rPr>
              <w:t>opdateret</w:t>
            </w:r>
            <w:r>
              <w:rPr>
                <w:b/>
                <w:spacing w:val="-10"/>
                <w:sz w:val="20"/>
                <w:lang w:val="da-DK"/>
              </w:rPr>
              <w:t xml:space="preserve"> </w:t>
            </w:r>
            <w:r>
              <w:rPr>
                <w:b/>
                <w:sz w:val="20"/>
                <w:lang w:val="da-DK"/>
              </w:rPr>
              <w:t>samlet</w:t>
            </w:r>
            <w:r>
              <w:rPr>
                <w:b/>
                <w:spacing w:val="-10"/>
                <w:sz w:val="20"/>
                <w:lang w:val="da-DK"/>
              </w:rPr>
              <w:t xml:space="preserve"> </w:t>
            </w:r>
            <w:r>
              <w:rPr>
                <w:b/>
                <w:sz w:val="20"/>
                <w:lang w:val="da-DK"/>
              </w:rPr>
              <w:t>overlevelse</w:t>
            </w:r>
            <w:r>
              <w:rPr>
                <w:b/>
                <w:spacing w:val="-9"/>
                <w:sz w:val="20"/>
                <w:lang w:val="da-DK"/>
              </w:rPr>
              <w:t xml:space="preserve"> </w:t>
            </w:r>
            <w:r>
              <w:rPr>
                <w:b/>
                <w:sz w:val="20"/>
                <w:lang w:val="da-DK"/>
              </w:rPr>
              <w:t>ITT-</w:t>
            </w:r>
            <w:r>
              <w:rPr>
                <w:b/>
                <w:spacing w:val="-2"/>
                <w:sz w:val="20"/>
                <w:lang w:val="da-DK"/>
              </w:rPr>
              <w:t>population</w:t>
            </w:r>
          </w:p>
        </w:tc>
      </w:tr>
      <w:tr w:rsidR="00C23AEA" w14:paraId="651B34C5" w14:textId="77777777" w:rsidTr="00C23AEA">
        <w:trPr>
          <w:trHeight w:val="230"/>
        </w:trPr>
        <w:tc>
          <w:tcPr>
            <w:tcW w:w="2203" w:type="dxa"/>
            <w:vMerge/>
            <w:tcBorders>
              <w:top w:val="single" w:sz="4" w:space="0" w:color="000000"/>
              <w:left w:val="single" w:sz="4" w:space="0" w:color="000000"/>
              <w:bottom w:val="single" w:sz="4" w:space="0" w:color="000000"/>
              <w:right w:val="single" w:sz="4" w:space="0" w:color="000000"/>
            </w:tcBorders>
            <w:vAlign w:val="center"/>
            <w:hideMark/>
          </w:tcPr>
          <w:p w14:paraId="566A8CBC" w14:textId="77777777" w:rsidR="00C23AEA" w:rsidRPr="00C23AEA" w:rsidRDefault="00C23AEA">
            <w:pPr>
              <w:rPr>
                <w:b/>
                <w:sz w:val="20"/>
                <w:szCs w:val="22"/>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14:paraId="50A5F877" w14:textId="77777777" w:rsidR="00C23AEA" w:rsidRDefault="00C23AEA">
            <w:pPr>
              <w:pStyle w:val="TableParagraph"/>
              <w:spacing w:line="210" w:lineRule="exact"/>
              <w:ind w:left="969"/>
              <w:rPr>
                <w:b/>
                <w:sz w:val="20"/>
              </w:rPr>
            </w:pPr>
            <w:r>
              <w:rPr>
                <w:b/>
                <w:spacing w:val="-2"/>
                <w:sz w:val="20"/>
              </w:rPr>
              <w:t>HER2-negative</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0A39C3DA" w14:textId="77777777" w:rsidR="00C23AEA" w:rsidRDefault="00C23AEA">
            <w:pPr>
              <w:pStyle w:val="TableParagraph"/>
              <w:spacing w:line="210" w:lineRule="exact"/>
              <w:ind w:left="821"/>
              <w:rPr>
                <w:b/>
                <w:sz w:val="20"/>
              </w:rPr>
            </w:pPr>
            <w:r>
              <w:rPr>
                <w:b/>
                <w:spacing w:val="-2"/>
                <w:sz w:val="20"/>
              </w:rPr>
              <w:t>HER2-positive</w:t>
            </w:r>
          </w:p>
        </w:tc>
      </w:tr>
      <w:tr w:rsidR="00C23AEA" w14:paraId="2E6EB3CE" w14:textId="77777777" w:rsidTr="00C23AEA">
        <w:trPr>
          <w:trHeight w:val="460"/>
        </w:trPr>
        <w:tc>
          <w:tcPr>
            <w:tcW w:w="2203" w:type="dxa"/>
            <w:tcBorders>
              <w:top w:val="single" w:sz="4" w:space="0" w:color="000000"/>
              <w:left w:val="single" w:sz="4" w:space="0" w:color="000000"/>
              <w:bottom w:val="single" w:sz="4" w:space="0" w:color="000000"/>
              <w:right w:val="single" w:sz="4" w:space="0" w:color="000000"/>
            </w:tcBorders>
          </w:tcPr>
          <w:p w14:paraId="5FC45AB5" w14:textId="77777777" w:rsidR="00C23AEA" w:rsidRDefault="00C23AEA">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0AD8B63C" w14:textId="77777777" w:rsidR="00C23AEA" w:rsidRDefault="00C23AEA">
            <w:pPr>
              <w:pStyle w:val="TableParagraph"/>
              <w:spacing w:line="230" w:lineRule="atLeast"/>
              <w:ind w:left="537" w:right="272" w:hanging="120"/>
              <w:rPr>
                <w:b/>
                <w:spacing w:val="-2"/>
                <w:sz w:val="20"/>
              </w:rPr>
            </w:pPr>
            <w:r>
              <w:rPr>
                <w:b/>
                <w:spacing w:val="-2"/>
                <w:sz w:val="20"/>
                <w:lang w:val="da-DK"/>
              </w:rPr>
              <w:t>E</w:t>
            </w:r>
            <w:r>
              <w:rPr>
                <w:b/>
                <w:spacing w:val="-2"/>
                <w:sz w:val="20"/>
              </w:rPr>
              <w:t xml:space="preserve">ribulin </w:t>
            </w:r>
          </w:p>
          <w:p w14:paraId="36D3E587" w14:textId="77777777" w:rsidR="00C23AEA" w:rsidRDefault="00C23AEA">
            <w:pPr>
              <w:pStyle w:val="TableParagraph"/>
              <w:spacing w:line="230" w:lineRule="atLeast"/>
              <w:ind w:left="537" w:right="272" w:hanging="120"/>
              <w:rPr>
                <w:b/>
                <w:sz w:val="20"/>
              </w:rPr>
            </w:pPr>
            <w:r>
              <w:rPr>
                <w:b/>
                <w:sz w:val="20"/>
              </w:rPr>
              <w:t>(n = 373)</w:t>
            </w:r>
          </w:p>
        </w:tc>
        <w:tc>
          <w:tcPr>
            <w:tcW w:w="1416" w:type="dxa"/>
            <w:tcBorders>
              <w:top w:val="single" w:sz="4" w:space="0" w:color="000000"/>
              <w:left w:val="single" w:sz="4" w:space="0" w:color="000000"/>
              <w:bottom w:val="single" w:sz="4" w:space="0" w:color="000000"/>
              <w:right w:val="single" w:sz="4" w:space="0" w:color="000000"/>
            </w:tcBorders>
            <w:hideMark/>
          </w:tcPr>
          <w:p w14:paraId="7A193BB0" w14:textId="77777777" w:rsidR="00C23AEA" w:rsidRDefault="00C23AEA">
            <w:pPr>
              <w:pStyle w:val="TableParagraph"/>
              <w:spacing w:line="230" w:lineRule="atLeast"/>
              <w:ind w:left="326" w:right="317" w:firstLine="177"/>
              <w:rPr>
                <w:b/>
                <w:sz w:val="20"/>
              </w:rPr>
            </w:pPr>
            <w:r>
              <w:rPr>
                <w:b/>
                <w:spacing w:val="-4"/>
                <w:sz w:val="20"/>
              </w:rPr>
              <w:t>TPC</w:t>
            </w:r>
            <w:r>
              <w:rPr>
                <w:b/>
                <w:spacing w:val="40"/>
                <w:sz w:val="20"/>
              </w:rPr>
              <w:t xml:space="preserve"> </w:t>
            </w:r>
            <w:r>
              <w:rPr>
                <w:b/>
                <w:sz w:val="20"/>
              </w:rPr>
              <w:t>(n</w:t>
            </w:r>
            <w:r>
              <w:rPr>
                <w:b/>
                <w:spacing w:val="-13"/>
                <w:sz w:val="20"/>
              </w:rPr>
              <w:t xml:space="preserve"> </w:t>
            </w:r>
            <w:r>
              <w:rPr>
                <w:b/>
                <w:sz w:val="20"/>
              </w:rPr>
              <w:t>=</w:t>
            </w:r>
            <w:r>
              <w:rPr>
                <w:b/>
                <w:spacing w:val="-12"/>
                <w:sz w:val="20"/>
              </w:rPr>
              <w:t xml:space="preserve"> </w:t>
            </w:r>
            <w:r>
              <w:rPr>
                <w:b/>
                <w:sz w:val="20"/>
              </w:rPr>
              <w:t>192)</w:t>
            </w:r>
          </w:p>
        </w:tc>
        <w:tc>
          <w:tcPr>
            <w:tcW w:w="1416" w:type="dxa"/>
            <w:tcBorders>
              <w:top w:val="single" w:sz="4" w:space="0" w:color="000000"/>
              <w:left w:val="single" w:sz="4" w:space="0" w:color="000000"/>
              <w:bottom w:val="single" w:sz="4" w:space="0" w:color="000000"/>
              <w:right w:val="single" w:sz="4" w:space="0" w:color="000000"/>
            </w:tcBorders>
            <w:hideMark/>
          </w:tcPr>
          <w:p w14:paraId="3513D25D" w14:textId="77777777" w:rsidR="00C23AEA" w:rsidRDefault="00C23AEA">
            <w:pPr>
              <w:pStyle w:val="TableParagraph"/>
              <w:spacing w:line="230" w:lineRule="atLeast"/>
              <w:ind w:left="374" w:right="56" w:hanging="168"/>
              <w:rPr>
                <w:b/>
                <w:spacing w:val="-2"/>
                <w:sz w:val="20"/>
              </w:rPr>
            </w:pPr>
            <w:r>
              <w:rPr>
                <w:b/>
                <w:spacing w:val="-2"/>
                <w:sz w:val="20"/>
                <w:lang w:val="da-DK"/>
              </w:rPr>
              <w:t>E</w:t>
            </w:r>
            <w:r>
              <w:rPr>
                <w:b/>
                <w:spacing w:val="-2"/>
                <w:sz w:val="20"/>
              </w:rPr>
              <w:t xml:space="preserve">ribulin </w:t>
            </w:r>
          </w:p>
          <w:p w14:paraId="547A0456" w14:textId="77777777" w:rsidR="00C23AEA" w:rsidRDefault="00C23AEA">
            <w:pPr>
              <w:pStyle w:val="TableParagraph"/>
              <w:spacing w:line="230" w:lineRule="atLeast"/>
              <w:ind w:left="374" w:right="56" w:hanging="168"/>
              <w:rPr>
                <w:b/>
                <w:sz w:val="20"/>
              </w:rPr>
            </w:pPr>
            <w:r>
              <w:rPr>
                <w:b/>
                <w:sz w:val="20"/>
              </w:rPr>
              <w:t>(n = 83)</w:t>
            </w:r>
          </w:p>
        </w:tc>
        <w:tc>
          <w:tcPr>
            <w:tcW w:w="1488" w:type="dxa"/>
            <w:tcBorders>
              <w:top w:val="single" w:sz="4" w:space="0" w:color="000000"/>
              <w:left w:val="single" w:sz="4" w:space="0" w:color="000000"/>
              <w:bottom w:val="single" w:sz="4" w:space="0" w:color="000000"/>
              <w:right w:val="single" w:sz="4" w:space="0" w:color="000000"/>
            </w:tcBorders>
            <w:hideMark/>
          </w:tcPr>
          <w:p w14:paraId="68054D2D" w14:textId="77777777" w:rsidR="00C23AEA" w:rsidRDefault="00C23AEA">
            <w:pPr>
              <w:pStyle w:val="TableParagraph"/>
              <w:spacing w:line="230" w:lineRule="atLeast"/>
              <w:ind w:left="412" w:right="391" w:firstLine="129"/>
              <w:rPr>
                <w:b/>
                <w:sz w:val="20"/>
              </w:rPr>
            </w:pPr>
            <w:r>
              <w:rPr>
                <w:b/>
                <w:spacing w:val="-4"/>
                <w:sz w:val="20"/>
              </w:rPr>
              <w:t xml:space="preserve">TPC </w:t>
            </w:r>
            <w:r>
              <w:rPr>
                <w:b/>
                <w:sz w:val="20"/>
              </w:rPr>
              <w:t>(n</w:t>
            </w:r>
            <w:r>
              <w:rPr>
                <w:b/>
                <w:spacing w:val="-13"/>
                <w:sz w:val="20"/>
              </w:rPr>
              <w:t xml:space="preserve"> </w:t>
            </w:r>
            <w:r>
              <w:rPr>
                <w:b/>
                <w:sz w:val="20"/>
              </w:rPr>
              <w:t>=</w:t>
            </w:r>
            <w:r>
              <w:rPr>
                <w:b/>
                <w:spacing w:val="-12"/>
                <w:sz w:val="20"/>
              </w:rPr>
              <w:t xml:space="preserve"> </w:t>
            </w:r>
            <w:r>
              <w:rPr>
                <w:b/>
                <w:sz w:val="20"/>
              </w:rPr>
              <w:t>40)</w:t>
            </w:r>
          </w:p>
        </w:tc>
      </w:tr>
      <w:tr w:rsidR="00C23AEA" w14:paraId="57FBDD29" w14:textId="77777777" w:rsidTr="00C23AEA">
        <w:trPr>
          <w:trHeight w:val="229"/>
        </w:trPr>
        <w:tc>
          <w:tcPr>
            <w:tcW w:w="2203" w:type="dxa"/>
            <w:tcBorders>
              <w:top w:val="single" w:sz="4" w:space="0" w:color="000000"/>
              <w:left w:val="single" w:sz="4" w:space="0" w:color="000000"/>
              <w:bottom w:val="single" w:sz="4" w:space="0" w:color="000000"/>
              <w:right w:val="single" w:sz="4" w:space="0" w:color="000000"/>
            </w:tcBorders>
            <w:hideMark/>
          </w:tcPr>
          <w:p w14:paraId="67F4B45C" w14:textId="77777777" w:rsidR="00C23AEA" w:rsidRDefault="00C23AEA">
            <w:pPr>
              <w:pStyle w:val="TableParagraph"/>
              <w:spacing w:line="210" w:lineRule="exact"/>
              <w:ind w:left="158"/>
              <w:rPr>
                <w:sz w:val="20"/>
              </w:rPr>
            </w:pPr>
            <w:r>
              <w:rPr>
                <w:sz w:val="20"/>
              </w:rPr>
              <w:t>Antal</w:t>
            </w:r>
            <w:r>
              <w:rPr>
                <w:spacing w:val="-6"/>
                <w:sz w:val="20"/>
              </w:rPr>
              <w:t xml:space="preserve"> </w:t>
            </w:r>
            <w:r>
              <w:rPr>
                <w:spacing w:val="-2"/>
                <w:sz w:val="20"/>
              </w:rPr>
              <w:t>hændelser</w:t>
            </w:r>
          </w:p>
        </w:tc>
        <w:tc>
          <w:tcPr>
            <w:tcW w:w="1843" w:type="dxa"/>
            <w:tcBorders>
              <w:top w:val="single" w:sz="4" w:space="0" w:color="000000"/>
              <w:left w:val="single" w:sz="4" w:space="0" w:color="000000"/>
              <w:bottom w:val="single" w:sz="4" w:space="0" w:color="000000"/>
              <w:right w:val="single" w:sz="4" w:space="0" w:color="000000"/>
            </w:tcBorders>
            <w:hideMark/>
          </w:tcPr>
          <w:p w14:paraId="31B8150D" w14:textId="77777777" w:rsidR="00C23AEA" w:rsidRDefault="00C23AEA">
            <w:pPr>
              <w:pStyle w:val="TableParagraph"/>
              <w:spacing w:line="210" w:lineRule="exact"/>
              <w:ind w:left="768"/>
              <w:rPr>
                <w:sz w:val="20"/>
              </w:rPr>
            </w:pPr>
            <w:r>
              <w:rPr>
                <w:spacing w:val="-5"/>
                <w:sz w:val="20"/>
              </w:rPr>
              <w:t>285</w:t>
            </w:r>
          </w:p>
        </w:tc>
        <w:tc>
          <w:tcPr>
            <w:tcW w:w="1416" w:type="dxa"/>
            <w:tcBorders>
              <w:top w:val="single" w:sz="4" w:space="0" w:color="000000"/>
              <w:left w:val="single" w:sz="4" w:space="0" w:color="000000"/>
              <w:bottom w:val="single" w:sz="4" w:space="0" w:color="000000"/>
              <w:right w:val="single" w:sz="4" w:space="0" w:color="000000"/>
            </w:tcBorders>
            <w:hideMark/>
          </w:tcPr>
          <w:p w14:paraId="7E0C4F36" w14:textId="77777777" w:rsidR="00C23AEA" w:rsidRDefault="00C23AEA">
            <w:pPr>
              <w:pStyle w:val="TableParagraph"/>
              <w:spacing w:line="210" w:lineRule="exact"/>
              <w:ind w:left="557"/>
              <w:rPr>
                <w:sz w:val="20"/>
              </w:rPr>
            </w:pPr>
            <w:r>
              <w:rPr>
                <w:spacing w:val="-5"/>
                <w:sz w:val="20"/>
              </w:rPr>
              <w:t>151</w:t>
            </w:r>
          </w:p>
        </w:tc>
        <w:tc>
          <w:tcPr>
            <w:tcW w:w="1416" w:type="dxa"/>
            <w:tcBorders>
              <w:top w:val="single" w:sz="4" w:space="0" w:color="000000"/>
              <w:left w:val="single" w:sz="4" w:space="0" w:color="000000"/>
              <w:bottom w:val="single" w:sz="4" w:space="0" w:color="000000"/>
              <w:right w:val="single" w:sz="4" w:space="0" w:color="000000"/>
            </w:tcBorders>
            <w:hideMark/>
          </w:tcPr>
          <w:p w14:paraId="3947D35D" w14:textId="77777777" w:rsidR="00C23AEA" w:rsidRDefault="00C23AEA">
            <w:pPr>
              <w:pStyle w:val="TableParagraph"/>
              <w:spacing w:line="210" w:lineRule="exact"/>
              <w:ind w:left="518" w:right="513"/>
              <w:jc w:val="center"/>
              <w:rPr>
                <w:sz w:val="20"/>
              </w:rPr>
            </w:pPr>
            <w:r>
              <w:rPr>
                <w:spacing w:val="-5"/>
                <w:sz w:val="20"/>
              </w:rPr>
              <w:t>66</w:t>
            </w:r>
          </w:p>
        </w:tc>
        <w:tc>
          <w:tcPr>
            <w:tcW w:w="1488" w:type="dxa"/>
            <w:tcBorders>
              <w:top w:val="single" w:sz="4" w:space="0" w:color="000000"/>
              <w:left w:val="single" w:sz="4" w:space="0" w:color="000000"/>
              <w:bottom w:val="single" w:sz="4" w:space="0" w:color="000000"/>
              <w:right w:val="single" w:sz="4" w:space="0" w:color="000000"/>
            </w:tcBorders>
            <w:hideMark/>
          </w:tcPr>
          <w:p w14:paraId="13845D4C" w14:textId="77777777" w:rsidR="00C23AEA" w:rsidRDefault="00C23AEA">
            <w:pPr>
              <w:pStyle w:val="TableParagraph"/>
              <w:spacing w:line="210" w:lineRule="exact"/>
              <w:ind w:left="548" w:right="548"/>
              <w:jc w:val="center"/>
              <w:rPr>
                <w:sz w:val="20"/>
              </w:rPr>
            </w:pPr>
            <w:r>
              <w:rPr>
                <w:spacing w:val="-5"/>
                <w:sz w:val="20"/>
              </w:rPr>
              <w:t>37</w:t>
            </w:r>
          </w:p>
        </w:tc>
      </w:tr>
      <w:tr w:rsidR="00C23AEA" w14:paraId="235B24C7" w14:textId="77777777" w:rsidTr="00C23AEA">
        <w:trPr>
          <w:trHeight w:val="282"/>
        </w:trPr>
        <w:tc>
          <w:tcPr>
            <w:tcW w:w="2203" w:type="dxa"/>
            <w:tcBorders>
              <w:top w:val="single" w:sz="4" w:space="0" w:color="000000"/>
              <w:left w:val="single" w:sz="4" w:space="0" w:color="000000"/>
              <w:bottom w:val="single" w:sz="4" w:space="0" w:color="000000"/>
              <w:right w:val="single" w:sz="4" w:space="0" w:color="000000"/>
            </w:tcBorders>
            <w:hideMark/>
          </w:tcPr>
          <w:p w14:paraId="746062B4" w14:textId="77777777" w:rsidR="00C23AEA" w:rsidRDefault="00C23AEA">
            <w:pPr>
              <w:pStyle w:val="TableParagraph"/>
              <w:ind w:left="158"/>
              <w:rPr>
                <w:sz w:val="20"/>
              </w:rPr>
            </w:pPr>
            <w:r>
              <w:rPr>
                <w:sz w:val="20"/>
              </w:rPr>
              <w:t>Median</w:t>
            </w:r>
            <w:r>
              <w:rPr>
                <w:spacing w:val="-11"/>
                <w:sz w:val="20"/>
              </w:rPr>
              <w:t xml:space="preserve"> </w:t>
            </w:r>
            <w:r>
              <w:rPr>
                <w:spacing w:val="-2"/>
                <w:sz w:val="20"/>
              </w:rPr>
              <w:t>måneder</w:t>
            </w:r>
          </w:p>
        </w:tc>
        <w:tc>
          <w:tcPr>
            <w:tcW w:w="1843" w:type="dxa"/>
            <w:tcBorders>
              <w:top w:val="single" w:sz="4" w:space="0" w:color="000000"/>
              <w:left w:val="single" w:sz="4" w:space="0" w:color="000000"/>
              <w:bottom w:val="single" w:sz="4" w:space="0" w:color="000000"/>
              <w:right w:val="single" w:sz="4" w:space="0" w:color="000000"/>
            </w:tcBorders>
            <w:hideMark/>
          </w:tcPr>
          <w:p w14:paraId="30B79A6A" w14:textId="77777777" w:rsidR="00C23AEA" w:rsidRDefault="00C23AEA">
            <w:pPr>
              <w:pStyle w:val="TableParagraph"/>
              <w:ind w:left="743"/>
              <w:rPr>
                <w:sz w:val="20"/>
              </w:rPr>
            </w:pPr>
            <w:r>
              <w:rPr>
                <w:spacing w:val="-4"/>
                <w:sz w:val="20"/>
              </w:rPr>
              <w:t>13,4</w:t>
            </w:r>
          </w:p>
        </w:tc>
        <w:tc>
          <w:tcPr>
            <w:tcW w:w="1416" w:type="dxa"/>
            <w:tcBorders>
              <w:top w:val="single" w:sz="4" w:space="0" w:color="000000"/>
              <w:left w:val="single" w:sz="4" w:space="0" w:color="000000"/>
              <w:bottom w:val="single" w:sz="4" w:space="0" w:color="000000"/>
              <w:right w:val="single" w:sz="4" w:space="0" w:color="000000"/>
            </w:tcBorders>
            <w:hideMark/>
          </w:tcPr>
          <w:p w14:paraId="0EAB9446" w14:textId="77777777" w:rsidR="00C23AEA" w:rsidRDefault="00C23AEA">
            <w:pPr>
              <w:pStyle w:val="TableParagraph"/>
              <w:ind w:left="528"/>
              <w:rPr>
                <w:sz w:val="20"/>
              </w:rPr>
            </w:pPr>
            <w:r>
              <w:rPr>
                <w:spacing w:val="-4"/>
                <w:sz w:val="20"/>
              </w:rPr>
              <w:t>10.5</w:t>
            </w:r>
          </w:p>
        </w:tc>
        <w:tc>
          <w:tcPr>
            <w:tcW w:w="1416" w:type="dxa"/>
            <w:tcBorders>
              <w:top w:val="single" w:sz="4" w:space="0" w:color="000000"/>
              <w:left w:val="single" w:sz="4" w:space="0" w:color="000000"/>
              <w:bottom w:val="single" w:sz="4" w:space="0" w:color="000000"/>
              <w:right w:val="single" w:sz="4" w:space="0" w:color="000000"/>
            </w:tcBorders>
            <w:hideMark/>
          </w:tcPr>
          <w:p w14:paraId="67640B02" w14:textId="77777777" w:rsidR="00C23AEA" w:rsidRDefault="00C23AEA">
            <w:pPr>
              <w:pStyle w:val="TableParagraph"/>
              <w:ind w:left="518" w:right="513"/>
              <w:jc w:val="center"/>
              <w:rPr>
                <w:sz w:val="20"/>
              </w:rPr>
            </w:pPr>
            <w:r>
              <w:rPr>
                <w:spacing w:val="-4"/>
                <w:sz w:val="20"/>
              </w:rPr>
              <w:t>11,8</w:t>
            </w:r>
          </w:p>
        </w:tc>
        <w:tc>
          <w:tcPr>
            <w:tcW w:w="1488" w:type="dxa"/>
            <w:tcBorders>
              <w:top w:val="single" w:sz="4" w:space="0" w:color="000000"/>
              <w:left w:val="single" w:sz="4" w:space="0" w:color="000000"/>
              <w:bottom w:val="single" w:sz="4" w:space="0" w:color="000000"/>
              <w:right w:val="single" w:sz="4" w:space="0" w:color="000000"/>
            </w:tcBorders>
            <w:hideMark/>
          </w:tcPr>
          <w:p w14:paraId="040733CE" w14:textId="77777777" w:rsidR="00C23AEA" w:rsidRDefault="00C23AEA">
            <w:pPr>
              <w:pStyle w:val="TableParagraph"/>
              <w:ind w:left="553" w:right="548"/>
              <w:jc w:val="center"/>
              <w:rPr>
                <w:sz w:val="20"/>
              </w:rPr>
            </w:pPr>
            <w:r>
              <w:rPr>
                <w:spacing w:val="-5"/>
                <w:sz w:val="20"/>
              </w:rPr>
              <w:t>8,9</w:t>
            </w:r>
          </w:p>
        </w:tc>
      </w:tr>
      <w:tr w:rsidR="00C23AEA" w14:paraId="6D09A035" w14:textId="77777777" w:rsidTr="00C23AEA">
        <w:trPr>
          <w:trHeight w:val="229"/>
        </w:trPr>
        <w:tc>
          <w:tcPr>
            <w:tcW w:w="2203" w:type="dxa"/>
            <w:tcBorders>
              <w:top w:val="single" w:sz="4" w:space="0" w:color="000000"/>
              <w:left w:val="single" w:sz="4" w:space="0" w:color="000000"/>
              <w:bottom w:val="single" w:sz="4" w:space="0" w:color="000000"/>
              <w:right w:val="single" w:sz="4" w:space="0" w:color="000000"/>
            </w:tcBorders>
            <w:hideMark/>
          </w:tcPr>
          <w:p w14:paraId="7A9EAFF2" w14:textId="77777777" w:rsidR="00C23AEA" w:rsidRDefault="00C23AEA">
            <w:pPr>
              <w:pStyle w:val="TableParagraph"/>
              <w:spacing w:line="210" w:lineRule="exact"/>
              <w:ind w:left="105"/>
              <w:rPr>
                <w:sz w:val="20"/>
              </w:rPr>
            </w:pPr>
            <w:r>
              <w:rPr>
                <w:i/>
                <w:sz w:val="20"/>
              </w:rPr>
              <w:t>Hazard</w:t>
            </w:r>
            <w:r>
              <w:rPr>
                <w:i/>
                <w:spacing w:val="-5"/>
                <w:sz w:val="20"/>
              </w:rPr>
              <w:t xml:space="preserve"> </w:t>
            </w:r>
            <w:r>
              <w:rPr>
                <w:i/>
                <w:sz w:val="20"/>
              </w:rPr>
              <w:t>ratio</w:t>
            </w:r>
            <w:r>
              <w:rPr>
                <w:i/>
                <w:spacing w:val="-2"/>
                <w:sz w:val="20"/>
              </w:rPr>
              <w:t xml:space="preserve"> </w:t>
            </w:r>
            <w:r>
              <w:rPr>
                <w:sz w:val="20"/>
              </w:rPr>
              <w:t>(95</w:t>
            </w:r>
            <w:r>
              <w:rPr>
                <w:spacing w:val="-2"/>
                <w:sz w:val="20"/>
              </w:rPr>
              <w:t xml:space="preserve"> </w:t>
            </w:r>
            <w:r>
              <w:rPr>
                <w:sz w:val="20"/>
              </w:rPr>
              <w:t>%</w:t>
            </w:r>
            <w:r>
              <w:rPr>
                <w:spacing w:val="-5"/>
                <w:sz w:val="20"/>
              </w:rPr>
              <w:t xml:space="preserve"> CI)</w:t>
            </w:r>
          </w:p>
        </w:tc>
        <w:tc>
          <w:tcPr>
            <w:tcW w:w="3259" w:type="dxa"/>
            <w:gridSpan w:val="2"/>
            <w:tcBorders>
              <w:top w:val="single" w:sz="4" w:space="0" w:color="000000"/>
              <w:left w:val="single" w:sz="4" w:space="0" w:color="000000"/>
              <w:bottom w:val="single" w:sz="4" w:space="0" w:color="000000"/>
              <w:right w:val="single" w:sz="4" w:space="0" w:color="000000"/>
            </w:tcBorders>
            <w:hideMark/>
          </w:tcPr>
          <w:p w14:paraId="34D0C5F5" w14:textId="77777777" w:rsidR="00C23AEA" w:rsidRDefault="00C23AEA">
            <w:pPr>
              <w:pStyle w:val="TableParagraph"/>
              <w:spacing w:line="210" w:lineRule="exact"/>
              <w:ind w:left="806"/>
              <w:rPr>
                <w:sz w:val="20"/>
              </w:rPr>
            </w:pPr>
            <w:r>
              <w:rPr>
                <w:sz w:val="20"/>
              </w:rPr>
              <w:t>0,849</w:t>
            </w:r>
            <w:r>
              <w:rPr>
                <w:spacing w:val="-5"/>
                <w:sz w:val="20"/>
              </w:rPr>
              <w:t xml:space="preserve"> </w:t>
            </w:r>
            <w:r>
              <w:rPr>
                <w:sz w:val="20"/>
              </w:rPr>
              <w:t>(0,695;</w:t>
            </w:r>
            <w:r>
              <w:rPr>
                <w:spacing w:val="1"/>
                <w:sz w:val="20"/>
              </w:rPr>
              <w:t xml:space="preserve"> </w:t>
            </w:r>
            <w:r>
              <w:rPr>
                <w:spacing w:val="-2"/>
                <w:sz w:val="20"/>
              </w:rPr>
              <w:t>1,036)</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48472956" w14:textId="77777777" w:rsidR="00C23AEA" w:rsidRDefault="00C23AEA">
            <w:pPr>
              <w:pStyle w:val="TableParagraph"/>
              <w:spacing w:line="210" w:lineRule="exact"/>
              <w:ind w:left="633"/>
              <w:rPr>
                <w:sz w:val="20"/>
              </w:rPr>
            </w:pPr>
            <w:r>
              <w:rPr>
                <w:sz w:val="20"/>
              </w:rPr>
              <w:t>0,594</w:t>
            </w:r>
            <w:r>
              <w:rPr>
                <w:spacing w:val="-5"/>
                <w:sz w:val="20"/>
              </w:rPr>
              <w:t xml:space="preserve"> </w:t>
            </w:r>
            <w:r>
              <w:rPr>
                <w:sz w:val="20"/>
              </w:rPr>
              <w:t>(0,389;</w:t>
            </w:r>
            <w:r>
              <w:rPr>
                <w:spacing w:val="1"/>
                <w:sz w:val="20"/>
              </w:rPr>
              <w:t xml:space="preserve"> </w:t>
            </w:r>
            <w:r>
              <w:rPr>
                <w:spacing w:val="-2"/>
                <w:sz w:val="20"/>
              </w:rPr>
              <w:t>0,907)</w:t>
            </w:r>
          </w:p>
        </w:tc>
      </w:tr>
      <w:tr w:rsidR="00C23AEA" w14:paraId="13197683" w14:textId="77777777" w:rsidTr="00C23AEA">
        <w:trPr>
          <w:trHeight w:val="230"/>
        </w:trPr>
        <w:tc>
          <w:tcPr>
            <w:tcW w:w="2203" w:type="dxa"/>
            <w:tcBorders>
              <w:top w:val="single" w:sz="4" w:space="0" w:color="000000"/>
              <w:left w:val="single" w:sz="4" w:space="0" w:color="000000"/>
              <w:bottom w:val="single" w:sz="4" w:space="0" w:color="000000"/>
              <w:right w:val="single" w:sz="4" w:space="0" w:color="000000"/>
            </w:tcBorders>
            <w:hideMark/>
          </w:tcPr>
          <w:p w14:paraId="2553F489" w14:textId="77777777" w:rsidR="00C23AEA" w:rsidRDefault="00C23AEA">
            <w:pPr>
              <w:pStyle w:val="TableParagraph"/>
              <w:spacing w:line="210" w:lineRule="exact"/>
              <w:ind w:left="158"/>
              <w:rPr>
                <w:sz w:val="20"/>
              </w:rPr>
            </w:pPr>
            <w:r>
              <w:rPr>
                <w:sz w:val="20"/>
              </w:rPr>
              <w:t>p-værdi</w:t>
            </w:r>
            <w:r>
              <w:rPr>
                <w:spacing w:val="-4"/>
                <w:sz w:val="20"/>
              </w:rPr>
              <w:t xml:space="preserve"> </w:t>
            </w:r>
            <w:r>
              <w:rPr>
                <w:sz w:val="20"/>
              </w:rPr>
              <w:t>(log</w:t>
            </w:r>
            <w:r>
              <w:rPr>
                <w:spacing w:val="-3"/>
                <w:sz w:val="20"/>
              </w:rPr>
              <w:t xml:space="preserve"> </w:t>
            </w:r>
            <w:r>
              <w:rPr>
                <w:spacing w:val="-4"/>
                <w:sz w:val="20"/>
              </w:rPr>
              <w:t>rank)</w:t>
            </w:r>
          </w:p>
        </w:tc>
        <w:tc>
          <w:tcPr>
            <w:tcW w:w="3259" w:type="dxa"/>
            <w:gridSpan w:val="2"/>
            <w:tcBorders>
              <w:top w:val="single" w:sz="4" w:space="0" w:color="000000"/>
              <w:left w:val="single" w:sz="4" w:space="0" w:color="000000"/>
              <w:bottom w:val="single" w:sz="4" w:space="0" w:color="000000"/>
              <w:right w:val="single" w:sz="4" w:space="0" w:color="000000"/>
            </w:tcBorders>
            <w:hideMark/>
          </w:tcPr>
          <w:p w14:paraId="20D8F92C" w14:textId="77777777" w:rsidR="00C23AEA" w:rsidRDefault="00C23AEA">
            <w:pPr>
              <w:pStyle w:val="TableParagraph"/>
              <w:spacing w:line="210" w:lineRule="exact"/>
              <w:ind w:left="1389" w:right="1379"/>
              <w:jc w:val="center"/>
              <w:rPr>
                <w:sz w:val="20"/>
              </w:rPr>
            </w:pPr>
            <w:r>
              <w:rPr>
                <w:spacing w:val="-2"/>
                <w:sz w:val="20"/>
              </w:rPr>
              <w:t>0,106</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3EDBD8D0" w14:textId="77777777" w:rsidR="00C23AEA" w:rsidRDefault="00C23AEA">
            <w:pPr>
              <w:pStyle w:val="TableParagraph"/>
              <w:spacing w:line="210" w:lineRule="exact"/>
              <w:ind w:left="1212" w:right="1202"/>
              <w:jc w:val="center"/>
              <w:rPr>
                <w:sz w:val="20"/>
              </w:rPr>
            </w:pPr>
            <w:r>
              <w:rPr>
                <w:spacing w:val="-2"/>
                <w:sz w:val="20"/>
              </w:rPr>
              <w:t>0,015</w:t>
            </w:r>
          </w:p>
        </w:tc>
      </w:tr>
    </w:tbl>
    <w:p w14:paraId="52E435FD" w14:textId="77777777" w:rsidR="00C23AEA" w:rsidRDefault="00C23AEA" w:rsidP="00C23AEA">
      <w:pPr>
        <w:pStyle w:val="Brdtekst"/>
        <w:spacing w:before="5"/>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1841"/>
        <w:gridCol w:w="1416"/>
        <w:gridCol w:w="1421"/>
        <w:gridCol w:w="1488"/>
      </w:tblGrid>
      <w:tr w:rsidR="00C23AEA" w14:paraId="202ABAD8" w14:textId="77777777" w:rsidTr="00C23AEA">
        <w:trPr>
          <w:trHeight w:val="230"/>
        </w:trPr>
        <w:tc>
          <w:tcPr>
            <w:tcW w:w="2201" w:type="dxa"/>
            <w:vMerge w:val="restart"/>
            <w:tcBorders>
              <w:top w:val="single" w:sz="4" w:space="0" w:color="000000"/>
              <w:left w:val="single" w:sz="4" w:space="0" w:color="000000"/>
              <w:bottom w:val="single" w:sz="4" w:space="0" w:color="000000"/>
              <w:right w:val="single" w:sz="4" w:space="0" w:color="000000"/>
            </w:tcBorders>
            <w:hideMark/>
          </w:tcPr>
          <w:p w14:paraId="17F7FFCF" w14:textId="77777777" w:rsidR="00C23AEA" w:rsidRDefault="00C23AEA">
            <w:pPr>
              <w:pStyle w:val="TableParagraph"/>
              <w:spacing w:before="120"/>
              <w:ind w:left="110"/>
              <w:rPr>
                <w:b/>
                <w:sz w:val="20"/>
              </w:rPr>
            </w:pPr>
            <w:r>
              <w:rPr>
                <w:b/>
                <w:spacing w:val="-2"/>
                <w:sz w:val="20"/>
              </w:rPr>
              <w:t>Virkningsparameter</w:t>
            </w:r>
          </w:p>
        </w:tc>
        <w:tc>
          <w:tcPr>
            <w:tcW w:w="6166" w:type="dxa"/>
            <w:gridSpan w:val="4"/>
            <w:tcBorders>
              <w:top w:val="single" w:sz="4" w:space="0" w:color="000000"/>
              <w:left w:val="single" w:sz="4" w:space="0" w:color="000000"/>
              <w:bottom w:val="single" w:sz="4" w:space="0" w:color="000000"/>
              <w:right w:val="single" w:sz="4" w:space="0" w:color="000000"/>
            </w:tcBorders>
            <w:hideMark/>
          </w:tcPr>
          <w:p w14:paraId="201D53F6" w14:textId="77777777" w:rsidR="00C23AEA" w:rsidRDefault="00C23AEA">
            <w:pPr>
              <w:pStyle w:val="TableParagraph"/>
              <w:spacing w:line="210" w:lineRule="exact"/>
              <w:ind w:left="1149"/>
              <w:rPr>
                <w:b/>
                <w:sz w:val="20"/>
                <w:lang w:val="da-DK"/>
              </w:rPr>
            </w:pPr>
            <w:r>
              <w:rPr>
                <w:b/>
                <w:sz w:val="20"/>
                <w:lang w:val="da-DK"/>
              </w:rPr>
              <w:t>Studie</w:t>
            </w:r>
            <w:r>
              <w:rPr>
                <w:b/>
                <w:spacing w:val="-8"/>
                <w:sz w:val="20"/>
                <w:lang w:val="da-DK"/>
              </w:rPr>
              <w:t xml:space="preserve"> </w:t>
            </w:r>
            <w:r>
              <w:rPr>
                <w:b/>
                <w:sz w:val="20"/>
                <w:lang w:val="da-DK"/>
              </w:rPr>
              <w:t>301</w:t>
            </w:r>
            <w:r>
              <w:rPr>
                <w:b/>
                <w:spacing w:val="-8"/>
                <w:sz w:val="20"/>
                <w:lang w:val="da-DK"/>
              </w:rPr>
              <w:t xml:space="preserve"> </w:t>
            </w:r>
            <w:r>
              <w:rPr>
                <w:b/>
                <w:sz w:val="20"/>
                <w:lang w:val="da-DK"/>
              </w:rPr>
              <w:t>samlet</w:t>
            </w:r>
            <w:r>
              <w:rPr>
                <w:b/>
                <w:spacing w:val="-9"/>
                <w:sz w:val="20"/>
                <w:lang w:val="da-DK"/>
              </w:rPr>
              <w:t xml:space="preserve"> </w:t>
            </w:r>
            <w:r>
              <w:rPr>
                <w:b/>
                <w:sz w:val="20"/>
                <w:lang w:val="da-DK"/>
              </w:rPr>
              <w:t>overlevelse</w:t>
            </w:r>
            <w:r>
              <w:rPr>
                <w:b/>
                <w:spacing w:val="-7"/>
                <w:sz w:val="20"/>
                <w:lang w:val="da-DK"/>
              </w:rPr>
              <w:t xml:space="preserve"> </w:t>
            </w:r>
            <w:r>
              <w:rPr>
                <w:b/>
                <w:sz w:val="20"/>
                <w:lang w:val="da-DK"/>
              </w:rPr>
              <w:t>ITT-</w:t>
            </w:r>
            <w:r>
              <w:rPr>
                <w:b/>
                <w:spacing w:val="-2"/>
                <w:sz w:val="20"/>
                <w:lang w:val="da-DK"/>
              </w:rPr>
              <w:t>population</w:t>
            </w:r>
          </w:p>
        </w:tc>
      </w:tr>
      <w:tr w:rsidR="00C23AEA" w14:paraId="434DF4CD" w14:textId="77777777" w:rsidTr="00C23AEA">
        <w:trPr>
          <w:trHeight w:val="230"/>
        </w:trPr>
        <w:tc>
          <w:tcPr>
            <w:tcW w:w="2201" w:type="dxa"/>
            <w:vMerge/>
            <w:tcBorders>
              <w:top w:val="single" w:sz="4" w:space="0" w:color="000000"/>
              <w:left w:val="single" w:sz="4" w:space="0" w:color="000000"/>
              <w:bottom w:val="single" w:sz="4" w:space="0" w:color="000000"/>
              <w:right w:val="single" w:sz="4" w:space="0" w:color="000000"/>
            </w:tcBorders>
            <w:vAlign w:val="center"/>
            <w:hideMark/>
          </w:tcPr>
          <w:p w14:paraId="224EA5F8" w14:textId="77777777" w:rsidR="00C23AEA" w:rsidRPr="00C23AEA" w:rsidRDefault="00C23AEA">
            <w:pPr>
              <w:rPr>
                <w:b/>
                <w:sz w:val="20"/>
                <w:szCs w:val="22"/>
              </w:rPr>
            </w:pPr>
          </w:p>
        </w:tc>
        <w:tc>
          <w:tcPr>
            <w:tcW w:w="3257" w:type="dxa"/>
            <w:gridSpan w:val="2"/>
            <w:tcBorders>
              <w:top w:val="single" w:sz="4" w:space="0" w:color="000000"/>
              <w:left w:val="single" w:sz="4" w:space="0" w:color="000000"/>
              <w:bottom w:val="single" w:sz="4" w:space="0" w:color="000000"/>
              <w:right w:val="single" w:sz="4" w:space="0" w:color="000000"/>
            </w:tcBorders>
            <w:hideMark/>
          </w:tcPr>
          <w:p w14:paraId="3E41E918" w14:textId="77777777" w:rsidR="00C23AEA" w:rsidRDefault="00C23AEA">
            <w:pPr>
              <w:pStyle w:val="TableParagraph"/>
              <w:spacing w:line="210" w:lineRule="exact"/>
              <w:ind w:left="971"/>
              <w:rPr>
                <w:b/>
                <w:sz w:val="20"/>
              </w:rPr>
            </w:pPr>
            <w:r>
              <w:rPr>
                <w:b/>
                <w:spacing w:val="-2"/>
                <w:sz w:val="20"/>
              </w:rPr>
              <w:t>HER2-negative</w:t>
            </w:r>
          </w:p>
        </w:tc>
        <w:tc>
          <w:tcPr>
            <w:tcW w:w="2909" w:type="dxa"/>
            <w:gridSpan w:val="2"/>
            <w:tcBorders>
              <w:top w:val="single" w:sz="4" w:space="0" w:color="000000"/>
              <w:left w:val="single" w:sz="4" w:space="0" w:color="000000"/>
              <w:bottom w:val="single" w:sz="4" w:space="0" w:color="000000"/>
              <w:right w:val="single" w:sz="4" w:space="0" w:color="000000"/>
            </w:tcBorders>
            <w:hideMark/>
          </w:tcPr>
          <w:p w14:paraId="01981AEF" w14:textId="77777777" w:rsidR="00C23AEA" w:rsidRDefault="00C23AEA">
            <w:pPr>
              <w:pStyle w:val="TableParagraph"/>
              <w:spacing w:line="210" w:lineRule="exact"/>
              <w:ind w:left="825"/>
              <w:rPr>
                <w:b/>
                <w:sz w:val="20"/>
              </w:rPr>
            </w:pPr>
            <w:r>
              <w:rPr>
                <w:b/>
                <w:spacing w:val="-2"/>
                <w:sz w:val="20"/>
              </w:rPr>
              <w:t>HER2-positive</w:t>
            </w:r>
          </w:p>
        </w:tc>
      </w:tr>
      <w:tr w:rsidR="00C23AEA" w14:paraId="1413F06B" w14:textId="77777777" w:rsidTr="00C23AEA">
        <w:trPr>
          <w:trHeight w:val="460"/>
        </w:trPr>
        <w:tc>
          <w:tcPr>
            <w:tcW w:w="2201" w:type="dxa"/>
            <w:tcBorders>
              <w:top w:val="single" w:sz="4" w:space="0" w:color="000000"/>
              <w:left w:val="single" w:sz="4" w:space="0" w:color="000000"/>
              <w:bottom w:val="single" w:sz="4" w:space="0" w:color="000000"/>
              <w:right w:val="single" w:sz="4" w:space="0" w:color="000000"/>
            </w:tcBorders>
          </w:tcPr>
          <w:p w14:paraId="20B53C3C" w14:textId="77777777" w:rsidR="00C23AEA" w:rsidRDefault="00C23AEA">
            <w:pPr>
              <w:pStyle w:val="TableParagraph"/>
              <w:rPr>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63D48DFB" w14:textId="77777777" w:rsidR="00C23AEA" w:rsidRDefault="00C23AEA">
            <w:pPr>
              <w:pStyle w:val="TableParagraph"/>
              <w:spacing w:line="230" w:lineRule="atLeast"/>
              <w:ind w:left="539" w:right="268" w:hanging="120"/>
              <w:rPr>
                <w:b/>
                <w:spacing w:val="-2"/>
                <w:sz w:val="20"/>
              </w:rPr>
            </w:pPr>
            <w:r>
              <w:rPr>
                <w:b/>
                <w:spacing w:val="-2"/>
                <w:sz w:val="20"/>
                <w:lang w:val="da-DK"/>
              </w:rPr>
              <w:t>E</w:t>
            </w:r>
            <w:r>
              <w:rPr>
                <w:b/>
                <w:spacing w:val="-2"/>
                <w:sz w:val="20"/>
              </w:rPr>
              <w:t xml:space="preserve">ribulin </w:t>
            </w:r>
          </w:p>
          <w:p w14:paraId="6C57BB42" w14:textId="77777777" w:rsidR="00C23AEA" w:rsidRDefault="00C23AEA">
            <w:pPr>
              <w:pStyle w:val="TableParagraph"/>
              <w:spacing w:line="230" w:lineRule="atLeast"/>
              <w:ind w:left="539" w:right="268" w:hanging="120"/>
              <w:rPr>
                <w:b/>
                <w:sz w:val="20"/>
              </w:rPr>
            </w:pPr>
            <w:r>
              <w:rPr>
                <w:b/>
                <w:sz w:val="20"/>
              </w:rPr>
              <w:t>(n = 375)</w:t>
            </w:r>
          </w:p>
        </w:tc>
        <w:tc>
          <w:tcPr>
            <w:tcW w:w="1416" w:type="dxa"/>
            <w:tcBorders>
              <w:top w:val="single" w:sz="4" w:space="0" w:color="000000"/>
              <w:left w:val="single" w:sz="4" w:space="0" w:color="000000"/>
              <w:bottom w:val="single" w:sz="4" w:space="0" w:color="000000"/>
              <w:right w:val="single" w:sz="4" w:space="0" w:color="000000"/>
            </w:tcBorders>
            <w:hideMark/>
          </w:tcPr>
          <w:p w14:paraId="7CB7D473" w14:textId="77777777" w:rsidR="00C23AEA" w:rsidRDefault="00C23AEA">
            <w:pPr>
              <w:pStyle w:val="TableParagraph"/>
              <w:spacing w:line="230" w:lineRule="atLeast"/>
              <w:ind w:left="330" w:right="46" w:hanging="140"/>
              <w:rPr>
                <w:b/>
                <w:sz w:val="20"/>
              </w:rPr>
            </w:pPr>
            <w:r>
              <w:rPr>
                <w:b/>
                <w:spacing w:val="-2"/>
                <w:sz w:val="20"/>
              </w:rPr>
              <w:t xml:space="preserve">Capecitabin </w:t>
            </w:r>
            <w:r>
              <w:rPr>
                <w:b/>
                <w:sz w:val="20"/>
              </w:rPr>
              <w:t>(n = 380)</w:t>
            </w:r>
          </w:p>
        </w:tc>
        <w:tc>
          <w:tcPr>
            <w:tcW w:w="1421" w:type="dxa"/>
            <w:tcBorders>
              <w:top w:val="single" w:sz="4" w:space="0" w:color="000000"/>
              <w:left w:val="single" w:sz="4" w:space="0" w:color="000000"/>
              <w:bottom w:val="single" w:sz="4" w:space="0" w:color="000000"/>
              <w:right w:val="single" w:sz="4" w:space="0" w:color="000000"/>
            </w:tcBorders>
            <w:hideMark/>
          </w:tcPr>
          <w:p w14:paraId="335E3B2F" w14:textId="77777777" w:rsidR="00C23AEA" w:rsidRDefault="00C23AEA">
            <w:pPr>
              <w:pStyle w:val="TableParagraph"/>
              <w:spacing w:line="230" w:lineRule="atLeast"/>
              <w:ind w:left="378" w:right="57" w:hanging="168"/>
              <w:rPr>
                <w:b/>
                <w:spacing w:val="-2"/>
                <w:sz w:val="20"/>
              </w:rPr>
            </w:pPr>
            <w:r>
              <w:rPr>
                <w:b/>
                <w:spacing w:val="-2"/>
                <w:sz w:val="20"/>
                <w:lang w:val="da-DK"/>
              </w:rPr>
              <w:t>E</w:t>
            </w:r>
            <w:r>
              <w:rPr>
                <w:b/>
                <w:spacing w:val="-2"/>
                <w:sz w:val="20"/>
              </w:rPr>
              <w:t xml:space="preserve">ribulin </w:t>
            </w:r>
          </w:p>
          <w:p w14:paraId="41115A35" w14:textId="77777777" w:rsidR="00C23AEA" w:rsidRDefault="00C23AEA">
            <w:pPr>
              <w:pStyle w:val="TableParagraph"/>
              <w:spacing w:line="230" w:lineRule="atLeast"/>
              <w:ind w:left="378" w:right="57" w:hanging="168"/>
              <w:rPr>
                <w:b/>
                <w:sz w:val="20"/>
              </w:rPr>
            </w:pPr>
            <w:r>
              <w:rPr>
                <w:b/>
                <w:sz w:val="20"/>
              </w:rPr>
              <w:t>(n = 86)</w:t>
            </w:r>
          </w:p>
        </w:tc>
        <w:tc>
          <w:tcPr>
            <w:tcW w:w="1488" w:type="dxa"/>
            <w:tcBorders>
              <w:top w:val="single" w:sz="4" w:space="0" w:color="000000"/>
              <w:left w:val="single" w:sz="4" w:space="0" w:color="000000"/>
              <w:bottom w:val="single" w:sz="4" w:space="0" w:color="000000"/>
              <w:right w:val="single" w:sz="4" w:space="0" w:color="000000"/>
            </w:tcBorders>
            <w:hideMark/>
          </w:tcPr>
          <w:p w14:paraId="51BE7ED1" w14:textId="77777777" w:rsidR="00C23AEA" w:rsidRDefault="00C23AEA">
            <w:pPr>
              <w:pStyle w:val="TableParagraph"/>
              <w:spacing w:line="230" w:lineRule="atLeast"/>
              <w:ind w:left="104" w:right="84" w:firstLine="120"/>
              <w:rPr>
                <w:b/>
                <w:sz w:val="20"/>
              </w:rPr>
            </w:pPr>
            <w:r>
              <w:rPr>
                <w:b/>
                <w:spacing w:val="-2"/>
                <w:sz w:val="20"/>
              </w:rPr>
              <w:t xml:space="preserve">Capecitabin </w:t>
            </w:r>
            <w:r>
              <w:rPr>
                <w:b/>
                <w:sz w:val="20"/>
              </w:rPr>
              <w:t>(n = 83)</w:t>
            </w:r>
          </w:p>
        </w:tc>
      </w:tr>
      <w:tr w:rsidR="00C23AEA" w14:paraId="7993619A" w14:textId="77777777" w:rsidTr="00C23AEA">
        <w:trPr>
          <w:trHeight w:val="230"/>
        </w:trPr>
        <w:tc>
          <w:tcPr>
            <w:tcW w:w="2201" w:type="dxa"/>
            <w:tcBorders>
              <w:top w:val="single" w:sz="4" w:space="0" w:color="000000"/>
              <w:left w:val="single" w:sz="4" w:space="0" w:color="000000"/>
              <w:bottom w:val="single" w:sz="4" w:space="0" w:color="000000"/>
              <w:right w:val="single" w:sz="4" w:space="0" w:color="000000"/>
            </w:tcBorders>
            <w:hideMark/>
          </w:tcPr>
          <w:p w14:paraId="5BFB0034" w14:textId="77777777" w:rsidR="00C23AEA" w:rsidRDefault="00C23AEA">
            <w:pPr>
              <w:pStyle w:val="TableParagraph"/>
              <w:spacing w:line="210" w:lineRule="exact"/>
              <w:ind w:left="163"/>
              <w:rPr>
                <w:sz w:val="20"/>
              </w:rPr>
            </w:pPr>
            <w:r>
              <w:rPr>
                <w:sz w:val="20"/>
              </w:rPr>
              <w:t>Antal</w:t>
            </w:r>
            <w:r>
              <w:rPr>
                <w:spacing w:val="-6"/>
                <w:sz w:val="20"/>
              </w:rPr>
              <w:t xml:space="preserve"> </w:t>
            </w:r>
            <w:r>
              <w:rPr>
                <w:spacing w:val="-2"/>
                <w:sz w:val="20"/>
              </w:rPr>
              <w:t>hændelser</w:t>
            </w:r>
          </w:p>
        </w:tc>
        <w:tc>
          <w:tcPr>
            <w:tcW w:w="1841" w:type="dxa"/>
            <w:tcBorders>
              <w:top w:val="single" w:sz="4" w:space="0" w:color="000000"/>
              <w:left w:val="single" w:sz="4" w:space="0" w:color="000000"/>
              <w:bottom w:val="single" w:sz="4" w:space="0" w:color="000000"/>
              <w:right w:val="single" w:sz="4" w:space="0" w:color="000000"/>
            </w:tcBorders>
            <w:hideMark/>
          </w:tcPr>
          <w:p w14:paraId="4743A1BB" w14:textId="77777777" w:rsidR="00C23AEA" w:rsidRDefault="00C23AEA">
            <w:pPr>
              <w:pStyle w:val="TableParagraph"/>
              <w:spacing w:line="210" w:lineRule="exact"/>
              <w:ind w:left="770"/>
              <w:rPr>
                <w:sz w:val="20"/>
              </w:rPr>
            </w:pPr>
            <w:r>
              <w:rPr>
                <w:spacing w:val="-5"/>
                <w:sz w:val="20"/>
              </w:rPr>
              <w:t>296</w:t>
            </w:r>
          </w:p>
        </w:tc>
        <w:tc>
          <w:tcPr>
            <w:tcW w:w="1416" w:type="dxa"/>
            <w:tcBorders>
              <w:top w:val="single" w:sz="4" w:space="0" w:color="000000"/>
              <w:left w:val="single" w:sz="4" w:space="0" w:color="000000"/>
              <w:bottom w:val="single" w:sz="4" w:space="0" w:color="000000"/>
              <w:right w:val="single" w:sz="4" w:space="0" w:color="000000"/>
            </w:tcBorders>
            <w:hideMark/>
          </w:tcPr>
          <w:p w14:paraId="08A070C8" w14:textId="77777777" w:rsidR="00C23AEA" w:rsidRDefault="00C23AEA">
            <w:pPr>
              <w:pStyle w:val="TableParagraph"/>
              <w:spacing w:line="210" w:lineRule="exact"/>
              <w:ind w:left="561"/>
              <w:rPr>
                <w:sz w:val="20"/>
              </w:rPr>
            </w:pPr>
            <w:r>
              <w:rPr>
                <w:spacing w:val="-5"/>
                <w:sz w:val="20"/>
              </w:rPr>
              <w:t>316</w:t>
            </w:r>
          </w:p>
        </w:tc>
        <w:tc>
          <w:tcPr>
            <w:tcW w:w="1421" w:type="dxa"/>
            <w:tcBorders>
              <w:top w:val="single" w:sz="4" w:space="0" w:color="000000"/>
              <w:left w:val="single" w:sz="4" w:space="0" w:color="000000"/>
              <w:bottom w:val="single" w:sz="4" w:space="0" w:color="000000"/>
              <w:right w:val="single" w:sz="4" w:space="0" w:color="000000"/>
            </w:tcBorders>
            <w:hideMark/>
          </w:tcPr>
          <w:p w14:paraId="0E136713" w14:textId="77777777" w:rsidR="00C23AEA" w:rsidRDefault="00C23AEA">
            <w:pPr>
              <w:pStyle w:val="TableParagraph"/>
              <w:spacing w:line="210" w:lineRule="exact"/>
              <w:ind w:left="522" w:right="514"/>
              <w:jc w:val="center"/>
              <w:rPr>
                <w:sz w:val="20"/>
              </w:rPr>
            </w:pPr>
            <w:r>
              <w:rPr>
                <w:spacing w:val="-5"/>
                <w:sz w:val="20"/>
              </w:rPr>
              <w:t>73</w:t>
            </w:r>
          </w:p>
        </w:tc>
        <w:tc>
          <w:tcPr>
            <w:tcW w:w="1488" w:type="dxa"/>
            <w:tcBorders>
              <w:top w:val="single" w:sz="4" w:space="0" w:color="000000"/>
              <w:left w:val="single" w:sz="4" w:space="0" w:color="000000"/>
              <w:bottom w:val="single" w:sz="4" w:space="0" w:color="000000"/>
              <w:right w:val="single" w:sz="4" w:space="0" w:color="000000"/>
            </w:tcBorders>
            <w:hideMark/>
          </w:tcPr>
          <w:p w14:paraId="19660325" w14:textId="77777777" w:rsidR="00C23AEA" w:rsidRDefault="00C23AEA">
            <w:pPr>
              <w:pStyle w:val="TableParagraph"/>
              <w:spacing w:line="210" w:lineRule="exact"/>
              <w:ind w:left="547" w:right="548"/>
              <w:jc w:val="center"/>
              <w:rPr>
                <w:sz w:val="20"/>
              </w:rPr>
            </w:pPr>
            <w:r>
              <w:rPr>
                <w:spacing w:val="-5"/>
                <w:sz w:val="20"/>
              </w:rPr>
              <w:t>73</w:t>
            </w:r>
          </w:p>
        </w:tc>
      </w:tr>
      <w:tr w:rsidR="00C23AEA" w14:paraId="128FF6D0" w14:textId="77777777" w:rsidTr="00C23AEA">
        <w:trPr>
          <w:trHeight w:val="230"/>
        </w:trPr>
        <w:tc>
          <w:tcPr>
            <w:tcW w:w="2201" w:type="dxa"/>
            <w:tcBorders>
              <w:top w:val="single" w:sz="4" w:space="0" w:color="000000"/>
              <w:left w:val="single" w:sz="4" w:space="0" w:color="000000"/>
              <w:bottom w:val="single" w:sz="4" w:space="0" w:color="000000"/>
              <w:right w:val="single" w:sz="4" w:space="0" w:color="000000"/>
            </w:tcBorders>
            <w:hideMark/>
          </w:tcPr>
          <w:p w14:paraId="261455DF" w14:textId="77777777" w:rsidR="00C23AEA" w:rsidRDefault="00C23AEA">
            <w:pPr>
              <w:pStyle w:val="TableParagraph"/>
              <w:spacing w:line="210" w:lineRule="exact"/>
              <w:ind w:left="163"/>
              <w:rPr>
                <w:sz w:val="20"/>
              </w:rPr>
            </w:pPr>
            <w:r>
              <w:rPr>
                <w:sz w:val="20"/>
              </w:rPr>
              <w:t>Median</w:t>
            </w:r>
            <w:r>
              <w:rPr>
                <w:spacing w:val="-11"/>
                <w:sz w:val="20"/>
              </w:rPr>
              <w:t xml:space="preserve"> </w:t>
            </w:r>
            <w:r>
              <w:rPr>
                <w:spacing w:val="-2"/>
                <w:sz w:val="20"/>
              </w:rPr>
              <w:t>måneder</w:t>
            </w:r>
          </w:p>
        </w:tc>
        <w:tc>
          <w:tcPr>
            <w:tcW w:w="1841" w:type="dxa"/>
            <w:tcBorders>
              <w:top w:val="single" w:sz="4" w:space="0" w:color="000000"/>
              <w:left w:val="single" w:sz="4" w:space="0" w:color="000000"/>
              <w:bottom w:val="single" w:sz="4" w:space="0" w:color="000000"/>
              <w:right w:val="single" w:sz="4" w:space="0" w:color="000000"/>
            </w:tcBorders>
            <w:hideMark/>
          </w:tcPr>
          <w:p w14:paraId="752F087A" w14:textId="77777777" w:rsidR="00C23AEA" w:rsidRDefault="00C23AEA">
            <w:pPr>
              <w:pStyle w:val="TableParagraph"/>
              <w:spacing w:line="210" w:lineRule="exact"/>
              <w:ind w:left="745"/>
              <w:rPr>
                <w:sz w:val="20"/>
              </w:rPr>
            </w:pPr>
            <w:r>
              <w:rPr>
                <w:spacing w:val="-4"/>
                <w:sz w:val="20"/>
              </w:rPr>
              <w:t>15,9</w:t>
            </w:r>
          </w:p>
        </w:tc>
        <w:tc>
          <w:tcPr>
            <w:tcW w:w="1416" w:type="dxa"/>
            <w:tcBorders>
              <w:top w:val="single" w:sz="4" w:space="0" w:color="000000"/>
              <w:left w:val="single" w:sz="4" w:space="0" w:color="000000"/>
              <w:bottom w:val="single" w:sz="4" w:space="0" w:color="000000"/>
              <w:right w:val="single" w:sz="4" w:space="0" w:color="000000"/>
            </w:tcBorders>
            <w:hideMark/>
          </w:tcPr>
          <w:p w14:paraId="28652091" w14:textId="77777777" w:rsidR="00C23AEA" w:rsidRDefault="00C23AEA">
            <w:pPr>
              <w:pStyle w:val="TableParagraph"/>
              <w:spacing w:line="210" w:lineRule="exact"/>
              <w:ind w:left="532"/>
              <w:rPr>
                <w:sz w:val="20"/>
              </w:rPr>
            </w:pPr>
            <w:r>
              <w:rPr>
                <w:spacing w:val="-4"/>
                <w:sz w:val="20"/>
              </w:rPr>
              <w:t>13,5</w:t>
            </w:r>
          </w:p>
        </w:tc>
        <w:tc>
          <w:tcPr>
            <w:tcW w:w="1421" w:type="dxa"/>
            <w:tcBorders>
              <w:top w:val="single" w:sz="4" w:space="0" w:color="000000"/>
              <w:left w:val="single" w:sz="4" w:space="0" w:color="000000"/>
              <w:bottom w:val="single" w:sz="4" w:space="0" w:color="000000"/>
              <w:right w:val="single" w:sz="4" w:space="0" w:color="000000"/>
            </w:tcBorders>
            <w:hideMark/>
          </w:tcPr>
          <w:p w14:paraId="4A9F120C" w14:textId="77777777" w:rsidR="00C23AEA" w:rsidRDefault="00C23AEA">
            <w:pPr>
              <w:pStyle w:val="TableParagraph"/>
              <w:spacing w:line="210" w:lineRule="exact"/>
              <w:ind w:left="522" w:right="514"/>
              <w:jc w:val="center"/>
              <w:rPr>
                <w:sz w:val="20"/>
              </w:rPr>
            </w:pPr>
            <w:r>
              <w:rPr>
                <w:spacing w:val="-4"/>
                <w:sz w:val="20"/>
              </w:rPr>
              <w:t>14,3</w:t>
            </w:r>
          </w:p>
        </w:tc>
        <w:tc>
          <w:tcPr>
            <w:tcW w:w="1488" w:type="dxa"/>
            <w:tcBorders>
              <w:top w:val="single" w:sz="4" w:space="0" w:color="000000"/>
              <w:left w:val="single" w:sz="4" w:space="0" w:color="000000"/>
              <w:bottom w:val="single" w:sz="4" w:space="0" w:color="000000"/>
              <w:right w:val="single" w:sz="4" w:space="0" w:color="000000"/>
            </w:tcBorders>
            <w:hideMark/>
          </w:tcPr>
          <w:p w14:paraId="5384391D" w14:textId="77777777" w:rsidR="00C23AEA" w:rsidRDefault="00C23AEA">
            <w:pPr>
              <w:pStyle w:val="TableParagraph"/>
              <w:spacing w:line="210" w:lineRule="exact"/>
              <w:ind w:left="556" w:right="548"/>
              <w:jc w:val="center"/>
              <w:rPr>
                <w:sz w:val="20"/>
              </w:rPr>
            </w:pPr>
            <w:r>
              <w:rPr>
                <w:spacing w:val="-4"/>
                <w:sz w:val="20"/>
              </w:rPr>
              <w:t>17,1</w:t>
            </w:r>
          </w:p>
        </w:tc>
      </w:tr>
      <w:tr w:rsidR="00C23AEA" w14:paraId="1F552217" w14:textId="77777777" w:rsidTr="00C23AEA">
        <w:trPr>
          <w:trHeight w:val="229"/>
        </w:trPr>
        <w:tc>
          <w:tcPr>
            <w:tcW w:w="2201" w:type="dxa"/>
            <w:tcBorders>
              <w:top w:val="single" w:sz="4" w:space="0" w:color="000000"/>
              <w:left w:val="single" w:sz="4" w:space="0" w:color="000000"/>
              <w:bottom w:val="single" w:sz="4" w:space="0" w:color="000000"/>
              <w:right w:val="single" w:sz="4" w:space="0" w:color="000000"/>
            </w:tcBorders>
            <w:hideMark/>
          </w:tcPr>
          <w:p w14:paraId="37FC44E8" w14:textId="77777777" w:rsidR="00C23AEA" w:rsidRDefault="00C23AEA">
            <w:pPr>
              <w:pStyle w:val="TableParagraph"/>
              <w:spacing w:line="210" w:lineRule="exact"/>
              <w:ind w:left="110"/>
              <w:rPr>
                <w:sz w:val="20"/>
              </w:rPr>
            </w:pPr>
            <w:r>
              <w:rPr>
                <w:i/>
                <w:sz w:val="20"/>
              </w:rPr>
              <w:t>Hazard</w:t>
            </w:r>
            <w:r>
              <w:rPr>
                <w:i/>
                <w:spacing w:val="-5"/>
                <w:sz w:val="20"/>
              </w:rPr>
              <w:t xml:space="preserve"> </w:t>
            </w:r>
            <w:r>
              <w:rPr>
                <w:i/>
                <w:sz w:val="20"/>
              </w:rPr>
              <w:t>ratio</w:t>
            </w:r>
            <w:r>
              <w:rPr>
                <w:i/>
                <w:spacing w:val="-2"/>
                <w:sz w:val="20"/>
              </w:rPr>
              <w:t xml:space="preserve"> </w:t>
            </w:r>
            <w:r>
              <w:rPr>
                <w:sz w:val="20"/>
              </w:rPr>
              <w:t>(95</w:t>
            </w:r>
            <w:r>
              <w:rPr>
                <w:spacing w:val="-2"/>
                <w:sz w:val="20"/>
              </w:rPr>
              <w:t xml:space="preserve"> </w:t>
            </w:r>
            <w:r>
              <w:rPr>
                <w:sz w:val="20"/>
              </w:rPr>
              <w:t>%</w:t>
            </w:r>
            <w:r>
              <w:rPr>
                <w:spacing w:val="-5"/>
                <w:sz w:val="20"/>
              </w:rPr>
              <w:t xml:space="preserve"> CI)</w:t>
            </w:r>
          </w:p>
        </w:tc>
        <w:tc>
          <w:tcPr>
            <w:tcW w:w="3257" w:type="dxa"/>
            <w:gridSpan w:val="2"/>
            <w:tcBorders>
              <w:top w:val="single" w:sz="4" w:space="0" w:color="000000"/>
              <w:left w:val="single" w:sz="4" w:space="0" w:color="000000"/>
              <w:bottom w:val="single" w:sz="4" w:space="0" w:color="000000"/>
              <w:right w:val="single" w:sz="4" w:space="0" w:color="000000"/>
            </w:tcBorders>
            <w:hideMark/>
          </w:tcPr>
          <w:p w14:paraId="63EC4CB9" w14:textId="77777777" w:rsidR="00C23AEA" w:rsidRDefault="00C23AEA">
            <w:pPr>
              <w:pStyle w:val="TableParagraph"/>
              <w:spacing w:line="210" w:lineRule="exact"/>
              <w:ind w:left="808"/>
              <w:rPr>
                <w:sz w:val="20"/>
              </w:rPr>
            </w:pPr>
            <w:r>
              <w:rPr>
                <w:sz w:val="20"/>
              </w:rPr>
              <w:t>0,838</w:t>
            </w:r>
            <w:r>
              <w:rPr>
                <w:spacing w:val="-5"/>
                <w:sz w:val="20"/>
              </w:rPr>
              <w:t xml:space="preserve"> </w:t>
            </w:r>
            <w:r>
              <w:rPr>
                <w:sz w:val="20"/>
              </w:rPr>
              <w:t>(0,715;</w:t>
            </w:r>
            <w:r>
              <w:rPr>
                <w:spacing w:val="1"/>
                <w:sz w:val="20"/>
              </w:rPr>
              <w:t xml:space="preserve"> </w:t>
            </w:r>
            <w:r>
              <w:rPr>
                <w:spacing w:val="-2"/>
                <w:sz w:val="20"/>
              </w:rPr>
              <w:t>0,983)</w:t>
            </w:r>
          </w:p>
        </w:tc>
        <w:tc>
          <w:tcPr>
            <w:tcW w:w="2909" w:type="dxa"/>
            <w:gridSpan w:val="2"/>
            <w:tcBorders>
              <w:top w:val="single" w:sz="4" w:space="0" w:color="000000"/>
              <w:left w:val="single" w:sz="4" w:space="0" w:color="000000"/>
              <w:bottom w:val="single" w:sz="4" w:space="0" w:color="000000"/>
              <w:right w:val="single" w:sz="4" w:space="0" w:color="000000"/>
            </w:tcBorders>
            <w:hideMark/>
          </w:tcPr>
          <w:p w14:paraId="7B484A3E" w14:textId="77777777" w:rsidR="00C23AEA" w:rsidRDefault="00C23AEA">
            <w:pPr>
              <w:pStyle w:val="TableParagraph"/>
              <w:spacing w:line="210" w:lineRule="exact"/>
              <w:ind w:left="632"/>
              <w:rPr>
                <w:sz w:val="20"/>
              </w:rPr>
            </w:pPr>
            <w:r>
              <w:rPr>
                <w:sz w:val="20"/>
              </w:rPr>
              <w:t>0,965</w:t>
            </w:r>
            <w:r>
              <w:rPr>
                <w:spacing w:val="-5"/>
                <w:sz w:val="20"/>
              </w:rPr>
              <w:t xml:space="preserve"> </w:t>
            </w:r>
            <w:r>
              <w:rPr>
                <w:sz w:val="20"/>
              </w:rPr>
              <w:t>(0,688;</w:t>
            </w:r>
            <w:r>
              <w:rPr>
                <w:spacing w:val="1"/>
                <w:sz w:val="20"/>
              </w:rPr>
              <w:t xml:space="preserve"> </w:t>
            </w:r>
            <w:r>
              <w:rPr>
                <w:spacing w:val="-2"/>
                <w:sz w:val="20"/>
              </w:rPr>
              <w:t>1,355)</w:t>
            </w:r>
          </w:p>
        </w:tc>
      </w:tr>
      <w:tr w:rsidR="00C23AEA" w14:paraId="3431825B" w14:textId="77777777" w:rsidTr="00C23AEA">
        <w:trPr>
          <w:trHeight w:val="249"/>
        </w:trPr>
        <w:tc>
          <w:tcPr>
            <w:tcW w:w="2201" w:type="dxa"/>
            <w:tcBorders>
              <w:top w:val="single" w:sz="4" w:space="0" w:color="000000"/>
              <w:left w:val="single" w:sz="4" w:space="0" w:color="000000"/>
              <w:bottom w:val="single" w:sz="4" w:space="0" w:color="000000"/>
              <w:right w:val="single" w:sz="4" w:space="0" w:color="000000"/>
            </w:tcBorders>
            <w:hideMark/>
          </w:tcPr>
          <w:p w14:paraId="20097FAF" w14:textId="77777777" w:rsidR="00C23AEA" w:rsidRDefault="00C23AEA">
            <w:pPr>
              <w:pStyle w:val="TableParagraph"/>
              <w:spacing w:line="229" w:lineRule="exact"/>
              <w:ind w:left="163"/>
              <w:rPr>
                <w:sz w:val="20"/>
              </w:rPr>
            </w:pPr>
            <w:r>
              <w:rPr>
                <w:sz w:val="20"/>
              </w:rPr>
              <w:t>p-værdi</w:t>
            </w:r>
            <w:r>
              <w:rPr>
                <w:spacing w:val="-4"/>
                <w:sz w:val="20"/>
              </w:rPr>
              <w:t xml:space="preserve"> </w:t>
            </w:r>
            <w:r>
              <w:rPr>
                <w:sz w:val="20"/>
              </w:rPr>
              <w:t>(log</w:t>
            </w:r>
            <w:r>
              <w:rPr>
                <w:spacing w:val="-3"/>
                <w:sz w:val="20"/>
              </w:rPr>
              <w:t xml:space="preserve"> </w:t>
            </w:r>
            <w:r>
              <w:rPr>
                <w:spacing w:val="-4"/>
                <w:sz w:val="20"/>
              </w:rPr>
              <w:t>rank)</w:t>
            </w:r>
          </w:p>
        </w:tc>
        <w:tc>
          <w:tcPr>
            <w:tcW w:w="3257" w:type="dxa"/>
            <w:gridSpan w:val="2"/>
            <w:tcBorders>
              <w:top w:val="single" w:sz="4" w:space="0" w:color="000000"/>
              <w:left w:val="single" w:sz="4" w:space="0" w:color="000000"/>
              <w:bottom w:val="single" w:sz="4" w:space="0" w:color="000000"/>
              <w:right w:val="single" w:sz="4" w:space="0" w:color="000000"/>
            </w:tcBorders>
            <w:hideMark/>
          </w:tcPr>
          <w:p w14:paraId="27742050" w14:textId="77777777" w:rsidR="00C23AEA" w:rsidRDefault="00C23AEA">
            <w:pPr>
              <w:pStyle w:val="TableParagraph"/>
              <w:spacing w:line="229" w:lineRule="exact"/>
              <w:ind w:left="1371" w:right="1360"/>
              <w:jc w:val="center"/>
            </w:pPr>
            <w:r>
              <w:rPr>
                <w:spacing w:val="-4"/>
              </w:rPr>
              <w:t>0,030</w:t>
            </w:r>
          </w:p>
        </w:tc>
        <w:tc>
          <w:tcPr>
            <w:tcW w:w="2909" w:type="dxa"/>
            <w:gridSpan w:val="2"/>
            <w:tcBorders>
              <w:top w:val="single" w:sz="4" w:space="0" w:color="000000"/>
              <w:left w:val="single" w:sz="4" w:space="0" w:color="000000"/>
              <w:bottom w:val="single" w:sz="4" w:space="0" w:color="000000"/>
              <w:right w:val="single" w:sz="4" w:space="0" w:color="000000"/>
            </w:tcBorders>
            <w:hideMark/>
          </w:tcPr>
          <w:p w14:paraId="2D085855" w14:textId="77777777" w:rsidR="00C23AEA" w:rsidRDefault="00C23AEA">
            <w:pPr>
              <w:pStyle w:val="TableParagraph"/>
              <w:spacing w:line="229" w:lineRule="exact"/>
              <w:ind w:left="1196" w:right="1188"/>
              <w:jc w:val="center"/>
            </w:pPr>
            <w:r>
              <w:rPr>
                <w:spacing w:val="-4"/>
              </w:rPr>
              <w:t>0,837</w:t>
            </w:r>
          </w:p>
        </w:tc>
      </w:tr>
    </w:tbl>
    <w:p w14:paraId="6A62AFDA" w14:textId="77777777" w:rsidR="00C23AEA" w:rsidRDefault="00C23AEA" w:rsidP="00C23AEA">
      <w:pPr>
        <w:spacing w:before="1"/>
        <w:ind w:left="801"/>
        <w:rPr>
          <w:sz w:val="20"/>
          <w:szCs w:val="22"/>
        </w:rPr>
      </w:pPr>
      <w:r>
        <w:rPr>
          <w:sz w:val="20"/>
        </w:rPr>
        <w:t>Bemærk:</w:t>
      </w:r>
      <w:r>
        <w:rPr>
          <w:spacing w:val="-6"/>
          <w:sz w:val="20"/>
        </w:rPr>
        <w:t xml:space="preserve"> </w:t>
      </w:r>
      <w:r>
        <w:rPr>
          <w:sz w:val="20"/>
        </w:rPr>
        <w:t>Samtidig</w:t>
      </w:r>
      <w:r>
        <w:rPr>
          <w:spacing w:val="-6"/>
          <w:sz w:val="20"/>
        </w:rPr>
        <w:t xml:space="preserve"> </w:t>
      </w:r>
      <w:r>
        <w:rPr>
          <w:sz w:val="20"/>
        </w:rPr>
        <w:t>behandling</w:t>
      </w:r>
      <w:r>
        <w:rPr>
          <w:spacing w:val="-7"/>
          <w:sz w:val="20"/>
        </w:rPr>
        <w:t xml:space="preserve"> </w:t>
      </w:r>
      <w:r>
        <w:rPr>
          <w:sz w:val="20"/>
        </w:rPr>
        <w:t>med</w:t>
      </w:r>
      <w:r>
        <w:rPr>
          <w:spacing w:val="-7"/>
          <w:sz w:val="20"/>
        </w:rPr>
        <w:t xml:space="preserve"> </w:t>
      </w:r>
      <w:r>
        <w:rPr>
          <w:sz w:val="20"/>
        </w:rPr>
        <w:t>anti-HER2</w:t>
      </w:r>
      <w:r>
        <w:rPr>
          <w:spacing w:val="-7"/>
          <w:sz w:val="20"/>
        </w:rPr>
        <w:t xml:space="preserve"> </w:t>
      </w:r>
      <w:r>
        <w:rPr>
          <w:sz w:val="20"/>
        </w:rPr>
        <w:t>blev</w:t>
      </w:r>
      <w:r>
        <w:rPr>
          <w:spacing w:val="-8"/>
          <w:sz w:val="20"/>
        </w:rPr>
        <w:t xml:space="preserve"> </w:t>
      </w:r>
      <w:r>
        <w:rPr>
          <w:sz w:val="20"/>
        </w:rPr>
        <w:t>ikke</w:t>
      </w:r>
      <w:r>
        <w:rPr>
          <w:spacing w:val="-5"/>
          <w:sz w:val="20"/>
        </w:rPr>
        <w:t xml:space="preserve"> </w:t>
      </w:r>
      <w:r>
        <w:rPr>
          <w:sz w:val="20"/>
        </w:rPr>
        <w:t>inkluderet</w:t>
      </w:r>
      <w:r>
        <w:rPr>
          <w:spacing w:val="-5"/>
          <w:sz w:val="20"/>
        </w:rPr>
        <w:t xml:space="preserve"> </w:t>
      </w:r>
      <w:r>
        <w:rPr>
          <w:sz w:val="20"/>
        </w:rPr>
        <w:t>i</w:t>
      </w:r>
      <w:r>
        <w:rPr>
          <w:spacing w:val="-5"/>
          <w:sz w:val="20"/>
        </w:rPr>
        <w:t xml:space="preserve"> </w:t>
      </w:r>
      <w:r>
        <w:rPr>
          <w:sz w:val="20"/>
        </w:rPr>
        <w:t>studie</w:t>
      </w:r>
      <w:r>
        <w:rPr>
          <w:spacing w:val="-6"/>
          <w:sz w:val="20"/>
        </w:rPr>
        <w:t xml:space="preserve"> </w:t>
      </w:r>
      <w:r>
        <w:rPr>
          <w:sz w:val="20"/>
        </w:rPr>
        <w:t>305</w:t>
      </w:r>
      <w:r>
        <w:rPr>
          <w:spacing w:val="-6"/>
          <w:sz w:val="20"/>
        </w:rPr>
        <w:t xml:space="preserve"> </w:t>
      </w:r>
      <w:r>
        <w:rPr>
          <w:sz w:val="20"/>
        </w:rPr>
        <w:t>og</w:t>
      </w:r>
      <w:r>
        <w:rPr>
          <w:spacing w:val="-6"/>
          <w:sz w:val="20"/>
        </w:rPr>
        <w:t xml:space="preserve"> </w:t>
      </w:r>
      <w:r>
        <w:rPr>
          <w:sz w:val="20"/>
        </w:rPr>
        <w:t>studie</w:t>
      </w:r>
      <w:r>
        <w:rPr>
          <w:spacing w:val="-5"/>
          <w:sz w:val="20"/>
        </w:rPr>
        <w:t xml:space="preserve"> </w:t>
      </w:r>
      <w:r>
        <w:rPr>
          <w:spacing w:val="-4"/>
          <w:sz w:val="20"/>
        </w:rPr>
        <w:t>301.</w:t>
      </w:r>
    </w:p>
    <w:p w14:paraId="2FF396F2" w14:textId="77777777" w:rsidR="00C23AEA" w:rsidRDefault="00C23AEA" w:rsidP="00C23AEA">
      <w:pPr>
        <w:pStyle w:val="Brdtekst"/>
        <w:spacing w:before="3"/>
        <w:rPr>
          <w:sz w:val="14"/>
          <w:lang w:val="da-DK"/>
        </w:rPr>
      </w:pPr>
    </w:p>
    <w:p w14:paraId="341D13BD" w14:textId="77777777" w:rsidR="00C23AEA" w:rsidRPr="00BF79F2" w:rsidRDefault="00C23AEA" w:rsidP="00BF79F2">
      <w:pPr>
        <w:pStyle w:val="Brdtekst"/>
        <w:spacing w:before="92"/>
        <w:ind w:left="851"/>
        <w:rPr>
          <w:sz w:val="24"/>
          <w:szCs w:val="24"/>
          <w:lang w:val="da-DK"/>
        </w:rPr>
      </w:pPr>
      <w:r w:rsidRPr="00BF79F2">
        <w:rPr>
          <w:spacing w:val="-2"/>
          <w:sz w:val="24"/>
          <w:szCs w:val="24"/>
          <w:u w:val="single"/>
          <w:lang w:val="da-DK"/>
        </w:rPr>
        <w:lastRenderedPageBreak/>
        <w:t>Liposarkom</w:t>
      </w:r>
    </w:p>
    <w:p w14:paraId="233315CA" w14:textId="77777777" w:rsidR="00C23AEA" w:rsidRPr="00BF79F2" w:rsidRDefault="00C23AEA" w:rsidP="00BF79F2">
      <w:pPr>
        <w:pStyle w:val="Brdtekst"/>
        <w:spacing w:before="91"/>
        <w:ind w:left="851" w:right="780"/>
        <w:rPr>
          <w:sz w:val="24"/>
          <w:szCs w:val="24"/>
          <w:lang w:val="da-DK"/>
        </w:rPr>
      </w:pPr>
      <w:r w:rsidRPr="00BF79F2">
        <w:rPr>
          <w:sz w:val="24"/>
          <w:szCs w:val="24"/>
          <w:lang w:val="da-DK"/>
        </w:rPr>
        <w:t xml:space="preserve">Ved liposarkom støttes virkningen af eribulin af </w:t>
      </w:r>
      <w:proofErr w:type="gramStart"/>
      <w:r w:rsidRPr="00BF79F2">
        <w:rPr>
          <w:sz w:val="24"/>
          <w:szCs w:val="24"/>
          <w:lang w:val="da-DK"/>
        </w:rPr>
        <w:t>det pivotale</w:t>
      </w:r>
      <w:proofErr w:type="gramEnd"/>
      <w:r w:rsidRPr="00BF79F2">
        <w:rPr>
          <w:sz w:val="24"/>
          <w:szCs w:val="24"/>
          <w:lang w:val="da-DK"/>
        </w:rPr>
        <w:t xml:space="preserve"> fase 3-sarkomstudie (studie 309). Patienterne i dette studie (n=452) havde lokalt, recidiverende, inoperabelt og/eller metastatisk bløddelssarkom af en ud af to undertyper – leiomyosarkom eller liposarkom. Patienterne havde fået mindst</w:t>
      </w:r>
      <w:r w:rsidRPr="00BF79F2">
        <w:rPr>
          <w:spacing w:val="-6"/>
          <w:sz w:val="24"/>
          <w:szCs w:val="24"/>
          <w:lang w:val="da-DK"/>
        </w:rPr>
        <w:t xml:space="preserve"> </w:t>
      </w:r>
      <w:r w:rsidRPr="00BF79F2">
        <w:rPr>
          <w:sz w:val="24"/>
          <w:szCs w:val="24"/>
          <w:lang w:val="da-DK"/>
        </w:rPr>
        <w:t>to</w:t>
      </w:r>
      <w:r w:rsidRPr="00BF79F2">
        <w:rPr>
          <w:spacing w:val="-7"/>
          <w:sz w:val="24"/>
          <w:szCs w:val="24"/>
          <w:lang w:val="da-DK"/>
        </w:rPr>
        <w:t xml:space="preserve"> </w:t>
      </w:r>
      <w:r w:rsidRPr="00BF79F2">
        <w:rPr>
          <w:sz w:val="24"/>
          <w:szCs w:val="24"/>
          <w:lang w:val="da-DK"/>
        </w:rPr>
        <w:t>tidligere</w:t>
      </w:r>
      <w:r w:rsidRPr="00BF79F2">
        <w:rPr>
          <w:spacing w:val="-4"/>
          <w:sz w:val="24"/>
          <w:szCs w:val="24"/>
          <w:lang w:val="da-DK"/>
        </w:rPr>
        <w:t xml:space="preserve"> </w:t>
      </w:r>
      <w:r w:rsidRPr="00BF79F2">
        <w:rPr>
          <w:sz w:val="24"/>
          <w:szCs w:val="24"/>
          <w:lang w:val="da-DK"/>
        </w:rPr>
        <w:t>kemoterapibehandlinger, hvoraf</w:t>
      </w:r>
      <w:r w:rsidRPr="00BF79F2">
        <w:rPr>
          <w:spacing w:val="-3"/>
          <w:sz w:val="24"/>
          <w:szCs w:val="24"/>
          <w:lang w:val="da-DK"/>
        </w:rPr>
        <w:t xml:space="preserve"> </w:t>
      </w:r>
      <w:r w:rsidRPr="00BF79F2">
        <w:rPr>
          <w:sz w:val="24"/>
          <w:szCs w:val="24"/>
          <w:lang w:val="da-DK"/>
        </w:rPr>
        <w:t>den</w:t>
      </w:r>
      <w:r w:rsidRPr="00BF79F2">
        <w:rPr>
          <w:spacing w:val="-2"/>
          <w:sz w:val="24"/>
          <w:szCs w:val="24"/>
          <w:lang w:val="da-DK"/>
        </w:rPr>
        <w:t xml:space="preserve"> </w:t>
      </w:r>
      <w:r w:rsidRPr="00BF79F2">
        <w:rPr>
          <w:sz w:val="24"/>
          <w:szCs w:val="24"/>
          <w:lang w:val="da-DK"/>
        </w:rPr>
        <w:t>ene</w:t>
      </w:r>
      <w:r w:rsidRPr="00BF79F2">
        <w:rPr>
          <w:spacing w:val="-4"/>
          <w:sz w:val="24"/>
          <w:szCs w:val="24"/>
          <w:lang w:val="da-DK"/>
        </w:rPr>
        <w:t xml:space="preserve"> </w:t>
      </w:r>
      <w:r w:rsidRPr="00BF79F2">
        <w:rPr>
          <w:sz w:val="24"/>
          <w:szCs w:val="24"/>
          <w:lang w:val="da-DK"/>
        </w:rPr>
        <w:t>skal</w:t>
      </w:r>
      <w:r w:rsidRPr="00BF79F2">
        <w:rPr>
          <w:spacing w:val="-1"/>
          <w:sz w:val="24"/>
          <w:szCs w:val="24"/>
          <w:lang w:val="da-DK"/>
        </w:rPr>
        <w:t xml:space="preserve"> </w:t>
      </w:r>
      <w:r w:rsidRPr="00BF79F2">
        <w:rPr>
          <w:sz w:val="24"/>
          <w:szCs w:val="24"/>
          <w:lang w:val="da-DK"/>
        </w:rPr>
        <w:t>have</w:t>
      </w:r>
      <w:r w:rsidRPr="00BF79F2">
        <w:rPr>
          <w:spacing w:val="-4"/>
          <w:sz w:val="24"/>
          <w:szCs w:val="24"/>
          <w:lang w:val="da-DK"/>
        </w:rPr>
        <w:t xml:space="preserve"> </w:t>
      </w:r>
      <w:r w:rsidRPr="00BF79F2">
        <w:rPr>
          <w:sz w:val="24"/>
          <w:szCs w:val="24"/>
          <w:lang w:val="da-DK"/>
        </w:rPr>
        <w:t>været</w:t>
      </w:r>
      <w:r w:rsidRPr="00BF79F2">
        <w:rPr>
          <w:spacing w:val="-1"/>
          <w:sz w:val="24"/>
          <w:szCs w:val="24"/>
          <w:lang w:val="da-DK"/>
        </w:rPr>
        <w:t xml:space="preserve"> </w:t>
      </w:r>
      <w:r w:rsidRPr="00BF79F2">
        <w:rPr>
          <w:sz w:val="24"/>
          <w:szCs w:val="24"/>
          <w:lang w:val="da-DK"/>
        </w:rPr>
        <w:t>et</w:t>
      </w:r>
      <w:r w:rsidRPr="00BF79F2">
        <w:rPr>
          <w:spacing w:val="-1"/>
          <w:sz w:val="24"/>
          <w:szCs w:val="24"/>
          <w:lang w:val="da-DK"/>
        </w:rPr>
        <w:t xml:space="preserve"> </w:t>
      </w:r>
      <w:r w:rsidRPr="00BF79F2">
        <w:rPr>
          <w:sz w:val="24"/>
          <w:szCs w:val="24"/>
          <w:lang w:val="da-DK"/>
        </w:rPr>
        <w:t>antracyklin</w:t>
      </w:r>
      <w:r w:rsidRPr="00BF79F2">
        <w:rPr>
          <w:spacing w:val="-7"/>
          <w:sz w:val="24"/>
          <w:szCs w:val="24"/>
          <w:lang w:val="da-DK"/>
        </w:rPr>
        <w:t xml:space="preserve"> </w:t>
      </w:r>
      <w:r w:rsidRPr="00BF79F2">
        <w:rPr>
          <w:sz w:val="24"/>
          <w:szCs w:val="24"/>
          <w:lang w:val="da-DK"/>
        </w:rPr>
        <w:t>(medmindre det er kontraindiceret).</w:t>
      </w:r>
    </w:p>
    <w:p w14:paraId="79D79EBA" w14:textId="77777777" w:rsidR="00C23AEA" w:rsidRPr="00BF79F2" w:rsidRDefault="00C23AEA" w:rsidP="00BF79F2">
      <w:pPr>
        <w:pStyle w:val="Brdtekst"/>
        <w:spacing w:before="10"/>
        <w:ind w:left="851"/>
        <w:rPr>
          <w:sz w:val="24"/>
          <w:szCs w:val="24"/>
          <w:lang w:val="da-DK"/>
        </w:rPr>
      </w:pPr>
    </w:p>
    <w:p w14:paraId="5FF13630" w14:textId="77777777" w:rsidR="00C23AEA" w:rsidRPr="00BF79F2" w:rsidRDefault="00C23AEA" w:rsidP="00BF79F2">
      <w:pPr>
        <w:pStyle w:val="Brdtekst"/>
        <w:ind w:left="851" w:right="817"/>
        <w:rPr>
          <w:sz w:val="24"/>
          <w:szCs w:val="24"/>
          <w:lang w:val="da-DK"/>
        </w:rPr>
      </w:pPr>
      <w:r w:rsidRPr="00BF79F2">
        <w:rPr>
          <w:sz w:val="24"/>
          <w:szCs w:val="24"/>
          <w:lang w:val="da-DK"/>
        </w:rPr>
        <w:t>Patienterne</w:t>
      </w:r>
      <w:r w:rsidRPr="00BF79F2">
        <w:rPr>
          <w:spacing w:val="-4"/>
          <w:sz w:val="24"/>
          <w:szCs w:val="24"/>
          <w:lang w:val="da-DK"/>
        </w:rPr>
        <w:t xml:space="preserve"> </w:t>
      </w:r>
      <w:r w:rsidRPr="00BF79F2">
        <w:rPr>
          <w:sz w:val="24"/>
          <w:szCs w:val="24"/>
          <w:lang w:val="da-DK"/>
        </w:rPr>
        <w:t>skal</w:t>
      </w:r>
      <w:r w:rsidRPr="00BF79F2">
        <w:rPr>
          <w:spacing w:val="-1"/>
          <w:sz w:val="24"/>
          <w:szCs w:val="24"/>
          <w:lang w:val="da-DK"/>
        </w:rPr>
        <w:t xml:space="preserve"> </w:t>
      </w:r>
      <w:r w:rsidRPr="00BF79F2">
        <w:rPr>
          <w:sz w:val="24"/>
          <w:szCs w:val="24"/>
          <w:lang w:val="da-DK"/>
        </w:rPr>
        <w:t>have</w:t>
      </w:r>
      <w:r w:rsidRPr="00BF79F2">
        <w:rPr>
          <w:spacing w:val="-4"/>
          <w:sz w:val="24"/>
          <w:szCs w:val="24"/>
          <w:lang w:val="da-DK"/>
        </w:rPr>
        <w:t xml:space="preserve"> </w:t>
      </w:r>
      <w:r w:rsidRPr="00BF79F2">
        <w:rPr>
          <w:sz w:val="24"/>
          <w:szCs w:val="24"/>
          <w:lang w:val="da-DK"/>
        </w:rPr>
        <w:t>oplevet</w:t>
      </w:r>
      <w:r w:rsidRPr="00BF79F2">
        <w:rPr>
          <w:spacing w:val="-1"/>
          <w:sz w:val="24"/>
          <w:szCs w:val="24"/>
          <w:lang w:val="da-DK"/>
        </w:rPr>
        <w:t xml:space="preserve"> </w:t>
      </w:r>
      <w:r w:rsidRPr="00BF79F2">
        <w:rPr>
          <w:sz w:val="24"/>
          <w:szCs w:val="24"/>
          <w:lang w:val="da-DK"/>
        </w:rPr>
        <w:t>progression</w:t>
      </w:r>
      <w:r w:rsidRPr="00BF79F2">
        <w:rPr>
          <w:spacing w:val="-7"/>
          <w:sz w:val="24"/>
          <w:szCs w:val="24"/>
          <w:lang w:val="da-DK"/>
        </w:rPr>
        <w:t xml:space="preserve"> </w:t>
      </w:r>
      <w:r w:rsidRPr="00BF79F2">
        <w:rPr>
          <w:sz w:val="24"/>
          <w:szCs w:val="24"/>
          <w:lang w:val="da-DK"/>
        </w:rPr>
        <w:t>inden</w:t>
      </w:r>
      <w:r w:rsidRPr="00BF79F2">
        <w:rPr>
          <w:spacing w:val="-2"/>
          <w:sz w:val="24"/>
          <w:szCs w:val="24"/>
          <w:lang w:val="da-DK"/>
        </w:rPr>
        <w:t xml:space="preserve"> </w:t>
      </w:r>
      <w:r w:rsidRPr="00BF79F2">
        <w:rPr>
          <w:sz w:val="24"/>
          <w:szCs w:val="24"/>
          <w:lang w:val="da-DK"/>
        </w:rPr>
        <w:t>for</w:t>
      </w:r>
      <w:r w:rsidRPr="00BF79F2">
        <w:rPr>
          <w:spacing w:val="-3"/>
          <w:sz w:val="24"/>
          <w:szCs w:val="24"/>
          <w:lang w:val="da-DK"/>
        </w:rPr>
        <w:t xml:space="preserve"> </w:t>
      </w:r>
      <w:r w:rsidRPr="00BF79F2">
        <w:rPr>
          <w:sz w:val="24"/>
          <w:szCs w:val="24"/>
          <w:lang w:val="da-DK"/>
        </w:rPr>
        <w:t>6</w:t>
      </w:r>
      <w:r w:rsidRPr="00BF79F2">
        <w:rPr>
          <w:spacing w:val="-7"/>
          <w:sz w:val="24"/>
          <w:szCs w:val="24"/>
          <w:lang w:val="da-DK"/>
        </w:rPr>
        <w:t xml:space="preserve"> </w:t>
      </w:r>
      <w:r w:rsidRPr="00BF79F2">
        <w:rPr>
          <w:sz w:val="24"/>
          <w:szCs w:val="24"/>
          <w:lang w:val="da-DK"/>
        </w:rPr>
        <w:t>måneder</w:t>
      </w:r>
      <w:r w:rsidRPr="00BF79F2">
        <w:rPr>
          <w:spacing w:val="-3"/>
          <w:sz w:val="24"/>
          <w:szCs w:val="24"/>
          <w:lang w:val="da-DK"/>
        </w:rPr>
        <w:t xml:space="preserve"> </w:t>
      </w:r>
      <w:r w:rsidRPr="00BF79F2">
        <w:rPr>
          <w:sz w:val="24"/>
          <w:szCs w:val="24"/>
          <w:lang w:val="da-DK"/>
        </w:rPr>
        <w:t>efter</w:t>
      </w:r>
      <w:r w:rsidRPr="00BF79F2">
        <w:rPr>
          <w:spacing w:val="-3"/>
          <w:sz w:val="24"/>
          <w:szCs w:val="24"/>
          <w:lang w:val="da-DK"/>
        </w:rPr>
        <w:t xml:space="preserve"> </w:t>
      </w:r>
      <w:r w:rsidRPr="00BF79F2">
        <w:rPr>
          <w:sz w:val="24"/>
          <w:szCs w:val="24"/>
          <w:lang w:val="da-DK"/>
        </w:rPr>
        <w:t>deres</w:t>
      </w:r>
      <w:r w:rsidRPr="00BF79F2">
        <w:rPr>
          <w:spacing w:val="-1"/>
          <w:sz w:val="24"/>
          <w:szCs w:val="24"/>
          <w:lang w:val="da-DK"/>
        </w:rPr>
        <w:t xml:space="preserve"> </w:t>
      </w:r>
      <w:r w:rsidRPr="00BF79F2">
        <w:rPr>
          <w:sz w:val="24"/>
          <w:szCs w:val="24"/>
          <w:lang w:val="da-DK"/>
        </w:rPr>
        <w:t>sidste</w:t>
      </w:r>
      <w:r w:rsidRPr="00BF79F2">
        <w:rPr>
          <w:spacing w:val="-4"/>
          <w:sz w:val="24"/>
          <w:szCs w:val="24"/>
          <w:lang w:val="da-DK"/>
        </w:rPr>
        <w:t xml:space="preserve"> </w:t>
      </w:r>
      <w:r w:rsidRPr="00BF79F2">
        <w:rPr>
          <w:sz w:val="24"/>
          <w:szCs w:val="24"/>
          <w:lang w:val="da-DK"/>
        </w:rPr>
        <w:t>kemoterapiregime. De blev randomiseret i</w:t>
      </w:r>
      <w:r w:rsidRPr="00BF79F2">
        <w:rPr>
          <w:spacing w:val="-3"/>
          <w:sz w:val="24"/>
          <w:szCs w:val="24"/>
          <w:lang w:val="da-DK"/>
        </w:rPr>
        <w:t xml:space="preserve"> </w:t>
      </w:r>
      <w:r w:rsidRPr="00BF79F2">
        <w:rPr>
          <w:sz w:val="24"/>
          <w:szCs w:val="24"/>
          <w:lang w:val="da-DK"/>
        </w:rPr>
        <w:t>forholdet 1:1</w:t>
      </w:r>
      <w:r w:rsidRPr="00BF79F2">
        <w:rPr>
          <w:spacing w:val="-4"/>
          <w:sz w:val="24"/>
          <w:szCs w:val="24"/>
          <w:lang w:val="da-DK"/>
        </w:rPr>
        <w:t xml:space="preserve"> </w:t>
      </w:r>
      <w:r w:rsidRPr="00BF79F2">
        <w:rPr>
          <w:sz w:val="24"/>
          <w:szCs w:val="24"/>
          <w:lang w:val="da-DK"/>
        </w:rPr>
        <w:t>til</w:t>
      </w:r>
      <w:r w:rsidRPr="00BF79F2">
        <w:rPr>
          <w:spacing w:val="-3"/>
          <w:sz w:val="24"/>
          <w:szCs w:val="24"/>
          <w:lang w:val="da-DK"/>
        </w:rPr>
        <w:t xml:space="preserve"> </w:t>
      </w:r>
      <w:r w:rsidRPr="00BF79F2">
        <w:rPr>
          <w:sz w:val="24"/>
          <w:szCs w:val="24"/>
          <w:lang w:val="da-DK"/>
        </w:rPr>
        <w:t>at få</w:t>
      </w:r>
      <w:r w:rsidRPr="00BF79F2">
        <w:rPr>
          <w:spacing w:val="-1"/>
          <w:sz w:val="24"/>
          <w:szCs w:val="24"/>
          <w:lang w:val="da-DK"/>
        </w:rPr>
        <w:t xml:space="preserve"> </w:t>
      </w:r>
      <w:r w:rsidRPr="00BF79F2">
        <w:rPr>
          <w:sz w:val="24"/>
          <w:szCs w:val="24"/>
          <w:lang w:val="da-DK"/>
        </w:rPr>
        <w:t>enten eribulin</w:t>
      </w:r>
      <w:r w:rsidRPr="00BF79F2">
        <w:rPr>
          <w:spacing w:val="-4"/>
          <w:sz w:val="24"/>
          <w:szCs w:val="24"/>
          <w:lang w:val="da-DK"/>
        </w:rPr>
        <w:t xml:space="preserve"> </w:t>
      </w:r>
      <w:r w:rsidRPr="00BF79F2">
        <w:rPr>
          <w:sz w:val="24"/>
          <w:szCs w:val="24"/>
          <w:lang w:val="da-DK"/>
        </w:rPr>
        <w:t>1,23</w:t>
      </w:r>
      <w:r w:rsidRPr="00BF79F2">
        <w:rPr>
          <w:spacing w:val="-4"/>
          <w:sz w:val="24"/>
          <w:szCs w:val="24"/>
          <w:lang w:val="da-DK"/>
        </w:rPr>
        <w:t xml:space="preserve"> </w:t>
      </w:r>
      <w:r w:rsidRPr="00BF79F2">
        <w:rPr>
          <w:sz w:val="24"/>
          <w:szCs w:val="24"/>
          <w:lang w:val="da-DK"/>
        </w:rPr>
        <w:t>mg/m</w:t>
      </w:r>
      <w:r w:rsidRPr="00BF79F2">
        <w:rPr>
          <w:sz w:val="24"/>
          <w:szCs w:val="24"/>
          <w:vertAlign w:val="superscript"/>
          <w:lang w:val="da-DK"/>
        </w:rPr>
        <w:t>2</w:t>
      </w:r>
      <w:r w:rsidRPr="00BF79F2">
        <w:rPr>
          <w:sz w:val="24"/>
          <w:szCs w:val="24"/>
          <w:lang w:val="da-DK"/>
        </w:rPr>
        <w:t xml:space="preserve"> på</w:t>
      </w:r>
      <w:r w:rsidRPr="00BF79F2">
        <w:rPr>
          <w:spacing w:val="-6"/>
          <w:sz w:val="24"/>
          <w:szCs w:val="24"/>
          <w:lang w:val="da-DK"/>
        </w:rPr>
        <w:t xml:space="preserve"> </w:t>
      </w:r>
      <w:r w:rsidRPr="00BF79F2">
        <w:rPr>
          <w:sz w:val="24"/>
          <w:szCs w:val="24"/>
          <w:lang w:val="da-DK"/>
        </w:rPr>
        <w:t>dag 1</w:t>
      </w:r>
      <w:r w:rsidRPr="00BF79F2">
        <w:rPr>
          <w:spacing w:val="-4"/>
          <w:sz w:val="24"/>
          <w:szCs w:val="24"/>
          <w:lang w:val="da-DK"/>
        </w:rPr>
        <w:t xml:space="preserve"> </w:t>
      </w:r>
      <w:r w:rsidRPr="00BF79F2">
        <w:rPr>
          <w:sz w:val="24"/>
          <w:szCs w:val="24"/>
          <w:lang w:val="da-DK"/>
        </w:rPr>
        <w:t>og dag 8</w:t>
      </w:r>
      <w:r w:rsidRPr="00BF79F2">
        <w:rPr>
          <w:spacing w:val="-4"/>
          <w:sz w:val="24"/>
          <w:szCs w:val="24"/>
          <w:lang w:val="da-DK"/>
        </w:rPr>
        <w:t xml:space="preserve"> </w:t>
      </w:r>
      <w:r w:rsidRPr="00BF79F2">
        <w:rPr>
          <w:sz w:val="24"/>
          <w:szCs w:val="24"/>
          <w:lang w:val="da-DK"/>
        </w:rPr>
        <w:t>i</w:t>
      </w:r>
      <w:r w:rsidRPr="00BF79F2">
        <w:rPr>
          <w:spacing w:val="-3"/>
          <w:sz w:val="24"/>
          <w:szCs w:val="24"/>
          <w:lang w:val="da-DK"/>
        </w:rPr>
        <w:t xml:space="preserve"> </w:t>
      </w:r>
      <w:r w:rsidRPr="00BF79F2">
        <w:rPr>
          <w:sz w:val="24"/>
          <w:szCs w:val="24"/>
          <w:lang w:val="da-DK"/>
        </w:rPr>
        <w:t>en 21-dages cyklus eller dacarbazin 850 mg/m</w:t>
      </w:r>
      <w:r w:rsidRPr="00BF79F2">
        <w:rPr>
          <w:sz w:val="24"/>
          <w:szCs w:val="24"/>
          <w:vertAlign w:val="superscript"/>
          <w:lang w:val="da-DK"/>
        </w:rPr>
        <w:t>2</w:t>
      </w:r>
      <w:r w:rsidRPr="00BF79F2">
        <w:rPr>
          <w:sz w:val="24"/>
          <w:szCs w:val="24"/>
          <w:lang w:val="da-DK"/>
        </w:rPr>
        <w:t>, 1000 mg/m</w:t>
      </w:r>
      <w:r w:rsidRPr="00BF79F2">
        <w:rPr>
          <w:sz w:val="24"/>
          <w:szCs w:val="24"/>
          <w:vertAlign w:val="superscript"/>
          <w:lang w:val="da-DK"/>
        </w:rPr>
        <w:t>2</w:t>
      </w:r>
      <w:r w:rsidRPr="00BF79F2">
        <w:rPr>
          <w:sz w:val="24"/>
          <w:szCs w:val="24"/>
          <w:lang w:val="da-DK"/>
        </w:rPr>
        <w:t xml:space="preserve"> eller 1200 mg/m</w:t>
      </w:r>
      <w:r w:rsidRPr="00BF79F2">
        <w:rPr>
          <w:sz w:val="24"/>
          <w:szCs w:val="24"/>
          <w:vertAlign w:val="superscript"/>
          <w:lang w:val="da-DK"/>
        </w:rPr>
        <w:t>2</w:t>
      </w:r>
      <w:r w:rsidRPr="00BF79F2">
        <w:rPr>
          <w:sz w:val="24"/>
          <w:szCs w:val="24"/>
          <w:lang w:val="da-DK"/>
        </w:rPr>
        <w:t xml:space="preserve"> (dosis bestemt af investigator før randomisering) hver 21. dag.</w:t>
      </w:r>
    </w:p>
    <w:p w14:paraId="43B8A994" w14:textId="77777777" w:rsidR="00C23AEA" w:rsidRPr="00BF79F2" w:rsidRDefault="00C23AEA" w:rsidP="00BF79F2">
      <w:pPr>
        <w:pStyle w:val="Brdtekst"/>
        <w:spacing w:before="3"/>
        <w:ind w:left="851"/>
        <w:rPr>
          <w:sz w:val="24"/>
          <w:szCs w:val="24"/>
          <w:lang w:val="da-DK"/>
        </w:rPr>
      </w:pPr>
    </w:p>
    <w:p w14:paraId="1E4E59F3" w14:textId="77777777" w:rsidR="00C23AEA" w:rsidRPr="00BF79F2" w:rsidRDefault="00C23AEA" w:rsidP="00BF79F2">
      <w:pPr>
        <w:pStyle w:val="Brdtekst"/>
        <w:ind w:left="851" w:right="886"/>
        <w:rPr>
          <w:sz w:val="24"/>
          <w:szCs w:val="24"/>
          <w:lang w:val="da-DK"/>
        </w:rPr>
      </w:pPr>
      <w:r w:rsidRPr="00BF79F2">
        <w:rPr>
          <w:sz w:val="24"/>
          <w:szCs w:val="24"/>
          <w:lang w:val="da-DK"/>
        </w:rPr>
        <w:t>I studie 309 blev der observeret en statistisk signifikant forbedring i OS hos patienter, der blev randomiseret</w:t>
      </w:r>
      <w:r w:rsidRPr="00BF79F2">
        <w:rPr>
          <w:spacing w:val="-1"/>
          <w:sz w:val="24"/>
          <w:szCs w:val="24"/>
          <w:lang w:val="da-DK"/>
        </w:rPr>
        <w:t xml:space="preserve"> </w:t>
      </w:r>
      <w:r w:rsidRPr="00BF79F2">
        <w:rPr>
          <w:sz w:val="24"/>
          <w:szCs w:val="24"/>
          <w:lang w:val="da-DK"/>
        </w:rPr>
        <w:t>til</w:t>
      </w:r>
      <w:r w:rsidRPr="00BF79F2">
        <w:rPr>
          <w:spacing w:val="-6"/>
          <w:sz w:val="24"/>
          <w:szCs w:val="24"/>
          <w:lang w:val="da-DK"/>
        </w:rPr>
        <w:t xml:space="preserve"> </w:t>
      </w:r>
      <w:r w:rsidRPr="00BF79F2">
        <w:rPr>
          <w:sz w:val="24"/>
          <w:szCs w:val="24"/>
          <w:lang w:val="da-DK"/>
        </w:rPr>
        <w:t>eribulinarmen,</w:t>
      </w:r>
      <w:r w:rsidRPr="00BF79F2">
        <w:rPr>
          <w:spacing w:val="-4"/>
          <w:sz w:val="24"/>
          <w:szCs w:val="24"/>
          <w:lang w:val="da-DK"/>
        </w:rPr>
        <w:t xml:space="preserve"> </w:t>
      </w:r>
      <w:r w:rsidRPr="00BF79F2">
        <w:rPr>
          <w:sz w:val="24"/>
          <w:szCs w:val="24"/>
          <w:lang w:val="da-DK"/>
        </w:rPr>
        <w:t>sammenlignet</w:t>
      </w:r>
      <w:r w:rsidRPr="00BF79F2">
        <w:rPr>
          <w:spacing w:val="-6"/>
          <w:sz w:val="24"/>
          <w:szCs w:val="24"/>
          <w:lang w:val="da-DK"/>
        </w:rPr>
        <w:t xml:space="preserve"> </w:t>
      </w:r>
      <w:r w:rsidRPr="00BF79F2">
        <w:rPr>
          <w:sz w:val="24"/>
          <w:szCs w:val="24"/>
          <w:lang w:val="da-DK"/>
        </w:rPr>
        <w:t>med</w:t>
      </w:r>
      <w:r w:rsidRPr="00BF79F2">
        <w:rPr>
          <w:spacing w:val="-2"/>
          <w:sz w:val="24"/>
          <w:szCs w:val="24"/>
          <w:lang w:val="da-DK"/>
        </w:rPr>
        <w:t xml:space="preserve"> </w:t>
      </w:r>
      <w:r w:rsidRPr="00BF79F2">
        <w:rPr>
          <w:sz w:val="24"/>
          <w:szCs w:val="24"/>
          <w:lang w:val="da-DK"/>
        </w:rPr>
        <w:t>kontrolarmen. Dette</w:t>
      </w:r>
      <w:r w:rsidRPr="00BF79F2">
        <w:rPr>
          <w:spacing w:val="-4"/>
          <w:sz w:val="24"/>
          <w:szCs w:val="24"/>
          <w:lang w:val="da-DK"/>
        </w:rPr>
        <w:t xml:space="preserve"> </w:t>
      </w:r>
      <w:r w:rsidRPr="00BF79F2">
        <w:rPr>
          <w:sz w:val="24"/>
          <w:szCs w:val="24"/>
          <w:lang w:val="da-DK"/>
        </w:rPr>
        <w:t>viste</w:t>
      </w:r>
      <w:r w:rsidRPr="00BF79F2">
        <w:rPr>
          <w:spacing w:val="-4"/>
          <w:sz w:val="24"/>
          <w:szCs w:val="24"/>
          <w:lang w:val="da-DK"/>
        </w:rPr>
        <w:t xml:space="preserve"> </w:t>
      </w:r>
      <w:r w:rsidRPr="00BF79F2">
        <w:rPr>
          <w:sz w:val="24"/>
          <w:szCs w:val="24"/>
          <w:lang w:val="da-DK"/>
        </w:rPr>
        <w:t>sig</w:t>
      </w:r>
      <w:r w:rsidRPr="00BF79F2">
        <w:rPr>
          <w:spacing w:val="-2"/>
          <w:sz w:val="24"/>
          <w:szCs w:val="24"/>
          <w:lang w:val="da-DK"/>
        </w:rPr>
        <w:t xml:space="preserve"> </w:t>
      </w:r>
      <w:r w:rsidRPr="00BF79F2">
        <w:rPr>
          <w:sz w:val="24"/>
          <w:szCs w:val="24"/>
          <w:lang w:val="da-DK"/>
        </w:rPr>
        <w:t>som</w:t>
      </w:r>
      <w:r w:rsidRPr="00BF79F2">
        <w:rPr>
          <w:spacing w:val="-1"/>
          <w:sz w:val="24"/>
          <w:szCs w:val="24"/>
          <w:lang w:val="da-DK"/>
        </w:rPr>
        <w:t xml:space="preserve"> </w:t>
      </w:r>
      <w:r w:rsidRPr="00BF79F2">
        <w:rPr>
          <w:sz w:val="24"/>
          <w:szCs w:val="24"/>
          <w:lang w:val="da-DK"/>
        </w:rPr>
        <w:t>en</w:t>
      </w:r>
      <w:r w:rsidRPr="00BF79F2">
        <w:rPr>
          <w:spacing w:val="-7"/>
          <w:sz w:val="24"/>
          <w:szCs w:val="24"/>
          <w:lang w:val="da-DK"/>
        </w:rPr>
        <w:t xml:space="preserve"> </w:t>
      </w:r>
      <w:r w:rsidRPr="00BF79F2">
        <w:rPr>
          <w:sz w:val="24"/>
          <w:szCs w:val="24"/>
          <w:lang w:val="da-DK"/>
        </w:rPr>
        <w:t xml:space="preserve">2-måneders forbedring af median-OS (13,5 måneder for eribulinbehandlede patienter </w:t>
      </w:r>
      <w:r w:rsidRPr="00BF79F2">
        <w:rPr>
          <w:i/>
          <w:sz w:val="24"/>
          <w:szCs w:val="24"/>
          <w:lang w:val="da-DK"/>
        </w:rPr>
        <w:t>vs.</w:t>
      </w:r>
      <w:r w:rsidRPr="00BF79F2">
        <w:rPr>
          <w:sz w:val="24"/>
          <w:szCs w:val="24"/>
          <w:lang w:val="da-DK"/>
        </w:rPr>
        <w:t>11,5 måneder for dacarbazinbehandlede</w:t>
      </w:r>
      <w:r w:rsidRPr="00BF79F2">
        <w:rPr>
          <w:spacing w:val="-5"/>
          <w:sz w:val="24"/>
          <w:szCs w:val="24"/>
          <w:lang w:val="da-DK"/>
        </w:rPr>
        <w:t xml:space="preserve"> </w:t>
      </w:r>
      <w:r w:rsidRPr="00BF79F2">
        <w:rPr>
          <w:sz w:val="24"/>
          <w:szCs w:val="24"/>
          <w:lang w:val="da-DK"/>
        </w:rPr>
        <w:t>patienter).</w:t>
      </w:r>
      <w:r w:rsidRPr="00BF79F2">
        <w:rPr>
          <w:spacing w:val="-1"/>
          <w:sz w:val="24"/>
          <w:szCs w:val="24"/>
          <w:lang w:val="da-DK"/>
        </w:rPr>
        <w:t xml:space="preserve"> </w:t>
      </w:r>
      <w:r w:rsidRPr="00BF79F2">
        <w:rPr>
          <w:sz w:val="24"/>
          <w:szCs w:val="24"/>
          <w:lang w:val="da-DK"/>
        </w:rPr>
        <w:t>Der</w:t>
      </w:r>
      <w:r w:rsidRPr="00BF79F2">
        <w:rPr>
          <w:spacing w:val="-4"/>
          <w:sz w:val="24"/>
          <w:szCs w:val="24"/>
          <w:lang w:val="da-DK"/>
        </w:rPr>
        <w:t xml:space="preserve"> </w:t>
      </w:r>
      <w:r w:rsidRPr="00BF79F2">
        <w:rPr>
          <w:sz w:val="24"/>
          <w:szCs w:val="24"/>
          <w:lang w:val="da-DK"/>
        </w:rPr>
        <w:t>var</w:t>
      </w:r>
      <w:r w:rsidRPr="00BF79F2">
        <w:rPr>
          <w:spacing w:val="-4"/>
          <w:sz w:val="24"/>
          <w:szCs w:val="24"/>
          <w:lang w:val="da-DK"/>
        </w:rPr>
        <w:t xml:space="preserve"> </w:t>
      </w:r>
      <w:r w:rsidRPr="00BF79F2">
        <w:rPr>
          <w:sz w:val="24"/>
          <w:szCs w:val="24"/>
          <w:lang w:val="da-DK"/>
        </w:rPr>
        <w:t>ingen</w:t>
      </w:r>
      <w:r w:rsidRPr="00BF79F2">
        <w:rPr>
          <w:spacing w:val="-3"/>
          <w:sz w:val="24"/>
          <w:szCs w:val="24"/>
          <w:lang w:val="da-DK"/>
        </w:rPr>
        <w:t xml:space="preserve"> </w:t>
      </w:r>
      <w:r w:rsidRPr="00BF79F2">
        <w:rPr>
          <w:sz w:val="24"/>
          <w:szCs w:val="24"/>
          <w:lang w:val="da-DK"/>
        </w:rPr>
        <w:t>signifikant</w:t>
      </w:r>
      <w:r w:rsidRPr="00BF79F2">
        <w:rPr>
          <w:spacing w:val="-3"/>
          <w:sz w:val="24"/>
          <w:szCs w:val="24"/>
          <w:lang w:val="da-DK"/>
        </w:rPr>
        <w:t xml:space="preserve"> </w:t>
      </w:r>
      <w:r w:rsidRPr="00BF79F2">
        <w:rPr>
          <w:sz w:val="24"/>
          <w:szCs w:val="24"/>
          <w:lang w:val="da-DK"/>
        </w:rPr>
        <w:t>forskel</w:t>
      </w:r>
      <w:r w:rsidRPr="00BF79F2">
        <w:rPr>
          <w:spacing w:val="-3"/>
          <w:sz w:val="24"/>
          <w:szCs w:val="24"/>
          <w:lang w:val="da-DK"/>
        </w:rPr>
        <w:t xml:space="preserve"> </w:t>
      </w:r>
      <w:r w:rsidRPr="00BF79F2">
        <w:rPr>
          <w:sz w:val="24"/>
          <w:szCs w:val="24"/>
          <w:lang w:val="da-DK"/>
        </w:rPr>
        <w:t>i</w:t>
      </w:r>
      <w:r w:rsidRPr="00BF79F2">
        <w:rPr>
          <w:spacing w:val="-7"/>
          <w:sz w:val="24"/>
          <w:szCs w:val="24"/>
          <w:lang w:val="da-DK"/>
        </w:rPr>
        <w:t xml:space="preserve"> </w:t>
      </w:r>
      <w:r w:rsidRPr="00BF79F2">
        <w:rPr>
          <w:sz w:val="24"/>
          <w:szCs w:val="24"/>
          <w:lang w:val="da-DK"/>
        </w:rPr>
        <w:t>progressionsfri</w:t>
      </w:r>
      <w:r w:rsidRPr="00BF79F2">
        <w:rPr>
          <w:spacing w:val="-3"/>
          <w:sz w:val="24"/>
          <w:szCs w:val="24"/>
          <w:lang w:val="da-DK"/>
        </w:rPr>
        <w:t xml:space="preserve"> </w:t>
      </w:r>
      <w:r w:rsidRPr="00BF79F2">
        <w:rPr>
          <w:sz w:val="24"/>
          <w:szCs w:val="24"/>
          <w:lang w:val="da-DK"/>
        </w:rPr>
        <w:t>overlevelse</w:t>
      </w:r>
      <w:r w:rsidRPr="00BF79F2">
        <w:rPr>
          <w:spacing w:val="-5"/>
          <w:sz w:val="24"/>
          <w:szCs w:val="24"/>
          <w:lang w:val="da-DK"/>
        </w:rPr>
        <w:t xml:space="preserve"> </w:t>
      </w:r>
      <w:r w:rsidRPr="00BF79F2">
        <w:rPr>
          <w:sz w:val="24"/>
          <w:szCs w:val="24"/>
          <w:lang w:val="da-DK"/>
        </w:rPr>
        <w:t>eller samlet responsrate mellem behandlingsarmene for den samlede population.</w:t>
      </w:r>
    </w:p>
    <w:p w14:paraId="3EDD882F" w14:textId="77777777" w:rsidR="00C23AEA" w:rsidRPr="00BF79F2" w:rsidRDefault="00C23AEA" w:rsidP="00BF79F2">
      <w:pPr>
        <w:pStyle w:val="Brdtekst"/>
        <w:spacing w:before="10"/>
        <w:ind w:left="851"/>
        <w:rPr>
          <w:sz w:val="24"/>
          <w:szCs w:val="24"/>
          <w:lang w:val="da-DK"/>
        </w:rPr>
      </w:pPr>
    </w:p>
    <w:p w14:paraId="53BE42CC" w14:textId="2EF27D2F" w:rsidR="00C23AEA" w:rsidRPr="00BF79F2" w:rsidRDefault="00C23AEA" w:rsidP="00BF79F2">
      <w:pPr>
        <w:pStyle w:val="Brdtekst"/>
        <w:ind w:left="851" w:right="886"/>
        <w:rPr>
          <w:sz w:val="24"/>
          <w:szCs w:val="24"/>
          <w:lang w:val="da-DK"/>
        </w:rPr>
      </w:pPr>
      <w:r w:rsidRPr="00BF79F2">
        <w:rPr>
          <w:sz w:val="24"/>
          <w:szCs w:val="24"/>
          <w:lang w:val="da-DK"/>
        </w:rPr>
        <w:t>Virkningen</w:t>
      </w:r>
      <w:r w:rsidRPr="00BF79F2">
        <w:rPr>
          <w:spacing w:val="-3"/>
          <w:sz w:val="24"/>
          <w:szCs w:val="24"/>
          <w:lang w:val="da-DK"/>
        </w:rPr>
        <w:t xml:space="preserve"> </w:t>
      </w:r>
      <w:r w:rsidRPr="00BF79F2">
        <w:rPr>
          <w:sz w:val="24"/>
          <w:szCs w:val="24"/>
          <w:lang w:val="da-DK"/>
        </w:rPr>
        <w:t>af</w:t>
      </w:r>
      <w:r w:rsidRPr="00BF79F2">
        <w:rPr>
          <w:spacing w:val="-4"/>
          <w:sz w:val="24"/>
          <w:szCs w:val="24"/>
          <w:lang w:val="da-DK"/>
        </w:rPr>
        <w:t xml:space="preserve"> </w:t>
      </w:r>
      <w:r w:rsidRPr="00BF79F2">
        <w:rPr>
          <w:sz w:val="24"/>
          <w:szCs w:val="24"/>
          <w:lang w:val="da-DK"/>
        </w:rPr>
        <w:t>eribulinbehandling</w:t>
      </w:r>
      <w:r w:rsidRPr="00BF79F2">
        <w:rPr>
          <w:spacing w:val="-3"/>
          <w:sz w:val="24"/>
          <w:szCs w:val="24"/>
          <w:lang w:val="da-DK"/>
        </w:rPr>
        <w:t xml:space="preserve"> </w:t>
      </w:r>
      <w:r w:rsidRPr="00BF79F2">
        <w:rPr>
          <w:sz w:val="24"/>
          <w:szCs w:val="24"/>
          <w:lang w:val="da-DK"/>
        </w:rPr>
        <w:t>var</w:t>
      </w:r>
      <w:r w:rsidRPr="00BF79F2">
        <w:rPr>
          <w:spacing w:val="-4"/>
          <w:sz w:val="24"/>
          <w:szCs w:val="24"/>
          <w:lang w:val="da-DK"/>
        </w:rPr>
        <w:t xml:space="preserve"> </w:t>
      </w:r>
      <w:r w:rsidRPr="00BF79F2">
        <w:rPr>
          <w:sz w:val="24"/>
          <w:szCs w:val="24"/>
          <w:lang w:val="da-DK"/>
        </w:rPr>
        <w:t>begrænset</w:t>
      </w:r>
      <w:r w:rsidRPr="00BF79F2">
        <w:rPr>
          <w:spacing w:val="-7"/>
          <w:sz w:val="24"/>
          <w:szCs w:val="24"/>
          <w:lang w:val="da-DK"/>
        </w:rPr>
        <w:t xml:space="preserve"> </w:t>
      </w:r>
      <w:r w:rsidRPr="00BF79F2">
        <w:rPr>
          <w:sz w:val="24"/>
          <w:szCs w:val="24"/>
          <w:lang w:val="da-DK"/>
        </w:rPr>
        <w:t>til</w:t>
      </w:r>
      <w:r w:rsidRPr="00BF79F2">
        <w:rPr>
          <w:spacing w:val="-3"/>
          <w:sz w:val="24"/>
          <w:szCs w:val="24"/>
          <w:lang w:val="da-DK"/>
        </w:rPr>
        <w:t xml:space="preserve"> </w:t>
      </w:r>
      <w:r w:rsidRPr="00BF79F2">
        <w:rPr>
          <w:sz w:val="24"/>
          <w:szCs w:val="24"/>
          <w:lang w:val="da-DK"/>
        </w:rPr>
        <w:t>patienter</w:t>
      </w:r>
      <w:r w:rsidRPr="00BF79F2">
        <w:rPr>
          <w:spacing w:val="-4"/>
          <w:sz w:val="24"/>
          <w:szCs w:val="24"/>
          <w:lang w:val="da-DK"/>
        </w:rPr>
        <w:t xml:space="preserve"> </w:t>
      </w:r>
      <w:r w:rsidRPr="00BF79F2">
        <w:rPr>
          <w:sz w:val="24"/>
          <w:szCs w:val="24"/>
          <w:lang w:val="da-DK"/>
        </w:rPr>
        <w:t>med</w:t>
      </w:r>
      <w:r w:rsidRPr="00BF79F2">
        <w:rPr>
          <w:spacing w:val="-3"/>
          <w:sz w:val="24"/>
          <w:szCs w:val="24"/>
          <w:lang w:val="da-DK"/>
        </w:rPr>
        <w:t xml:space="preserve"> </w:t>
      </w:r>
      <w:r w:rsidRPr="00BF79F2">
        <w:rPr>
          <w:sz w:val="24"/>
          <w:szCs w:val="24"/>
          <w:lang w:val="da-DK"/>
        </w:rPr>
        <w:t>liposarkom</w:t>
      </w:r>
      <w:r w:rsidRPr="00BF79F2">
        <w:rPr>
          <w:spacing w:val="-7"/>
          <w:sz w:val="24"/>
          <w:szCs w:val="24"/>
          <w:lang w:val="da-DK"/>
        </w:rPr>
        <w:t xml:space="preserve"> </w:t>
      </w:r>
      <w:r w:rsidRPr="00BF79F2">
        <w:rPr>
          <w:sz w:val="24"/>
          <w:szCs w:val="24"/>
          <w:lang w:val="da-DK"/>
        </w:rPr>
        <w:t>(45</w:t>
      </w:r>
      <w:r w:rsidRPr="00BF79F2">
        <w:rPr>
          <w:spacing w:val="-3"/>
          <w:sz w:val="24"/>
          <w:szCs w:val="24"/>
          <w:lang w:val="da-DK"/>
        </w:rPr>
        <w:t xml:space="preserve"> </w:t>
      </w:r>
      <w:r w:rsidRPr="00BF79F2">
        <w:rPr>
          <w:sz w:val="24"/>
          <w:szCs w:val="24"/>
          <w:lang w:val="da-DK"/>
        </w:rPr>
        <w:t>%</w:t>
      </w:r>
      <w:r w:rsidRPr="00BF79F2">
        <w:rPr>
          <w:spacing w:val="-9"/>
          <w:sz w:val="24"/>
          <w:szCs w:val="24"/>
          <w:lang w:val="da-DK"/>
        </w:rPr>
        <w:t xml:space="preserve"> </w:t>
      </w:r>
      <w:r w:rsidRPr="00BF79F2">
        <w:rPr>
          <w:sz w:val="24"/>
          <w:szCs w:val="24"/>
          <w:lang w:val="da-DK"/>
        </w:rPr>
        <w:t>dedifferentierede, 37 % myksoide/runde celler og 18 % pleomorfe i studie 309), baseret på undergruppeanalyser af OS og PFS planlagt på forhånd. Der var ingen forskel i virkningen mellem eribulin og decarbazin hos patienter med fremskreden eller metastatisk leiomyosarkom.</w:t>
      </w:r>
    </w:p>
    <w:p w14:paraId="27B9418D" w14:textId="09149106" w:rsidR="00BF79F2" w:rsidRDefault="00BF79F2" w:rsidP="00C23AEA">
      <w:pPr>
        <w:pStyle w:val="Brdtekst"/>
        <w:ind w:left="336" w:right="886"/>
        <w:rPr>
          <w:lang w:val="da-DK"/>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325"/>
        <w:gridCol w:w="1320"/>
        <w:gridCol w:w="1325"/>
        <w:gridCol w:w="1320"/>
        <w:gridCol w:w="1325"/>
        <w:gridCol w:w="1325"/>
      </w:tblGrid>
      <w:tr w:rsidR="00C23AEA" w14:paraId="7D87563E" w14:textId="77777777" w:rsidTr="00C23AEA">
        <w:trPr>
          <w:trHeight w:val="690"/>
        </w:trPr>
        <w:tc>
          <w:tcPr>
            <w:tcW w:w="1589" w:type="dxa"/>
            <w:vMerge w:val="restart"/>
            <w:tcBorders>
              <w:top w:val="single" w:sz="4" w:space="0" w:color="000000"/>
              <w:left w:val="single" w:sz="4" w:space="0" w:color="000000"/>
              <w:bottom w:val="single" w:sz="4" w:space="0" w:color="000000"/>
              <w:right w:val="single" w:sz="4" w:space="0" w:color="000000"/>
            </w:tcBorders>
          </w:tcPr>
          <w:p w14:paraId="627BDB5C" w14:textId="77777777" w:rsidR="00C23AEA" w:rsidRDefault="00C23AEA">
            <w:pPr>
              <w:pStyle w:val="TableParagraph"/>
              <w:rPr>
                <w:sz w:val="18"/>
                <w:lang w:val="da-DK"/>
              </w:rPr>
            </w:pP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449B40CC" w14:textId="77777777" w:rsidR="00C23AEA" w:rsidRDefault="00C23AEA">
            <w:pPr>
              <w:pStyle w:val="TableParagraph"/>
              <w:ind w:left="201" w:right="197" w:firstLine="667"/>
              <w:rPr>
                <w:b/>
                <w:sz w:val="20"/>
              </w:rPr>
            </w:pPr>
            <w:r>
              <w:rPr>
                <w:b/>
                <w:sz w:val="20"/>
              </w:rPr>
              <w:t xml:space="preserve">Studie 309 </w:t>
            </w:r>
            <w:r>
              <w:rPr>
                <w:b/>
                <w:spacing w:val="-2"/>
                <w:sz w:val="20"/>
              </w:rPr>
              <w:t>Liposarkom-undergruppe</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1311ACED" w14:textId="77777777" w:rsidR="00C23AEA" w:rsidRDefault="00C23AEA">
            <w:pPr>
              <w:pStyle w:val="TableParagraph"/>
              <w:spacing w:line="230" w:lineRule="atLeast"/>
              <w:ind w:left="594" w:right="579" w:firstLine="5"/>
              <w:jc w:val="center"/>
              <w:rPr>
                <w:b/>
                <w:sz w:val="20"/>
              </w:rPr>
            </w:pPr>
            <w:r>
              <w:rPr>
                <w:b/>
                <w:sz w:val="20"/>
              </w:rPr>
              <w:t xml:space="preserve">Studie 309 </w:t>
            </w:r>
            <w:r>
              <w:rPr>
                <w:b/>
                <w:spacing w:val="-2"/>
                <w:sz w:val="20"/>
              </w:rPr>
              <w:t>Leiomyosarkom- undergruppe</w:t>
            </w: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2823B945" w14:textId="77777777" w:rsidR="00C23AEA" w:rsidRDefault="00C23AEA">
            <w:pPr>
              <w:pStyle w:val="TableParagraph"/>
              <w:ind w:left="656" w:right="640" w:firstLine="220"/>
              <w:rPr>
                <w:b/>
                <w:sz w:val="20"/>
              </w:rPr>
            </w:pPr>
            <w:r>
              <w:rPr>
                <w:b/>
                <w:sz w:val="20"/>
              </w:rPr>
              <w:t xml:space="preserve">Studie 309 </w:t>
            </w:r>
            <w:r>
              <w:rPr>
                <w:b/>
                <w:spacing w:val="-2"/>
                <w:sz w:val="20"/>
              </w:rPr>
              <w:t>ITT-population</w:t>
            </w:r>
          </w:p>
        </w:tc>
      </w:tr>
      <w:tr w:rsidR="00C23AEA" w14:paraId="58866F0C" w14:textId="77777777" w:rsidTr="00BF79F2">
        <w:trPr>
          <w:trHeight w:val="460"/>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14:paraId="4C0481FB" w14:textId="77777777" w:rsidR="00C23AEA" w:rsidRDefault="00C23AEA">
            <w:pPr>
              <w:rPr>
                <w:sz w:val="18"/>
                <w:szCs w:val="22"/>
              </w:rPr>
            </w:pPr>
          </w:p>
        </w:tc>
        <w:tc>
          <w:tcPr>
            <w:tcW w:w="1325" w:type="dxa"/>
            <w:tcBorders>
              <w:top w:val="single" w:sz="4" w:space="0" w:color="000000"/>
              <w:left w:val="single" w:sz="4" w:space="0" w:color="000000"/>
              <w:bottom w:val="single" w:sz="4" w:space="0" w:color="000000"/>
              <w:right w:val="single" w:sz="4" w:space="0" w:color="000000"/>
            </w:tcBorders>
            <w:hideMark/>
          </w:tcPr>
          <w:p w14:paraId="63FB64F4" w14:textId="77777777" w:rsidR="00C23AEA" w:rsidRDefault="00C23AEA">
            <w:pPr>
              <w:jc w:val="center"/>
              <w:rPr>
                <w:b/>
                <w:bCs/>
                <w:sz w:val="20"/>
              </w:rPr>
            </w:pPr>
            <w:r>
              <w:rPr>
                <w:b/>
                <w:bCs/>
                <w:sz w:val="20"/>
              </w:rPr>
              <w:t>Eribulin</w:t>
            </w:r>
          </w:p>
          <w:p w14:paraId="3E5CDEA0" w14:textId="77777777" w:rsidR="00C23AEA" w:rsidRDefault="00C23AEA">
            <w:pPr>
              <w:pStyle w:val="TableParagraph"/>
              <w:spacing w:line="230" w:lineRule="atLeast"/>
              <w:ind w:left="378" w:hanging="221"/>
              <w:jc w:val="center"/>
              <w:rPr>
                <w:b/>
                <w:sz w:val="20"/>
              </w:rPr>
            </w:pPr>
            <w:r>
              <w:rPr>
                <w:b/>
                <w:spacing w:val="-2"/>
                <w:sz w:val="20"/>
              </w:rPr>
              <w:t>(n=71)</w:t>
            </w:r>
          </w:p>
        </w:tc>
        <w:tc>
          <w:tcPr>
            <w:tcW w:w="1320" w:type="dxa"/>
            <w:tcBorders>
              <w:top w:val="single" w:sz="4" w:space="0" w:color="000000"/>
              <w:left w:val="single" w:sz="4" w:space="0" w:color="000000"/>
              <w:bottom w:val="single" w:sz="4" w:space="0" w:color="000000"/>
              <w:right w:val="single" w:sz="4" w:space="0" w:color="000000"/>
            </w:tcBorders>
            <w:hideMark/>
          </w:tcPr>
          <w:p w14:paraId="0BD56EE1" w14:textId="77777777" w:rsidR="00C23AEA" w:rsidRDefault="00C23AEA">
            <w:pPr>
              <w:pStyle w:val="TableParagraph"/>
              <w:spacing w:line="230" w:lineRule="atLeast"/>
              <w:ind w:left="378" w:hanging="216"/>
              <w:jc w:val="center"/>
              <w:rPr>
                <w:b/>
                <w:sz w:val="20"/>
              </w:rPr>
            </w:pPr>
            <w:r>
              <w:rPr>
                <w:b/>
                <w:spacing w:val="-2"/>
                <w:sz w:val="20"/>
              </w:rPr>
              <w:t>Dacarbazin (n=72)</w:t>
            </w:r>
          </w:p>
        </w:tc>
        <w:tc>
          <w:tcPr>
            <w:tcW w:w="1325" w:type="dxa"/>
            <w:tcBorders>
              <w:top w:val="single" w:sz="4" w:space="0" w:color="000000"/>
              <w:left w:val="single" w:sz="4" w:space="0" w:color="000000"/>
              <w:bottom w:val="single" w:sz="4" w:space="0" w:color="000000"/>
              <w:right w:val="single" w:sz="4" w:space="0" w:color="000000"/>
            </w:tcBorders>
            <w:hideMark/>
          </w:tcPr>
          <w:p w14:paraId="160B5D8C" w14:textId="77777777" w:rsidR="00C23AEA" w:rsidRDefault="00C23AEA">
            <w:pPr>
              <w:jc w:val="center"/>
              <w:rPr>
                <w:b/>
                <w:bCs/>
                <w:sz w:val="20"/>
              </w:rPr>
            </w:pPr>
            <w:r>
              <w:rPr>
                <w:b/>
                <w:bCs/>
                <w:sz w:val="20"/>
              </w:rPr>
              <w:t>Eribulin</w:t>
            </w:r>
          </w:p>
          <w:p w14:paraId="4D1072FD" w14:textId="77777777" w:rsidR="00C23AEA" w:rsidRDefault="00C23AEA">
            <w:pPr>
              <w:pStyle w:val="TableParagraph"/>
              <w:spacing w:line="230" w:lineRule="atLeast"/>
              <w:ind w:left="335" w:hanging="173"/>
              <w:jc w:val="center"/>
              <w:rPr>
                <w:b/>
                <w:sz w:val="20"/>
              </w:rPr>
            </w:pPr>
            <w:r>
              <w:rPr>
                <w:b/>
                <w:spacing w:val="-2"/>
                <w:sz w:val="20"/>
              </w:rPr>
              <w:t>(n=157)</w:t>
            </w:r>
          </w:p>
        </w:tc>
        <w:tc>
          <w:tcPr>
            <w:tcW w:w="1320" w:type="dxa"/>
            <w:tcBorders>
              <w:top w:val="single" w:sz="4" w:space="0" w:color="000000"/>
              <w:left w:val="single" w:sz="4" w:space="0" w:color="000000"/>
              <w:bottom w:val="single" w:sz="4" w:space="0" w:color="000000"/>
              <w:right w:val="single" w:sz="4" w:space="0" w:color="000000"/>
            </w:tcBorders>
            <w:hideMark/>
          </w:tcPr>
          <w:p w14:paraId="0B18376B" w14:textId="77777777" w:rsidR="00C23AEA" w:rsidRDefault="00C23AEA">
            <w:pPr>
              <w:pStyle w:val="TableParagraph"/>
              <w:spacing w:line="230" w:lineRule="atLeast"/>
              <w:ind w:left="330" w:hanging="168"/>
              <w:jc w:val="center"/>
              <w:rPr>
                <w:b/>
                <w:sz w:val="20"/>
              </w:rPr>
            </w:pPr>
            <w:r>
              <w:rPr>
                <w:b/>
                <w:spacing w:val="-2"/>
                <w:sz w:val="20"/>
              </w:rPr>
              <w:t>Dacarbazin (n=152)</w:t>
            </w:r>
          </w:p>
        </w:tc>
        <w:tc>
          <w:tcPr>
            <w:tcW w:w="1325" w:type="dxa"/>
            <w:tcBorders>
              <w:top w:val="single" w:sz="4" w:space="0" w:color="000000"/>
              <w:left w:val="single" w:sz="4" w:space="0" w:color="000000"/>
              <w:bottom w:val="single" w:sz="4" w:space="0" w:color="000000"/>
              <w:right w:val="single" w:sz="4" w:space="0" w:color="000000"/>
            </w:tcBorders>
            <w:hideMark/>
          </w:tcPr>
          <w:p w14:paraId="3B12BFBD" w14:textId="77777777" w:rsidR="00C23AEA" w:rsidRDefault="00C23AEA">
            <w:pPr>
              <w:jc w:val="center"/>
              <w:rPr>
                <w:b/>
                <w:bCs/>
                <w:sz w:val="20"/>
              </w:rPr>
            </w:pPr>
            <w:r>
              <w:rPr>
                <w:b/>
                <w:bCs/>
                <w:sz w:val="20"/>
              </w:rPr>
              <w:t>Eribulin</w:t>
            </w:r>
          </w:p>
          <w:p w14:paraId="59529485" w14:textId="77777777" w:rsidR="00C23AEA" w:rsidRDefault="00C23AEA">
            <w:pPr>
              <w:pStyle w:val="TableParagraph"/>
              <w:spacing w:line="230" w:lineRule="atLeast"/>
              <w:ind w:left="359" w:hanging="197"/>
              <w:jc w:val="center"/>
              <w:rPr>
                <w:b/>
                <w:sz w:val="20"/>
              </w:rPr>
            </w:pPr>
            <w:r>
              <w:rPr>
                <w:b/>
                <w:spacing w:val="-2"/>
                <w:sz w:val="20"/>
              </w:rPr>
              <w:t>(n=228)</w:t>
            </w:r>
          </w:p>
        </w:tc>
        <w:tc>
          <w:tcPr>
            <w:tcW w:w="1325" w:type="dxa"/>
            <w:tcBorders>
              <w:top w:val="single" w:sz="4" w:space="0" w:color="000000"/>
              <w:left w:val="single" w:sz="4" w:space="0" w:color="000000"/>
              <w:bottom w:val="single" w:sz="4" w:space="0" w:color="000000"/>
              <w:right w:val="single" w:sz="4" w:space="0" w:color="000000"/>
            </w:tcBorders>
            <w:hideMark/>
          </w:tcPr>
          <w:p w14:paraId="50188A82" w14:textId="77777777" w:rsidR="00C23AEA" w:rsidRDefault="00C23AEA">
            <w:pPr>
              <w:pStyle w:val="TableParagraph"/>
              <w:spacing w:line="230" w:lineRule="atLeast"/>
              <w:ind w:left="354" w:hanging="192"/>
              <w:jc w:val="center"/>
              <w:rPr>
                <w:b/>
                <w:sz w:val="20"/>
              </w:rPr>
            </w:pPr>
            <w:r>
              <w:rPr>
                <w:b/>
                <w:spacing w:val="-2"/>
                <w:sz w:val="20"/>
              </w:rPr>
              <w:t>Dacarbazin (n=224)</w:t>
            </w:r>
          </w:p>
        </w:tc>
      </w:tr>
      <w:tr w:rsidR="00C23AEA" w14:paraId="309053EC" w14:textId="77777777" w:rsidTr="00C23AEA">
        <w:trPr>
          <w:trHeight w:val="230"/>
        </w:trPr>
        <w:tc>
          <w:tcPr>
            <w:tcW w:w="9529" w:type="dxa"/>
            <w:gridSpan w:val="7"/>
            <w:tcBorders>
              <w:top w:val="single" w:sz="4" w:space="0" w:color="000000"/>
              <w:left w:val="single" w:sz="4" w:space="0" w:color="000000"/>
              <w:bottom w:val="single" w:sz="4" w:space="0" w:color="000000"/>
              <w:right w:val="single" w:sz="4" w:space="0" w:color="000000"/>
            </w:tcBorders>
            <w:hideMark/>
          </w:tcPr>
          <w:p w14:paraId="385F06B0" w14:textId="77777777" w:rsidR="00C23AEA" w:rsidRDefault="00C23AEA">
            <w:pPr>
              <w:pStyle w:val="TableParagraph"/>
              <w:spacing w:line="210" w:lineRule="exact"/>
              <w:ind w:left="110"/>
              <w:rPr>
                <w:b/>
                <w:sz w:val="20"/>
              </w:rPr>
            </w:pPr>
            <w:r>
              <w:rPr>
                <w:b/>
                <w:sz w:val="20"/>
              </w:rPr>
              <w:t>Samlet</w:t>
            </w:r>
            <w:r>
              <w:rPr>
                <w:b/>
                <w:spacing w:val="-2"/>
                <w:sz w:val="20"/>
              </w:rPr>
              <w:t xml:space="preserve"> overlevelse</w:t>
            </w:r>
          </w:p>
        </w:tc>
      </w:tr>
      <w:tr w:rsidR="00C23AEA" w14:paraId="45711027" w14:textId="77777777" w:rsidTr="00C23AEA">
        <w:trPr>
          <w:trHeight w:val="230"/>
        </w:trPr>
        <w:tc>
          <w:tcPr>
            <w:tcW w:w="1589" w:type="dxa"/>
            <w:tcBorders>
              <w:top w:val="single" w:sz="4" w:space="0" w:color="000000"/>
              <w:left w:val="single" w:sz="4" w:space="0" w:color="000000"/>
              <w:bottom w:val="single" w:sz="4" w:space="0" w:color="000000"/>
              <w:right w:val="single" w:sz="4" w:space="0" w:color="000000"/>
            </w:tcBorders>
            <w:hideMark/>
          </w:tcPr>
          <w:p w14:paraId="2BF0513D" w14:textId="77777777" w:rsidR="00C23AEA" w:rsidRDefault="00C23AEA">
            <w:pPr>
              <w:pStyle w:val="TableParagraph"/>
              <w:spacing w:line="210" w:lineRule="exact"/>
              <w:ind w:left="154" w:right="102"/>
              <w:jc w:val="center"/>
              <w:rPr>
                <w:sz w:val="20"/>
              </w:rPr>
            </w:pPr>
            <w:r>
              <w:rPr>
                <w:sz w:val="20"/>
              </w:rPr>
              <w:t>Antal</w:t>
            </w:r>
            <w:r>
              <w:rPr>
                <w:spacing w:val="-6"/>
                <w:sz w:val="20"/>
              </w:rPr>
              <w:t xml:space="preserve"> </w:t>
            </w:r>
            <w:r>
              <w:rPr>
                <w:spacing w:val="-2"/>
                <w:sz w:val="20"/>
              </w:rPr>
              <w:t>hændelser</w:t>
            </w:r>
          </w:p>
        </w:tc>
        <w:tc>
          <w:tcPr>
            <w:tcW w:w="1325" w:type="dxa"/>
            <w:tcBorders>
              <w:top w:val="single" w:sz="4" w:space="0" w:color="000000"/>
              <w:left w:val="single" w:sz="4" w:space="0" w:color="000000"/>
              <w:bottom w:val="single" w:sz="4" w:space="0" w:color="000000"/>
              <w:right w:val="single" w:sz="4" w:space="0" w:color="000000"/>
            </w:tcBorders>
            <w:hideMark/>
          </w:tcPr>
          <w:p w14:paraId="3D695618" w14:textId="77777777" w:rsidR="00C23AEA" w:rsidRDefault="00C23AEA">
            <w:pPr>
              <w:pStyle w:val="TableParagraph"/>
              <w:spacing w:line="210" w:lineRule="exact"/>
              <w:ind w:left="462" w:right="462"/>
              <w:jc w:val="center"/>
              <w:rPr>
                <w:sz w:val="20"/>
              </w:rPr>
            </w:pPr>
            <w:r>
              <w:rPr>
                <w:spacing w:val="-5"/>
                <w:sz w:val="20"/>
              </w:rPr>
              <w:t>52</w:t>
            </w:r>
          </w:p>
        </w:tc>
        <w:tc>
          <w:tcPr>
            <w:tcW w:w="1320" w:type="dxa"/>
            <w:tcBorders>
              <w:top w:val="single" w:sz="4" w:space="0" w:color="000000"/>
              <w:left w:val="single" w:sz="4" w:space="0" w:color="000000"/>
              <w:bottom w:val="single" w:sz="4" w:space="0" w:color="000000"/>
              <w:right w:val="single" w:sz="4" w:space="0" w:color="000000"/>
            </w:tcBorders>
            <w:hideMark/>
          </w:tcPr>
          <w:p w14:paraId="0D18B4C2" w14:textId="77777777" w:rsidR="00C23AEA" w:rsidRDefault="00C23AEA">
            <w:pPr>
              <w:pStyle w:val="TableParagraph"/>
              <w:spacing w:line="210" w:lineRule="exact"/>
              <w:ind w:left="517" w:right="513"/>
              <w:jc w:val="center"/>
              <w:rPr>
                <w:sz w:val="20"/>
              </w:rPr>
            </w:pPr>
            <w:r>
              <w:rPr>
                <w:spacing w:val="-5"/>
                <w:sz w:val="20"/>
              </w:rPr>
              <w:t>63</w:t>
            </w:r>
          </w:p>
        </w:tc>
        <w:tc>
          <w:tcPr>
            <w:tcW w:w="1325" w:type="dxa"/>
            <w:tcBorders>
              <w:top w:val="single" w:sz="4" w:space="0" w:color="000000"/>
              <w:left w:val="single" w:sz="4" w:space="0" w:color="000000"/>
              <w:bottom w:val="single" w:sz="4" w:space="0" w:color="000000"/>
              <w:right w:val="single" w:sz="4" w:space="0" w:color="000000"/>
            </w:tcBorders>
            <w:hideMark/>
          </w:tcPr>
          <w:p w14:paraId="07DB2862" w14:textId="77777777" w:rsidR="00C23AEA" w:rsidRDefault="00C23AEA">
            <w:pPr>
              <w:pStyle w:val="TableParagraph"/>
              <w:spacing w:line="210" w:lineRule="exact"/>
              <w:ind w:left="474" w:right="461"/>
              <w:jc w:val="center"/>
              <w:rPr>
                <w:sz w:val="20"/>
              </w:rPr>
            </w:pPr>
            <w:r>
              <w:rPr>
                <w:spacing w:val="-5"/>
                <w:sz w:val="20"/>
              </w:rPr>
              <w:t>124</w:t>
            </w:r>
          </w:p>
        </w:tc>
        <w:tc>
          <w:tcPr>
            <w:tcW w:w="1320" w:type="dxa"/>
            <w:tcBorders>
              <w:top w:val="single" w:sz="4" w:space="0" w:color="000000"/>
              <w:left w:val="single" w:sz="4" w:space="0" w:color="000000"/>
              <w:bottom w:val="single" w:sz="4" w:space="0" w:color="000000"/>
              <w:right w:val="single" w:sz="4" w:space="0" w:color="000000"/>
            </w:tcBorders>
            <w:hideMark/>
          </w:tcPr>
          <w:p w14:paraId="7DA8EA06" w14:textId="77777777" w:rsidR="00C23AEA" w:rsidRDefault="00C23AEA">
            <w:pPr>
              <w:pStyle w:val="TableParagraph"/>
              <w:spacing w:line="210" w:lineRule="exact"/>
              <w:ind w:right="497"/>
              <w:jc w:val="right"/>
              <w:rPr>
                <w:sz w:val="20"/>
              </w:rPr>
            </w:pPr>
            <w:r>
              <w:rPr>
                <w:spacing w:val="-5"/>
                <w:sz w:val="20"/>
              </w:rPr>
              <w:t>118</w:t>
            </w:r>
          </w:p>
        </w:tc>
        <w:tc>
          <w:tcPr>
            <w:tcW w:w="1325" w:type="dxa"/>
            <w:tcBorders>
              <w:top w:val="single" w:sz="4" w:space="0" w:color="000000"/>
              <w:left w:val="single" w:sz="4" w:space="0" w:color="000000"/>
              <w:bottom w:val="single" w:sz="4" w:space="0" w:color="000000"/>
              <w:right w:val="single" w:sz="4" w:space="0" w:color="000000"/>
            </w:tcBorders>
            <w:hideMark/>
          </w:tcPr>
          <w:p w14:paraId="5426F1BF" w14:textId="77777777" w:rsidR="00C23AEA" w:rsidRDefault="00C23AEA">
            <w:pPr>
              <w:pStyle w:val="TableParagraph"/>
              <w:spacing w:line="210" w:lineRule="exact"/>
              <w:ind w:left="474" w:right="461"/>
              <w:jc w:val="center"/>
              <w:rPr>
                <w:sz w:val="20"/>
              </w:rPr>
            </w:pPr>
            <w:r>
              <w:rPr>
                <w:spacing w:val="-5"/>
                <w:sz w:val="20"/>
              </w:rPr>
              <w:t>176</w:t>
            </w:r>
          </w:p>
        </w:tc>
        <w:tc>
          <w:tcPr>
            <w:tcW w:w="1325" w:type="dxa"/>
            <w:tcBorders>
              <w:top w:val="single" w:sz="4" w:space="0" w:color="000000"/>
              <w:left w:val="single" w:sz="4" w:space="0" w:color="000000"/>
              <w:bottom w:val="single" w:sz="4" w:space="0" w:color="000000"/>
              <w:right w:val="single" w:sz="4" w:space="0" w:color="000000"/>
            </w:tcBorders>
            <w:hideMark/>
          </w:tcPr>
          <w:p w14:paraId="7515191B" w14:textId="77777777" w:rsidR="00C23AEA" w:rsidRDefault="00C23AEA">
            <w:pPr>
              <w:pStyle w:val="TableParagraph"/>
              <w:spacing w:line="210" w:lineRule="exact"/>
              <w:ind w:right="502"/>
              <w:jc w:val="right"/>
              <w:rPr>
                <w:sz w:val="20"/>
              </w:rPr>
            </w:pPr>
            <w:r>
              <w:rPr>
                <w:spacing w:val="-5"/>
                <w:sz w:val="20"/>
              </w:rPr>
              <w:t>181</w:t>
            </w:r>
          </w:p>
        </w:tc>
      </w:tr>
      <w:tr w:rsidR="00C23AEA" w14:paraId="7FD5DA88" w14:textId="77777777" w:rsidTr="00C23AEA">
        <w:trPr>
          <w:trHeight w:val="460"/>
        </w:trPr>
        <w:tc>
          <w:tcPr>
            <w:tcW w:w="1589" w:type="dxa"/>
            <w:tcBorders>
              <w:top w:val="single" w:sz="4" w:space="0" w:color="000000"/>
              <w:left w:val="single" w:sz="4" w:space="0" w:color="000000"/>
              <w:bottom w:val="single" w:sz="4" w:space="0" w:color="000000"/>
              <w:right w:val="single" w:sz="4" w:space="0" w:color="000000"/>
            </w:tcBorders>
            <w:hideMark/>
          </w:tcPr>
          <w:p w14:paraId="1D857F03" w14:textId="77777777" w:rsidR="00C23AEA" w:rsidRDefault="00C23AEA">
            <w:pPr>
              <w:pStyle w:val="TableParagraph"/>
              <w:spacing w:line="230" w:lineRule="atLeast"/>
              <w:ind w:left="110" w:right="227" w:firstLine="52"/>
              <w:rPr>
                <w:sz w:val="20"/>
              </w:rPr>
            </w:pPr>
            <w:r>
              <w:rPr>
                <w:sz w:val="20"/>
              </w:rPr>
              <w:t>Antal</w:t>
            </w:r>
            <w:r>
              <w:rPr>
                <w:spacing w:val="-13"/>
                <w:sz w:val="20"/>
              </w:rPr>
              <w:t xml:space="preserve"> </w:t>
            </w:r>
            <w:r>
              <w:rPr>
                <w:sz w:val="20"/>
              </w:rPr>
              <w:t xml:space="preserve">måneder </w:t>
            </w:r>
            <w:r>
              <w:rPr>
                <w:spacing w:val="-2"/>
                <w:sz w:val="20"/>
              </w:rPr>
              <w:t>(median)</w:t>
            </w:r>
          </w:p>
        </w:tc>
        <w:tc>
          <w:tcPr>
            <w:tcW w:w="1325" w:type="dxa"/>
            <w:tcBorders>
              <w:top w:val="single" w:sz="4" w:space="0" w:color="000000"/>
              <w:left w:val="single" w:sz="4" w:space="0" w:color="000000"/>
              <w:bottom w:val="single" w:sz="4" w:space="0" w:color="000000"/>
              <w:right w:val="single" w:sz="4" w:space="0" w:color="000000"/>
            </w:tcBorders>
            <w:hideMark/>
          </w:tcPr>
          <w:p w14:paraId="25665D93" w14:textId="77777777" w:rsidR="00C23AEA" w:rsidRDefault="00C23AEA">
            <w:pPr>
              <w:pStyle w:val="TableParagraph"/>
              <w:spacing w:before="115"/>
              <w:ind w:left="470" w:right="462"/>
              <w:jc w:val="center"/>
              <w:rPr>
                <w:sz w:val="20"/>
              </w:rPr>
            </w:pPr>
            <w:r>
              <w:rPr>
                <w:spacing w:val="-4"/>
                <w:sz w:val="20"/>
              </w:rPr>
              <w:t>15,6</w:t>
            </w:r>
          </w:p>
        </w:tc>
        <w:tc>
          <w:tcPr>
            <w:tcW w:w="1320" w:type="dxa"/>
            <w:tcBorders>
              <w:top w:val="single" w:sz="4" w:space="0" w:color="000000"/>
              <w:left w:val="single" w:sz="4" w:space="0" w:color="000000"/>
              <w:bottom w:val="single" w:sz="4" w:space="0" w:color="000000"/>
              <w:right w:val="single" w:sz="4" w:space="0" w:color="000000"/>
            </w:tcBorders>
            <w:hideMark/>
          </w:tcPr>
          <w:p w14:paraId="63208ED1" w14:textId="77777777" w:rsidR="00C23AEA" w:rsidRDefault="00C23AEA">
            <w:pPr>
              <w:pStyle w:val="TableParagraph"/>
              <w:spacing w:before="115"/>
              <w:ind w:left="521" w:right="513"/>
              <w:jc w:val="center"/>
              <w:rPr>
                <w:sz w:val="20"/>
              </w:rPr>
            </w:pPr>
            <w:r>
              <w:rPr>
                <w:spacing w:val="-5"/>
                <w:sz w:val="20"/>
              </w:rPr>
              <w:t>8,4</w:t>
            </w:r>
          </w:p>
        </w:tc>
        <w:tc>
          <w:tcPr>
            <w:tcW w:w="1325" w:type="dxa"/>
            <w:tcBorders>
              <w:top w:val="single" w:sz="4" w:space="0" w:color="000000"/>
              <w:left w:val="single" w:sz="4" w:space="0" w:color="000000"/>
              <w:bottom w:val="single" w:sz="4" w:space="0" w:color="000000"/>
              <w:right w:val="single" w:sz="4" w:space="0" w:color="000000"/>
            </w:tcBorders>
            <w:hideMark/>
          </w:tcPr>
          <w:p w14:paraId="7313CD87" w14:textId="77777777" w:rsidR="00C23AEA" w:rsidRDefault="00C23AEA">
            <w:pPr>
              <w:pStyle w:val="TableParagraph"/>
              <w:spacing w:before="115"/>
              <w:ind w:left="474" w:right="457"/>
              <w:jc w:val="center"/>
              <w:rPr>
                <w:sz w:val="20"/>
              </w:rPr>
            </w:pPr>
            <w:r>
              <w:rPr>
                <w:spacing w:val="-4"/>
                <w:sz w:val="20"/>
              </w:rPr>
              <w:t>12,7</w:t>
            </w:r>
          </w:p>
        </w:tc>
        <w:tc>
          <w:tcPr>
            <w:tcW w:w="1320" w:type="dxa"/>
            <w:tcBorders>
              <w:top w:val="single" w:sz="4" w:space="0" w:color="000000"/>
              <w:left w:val="single" w:sz="4" w:space="0" w:color="000000"/>
              <w:bottom w:val="single" w:sz="4" w:space="0" w:color="000000"/>
              <w:right w:val="single" w:sz="4" w:space="0" w:color="000000"/>
            </w:tcBorders>
            <w:hideMark/>
          </w:tcPr>
          <w:p w14:paraId="59C09992" w14:textId="77777777" w:rsidR="00C23AEA" w:rsidRDefault="00C23AEA">
            <w:pPr>
              <w:pStyle w:val="TableParagraph"/>
              <w:spacing w:before="115"/>
              <w:ind w:right="468"/>
              <w:jc w:val="right"/>
              <w:rPr>
                <w:sz w:val="20"/>
              </w:rPr>
            </w:pPr>
            <w:r>
              <w:rPr>
                <w:spacing w:val="-4"/>
                <w:sz w:val="20"/>
              </w:rPr>
              <w:t>13,0</w:t>
            </w:r>
          </w:p>
        </w:tc>
        <w:tc>
          <w:tcPr>
            <w:tcW w:w="1325" w:type="dxa"/>
            <w:tcBorders>
              <w:top w:val="single" w:sz="4" w:space="0" w:color="000000"/>
              <w:left w:val="single" w:sz="4" w:space="0" w:color="000000"/>
              <w:bottom w:val="single" w:sz="4" w:space="0" w:color="000000"/>
              <w:right w:val="single" w:sz="4" w:space="0" w:color="000000"/>
            </w:tcBorders>
            <w:hideMark/>
          </w:tcPr>
          <w:p w14:paraId="4CD054AC" w14:textId="77777777" w:rsidR="00C23AEA" w:rsidRDefault="00C23AEA">
            <w:pPr>
              <w:pStyle w:val="TableParagraph"/>
              <w:spacing w:before="115"/>
              <w:ind w:left="474" w:right="457"/>
              <w:jc w:val="center"/>
              <w:rPr>
                <w:sz w:val="20"/>
              </w:rPr>
            </w:pPr>
            <w:r>
              <w:rPr>
                <w:spacing w:val="-4"/>
                <w:sz w:val="20"/>
              </w:rPr>
              <w:t>13,5</w:t>
            </w:r>
          </w:p>
        </w:tc>
        <w:tc>
          <w:tcPr>
            <w:tcW w:w="1325" w:type="dxa"/>
            <w:tcBorders>
              <w:top w:val="single" w:sz="4" w:space="0" w:color="000000"/>
              <w:left w:val="single" w:sz="4" w:space="0" w:color="000000"/>
              <w:bottom w:val="single" w:sz="4" w:space="0" w:color="000000"/>
              <w:right w:val="single" w:sz="4" w:space="0" w:color="000000"/>
            </w:tcBorders>
            <w:hideMark/>
          </w:tcPr>
          <w:p w14:paraId="6F4D3421" w14:textId="77777777" w:rsidR="00C23AEA" w:rsidRDefault="00C23AEA">
            <w:pPr>
              <w:pStyle w:val="TableParagraph"/>
              <w:spacing w:before="115"/>
              <w:ind w:right="474"/>
              <w:jc w:val="right"/>
              <w:rPr>
                <w:sz w:val="20"/>
              </w:rPr>
            </w:pPr>
            <w:r>
              <w:rPr>
                <w:spacing w:val="-4"/>
                <w:sz w:val="20"/>
              </w:rPr>
              <w:t>11,5</w:t>
            </w:r>
          </w:p>
        </w:tc>
      </w:tr>
      <w:tr w:rsidR="00C23AEA" w14:paraId="37058C84" w14:textId="77777777" w:rsidTr="00C23AEA">
        <w:trPr>
          <w:trHeight w:val="460"/>
        </w:trPr>
        <w:tc>
          <w:tcPr>
            <w:tcW w:w="1589" w:type="dxa"/>
            <w:tcBorders>
              <w:top w:val="single" w:sz="4" w:space="0" w:color="000000"/>
              <w:left w:val="single" w:sz="4" w:space="0" w:color="000000"/>
              <w:bottom w:val="single" w:sz="4" w:space="0" w:color="000000"/>
              <w:right w:val="single" w:sz="4" w:space="0" w:color="000000"/>
            </w:tcBorders>
            <w:hideMark/>
          </w:tcPr>
          <w:p w14:paraId="4A2DA00C" w14:textId="77777777" w:rsidR="00C23AEA" w:rsidRDefault="00C23AEA">
            <w:pPr>
              <w:pStyle w:val="TableParagraph"/>
              <w:spacing w:line="230" w:lineRule="atLeast"/>
              <w:ind w:left="110" w:right="393" w:firstLine="52"/>
              <w:rPr>
                <w:sz w:val="20"/>
              </w:rPr>
            </w:pPr>
            <w:r>
              <w:rPr>
                <w:i/>
                <w:sz w:val="20"/>
              </w:rPr>
              <w:t>Hazard</w:t>
            </w:r>
            <w:r>
              <w:rPr>
                <w:i/>
                <w:spacing w:val="-13"/>
                <w:sz w:val="20"/>
              </w:rPr>
              <w:t xml:space="preserve"> </w:t>
            </w:r>
            <w:r>
              <w:rPr>
                <w:sz w:val="20"/>
              </w:rPr>
              <w:t>ratio (95 % CI)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361C3F3" w14:textId="77777777" w:rsidR="00C23AEA" w:rsidRDefault="00C23AEA">
            <w:pPr>
              <w:pStyle w:val="TableParagraph"/>
              <w:spacing w:before="115"/>
              <w:ind w:left="498"/>
              <w:rPr>
                <w:sz w:val="20"/>
              </w:rPr>
            </w:pPr>
            <w:r>
              <w:rPr>
                <w:sz w:val="20"/>
              </w:rPr>
              <w:t>0,511</w:t>
            </w:r>
            <w:r>
              <w:rPr>
                <w:spacing w:val="-5"/>
                <w:sz w:val="20"/>
              </w:rPr>
              <w:t xml:space="preserve"> </w:t>
            </w:r>
            <w:r>
              <w:rPr>
                <w:sz w:val="20"/>
              </w:rPr>
              <w:t>(0,346;</w:t>
            </w:r>
            <w:r>
              <w:rPr>
                <w:spacing w:val="1"/>
                <w:sz w:val="20"/>
              </w:rPr>
              <w:t xml:space="preserve"> </w:t>
            </w:r>
            <w:r>
              <w:rPr>
                <w:spacing w:val="-2"/>
                <w:sz w:val="20"/>
              </w:rPr>
              <w:t>0,753)</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68A72814" w14:textId="77777777" w:rsidR="00C23AEA" w:rsidRDefault="00C23AEA">
            <w:pPr>
              <w:pStyle w:val="TableParagraph"/>
              <w:spacing w:before="115"/>
              <w:ind w:left="503"/>
              <w:rPr>
                <w:sz w:val="20"/>
              </w:rPr>
            </w:pPr>
            <w:r>
              <w:rPr>
                <w:sz w:val="20"/>
              </w:rPr>
              <w:t>0,927</w:t>
            </w:r>
            <w:r>
              <w:rPr>
                <w:spacing w:val="-5"/>
                <w:sz w:val="20"/>
              </w:rPr>
              <w:t xml:space="preserve"> </w:t>
            </w:r>
            <w:r>
              <w:rPr>
                <w:sz w:val="20"/>
              </w:rPr>
              <w:t>(0,714;</w:t>
            </w:r>
            <w:r>
              <w:rPr>
                <w:spacing w:val="1"/>
                <w:sz w:val="20"/>
              </w:rPr>
              <w:t xml:space="preserve"> </w:t>
            </w:r>
            <w:r>
              <w:rPr>
                <w:spacing w:val="-2"/>
                <w:sz w:val="20"/>
              </w:rPr>
              <w:t>1,203)</w:t>
            </w: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6FB96932" w14:textId="77777777" w:rsidR="00C23AEA" w:rsidRDefault="00C23AEA">
            <w:pPr>
              <w:pStyle w:val="TableParagraph"/>
              <w:spacing w:before="115"/>
              <w:ind w:left="503"/>
              <w:rPr>
                <w:sz w:val="20"/>
              </w:rPr>
            </w:pPr>
            <w:r>
              <w:rPr>
                <w:sz w:val="20"/>
              </w:rPr>
              <w:t>0,768</w:t>
            </w:r>
            <w:r>
              <w:rPr>
                <w:spacing w:val="-5"/>
                <w:sz w:val="20"/>
              </w:rPr>
              <w:t xml:space="preserve"> </w:t>
            </w:r>
            <w:r>
              <w:rPr>
                <w:sz w:val="20"/>
              </w:rPr>
              <w:t>(0,618;</w:t>
            </w:r>
            <w:r>
              <w:rPr>
                <w:spacing w:val="1"/>
                <w:sz w:val="20"/>
              </w:rPr>
              <w:t xml:space="preserve"> </w:t>
            </w:r>
            <w:r>
              <w:rPr>
                <w:spacing w:val="-2"/>
                <w:sz w:val="20"/>
              </w:rPr>
              <w:t>0,954)</w:t>
            </w:r>
          </w:p>
        </w:tc>
      </w:tr>
      <w:tr w:rsidR="00C23AEA" w14:paraId="016A0716" w14:textId="77777777" w:rsidTr="00C23AEA">
        <w:trPr>
          <w:trHeight w:val="460"/>
        </w:trPr>
        <w:tc>
          <w:tcPr>
            <w:tcW w:w="1589" w:type="dxa"/>
            <w:tcBorders>
              <w:top w:val="single" w:sz="4" w:space="0" w:color="000000"/>
              <w:left w:val="single" w:sz="4" w:space="0" w:color="000000"/>
              <w:bottom w:val="single" w:sz="4" w:space="0" w:color="000000"/>
              <w:right w:val="single" w:sz="4" w:space="0" w:color="000000"/>
            </w:tcBorders>
            <w:hideMark/>
          </w:tcPr>
          <w:p w14:paraId="6AEC666A" w14:textId="77777777" w:rsidR="00C23AEA" w:rsidRDefault="00C23AEA">
            <w:pPr>
              <w:pStyle w:val="TableParagraph"/>
              <w:spacing w:line="230" w:lineRule="atLeast"/>
              <w:ind w:left="110" w:right="714" w:firstLine="52"/>
              <w:rPr>
                <w:sz w:val="20"/>
              </w:rPr>
            </w:pPr>
            <w:r>
              <w:rPr>
                <w:spacing w:val="-2"/>
                <w:sz w:val="20"/>
              </w:rPr>
              <w:t>Nominel p-værdi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0A21CEC5" w14:textId="77777777" w:rsidR="00C23AEA" w:rsidRDefault="00C23AEA">
            <w:pPr>
              <w:pStyle w:val="TableParagraph"/>
              <w:spacing w:before="115"/>
              <w:ind w:left="1026" w:right="1022"/>
              <w:jc w:val="center"/>
              <w:rPr>
                <w:sz w:val="20"/>
              </w:rPr>
            </w:pPr>
            <w:r>
              <w:rPr>
                <w:spacing w:val="-2"/>
                <w:sz w:val="20"/>
              </w:rPr>
              <w:t>0,0006</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4E062286" w14:textId="77777777" w:rsidR="00C23AEA" w:rsidRDefault="00C23AEA">
            <w:pPr>
              <w:pStyle w:val="TableParagraph"/>
              <w:spacing w:before="115"/>
              <w:ind w:left="1030" w:right="1017"/>
              <w:jc w:val="center"/>
              <w:rPr>
                <w:sz w:val="20"/>
              </w:rPr>
            </w:pPr>
            <w:r>
              <w:rPr>
                <w:spacing w:val="-2"/>
                <w:sz w:val="20"/>
              </w:rPr>
              <w:t>0,5730</w:t>
            </w: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5C67490B" w14:textId="77777777" w:rsidR="00C23AEA" w:rsidRDefault="00C23AEA">
            <w:pPr>
              <w:pStyle w:val="TableParagraph"/>
              <w:spacing w:before="115"/>
              <w:ind w:left="1035" w:right="1027"/>
              <w:jc w:val="center"/>
              <w:rPr>
                <w:sz w:val="20"/>
              </w:rPr>
            </w:pPr>
            <w:r>
              <w:rPr>
                <w:spacing w:val="-2"/>
                <w:sz w:val="20"/>
              </w:rPr>
              <w:t>0,0169</w:t>
            </w:r>
          </w:p>
        </w:tc>
      </w:tr>
      <w:tr w:rsidR="00C23AEA" w14:paraId="6D8EBF9E" w14:textId="77777777" w:rsidTr="00C23AEA">
        <w:trPr>
          <w:trHeight w:val="229"/>
        </w:trPr>
        <w:tc>
          <w:tcPr>
            <w:tcW w:w="9529" w:type="dxa"/>
            <w:gridSpan w:val="7"/>
            <w:tcBorders>
              <w:top w:val="single" w:sz="4" w:space="0" w:color="000000"/>
              <w:left w:val="single" w:sz="4" w:space="0" w:color="000000"/>
              <w:bottom w:val="single" w:sz="4" w:space="0" w:color="000000"/>
              <w:right w:val="single" w:sz="4" w:space="0" w:color="000000"/>
            </w:tcBorders>
            <w:hideMark/>
          </w:tcPr>
          <w:p w14:paraId="5B9E9388" w14:textId="77777777" w:rsidR="00C23AEA" w:rsidRDefault="00C23AEA">
            <w:pPr>
              <w:pStyle w:val="TableParagraph"/>
              <w:spacing w:line="210" w:lineRule="exact"/>
              <w:ind w:left="110"/>
              <w:rPr>
                <w:b/>
                <w:sz w:val="20"/>
              </w:rPr>
            </w:pPr>
            <w:r>
              <w:rPr>
                <w:b/>
                <w:spacing w:val="-2"/>
                <w:sz w:val="20"/>
              </w:rPr>
              <w:t>Progressionsfri</w:t>
            </w:r>
            <w:r>
              <w:rPr>
                <w:b/>
                <w:spacing w:val="17"/>
                <w:sz w:val="20"/>
              </w:rPr>
              <w:t xml:space="preserve"> </w:t>
            </w:r>
            <w:r>
              <w:rPr>
                <w:b/>
                <w:spacing w:val="-2"/>
                <w:sz w:val="20"/>
              </w:rPr>
              <w:t>overlevelse</w:t>
            </w:r>
          </w:p>
        </w:tc>
      </w:tr>
      <w:tr w:rsidR="00C23AEA" w14:paraId="5C3DF02F" w14:textId="77777777" w:rsidTr="00C23AEA">
        <w:trPr>
          <w:trHeight w:val="230"/>
        </w:trPr>
        <w:tc>
          <w:tcPr>
            <w:tcW w:w="1589" w:type="dxa"/>
            <w:tcBorders>
              <w:top w:val="single" w:sz="4" w:space="0" w:color="000000"/>
              <w:left w:val="single" w:sz="4" w:space="0" w:color="000000"/>
              <w:bottom w:val="single" w:sz="4" w:space="0" w:color="000000"/>
              <w:right w:val="single" w:sz="4" w:space="0" w:color="000000"/>
            </w:tcBorders>
            <w:hideMark/>
          </w:tcPr>
          <w:p w14:paraId="1859F554" w14:textId="77777777" w:rsidR="00C23AEA" w:rsidRDefault="00C23AEA">
            <w:pPr>
              <w:pStyle w:val="TableParagraph"/>
              <w:spacing w:line="210" w:lineRule="exact"/>
              <w:ind w:left="154" w:right="102"/>
              <w:jc w:val="center"/>
              <w:rPr>
                <w:sz w:val="20"/>
              </w:rPr>
            </w:pPr>
            <w:r>
              <w:rPr>
                <w:sz w:val="20"/>
              </w:rPr>
              <w:t>Antal</w:t>
            </w:r>
            <w:r>
              <w:rPr>
                <w:spacing w:val="-6"/>
                <w:sz w:val="20"/>
              </w:rPr>
              <w:t xml:space="preserve"> </w:t>
            </w:r>
            <w:r>
              <w:rPr>
                <w:spacing w:val="-2"/>
                <w:sz w:val="20"/>
              </w:rPr>
              <w:t>hændelser</w:t>
            </w:r>
          </w:p>
        </w:tc>
        <w:tc>
          <w:tcPr>
            <w:tcW w:w="1325" w:type="dxa"/>
            <w:tcBorders>
              <w:top w:val="single" w:sz="4" w:space="0" w:color="000000"/>
              <w:left w:val="single" w:sz="4" w:space="0" w:color="000000"/>
              <w:bottom w:val="single" w:sz="4" w:space="0" w:color="000000"/>
              <w:right w:val="single" w:sz="4" w:space="0" w:color="000000"/>
            </w:tcBorders>
            <w:hideMark/>
          </w:tcPr>
          <w:p w14:paraId="4E2564C4" w14:textId="77777777" w:rsidR="00C23AEA" w:rsidRDefault="00C23AEA">
            <w:pPr>
              <w:pStyle w:val="TableParagraph"/>
              <w:spacing w:line="210" w:lineRule="exact"/>
              <w:ind w:left="462" w:right="462"/>
              <w:jc w:val="center"/>
              <w:rPr>
                <w:sz w:val="20"/>
              </w:rPr>
            </w:pPr>
            <w:r>
              <w:rPr>
                <w:spacing w:val="-5"/>
                <w:sz w:val="20"/>
              </w:rPr>
              <w:t>57</w:t>
            </w:r>
          </w:p>
        </w:tc>
        <w:tc>
          <w:tcPr>
            <w:tcW w:w="1320" w:type="dxa"/>
            <w:tcBorders>
              <w:top w:val="single" w:sz="4" w:space="0" w:color="000000"/>
              <w:left w:val="single" w:sz="4" w:space="0" w:color="000000"/>
              <w:bottom w:val="single" w:sz="4" w:space="0" w:color="000000"/>
              <w:right w:val="single" w:sz="4" w:space="0" w:color="000000"/>
            </w:tcBorders>
            <w:hideMark/>
          </w:tcPr>
          <w:p w14:paraId="0B979776" w14:textId="77777777" w:rsidR="00C23AEA" w:rsidRDefault="00C23AEA">
            <w:pPr>
              <w:pStyle w:val="TableParagraph"/>
              <w:spacing w:line="210" w:lineRule="exact"/>
              <w:ind w:left="517" w:right="513"/>
              <w:jc w:val="center"/>
              <w:rPr>
                <w:sz w:val="20"/>
              </w:rPr>
            </w:pPr>
            <w:r>
              <w:rPr>
                <w:spacing w:val="-5"/>
                <w:sz w:val="20"/>
              </w:rPr>
              <w:t>59</w:t>
            </w:r>
          </w:p>
        </w:tc>
        <w:tc>
          <w:tcPr>
            <w:tcW w:w="1325" w:type="dxa"/>
            <w:tcBorders>
              <w:top w:val="single" w:sz="4" w:space="0" w:color="000000"/>
              <w:left w:val="single" w:sz="4" w:space="0" w:color="000000"/>
              <w:bottom w:val="single" w:sz="4" w:space="0" w:color="000000"/>
              <w:right w:val="single" w:sz="4" w:space="0" w:color="000000"/>
            </w:tcBorders>
            <w:hideMark/>
          </w:tcPr>
          <w:p w14:paraId="519A3EB1" w14:textId="77777777" w:rsidR="00C23AEA" w:rsidRDefault="00C23AEA">
            <w:pPr>
              <w:pStyle w:val="TableParagraph"/>
              <w:spacing w:line="210" w:lineRule="exact"/>
              <w:ind w:left="474" w:right="461"/>
              <w:jc w:val="center"/>
              <w:rPr>
                <w:sz w:val="20"/>
              </w:rPr>
            </w:pPr>
            <w:r>
              <w:rPr>
                <w:spacing w:val="-5"/>
                <w:sz w:val="20"/>
              </w:rPr>
              <w:t>140</w:t>
            </w:r>
          </w:p>
        </w:tc>
        <w:tc>
          <w:tcPr>
            <w:tcW w:w="1320" w:type="dxa"/>
            <w:tcBorders>
              <w:top w:val="single" w:sz="4" w:space="0" w:color="000000"/>
              <w:left w:val="single" w:sz="4" w:space="0" w:color="000000"/>
              <w:bottom w:val="single" w:sz="4" w:space="0" w:color="000000"/>
              <w:right w:val="single" w:sz="4" w:space="0" w:color="000000"/>
            </w:tcBorders>
            <w:hideMark/>
          </w:tcPr>
          <w:p w14:paraId="2563E851" w14:textId="77777777" w:rsidR="00C23AEA" w:rsidRDefault="00C23AEA">
            <w:pPr>
              <w:pStyle w:val="TableParagraph"/>
              <w:spacing w:line="210" w:lineRule="exact"/>
              <w:ind w:right="497"/>
              <w:jc w:val="right"/>
              <w:rPr>
                <w:sz w:val="20"/>
              </w:rPr>
            </w:pPr>
            <w:r>
              <w:rPr>
                <w:spacing w:val="-5"/>
                <w:sz w:val="20"/>
              </w:rPr>
              <w:t>129</w:t>
            </w:r>
          </w:p>
        </w:tc>
        <w:tc>
          <w:tcPr>
            <w:tcW w:w="1325" w:type="dxa"/>
            <w:tcBorders>
              <w:top w:val="single" w:sz="4" w:space="0" w:color="000000"/>
              <w:left w:val="single" w:sz="4" w:space="0" w:color="000000"/>
              <w:bottom w:val="single" w:sz="4" w:space="0" w:color="000000"/>
              <w:right w:val="single" w:sz="4" w:space="0" w:color="000000"/>
            </w:tcBorders>
            <w:hideMark/>
          </w:tcPr>
          <w:p w14:paraId="04D42101" w14:textId="77777777" w:rsidR="00C23AEA" w:rsidRDefault="00C23AEA">
            <w:pPr>
              <w:pStyle w:val="TableParagraph"/>
              <w:spacing w:line="210" w:lineRule="exact"/>
              <w:ind w:left="474" w:right="461"/>
              <w:jc w:val="center"/>
              <w:rPr>
                <w:sz w:val="20"/>
              </w:rPr>
            </w:pPr>
            <w:r>
              <w:rPr>
                <w:spacing w:val="-5"/>
                <w:sz w:val="20"/>
              </w:rPr>
              <w:t>197</w:t>
            </w:r>
          </w:p>
        </w:tc>
        <w:tc>
          <w:tcPr>
            <w:tcW w:w="1325" w:type="dxa"/>
            <w:tcBorders>
              <w:top w:val="single" w:sz="4" w:space="0" w:color="000000"/>
              <w:left w:val="single" w:sz="4" w:space="0" w:color="000000"/>
              <w:bottom w:val="single" w:sz="4" w:space="0" w:color="000000"/>
              <w:right w:val="single" w:sz="4" w:space="0" w:color="000000"/>
            </w:tcBorders>
            <w:hideMark/>
          </w:tcPr>
          <w:p w14:paraId="5902D1F8" w14:textId="77777777" w:rsidR="00C23AEA" w:rsidRDefault="00C23AEA">
            <w:pPr>
              <w:pStyle w:val="TableParagraph"/>
              <w:spacing w:line="210" w:lineRule="exact"/>
              <w:ind w:right="502"/>
              <w:jc w:val="right"/>
              <w:rPr>
                <w:sz w:val="20"/>
              </w:rPr>
            </w:pPr>
            <w:r>
              <w:rPr>
                <w:spacing w:val="-5"/>
                <w:sz w:val="20"/>
              </w:rPr>
              <w:t>188</w:t>
            </w:r>
          </w:p>
        </w:tc>
      </w:tr>
      <w:tr w:rsidR="00C23AEA" w14:paraId="74BEF8C0" w14:textId="77777777" w:rsidTr="00C23AEA">
        <w:trPr>
          <w:trHeight w:val="460"/>
        </w:trPr>
        <w:tc>
          <w:tcPr>
            <w:tcW w:w="1589" w:type="dxa"/>
            <w:tcBorders>
              <w:top w:val="single" w:sz="4" w:space="0" w:color="000000"/>
              <w:left w:val="single" w:sz="4" w:space="0" w:color="000000"/>
              <w:bottom w:val="single" w:sz="4" w:space="0" w:color="000000"/>
              <w:right w:val="single" w:sz="4" w:space="0" w:color="000000"/>
            </w:tcBorders>
            <w:hideMark/>
          </w:tcPr>
          <w:p w14:paraId="4F3413CA" w14:textId="77777777" w:rsidR="00C23AEA" w:rsidRDefault="00C23AEA">
            <w:pPr>
              <w:pStyle w:val="TableParagraph"/>
              <w:spacing w:line="230" w:lineRule="atLeast"/>
              <w:ind w:left="110" w:right="227" w:firstLine="52"/>
              <w:rPr>
                <w:sz w:val="20"/>
              </w:rPr>
            </w:pPr>
            <w:r>
              <w:rPr>
                <w:sz w:val="20"/>
              </w:rPr>
              <w:t>Antal</w:t>
            </w:r>
            <w:r>
              <w:rPr>
                <w:spacing w:val="-13"/>
                <w:sz w:val="20"/>
              </w:rPr>
              <w:t xml:space="preserve"> </w:t>
            </w:r>
            <w:r>
              <w:rPr>
                <w:sz w:val="20"/>
              </w:rPr>
              <w:t xml:space="preserve">måneder </w:t>
            </w:r>
            <w:r>
              <w:rPr>
                <w:spacing w:val="-2"/>
                <w:sz w:val="20"/>
              </w:rPr>
              <w:t>(median)</w:t>
            </w:r>
          </w:p>
        </w:tc>
        <w:tc>
          <w:tcPr>
            <w:tcW w:w="1325" w:type="dxa"/>
            <w:tcBorders>
              <w:top w:val="single" w:sz="4" w:space="0" w:color="000000"/>
              <w:left w:val="single" w:sz="4" w:space="0" w:color="000000"/>
              <w:bottom w:val="single" w:sz="4" w:space="0" w:color="000000"/>
              <w:right w:val="single" w:sz="4" w:space="0" w:color="000000"/>
            </w:tcBorders>
            <w:hideMark/>
          </w:tcPr>
          <w:p w14:paraId="1BE8089F" w14:textId="77777777" w:rsidR="00C23AEA" w:rsidRDefault="00C23AEA">
            <w:pPr>
              <w:pStyle w:val="TableParagraph"/>
              <w:spacing w:before="115"/>
              <w:ind w:left="466" w:right="462"/>
              <w:jc w:val="center"/>
              <w:rPr>
                <w:sz w:val="20"/>
              </w:rPr>
            </w:pPr>
            <w:r>
              <w:rPr>
                <w:spacing w:val="-5"/>
                <w:sz w:val="20"/>
              </w:rPr>
              <w:t>2,9</w:t>
            </w:r>
          </w:p>
        </w:tc>
        <w:tc>
          <w:tcPr>
            <w:tcW w:w="1320" w:type="dxa"/>
            <w:tcBorders>
              <w:top w:val="single" w:sz="4" w:space="0" w:color="000000"/>
              <w:left w:val="single" w:sz="4" w:space="0" w:color="000000"/>
              <w:bottom w:val="single" w:sz="4" w:space="0" w:color="000000"/>
              <w:right w:val="single" w:sz="4" w:space="0" w:color="000000"/>
            </w:tcBorders>
            <w:hideMark/>
          </w:tcPr>
          <w:p w14:paraId="2F9F863E" w14:textId="77777777" w:rsidR="00C23AEA" w:rsidRDefault="00C23AEA">
            <w:pPr>
              <w:pStyle w:val="TableParagraph"/>
              <w:spacing w:before="115"/>
              <w:ind w:left="521" w:right="513"/>
              <w:jc w:val="center"/>
              <w:rPr>
                <w:sz w:val="20"/>
              </w:rPr>
            </w:pPr>
            <w:r>
              <w:rPr>
                <w:spacing w:val="-5"/>
                <w:sz w:val="20"/>
              </w:rPr>
              <w:t>1,7</w:t>
            </w:r>
          </w:p>
        </w:tc>
        <w:tc>
          <w:tcPr>
            <w:tcW w:w="1325" w:type="dxa"/>
            <w:tcBorders>
              <w:top w:val="single" w:sz="4" w:space="0" w:color="000000"/>
              <w:left w:val="single" w:sz="4" w:space="0" w:color="000000"/>
              <w:bottom w:val="single" w:sz="4" w:space="0" w:color="000000"/>
              <w:right w:val="single" w:sz="4" w:space="0" w:color="000000"/>
            </w:tcBorders>
            <w:hideMark/>
          </w:tcPr>
          <w:p w14:paraId="15EDC122" w14:textId="77777777" w:rsidR="00C23AEA" w:rsidRDefault="00C23AEA">
            <w:pPr>
              <w:pStyle w:val="TableParagraph"/>
              <w:spacing w:before="115"/>
              <w:ind w:left="474" w:right="461"/>
              <w:jc w:val="center"/>
              <w:rPr>
                <w:sz w:val="20"/>
              </w:rPr>
            </w:pPr>
            <w:r>
              <w:rPr>
                <w:spacing w:val="-5"/>
                <w:sz w:val="20"/>
              </w:rPr>
              <w:t>2,2</w:t>
            </w:r>
          </w:p>
        </w:tc>
        <w:tc>
          <w:tcPr>
            <w:tcW w:w="1320" w:type="dxa"/>
            <w:tcBorders>
              <w:top w:val="single" w:sz="4" w:space="0" w:color="000000"/>
              <w:left w:val="single" w:sz="4" w:space="0" w:color="000000"/>
              <w:bottom w:val="single" w:sz="4" w:space="0" w:color="000000"/>
              <w:right w:val="single" w:sz="4" w:space="0" w:color="000000"/>
            </w:tcBorders>
            <w:hideMark/>
          </w:tcPr>
          <w:p w14:paraId="5D16E933" w14:textId="77777777" w:rsidR="00C23AEA" w:rsidRDefault="00C23AEA">
            <w:pPr>
              <w:pStyle w:val="TableParagraph"/>
              <w:spacing w:before="115"/>
              <w:ind w:right="521"/>
              <w:jc w:val="right"/>
              <w:rPr>
                <w:sz w:val="20"/>
              </w:rPr>
            </w:pPr>
            <w:r>
              <w:rPr>
                <w:spacing w:val="-5"/>
                <w:sz w:val="20"/>
              </w:rPr>
              <w:t>2,6</w:t>
            </w:r>
          </w:p>
        </w:tc>
        <w:tc>
          <w:tcPr>
            <w:tcW w:w="1325" w:type="dxa"/>
            <w:tcBorders>
              <w:top w:val="single" w:sz="4" w:space="0" w:color="000000"/>
              <w:left w:val="single" w:sz="4" w:space="0" w:color="000000"/>
              <w:bottom w:val="single" w:sz="4" w:space="0" w:color="000000"/>
              <w:right w:val="single" w:sz="4" w:space="0" w:color="000000"/>
            </w:tcBorders>
            <w:hideMark/>
          </w:tcPr>
          <w:p w14:paraId="52FD3E0A" w14:textId="77777777" w:rsidR="00C23AEA" w:rsidRDefault="00C23AEA">
            <w:pPr>
              <w:pStyle w:val="TableParagraph"/>
              <w:spacing w:before="115"/>
              <w:ind w:left="474" w:right="462"/>
              <w:jc w:val="center"/>
              <w:rPr>
                <w:sz w:val="20"/>
              </w:rPr>
            </w:pPr>
            <w:r>
              <w:rPr>
                <w:spacing w:val="-5"/>
                <w:sz w:val="20"/>
              </w:rPr>
              <w:t>2,6</w:t>
            </w:r>
          </w:p>
        </w:tc>
        <w:tc>
          <w:tcPr>
            <w:tcW w:w="1325" w:type="dxa"/>
            <w:tcBorders>
              <w:top w:val="single" w:sz="4" w:space="0" w:color="000000"/>
              <w:left w:val="single" w:sz="4" w:space="0" w:color="000000"/>
              <w:bottom w:val="single" w:sz="4" w:space="0" w:color="000000"/>
              <w:right w:val="single" w:sz="4" w:space="0" w:color="000000"/>
            </w:tcBorders>
            <w:hideMark/>
          </w:tcPr>
          <w:p w14:paraId="5841F0C7" w14:textId="77777777" w:rsidR="00C23AEA" w:rsidRDefault="00C23AEA">
            <w:pPr>
              <w:pStyle w:val="TableParagraph"/>
              <w:spacing w:before="115"/>
              <w:ind w:right="526"/>
              <w:jc w:val="right"/>
              <w:rPr>
                <w:sz w:val="20"/>
              </w:rPr>
            </w:pPr>
            <w:r>
              <w:rPr>
                <w:spacing w:val="-5"/>
                <w:sz w:val="20"/>
              </w:rPr>
              <w:t>2,6</w:t>
            </w:r>
          </w:p>
        </w:tc>
      </w:tr>
      <w:tr w:rsidR="00C23AEA" w14:paraId="656A8EBD" w14:textId="77777777" w:rsidTr="00C23AEA">
        <w:trPr>
          <w:trHeight w:val="460"/>
        </w:trPr>
        <w:tc>
          <w:tcPr>
            <w:tcW w:w="1589" w:type="dxa"/>
            <w:tcBorders>
              <w:top w:val="single" w:sz="4" w:space="0" w:color="000000"/>
              <w:left w:val="single" w:sz="4" w:space="0" w:color="000000"/>
              <w:bottom w:val="single" w:sz="4" w:space="0" w:color="000000"/>
              <w:right w:val="single" w:sz="4" w:space="0" w:color="000000"/>
            </w:tcBorders>
            <w:hideMark/>
          </w:tcPr>
          <w:p w14:paraId="5D59E49F" w14:textId="77777777" w:rsidR="00C23AEA" w:rsidRDefault="00C23AEA">
            <w:pPr>
              <w:pStyle w:val="TableParagraph"/>
              <w:spacing w:line="230" w:lineRule="atLeast"/>
              <w:ind w:left="254" w:right="227"/>
              <w:rPr>
                <w:sz w:val="20"/>
              </w:rPr>
            </w:pPr>
            <w:r>
              <w:rPr>
                <w:i/>
                <w:sz w:val="20"/>
              </w:rPr>
              <w:t>Hazard</w:t>
            </w:r>
            <w:r>
              <w:rPr>
                <w:i/>
                <w:spacing w:val="-13"/>
                <w:sz w:val="20"/>
              </w:rPr>
              <w:t xml:space="preserve"> </w:t>
            </w:r>
            <w:r>
              <w:rPr>
                <w:sz w:val="20"/>
              </w:rPr>
              <w:t>ratio (95 % CI)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CA47FCD" w14:textId="77777777" w:rsidR="00C23AEA" w:rsidRDefault="00C23AEA">
            <w:pPr>
              <w:pStyle w:val="TableParagraph"/>
              <w:spacing w:before="115"/>
              <w:ind w:left="498"/>
              <w:rPr>
                <w:sz w:val="20"/>
              </w:rPr>
            </w:pPr>
            <w:r>
              <w:rPr>
                <w:sz w:val="20"/>
              </w:rPr>
              <w:t>0,521</w:t>
            </w:r>
            <w:r>
              <w:rPr>
                <w:spacing w:val="-5"/>
                <w:sz w:val="20"/>
              </w:rPr>
              <w:t xml:space="preserve"> </w:t>
            </w:r>
            <w:r>
              <w:rPr>
                <w:sz w:val="20"/>
              </w:rPr>
              <w:t>(0,346;</w:t>
            </w:r>
            <w:r>
              <w:rPr>
                <w:spacing w:val="1"/>
                <w:sz w:val="20"/>
              </w:rPr>
              <w:t xml:space="preserve"> </w:t>
            </w:r>
            <w:r>
              <w:rPr>
                <w:spacing w:val="-2"/>
                <w:sz w:val="20"/>
              </w:rPr>
              <w:t>0,784)</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2DC7C5B9" w14:textId="77777777" w:rsidR="00C23AEA" w:rsidRDefault="00C23AEA">
            <w:pPr>
              <w:pStyle w:val="TableParagraph"/>
              <w:spacing w:before="115"/>
              <w:ind w:left="503"/>
              <w:rPr>
                <w:sz w:val="20"/>
              </w:rPr>
            </w:pPr>
            <w:r>
              <w:rPr>
                <w:sz w:val="20"/>
              </w:rPr>
              <w:t>1,072</w:t>
            </w:r>
            <w:r>
              <w:rPr>
                <w:spacing w:val="-5"/>
                <w:sz w:val="20"/>
              </w:rPr>
              <w:t xml:space="preserve"> </w:t>
            </w:r>
            <w:r>
              <w:rPr>
                <w:sz w:val="20"/>
              </w:rPr>
              <w:t>(0,835;</w:t>
            </w:r>
            <w:r>
              <w:rPr>
                <w:spacing w:val="1"/>
                <w:sz w:val="20"/>
              </w:rPr>
              <w:t xml:space="preserve"> </w:t>
            </w:r>
            <w:r>
              <w:rPr>
                <w:spacing w:val="-2"/>
                <w:sz w:val="20"/>
              </w:rPr>
              <w:t>1,375)</w:t>
            </w: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63F91369" w14:textId="77777777" w:rsidR="00C23AEA" w:rsidRDefault="00C23AEA">
            <w:pPr>
              <w:pStyle w:val="TableParagraph"/>
              <w:spacing w:before="115"/>
              <w:ind w:left="503"/>
              <w:rPr>
                <w:sz w:val="20"/>
              </w:rPr>
            </w:pPr>
            <w:r>
              <w:rPr>
                <w:sz w:val="20"/>
              </w:rPr>
              <w:t>0,877</w:t>
            </w:r>
            <w:r>
              <w:rPr>
                <w:spacing w:val="-5"/>
                <w:sz w:val="20"/>
              </w:rPr>
              <w:t xml:space="preserve"> </w:t>
            </w:r>
            <w:r>
              <w:rPr>
                <w:sz w:val="20"/>
              </w:rPr>
              <w:t>(0,710;</w:t>
            </w:r>
            <w:r>
              <w:rPr>
                <w:spacing w:val="1"/>
                <w:sz w:val="20"/>
              </w:rPr>
              <w:t xml:space="preserve"> </w:t>
            </w:r>
            <w:r>
              <w:rPr>
                <w:spacing w:val="-2"/>
                <w:sz w:val="20"/>
              </w:rPr>
              <w:t>1,085)</w:t>
            </w:r>
          </w:p>
        </w:tc>
      </w:tr>
      <w:tr w:rsidR="00C23AEA" w14:paraId="6AAEAB20" w14:textId="77777777" w:rsidTr="00C23AEA">
        <w:trPr>
          <w:trHeight w:val="455"/>
        </w:trPr>
        <w:tc>
          <w:tcPr>
            <w:tcW w:w="1589" w:type="dxa"/>
            <w:tcBorders>
              <w:top w:val="single" w:sz="4" w:space="0" w:color="000000"/>
              <w:left w:val="single" w:sz="4" w:space="0" w:color="000000"/>
              <w:bottom w:val="single" w:sz="4" w:space="0" w:color="000000"/>
              <w:right w:val="single" w:sz="4" w:space="0" w:color="000000"/>
            </w:tcBorders>
            <w:hideMark/>
          </w:tcPr>
          <w:p w14:paraId="43F2E292" w14:textId="77777777" w:rsidR="00C23AEA" w:rsidRDefault="00C23AEA">
            <w:pPr>
              <w:pStyle w:val="TableParagraph"/>
              <w:spacing w:line="226" w:lineRule="exact"/>
              <w:ind w:left="254" w:right="617"/>
              <w:rPr>
                <w:sz w:val="20"/>
              </w:rPr>
            </w:pPr>
            <w:r>
              <w:rPr>
                <w:spacing w:val="-2"/>
                <w:sz w:val="20"/>
              </w:rPr>
              <w:t>Nominel p-værdi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7EAC2D2" w14:textId="77777777" w:rsidR="00C23AEA" w:rsidRDefault="00C23AEA">
            <w:pPr>
              <w:pStyle w:val="TableParagraph"/>
              <w:spacing w:before="110"/>
              <w:ind w:left="1026" w:right="1022"/>
              <w:jc w:val="center"/>
              <w:rPr>
                <w:sz w:val="20"/>
              </w:rPr>
            </w:pPr>
            <w:r>
              <w:rPr>
                <w:spacing w:val="-2"/>
                <w:sz w:val="20"/>
              </w:rPr>
              <w:t>0,0015</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6440CC93" w14:textId="77777777" w:rsidR="00C23AEA" w:rsidRDefault="00C23AEA">
            <w:pPr>
              <w:pStyle w:val="TableParagraph"/>
              <w:spacing w:before="110"/>
              <w:ind w:left="1030" w:right="1017"/>
              <w:jc w:val="center"/>
              <w:rPr>
                <w:sz w:val="20"/>
              </w:rPr>
            </w:pPr>
            <w:r>
              <w:rPr>
                <w:spacing w:val="-2"/>
                <w:sz w:val="20"/>
              </w:rPr>
              <w:t>0,5848</w:t>
            </w: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24F51EE3" w14:textId="77777777" w:rsidR="00C23AEA" w:rsidRDefault="00C23AEA">
            <w:pPr>
              <w:pStyle w:val="TableParagraph"/>
              <w:spacing w:before="110"/>
              <w:ind w:left="1035" w:right="1027"/>
              <w:jc w:val="center"/>
              <w:rPr>
                <w:sz w:val="20"/>
              </w:rPr>
            </w:pPr>
            <w:r>
              <w:rPr>
                <w:spacing w:val="-2"/>
                <w:sz w:val="20"/>
              </w:rPr>
              <w:t>0,2287</w:t>
            </w:r>
          </w:p>
        </w:tc>
      </w:tr>
    </w:tbl>
    <w:p w14:paraId="49E7E176" w14:textId="77777777" w:rsidR="00C23AEA" w:rsidRDefault="00C23AEA" w:rsidP="00C23AEA">
      <w:pPr>
        <w:pStyle w:val="Brdtekst"/>
        <w:rPr>
          <w:sz w:val="20"/>
        </w:rPr>
      </w:pPr>
    </w:p>
    <w:p w14:paraId="5FC148DA" w14:textId="2A464E8F" w:rsidR="00BF79F2" w:rsidRDefault="00BF79F2">
      <w:pPr>
        <w:rPr>
          <w:sz w:val="18"/>
          <w:szCs w:val="22"/>
          <w:lang w:val="en-US"/>
        </w:rPr>
      </w:pPr>
      <w:r>
        <w:rPr>
          <w:sz w:val="18"/>
        </w:rPr>
        <w:br w:type="page"/>
      </w:r>
    </w:p>
    <w:p w14:paraId="66408EF3" w14:textId="77777777" w:rsidR="00C23AEA" w:rsidRDefault="00C23AEA" w:rsidP="00C23AEA">
      <w:pPr>
        <w:pStyle w:val="Brdtekst"/>
        <w:rPr>
          <w:sz w:val="18"/>
        </w:rPr>
      </w:pPr>
    </w:p>
    <w:p w14:paraId="1514BCFF" w14:textId="77777777" w:rsidR="00C23AEA" w:rsidRDefault="00C23AEA" w:rsidP="00C23AEA">
      <w:pPr>
        <w:pStyle w:val="Overskrift2"/>
        <w:spacing w:before="91"/>
        <w:ind w:left="335"/>
        <w:rPr>
          <w:lang w:val="nb-NO"/>
        </w:rPr>
      </w:pPr>
      <w:r>
        <w:rPr>
          <w:lang w:val="nb-NO"/>
        </w:rPr>
        <w:t>Studie</w:t>
      </w:r>
      <w:r>
        <w:rPr>
          <w:spacing w:val="-4"/>
          <w:lang w:val="nb-NO"/>
        </w:rPr>
        <w:t xml:space="preserve"> </w:t>
      </w:r>
      <w:r>
        <w:rPr>
          <w:lang w:val="nb-NO"/>
        </w:rPr>
        <w:t>309</w:t>
      </w:r>
      <w:r>
        <w:rPr>
          <w:spacing w:val="-5"/>
          <w:lang w:val="nb-NO"/>
        </w:rPr>
        <w:t xml:space="preserve"> </w:t>
      </w:r>
      <w:r>
        <w:rPr>
          <w:lang w:val="nb-NO"/>
        </w:rPr>
        <w:t>-</w:t>
      </w:r>
      <w:r>
        <w:rPr>
          <w:spacing w:val="-2"/>
          <w:lang w:val="nb-NO"/>
        </w:rPr>
        <w:t xml:space="preserve"> </w:t>
      </w:r>
      <w:r>
        <w:rPr>
          <w:lang w:val="nb-NO"/>
        </w:rPr>
        <w:t>samlet</w:t>
      </w:r>
      <w:r>
        <w:rPr>
          <w:spacing w:val="-3"/>
          <w:lang w:val="nb-NO"/>
        </w:rPr>
        <w:t xml:space="preserve"> </w:t>
      </w:r>
      <w:r>
        <w:rPr>
          <w:lang w:val="nb-NO"/>
        </w:rPr>
        <w:t>overlevelse</w:t>
      </w:r>
      <w:r>
        <w:rPr>
          <w:spacing w:val="-3"/>
          <w:lang w:val="nb-NO"/>
        </w:rPr>
        <w:t xml:space="preserve"> </w:t>
      </w:r>
      <w:r>
        <w:rPr>
          <w:lang w:val="nb-NO"/>
        </w:rPr>
        <w:t>i</w:t>
      </w:r>
      <w:r>
        <w:rPr>
          <w:spacing w:val="-4"/>
          <w:lang w:val="nb-NO"/>
        </w:rPr>
        <w:t xml:space="preserve"> </w:t>
      </w:r>
      <w:r>
        <w:rPr>
          <w:lang w:val="nb-NO"/>
        </w:rPr>
        <w:t>liposarkom-</w:t>
      </w:r>
      <w:r>
        <w:rPr>
          <w:spacing w:val="-2"/>
          <w:lang w:val="nb-NO"/>
        </w:rPr>
        <w:t>undergruppen</w:t>
      </w:r>
    </w:p>
    <w:p w14:paraId="57A34865" w14:textId="77777777" w:rsidR="00C23AEA" w:rsidRDefault="00C23AEA" w:rsidP="00C23AEA">
      <w:pPr>
        <w:pStyle w:val="Brdtekst"/>
        <w:rPr>
          <w:b/>
          <w:sz w:val="20"/>
          <w:lang w:val="nb-NO"/>
        </w:rPr>
      </w:pPr>
    </w:p>
    <w:p w14:paraId="2E1D28A7" w14:textId="33D22E91" w:rsidR="00C23AEA" w:rsidRDefault="00C23AEA" w:rsidP="00C23AEA">
      <w:pPr>
        <w:pStyle w:val="Brdtekst"/>
        <w:spacing w:before="8"/>
        <w:rPr>
          <w:b/>
          <w:sz w:val="12"/>
          <w:lang w:val="nb-NO"/>
        </w:rPr>
      </w:pPr>
      <w:r>
        <w:rPr>
          <w:noProof/>
        </w:rPr>
        <mc:AlternateContent>
          <mc:Choice Requires="wpg">
            <w:drawing>
              <wp:anchor distT="0" distB="0" distL="0" distR="0" simplePos="0" relativeHeight="251680768" behindDoc="1" locked="0" layoutInCell="1" allowOverlap="1" wp14:anchorId="03D19A7D" wp14:editId="66E9D661">
                <wp:simplePos x="0" y="0"/>
                <wp:positionH relativeFrom="page">
                  <wp:posOffset>1294765</wp:posOffset>
                </wp:positionH>
                <wp:positionV relativeFrom="paragraph">
                  <wp:posOffset>108585</wp:posOffset>
                </wp:positionV>
                <wp:extent cx="5523230" cy="2769870"/>
                <wp:effectExtent l="0" t="0" r="1270" b="0"/>
                <wp:wrapTopAndBottom/>
                <wp:docPr id="35" name="Gruppe 35"/>
                <wp:cNvGraphicFramePr/>
                <a:graphic xmlns:a="http://schemas.openxmlformats.org/drawingml/2006/main">
                  <a:graphicData uri="http://schemas.microsoft.com/office/word/2010/wordprocessingGroup">
                    <wpg:wgp>
                      <wpg:cNvGrpSpPr/>
                      <wpg:grpSpPr>
                        <a:xfrm>
                          <a:off x="0" y="0"/>
                          <a:ext cx="5523230" cy="2769870"/>
                          <a:chOff x="0" y="0"/>
                          <a:chExt cx="5522632" cy="2769270"/>
                        </a:xfrm>
                      </wpg:grpSpPr>
                      <pic:pic xmlns:pic="http://schemas.openxmlformats.org/drawingml/2006/picture">
                        <pic:nvPicPr>
                          <pic:cNvPr id="14" name="Image 36"/>
                          <pic:cNvPicPr/>
                        </pic:nvPicPr>
                        <pic:blipFill>
                          <a:blip r:embed="rId22" cstate="print"/>
                          <a:stretch>
                            <a:fillRect/>
                          </a:stretch>
                        </pic:blipFill>
                        <pic:spPr>
                          <a:xfrm>
                            <a:off x="0" y="0"/>
                            <a:ext cx="5522632" cy="2769270"/>
                          </a:xfrm>
                          <a:prstGeom prst="rect">
                            <a:avLst/>
                          </a:prstGeom>
                        </pic:spPr>
                      </pic:pic>
                      <wps:wsp>
                        <wps:cNvPr id="15" name="Graphic 37"/>
                        <wps:cNvSpPr/>
                        <wps:spPr>
                          <a:xfrm>
                            <a:off x="1009063" y="1136102"/>
                            <a:ext cx="1270" cy="245745"/>
                          </a:xfrm>
                          <a:custGeom>
                            <a:avLst/>
                            <a:gdLst/>
                            <a:ahLst/>
                            <a:cxnLst/>
                            <a:rect l="l" t="t" r="r" b="b"/>
                            <a:pathLst>
                              <a:path h="245745">
                                <a:moveTo>
                                  <a:pt x="0" y="245363"/>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16" name="Graphic 38"/>
                        <wps:cNvSpPr/>
                        <wps:spPr>
                          <a:xfrm>
                            <a:off x="964618" y="1136100"/>
                            <a:ext cx="88900" cy="76200"/>
                          </a:xfrm>
                          <a:custGeom>
                            <a:avLst/>
                            <a:gdLst/>
                            <a:ahLst/>
                            <a:cxnLst/>
                            <a:rect l="l" t="t" r="r" b="b"/>
                            <a:pathLst>
                              <a:path w="88900" h="76200">
                                <a:moveTo>
                                  <a:pt x="88900" y="76200"/>
                                </a:moveTo>
                                <a:lnTo>
                                  <a:pt x="44450" y="0"/>
                                </a:lnTo>
                                <a:lnTo>
                                  <a:pt x="0" y="76200"/>
                                </a:lnTo>
                              </a:path>
                            </a:pathLst>
                          </a:custGeom>
                          <a:ln w="25400">
                            <a:solidFill>
                              <a:srgbClr val="000000"/>
                            </a:solidFill>
                            <a:prstDash val="solid"/>
                          </a:ln>
                        </wps:spPr>
                        <wps:bodyPr wrap="square" lIns="0" tIns="0" rIns="0" bIns="0" rtlCol="0">
                          <a:prstTxWarp prst="textNoShape">
                            <a:avLst/>
                          </a:prstTxWarp>
                          <a:noAutofit/>
                        </wps:bodyPr>
                      </wps:wsp>
                      <wps:wsp>
                        <wps:cNvPr id="17" name="Graphic 39"/>
                        <wps:cNvSpPr/>
                        <wps:spPr>
                          <a:xfrm>
                            <a:off x="1669463" y="689316"/>
                            <a:ext cx="1270" cy="237490"/>
                          </a:xfrm>
                          <a:custGeom>
                            <a:avLst/>
                            <a:gdLst/>
                            <a:ahLst/>
                            <a:cxnLst/>
                            <a:rect l="l" t="t" r="r" b="b"/>
                            <a:pathLst>
                              <a:path h="237490">
                                <a:moveTo>
                                  <a:pt x="0" y="0"/>
                                </a:moveTo>
                                <a:lnTo>
                                  <a:pt x="0" y="237109"/>
                                </a:lnTo>
                              </a:path>
                            </a:pathLst>
                          </a:custGeom>
                          <a:ln w="25400">
                            <a:solidFill>
                              <a:srgbClr val="000000"/>
                            </a:solidFill>
                            <a:prstDash val="solid"/>
                          </a:ln>
                        </wps:spPr>
                        <wps:bodyPr wrap="square" lIns="0" tIns="0" rIns="0" bIns="0" rtlCol="0">
                          <a:prstTxWarp prst="textNoShape">
                            <a:avLst/>
                          </a:prstTxWarp>
                          <a:noAutofit/>
                        </wps:bodyPr>
                      </wps:wsp>
                      <wps:wsp>
                        <wps:cNvPr id="18" name="Graphic 40"/>
                        <wps:cNvSpPr/>
                        <wps:spPr>
                          <a:xfrm>
                            <a:off x="1625018" y="850228"/>
                            <a:ext cx="88900" cy="76200"/>
                          </a:xfrm>
                          <a:custGeom>
                            <a:avLst/>
                            <a:gdLst/>
                            <a:ahLst/>
                            <a:cxnLst/>
                            <a:rect l="l" t="t" r="r" b="b"/>
                            <a:pathLst>
                              <a:path w="88900" h="76200">
                                <a:moveTo>
                                  <a:pt x="88900" y="0"/>
                                </a:moveTo>
                                <a:lnTo>
                                  <a:pt x="44450" y="76200"/>
                                </a:lnTo>
                                <a:lnTo>
                                  <a:pt x="0" y="0"/>
                                </a:lnTo>
                              </a:path>
                            </a:pathLst>
                          </a:custGeom>
                          <a:ln w="25400">
                            <a:solidFill>
                              <a:srgbClr val="000000"/>
                            </a:solidFill>
                            <a:prstDash val="solid"/>
                          </a:ln>
                        </wps:spPr>
                        <wps:bodyPr wrap="square" lIns="0" tIns="0" rIns="0" bIns="0" rtlCol="0">
                          <a:prstTxWarp prst="textNoShape">
                            <a:avLst/>
                          </a:prstTxWarp>
                          <a:noAutofit/>
                        </wps:bodyPr>
                      </wps:wsp>
                      <wps:wsp>
                        <wps:cNvPr id="19" name="Textbox 41"/>
                        <wps:cNvSpPr txBox="1"/>
                        <wps:spPr>
                          <a:xfrm>
                            <a:off x="1463724" y="574093"/>
                            <a:ext cx="500380" cy="111760"/>
                          </a:xfrm>
                          <a:prstGeom prst="rect">
                            <a:avLst/>
                          </a:prstGeom>
                        </wps:spPr>
                        <wps:txbx>
                          <w:txbxContent>
                            <w:p w14:paraId="21575B88" w14:textId="77777777" w:rsidR="002C2231" w:rsidRDefault="002C2231" w:rsidP="00C23AEA">
                              <w:pPr>
                                <w:spacing w:line="175" w:lineRule="exact"/>
                                <w:rPr>
                                  <w:sz w:val="16"/>
                                </w:rPr>
                              </w:pPr>
                              <w:r>
                                <w:rPr>
                                  <w:spacing w:val="-2"/>
                                  <w:sz w:val="16"/>
                                </w:rPr>
                                <w:t>ERIBULIN ZENTIVA</w:t>
                              </w:r>
                            </w:p>
                          </w:txbxContent>
                        </wps:txbx>
                        <wps:bodyPr wrap="square" lIns="0" tIns="0" rIns="0" bIns="0" rtlCol="0">
                          <a:noAutofit/>
                        </wps:bodyPr>
                      </wps:wsp>
                      <wps:wsp>
                        <wps:cNvPr id="20" name="Textbox 42"/>
                        <wps:cNvSpPr txBox="1"/>
                        <wps:spPr>
                          <a:xfrm>
                            <a:off x="726108" y="1433629"/>
                            <a:ext cx="478155" cy="111760"/>
                          </a:xfrm>
                          <a:prstGeom prst="rect">
                            <a:avLst/>
                          </a:prstGeom>
                        </wps:spPr>
                        <wps:txbx>
                          <w:txbxContent>
                            <w:p w14:paraId="741AD6CA" w14:textId="77777777" w:rsidR="002C2231" w:rsidRDefault="002C2231" w:rsidP="00C23AEA">
                              <w:pPr>
                                <w:spacing w:line="175" w:lineRule="exact"/>
                                <w:rPr>
                                  <w:sz w:val="16"/>
                                </w:rPr>
                              </w:pPr>
                              <w:r>
                                <w:rPr>
                                  <w:spacing w:val="-2"/>
                                  <w:sz w:val="16"/>
                                </w:rPr>
                                <w:t>Dacarbazin</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3D19A7D" id="Gruppe 35" o:spid="_x0000_s1041" style="position:absolute;margin-left:101.95pt;margin-top:8.55pt;width:434.9pt;height:218.1pt;z-index:-251635712;mso-wrap-distance-left:0;mso-wrap-distance-right:0;mso-position-horizontal-relative:page" coordsize="55226,2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">
                <v:shape id="Image 36" o:spid="_x0000_s1042" type="#_x0000_t75" style="position:absolute;width:55226;height:27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">
                  <v:imagedata r:id="rId23" o:title=""/>
                </v:shape>
                <v:shape id="Graphic 37" o:spid="_x0000_s1043" style="position:absolute;left:10090;top:11361;width:13;height:2457;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" path="m,245363l,e" filled="f" strokeweight="2pt">
                  <v:path arrowok="t"/>
                </v:shape>
                <v:shape id="Graphic 38" o:spid="_x0000_s1044" style="position:absolute;left:9646;top:11361;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" path="m88900,76200l44450,,,76200e" filled="f" strokeweight="2pt">
                  <v:path arrowok="t"/>
                </v:shape>
                <v:shape id="Graphic 39" o:spid="_x0000_s1045" style="position:absolute;left:16694;top:6893;width:13;height:2375;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" path="m,l,237109e" filled="f" strokeweight="2pt">
                  <v:path arrowok="t"/>
                </v:shape>
                <v:shape id="Graphic 40" o:spid="_x0000_s1046" style="position:absolute;left:16250;top:8502;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" path="m88900,l44450,76200,,e" filled="f" strokeweight="2pt">
                  <v:path arrowok="t"/>
                </v:shape>
                <v:shape id="Textbox 41" o:spid="_x0000_s1047" type="#_x0000_t202" style="position:absolute;left:14637;top:5740;width:5004;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1575B88" w14:textId="77777777" w:rsidR="002C2231" w:rsidRDefault="002C2231" w:rsidP="00C23AEA">
                        <w:pPr>
                          <w:spacing w:line="175" w:lineRule="exact"/>
                          <w:rPr>
                            <w:sz w:val="16"/>
                          </w:rPr>
                        </w:pPr>
                        <w:r>
                          <w:rPr>
                            <w:spacing w:val="-2"/>
                            <w:sz w:val="16"/>
                          </w:rPr>
                          <w:t>ERIBULIN ZENTIVA</w:t>
                        </w:r>
                      </w:p>
                    </w:txbxContent>
                  </v:textbox>
                </v:shape>
                <v:shape id="Textbox 42" o:spid="_x0000_s1048" type="#_x0000_t202" style="position:absolute;left:7261;top:14336;width:4781;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1AD6CA" w14:textId="77777777" w:rsidR="002C2231" w:rsidRDefault="002C2231" w:rsidP="00C23AEA">
                        <w:pPr>
                          <w:spacing w:line="175" w:lineRule="exact"/>
                          <w:rPr>
                            <w:sz w:val="16"/>
                          </w:rPr>
                        </w:pPr>
                        <w:r>
                          <w:rPr>
                            <w:spacing w:val="-2"/>
                            <w:sz w:val="16"/>
                          </w:rPr>
                          <w:t>Dacarbazin</w:t>
                        </w:r>
                      </w:p>
                    </w:txbxContent>
                  </v:textbox>
                </v:shape>
                <w10:wrap type="topAndBottom" anchorx="page"/>
              </v:group>
            </w:pict>
          </mc:Fallback>
        </mc:AlternateContent>
      </w:r>
    </w:p>
    <w:p w14:paraId="2FAD5FF7" w14:textId="77777777" w:rsidR="00C23AEA" w:rsidRDefault="00C23AEA" w:rsidP="00C23AEA">
      <w:pPr>
        <w:pStyle w:val="Brdtekst"/>
        <w:spacing w:before="9"/>
        <w:rPr>
          <w:b/>
          <w:sz w:val="24"/>
          <w:lang w:val="nb-NO"/>
        </w:rPr>
      </w:pPr>
    </w:p>
    <w:p w14:paraId="294763A5" w14:textId="0025CB03" w:rsidR="00C23AEA" w:rsidRDefault="00C23AEA" w:rsidP="00C23AEA">
      <w:pPr>
        <w:ind w:left="3842" w:right="4071"/>
        <w:jc w:val="center"/>
        <w:rPr>
          <w:b/>
          <w:sz w:val="14"/>
        </w:rPr>
      </w:pPr>
      <w:r>
        <w:rPr>
          <w:noProof/>
          <w:sz w:val="22"/>
          <w:lang w:val="en-US"/>
        </w:rPr>
        <mc:AlternateContent>
          <mc:Choice Requires="wps">
            <w:drawing>
              <wp:anchor distT="0" distB="0" distL="0" distR="0" simplePos="0" relativeHeight="251681792" behindDoc="1" locked="0" layoutInCell="1" allowOverlap="1" wp14:anchorId="1B20617D" wp14:editId="2C9C383A">
                <wp:simplePos x="0" y="0"/>
                <wp:positionH relativeFrom="page">
                  <wp:posOffset>899160</wp:posOffset>
                </wp:positionH>
                <wp:positionV relativeFrom="paragraph">
                  <wp:posOffset>201930</wp:posOffset>
                </wp:positionV>
                <wp:extent cx="5910580" cy="1270"/>
                <wp:effectExtent l="0" t="0" r="0" b="0"/>
                <wp:wrapTopAndBottom/>
                <wp:docPr id="43" name="Kombinationstegning: figur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059" y="0"/>
                              </a:lnTo>
                            </a:path>
                          </a:pathLst>
                        </a:custGeom>
                        <a:ln w="9143">
                          <a:solidFill>
                            <a:srgbClr val="000000"/>
                          </a:solidFill>
                          <a:prstDash val="lg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D43EF0" id="Kombinationstegning: figur 43" o:spid="_x0000_s1026" style="position:absolute;margin-left:70.8pt;margin-top:15.9pt;width:465.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" path="m,l5910059,e" filled="f" strokeweight=".25397mm">
                <v:stroke dashstyle="longDash"/>
                <v:path arrowok="t"/>
                <w10:wrap type="topAndBottom" anchorx="page"/>
              </v:shape>
            </w:pict>
          </mc:Fallback>
        </mc:AlternateContent>
      </w:r>
      <w:r>
        <w:rPr>
          <w:noProof/>
          <w:sz w:val="22"/>
          <w:lang w:val="en-US"/>
        </w:rPr>
        <mc:AlternateContent>
          <mc:Choice Requires="wps">
            <w:drawing>
              <wp:anchor distT="0" distB="0" distL="0" distR="0" simplePos="0" relativeHeight="251670528" behindDoc="0" locked="0" layoutInCell="1" allowOverlap="1" wp14:anchorId="4448C099" wp14:editId="7B1F034D">
                <wp:simplePos x="0" y="0"/>
                <wp:positionH relativeFrom="page">
                  <wp:posOffset>961390</wp:posOffset>
                </wp:positionH>
                <wp:positionV relativeFrom="paragraph">
                  <wp:posOffset>-2479040</wp:posOffset>
                </wp:positionV>
                <wp:extent cx="137160" cy="19367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936750"/>
                        </a:xfrm>
                        <a:prstGeom prst="rect">
                          <a:avLst/>
                        </a:prstGeom>
                      </wps:spPr>
                      <wps:txbx>
                        <w:txbxContent>
                          <w:p w14:paraId="09EFBA3F" w14:textId="77777777" w:rsidR="002C2231" w:rsidRDefault="002C2231" w:rsidP="00C23AEA">
                            <w:pPr>
                              <w:spacing w:before="11"/>
                              <w:ind w:left="20"/>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48C099" id="Tekstfelt 44" o:spid="_x0000_s1049" type="#_x0000_t202" style="position:absolute;left:0;text-align:left;margin-left:75.7pt;margin-top:-195.2pt;width:10.8pt;height:15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" filled="f" stroked="f">
                <v:textbox style="layout-flow:vertical;mso-layout-flow-alt:bottom-to-top" inset="0,0,0,0">
                  <w:txbxContent>
                    <w:p w14:paraId="09EFBA3F" w14:textId="77777777" w:rsidR="002C2231" w:rsidRDefault="002C2231" w:rsidP="00C23AEA">
                      <w:pPr>
                        <w:spacing w:before="11"/>
                        <w:ind w:left="20"/>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xbxContent>
                </v:textbox>
                <w10:wrap anchorx="page"/>
              </v:shape>
            </w:pict>
          </mc:Fallback>
        </mc:AlternateContent>
      </w:r>
      <w:r>
        <w:rPr>
          <w:b/>
          <w:sz w:val="14"/>
        </w:rPr>
        <w:t>Tid</w:t>
      </w:r>
      <w:r>
        <w:rPr>
          <w:b/>
          <w:spacing w:val="-9"/>
          <w:sz w:val="14"/>
        </w:rPr>
        <w:t xml:space="preserve"> </w:t>
      </w:r>
      <w:r>
        <w:rPr>
          <w:b/>
          <w:spacing w:val="-2"/>
          <w:sz w:val="14"/>
        </w:rPr>
        <w:t>(måneder)</w:t>
      </w:r>
    </w:p>
    <w:p w14:paraId="32C66D69" w14:textId="77777777" w:rsidR="00C23AEA" w:rsidRDefault="00C23AEA" w:rsidP="00C23AEA">
      <w:pPr>
        <w:spacing w:before="61"/>
        <w:ind w:left="3842" w:right="4071"/>
        <w:jc w:val="center"/>
        <w:rPr>
          <w:b/>
          <w:sz w:val="14"/>
        </w:rPr>
      </w:pPr>
      <w:r>
        <w:rPr>
          <w:b/>
          <w:sz w:val="14"/>
        </w:rPr>
        <w:t>ANTAL</w:t>
      </w:r>
      <w:r>
        <w:rPr>
          <w:b/>
          <w:spacing w:val="-8"/>
          <w:sz w:val="14"/>
        </w:rPr>
        <w:t xml:space="preserve"> </w:t>
      </w:r>
      <w:r>
        <w:rPr>
          <w:b/>
          <w:sz w:val="14"/>
        </w:rPr>
        <w:t>PATIENTER</w:t>
      </w:r>
      <w:r>
        <w:rPr>
          <w:b/>
          <w:spacing w:val="-6"/>
          <w:sz w:val="14"/>
        </w:rPr>
        <w:t xml:space="preserve"> </w:t>
      </w:r>
      <w:r>
        <w:rPr>
          <w:b/>
          <w:sz w:val="14"/>
        </w:rPr>
        <w:t>MED</w:t>
      </w:r>
      <w:r>
        <w:rPr>
          <w:b/>
          <w:spacing w:val="-6"/>
          <w:sz w:val="14"/>
        </w:rPr>
        <w:t xml:space="preserve"> </w:t>
      </w:r>
      <w:r>
        <w:rPr>
          <w:b/>
          <w:spacing w:val="-2"/>
          <w:sz w:val="14"/>
        </w:rPr>
        <w:t>RISIKO:</w:t>
      </w:r>
    </w:p>
    <w:p w14:paraId="01601F07" w14:textId="77777777" w:rsidR="00C23AEA" w:rsidRDefault="00C23AEA" w:rsidP="00C23AEA">
      <w:pPr>
        <w:pStyle w:val="Brdtekst"/>
        <w:spacing w:before="10"/>
        <w:rPr>
          <w:b/>
          <w:sz w:val="6"/>
          <w:lang w:val="da-DK"/>
        </w:rPr>
      </w:pPr>
    </w:p>
    <w:tbl>
      <w:tblPr>
        <w:tblW w:w="0" w:type="auto"/>
        <w:tblInd w:w="471" w:type="dxa"/>
        <w:tblLayout w:type="fixed"/>
        <w:tblCellMar>
          <w:left w:w="0" w:type="dxa"/>
          <w:right w:w="0" w:type="dxa"/>
        </w:tblCellMar>
        <w:tblLook w:val="01E0" w:firstRow="1" w:lastRow="1" w:firstColumn="1" w:lastColumn="1" w:noHBand="0" w:noVBand="0"/>
      </w:tblPr>
      <w:tblGrid>
        <w:gridCol w:w="886"/>
        <w:gridCol w:w="522"/>
        <w:gridCol w:w="586"/>
        <w:gridCol w:w="579"/>
        <w:gridCol w:w="584"/>
        <w:gridCol w:w="606"/>
        <w:gridCol w:w="604"/>
        <w:gridCol w:w="590"/>
        <w:gridCol w:w="592"/>
        <w:gridCol w:w="597"/>
        <w:gridCol w:w="621"/>
        <w:gridCol w:w="579"/>
        <w:gridCol w:w="585"/>
        <w:gridCol w:w="611"/>
        <w:gridCol w:w="405"/>
      </w:tblGrid>
      <w:tr w:rsidR="00C23AEA" w14:paraId="2C308616" w14:textId="77777777" w:rsidTr="00C23AEA">
        <w:trPr>
          <w:trHeight w:val="266"/>
        </w:trPr>
        <w:tc>
          <w:tcPr>
            <w:tcW w:w="886" w:type="dxa"/>
            <w:hideMark/>
          </w:tcPr>
          <w:p w14:paraId="5F9306C3" w14:textId="77777777" w:rsidR="00C23AEA" w:rsidRDefault="00C23AEA">
            <w:pPr>
              <w:pStyle w:val="TableParagraph"/>
              <w:spacing w:before="43"/>
              <w:ind w:left="50"/>
              <w:rPr>
                <w:sz w:val="14"/>
              </w:rPr>
            </w:pPr>
            <w:r>
              <w:rPr>
                <w:spacing w:val="-2"/>
                <w:sz w:val="14"/>
              </w:rPr>
              <w:t>E</w:t>
            </w:r>
            <w:r>
              <w:rPr>
                <w:spacing w:val="-2"/>
                <w:sz w:val="14"/>
                <w:lang w:val="da-DK"/>
              </w:rPr>
              <w:t>ribulin</w:t>
            </w:r>
          </w:p>
        </w:tc>
        <w:tc>
          <w:tcPr>
            <w:tcW w:w="522" w:type="dxa"/>
            <w:hideMark/>
          </w:tcPr>
          <w:p w14:paraId="26776206" w14:textId="77777777" w:rsidR="00C23AEA" w:rsidRDefault="00C23AEA">
            <w:pPr>
              <w:pStyle w:val="TableParagraph"/>
              <w:spacing w:before="43"/>
              <w:ind w:left="157"/>
              <w:rPr>
                <w:sz w:val="14"/>
              </w:rPr>
            </w:pPr>
            <w:r>
              <w:rPr>
                <w:spacing w:val="-5"/>
                <w:sz w:val="14"/>
              </w:rPr>
              <w:t>71</w:t>
            </w:r>
          </w:p>
        </w:tc>
        <w:tc>
          <w:tcPr>
            <w:tcW w:w="586" w:type="dxa"/>
            <w:hideMark/>
          </w:tcPr>
          <w:p w14:paraId="4CF856CC" w14:textId="77777777" w:rsidR="00C23AEA" w:rsidRDefault="00C23AEA">
            <w:pPr>
              <w:pStyle w:val="TableParagraph"/>
              <w:spacing w:before="43"/>
              <w:ind w:left="208" w:right="208"/>
              <w:jc w:val="center"/>
              <w:rPr>
                <w:sz w:val="14"/>
              </w:rPr>
            </w:pPr>
            <w:r>
              <w:rPr>
                <w:spacing w:val="-5"/>
                <w:sz w:val="14"/>
              </w:rPr>
              <w:t>63</w:t>
            </w:r>
          </w:p>
        </w:tc>
        <w:tc>
          <w:tcPr>
            <w:tcW w:w="579" w:type="dxa"/>
            <w:hideMark/>
          </w:tcPr>
          <w:p w14:paraId="6E26A90C" w14:textId="77777777" w:rsidR="00C23AEA" w:rsidRDefault="00C23AEA">
            <w:pPr>
              <w:pStyle w:val="TableParagraph"/>
              <w:spacing w:before="43"/>
              <w:ind w:right="212"/>
              <w:jc w:val="right"/>
              <w:rPr>
                <w:sz w:val="14"/>
              </w:rPr>
            </w:pPr>
            <w:r>
              <w:rPr>
                <w:spacing w:val="-5"/>
                <w:sz w:val="14"/>
              </w:rPr>
              <w:t>51</w:t>
            </w:r>
          </w:p>
        </w:tc>
        <w:tc>
          <w:tcPr>
            <w:tcW w:w="584" w:type="dxa"/>
            <w:hideMark/>
          </w:tcPr>
          <w:p w14:paraId="5C302280" w14:textId="77777777" w:rsidR="00C23AEA" w:rsidRDefault="00C23AEA">
            <w:pPr>
              <w:pStyle w:val="TableParagraph"/>
              <w:spacing w:before="43"/>
              <w:ind w:left="201" w:right="213"/>
              <w:jc w:val="center"/>
              <w:rPr>
                <w:sz w:val="14"/>
              </w:rPr>
            </w:pPr>
            <w:r>
              <w:rPr>
                <w:spacing w:val="-5"/>
                <w:sz w:val="14"/>
              </w:rPr>
              <w:t>43</w:t>
            </w:r>
          </w:p>
        </w:tc>
        <w:tc>
          <w:tcPr>
            <w:tcW w:w="606" w:type="dxa"/>
            <w:hideMark/>
          </w:tcPr>
          <w:p w14:paraId="3DA86D21" w14:textId="77777777" w:rsidR="00C23AEA" w:rsidRDefault="00C23AEA">
            <w:pPr>
              <w:pStyle w:val="TableParagraph"/>
              <w:spacing w:before="43"/>
              <w:ind w:left="212" w:right="223"/>
              <w:jc w:val="center"/>
              <w:rPr>
                <w:sz w:val="14"/>
              </w:rPr>
            </w:pPr>
            <w:r>
              <w:rPr>
                <w:spacing w:val="-5"/>
                <w:sz w:val="14"/>
              </w:rPr>
              <w:t>39</w:t>
            </w:r>
          </w:p>
        </w:tc>
        <w:tc>
          <w:tcPr>
            <w:tcW w:w="604" w:type="dxa"/>
            <w:hideMark/>
          </w:tcPr>
          <w:p w14:paraId="016F62A9" w14:textId="77777777" w:rsidR="00C23AEA" w:rsidRDefault="00C23AEA">
            <w:pPr>
              <w:pStyle w:val="TableParagraph"/>
              <w:spacing w:before="43"/>
              <w:ind w:left="219" w:right="214"/>
              <w:jc w:val="center"/>
              <w:rPr>
                <w:sz w:val="14"/>
              </w:rPr>
            </w:pPr>
            <w:r>
              <w:rPr>
                <w:spacing w:val="-5"/>
                <w:sz w:val="14"/>
              </w:rPr>
              <w:t>34</w:t>
            </w:r>
          </w:p>
        </w:tc>
        <w:tc>
          <w:tcPr>
            <w:tcW w:w="590" w:type="dxa"/>
            <w:hideMark/>
          </w:tcPr>
          <w:p w14:paraId="29288E71" w14:textId="77777777" w:rsidR="00C23AEA" w:rsidRDefault="00C23AEA">
            <w:pPr>
              <w:pStyle w:val="Titel"/>
              <w:autoSpaceDE w:val="0"/>
              <w:autoSpaceDN w:val="0"/>
              <w:rPr>
                <w:lang w:val="en-US" w:eastAsia="en-US"/>
              </w:rPr>
            </w:pPr>
            <w:r>
              <w:rPr>
                <w:lang w:val="en-US" w:eastAsia="en-US"/>
              </w:rPr>
              <w:t>30</w:t>
            </w:r>
          </w:p>
        </w:tc>
        <w:tc>
          <w:tcPr>
            <w:tcW w:w="592" w:type="dxa"/>
            <w:hideMark/>
          </w:tcPr>
          <w:p w14:paraId="13ED3C80" w14:textId="77777777" w:rsidR="00C23AEA" w:rsidRDefault="00C23AEA">
            <w:pPr>
              <w:pStyle w:val="TableParagraph"/>
              <w:spacing w:before="43"/>
              <w:ind w:left="203" w:right="219"/>
              <w:jc w:val="center"/>
              <w:rPr>
                <w:sz w:val="14"/>
              </w:rPr>
            </w:pPr>
            <w:r>
              <w:rPr>
                <w:spacing w:val="-5"/>
                <w:sz w:val="14"/>
              </w:rPr>
              <w:t>20</w:t>
            </w:r>
          </w:p>
        </w:tc>
        <w:tc>
          <w:tcPr>
            <w:tcW w:w="597" w:type="dxa"/>
            <w:hideMark/>
          </w:tcPr>
          <w:p w14:paraId="0F36C95E" w14:textId="77777777" w:rsidR="00C23AEA" w:rsidRDefault="00C23AEA">
            <w:pPr>
              <w:pStyle w:val="TableParagraph"/>
              <w:spacing w:before="43"/>
              <w:ind w:left="217"/>
              <w:rPr>
                <w:sz w:val="14"/>
              </w:rPr>
            </w:pPr>
            <w:r>
              <w:rPr>
                <w:spacing w:val="-5"/>
                <w:sz w:val="14"/>
              </w:rPr>
              <w:t>15</w:t>
            </w:r>
          </w:p>
        </w:tc>
        <w:tc>
          <w:tcPr>
            <w:tcW w:w="621" w:type="dxa"/>
            <w:hideMark/>
          </w:tcPr>
          <w:p w14:paraId="43D7C239" w14:textId="77777777" w:rsidR="00C23AEA" w:rsidRDefault="00C23AEA">
            <w:pPr>
              <w:pStyle w:val="TableParagraph"/>
              <w:spacing w:before="43"/>
              <w:ind w:left="216"/>
              <w:rPr>
                <w:sz w:val="14"/>
              </w:rPr>
            </w:pPr>
            <w:r>
              <w:rPr>
                <w:spacing w:val="-5"/>
                <w:sz w:val="14"/>
              </w:rPr>
              <w:t>12</w:t>
            </w:r>
          </w:p>
        </w:tc>
        <w:tc>
          <w:tcPr>
            <w:tcW w:w="579" w:type="dxa"/>
            <w:hideMark/>
          </w:tcPr>
          <w:p w14:paraId="4742E733" w14:textId="77777777" w:rsidR="00C23AEA" w:rsidRDefault="00C23AEA">
            <w:pPr>
              <w:pStyle w:val="TableParagraph"/>
              <w:spacing w:before="43"/>
              <w:ind w:right="30"/>
              <w:jc w:val="center"/>
              <w:rPr>
                <w:sz w:val="14"/>
              </w:rPr>
            </w:pPr>
            <w:r>
              <w:rPr>
                <w:w w:val="99"/>
                <w:sz w:val="14"/>
              </w:rPr>
              <w:t>7</w:t>
            </w:r>
          </w:p>
        </w:tc>
        <w:tc>
          <w:tcPr>
            <w:tcW w:w="585" w:type="dxa"/>
            <w:hideMark/>
          </w:tcPr>
          <w:p w14:paraId="6CAC73A1" w14:textId="77777777" w:rsidR="00C23AEA" w:rsidRDefault="00C23AEA">
            <w:pPr>
              <w:pStyle w:val="TableParagraph"/>
              <w:spacing w:before="43"/>
              <w:ind w:right="23"/>
              <w:jc w:val="center"/>
              <w:rPr>
                <w:sz w:val="14"/>
              </w:rPr>
            </w:pPr>
            <w:r>
              <w:rPr>
                <w:w w:val="99"/>
                <w:sz w:val="14"/>
              </w:rPr>
              <w:t>4</w:t>
            </w:r>
          </w:p>
        </w:tc>
        <w:tc>
          <w:tcPr>
            <w:tcW w:w="611" w:type="dxa"/>
            <w:hideMark/>
          </w:tcPr>
          <w:p w14:paraId="2EDCDB1B" w14:textId="77777777" w:rsidR="00C23AEA" w:rsidRDefault="00C23AEA">
            <w:pPr>
              <w:pStyle w:val="TableParagraph"/>
              <w:spacing w:before="43"/>
              <w:ind w:left="240"/>
              <w:rPr>
                <w:sz w:val="14"/>
              </w:rPr>
            </w:pPr>
            <w:r>
              <w:rPr>
                <w:w w:val="99"/>
                <w:sz w:val="14"/>
              </w:rPr>
              <w:t>2</w:t>
            </w:r>
          </w:p>
        </w:tc>
        <w:tc>
          <w:tcPr>
            <w:tcW w:w="405" w:type="dxa"/>
            <w:hideMark/>
          </w:tcPr>
          <w:p w14:paraId="69CE58C6" w14:textId="77777777" w:rsidR="00C23AEA" w:rsidRDefault="00C23AEA">
            <w:pPr>
              <w:pStyle w:val="TableParagraph"/>
              <w:spacing w:before="43"/>
              <w:ind w:right="65"/>
              <w:jc w:val="right"/>
              <w:rPr>
                <w:sz w:val="14"/>
              </w:rPr>
            </w:pPr>
            <w:r>
              <w:rPr>
                <w:w w:val="99"/>
                <w:sz w:val="14"/>
              </w:rPr>
              <w:t>0</w:t>
            </w:r>
          </w:p>
        </w:tc>
      </w:tr>
      <w:tr w:rsidR="00C23AEA" w14:paraId="523D7A22" w14:textId="77777777" w:rsidTr="00C23AEA">
        <w:trPr>
          <w:trHeight w:val="266"/>
        </w:trPr>
        <w:tc>
          <w:tcPr>
            <w:tcW w:w="886" w:type="dxa"/>
            <w:hideMark/>
          </w:tcPr>
          <w:p w14:paraId="5C94D1E2" w14:textId="77777777" w:rsidR="00C23AEA" w:rsidRDefault="00C23AEA">
            <w:pPr>
              <w:pStyle w:val="TableParagraph"/>
              <w:spacing w:before="55"/>
              <w:ind w:left="88"/>
              <w:rPr>
                <w:sz w:val="14"/>
              </w:rPr>
            </w:pPr>
            <w:r>
              <w:rPr>
                <w:spacing w:val="-2"/>
                <w:sz w:val="14"/>
              </w:rPr>
              <w:t>Dacarbazin</w:t>
            </w:r>
          </w:p>
        </w:tc>
        <w:tc>
          <w:tcPr>
            <w:tcW w:w="522" w:type="dxa"/>
            <w:hideMark/>
          </w:tcPr>
          <w:p w14:paraId="5444A76A" w14:textId="77777777" w:rsidR="00C23AEA" w:rsidRDefault="00C23AEA">
            <w:pPr>
              <w:pStyle w:val="TableParagraph"/>
              <w:spacing w:before="55"/>
              <w:ind w:left="157"/>
              <w:rPr>
                <w:sz w:val="14"/>
              </w:rPr>
            </w:pPr>
            <w:r>
              <w:rPr>
                <w:spacing w:val="-5"/>
                <w:sz w:val="14"/>
              </w:rPr>
              <w:t>72</w:t>
            </w:r>
          </w:p>
        </w:tc>
        <w:tc>
          <w:tcPr>
            <w:tcW w:w="586" w:type="dxa"/>
            <w:hideMark/>
          </w:tcPr>
          <w:p w14:paraId="68D75EF4" w14:textId="77777777" w:rsidR="00C23AEA" w:rsidRDefault="00C23AEA">
            <w:pPr>
              <w:pStyle w:val="TableParagraph"/>
              <w:spacing w:before="55"/>
              <w:ind w:left="208" w:right="208"/>
              <w:jc w:val="center"/>
              <w:rPr>
                <w:sz w:val="14"/>
              </w:rPr>
            </w:pPr>
            <w:r>
              <w:rPr>
                <w:spacing w:val="-5"/>
                <w:sz w:val="14"/>
              </w:rPr>
              <w:t>59</w:t>
            </w:r>
          </w:p>
        </w:tc>
        <w:tc>
          <w:tcPr>
            <w:tcW w:w="579" w:type="dxa"/>
            <w:hideMark/>
          </w:tcPr>
          <w:p w14:paraId="2962A17D" w14:textId="77777777" w:rsidR="00C23AEA" w:rsidRDefault="00C23AEA">
            <w:pPr>
              <w:pStyle w:val="TableParagraph"/>
              <w:spacing w:before="55"/>
              <w:ind w:right="212"/>
              <w:jc w:val="right"/>
              <w:rPr>
                <w:sz w:val="14"/>
              </w:rPr>
            </w:pPr>
            <w:r>
              <w:rPr>
                <w:spacing w:val="-5"/>
                <w:sz w:val="14"/>
              </w:rPr>
              <w:t>42</w:t>
            </w:r>
          </w:p>
        </w:tc>
        <w:tc>
          <w:tcPr>
            <w:tcW w:w="584" w:type="dxa"/>
            <w:hideMark/>
          </w:tcPr>
          <w:p w14:paraId="47DA1300" w14:textId="77777777" w:rsidR="00C23AEA" w:rsidRDefault="00C23AEA">
            <w:pPr>
              <w:pStyle w:val="TableParagraph"/>
              <w:spacing w:before="55"/>
              <w:ind w:left="201" w:right="213"/>
              <w:jc w:val="center"/>
              <w:rPr>
                <w:sz w:val="14"/>
              </w:rPr>
            </w:pPr>
            <w:r>
              <w:rPr>
                <w:spacing w:val="-5"/>
                <w:sz w:val="14"/>
              </w:rPr>
              <w:t>33</w:t>
            </w:r>
          </w:p>
        </w:tc>
        <w:tc>
          <w:tcPr>
            <w:tcW w:w="606" w:type="dxa"/>
            <w:hideMark/>
          </w:tcPr>
          <w:p w14:paraId="1417B1A2" w14:textId="77777777" w:rsidR="00C23AEA" w:rsidRDefault="00C23AEA">
            <w:pPr>
              <w:pStyle w:val="TableParagraph"/>
              <w:spacing w:before="55"/>
              <w:ind w:left="212" w:right="223"/>
              <w:jc w:val="center"/>
              <w:rPr>
                <w:sz w:val="14"/>
              </w:rPr>
            </w:pPr>
            <w:r>
              <w:rPr>
                <w:spacing w:val="-5"/>
                <w:sz w:val="14"/>
              </w:rPr>
              <w:t>22</w:t>
            </w:r>
          </w:p>
        </w:tc>
        <w:tc>
          <w:tcPr>
            <w:tcW w:w="604" w:type="dxa"/>
            <w:hideMark/>
          </w:tcPr>
          <w:p w14:paraId="6C064407" w14:textId="77777777" w:rsidR="00C23AEA" w:rsidRDefault="00C23AEA">
            <w:pPr>
              <w:pStyle w:val="TableParagraph"/>
              <w:spacing w:before="55"/>
              <w:ind w:left="219" w:right="214"/>
              <w:jc w:val="center"/>
              <w:rPr>
                <w:sz w:val="14"/>
              </w:rPr>
            </w:pPr>
            <w:r>
              <w:rPr>
                <w:spacing w:val="-5"/>
                <w:sz w:val="14"/>
              </w:rPr>
              <w:t>17</w:t>
            </w:r>
          </w:p>
        </w:tc>
        <w:tc>
          <w:tcPr>
            <w:tcW w:w="590" w:type="dxa"/>
            <w:hideMark/>
          </w:tcPr>
          <w:p w14:paraId="476CB8E1" w14:textId="77777777" w:rsidR="00C23AEA" w:rsidRDefault="00C23AEA">
            <w:pPr>
              <w:pStyle w:val="TableParagraph"/>
              <w:spacing w:before="55"/>
              <w:ind w:left="207" w:right="213"/>
              <w:jc w:val="center"/>
              <w:rPr>
                <w:sz w:val="14"/>
              </w:rPr>
            </w:pPr>
            <w:r>
              <w:rPr>
                <w:spacing w:val="-5"/>
                <w:sz w:val="14"/>
              </w:rPr>
              <w:t>12</w:t>
            </w:r>
          </w:p>
        </w:tc>
        <w:tc>
          <w:tcPr>
            <w:tcW w:w="592" w:type="dxa"/>
            <w:hideMark/>
          </w:tcPr>
          <w:p w14:paraId="30FD5ECA" w14:textId="77777777" w:rsidR="00C23AEA" w:rsidRDefault="00C23AEA">
            <w:pPr>
              <w:pStyle w:val="TableParagraph"/>
              <w:spacing w:before="55"/>
              <w:ind w:left="203" w:right="219"/>
              <w:jc w:val="center"/>
              <w:rPr>
                <w:sz w:val="14"/>
              </w:rPr>
            </w:pPr>
            <w:r>
              <w:rPr>
                <w:spacing w:val="-5"/>
                <w:sz w:val="14"/>
              </w:rPr>
              <w:t>11</w:t>
            </w:r>
          </w:p>
        </w:tc>
        <w:tc>
          <w:tcPr>
            <w:tcW w:w="597" w:type="dxa"/>
            <w:hideMark/>
          </w:tcPr>
          <w:p w14:paraId="032A3710" w14:textId="77777777" w:rsidR="00C23AEA" w:rsidRDefault="00C23AEA">
            <w:pPr>
              <w:pStyle w:val="TableParagraph"/>
              <w:spacing w:before="55"/>
              <w:ind w:left="251"/>
              <w:rPr>
                <w:sz w:val="14"/>
              </w:rPr>
            </w:pPr>
            <w:r>
              <w:rPr>
                <w:w w:val="99"/>
                <w:sz w:val="14"/>
              </w:rPr>
              <w:t>6</w:t>
            </w:r>
          </w:p>
        </w:tc>
        <w:tc>
          <w:tcPr>
            <w:tcW w:w="621" w:type="dxa"/>
            <w:hideMark/>
          </w:tcPr>
          <w:p w14:paraId="058F25D3" w14:textId="77777777" w:rsidR="00C23AEA" w:rsidRDefault="00C23AEA">
            <w:pPr>
              <w:pStyle w:val="TableParagraph"/>
              <w:spacing w:before="55"/>
              <w:ind w:left="249"/>
              <w:rPr>
                <w:sz w:val="14"/>
              </w:rPr>
            </w:pPr>
            <w:r>
              <w:rPr>
                <w:w w:val="99"/>
                <w:sz w:val="14"/>
              </w:rPr>
              <w:t>3</w:t>
            </w:r>
          </w:p>
        </w:tc>
        <w:tc>
          <w:tcPr>
            <w:tcW w:w="579" w:type="dxa"/>
            <w:hideMark/>
          </w:tcPr>
          <w:p w14:paraId="5FAACE4B" w14:textId="77777777" w:rsidR="00C23AEA" w:rsidRDefault="00C23AEA">
            <w:pPr>
              <w:pStyle w:val="TableParagraph"/>
              <w:spacing w:before="55"/>
              <w:ind w:right="31"/>
              <w:jc w:val="center"/>
              <w:rPr>
                <w:sz w:val="14"/>
              </w:rPr>
            </w:pPr>
            <w:r>
              <w:rPr>
                <w:w w:val="99"/>
                <w:sz w:val="14"/>
              </w:rPr>
              <w:t>2</w:t>
            </w:r>
          </w:p>
        </w:tc>
        <w:tc>
          <w:tcPr>
            <w:tcW w:w="585" w:type="dxa"/>
            <w:hideMark/>
          </w:tcPr>
          <w:p w14:paraId="36B8FE63" w14:textId="77777777" w:rsidR="00C23AEA" w:rsidRDefault="00C23AEA">
            <w:pPr>
              <w:pStyle w:val="TableParagraph"/>
              <w:spacing w:before="55"/>
              <w:ind w:right="23"/>
              <w:jc w:val="center"/>
              <w:rPr>
                <w:sz w:val="14"/>
              </w:rPr>
            </w:pPr>
            <w:r>
              <w:rPr>
                <w:w w:val="99"/>
                <w:sz w:val="14"/>
              </w:rPr>
              <w:t>0</w:t>
            </w:r>
          </w:p>
        </w:tc>
        <w:tc>
          <w:tcPr>
            <w:tcW w:w="611" w:type="dxa"/>
            <w:hideMark/>
          </w:tcPr>
          <w:p w14:paraId="7203DCC6" w14:textId="77777777" w:rsidR="00C23AEA" w:rsidRDefault="00C23AEA">
            <w:pPr>
              <w:pStyle w:val="TableParagraph"/>
              <w:spacing w:before="55"/>
              <w:ind w:left="240"/>
              <w:rPr>
                <w:sz w:val="14"/>
              </w:rPr>
            </w:pPr>
            <w:r>
              <w:rPr>
                <w:w w:val="99"/>
                <w:sz w:val="14"/>
              </w:rPr>
              <w:t>0</w:t>
            </w:r>
          </w:p>
        </w:tc>
        <w:tc>
          <w:tcPr>
            <w:tcW w:w="405" w:type="dxa"/>
            <w:hideMark/>
          </w:tcPr>
          <w:p w14:paraId="19399CB5" w14:textId="77777777" w:rsidR="00C23AEA" w:rsidRDefault="00C23AEA">
            <w:pPr>
              <w:pStyle w:val="TableParagraph"/>
              <w:spacing w:before="55"/>
              <w:ind w:right="65"/>
              <w:jc w:val="right"/>
              <w:rPr>
                <w:sz w:val="14"/>
              </w:rPr>
            </w:pPr>
            <w:r>
              <w:rPr>
                <w:w w:val="99"/>
                <w:sz w:val="14"/>
              </w:rPr>
              <w:t>0</w:t>
            </w:r>
          </w:p>
        </w:tc>
      </w:tr>
    </w:tbl>
    <w:p w14:paraId="344EAC20" w14:textId="77777777" w:rsidR="00BF79F2" w:rsidRDefault="00BF79F2" w:rsidP="00C23AEA">
      <w:pPr>
        <w:pStyle w:val="Overskrift2"/>
        <w:ind w:left="335"/>
        <w:rPr>
          <w:lang w:val="da-DK"/>
        </w:rPr>
      </w:pPr>
    </w:p>
    <w:p w14:paraId="086AD38E" w14:textId="77777777" w:rsidR="00BF79F2" w:rsidRDefault="00BF79F2" w:rsidP="00C23AEA">
      <w:pPr>
        <w:pStyle w:val="Overskrift2"/>
        <w:ind w:left="335"/>
        <w:rPr>
          <w:lang w:val="da-DK"/>
        </w:rPr>
      </w:pPr>
    </w:p>
    <w:p w14:paraId="185CE0A3" w14:textId="492E1866" w:rsidR="00C23AEA" w:rsidRDefault="00C23AEA" w:rsidP="00C23AEA">
      <w:pPr>
        <w:pStyle w:val="Overskrift2"/>
        <w:ind w:left="335"/>
        <w:rPr>
          <w:lang w:val="da-DK"/>
        </w:rPr>
      </w:pPr>
      <w:r>
        <w:rPr>
          <w:noProof/>
        </w:rPr>
        <mc:AlternateContent>
          <mc:Choice Requires="wps">
            <w:drawing>
              <wp:anchor distT="0" distB="0" distL="0" distR="0" simplePos="0" relativeHeight="251671552" behindDoc="0" locked="0" layoutInCell="1" allowOverlap="1" wp14:anchorId="36119360" wp14:editId="095CBE11">
                <wp:simplePos x="0" y="0"/>
                <wp:positionH relativeFrom="page">
                  <wp:posOffset>1211580</wp:posOffset>
                </wp:positionH>
                <wp:positionV relativeFrom="paragraph">
                  <wp:posOffset>756920</wp:posOffset>
                </wp:positionV>
                <wp:extent cx="137160" cy="1936750"/>
                <wp:effectExtent l="0" t="0" r="0" b="0"/>
                <wp:wrapNone/>
                <wp:docPr id="4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936750"/>
                        </a:xfrm>
                        <a:prstGeom prst="rect">
                          <a:avLst/>
                        </a:prstGeom>
                      </wps:spPr>
                      <wps:txbx>
                        <w:txbxContent>
                          <w:p w14:paraId="48991B85" w14:textId="77777777" w:rsidR="002C2231" w:rsidRDefault="002C2231" w:rsidP="00C23AEA">
                            <w:pPr>
                              <w:spacing w:before="11"/>
                              <w:ind w:left="20"/>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6119360" id="Tekstfelt 45" o:spid="_x0000_s1050" type="#_x0000_t202" style="position:absolute;left:0;text-align:left;margin-left:95.4pt;margin-top:59.6pt;width:10.8pt;height:152.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" filled="f" stroked="f">
                <v:textbox style="layout-flow:vertical;mso-layout-flow-alt:bottom-to-top" inset="0,0,0,0">
                  <w:txbxContent>
                    <w:p w14:paraId="48991B85" w14:textId="77777777" w:rsidR="002C2231" w:rsidRDefault="002C2231" w:rsidP="00C23AEA">
                      <w:pPr>
                        <w:spacing w:before="11"/>
                        <w:ind w:left="20"/>
                        <w:rPr>
                          <w:b/>
                          <w:sz w:val="16"/>
                        </w:rPr>
                      </w:pPr>
                      <w:r>
                        <w:rPr>
                          <w:b/>
                          <w:sz w:val="16"/>
                        </w:rPr>
                        <w:t>SANDSYNLIGHED</w:t>
                      </w:r>
                      <w:r>
                        <w:rPr>
                          <w:b/>
                          <w:spacing w:val="-9"/>
                          <w:sz w:val="16"/>
                        </w:rPr>
                        <w:t xml:space="preserve"> </w:t>
                      </w:r>
                      <w:r>
                        <w:rPr>
                          <w:b/>
                          <w:sz w:val="16"/>
                        </w:rPr>
                        <w:t>FOR</w:t>
                      </w:r>
                      <w:r>
                        <w:rPr>
                          <w:b/>
                          <w:spacing w:val="-6"/>
                          <w:sz w:val="16"/>
                        </w:rPr>
                        <w:t xml:space="preserve"> </w:t>
                      </w:r>
                      <w:r>
                        <w:rPr>
                          <w:b/>
                          <w:spacing w:val="-2"/>
                          <w:sz w:val="16"/>
                        </w:rPr>
                        <w:t>OVERLEVELSE</w:t>
                      </w:r>
                    </w:p>
                  </w:txbxContent>
                </v:textbox>
                <w10:wrap anchorx="page"/>
              </v:shape>
            </w:pict>
          </mc:Fallback>
        </mc:AlternateContent>
      </w:r>
      <w:r>
        <w:rPr>
          <w:lang w:val="da-DK"/>
        </w:rPr>
        <w:t>Studie</w:t>
      </w:r>
      <w:r>
        <w:rPr>
          <w:spacing w:val="-8"/>
          <w:lang w:val="da-DK"/>
        </w:rPr>
        <w:t xml:space="preserve"> </w:t>
      </w:r>
      <w:r>
        <w:rPr>
          <w:lang w:val="da-DK"/>
        </w:rPr>
        <w:t>309</w:t>
      </w:r>
      <w:r>
        <w:rPr>
          <w:spacing w:val="-8"/>
          <w:lang w:val="da-DK"/>
        </w:rPr>
        <w:t xml:space="preserve"> </w:t>
      </w:r>
      <w:r>
        <w:rPr>
          <w:lang w:val="da-DK"/>
        </w:rPr>
        <w:t>-</w:t>
      </w:r>
      <w:r>
        <w:rPr>
          <w:spacing w:val="-4"/>
          <w:lang w:val="da-DK"/>
        </w:rPr>
        <w:t xml:space="preserve"> </w:t>
      </w:r>
      <w:r>
        <w:rPr>
          <w:lang w:val="da-DK"/>
        </w:rPr>
        <w:t>progressionsfri</w:t>
      </w:r>
      <w:r>
        <w:rPr>
          <w:spacing w:val="-2"/>
          <w:lang w:val="da-DK"/>
        </w:rPr>
        <w:t xml:space="preserve"> </w:t>
      </w:r>
      <w:r>
        <w:rPr>
          <w:lang w:val="da-DK"/>
        </w:rPr>
        <w:t>overlevelse</w:t>
      </w:r>
      <w:r>
        <w:rPr>
          <w:spacing w:val="-5"/>
          <w:lang w:val="da-DK"/>
        </w:rPr>
        <w:t xml:space="preserve"> </w:t>
      </w:r>
      <w:r>
        <w:rPr>
          <w:lang w:val="da-DK"/>
        </w:rPr>
        <w:t>i</w:t>
      </w:r>
      <w:r>
        <w:rPr>
          <w:spacing w:val="-7"/>
          <w:lang w:val="da-DK"/>
        </w:rPr>
        <w:t xml:space="preserve"> </w:t>
      </w:r>
      <w:r>
        <w:rPr>
          <w:lang w:val="da-DK"/>
        </w:rPr>
        <w:t>liposarkom-</w:t>
      </w:r>
      <w:r>
        <w:rPr>
          <w:spacing w:val="-2"/>
          <w:lang w:val="da-DK"/>
        </w:rPr>
        <w:t>undergruppen</w:t>
      </w:r>
    </w:p>
    <w:p w14:paraId="3E2281F7" w14:textId="66A2E1FF" w:rsidR="00C23AEA" w:rsidRDefault="00C23AEA" w:rsidP="00C23AEA">
      <w:pPr>
        <w:pStyle w:val="Brdtekst"/>
        <w:spacing w:before="1"/>
        <w:rPr>
          <w:b/>
          <w:sz w:val="20"/>
          <w:lang w:val="da-DK"/>
        </w:rPr>
      </w:pPr>
      <w:r>
        <w:rPr>
          <w:noProof/>
        </w:rPr>
        <mc:AlternateContent>
          <mc:Choice Requires="wpg">
            <w:drawing>
              <wp:anchor distT="0" distB="0" distL="0" distR="0" simplePos="0" relativeHeight="251682816" behindDoc="1" locked="0" layoutInCell="1" allowOverlap="1" wp14:anchorId="5B4F8751" wp14:editId="0988F81B">
                <wp:simplePos x="0" y="0"/>
                <wp:positionH relativeFrom="page">
                  <wp:posOffset>1577975</wp:posOffset>
                </wp:positionH>
                <wp:positionV relativeFrom="paragraph">
                  <wp:posOffset>161925</wp:posOffset>
                </wp:positionV>
                <wp:extent cx="5247005" cy="2684780"/>
                <wp:effectExtent l="0" t="0" r="0" b="1270"/>
                <wp:wrapTopAndBottom/>
                <wp:docPr id="46" name="Gruppe 46"/>
                <wp:cNvGraphicFramePr/>
                <a:graphic xmlns:a="http://schemas.openxmlformats.org/drawingml/2006/main">
                  <a:graphicData uri="http://schemas.microsoft.com/office/word/2010/wordprocessingGroup">
                    <wpg:wgp>
                      <wpg:cNvGrpSpPr/>
                      <wpg:grpSpPr>
                        <a:xfrm>
                          <a:off x="0" y="0"/>
                          <a:ext cx="5247005" cy="2684780"/>
                          <a:chOff x="0" y="0"/>
                          <a:chExt cx="5246497" cy="2684431"/>
                        </a:xfrm>
                      </wpg:grpSpPr>
                      <pic:pic xmlns:pic="http://schemas.openxmlformats.org/drawingml/2006/picture">
                        <pic:nvPicPr>
                          <pic:cNvPr id="4" name="Image 47"/>
                          <pic:cNvPicPr/>
                        </pic:nvPicPr>
                        <pic:blipFill>
                          <a:blip r:embed="rId24" cstate="print"/>
                          <a:stretch>
                            <a:fillRect/>
                          </a:stretch>
                        </pic:blipFill>
                        <pic:spPr>
                          <a:xfrm>
                            <a:off x="0" y="0"/>
                            <a:ext cx="5246497" cy="2684431"/>
                          </a:xfrm>
                          <a:prstGeom prst="rect">
                            <a:avLst/>
                          </a:prstGeom>
                        </pic:spPr>
                      </pic:pic>
                      <wps:wsp>
                        <wps:cNvPr id="5" name="Graphic 48"/>
                        <wps:cNvSpPr/>
                        <wps:spPr>
                          <a:xfrm>
                            <a:off x="1306826" y="1037181"/>
                            <a:ext cx="1270" cy="171450"/>
                          </a:xfrm>
                          <a:custGeom>
                            <a:avLst/>
                            <a:gdLst/>
                            <a:ahLst/>
                            <a:cxnLst/>
                            <a:rect l="l" t="t" r="r" b="b"/>
                            <a:pathLst>
                              <a:path h="171450">
                                <a:moveTo>
                                  <a:pt x="0" y="0"/>
                                </a:moveTo>
                                <a:lnTo>
                                  <a:pt x="0" y="171069"/>
                                </a:lnTo>
                              </a:path>
                            </a:pathLst>
                          </a:custGeom>
                          <a:ln w="25400">
                            <a:solidFill>
                              <a:srgbClr val="000000"/>
                            </a:solidFill>
                            <a:prstDash val="solid"/>
                          </a:ln>
                        </wps:spPr>
                        <wps:bodyPr wrap="square" lIns="0" tIns="0" rIns="0" bIns="0" rtlCol="0">
                          <a:prstTxWarp prst="textNoShape">
                            <a:avLst/>
                          </a:prstTxWarp>
                          <a:noAutofit/>
                        </wps:bodyPr>
                      </wps:wsp>
                      <wps:wsp>
                        <wps:cNvPr id="6" name="Graphic 49"/>
                        <wps:cNvSpPr/>
                        <wps:spPr>
                          <a:xfrm>
                            <a:off x="1262381" y="1132052"/>
                            <a:ext cx="88900" cy="76200"/>
                          </a:xfrm>
                          <a:custGeom>
                            <a:avLst/>
                            <a:gdLst/>
                            <a:ahLst/>
                            <a:cxnLst/>
                            <a:rect l="l" t="t" r="r" b="b"/>
                            <a:pathLst>
                              <a:path w="88900" h="76200">
                                <a:moveTo>
                                  <a:pt x="88900" y="0"/>
                                </a:moveTo>
                                <a:lnTo>
                                  <a:pt x="44450" y="76200"/>
                                </a:lnTo>
                                <a:lnTo>
                                  <a:pt x="0" y="0"/>
                                </a:lnTo>
                              </a:path>
                            </a:pathLst>
                          </a:custGeom>
                          <a:ln w="25400">
                            <a:solidFill>
                              <a:srgbClr val="000000"/>
                            </a:solidFill>
                            <a:prstDash val="solid"/>
                          </a:ln>
                        </wps:spPr>
                        <wps:bodyPr wrap="square" lIns="0" tIns="0" rIns="0" bIns="0" rtlCol="0">
                          <a:prstTxWarp prst="textNoShape">
                            <a:avLst/>
                          </a:prstTxWarp>
                          <a:noAutofit/>
                        </wps:bodyPr>
                      </wps:wsp>
                      <wps:wsp>
                        <wps:cNvPr id="7" name="Graphic 50"/>
                        <wps:cNvSpPr/>
                        <wps:spPr>
                          <a:xfrm>
                            <a:off x="852801" y="1769715"/>
                            <a:ext cx="1270" cy="197485"/>
                          </a:xfrm>
                          <a:custGeom>
                            <a:avLst/>
                            <a:gdLst/>
                            <a:ahLst/>
                            <a:cxnLst/>
                            <a:rect l="l" t="t" r="r" b="b"/>
                            <a:pathLst>
                              <a:path h="197485">
                                <a:moveTo>
                                  <a:pt x="0" y="197103"/>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8" name="Graphic 51"/>
                        <wps:cNvSpPr/>
                        <wps:spPr>
                          <a:xfrm>
                            <a:off x="808356" y="1769714"/>
                            <a:ext cx="88900" cy="76200"/>
                          </a:xfrm>
                          <a:custGeom>
                            <a:avLst/>
                            <a:gdLst/>
                            <a:ahLst/>
                            <a:cxnLst/>
                            <a:rect l="l" t="t" r="r" b="b"/>
                            <a:pathLst>
                              <a:path w="88900" h="76200">
                                <a:moveTo>
                                  <a:pt x="88900" y="76200"/>
                                </a:moveTo>
                                <a:lnTo>
                                  <a:pt x="44450" y="0"/>
                                </a:lnTo>
                                <a:lnTo>
                                  <a:pt x="0" y="76200"/>
                                </a:lnTo>
                              </a:path>
                            </a:pathLst>
                          </a:custGeom>
                          <a:ln w="25400">
                            <a:solidFill>
                              <a:srgbClr val="000000"/>
                            </a:solidFill>
                            <a:prstDash val="solid"/>
                          </a:ln>
                        </wps:spPr>
                        <wps:bodyPr wrap="square" lIns="0" tIns="0" rIns="0" bIns="0" rtlCol="0">
                          <a:prstTxWarp prst="textNoShape">
                            <a:avLst/>
                          </a:prstTxWarp>
                          <a:noAutofit/>
                        </wps:bodyPr>
                      </wps:wsp>
                      <wps:wsp>
                        <wps:cNvPr id="9" name="Textbox 52"/>
                        <wps:cNvSpPr txBox="1"/>
                        <wps:spPr>
                          <a:xfrm>
                            <a:off x="1198752" y="879632"/>
                            <a:ext cx="500380" cy="111760"/>
                          </a:xfrm>
                          <a:prstGeom prst="rect">
                            <a:avLst/>
                          </a:prstGeom>
                        </wps:spPr>
                        <wps:txbx>
                          <w:txbxContent>
                            <w:p w14:paraId="0388776C" w14:textId="77777777" w:rsidR="002C2231" w:rsidRDefault="002C2231" w:rsidP="00C23AEA">
                              <w:pPr>
                                <w:spacing w:line="175" w:lineRule="exact"/>
                                <w:rPr>
                                  <w:sz w:val="16"/>
                                </w:rPr>
                              </w:pPr>
                              <w:r>
                                <w:rPr>
                                  <w:spacing w:val="-2"/>
                                  <w:sz w:val="16"/>
                                </w:rPr>
                                <w:t>ERIBULIN ZENTIVA</w:t>
                              </w:r>
                            </w:p>
                          </w:txbxContent>
                        </wps:txbx>
                        <wps:bodyPr wrap="square" lIns="0" tIns="0" rIns="0" bIns="0" rtlCol="0">
                          <a:noAutofit/>
                        </wps:bodyPr>
                      </wps:wsp>
                      <wps:wsp>
                        <wps:cNvPr id="23" name="Textbox 53"/>
                        <wps:cNvSpPr txBox="1"/>
                        <wps:spPr>
                          <a:xfrm>
                            <a:off x="543433" y="2019584"/>
                            <a:ext cx="478155" cy="111760"/>
                          </a:xfrm>
                          <a:prstGeom prst="rect">
                            <a:avLst/>
                          </a:prstGeom>
                        </wps:spPr>
                        <wps:txbx>
                          <w:txbxContent>
                            <w:p w14:paraId="0AA05E69" w14:textId="77777777" w:rsidR="002C2231" w:rsidRDefault="002C2231" w:rsidP="00C23AEA">
                              <w:pPr>
                                <w:spacing w:line="175" w:lineRule="exact"/>
                                <w:rPr>
                                  <w:sz w:val="16"/>
                                </w:rPr>
                              </w:pPr>
                              <w:r>
                                <w:rPr>
                                  <w:spacing w:val="-2"/>
                                  <w:sz w:val="16"/>
                                </w:rPr>
                                <w:t>Dacarbazin</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B4F8751" id="Gruppe 46" o:spid="_x0000_s1051" style="position:absolute;margin-left:124.25pt;margin-top:12.75pt;width:413.15pt;height:211.4pt;z-index:-251633664;mso-wrap-distance-left:0;mso-wrap-distance-right:0;mso-position-horizontal-relative:page" coordsize="52464,26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">
                <v:shape id="Image 47" o:spid="_x0000_s1052" type="#_x0000_t75" style="position:absolute;width:52464;height:26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">
                  <v:imagedata r:id="rId25" o:title=""/>
                </v:shape>
                <v:shape id="Graphic 48" o:spid="_x0000_s1053" style="position:absolute;left:13068;top:10371;width:12;height:1715;visibility:visible;mso-wrap-style:square;v-text-anchor:top" coordsize="127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" path="m,l,171069e" filled="f" strokeweight="2pt">
                  <v:path arrowok="t"/>
                </v:shape>
                <v:shape id="Graphic 49" o:spid="_x0000_s1054" style="position:absolute;left:12623;top:11320;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" path="m88900,l44450,76200,,e" filled="f" strokeweight="2pt">
                  <v:path arrowok="t"/>
                </v:shape>
                <v:shape id="Graphic 50" o:spid="_x0000_s1055" style="position:absolute;left:8528;top:17697;width:12;height:1975;visibility:visible;mso-wrap-style:square;v-text-anchor:top" coordsize="127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" path="m,197103l,e" filled="f" strokeweight="2pt">
                  <v:path arrowok="t"/>
                </v:shape>
                <v:shape id="Graphic 51" o:spid="_x0000_s1056" style="position:absolute;left:8083;top:17697;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" path="m88900,76200l44450,,,76200e" filled="f" strokeweight="2pt">
                  <v:path arrowok="t"/>
                </v:shape>
                <v:shape id="Textbox 52" o:spid="_x0000_s1057" type="#_x0000_t202" style="position:absolute;left:11987;top:8796;width:500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388776C" w14:textId="77777777" w:rsidR="002C2231" w:rsidRDefault="002C2231" w:rsidP="00C23AEA">
                        <w:pPr>
                          <w:spacing w:line="175" w:lineRule="exact"/>
                          <w:rPr>
                            <w:sz w:val="16"/>
                          </w:rPr>
                        </w:pPr>
                        <w:r>
                          <w:rPr>
                            <w:spacing w:val="-2"/>
                            <w:sz w:val="16"/>
                          </w:rPr>
                          <w:t>ERIBULIN ZENTIVA</w:t>
                        </w:r>
                      </w:p>
                    </w:txbxContent>
                  </v:textbox>
                </v:shape>
                <v:shape id="Textbox 53" o:spid="_x0000_s1058" type="#_x0000_t202" style="position:absolute;left:5434;top:20195;width:4781;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A05E69" w14:textId="77777777" w:rsidR="002C2231" w:rsidRDefault="002C2231" w:rsidP="00C23AEA">
                        <w:pPr>
                          <w:spacing w:line="175" w:lineRule="exact"/>
                          <w:rPr>
                            <w:sz w:val="16"/>
                          </w:rPr>
                        </w:pPr>
                        <w:r>
                          <w:rPr>
                            <w:spacing w:val="-2"/>
                            <w:sz w:val="16"/>
                          </w:rPr>
                          <w:t>Dacarbazin</w:t>
                        </w:r>
                      </w:p>
                    </w:txbxContent>
                  </v:textbox>
                </v:shape>
                <w10:wrap type="topAndBottom" anchorx="page"/>
              </v:group>
            </w:pict>
          </mc:Fallback>
        </mc:AlternateContent>
      </w:r>
    </w:p>
    <w:p w14:paraId="4CE0B5C6" w14:textId="77777777" w:rsidR="00C23AEA" w:rsidRDefault="00C23AEA" w:rsidP="00C23AEA">
      <w:pPr>
        <w:pStyle w:val="Brdtekst"/>
        <w:spacing w:before="10" w:after="1"/>
        <w:rPr>
          <w:b/>
          <w:sz w:val="8"/>
          <w:lang w:val="da-DK"/>
        </w:rPr>
      </w:pPr>
    </w:p>
    <w:tbl>
      <w:tblPr>
        <w:tblW w:w="0" w:type="auto"/>
        <w:tblInd w:w="453" w:type="dxa"/>
        <w:tblLayout w:type="fixed"/>
        <w:tblCellMar>
          <w:left w:w="0" w:type="dxa"/>
          <w:right w:w="0" w:type="dxa"/>
        </w:tblCellMar>
        <w:tblLook w:val="01E0" w:firstRow="1" w:lastRow="1" w:firstColumn="1" w:lastColumn="1" w:noHBand="0" w:noVBand="0"/>
      </w:tblPr>
      <w:tblGrid>
        <w:gridCol w:w="1151"/>
        <w:gridCol w:w="880"/>
        <w:gridCol w:w="1083"/>
        <w:gridCol w:w="1061"/>
        <w:gridCol w:w="1114"/>
        <w:gridCol w:w="1096"/>
        <w:gridCol w:w="1097"/>
        <w:gridCol w:w="1075"/>
        <w:gridCol w:w="925"/>
      </w:tblGrid>
      <w:tr w:rsidR="00C23AEA" w14:paraId="1B03D511" w14:textId="77777777" w:rsidTr="00C23AEA">
        <w:trPr>
          <w:trHeight w:val="215"/>
        </w:trPr>
        <w:tc>
          <w:tcPr>
            <w:tcW w:w="1151" w:type="dxa"/>
            <w:tcBorders>
              <w:top w:val="nil"/>
              <w:left w:val="nil"/>
              <w:bottom w:val="dashed" w:sz="4" w:space="0" w:color="000000"/>
              <w:right w:val="nil"/>
            </w:tcBorders>
          </w:tcPr>
          <w:p w14:paraId="63AA4CFC" w14:textId="77777777" w:rsidR="00C23AEA" w:rsidRDefault="00C23AEA">
            <w:pPr>
              <w:pStyle w:val="TableParagraph"/>
              <w:rPr>
                <w:sz w:val="14"/>
                <w:lang w:val="da-DK"/>
              </w:rPr>
            </w:pPr>
          </w:p>
        </w:tc>
        <w:tc>
          <w:tcPr>
            <w:tcW w:w="880" w:type="dxa"/>
            <w:tcBorders>
              <w:top w:val="nil"/>
              <w:left w:val="nil"/>
              <w:bottom w:val="dashed" w:sz="4" w:space="0" w:color="000000"/>
              <w:right w:val="nil"/>
            </w:tcBorders>
          </w:tcPr>
          <w:p w14:paraId="17585A82" w14:textId="77777777" w:rsidR="00C23AEA" w:rsidRDefault="00C23AEA">
            <w:pPr>
              <w:pStyle w:val="TableParagraph"/>
              <w:rPr>
                <w:sz w:val="14"/>
                <w:lang w:val="da-DK"/>
              </w:rPr>
            </w:pPr>
          </w:p>
        </w:tc>
        <w:tc>
          <w:tcPr>
            <w:tcW w:w="1083" w:type="dxa"/>
            <w:tcBorders>
              <w:top w:val="nil"/>
              <w:left w:val="nil"/>
              <w:bottom w:val="dashed" w:sz="4" w:space="0" w:color="000000"/>
              <w:right w:val="nil"/>
            </w:tcBorders>
          </w:tcPr>
          <w:p w14:paraId="3394E37A" w14:textId="77777777" w:rsidR="00C23AEA" w:rsidRDefault="00C23AEA">
            <w:pPr>
              <w:pStyle w:val="TableParagraph"/>
              <w:rPr>
                <w:sz w:val="14"/>
                <w:lang w:val="da-DK"/>
              </w:rPr>
            </w:pPr>
          </w:p>
        </w:tc>
        <w:tc>
          <w:tcPr>
            <w:tcW w:w="1061" w:type="dxa"/>
            <w:tcBorders>
              <w:top w:val="nil"/>
              <w:left w:val="nil"/>
              <w:bottom w:val="dashed" w:sz="4" w:space="0" w:color="000000"/>
              <w:right w:val="nil"/>
            </w:tcBorders>
          </w:tcPr>
          <w:p w14:paraId="71E78646" w14:textId="77777777" w:rsidR="00C23AEA" w:rsidRDefault="00C23AEA">
            <w:pPr>
              <w:pStyle w:val="TableParagraph"/>
              <w:rPr>
                <w:sz w:val="14"/>
                <w:lang w:val="da-DK"/>
              </w:rPr>
            </w:pPr>
          </w:p>
        </w:tc>
        <w:tc>
          <w:tcPr>
            <w:tcW w:w="1114" w:type="dxa"/>
            <w:tcBorders>
              <w:top w:val="nil"/>
              <w:left w:val="nil"/>
              <w:bottom w:val="dashed" w:sz="4" w:space="0" w:color="000000"/>
              <w:right w:val="nil"/>
            </w:tcBorders>
            <w:hideMark/>
          </w:tcPr>
          <w:p w14:paraId="5A172C28" w14:textId="77777777" w:rsidR="00C23AEA" w:rsidRDefault="00C23AEA">
            <w:pPr>
              <w:pStyle w:val="TableParagraph"/>
              <w:spacing w:line="154" w:lineRule="exact"/>
              <w:ind w:left="118" w:right="114"/>
              <w:jc w:val="center"/>
              <w:rPr>
                <w:b/>
                <w:sz w:val="14"/>
              </w:rPr>
            </w:pPr>
            <w:r>
              <w:rPr>
                <w:b/>
                <w:sz w:val="14"/>
              </w:rPr>
              <w:t>Tid</w:t>
            </w:r>
            <w:r>
              <w:rPr>
                <w:b/>
                <w:spacing w:val="-9"/>
                <w:sz w:val="14"/>
              </w:rPr>
              <w:t xml:space="preserve"> </w:t>
            </w:r>
            <w:r>
              <w:rPr>
                <w:b/>
                <w:spacing w:val="-2"/>
                <w:sz w:val="14"/>
              </w:rPr>
              <w:t>(måneder)</w:t>
            </w:r>
          </w:p>
        </w:tc>
        <w:tc>
          <w:tcPr>
            <w:tcW w:w="1096" w:type="dxa"/>
            <w:tcBorders>
              <w:top w:val="nil"/>
              <w:left w:val="nil"/>
              <w:bottom w:val="dashed" w:sz="4" w:space="0" w:color="000000"/>
              <w:right w:val="nil"/>
            </w:tcBorders>
          </w:tcPr>
          <w:p w14:paraId="4605D6C5" w14:textId="77777777" w:rsidR="00C23AEA" w:rsidRDefault="00C23AEA">
            <w:pPr>
              <w:pStyle w:val="TableParagraph"/>
              <w:rPr>
                <w:sz w:val="14"/>
              </w:rPr>
            </w:pPr>
          </w:p>
        </w:tc>
        <w:tc>
          <w:tcPr>
            <w:tcW w:w="1097" w:type="dxa"/>
            <w:tcBorders>
              <w:top w:val="nil"/>
              <w:left w:val="nil"/>
              <w:bottom w:val="dashed" w:sz="4" w:space="0" w:color="000000"/>
              <w:right w:val="nil"/>
            </w:tcBorders>
          </w:tcPr>
          <w:p w14:paraId="690D0E0B" w14:textId="77777777" w:rsidR="00C23AEA" w:rsidRDefault="00C23AEA">
            <w:pPr>
              <w:pStyle w:val="TableParagraph"/>
              <w:rPr>
                <w:sz w:val="14"/>
              </w:rPr>
            </w:pPr>
          </w:p>
        </w:tc>
        <w:tc>
          <w:tcPr>
            <w:tcW w:w="1075" w:type="dxa"/>
            <w:tcBorders>
              <w:top w:val="nil"/>
              <w:left w:val="nil"/>
              <w:bottom w:val="dashed" w:sz="4" w:space="0" w:color="000000"/>
              <w:right w:val="nil"/>
            </w:tcBorders>
          </w:tcPr>
          <w:p w14:paraId="34E0AAF7" w14:textId="77777777" w:rsidR="00C23AEA" w:rsidRDefault="00C23AEA">
            <w:pPr>
              <w:pStyle w:val="TableParagraph"/>
              <w:rPr>
                <w:sz w:val="14"/>
              </w:rPr>
            </w:pPr>
          </w:p>
        </w:tc>
        <w:tc>
          <w:tcPr>
            <w:tcW w:w="925" w:type="dxa"/>
            <w:tcBorders>
              <w:top w:val="nil"/>
              <w:left w:val="nil"/>
              <w:bottom w:val="dashed" w:sz="4" w:space="0" w:color="000000"/>
              <w:right w:val="nil"/>
            </w:tcBorders>
          </w:tcPr>
          <w:p w14:paraId="2A0B9FF2" w14:textId="77777777" w:rsidR="00C23AEA" w:rsidRDefault="00C23AEA">
            <w:pPr>
              <w:pStyle w:val="TableParagraph"/>
              <w:rPr>
                <w:sz w:val="14"/>
              </w:rPr>
            </w:pPr>
          </w:p>
        </w:tc>
      </w:tr>
      <w:tr w:rsidR="00C23AEA" w14:paraId="2AE4FA78" w14:textId="77777777" w:rsidTr="00C23AEA">
        <w:trPr>
          <w:trHeight w:val="284"/>
        </w:trPr>
        <w:tc>
          <w:tcPr>
            <w:tcW w:w="9482" w:type="dxa"/>
            <w:gridSpan w:val="9"/>
            <w:tcBorders>
              <w:top w:val="dashed" w:sz="4" w:space="0" w:color="000000"/>
              <w:left w:val="nil"/>
              <w:bottom w:val="nil"/>
              <w:right w:val="nil"/>
            </w:tcBorders>
            <w:hideMark/>
          </w:tcPr>
          <w:p w14:paraId="7D11B1F5" w14:textId="77777777" w:rsidR="00C23AEA" w:rsidRDefault="00C23AEA">
            <w:pPr>
              <w:pStyle w:val="TableParagraph"/>
              <w:spacing w:before="61"/>
              <w:ind w:left="3587" w:right="3598"/>
              <w:jc w:val="center"/>
              <w:rPr>
                <w:b/>
                <w:sz w:val="14"/>
              </w:rPr>
            </w:pPr>
            <w:r>
              <w:rPr>
                <w:b/>
                <w:sz w:val="14"/>
              </w:rPr>
              <w:t>ANTAL</w:t>
            </w:r>
            <w:r>
              <w:rPr>
                <w:b/>
                <w:spacing w:val="-8"/>
                <w:sz w:val="14"/>
              </w:rPr>
              <w:t xml:space="preserve"> </w:t>
            </w:r>
            <w:r>
              <w:rPr>
                <w:b/>
                <w:sz w:val="14"/>
              </w:rPr>
              <w:t>PATIENTER</w:t>
            </w:r>
            <w:r>
              <w:rPr>
                <w:b/>
                <w:spacing w:val="-6"/>
                <w:sz w:val="14"/>
              </w:rPr>
              <w:t xml:space="preserve"> </w:t>
            </w:r>
            <w:r>
              <w:rPr>
                <w:b/>
                <w:sz w:val="14"/>
              </w:rPr>
              <w:t>MED</w:t>
            </w:r>
            <w:r>
              <w:rPr>
                <w:b/>
                <w:spacing w:val="-6"/>
                <w:sz w:val="14"/>
              </w:rPr>
              <w:t xml:space="preserve"> </w:t>
            </w:r>
            <w:r>
              <w:rPr>
                <w:b/>
                <w:spacing w:val="-2"/>
                <w:sz w:val="14"/>
              </w:rPr>
              <w:t>RISIKO:</w:t>
            </w:r>
          </w:p>
        </w:tc>
      </w:tr>
      <w:tr w:rsidR="00C23AEA" w14:paraId="75D6AD11" w14:textId="77777777" w:rsidTr="00C23AEA">
        <w:trPr>
          <w:trHeight w:val="280"/>
        </w:trPr>
        <w:tc>
          <w:tcPr>
            <w:tcW w:w="1151" w:type="dxa"/>
            <w:hideMark/>
          </w:tcPr>
          <w:p w14:paraId="2D6987D1" w14:textId="77777777" w:rsidR="00C23AEA" w:rsidRDefault="00C23AEA">
            <w:pPr>
              <w:pStyle w:val="TableParagraph"/>
              <w:spacing w:before="55"/>
              <w:ind w:left="194" w:right="253"/>
              <w:jc w:val="center"/>
              <w:rPr>
                <w:sz w:val="14"/>
              </w:rPr>
            </w:pPr>
            <w:r>
              <w:rPr>
                <w:spacing w:val="-2"/>
                <w:sz w:val="14"/>
              </w:rPr>
              <w:t>E</w:t>
            </w:r>
            <w:r>
              <w:rPr>
                <w:spacing w:val="-2"/>
                <w:sz w:val="14"/>
                <w:lang w:val="da-DK"/>
              </w:rPr>
              <w:t>ribulin</w:t>
            </w:r>
          </w:p>
        </w:tc>
        <w:tc>
          <w:tcPr>
            <w:tcW w:w="880" w:type="dxa"/>
            <w:hideMark/>
          </w:tcPr>
          <w:p w14:paraId="448C1592" w14:textId="77777777" w:rsidR="00C23AEA" w:rsidRDefault="00C23AEA">
            <w:pPr>
              <w:pStyle w:val="TableParagraph"/>
              <w:spacing w:before="55"/>
              <w:ind w:left="265"/>
              <w:rPr>
                <w:sz w:val="14"/>
              </w:rPr>
            </w:pPr>
            <w:r>
              <w:rPr>
                <w:spacing w:val="-5"/>
                <w:sz w:val="14"/>
              </w:rPr>
              <w:t>71</w:t>
            </w:r>
          </w:p>
        </w:tc>
        <w:tc>
          <w:tcPr>
            <w:tcW w:w="1083" w:type="dxa"/>
            <w:hideMark/>
          </w:tcPr>
          <w:p w14:paraId="4D24682A" w14:textId="77777777" w:rsidR="00C23AEA" w:rsidRDefault="00C23AEA">
            <w:pPr>
              <w:pStyle w:val="TableParagraph"/>
              <w:spacing w:before="55"/>
              <w:ind w:left="456" w:right="456"/>
              <w:jc w:val="center"/>
              <w:rPr>
                <w:sz w:val="14"/>
              </w:rPr>
            </w:pPr>
            <w:r>
              <w:rPr>
                <w:spacing w:val="-5"/>
                <w:sz w:val="14"/>
              </w:rPr>
              <w:t>28</w:t>
            </w:r>
          </w:p>
        </w:tc>
        <w:tc>
          <w:tcPr>
            <w:tcW w:w="1061" w:type="dxa"/>
            <w:hideMark/>
          </w:tcPr>
          <w:p w14:paraId="08BD0334" w14:textId="77777777" w:rsidR="00C23AEA" w:rsidRDefault="00C23AEA">
            <w:pPr>
              <w:pStyle w:val="TableParagraph"/>
              <w:spacing w:before="55"/>
              <w:ind w:left="453" w:right="437"/>
              <w:jc w:val="center"/>
              <w:rPr>
                <w:sz w:val="14"/>
              </w:rPr>
            </w:pPr>
            <w:r>
              <w:rPr>
                <w:spacing w:val="-5"/>
                <w:sz w:val="14"/>
              </w:rPr>
              <w:t>17</w:t>
            </w:r>
          </w:p>
        </w:tc>
        <w:tc>
          <w:tcPr>
            <w:tcW w:w="1114" w:type="dxa"/>
            <w:hideMark/>
          </w:tcPr>
          <w:p w14:paraId="5630A39A" w14:textId="77777777" w:rsidR="00C23AEA" w:rsidRDefault="00C23AEA">
            <w:pPr>
              <w:pStyle w:val="TableParagraph"/>
              <w:spacing w:before="55"/>
              <w:ind w:left="41" w:right="114"/>
              <w:jc w:val="center"/>
              <w:rPr>
                <w:sz w:val="14"/>
              </w:rPr>
            </w:pPr>
            <w:r>
              <w:rPr>
                <w:spacing w:val="-5"/>
                <w:sz w:val="14"/>
              </w:rPr>
              <w:t>12</w:t>
            </w:r>
          </w:p>
        </w:tc>
        <w:tc>
          <w:tcPr>
            <w:tcW w:w="1096" w:type="dxa"/>
            <w:hideMark/>
          </w:tcPr>
          <w:p w14:paraId="23013040" w14:textId="77777777" w:rsidR="00C23AEA" w:rsidRDefault="00C23AEA">
            <w:pPr>
              <w:pStyle w:val="TableParagraph"/>
              <w:spacing w:before="55"/>
              <w:ind w:right="505"/>
              <w:jc w:val="right"/>
              <w:rPr>
                <w:sz w:val="14"/>
              </w:rPr>
            </w:pPr>
            <w:r>
              <w:rPr>
                <w:w w:val="99"/>
                <w:sz w:val="14"/>
              </w:rPr>
              <w:t>9</w:t>
            </w:r>
          </w:p>
        </w:tc>
        <w:tc>
          <w:tcPr>
            <w:tcW w:w="1097" w:type="dxa"/>
            <w:hideMark/>
          </w:tcPr>
          <w:p w14:paraId="7FA4D0E7" w14:textId="77777777" w:rsidR="00C23AEA" w:rsidRDefault="00C23AEA">
            <w:pPr>
              <w:pStyle w:val="TableParagraph"/>
              <w:spacing w:before="55"/>
              <w:ind w:left="503"/>
              <w:rPr>
                <w:sz w:val="14"/>
              </w:rPr>
            </w:pPr>
            <w:r>
              <w:rPr>
                <w:w w:val="99"/>
                <w:sz w:val="14"/>
              </w:rPr>
              <w:t>3</w:t>
            </w:r>
          </w:p>
        </w:tc>
        <w:tc>
          <w:tcPr>
            <w:tcW w:w="1075" w:type="dxa"/>
            <w:hideMark/>
          </w:tcPr>
          <w:p w14:paraId="70EF1CF6" w14:textId="77777777" w:rsidR="00C23AEA" w:rsidRDefault="00C23AEA">
            <w:pPr>
              <w:pStyle w:val="TableParagraph"/>
              <w:spacing w:before="55"/>
              <w:ind w:left="33"/>
              <w:jc w:val="center"/>
              <w:rPr>
                <w:sz w:val="14"/>
              </w:rPr>
            </w:pPr>
            <w:r>
              <w:rPr>
                <w:w w:val="99"/>
                <w:sz w:val="14"/>
              </w:rPr>
              <w:t>1</w:t>
            </w:r>
          </w:p>
        </w:tc>
        <w:tc>
          <w:tcPr>
            <w:tcW w:w="925" w:type="dxa"/>
            <w:hideMark/>
          </w:tcPr>
          <w:p w14:paraId="2036EAB4" w14:textId="77777777" w:rsidR="00C23AEA" w:rsidRDefault="00C23AEA">
            <w:pPr>
              <w:pStyle w:val="TableParagraph"/>
              <w:spacing w:before="55"/>
              <w:ind w:right="372"/>
              <w:jc w:val="right"/>
              <w:rPr>
                <w:sz w:val="14"/>
              </w:rPr>
            </w:pPr>
            <w:r>
              <w:rPr>
                <w:w w:val="99"/>
                <w:sz w:val="14"/>
              </w:rPr>
              <w:t>0</w:t>
            </w:r>
          </w:p>
        </w:tc>
      </w:tr>
      <w:tr w:rsidR="00C23AEA" w14:paraId="03673158" w14:textId="77777777" w:rsidTr="00C23AEA">
        <w:trPr>
          <w:trHeight w:val="218"/>
        </w:trPr>
        <w:tc>
          <w:tcPr>
            <w:tcW w:w="1151" w:type="dxa"/>
            <w:hideMark/>
          </w:tcPr>
          <w:p w14:paraId="47BA4F6D" w14:textId="77777777" w:rsidR="00C23AEA" w:rsidRDefault="00C23AEA">
            <w:pPr>
              <w:pStyle w:val="TableParagraph"/>
              <w:spacing w:before="58" w:line="141" w:lineRule="exact"/>
              <w:ind w:left="194" w:right="213"/>
              <w:jc w:val="center"/>
              <w:rPr>
                <w:sz w:val="14"/>
              </w:rPr>
            </w:pPr>
            <w:r>
              <w:rPr>
                <w:spacing w:val="-2"/>
                <w:sz w:val="14"/>
              </w:rPr>
              <w:t>Dacarbazin</w:t>
            </w:r>
          </w:p>
        </w:tc>
        <w:tc>
          <w:tcPr>
            <w:tcW w:w="880" w:type="dxa"/>
            <w:hideMark/>
          </w:tcPr>
          <w:p w14:paraId="5185D1F4" w14:textId="77777777" w:rsidR="00C23AEA" w:rsidRDefault="00C23AEA">
            <w:pPr>
              <w:pStyle w:val="TableParagraph"/>
              <w:spacing w:before="58" w:line="141" w:lineRule="exact"/>
              <w:ind w:left="264"/>
              <w:rPr>
                <w:sz w:val="14"/>
              </w:rPr>
            </w:pPr>
            <w:r>
              <w:rPr>
                <w:spacing w:val="-5"/>
                <w:sz w:val="14"/>
              </w:rPr>
              <w:t>72</w:t>
            </w:r>
          </w:p>
        </w:tc>
        <w:tc>
          <w:tcPr>
            <w:tcW w:w="1083" w:type="dxa"/>
            <w:hideMark/>
          </w:tcPr>
          <w:p w14:paraId="15D450D0" w14:textId="77777777" w:rsidR="00C23AEA" w:rsidRDefault="00C23AEA">
            <w:pPr>
              <w:pStyle w:val="TableParagraph"/>
              <w:spacing w:before="58" w:line="141" w:lineRule="exact"/>
              <w:ind w:left="456" w:right="456"/>
              <w:jc w:val="center"/>
              <w:rPr>
                <w:sz w:val="14"/>
              </w:rPr>
            </w:pPr>
            <w:r>
              <w:rPr>
                <w:spacing w:val="-5"/>
                <w:sz w:val="14"/>
              </w:rPr>
              <w:t>15</w:t>
            </w:r>
          </w:p>
        </w:tc>
        <w:tc>
          <w:tcPr>
            <w:tcW w:w="1061" w:type="dxa"/>
            <w:hideMark/>
          </w:tcPr>
          <w:p w14:paraId="0D2D06DE" w14:textId="77777777" w:rsidR="00C23AEA" w:rsidRDefault="00C23AEA">
            <w:pPr>
              <w:pStyle w:val="TableParagraph"/>
              <w:spacing w:before="58" w:line="141" w:lineRule="exact"/>
              <w:ind w:left="9"/>
              <w:jc w:val="center"/>
              <w:rPr>
                <w:sz w:val="14"/>
              </w:rPr>
            </w:pPr>
            <w:r>
              <w:rPr>
                <w:w w:val="99"/>
                <w:sz w:val="14"/>
              </w:rPr>
              <w:t>5</w:t>
            </w:r>
          </w:p>
        </w:tc>
        <w:tc>
          <w:tcPr>
            <w:tcW w:w="1114" w:type="dxa"/>
            <w:hideMark/>
          </w:tcPr>
          <w:p w14:paraId="136D3B2F" w14:textId="77777777" w:rsidR="00C23AEA" w:rsidRDefault="00C23AEA">
            <w:pPr>
              <w:pStyle w:val="TableParagraph"/>
              <w:spacing w:before="58" w:line="141" w:lineRule="exact"/>
              <w:ind w:right="80"/>
              <w:jc w:val="center"/>
              <w:rPr>
                <w:sz w:val="14"/>
              </w:rPr>
            </w:pPr>
            <w:r>
              <w:rPr>
                <w:w w:val="99"/>
                <w:sz w:val="14"/>
              </w:rPr>
              <w:t>2</w:t>
            </w:r>
          </w:p>
        </w:tc>
        <w:tc>
          <w:tcPr>
            <w:tcW w:w="1096" w:type="dxa"/>
            <w:hideMark/>
          </w:tcPr>
          <w:p w14:paraId="608426F4" w14:textId="77777777" w:rsidR="00C23AEA" w:rsidRDefault="00C23AEA">
            <w:pPr>
              <w:pStyle w:val="TableParagraph"/>
              <w:spacing w:before="58" w:line="141" w:lineRule="exact"/>
              <w:ind w:right="505"/>
              <w:jc w:val="right"/>
              <w:rPr>
                <w:sz w:val="14"/>
              </w:rPr>
            </w:pPr>
            <w:r>
              <w:rPr>
                <w:w w:val="99"/>
                <w:sz w:val="14"/>
              </w:rPr>
              <w:t>1</w:t>
            </w:r>
          </w:p>
        </w:tc>
        <w:tc>
          <w:tcPr>
            <w:tcW w:w="1097" w:type="dxa"/>
            <w:hideMark/>
          </w:tcPr>
          <w:p w14:paraId="48D75746" w14:textId="77777777" w:rsidR="00C23AEA" w:rsidRDefault="00C23AEA">
            <w:pPr>
              <w:pStyle w:val="TableParagraph"/>
              <w:spacing w:before="58" w:line="141" w:lineRule="exact"/>
              <w:ind w:left="502"/>
              <w:rPr>
                <w:sz w:val="14"/>
              </w:rPr>
            </w:pPr>
            <w:r>
              <w:rPr>
                <w:w w:val="99"/>
                <w:sz w:val="14"/>
              </w:rPr>
              <w:t>0</w:t>
            </w:r>
          </w:p>
        </w:tc>
        <w:tc>
          <w:tcPr>
            <w:tcW w:w="1075" w:type="dxa"/>
            <w:hideMark/>
          </w:tcPr>
          <w:p w14:paraId="083C0335" w14:textId="77777777" w:rsidR="00C23AEA" w:rsidRDefault="00C23AEA">
            <w:pPr>
              <w:pStyle w:val="TableParagraph"/>
              <w:spacing w:before="58" w:line="141" w:lineRule="exact"/>
              <w:ind w:left="33"/>
              <w:jc w:val="center"/>
              <w:rPr>
                <w:sz w:val="14"/>
              </w:rPr>
            </w:pPr>
            <w:r>
              <w:rPr>
                <w:w w:val="99"/>
                <w:sz w:val="14"/>
              </w:rPr>
              <w:t>0</w:t>
            </w:r>
          </w:p>
        </w:tc>
        <w:tc>
          <w:tcPr>
            <w:tcW w:w="925" w:type="dxa"/>
            <w:hideMark/>
          </w:tcPr>
          <w:p w14:paraId="0153B584" w14:textId="77777777" w:rsidR="00C23AEA" w:rsidRDefault="00C23AEA">
            <w:pPr>
              <w:pStyle w:val="TableParagraph"/>
              <w:spacing w:before="58" w:line="141" w:lineRule="exact"/>
              <w:ind w:right="372"/>
              <w:jc w:val="right"/>
              <w:rPr>
                <w:sz w:val="14"/>
              </w:rPr>
            </w:pPr>
            <w:r>
              <w:rPr>
                <w:w w:val="99"/>
                <w:sz w:val="14"/>
              </w:rPr>
              <w:t>0</w:t>
            </w:r>
          </w:p>
        </w:tc>
      </w:tr>
    </w:tbl>
    <w:p w14:paraId="28DCACC7" w14:textId="5ECEB633" w:rsidR="00BF79F2" w:rsidRDefault="00BF79F2" w:rsidP="00C23AEA">
      <w:pPr>
        <w:pStyle w:val="Brdtekst"/>
        <w:spacing w:before="3"/>
        <w:rPr>
          <w:b/>
          <w:sz w:val="19"/>
        </w:rPr>
      </w:pPr>
    </w:p>
    <w:p w14:paraId="3B30B47E" w14:textId="77777777" w:rsidR="00BF79F2" w:rsidRDefault="00BF79F2">
      <w:pPr>
        <w:rPr>
          <w:b/>
          <w:sz w:val="19"/>
          <w:szCs w:val="22"/>
          <w:lang w:val="en-US"/>
        </w:rPr>
      </w:pPr>
      <w:r>
        <w:rPr>
          <w:b/>
          <w:sz w:val="19"/>
        </w:rPr>
        <w:br w:type="page"/>
      </w:r>
    </w:p>
    <w:p w14:paraId="683BF263" w14:textId="77777777" w:rsidR="00C23AEA" w:rsidRPr="00BF79F2" w:rsidRDefault="00C23AEA" w:rsidP="00BF79F2">
      <w:pPr>
        <w:pStyle w:val="Brdtekst"/>
        <w:spacing w:before="3"/>
        <w:ind w:left="851"/>
        <w:rPr>
          <w:b/>
          <w:sz w:val="24"/>
          <w:szCs w:val="24"/>
        </w:rPr>
      </w:pPr>
    </w:p>
    <w:p w14:paraId="34DD08EC" w14:textId="77777777" w:rsidR="00C23AEA" w:rsidRPr="00BF79F2" w:rsidRDefault="00C23AEA" w:rsidP="00BF79F2">
      <w:pPr>
        <w:pStyle w:val="Brdtekst"/>
        <w:spacing w:before="91"/>
        <w:ind w:left="851"/>
        <w:rPr>
          <w:sz w:val="24"/>
          <w:szCs w:val="24"/>
        </w:rPr>
      </w:pPr>
      <w:r w:rsidRPr="00BF79F2">
        <w:rPr>
          <w:sz w:val="24"/>
          <w:szCs w:val="24"/>
          <w:u w:val="single"/>
        </w:rPr>
        <w:t>Pædiatrisk</w:t>
      </w:r>
      <w:r w:rsidRPr="00BF79F2">
        <w:rPr>
          <w:spacing w:val="-1"/>
          <w:sz w:val="24"/>
          <w:szCs w:val="24"/>
          <w:u w:val="single"/>
        </w:rPr>
        <w:t xml:space="preserve"> </w:t>
      </w:r>
      <w:r w:rsidRPr="00BF79F2">
        <w:rPr>
          <w:spacing w:val="-2"/>
          <w:sz w:val="24"/>
          <w:szCs w:val="24"/>
          <w:u w:val="single"/>
        </w:rPr>
        <w:t>population</w:t>
      </w:r>
    </w:p>
    <w:p w14:paraId="6723E978" w14:textId="77777777" w:rsidR="00BF79F2" w:rsidRPr="00BF79F2" w:rsidRDefault="00BF79F2" w:rsidP="00BF79F2">
      <w:pPr>
        <w:ind w:left="851"/>
        <w:rPr>
          <w:i/>
          <w:spacing w:val="-2"/>
          <w:sz w:val="24"/>
          <w:szCs w:val="24"/>
          <w:u w:val="single"/>
        </w:rPr>
      </w:pPr>
    </w:p>
    <w:p w14:paraId="1EAC09E2" w14:textId="56892A2D" w:rsidR="00C23AEA" w:rsidRPr="00BF79F2" w:rsidRDefault="00C23AEA" w:rsidP="00BF79F2">
      <w:pPr>
        <w:ind w:left="851"/>
        <w:rPr>
          <w:i/>
          <w:sz w:val="24"/>
          <w:szCs w:val="24"/>
        </w:rPr>
      </w:pPr>
      <w:r w:rsidRPr="00BF79F2">
        <w:rPr>
          <w:i/>
          <w:spacing w:val="-2"/>
          <w:sz w:val="24"/>
          <w:szCs w:val="24"/>
        </w:rPr>
        <w:t>Brystcancer</w:t>
      </w:r>
    </w:p>
    <w:p w14:paraId="4903F184" w14:textId="77777777" w:rsidR="00C23AEA" w:rsidRPr="00BF79F2" w:rsidRDefault="00C23AEA" w:rsidP="00BF79F2">
      <w:pPr>
        <w:pStyle w:val="Brdtekst"/>
        <w:ind w:left="851" w:right="793"/>
        <w:jc w:val="both"/>
        <w:rPr>
          <w:sz w:val="24"/>
          <w:szCs w:val="24"/>
          <w:lang w:val="da-DK"/>
        </w:rPr>
      </w:pPr>
      <w:r w:rsidRPr="00BF79F2">
        <w:rPr>
          <w:sz w:val="24"/>
          <w:szCs w:val="24"/>
          <w:lang w:val="da-DK"/>
        </w:rPr>
        <w:t>Det Europæiske</w:t>
      </w:r>
      <w:r w:rsidRPr="00BF79F2">
        <w:rPr>
          <w:spacing w:val="-3"/>
          <w:sz w:val="24"/>
          <w:szCs w:val="24"/>
          <w:lang w:val="da-DK"/>
        </w:rPr>
        <w:t xml:space="preserve"> </w:t>
      </w:r>
      <w:r w:rsidRPr="00BF79F2">
        <w:rPr>
          <w:sz w:val="24"/>
          <w:szCs w:val="24"/>
          <w:lang w:val="da-DK"/>
        </w:rPr>
        <w:t>Lægemiddelagentur har dispenseret fra kravet om at fremlægge</w:t>
      </w:r>
      <w:r w:rsidRPr="00BF79F2">
        <w:rPr>
          <w:spacing w:val="-3"/>
          <w:sz w:val="24"/>
          <w:szCs w:val="24"/>
          <w:lang w:val="da-DK"/>
        </w:rPr>
        <w:t xml:space="preserve"> </w:t>
      </w:r>
      <w:r w:rsidRPr="00BF79F2">
        <w:rPr>
          <w:sz w:val="24"/>
          <w:szCs w:val="24"/>
          <w:lang w:val="da-DK"/>
        </w:rPr>
        <w:t>resultaterne af studier med</w:t>
      </w:r>
      <w:r w:rsidRPr="00BF79F2">
        <w:rPr>
          <w:spacing w:val="-6"/>
          <w:sz w:val="24"/>
          <w:szCs w:val="24"/>
          <w:lang w:val="da-DK"/>
        </w:rPr>
        <w:t xml:space="preserve"> </w:t>
      </w:r>
      <w:r w:rsidRPr="00BF79F2">
        <w:rPr>
          <w:sz w:val="24"/>
          <w:szCs w:val="24"/>
          <w:lang w:val="da-DK"/>
        </w:rPr>
        <w:t>eribulin</w:t>
      </w:r>
      <w:r w:rsidRPr="00BF79F2">
        <w:rPr>
          <w:spacing w:val="-11"/>
          <w:sz w:val="24"/>
          <w:szCs w:val="24"/>
          <w:lang w:val="da-DK"/>
        </w:rPr>
        <w:t xml:space="preserve"> </w:t>
      </w:r>
      <w:r w:rsidRPr="00BF79F2">
        <w:rPr>
          <w:sz w:val="24"/>
          <w:szCs w:val="24"/>
          <w:lang w:val="da-DK"/>
        </w:rPr>
        <w:t>i</w:t>
      </w:r>
      <w:r w:rsidRPr="00BF79F2">
        <w:rPr>
          <w:spacing w:val="-9"/>
          <w:sz w:val="24"/>
          <w:szCs w:val="24"/>
          <w:lang w:val="da-DK"/>
        </w:rPr>
        <w:t xml:space="preserve"> </w:t>
      </w:r>
      <w:r w:rsidRPr="00BF79F2">
        <w:rPr>
          <w:sz w:val="24"/>
          <w:szCs w:val="24"/>
          <w:lang w:val="da-DK"/>
        </w:rPr>
        <w:t>alle</w:t>
      </w:r>
      <w:r w:rsidRPr="00BF79F2">
        <w:rPr>
          <w:spacing w:val="-8"/>
          <w:sz w:val="24"/>
          <w:szCs w:val="24"/>
          <w:lang w:val="da-DK"/>
        </w:rPr>
        <w:t xml:space="preserve"> </w:t>
      </w:r>
      <w:r w:rsidRPr="00BF79F2">
        <w:rPr>
          <w:sz w:val="24"/>
          <w:szCs w:val="24"/>
          <w:lang w:val="da-DK"/>
        </w:rPr>
        <w:t>undergrupper</w:t>
      </w:r>
      <w:r w:rsidRPr="00BF79F2">
        <w:rPr>
          <w:spacing w:val="-7"/>
          <w:sz w:val="24"/>
          <w:szCs w:val="24"/>
          <w:lang w:val="da-DK"/>
        </w:rPr>
        <w:t xml:space="preserve"> </w:t>
      </w:r>
      <w:r w:rsidRPr="00BF79F2">
        <w:rPr>
          <w:sz w:val="24"/>
          <w:szCs w:val="24"/>
          <w:lang w:val="da-DK"/>
        </w:rPr>
        <w:t>af</w:t>
      </w:r>
      <w:r w:rsidRPr="00BF79F2">
        <w:rPr>
          <w:spacing w:val="-7"/>
          <w:sz w:val="24"/>
          <w:szCs w:val="24"/>
          <w:lang w:val="da-DK"/>
        </w:rPr>
        <w:t xml:space="preserve"> </w:t>
      </w:r>
      <w:r w:rsidRPr="00BF79F2">
        <w:rPr>
          <w:sz w:val="24"/>
          <w:szCs w:val="24"/>
          <w:lang w:val="da-DK"/>
        </w:rPr>
        <w:t>den</w:t>
      </w:r>
      <w:r w:rsidRPr="00BF79F2">
        <w:rPr>
          <w:spacing w:val="-6"/>
          <w:sz w:val="24"/>
          <w:szCs w:val="24"/>
          <w:lang w:val="da-DK"/>
        </w:rPr>
        <w:t xml:space="preserve"> </w:t>
      </w:r>
      <w:r w:rsidRPr="00BF79F2">
        <w:rPr>
          <w:sz w:val="24"/>
          <w:szCs w:val="24"/>
          <w:lang w:val="da-DK"/>
        </w:rPr>
        <w:t>pædiatriske</w:t>
      </w:r>
      <w:r w:rsidRPr="00BF79F2">
        <w:rPr>
          <w:spacing w:val="-8"/>
          <w:sz w:val="24"/>
          <w:szCs w:val="24"/>
          <w:lang w:val="da-DK"/>
        </w:rPr>
        <w:t xml:space="preserve"> </w:t>
      </w:r>
      <w:r w:rsidRPr="00BF79F2">
        <w:rPr>
          <w:sz w:val="24"/>
          <w:szCs w:val="24"/>
          <w:lang w:val="da-DK"/>
        </w:rPr>
        <w:t>population</w:t>
      </w:r>
      <w:r w:rsidRPr="00BF79F2">
        <w:rPr>
          <w:spacing w:val="-6"/>
          <w:sz w:val="24"/>
          <w:szCs w:val="24"/>
          <w:lang w:val="da-DK"/>
        </w:rPr>
        <w:t xml:space="preserve"> </w:t>
      </w:r>
      <w:r w:rsidRPr="00BF79F2">
        <w:rPr>
          <w:sz w:val="24"/>
          <w:szCs w:val="24"/>
          <w:lang w:val="da-DK"/>
        </w:rPr>
        <w:t>ved</w:t>
      </w:r>
      <w:r w:rsidRPr="00BF79F2">
        <w:rPr>
          <w:spacing w:val="-11"/>
          <w:sz w:val="24"/>
          <w:szCs w:val="24"/>
          <w:lang w:val="da-DK"/>
        </w:rPr>
        <w:t xml:space="preserve"> </w:t>
      </w:r>
      <w:r w:rsidRPr="00BF79F2">
        <w:rPr>
          <w:sz w:val="24"/>
          <w:szCs w:val="24"/>
          <w:lang w:val="da-DK"/>
        </w:rPr>
        <w:t>indikationen</w:t>
      </w:r>
      <w:r w:rsidRPr="00BF79F2">
        <w:rPr>
          <w:spacing w:val="-6"/>
          <w:sz w:val="24"/>
          <w:szCs w:val="24"/>
          <w:lang w:val="da-DK"/>
        </w:rPr>
        <w:t xml:space="preserve"> </w:t>
      </w:r>
      <w:r w:rsidRPr="00BF79F2">
        <w:rPr>
          <w:sz w:val="24"/>
          <w:szCs w:val="24"/>
          <w:lang w:val="da-DK"/>
        </w:rPr>
        <w:t>brystcancer</w:t>
      </w:r>
      <w:r w:rsidRPr="00BF79F2">
        <w:rPr>
          <w:spacing w:val="-7"/>
          <w:sz w:val="24"/>
          <w:szCs w:val="24"/>
          <w:lang w:val="da-DK"/>
        </w:rPr>
        <w:t xml:space="preserve"> </w:t>
      </w:r>
      <w:r w:rsidRPr="00BF79F2">
        <w:rPr>
          <w:sz w:val="24"/>
          <w:szCs w:val="24"/>
          <w:lang w:val="da-DK"/>
        </w:rPr>
        <w:t>(se</w:t>
      </w:r>
      <w:r w:rsidRPr="00BF79F2">
        <w:rPr>
          <w:spacing w:val="-8"/>
          <w:sz w:val="24"/>
          <w:szCs w:val="24"/>
          <w:lang w:val="da-DK"/>
        </w:rPr>
        <w:t xml:space="preserve"> </w:t>
      </w:r>
      <w:r w:rsidRPr="00BF79F2">
        <w:rPr>
          <w:sz w:val="24"/>
          <w:szCs w:val="24"/>
          <w:lang w:val="da-DK"/>
        </w:rPr>
        <w:t>pkt.</w:t>
      </w:r>
      <w:r w:rsidRPr="00BF79F2">
        <w:rPr>
          <w:spacing w:val="-3"/>
          <w:sz w:val="24"/>
          <w:szCs w:val="24"/>
          <w:lang w:val="da-DK"/>
        </w:rPr>
        <w:t xml:space="preserve"> </w:t>
      </w:r>
      <w:r w:rsidRPr="00BF79F2">
        <w:rPr>
          <w:sz w:val="24"/>
          <w:szCs w:val="24"/>
          <w:lang w:val="da-DK"/>
        </w:rPr>
        <w:t>4.2 for oplysninger om pædiatrisk anvendelse).</w:t>
      </w:r>
    </w:p>
    <w:p w14:paraId="37551EF2" w14:textId="77777777" w:rsidR="00C23AEA" w:rsidRPr="00BF79F2" w:rsidRDefault="00C23AEA" w:rsidP="00BF79F2">
      <w:pPr>
        <w:pStyle w:val="Brdtekst"/>
        <w:spacing w:before="1"/>
        <w:ind w:left="851"/>
        <w:rPr>
          <w:sz w:val="24"/>
          <w:szCs w:val="24"/>
          <w:lang w:val="da-DK"/>
        </w:rPr>
      </w:pPr>
    </w:p>
    <w:p w14:paraId="5790FEBB" w14:textId="77777777" w:rsidR="00C23AEA" w:rsidRPr="00BF79F2" w:rsidRDefault="00C23AEA" w:rsidP="00BF79F2">
      <w:pPr>
        <w:ind w:left="851"/>
        <w:rPr>
          <w:i/>
          <w:sz w:val="24"/>
          <w:szCs w:val="24"/>
        </w:rPr>
      </w:pPr>
      <w:bookmarkStart w:id="0" w:name="_Hlk170393169"/>
      <w:r w:rsidRPr="00BF79F2">
        <w:rPr>
          <w:i/>
          <w:spacing w:val="-2"/>
          <w:sz w:val="24"/>
          <w:szCs w:val="24"/>
        </w:rPr>
        <w:t>Bløddelssarkom</w:t>
      </w:r>
    </w:p>
    <w:bookmarkEnd w:id="0"/>
    <w:p w14:paraId="70893D73" w14:textId="77777777" w:rsidR="00C23AEA" w:rsidRPr="00BF79F2" w:rsidRDefault="00C23AEA" w:rsidP="00BF79F2">
      <w:pPr>
        <w:pStyle w:val="Brdtekst"/>
        <w:spacing w:before="1"/>
        <w:ind w:left="851"/>
        <w:jc w:val="both"/>
        <w:rPr>
          <w:sz w:val="24"/>
          <w:szCs w:val="24"/>
          <w:lang w:val="da-DK"/>
        </w:rPr>
      </w:pPr>
      <w:r w:rsidRPr="00BF79F2">
        <w:rPr>
          <w:sz w:val="24"/>
          <w:szCs w:val="24"/>
          <w:lang w:val="da-DK"/>
        </w:rPr>
        <w:t>Eribulins</w:t>
      </w:r>
      <w:r w:rsidRPr="00BF79F2">
        <w:rPr>
          <w:spacing w:val="-4"/>
          <w:sz w:val="24"/>
          <w:szCs w:val="24"/>
          <w:lang w:val="da-DK"/>
        </w:rPr>
        <w:t xml:space="preserve"> </w:t>
      </w:r>
      <w:r w:rsidRPr="00BF79F2">
        <w:rPr>
          <w:sz w:val="24"/>
          <w:szCs w:val="24"/>
          <w:lang w:val="da-DK"/>
        </w:rPr>
        <w:t>virkning</w:t>
      </w:r>
      <w:r w:rsidRPr="00BF79F2">
        <w:rPr>
          <w:spacing w:val="-5"/>
          <w:sz w:val="24"/>
          <w:szCs w:val="24"/>
          <w:lang w:val="da-DK"/>
        </w:rPr>
        <w:t xml:space="preserve"> </w:t>
      </w:r>
      <w:r w:rsidRPr="00BF79F2">
        <w:rPr>
          <w:sz w:val="24"/>
          <w:szCs w:val="24"/>
          <w:lang w:val="da-DK"/>
        </w:rPr>
        <w:t>blev</w:t>
      </w:r>
      <w:r w:rsidRPr="00BF79F2">
        <w:rPr>
          <w:spacing w:val="-4"/>
          <w:sz w:val="24"/>
          <w:szCs w:val="24"/>
          <w:lang w:val="da-DK"/>
        </w:rPr>
        <w:t xml:space="preserve"> </w:t>
      </w:r>
      <w:r w:rsidRPr="00BF79F2">
        <w:rPr>
          <w:sz w:val="24"/>
          <w:szCs w:val="24"/>
          <w:lang w:val="da-DK"/>
        </w:rPr>
        <w:t>vurderet</w:t>
      </w:r>
      <w:r w:rsidRPr="00BF79F2">
        <w:rPr>
          <w:spacing w:val="1"/>
          <w:sz w:val="24"/>
          <w:szCs w:val="24"/>
          <w:lang w:val="da-DK"/>
        </w:rPr>
        <w:t xml:space="preserve"> </w:t>
      </w:r>
      <w:r w:rsidRPr="00BF79F2">
        <w:rPr>
          <w:sz w:val="24"/>
          <w:szCs w:val="24"/>
          <w:lang w:val="da-DK"/>
        </w:rPr>
        <w:t>men ikke</w:t>
      </w:r>
      <w:r w:rsidRPr="00BF79F2">
        <w:rPr>
          <w:spacing w:val="-6"/>
          <w:sz w:val="24"/>
          <w:szCs w:val="24"/>
          <w:lang w:val="da-DK"/>
        </w:rPr>
        <w:t xml:space="preserve"> </w:t>
      </w:r>
      <w:r w:rsidRPr="00BF79F2">
        <w:rPr>
          <w:sz w:val="24"/>
          <w:szCs w:val="24"/>
          <w:lang w:val="da-DK"/>
        </w:rPr>
        <w:t>bestemt</w:t>
      </w:r>
      <w:r w:rsidRPr="00BF79F2">
        <w:rPr>
          <w:spacing w:val="-4"/>
          <w:sz w:val="24"/>
          <w:szCs w:val="24"/>
          <w:lang w:val="da-DK"/>
        </w:rPr>
        <w:t xml:space="preserve"> </w:t>
      </w:r>
      <w:r w:rsidRPr="00BF79F2">
        <w:rPr>
          <w:sz w:val="24"/>
          <w:szCs w:val="24"/>
          <w:lang w:val="da-DK"/>
        </w:rPr>
        <w:t>i</w:t>
      </w:r>
      <w:r w:rsidRPr="00BF79F2">
        <w:rPr>
          <w:spacing w:val="-3"/>
          <w:sz w:val="24"/>
          <w:szCs w:val="24"/>
          <w:lang w:val="da-DK"/>
        </w:rPr>
        <w:t xml:space="preserve"> </w:t>
      </w:r>
      <w:r w:rsidRPr="00BF79F2">
        <w:rPr>
          <w:sz w:val="24"/>
          <w:szCs w:val="24"/>
          <w:lang w:val="da-DK"/>
        </w:rPr>
        <w:t>tre</w:t>
      </w:r>
      <w:r w:rsidRPr="00BF79F2">
        <w:rPr>
          <w:spacing w:val="-7"/>
          <w:sz w:val="24"/>
          <w:szCs w:val="24"/>
          <w:lang w:val="da-DK"/>
        </w:rPr>
        <w:t xml:space="preserve"> </w:t>
      </w:r>
      <w:r w:rsidRPr="00BF79F2">
        <w:rPr>
          <w:sz w:val="24"/>
          <w:szCs w:val="24"/>
          <w:lang w:val="da-DK"/>
        </w:rPr>
        <w:t>åbne</w:t>
      </w:r>
      <w:r w:rsidRPr="00BF79F2">
        <w:rPr>
          <w:spacing w:val="-1"/>
          <w:sz w:val="24"/>
          <w:szCs w:val="24"/>
          <w:lang w:val="da-DK"/>
        </w:rPr>
        <w:t xml:space="preserve"> </w:t>
      </w:r>
      <w:r w:rsidRPr="00BF79F2">
        <w:rPr>
          <w:spacing w:val="-2"/>
          <w:sz w:val="24"/>
          <w:szCs w:val="24"/>
          <w:lang w:val="da-DK"/>
        </w:rPr>
        <w:t>studier:</w:t>
      </w:r>
    </w:p>
    <w:p w14:paraId="5C0745BC" w14:textId="77777777" w:rsidR="00C23AEA" w:rsidRPr="00BF79F2" w:rsidRDefault="00C23AEA" w:rsidP="00BF79F2">
      <w:pPr>
        <w:pStyle w:val="Brdtekst"/>
        <w:spacing w:before="3"/>
        <w:ind w:left="851"/>
        <w:rPr>
          <w:sz w:val="24"/>
          <w:szCs w:val="24"/>
          <w:lang w:val="da-DK"/>
        </w:rPr>
      </w:pPr>
    </w:p>
    <w:p w14:paraId="1E0B18F0" w14:textId="77777777" w:rsidR="00C23AEA" w:rsidRPr="00BF79F2" w:rsidRDefault="00C23AEA" w:rsidP="00BF79F2">
      <w:pPr>
        <w:pStyle w:val="Brdtekst"/>
        <w:ind w:left="851" w:right="817"/>
        <w:rPr>
          <w:sz w:val="24"/>
          <w:szCs w:val="24"/>
          <w:lang w:val="da-DK"/>
        </w:rPr>
      </w:pPr>
      <w:r w:rsidRPr="00BF79F2">
        <w:rPr>
          <w:sz w:val="24"/>
          <w:szCs w:val="24"/>
          <w:lang w:val="da-DK"/>
        </w:rPr>
        <w:t>Studie 113 var et åbent, fase 1, multicenterstudie til dosisfastlæggelse, som vurderede eribulin hos pædiatriske patienter med refraktære eller recidiverede faste tumorer og lymfomer, men med udelukkelse af CNS-tumorer. I alt 22 pædiatriske patienter (aldersinterval: 3 til 17 år) deltog og blev behandlet. Patienterne</w:t>
      </w:r>
      <w:r w:rsidRPr="00BF79F2">
        <w:rPr>
          <w:spacing w:val="-2"/>
          <w:sz w:val="24"/>
          <w:szCs w:val="24"/>
          <w:lang w:val="da-DK"/>
        </w:rPr>
        <w:t xml:space="preserve"> </w:t>
      </w:r>
      <w:r w:rsidRPr="00BF79F2">
        <w:rPr>
          <w:sz w:val="24"/>
          <w:szCs w:val="24"/>
          <w:lang w:val="da-DK"/>
        </w:rPr>
        <w:t xml:space="preserve">fik administreret </w:t>
      </w:r>
      <w:r w:rsidRPr="00BF79F2">
        <w:rPr>
          <w:color w:val="202020"/>
          <w:sz w:val="24"/>
          <w:szCs w:val="24"/>
          <w:lang w:val="da-DK"/>
        </w:rPr>
        <w:t>eribulin</w:t>
      </w:r>
      <w:r w:rsidRPr="00BF79F2">
        <w:rPr>
          <w:color w:val="202020"/>
          <w:spacing w:val="-5"/>
          <w:sz w:val="24"/>
          <w:szCs w:val="24"/>
          <w:lang w:val="da-DK"/>
        </w:rPr>
        <w:t xml:space="preserve"> </w:t>
      </w:r>
      <w:r w:rsidRPr="00BF79F2">
        <w:rPr>
          <w:color w:val="202020"/>
          <w:sz w:val="24"/>
          <w:szCs w:val="24"/>
          <w:lang w:val="da-DK"/>
        </w:rPr>
        <w:t>intravenøst på</w:t>
      </w:r>
      <w:r w:rsidRPr="00BF79F2">
        <w:rPr>
          <w:color w:val="202020"/>
          <w:spacing w:val="-7"/>
          <w:sz w:val="24"/>
          <w:szCs w:val="24"/>
          <w:lang w:val="da-DK"/>
        </w:rPr>
        <w:t xml:space="preserve"> </w:t>
      </w:r>
      <w:r w:rsidRPr="00BF79F2">
        <w:rPr>
          <w:color w:val="202020"/>
          <w:sz w:val="24"/>
          <w:szCs w:val="24"/>
          <w:lang w:val="da-DK"/>
        </w:rPr>
        <w:t>dag 1</w:t>
      </w:r>
      <w:r w:rsidRPr="00BF79F2">
        <w:rPr>
          <w:color w:val="202020"/>
          <w:spacing w:val="-5"/>
          <w:sz w:val="24"/>
          <w:szCs w:val="24"/>
          <w:lang w:val="da-DK"/>
        </w:rPr>
        <w:t xml:space="preserve"> </w:t>
      </w:r>
      <w:r w:rsidRPr="00BF79F2">
        <w:rPr>
          <w:color w:val="202020"/>
          <w:sz w:val="24"/>
          <w:szCs w:val="24"/>
          <w:lang w:val="da-DK"/>
        </w:rPr>
        <w:t>og dag 8</w:t>
      </w:r>
      <w:r w:rsidRPr="00BF79F2">
        <w:rPr>
          <w:color w:val="202020"/>
          <w:spacing w:val="-5"/>
          <w:sz w:val="24"/>
          <w:szCs w:val="24"/>
          <w:lang w:val="da-DK"/>
        </w:rPr>
        <w:t xml:space="preserve"> </w:t>
      </w:r>
      <w:r w:rsidRPr="00BF79F2">
        <w:rPr>
          <w:color w:val="202020"/>
          <w:sz w:val="24"/>
          <w:szCs w:val="24"/>
          <w:lang w:val="da-DK"/>
        </w:rPr>
        <w:t>i</w:t>
      </w:r>
      <w:r w:rsidRPr="00BF79F2">
        <w:rPr>
          <w:color w:val="202020"/>
          <w:spacing w:val="-4"/>
          <w:sz w:val="24"/>
          <w:szCs w:val="24"/>
          <w:lang w:val="da-DK"/>
        </w:rPr>
        <w:t xml:space="preserve"> </w:t>
      </w:r>
      <w:r w:rsidRPr="00BF79F2">
        <w:rPr>
          <w:color w:val="202020"/>
          <w:sz w:val="24"/>
          <w:szCs w:val="24"/>
          <w:lang w:val="da-DK"/>
        </w:rPr>
        <w:t>en cyklus</w:t>
      </w:r>
      <w:r w:rsidRPr="00BF79F2">
        <w:rPr>
          <w:color w:val="202020"/>
          <w:spacing w:val="-4"/>
          <w:sz w:val="24"/>
          <w:szCs w:val="24"/>
          <w:lang w:val="da-DK"/>
        </w:rPr>
        <w:t xml:space="preserve"> </w:t>
      </w:r>
      <w:r w:rsidRPr="00BF79F2">
        <w:rPr>
          <w:color w:val="202020"/>
          <w:sz w:val="24"/>
          <w:szCs w:val="24"/>
          <w:lang w:val="da-DK"/>
        </w:rPr>
        <w:t>på</w:t>
      </w:r>
      <w:r w:rsidRPr="00BF79F2">
        <w:rPr>
          <w:color w:val="202020"/>
          <w:spacing w:val="-2"/>
          <w:sz w:val="24"/>
          <w:szCs w:val="24"/>
          <w:lang w:val="da-DK"/>
        </w:rPr>
        <w:t xml:space="preserve"> </w:t>
      </w:r>
      <w:r w:rsidRPr="00BF79F2">
        <w:rPr>
          <w:color w:val="202020"/>
          <w:sz w:val="24"/>
          <w:szCs w:val="24"/>
          <w:lang w:val="da-DK"/>
        </w:rPr>
        <w:t>21</w:t>
      </w:r>
      <w:r w:rsidRPr="00BF79F2">
        <w:rPr>
          <w:color w:val="202020"/>
          <w:spacing w:val="-5"/>
          <w:sz w:val="24"/>
          <w:szCs w:val="24"/>
          <w:lang w:val="da-DK"/>
        </w:rPr>
        <w:t xml:space="preserve"> </w:t>
      </w:r>
      <w:r w:rsidRPr="00BF79F2">
        <w:rPr>
          <w:color w:val="202020"/>
          <w:sz w:val="24"/>
          <w:szCs w:val="24"/>
          <w:lang w:val="da-DK"/>
        </w:rPr>
        <w:t>dage</w:t>
      </w:r>
      <w:r w:rsidRPr="00BF79F2">
        <w:rPr>
          <w:color w:val="202020"/>
          <w:spacing w:val="-2"/>
          <w:sz w:val="24"/>
          <w:szCs w:val="24"/>
          <w:lang w:val="da-DK"/>
        </w:rPr>
        <w:t xml:space="preserve"> </w:t>
      </w:r>
      <w:r w:rsidRPr="00BF79F2">
        <w:rPr>
          <w:color w:val="202020"/>
          <w:sz w:val="24"/>
          <w:szCs w:val="24"/>
          <w:lang w:val="da-DK"/>
        </w:rPr>
        <w:t>på</w:t>
      </w:r>
      <w:r w:rsidRPr="00BF79F2">
        <w:rPr>
          <w:color w:val="202020"/>
          <w:spacing w:val="-2"/>
          <w:sz w:val="24"/>
          <w:szCs w:val="24"/>
          <w:lang w:val="da-DK"/>
        </w:rPr>
        <w:t xml:space="preserve"> </w:t>
      </w:r>
      <w:r w:rsidRPr="00BF79F2">
        <w:rPr>
          <w:color w:val="202020"/>
          <w:sz w:val="24"/>
          <w:szCs w:val="24"/>
          <w:lang w:val="da-DK"/>
        </w:rPr>
        <w:t xml:space="preserve">tre dosisniveauer </w:t>
      </w:r>
      <w:r w:rsidRPr="00BF79F2">
        <w:rPr>
          <w:sz w:val="24"/>
          <w:szCs w:val="24"/>
          <w:lang w:val="da-DK"/>
        </w:rPr>
        <w:t>(0,97, 1,23 og 1,58 mg/m</w:t>
      </w:r>
      <w:r w:rsidRPr="00BF79F2">
        <w:rPr>
          <w:sz w:val="24"/>
          <w:szCs w:val="24"/>
          <w:vertAlign w:val="superscript"/>
          <w:lang w:val="da-DK"/>
        </w:rPr>
        <w:t>2</w:t>
      </w:r>
      <w:r w:rsidRPr="00BF79F2">
        <w:rPr>
          <w:sz w:val="24"/>
          <w:szCs w:val="24"/>
          <w:lang w:val="da-DK"/>
        </w:rPr>
        <w:t>). Den maksimale tolererede dosis (MTD)/anbefalede fase 2- dosis (RP2D) af eribulin blev fastlagt til 1,23 mg/m</w:t>
      </w:r>
      <w:r w:rsidRPr="00BF79F2">
        <w:rPr>
          <w:sz w:val="24"/>
          <w:szCs w:val="24"/>
          <w:vertAlign w:val="superscript"/>
          <w:lang w:val="da-DK"/>
        </w:rPr>
        <w:t>2</w:t>
      </w:r>
      <w:r w:rsidRPr="00BF79F2">
        <w:rPr>
          <w:sz w:val="24"/>
          <w:szCs w:val="24"/>
          <w:lang w:val="da-DK"/>
        </w:rPr>
        <w:t xml:space="preserve"> på dag </w:t>
      </w:r>
      <w:r w:rsidRPr="00BF79F2">
        <w:rPr>
          <w:color w:val="202020"/>
          <w:sz w:val="24"/>
          <w:szCs w:val="24"/>
          <w:lang w:val="da-DK"/>
        </w:rPr>
        <w:t>1 og dag 8 i en cyklus på 21 dage.</w:t>
      </w:r>
    </w:p>
    <w:p w14:paraId="2AC86849" w14:textId="77777777" w:rsidR="00C23AEA" w:rsidRPr="00BF79F2" w:rsidRDefault="00C23AEA" w:rsidP="00BF79F2">
      <w:pPr>
        <w:pStyle w:val="Brdtekst"/>
        <w:spacing w:before="2"/>
        <w:ind w:left="851"/>
        <w:rPr>
          <w:sz w:val="24"/>
          <w:szCs w:val="24"/>
          <w:lang w:val="da-DK"/>
        </w:rPr>
      </w:pPr>
    </w:p>
    <w:p w14:paraId="65557BBA" w14:textId="77777777" w:rsidR="00C23AEA" w:rsidRPr="00BF79F2" w:rsidRDefault="00C23AEA" w:rsidP="00BF79F2">
      <w:pPr>
        <w:pStyle w:val="Brdtekst"/>
        <w:spacing w:before="1" w:line="235" w:lineRule="auto"/>
        <w:ind w:left="851" w:right="886"/>
        <w:rPr>
          <w:sz w:val="24"/>
          <w:szCs w:val="24"/>
          <w:lang w:val="da-DK"/>
        </w:rPr>
      </w:pPr>
      <w:r w:rsidRPr="00BF79F2">
        <w:rPr>
          <w:sz w:val="24"/>
          <w:szCs w:val="24"/>
          <w:lang w:val="da-DK"/>
        </w:rPr>
        <w:t>Studie</w:t>
      </w:r>
      <w:r w:rsidRPr="00BF79F2">
        <w:rPr>
          <w:spacing w:val="-8"/>
          <w:sz w:val="24"/>
          <w:szCs w:val="24"/>
          <w:lang w:val="da-DK"/>
        </w:rPr>
        <w:t xml:space="preserve"> </w:t>
      </w:r>
      <w:r w:rsidRPr="00BF79F2">
        <w:rPr>
          <w:sz w:val="24"/>
          <w:szCs w:val="24"/>
          <w:lang w:val="da-DK"/>
        </w:rPr>
        <w:t>223</w:t>
      </w:r>
      <w:r w:rsidRPr="00BF79F2">
        <w:rPr>
          <w:spacing w:val="-1"/>
          <w:sz w:val="24"/>
          <w:szCs w:val="24"/>
          <w:lang w:val="da-DK"/>
        </w:rPr>
        <w:t xml:space="preserve"> </w:t>
      </w:r>
      <w:r w:rsidRPr="00BF79F2">
        <w:rPr>
          <w:sz w:val="24"/>
          <w:szCs w:val="24"/>
          <w:lang w:val="da-DK"/>
        </w:rPr>
        <w:t>var</w:t>
      </w:r>
      <w:r w:rsidRPr="00BF79F2">
        <w:rPr>
          <w:spacing w:val="-2"/>
          <w:sz w:val="24"/>
          <w:szCs w:val="24"/>
          <w:lang w:val="da-DK"/>
        </w:rPr>
        <w:t xml:space="preserve"> </w:t>
      </w:r>
      <w:r w:rsidRPr="00BF79F2">
        <w:rPr>
          <w:sz w:val="24"/>
          <w:szCs w:val="24"/>
          <w:lang w:val="da-DK"/>
        </w:rPr>
        <w:t>et</w:t>
      </w:r>
      <w:r w:rsidRPr="00BF79F2">
        <w:rPr>
          <w:spacing w:val="-5"/>
          <w:sz w:val="24"/>
          <w:szCs w:val="24"/>
          <w:lang w:val="da-DK"/>
        </w:rPr>
        <w:t xml:space="preserve"> </w:t>
      </w:r>
      <w:r w:rsidRPr="00BF79F2">
        <w:rPr>
          <w:sz w:val="24"/>
          <w:szCs w:val="24"/>
          <w:lang w:val="da-DK"/>
        </w:rPr>
        <w:t>åbent,</w:t>
      </w:r>
      <w:r w:rsidRPr="00BF79F2">
        <w:rPr>
          <w:spacing w:val="-3"/>
          <w:sz w:val="24"/>
          <w:szCs w:val="24"/>
          <w:lang w:val="da-DK"/>
        </w:rPr>
        <w:t xml:space="preserve"> </w:t>
      </w:r>
      <w:r w:rsidRPr="00BF79F2">
        <w:rPr>
          <w:sz w:val="24"/>
          <w:szCs w:val="24"/>
          <w:lang w:val="da-DK"/>
        </w:rPr>
        <w:t>fase</w:t>
      </w:r>
      <w:r w:rsidRPr="00BF79F2">
        <w:rPr>
          <w:spacing w:val="-3"/>
          <w:sz w:val="24"/>
          <w:szCs w:val="24"/>
          <w:lang w:val="da-DK"/>
        </w:rPr>
        <w:t xml:space="preserve"> </w:t>
      </w:r>
      <w:r w:rsidRPr="00BF79F2">
        <w:rPr>
          <w:sz w:val="24"/>
          <w:szCs w:val="24"/>
          <w:lang w:val="da-DK"/>
        </w:rPr>
        <w:t>2,</w:t>
      </w:r>
      <w:r w:rsidRPr="00BF79F2">
        <w:rPr>
          <w:spacing w:val="-3"/>
          <w:sz w:val="24"/>
          <w:szCs w:val="24"/>
          <w:lang w:val="da-DK"/>
        </w:rPr>
        <w:t xml:space="preserve"> </w:t>
      </w:r>
      <w:r w:rsidRPr="00BF79F2">
        <w:rPr>
          <w:sz w:val="24"/>
          <w:szCs w:val="24"/>
          <w:lang w:val="da-DK"/>
        </w:rPr>
        <w:t>multicenterstudie,</w:t>
      </w:r>
      <w:r w:rsidRPr="00BF79F2">
        <w:rPr>
          <w:spacing w:val="-3"/>
          <w:sz w:val="24"/>
          <w:szCs w:val="24"/>
          <w:lang w:val="da-DK"/>
        </w:rPr>
        <w:t xml:space="preserve"> </w:t>
      </w:r>
      <w:r w:rsidRPr="00BF79F2">
        <w:rPr>
          <w:sz w:val="24"/>
          <w:szCs w:val="24"/>
          <w:lang w:val="da-DK"/>
        </w:rPr>
        <w:t>som</w:t>
      </w:r>
      <w:r w:rsidRPr="00BF79F2">
        <w:rPr>
          <w:spacing w:val="-8"/>
          <w:sz w:val="24"/>
          <w:szCs w:val="24"/>
          <w:lang w:val="da-DK"/>
        </w:rPr>
        <w:t xml:space="preserve"> </w:t>
      </w:r>
      <w:r w:rsidRPr="00BF79F2">
        <w:rPr>
          <w:sz w:val="24"/>
          <w:szCs w:val="24"/>
          <w:lang w:val="da-DK"/>
        </w:rPr>
        <w:t>vurderede</w:t>
      </w:r>
      <w:r w:rsidRPr="00BF79F2">
        <w:rPr>
          <w:spacing w:val="-3"/>
          <w:sz w:val="24"/>
          <w:szCs w:val="24"/>
          <w:lang w:val="da-DK"/>
        </w:rPr>
        <w:t xml:space="preserve"> </w:t>
      </w:r>
      <w:r w:rsidRPr="00BF79F2">
        <w:rPr>
          <w:sz w:val="24"/>
          <w:szCs w:val="24"/>
          <w:lang w:val="da-DK"/>
        </w:rPr>
        <w:t>eribulins sikkerhed</w:t>
      </w:r>
      <w:r w:rsidRPr="00BF79F2">
        <w:rPr>
          <w:spacing w:val="-1"/>
          <w:sz w:val="24"/>
          <w:szCs w:val="24"/>
          <w:lang w:val="da-DK"/>
        </w:rPr>
        <w:t xml:space="preserve"> </w:t>
      </w:r>
      <w:r w:rsidRPr="00BF79F2">
        <w:rPr>
          <w:sz w:val="24"/>
          <w:szCs w:val="24"/>
          <w:lang w:val="da-DK"/>
        </w:rPr>
        <w:t>og</w:t>
      </w:r>
      <w:r w:rsidRPr="00BF79F2">
        <w:rPr>
          <w:spacing w:val="-6"/>
          <w:sz w:val="24"/>
          <w:szCs w:val="24"/>
          <w:lang w:val="da-DK"/>
        </w:rPr>
        <w:t xml:space="preserve"> </w:t>
      </w:r>
      <w:r w:rsidRPr="00BF79F2">
        <w:rPr>
          <w:sz w:val="24"/>
          <w:szCs w:val="24"/>
          <w:lang w:val="da-DK"/>
        </w:rPr>
        <w:t>præliminære aktivitet hos pædiatriske patienter med refraktært eller recidiveret rhabdomyosarkom (RMS),</w:t>
      </w:r>
    </w:p>
    <w:p w14:paraId="1B788C27" w14:textId="6A13AF73" w:rsidR="00C23AEA" w:rsidRDefault="00C23AEA" w:rsidP="00BF79F2">
      <w:pPr>
        <w:pStyle w:val="Brdtekst"/>
        <w:ind w:left="851" w:right="886"/>
        <w:rPr>
          <w:sz w:val="24"/>
          <w:szCs w:val="24"/>
          <w:lang w:val="da-DK"/>
        </w:rPr>
      </w:pPr>
      <w:r w:rsidRPr="00BF79F2">
        <w:rPr>
          <w:sz w:val="24"/>
          <w:szCs w:val="24"/>
          <w:lang w:val="da-DK"/>
        </w:rPr>
        <w:t>non-rhabdomyosarkom</w:t>
      </w:r>
      <w:r w:rsidRPr="00BF79F2">
        <w:rPr>
          <w:spacing w:val="-1"/>
          <w:sz w:val="24"/>
          <w:szCs w:val="24"/>
          <w:lang w:val="da-DK"/>
        </w:rPr>
        <w:t xml:space="preserve"> </w:t>
      </w:r>
      <w:r w:rsidRPr="00BF79F2">
        <w:rPr>
          <w:sz w:val="24"/>
          <w:szCs w:val="24"/>
          <w:lang w:val="da-DK"/>
        </w:rPr>
        <w:t>bløddelssarkom</w:t>
      </w:r>
      <w:r w:rsidRPr="00BF79F2">
        <w:rPr>
          <w:spacing w:val="-1"/>
          <w:sz w:val="24"/>
          <w:szCs w:val="24"/>
          <w:lang w:val="da-DK"/>
        </w:rPr>
        <w:t xml:space="preserve"> </w:t>
      </w:r>
      <w:r w:rsidRPr="00BF79F2">
        <w:rPr>
          <w:sz w:val="24"/>
          <w:szCs w:val="24"/>
          <w:lang w:val="da-DK"/>
        </w:rPr>
        <w:t>(NRSTS)</w:t>
      </w:r>
      <w:r w:rsidRPr="00BF79F2">
        <w:rPr>
          <w:spacing w:val="-8"/>
          <w:sz w:val="24"/>
          <w:szCs w:val="24"/>
          <w:lang w:val="da-DK"/>
        </w:rPr>
        <w:t xml:space="preserve"> </w:t>
      </w:r>
      <w:r w:rsidRPr="00BF79F2">
        <w:rPr>
          <w:sz w:val="24"/>
          <w:szCs w:val="24"/>
          <w:lang w:val="da-DK"/>
        </w:rPr>
        <w:t>eller</w:t>
      </w:r>
      <w:r w:rsidRPr="00BF79F2">
        <w:rPr>
          <w:spacing w:val="-8"/>
          <w:sz w:val="24"/>
          <w:szCs w:val="24"/>
          <w:lang w:val="da-DK"/>
        </w:rPr>
        <w:t xml:space="preserve"> </w:t>
      </w:r>
      <w:r w:rsidRPr="00BF79F2">
        <w:rPr>
          <w:sz w:val="24"/>
          <w:szCs w:val="24"/>
          <w:lang w:val="da-DK"/>
        </w:rPr>
        <w:t>Ewings</w:t>
      </w:r>
      <w:r w:rsidRPr="00BF79F2">
        <w:rPr>
          <w:spacing w:val="-1"/>
          <w:sz w:val="24"/>
          <w:szCs w:val="24"/>
          <w:lang w:val="da-DK"/>
        </w:rPr>
        <w:t xml:space="preserve"> </w:t>
      </w:r>
      <w:r w:rsidRPr="00BF79F2">
        <w:rPr>
          <w:sz w:val="24"/>
          <w:szCs w:val="24"/>
          <w:lang w:val="da-DK"/>
        </w:rPr>
        <w:t>sarkom</w:t>
      </w:r>
      <w:r w:rsidRPr="00BF79F2">
        <w:rPr>
          <w:spacing w:val="-6"/>
          <w:sz w:val="24"/>
          <w:szCs w:val="24"/>
          <w:lang w:val="da-DK"/>
        </w:rPr>
        <w:t xml:space="preserve"> </w:t>
      </w:r>
      <w:r w:rsidRPr="00BF79F2">
        <w:rPr>
          <w:sz w:val="24"/>
          <w:szCs w:val="24"/>
          <w:lang w:val="da-DK"/>
        </w:rPr>
        <w:t>(EWS).</w:t>
      </w:r>
      <w:r w:rsidRPr="00BF79F2">
        <w:rPr>
          <w:spacing w:val="-4"/>
          <w:sz w:val="24"/>
          <w:szCs w:val="24"/>
          <w:lang w:val="da-DK"/>
        </w:rPr>
        <w:t xml:space="preserve"> </w:t>
      </w:r>
      <w:r w:rsidRPr="00BF79F2">
        <w:rPr>
          <w:sz w:val="24"/>
          <w:szCs w:val="24"/>
          <w:lang w:val="da-DK"/>
        </w:rPr>
        <w:t>Enogtyve</w:t>
      </w:r>
      <w:r w:rsidRPr="00BF79F2">
        <w:rPr>
          <w:spacing w:val="-9"/>
          <w:sz w:val="24"/>
          <w:szCs w:val="24"/>
          <w:lang w:val="da-DK"/>
        </w:rPr>
        <w:t xml:space="preserve"> </w:t>
      </w:r>
      <w:r w:rsidRPr="00BF79F2">
        <w:rPr>
          <w:sz w:val="24"/>
          <w:szCs w:val="24"/>
          <w:lang w:val="da-DK"/>
        </w:rPr>
        <w:t xml:space="preserve">pædiatriske patienter (aldersinterval: 2 til 17 år) deltog og blev behandlet intravenøst med eribulin i en dosis på </w:t>
      </w:r>
      <w:r w:rsidRPr="00BF79F2">
        <w:rPr>
          <w:color w:val="202020"/>
          <w:sz w:val="24"/>
          <w:szCs w:val="24"/>
          <w:lang w:val="da-DK"/>
        </w:rPr>
        <w:t>1,23 mg/m</w:t>
      </w:r>
      <w:r w:rsidRPr="00BF79F2">
        <w:rPr>
          <w:color w:val="202020"/>
          <w:sz w:val="24"/>
          <w:szCs w:val="24"/>
          <w:vertAlign w:val="superscript"/>
          <w:lang w:val="da-DK"/>
        </w:rPr>
        <w:t>2</w:t>
      </w:r>
      <w:r w:rsidRPr="00BF79F2">
        <w:rPr>
          <w:color w:val="202020"/>
          <w:sz w:val="24"/>
          <w:szCs w:val="24"/>
          <w:lang w:val="da-DK"/>
        </w:rPr>
        <w:t xml:space="preserve"> </w:t>
      </w:r>
      <w:r w:rsidRPr="00BF79F2">
        <w:rPr>
          <w:sz w:val="24"/>
          <w:szCs w:val="24"/>
          <w:lang w:val="da-DK"/>
        </w:rPr>
        <w:t>på dag 1 og dag 8 i en cyklus på 21 dage (RP2D fra studie 113). Ingen patient opnåede bekræftet delvist respons (PR) eller komplet respons (CR).</w:t>
      </w:r>
    </w:p>
    <w:p w14:paraId="103ECD8F" w14:textId="77777777" w:rsidR="00BF79F2" w:rsidRPr="00BF79F2" w:rsidRDefault="00BF79F2" w:rsidP="00BF79F2">
      <w:pPr>
        <w:pStyle w:val="Brdtekst"/>
        <w:ind w:left="851" w:right="886"/>
        <w:rPr>
          <w:sz w:val="24"/>
          <w:szCs w:val="24"/>
          <w:lang w:val="da-DK"/>
        </w:rPr>
      </w:pPr>
    </w:p>
    <w:p w14:paraId="10D5BE86" w14:textId="77777777" w:rsidR="00C23AEA" w:rsidRPr="00BF79F2" w:rsidRDefault="00C23AEA" w:rsidP="00BF79F2">
      <w:pPr>
        <w:pStyle w:val="Brdtekst"/>
        <w:ind w:left="851" w:right="886"/>
        <w:rPr>
          <w:sz w:val="24"/>
          <w:szCs w:val="24"/>
          <w:lang w:val="da-DK"/>
        </w:rPr>
      </w:pPr>
      <w:r w:rsidRPr="00BF79F2">
        <w:rPr>
          <w:sz w:val="24"/>
          <w:szCs w:val="24"/>
          <w:lang w:val="da-DK"/>
        </w:rPr>
        <w:t>Studie 213 var et åbent, fase 1/2, multicenterstudie til evaluering af eribulins sikkerhed og virkning ved</w:t>
      </w:r>
      <w:r w:rsidRPr="00BF79F2">
        <w:rPr>
          <w:spacing w:val="-4"/>
          <w:sz w:val="24"/>
          <w:szCs w:val="24"/>
          <w:lang w:val="da-DK"/>
        </w:rPr>
        <w:t xml:space="preserve"> </w:t>
      </w:r>
      <w:r w:rsidRPr="00BF79F2">
        <w:rPr>
          <w:sz w:val="24"/>
          <w:szCs w:val="24"/>
          <w:lang w:val="da-DK"/>
        </w:rPr>
        <w:t>i</w:t>
      </w:r>
      <w:r w:rsidRPr="00BF79F2">
        <w:rPr>
          <w:spacing w:val="-3"/>
          <w:sz w:val="24"/>
          <w:szCs w:val="24"/>
          <w:lang w:val="da-DK"/>
        </w:rPr>
        <w:t xml:space="preserve"> </w:t>
      </w:r>
      <w:r w:rsidRPr="00BF79F2">
        <w:rPr>
          <w:sz w:val="24"/>
          <w:szCs w:val="24"/>
          <w:lang w:val="da-DK"/>
        </w:rPr>
        <w:t>kombination</w:t>
      </w:r>
      <w:r w:rsidRPr="00BF79F2">
        <w:rPr>
          <w:spacing w:val="-4"/>
          <w:sz w:val="24"/>
          <w:szCs w:val="24"/>
          <w:lang w:val="da-DK"/>
        </w:rPr>
        <w:t xml:space="preserve"> </w:t>
      </w:r>
      <w:r w:rsidRPr="00BF79F2">
        <w:rPr>
          <w:sz w:val="24"/>
          <w:szCs w:val="24"/>
          <w:lang w:val="da-DK"/>
        </w:rPr>
        <w:t>med</w:t>
      </w:r>
      <w:r w:rsidRPr="00BF79F2">
        <w:rPr>
          <w:spacing w:val="-8"/>
          <w:sz w:val="24"/>
          <w:szCs w:val="24"/>
          <w:lang w:val="da-DK"/>
        </w:rPr>
        <w:t xml:space="preserve"> </w:t>
      </w:r>
      <w:r w:rsidRPr="00BF79F2">
        <w:rPr>
          <w:sz w:val="24"/>
          <w:szCs w:val="24"/>
          <w:lang w:val="da-DK"/>
        </w:rPr>
        <w:t>irinotecanhydrochlorid</w:t>
      </w:r>
      <w:r w:rsidRPr="00BF79F2">
        <w:rPr>
          <w:spacing w:val="-4"/>
          <w:sz w:val="24"/>
          <w:szCs w:val="24"/>
          <w:lang w:val="da-DK"/>
        </w:rPr>
        <w:t xml:space="preserve"> </w:t>
      </w:r>
      <w:r w:rsidRPr="00BF79F2">
        <w:rPr>
          <w:sz w:val="24"/>
          <w:szCs w:val="24"/>
          <w:lang w:val="da-DK"/>
        </w:rPr>
        <w:t>hos</w:t>
      </w:r>
      <w:r w:rsidRPr="00BF79F2">
        <w:rPr>
          <w:spacing w:val="-3"/>
          <w:sz w:val="24"/>
          <w:szCs w:val="24"/>
          <w:lang w:val="da-DK"/>
        </w:rPr>
        <w:t xml:space="preserve"> </w:t>
      </w:r>
      <w:r w:rsidRPr="00BF79F2">
        <w:rPr>
          <w:sz w:val="24"/>
          <w:szCs w:val="24"/>
          <w:lang w:val="da-DK"/>
        </w:rPr>
        <w:t>pædiatriske</w:t>
      </w:r>
      <w:r w:rsidRPr="00BF79F2">
        <w:rPr>
          <w:spacing w:val="-6"/>
          <w:sz w:val="24"/>
          <w:szCs w:val="24"/>
          <w:lang w:val="da-DK"/>
        </w:rPr>
        <w:t xml:space="preserve"> </w:t>
      </w:r>
      <w:r w:rsidRPr="00BF79F2">
        <w:rPr>
          <w:sz w:val="24"/>
          <w:szCs w:val="24"/>
          <w:lang w:val="da-DK"/>
        </w:rPr>
        <w:t>patienter</w:t>
      </w:r>
      <w:r w:rsidRPr="00BF79F2">
        <w:rPr>
          <w:spacing w:val="-5"/>
          <w:sz w:val="24"/>
          <w:szCs w:val="24"/>
          <w:lang w:val="da-DK"/>
        </w:rPr>
        <w:t xml:space="preserve"> </w:t>
      </w:r>
      <w:r w:rsidRPr="00BF79F2">
        <w:rPr>
          <w:sz w:val="24"/>
          <w:szCs w:val="24"/>
          <w:lang w:val="da-DK"/>
        </w:rPr>
        <w:t>med</w:t>
      </w:r>
      <w:r w:rsidRPr="00BF79F2">
        <w:rPr>
          <w:spacing w:val="-8"/>
          <w:sz w:val="24"/>
          <w:szCs w:val="24"/>
          <w:lang w:val="da-DK"/>
        </w:rPr>
        <w:t xml:space="preserve"> </w:t>
      </w:r>
      <w:r w:rsidRPr="00BF79F2">
        <w:rPr>
          <w:sz w:val="24"/>
          <w:szCs w:val="24"/>
          <w:lang w:val="da-DK"/>
        </w:rPr>
        <w:t>recidiverede/refraktære faste tumorer og lymfomer, men med udelukkelse</w:t>
      </w:r>
      <w:r w:rsidRPr="00BF79F2">
        <w:rPr>
          <w:spacing w:val="-1"/>
          <w:sz w:val="24"/>
          <w:szCs w:val="24"/>
          <w:lang w:val="da-DK"/>
        </w:rPr>
        <w:t xml:space="preserve"> </w:t>
      </w:r>
      <w:r w:rsidRPr="00BF79F2">
        <w:rPr>
          <w:sz w:val="24"/>
          <w:szCs w:val="24"/>
          <w:lang w:val="da-DK"/>
        </w:rPr>
        <w:t>af CNS-tumorer (fase 1), og til vurdering af kombinationsbehandlingens</w:t>
      </w:r>
      <w:r w:rsidRPr="00BF79F2">
        <w:rPr>
          <w:spacing w:val="-3"/>
          <w:sz w:val="24"/>
          <w:szCs w:val="24"/>
          <w:lang w:val="da-DK"/>
        </w:rPr>
        <w:t xml:space="preserve"> </w:t>
      </w:r>
      <w:r w:rsidRPr="00BF79F2">
        <w:rPr>
          <w:sz w:val="24"/>
          <w:szCs w:val="24"/>
          <w:lang w:val="da-DK"/>
        </w:rPr>
        <w:t>virkning</w:t>
      </w:r>
      <w:r w:rsidRPr="00BF79F2">
        <w:rPr>
          <w:spacing w:val="-9"/>
          <w:sz w:val="24"/>
          <w:szCs w:val="24"/>
          <w:lang w:val="da-DK"/>
        </w:rPr>
        <w:t xml:space="preserve"> </w:t>
      </w:r>
      <w:r w:rsidRPr="00BF79F2">
        <w:rPr>
          <w:sz w:val="24"/>
          <w:szCs w:val="24"/>
          <w:lang w:val="da-DK"/>
        </w:rPr>
        <w:t>hos</w:t>
      </w:r>
      <w:r w:rsidRPr="00BF79F2">
        <w:rPr>
          <w:spacing w:val="-8"/>
          <w:sz w:val="24"/>
          <w:szCs w:val="24"/>
          <w:lang w:val="da-DK"/>
        </w:rPr>
        <w:t xml:space="preserve"> </w:t>
      </w:r>
      <w:r w:rsidRPr="00BF79F2">
        <w:rPr>
          <w:sz w:val="24"/>
          <w:szCs w:val="24"/>
          <w:lang w:val="da-DK"/>
        </w:rPr>
        <w:t>pædiatriske</w:t>
      </w:r>
      <w:r w:rsidRPr="00BF79F2">
        <w:rPr>
          <w:spacing w:val="-6"/>
          <w:sz w:val="24"/>
          <w:szCs w:val="24"/>
          <w:lang w:val="da-DK"/>
        </w:rPr>
        <w:t xml:space="preserve"> </w:t>
      </w:r>
      <w:r w:rsidRPr="00BF79F2">
        <w:rPr>
          <w:sz w:val="24"/>
          <w:szCs w:val="24"/>
          <w:lang w:val="da-DK"/>
        </w:rPr>
        <w:t>patienter</w:t>
      </w:r>
      <w:r w:rsidRPr="00BF79F2">
        <w:rPr>
          <w:spacing w:val="-5"/>
          <w:sz w:val="24"/>
          <w:szCs w:val="24"/>
          <w:lang w:val="da-DK"/>
        </w:rPr>
        <w:t xml:space="preserve"> </w:t>
      </w:r>
      <w:r w:rsidRPr="00BF79F2">
        <w:rPr>
          <w:sz w:val="24"/>
          <w:szCs w:val="24"/>
          <w:lang w:val="da-DK"/>
        </w:rPr>
        <w:t>med</w:t>
      </w:r>
      <w:r w:rsidRPr="00BF79F2">
        <w:rPr>
          <w:spacing w:val="-4"/>
          <w:sz w:val="24"/>
          <w:szCs w:val="24"/>
          <w:lang w:val="da-DK"/>
        </w:rPr>
        <w:t xml:space="preserve"> </w:t>
      </w:r>
      <w:r w:rsidRPr="00BF79F2">
        <w:rPr>
          <w:sz w:val="24"/>
          <w:szCs w:val="24"/>
          <w:lang w:val="da-DK"/>
        </w:rPr>
        <w:t>recidiveret/refraktær</w:t>
      </w:r>
      <w:r w:rsidRPr="00BF79F2">
        <w:rPr>
          <w:spacing w:val="-5"/>
          <w:sz w:val="24"/>
          <w:szCs w:val="24"/>
          <w:lang w:val="da-DK"/>
        </w:rPr>
        <w:t xml:space="preserve"> </w:t>
      </w:r>
      <w:r w:rsidRPr="00BF79F2">
        <w:rPr>
          <w:sz w:val="24"/>
          <w:szCs w:val="24"/>
          <w:lang w:val="da-DK"/>
        </w:rPr>
        <w:t>RMS, NRSTS og EWS (fase 2). I alt 40 pædiatriske patienter deltog og blev behandlet i dette studie.</w:t>
      </w:r>
    </w:p>
    <w:p w14:paraId="72FAD62C" w14:textId="77777777" w:rsidR="00C23AEA" w:rsidRPr="00BF79F2" w:rsidRDefault="00C23AEA" w:rsidP="00BF79F2">
      <w:pPr>
        <w:pStyle w:val="Brdtekst"/>
        <w:ind w:left="851" w:right="938"/>
        <w:jc w:val="both"/>
        <w:rPr>
          <w:sz w:val="24"/>
          <w:szCs w:val="24"/>
          <w:lang w:val="da-DK"/>
        </w:rPr>
      </w:pPr>
      <w:r w:rsidRPr="00BF79F2">
        <w:rPr>
          <w:sz w:val="24"/>
          <w:szCs w:val="24"/>
          <w:lang w:val="da-DK"/>
        </w:rPr>
        <w:t>13</w:t>
      </w:r>
      <w:r w:rsidRPr="00BF79F2">
        <w:rPr>
          <w:spacing w:val="-2"/>
          <w:sz w:val="24"/>
          <w:szCs w:val="24"/>
          <w:lang w:val="da-DK"/>
        </w:rPr>
        <w:t xml:space="preserve"> </w:t>
      </w:r>
      <w:r w:rsidRPr="00BF79F2">
        <w:rPr>
          <w:sz w:val="24"/>
          <w:szCs w:val="24"/>
          <w:lang w:val="da-DK"/>
        </w:rPr>
        <w:t>pædiatriske</w:t>
      </w:r>
      <w:r w:rsidRPr="00BF79F2">
        <w:rPr>
          <w:spacing w:val="-3"/>
          <w:sz w:val="24"/>
          <w:szCs w:val="24"/>
          <w:lang w:val="da-DK"/>
        </w:rPr>
        <w:t xml:space="preserve"> </w:t>
      </w:r>
      <w:r w:rsidRPr="00BF79F2">
        <w:rPr>
          <w:sz w:val="24"/>
          <w:szCs w:val="24"/>
          <w:lang w:val="da-DK"/>
        </w:rPr>
        <w:t>patienter</w:t>
      </w:r>
      <w:r w:rsidRPr="00BF79F2">
        <w:rPr>
          <w:spacing w:val="-3"/>
          <w:sz w:val="24"/>
          <w:szCs w:val="24"/>
          <w:lang w:val="da-DK"/>
        </w:rPr>
        <w:t xml:space="preserve"> </w:t>
      </w:r>
      <w:r w:rsidRPr="00BF79F2">
        <w:rPr>
          <w:sz w:val="24"/>
          <w:szCs w:val="24"/>
          <w:lang w:val="da-DK"/>
        </w:rPr>
        <w:t>(aldersinterval:</w:t>
      </w:r>
      <w:r w:rsidRPr="00BF79F2">
        <w:rPr>
          <w:spacing w:val="-1"/>
          <w:sz w:val="24"/>
          <w:szCs w:val="24"/>
          <w:lang w:val="da-DK"/>
        </w:rPr>
        <w:t xml:space="preserve"> </w:t>
      </w:r>
      <w:r w:rsidRPr="00BF79F2">
        <w:rPr>
          <w:sz w:val="24"/>
          <w:szCs w:val="24"/>
          <w:lang w:val="da-DK"/>
        </w:rPr>
        <w:t>4</w:t>
      </w:r>
      <w:r w:rsidRPr="00BF79F2">
        <w:rPr>
          <w:spacing w:val="-6"/>
          <w:sz w:val="24"/>
          <w:szCs w:val="24"/>
          <w:lang w:val="da-DK"/>
        </w:rPr>
        <w:t xml:space="preserve"> </w:t>
      </w:r>
      <w:r w:rsidRPr="00BF79F2">
        <w:rPr>
          <w:sz w:val="24"/>
          <w:szCs w:val="24"/>
          <w:lang w:val="da-DK"/>
        </w:rPr>
        <w:t>til</w:t>
      </w:r>
      <w:r w:rsidRPr="00BF79F2">
        <w:rPr>
          <w:spacing w:val="-1"/>
          <w:sz w:val="24"/>
          <w:szCs w:val="24"/>
          <w:lang w:val="da-DK"/>
        </w:rPr>
        <w:t xml:space="preserve"> </w:t>
      </w:r>
      <w:r w:rsidRPr="00BF79F2">
        <w:rPr>
          <w:sz w:val="24"/>
          <w:szCs w:val="24"/>
          <w:lang w:val="da-DK"/>
        </w:rPr>
        <w:t>17</w:t>
      </w:r>
      <w:r w:rsidRPr="00BF79F2">
        <w:rPr>
          <w:spacing w:val="-3"/>
          <w:sz w:val="24"/>
          <w:szCs w:val="24"/>
          <w:lang w:val="da-DK"/>
        </w:rPr>
        <w:t xml:space="preserve"> </w:t>
      </w:r>
      <w:r w:rsidRPr="00BF79F2">
        <w:rPr>
          <w:sz w:val="24"/>
          <w:szCs w:val="24"/>
          <w:lang w:val="da-DK"/>
        </w:rPr>
        <w:t>år)</w:t>
      </w:r>
      <w:r w:rsidRPr="00BF79F2">
        <w:rPr>
          <w:spacing w:val="-3"/>
          <w:sz w:val="24"/>
          <w:szCs w:val="24"/>
          <w:lang w:val="da-DK"/>
        </w:rPr>
        <w:t xml:space="preserve"> </w:t>
      </w:r>
      <w:r w:rsidRPr="00BF79F2">
        <w:rPr>
          <w:sz w:val="24"/>
          <w:szCs w:val="24"/>
          <w:lang w:val="da-DK"/>
        </w:rPr>
        <w:t>deltog</w:t>
      </w:r>
      <w:r w:rsidRPr="00BF79F2">
        <w:rPr>
          <w:spacing w:val="-2"/>
          <w:sz w:val="24"/>
          <w:szCs w:val="24"/>
          <w:lang w:val="da-DK"/>
        </w:rPr>
        <w:t xml:space="preserve"> </w:t>
      </w:r>
      <w:r w:rsidRPr="00BF79F2">
        <w:rPr>
          <w:sz w:val="24"/>
          <w:szCs w:val="24"/>
          <w:lang w:val="da-DK"/>
        </w:rPr>
        <w:t>og</w:t>
      </w:r>
      <w:r w:rsidRPr="00BF79F2">
        <w:rPr>
          <w:spacing w:val="-6"/>
          <w:sz w:val="24"/>
          <w:szCs w:val="24"/>
          <w:lang w:val="da-DK"/>
        </w:rPr>
        <w:t xml:space="preserve"> </w:t>
      </w:r>
      <w:r w:rsidRPr="00BF79F2">
        <w:rPr>
          <w:sz w:val="24"/>
          <w:szCs w:val="24"/>
          <w:lang w:val="da-DK"/>
        </w:rPr>
        <w:t>blev</w:t>
      </w:r>
      <w:r w:rsidRPr="00BF79F2">
        <w:rPr>
          <w:spacing w:val="-2"/>
          <w:sz w:val="24"/>
          <w:szCs w:val="24"/>
          <w:lang w:val="da-DK"/>
        </w:rPr>
        <w:t xml:space="preserve"> </w:t>
      </w:r>
      <w:r w:rsidRPr="00BF79F2">
        <w:rPr>
          <w:sz w:val="24"/>
          <w:szCs w:val="24"/>
          <w:lang w:val="da-DK"/>
        </w:rPr>
        <w:t>behandlet</w:t>
      </w:r>
      <w:r w:rsidRPr="00BF79F2">
        <w:rPr>
          <w:spacing w:val="-5"/>
          <w:sz w:val="24"/>
          <w:szCs w:val="24"/>
          <w:lang w:val="da-DK"/>
        </w:rPr>
        <w:t xml:space="preserve"> </w:t>
      </w:r>
      <w:r w:rsidRPr="00BF79F2">
        <w:rPr>
          <w:sz w:val="24"/>
          <w:szCs w:val="24"/>
          <w:lang w:val="da-DK"/>
        </w:rPr>
        <w:t>i</w:t>
      </w:r>
      <w:r w:rsidRPr="00BF79F2">
        <w:rPr>
          <w:spacing w:val="-1"/>
          <w:sz w:val="24"/>
          <w:szCs w:val="24"/>
          <w:lang w:val="da-DK"/>
        </w:rPr>
        <w:t xml:space="preserve"> </w:t>
      </w:r>
      <w:r w:rsidRPr="00BF79F2">
        <w:rPr>
          <w:sz w:val="24"/>
          <w:szCs w:val="24"/>
          <w:lang w:val="da-DK"/>
        </w:rPr>
        <w:t>fase</w:t>
      </w:r>
      <w:r w:rsidRPr="00BF79F2">
        <w:rPr>
          <w:spacing w:val="-3"/>
          <w:sz w:val="24"/>
          <w:szCs w:val="24"/>
          <w:lang w:val="da-DK"/>
        </w:rPr>
        <w:t xml:space="preserve"> </w:t>
      </w:r>
      <w:r w:rsidRPr="00BF79F2">
        <w:rPr>
          <w:sz w:val="24"/>
          <w:szCs w:val="24"/>
          <w:lang w:val="da-DK"/>
        </w:rPr>
        <w:t>1, hvor</w:t>
      </w:r>
      <w:r w:rsidRPr="00BF79F2">
        <w:rPr>
          <w:spacing w:val="-3"/>
          <w:sz w:val="24"/>
          <w:szCs w:val="24"/>
          <w:lang w:val="da-DK"/>
        </w:rPr>
        <w:t xml:space="preserve"> </w:t>
      </w:r>
      <w:r w:rsidRPr="00BF79F2">
        <w:rPr>
          <w:sz w:val="24"/>
          <w:szCs w:val="24"/>
          <w:lang w:val="da-DK"/>
        </w:rPr>
        <w:t>RP2D</w:t>
      </w:r>
      <w:r w:rsidRPr="00BF79F2">
        <w:rPr>
          <w:spacing w:val="-3"/>
          <w:sz w:val="24"/>
          <w:szCs w:val="24"/>
          <w:lang w:val="da-DK"/>
        </w:rPr>
        <w:t xml:space="preserve"> </w:t>
      </w:r>
      <w:r w:rsidRPr="00BF79F2">
        <w:rPr>
          <w:sz w:val="24"/>
          <w:szCs w:val="24"/>
          <w:lang w:val="da-DK"/>
        </w:rPr>
        <w:t>blev bestemt som eribulin 1,23</w:t>
      </w:r>
      <w:r w:rsidRPr="00BF79F2">
        <w:rPr>
          <w:spacing w:val="-4"/>
          <w:sz w:val="24"/>
          <w:szCs w:val="24"/>
          <w:lang w:val="da-DK"/>
        </w:rPr>
        <w:t xml:space="preserve"> </w:t>
      </w:r>
      <w:r w:rsidRPr="00BF79F2">
        <w:rPr>
          <w:sz w:val="24"/>
          <w:szCs w:val="24"/>
          <w:lang w:val="da-DK"/>
        </w:rPr>
        <w:t>mg/</w:t>
      </w:r>
      <w:r w:rsidRPr="00BF79F2">
        <w:rPr>
          <w:color w:val="202020"/>
          <w:sz w:val="24"/>
          <w:szCs w:val="24"/>
          <w:lang w:val="da-DK"/>
        </w:rPr>
        <w:t>m</w:t>
      </w:r>
      <w:r w:rsidRPr="00BF79F2">
        <w:rPr>
          <w:color w:val="202020"/>
          <w:sz w:val="24"/>
          <w:szCs w:val="24"/>
          <w:vertAlign w:val="superscript"/>
          <w:lang w:val="da-DK"/>
        </w:rPr>
        <w:t>2</w:t>
      </w:r>
      <w:r w:rsidRPr="00BF79F2">
        <w:rPr>
          <w:color w:val="202020"/>
          <w:spacing w:val="-1"/>
          <w:sz w:val="24"/>
          <w:szCs w:val="24"/>
          <w:lang w:val="da-DK"/>
        </w:rPr>
        <w:t xml:space="preserve"> </w:t>
      </w:r>
      <w:r w:rsidRPr="00BF79F2">
        <w:rPr>
          <w:sz w:val="24"/>
          <w:szCs w:val="24"/>
          <w:lang w:val="da-DK"/>
        </w:rPr>
        <w:t>på</w:t>
      </w:r>
      <w:r w:rsidRPr="00BF79F2">
        <w:rPr>
          <w:spacing w:val="-1"/>
          <w:sz w:val="24"/>
          <w:szCs w:val="24"/>
          <w:lang w:val="da-DK"/>
        </w:rPr>
        <w:t xml:space="preserve"> </w:t>
      </w:r>
      <w:r w:rsidRPr="00BF79F2">
        <w:rPr>
          <w:sz w:val="24"/>
          <w:szCs w:val="24"/>
          <w:lang w:val="da-DK"/>
        </w:rPr>
        <w:t>dag 1</w:t>
      </w:r>
      <w:r w:rsidRPr="00BF79F2">
        <w:rPr>
          <w:spacing w:val="-4"/>
          <w:sz w:val="24"/>
          <w:szCs w:val="24"/>
          <w:lang w:val="da-DK"/>
        </w:rPr>
        <w:t xml:space="preserve"> </w:t>
      </w:r>
      <w:r w:rsidRPr="00BF79F2">
        <w:rPr>
          <w:sz w:val="24"/>
          <w:szCs w:val="24"/>
          <w:lang w:val="da-DK"/>
        </w:rPr>
        <w:t>og</w:t>
      </w:r>
      <w:r w:rsidRPr="00BF79F2">
        <w:rPr>
          <w:spacing w:val="-4"/>
          <w:sz w:val="24"/>
          <w:szCs w:val="24"/>
          <w:lang w:val="da-DK"/>
        </w:rPr>
        <w:t xml:space="preserve"> dag </w:t>
      </w:r>
      <w:r w:rsidRPr="00BF79F2">
        <w:rPr>
          <w:sz w:val="24"/>
          <w:szCs w:val="24"/>
          <w:lang w:val="da-DK"/>
        </w:rPr>
        <w:t>8</w:t>
      </w:r>
      <w:r w:rsidRPr="00BF79F2">
        <w:rPr>
          <w:spacing w:val="-4"/>
          <w:sz w:val="24"/>
          <w:szCs w:val="24"/>
          <w:lang w:val="da-DK"/>
        </w:rPr>
        <w:t xml:space="preserve"> </w:t>
      </w:r>
      <w:r w:rsidRPr="00BF79F2">
        <w:rPr>
          <w:sz w:val="24"/>
          <w:szCs w:val="24"/>
          <w:lang w:val="da-DK"/>
        </w:rPr>
        <w:t>med irinotecanhydrochlorid 40 mg/</w:t>
      </w:r>
      <w:r w:rsidRPr="00BF79F2">
        <w:rPr>
          <w:color w:val="202020"/>
          <w:sz w:val="24"/>
          <w:szCs w:val="24"/>
          <w:lang w:val="da-DK"/>
        </w:rPr>
        <w:t>m</w:t>
      </w:r>
      <w:r w:rsidRPr="00BF79F2">
        <w:rPr>
          <w:color w:val="202020"/>
          <w:sz w:val="24"/>
          <w:szCs w:val="24"/>
          <w:vertAlign w:val="superscript"/>
          <w:lang w:val="da-DK"/>
        </w:rPr>
        <w:t>2</w:t>
      </w:r>
      <w:r w:rsidRPr="00BF79F2">
        <w:rPr>
          <w:color w:val="202020"/>
          <w:sz w:val="24"/>
          <w:szCs w:val="24"/>
          <w:lang w:val="da-DK"/>
        </w:rPr>
        <w:t xml:space="preserve"> </w:t>
      </w:r>
      <w:r w:rsidRPr="00BF79F2">
        <w:rPr>
          <w:sz w:val="24"/>
          <w:szCs w:val="24"/>
          <w:lang w:val="da-DK"/>
        </w:rPr>
        <w:t>på</w:t>
      </w:r>
      <w:r w:rsidRPr="00BF79F2">
        <w:rPr>
          <w:spacing w:val="-1"/>
          <w:sz w:val="24"/>
          <w:szCs w:val="24"/>
          <w:lang w:val="da-DK"/>
        </w:rPr>
        <w:t xml:space="preserve"> </w:t>
      </w:r>
      <w:r w:rsidRPr="00BF79F2">
        <w:rPr>
          <w:sz w:val="24"/>
          <w:szCs w:val="24"/>
          <w:lang w:val="da-DK"/>
        </w:rPr>
        <w:t>dag</w:t>
      </w:r>
      <w:r w:rsidRPr="00BF79F2">
        <w:rPr>
          <w:spacing w:val="-4"/>
          <w:sz w:val="24"/>
          <w:szCs w:val="24"/>
          <w:lang w:val="da-DK"/>
        </w:rPr>
        <w:t xml:space="preserve"> </w:t>
      </w:r>
      <w:r w:rsidRPr="00BF79F2">
        <w:rPr>
          <w:sz w:val="24"/>
          <w:szCs w:val="24"/>
          <w:lang w:val="da-DK"/>
        </w:rPr>
        <w:t>1</w:t>
      </w:r>
      <w:r w:rsidRPr="00BF79F2">
        <w:rPr>
          <w:spacing w:val="-4"/>
          <w:sz w:val="24"/>
          <w:szCs w:val="24"/>
          <w:lang w:val="da-DK"/>
        </w:rPr>
        <w:t xml:space="preserve"> </w:t>
      </w:r>
      <w:r w:rsidRPr="00BF79F2">
        <w:rPr>
          <w:sz w:val="24"/>
          <w:szCs w:val="24"/>
          <w:lang w:val="da-DK"/>
        </w:rPr>
        <w:t>til</w:t>
      </w:r>
      <w:r w:rsidRPr="00BF79F2">
        <w:rPr>
          <w:spacing w:val="-3"/>
          <w:sz w:val="24"/>
          <w:szCs w:val="24"/>
          <w:lang w:val="da-DK"/>
        </w:rPr>
        <w:t xml:space="preserve"> dag </w:t>
      </w:r>
      <w:r w:rsidRPr="00BF79F2">
        <w:rPr>
          <w:sz w:val="24"/>
          <w:szCs w:val="24"/>
          <w:lang w:val="da-DK"/>
        </w:rPr>
        <w:t>5</w:t>
      </w:r>
      <w:r w:rsidRPr="00BF79F2">
        <w:rPr>
          <w:spacing w:val="-4"/>
          <w:sz w:val="24"/>
          <w:szCs w:val="24"/>
          <w:lang w:val="da-DK"/>
        </w:rPr>
        <w:t xml:space="preserve"> </w:t>
      </w:r>
      <w:r w:rsidRPr="00BF79F2">
        <w:rPr>
          <w:sz w:val="24"/>
          <w:szCs w:val="24"/>
          <w:lang w:val="da-DK"/>
        </w:rPr>
        <w:t>i en cyklus på 21 dage.</w:t>
      </w:r>
    </w:p>
    <w:p w14:paraId="1BF7385E" w14:textId="77777777" w:rsidR="00C23AEA" w:rsidRPr="00BF79F2" w:rsidRDefault="00C23AEA" w:rsidP="00BF79F2">
      <w:pPr>
        <w:pStyle w:val="Brdtekst"/>
        <w:ind w:left="851" w:right="817"/>
        <w:rPr>
          <w:sz w:val="24"/>
          <w:szCs w:val="24"/>
          <w:lang w:val="da-DK"/>
        </w:rPr>
      </w:pPr>
      <w:r w:rsidRPr="00BF79F2">
        <w:rPr>
          <w:sz w:val="24"/>
          <w:szCs w:val="24"/>
          <w:lang w:val="da-DK"/>
        </w:rPr>
        <w:t>I</w:t>
      </w:r>
      <w:r w:rsidRPr="00BF79F2">
        <w:rPr>
          <w:spacing w:val="-1"/>
          <w:sz w:val="24"/>
          <w:szCs w:val="24"/>
          <w:lang w:val="da-DK"/>
        </w:rPr>
        <w:t xml:space="preserve"> </w:t>
      </w:r>
      <w:r w:rsidRPr="00BF79F2">
        <w:rPr>
          <w:sz w:val="24"/>
          <w:szCs w:val="24"/>
          <w:lang w:val="da-DK"/>
        </w:rPr>
        <w:t>fase</w:t>
      </w:r>
      <w:r w:rsidRPr="00BF79F2">
        <w:rPr>
          <w:spacing w:val="-2"/>
          <w:sz w:val="24"/>
          <w:szCs w:val="24"/>
          <w:lang w:val="da-DK"/>
        </w:rPr>
        <w:t xml:space="preserve"> </w:t>
      </w:r>
      <w:r w:rsidRPr="00BF79F2">
        <w:rPr>
          <w:sz w:val="24"/>
          <w:szCs w:val="24"/>
          <w:lang w:val="da-DK"/>
        </w:rPr>
        <w:t>2 deltog</w:t>
      </w:r>
      <w:r w:rsidRPr="00BF79F2">
        <w:rPr>
          <w:spacing w:val="-5"/>
          <w:sz w:val="24"/>
          <w:szCs w:val="24"/>
          <w:lang w:val="da-DK"/>
        </w:rPr>
        <w:t xml:space="preserve"> </w:t>
      </w:r>
      <w:r w:rsidRPr="00BF79F2">
        <w:rPr>
          <w:sz w:val="24"/>
          <w:szCs w:val="24"/>
          <w:lang w:val="da-DK"/>
        </w:rPr>
        <w:t>27 pædiatriske</w:t>
      </w:r>
      <w:r w:rsidRPr="00BF79F2">
        <w:rPr>
          <w:spacing w:val="-7"/>
          <w:sz w:val="24"/>
          <w:szCs w:val="24"/>
          <w:lang w:val="da-DK"/>
        </w:rPr>
        <w:t xml:space="preserve"> </w:t>
      </w:r>
      <w:r w:rsidRPr="00BF79F2">
        <w:rPr>
          <w:sz w:val="24"/>
          <w:szCs w:val="24"/>
          <w:lang w:val="da-DK"/>
        </w:rPr>
        <w:t>patienter</w:t>
      </w:r>
      <w:r w:rsidRPr="00BF79F2">
        <w:rPr>
          <w:spacing w:val="-1"/>
          <w:sz w:val="24"/>
          <w:szCs w:val="24"/>
          <w:lang w:val="da-DK"/>
        </w:rPr>
        <w:t xml:space="preserve"> </w:t>
      </w:r>
      <w:r w:rsidRPr="00BF79F2">
        <w:rPr>
          <w:sz w:val="24"/>
          <w:szCs w:val="24"/>
          <w:lang w:val="da-DK"/>
        </w:rPr>
        <w:t>(aldersinterval:</w:t>
      </w:r>
      <w:r w:rsidRPr="00BF79F2">
        <w:rPr>
          <w:spacing w:val="-4"/>
          <w:sz w:val="24"/>
          <w:szCs w:val="24"/>
          <w:lang w:val="da-DK"/>
        </w:rPr>
        <w:t xml:space="preserve"> </w:t>
      </w:r>
      <w:r w:rsidRPr="00BF79F2">
        <w:rPr>
          <w:sz w:val="24"/>
          <w:szCs w:val="24"/>
          <w:lang w:val="da-DK"/>
        </w:rPr>
        <w:t>4 til</w:t>
      </w:r>
      <w:r w:rsidRPr="00BF79F2">
        <w:rPr>
          <w:spacing w:val="-4"/>
          <w:sz w:val="24"/>
          <w:szCs w:val="24"/>
          <w:lang w:val="da-DK"/>
        </w:rPr>
        <w:t xml:space="preserve"> </w:t>
      </w:r>
      <w:r w:rsidRPr="00BF79F2">
        <w:rPr>
          <w:sz w:val="24"/>
          <w:szCs w:val="24"/>
          <w:lang w:val="da-DK"/>
        </w:rPr>
        <w:t>17</w:t>
      </w:r>
      <w:r w:rsidRPr="00BF79F2">
        <w:rPr>
          <w:spacing w:val="-5"/>
          <w:sz w:val="24"/>
          <w:szCs w:val="24"/>
          <w:lang w:val="da-DK"/>
        </w:rPr>
        <w:t xml:space="preserve"> </w:t>
      </w:r>
      <w:r w:rsidRPr="00BF79F2">
        <w:rPr>
          <w:sz w:val="24"/>
          <w:szCs w:val="24"/>
          <w:lang w:val="da-DK"/>
        </w:rPr>
        <w:t>år)</w:t>
      </w:r>
      <w:r w:rsidRPr="00BF79F2">
        <w:rPr>
          <w:spacing w:val="-1"/>
          <w:sz w:val="24"/>
          <w:szCs w:val="24"/>
          <w:lang w:val="da-DK"/>
        </w:rPr>
        <w:t xml:space="preserve"> </w:t>
      </w:r>
      <w:r w:rsidRPr="00BF79F2">
        <w:rPr>
          <w:sz w:val="24"/>
          <w:szCs w:val="24"/>
          <w:lang w:val="da-DK"/>
        </w:rPr>
        <w:t>som</w:t>
      </w:r>
      <w:r w:rsidRPr="00BF79F2">
        <w:rPr>
          <w:spacing w:val="-4"/>
          <w:sz w:val="24"/>
          <w:szCs w:val="24"/>
          <w:lang w:val="da-DK"/>
        </w:rPr>
        <w:t xml:space="preserve"> </w:t>
      </w:r>
      <w:r w:rsidRPr="00BF79F2">
        <w:rPr>
          <w:sz w:val="24"/>
          <w:szCs w:val="24"/>
          <w:lang w:val="da-DK"/>
        </w:rPr>
        <w:t>blev behandlet</w:t>
      </w:r>
      <w:r w:rsidRPr="00BF79F2">
        <w:rPr>
          <w:spacing w:val="-4"/>
          <w:sz w:val="24"/>
          <w:szCs w:val="24"/>
          <w:lang w:val="da-DK"/>
        </w:rPr>
        <w:t xml:space="preserve"> </w:t>
      </w:r>
      <w:r w:rsidRPr="00BF79F2">
        <w:rPr>
          <w:sz w:val="24"/>
          <w:szCs w:val="24"/>
          <w:lang w:val="da-DK"/>
        </w:rPr>
        <w:t>med</w:t>
      </w:r>
      <w:r w:rsidRPr="00BF79F2">
        <w:rPr>
          <w:spacing w:val="-5"/>
          <w:sz w:val="24"/>
          <w:szCs w:val="24"/>
          <w:lang w:val="da-DK"/>
        </w:rPr>
        <w:t xml:space="preserve"> </w:t>
      </w:r>
      <w:r w:rsidRPr="00BF79F2">
        <w:rPr>
          <w:sz w:val="24"/>
          <w:szCs w:val="24"/>
          <w:lang w:val="da-DK"/>
        </w:rPr>
        <w:t>RP2D. Tre patienter havde bekræftet PR (1 patient i hver af RMS-, NRSTS- og EWS-histologikohorterne). Den objektive responsrate (ORR) var 11,1 %.</w:t>
      </w:r>
    </w:p>
    <w:p w14:paraId="763A34A7" w14:textId="77777777" w:rsidR="00C23AEA" w:rsidRPr="00BF79F2" w:rsidRDefault="00C23AEA" w:rsidP="00BF79F2">
      <w:pPr>
        <w:pStyle w:val="Brdtekst"/>
        <w:spacing w:before="3"/>
        <w:ind w:left="851"/>
        <w:rPr>
          <w:sz w:val="24"/>
          <w:szCs w:val="24"/>
          <w:lang w:val="da-DK"/>
        </w:rPr>
      </w:pPr>
    </w:p>
    <w:p w14:paraId="29D4EA75" w14:textId="7C7F43BC" w:rsidR="00E57D5D" w:rsidRDefault="00C23AEA" w:rsidP="00CF223E">
      <w:pPr>
        <w:pStyle w:val="Brdtekst"/>
        <w:spacing w:line="235" w:lineRule="auto"/>
        <w:ind w:left="851" w:right="886"/>
        <w:rPr>
          <w:sz w:val="24"/>
          <w:szCs w:val="24"/>
          <w:lang w:val="da-DK"/>
        </w:rPr>
      </w:pPr>
      <w:r w:rsidRPr="00BF79F2">
        <w:rPr>
          <w:sz w:val="24"/>
          <w:szCs w:val="24"/>
          <w:lang w:val="da-DK"/>
        </w:rPr>
        <w:t>Der</w:t>
      </w:r>
      <w:r w:rsidRPr="00BF79F2">
        <w:rPr>
          <w:spacing w:val="-1"/>
          <w:sz w:val="24"/>
          <w:szCs w:val="24"/>
          <w:lang w:val="da-DK"/>
        </w:rPr>
        <w:t xml:space="preserve"> </w:t>
      </w:r>
      <w:r w:rsidRPr="00BF79F2">
        <w:rPr>
          <w:sz w:val="24"/>
          <w:szCs w:val="24"/>
          <w:lang w:val="da-DK"/>
        </w:rPr>
        <w:t>blev ikke</w:t>
      </w:r>
      <w:r w:rsidRPr="00BF79F2">
        <w:rPr>
          <w:spacing w:val="-2"/>
          <w:sz w:val="24"/>
          <w:szCs w:val="24"/>
          <w:lang w:val="da-DK"/>
        </w:rPr>
        <w:t xml:space="preserve"> </w:t>
      </w:r>
      <w:r w:rsidRPr="00BF79F2">
        <w:rPr>
          <w:sz w:val="24"/>
          <w:szCs w:val="24"/>
          <w:lang w:val="da-DK"/>
        </w:rPr>
        <w:t>observeret nogen nye</w:t>
      </w:r>
      <w:r w:rsidRPr="00BF79F2">
        <w:rPr>
          <w:spacing w:val="-2"/>
          <w:sz w:val="24"/>
          <w:szCs w:val="24"/>
          <w:lang w:val="da-DK"/>
        </w:rPr>
        <w:t xml:space="preserve"> </w:t>
      </w:r>
      <w:r w:rsidRPr="00BF79F2">
        <w:rPr>
          <w:sz w:val="24"/>
          <w:szCs w:val="24"/>
          <w:lang w:val="da-DK"/>
        </w:rPr>
        <w:t>sikkerhedssignaler</w:t>
      </w:r>
      <w:r w:rsidRPr="00BF79F2">
        <w:rPr>
          <w:spacing w:val="-6"/>
          <w:sz w:val="24"/>
          <w:szCs w:val="24"/>
          <w:lang w:val="da-DK"/>
        </w:rPr>
        <w:t xml:space="preserve"> </w:t>
      </w:r>
      <w:r w:rsidRPr="00BF79F2">
        <w:rPr>
          <w:sz w:val="24"/>
          <w:szCs w:val="24"/>
          <w:lang w:val="da-DK"/>
        </w:rPr>
        <w:t>i de</w:t>
      </w:r>
      <w:r w:rsidRPr="00BF79F2">
        <w:rPr>
          <w:spacing w:val="-2"/>
          <w:sz w:val="24"/>
          <w:szCs w:val="24"/>
          <w:lang w:val="da-DK"/>
        </w:rPr>
        <w:t xml:space="preserve"> </w:t>
      </w:r>
      <w:r w:rsidRPr="00BF79F2">
        <w:rPr>
          <w:sz w:val="24"/>
          <w:szCs w:val="24"/>
          <w:lang w:val="da-DK"/>
        </w:rPr>
        <w:t>tre</w:t>
      </w:r>
      <w:r w:rsidRPr="00BF79F2">
        <w:rPr>
          <w:spacing w:val="-2"/>
          <w:sz w:val="24"/>
          <w:szCs w:val="24"/>
          <w:lang w:val="da-DK"/>
        </w:rPr>
        <w:t xml:space="preserve"> </w:t>
      </w:r>
      <w:r w:rsidRPr="00BF79F2">
        <w:rPr>
          <w:sz w:val="24"/>
          <w:szCs w:val="24"/>
          <w:lang w:val="da-DK"/>
        </w:rPr>
        <w:t>pædiatriske</w:t>
      </w:r>
      <w:r w:rsidRPr="00BF79F2">
        <w:rPr>
          <w:spacing w:val="-7"/>
          <w:sz w:val="24"/>
          <w:szCs w:val="24"/>
          <w:lang w:val="da-DK"/>
        </w:rPr>
        <w:t xml:space="preserve"> </w:t>
      </w:r>
      <w:r w:rsidRPr="00BF79F2">
        <w:rPr>
          <w:sz w:val="24"/>
          <w:szCs w:val="24"/>
          <w:lang w:val="da-DK"/>
        </w:rPr>
        <w:t>studier</w:t>
      </w:r>
      <w:r w:rsidRPr="00BF79F2">
        <w:rPr>
          <w:spacing w:val="-1"/>
          <w:sz w:val="24"/>
          <w:szCs w:val="24"/>
          <w:lang w:val="da-DK"/>
        </w:rPr>
        <w:t xml:space="preserve"> </w:t>
      </w:r>
      <w:r w:rsidRPr="00BF79F2">
        <w:rPr>
          <w:sz w:val="24"/>
          <w:szCs w:val="24"/>
          <w:lang w:val="da-DK"/>
        </w:rPr>
        <w:t>(se</w:t>
      </w:r>
      <w:r w:rsidRPr="00BF79F2">
        <w:rPr>
          <w:spacing w:val="-7"/>
          <w:sz w:val="24"/>
          <w:szCs w:val="24"/>
          <w:lang w:val="da-DK"/>
        </w:rPr>
        <w:t xml:space="preserve"> </w:t>
      </w:r>
      <w:r w:rsidRPr="00BF79F2">
        <w:rPr>
          <w:sz w:val="24"/>
          <w:szCs w:val="24"/>
          <w:lang w:val="da-DK"/>
        </w:rPr>
        <w:t>pkt.</w:t>
      </w:r>
      <w:r w:rsidRPr="00BF79F2">
        <w:rPr>
          <w:spacing w:val="-3"/>
          <w:sz w:val="24"/>
          <w:szCs w:val="24"/>
          <w:lang w:val="da-DK"/>
        </w:rPr>
        <w:t xml:space="preserve"> </w:t>
      </w:r>
      <w:r w:rsidRPr="00BF79F2">
        <w:rPr>
          <w:sz w:val="24"/>
          <w:szCs w:val="24"/>
          <w:lang w:val="da-DK"/>
        </w:rPr>
        <w:t>4.8).</w:t>
      </w:r>
      <w:r w:rsidRPr="00BF79F2">
        <w:rPr>
          <w:spacing w:val="-2"/>
          <w:sz w:val="24"/>
          <w:szCs w:val="24"/>
          <w:lang w:val="da-DK"/>
        </w:rPr>
        <w:t xml:space="preserve"> </w:t>
      </w:r>
      <w:r w:rsidRPr="00BF79F2">
        <w:rPr>
          <w:sz w:val="24"/>
          <w:szCs w:val="24"/>
          <w:lang w:val="da-DK"/>
        </w:rPr>
        <w:t>På grund af de små patientpopulationer kan der dog ikke drages nogen faste konklusioner.</w:t>
      </w:r>
    </w:p>
    <w:p w14:paraId="395682C0" w14:textId="46E2D88A" w:rsidR="00CF223E" w:rsidRDefault="00CF223E" w:rsidP="00CF223E">
      <w:pPr>
        <w:pStyle w:val="Brdtekst"/>
        <w:spacing w:line="235" w:lineRule="auto"/>
        <w:ind w:left="851" w:right="886"/>
        <w:rPr>
          <w:sz w:val="24"/>
          <w:szCs w:val="24"/>
          <w:lang w:val="da-DK"/>
        </w:rPr>
      </w:pPr>
    </w:p>
    <w:p w14:paraId="079A0957" w14:textId="3B6514F7" w:rsidR="00CF223E" w:rsidRDefault="00CF223E" w:rsidP="00CF223E">
      <w:pPr>
        <w:pStyle w:val="Brdtekst"/>
        <w:spacing w:line="235" w:lineRule="auto"/>
        <w:ind w:left="851" w:right="886"/>
        <w:rPr>
          <w:sz w:val="24"/>
          <w:szCs w:val="24"/>
          <w:lang w:val="da-DK"/>
        </w:rPr>
      </w:pPr>
    </w:p>
    <w:p w14:paraId="2FE210B6" w14:textId="77777777" w:rsidR="00CF223E" w:rsidRPr="00CF223E" w:rsidRDefault="00CF223E" w:rsidP="00CF223E">
      <w:pPr>
        <w:pStyle w:val="Brdtekst"/>
        <w:spacing w:line="235" w:lineRule="auto"/>
        <w:ind w:left="851" w:right="886"/>
        <w:rPr>
          <w:sz w:val="24"/>
          <w:szCs w:val="24"/>
          <w:lang w:val="da-DK"/>
        </w:rPr>
      </w:pPr>
    </w:p>
    <w:p w14:paraId="137B4D57" w14:textId="77777777" w:rsidR="009260DE" w:rsidRPr="00BF79F2" w:rsidRDefault="009260DE" w:rsidP="00BF79F2">
      <w:pPr>
        <w:tabs>
          <w:tab w:val="left" w:pos="851"/>
        </w:tabs>
        <w:ind w:left="851"/>
        <w:rPr>
          <w:sz w:val="24"/>
          <w:szCs w:val="24"/>
        </w:rPr>
      </w:pPr>
    </w:p>
    <w:p w14:paraId="68335E6C" w14:textId="77777777"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14:paraId="0FFA08F2" w14:textId="77777777" w:rsidR="00E57D5D" w:rsidRDefault="00E57D5D" w:rsidP="00E57D5D">
      <w:pPr>
        <w:tabs>
          <w:tab w:val="left" w:pos="851"/>
        </w:tabs>
        <w:ind w:left="851"/>
        <w:rPr>
          <w:sz w:val="24"/>
          <w:szCs w:val="24"/>
          <w:u w:val="single"/>
        </w:rPr>
      </w:pPr>
    </w:p>
    <w:p w14:paraId="005FCBAD" w14:textId="7C52CFC7" w:rsidR="00E57D5D" w:rsidRPr="00E57D5D" w:rsidRDefault="00E57D5D" w:rsidP="00E57D5D">
      <w:pPr>
        <w:tabs>
          <w:tab w:val="left" w:pos="851"/>
        </w:tabs>
        <w:ind w:left="851"/>
        <w:rPr>
          <w:sz w:val="24"/>
          <w:szCs w:val="24"/>
        </w:rPr>
      </w:pPr>
      <w:r w:rsidRPr="00E57D5D">
        <w:rPr>
          <w:sz w:val="24"/>
          <w:szCs w:val="24"/>
          <w:u w:val="single"/>
        </w:rPr>
        <w:t>Fordeling</w:t>
      </w:r>
    </w:p>
    <w:p w14:paraId="2F07AD08" w14:textId="77777777" w:rsidR="00E57D5D" w:rsidRPr="00E57D5D" w:rsidRDefault="00E57D5D" w:rsidP="00E57D5D">
      <w:pPr>
        <w:tabs>
          <w:tab w:val="left" w:pos="851"/>
        </w:tabs>
        <w:ind w:left="851"/>
        <w:rPr>
          <w:sz w:val="24"/>
          <w:szCs w:val="24"/>
        </w:rPr>
      </w:pPr>
      <w:r w:rsidRPr="00E57D5D">
        <w:rPr>
          <w:sz w:val="24"/>
          <w:szCs w:val="24"/>
        </w:rPr>
        <w:t>Eribulins farmakokinetik er karakteriseret ved en hurtig fordelingsfase, efterfulgt af en langvarig elimineringsfase, men med gennemsnitlig terminal halveringstid på ca. 40 timer. Eribulin har et stort fordelingsvolumen (gennemsnitsinterval 43 til 114 l/m</w:t>
      </w:r>
      <w:r w:rsidRPr="00E57D5D">
        <w:rPr>
          <w:sz w:val="24"/>
          <w:szCs w:val="24"/>
          <w:vertAlign w:val="superscript"/>
        </w:rPr>
        <w:t>2</w:t>
      </w:r>
      <w:r w:rsidRPr="00E57D5D">
        <w:rPr>
          <w:sz w:val="24"/>
          <w:szCs w:val="24"/>
        </w:rPr>
        <w:t>).</w:t>
      </w:r>
    </w:p>
    <w:p w14:paraId="5485D64F" w14:textId="77777777" w:rsidR="00E57D5D" w:rsidRPr="00E57D5D" w:rsidRDefault="00E57D5D" w:rsidP="00E57D5D">
      <w:pPr>
        <w:tabs>
          <w:tab w:val="left" w:pos="851"/>
        </w:tabs>
        <w:ind w:left="851"/>
        <w:rPr>
          <w:sz w:val="24"/>
          <w:szCs w:val="24"/>
        </w:rPr>
      </w:pPr>
    </w:p>
    <w:p w14:paraId="2D7B7CB3" w14:textId="77777777" w:rsidR="00E57D5D" w:rsidRPr="00E57D5D" w:rsidRDefault="00E57D5D" w:rsidP="00E57D5D">
      <w:pPr>
        <w:tabs>
          <w:tab w:val="left" w:pos="851"/>
        </w:tabs>
        <w:ind w:left="851"/>
        <w:rPr>
          <w:sz w:val="24"/>
          <w:szCs w:val="24"/>
        </w:rPr>
      </w:pPr>
      <w:r w:rsidRPr="00E57D5D">
        <w:rPr>
          <w:sz w:val="24"/>
          <w:szCs w:val="24"/>
        </w:rPr>
        <w:t>Eribulin bindes kun svagt til plasmaproteiner. Plasmaproteinbindingen af eribulin (100 - 1000 ng/ml) varierede fra 49 % til 65 % i humant plasma.</w:t>
      </w:r>
    </w:p>
    <w:p w14:paraId="756BBD5C" w14:textId="77777777" w:rsidR="00E57D5D" w:rsidRPr="00E57D5D" w:rsidRDefault="00E57D5D" w:rsidP="00E57D5D">
      <w:pPr>
        <w:tabs>
          <w:tab w:val="left" w:pos="851"/>
        </w:tabs>
        <w:ind w:left="851"/>
        <w:rPr>
          <w:sz w:val="24"/>
          <w:szCs w:val="24"/>
        </w:rPr>
      </w:pPr>
    </w:p>
    <w:p w14:paraId="414C6690" w14:textId="77777777" w:rsidR="00E57D5D" w:rsidRPr="00E57D5D" w:rsidRDefault="00E57D5D" w:rsidP="00E57D5D">
      <w:pPr>
        <w:tabs>
          <w:tab w:val="left" w:pos="851"/>
        </w:tabs>
        <w:ind w:left="851"/>
        <w:rPr>
          <w:sz w:val="24"/>
          <w:szCs w:val="24"/>
        </w:rPr>
      </w:pPr>
      <w:r w:rsidRPr="00E57D5D">
        <w:rPr>
          <w:sz w:val="24"/>
          <w:szCs w:val="24"/>
          <w:u w:val="single"/>
        </w:rPr>
        <w:t>Biotransformation</w:t>
      </w:r>
    </w:p>
    <w:p w14:paraId="5697D3D8" w14:textId="77777777" w:rsidR="00E57D5D" w:rsidRPr="00E57D5D" w:rsidRDefault="00E57D5D" w:rsidP="00E57D5D">
      <w:pPr>
        <w:tabs>
          <w:tab w:val="left" w:pos="851"/>
        </w:tabs>
        <w:ind w:left="851"/>
        <w:rPr>
          <w:sz w:val="24"/>
          <w:szCs w:val="24"/>
        </w:rPr>
      </w:pPr>
      <w:r w:rsidRPr="00E57D5D">
        <w:rPr>
          <w:sz w:val="24"/>
          <w:szCs w:val="24"/>
        </w:rPr>
        <w:t xml:space="preserve">Uomdannet eribulin var det hovedsageligt cirkulerende stof i plasma efter indgivelse af </w:t>
      </w:r>
      <w:r w:rsidRPr="00E57D5D">
        <w:rPr>
          <w:sz w:val="24"/>
          <w:szCs w:val="24"/>
          <w:vertAlign w:val="superscript"/>
        </w:rPr>
        <w:t>14</w:t>
      </w:r>
      <w:r w:rsidRPr="00E57D5D">
        <w:rPr>
          <w:sz w:val="24"/>
          <w:szCs w:val="24"/>
        </w:rPr>
        <w:t>C-eribulin til patienter. Metabolitkoncentrationer udgjorde &lt; 0,6 % af det oprindelige stof, hvilket bekræfter, at der ikke er nogen betydende humane metabolitter for eribulin.</w:t>
      </w:r>
    </w:p>
    <w:p w14:paraId="19A6DBDD" w14:textId="77777777" w:rsidR="00E57D5D" w:rsidRPr="00E57D5D" w:rsidRDefault="00E57D5D" w:rsidP="00E57D5D">
      <w:pPr>
        <w:tabs>
          <w:tab w:val="left" w:pos="851"/>
        </w:tabs>
        <w:ind w:left="851"/>
        <w:rPr>
          <w:sz w:val="24"/>
          <w:szCs w:val="24"/>
        </w:rPr>
      </w:pPr>
    </w:p>
    <w:p w14:paraId="314D7152" w14:textId="77777777" w:rsidR="00E57D5D" w:rsidRPr="00E57D5D" w:rsidRDefault="00E57D5D" w:rsidP="00E57D5D">
      <w:pPr>
        <w:tabs>
          <w:tab w:val="left" w:pos="851"/>
        </w:tabs>
        <w:ind w:left="851"/>
        <w:rPr>
          <w:sz w:val="24"/>
          <w:szCs w:val="24"/>
        </w:rPr>
      </w:pPr>
      <w:r w:rsidRPr="00E57D5D">
        <w:rPr>
          <w:sz w:val="24"/>
          <w:szCs w:val="24"/>
          <w:u w:val="single"/>
        </w:rPr>
        <w:t>Elimination</w:t>
      </w:r>
    </w:p>
    <w:p w14:paraId="5F4BE6D0" w14:textId="77777777" w:rsidR="00E57D5D" w:rsidRPr="00E57D5D" w:rsidRDefault="00E57D5D" w:rsidP="00E57D5D">
      <w:pPr>
        <w:tabs>
          <w:tab w:val="left" w:pos="851"/>
        </w:tabs>
        <w:ind w:left="851"/>
        <w:rPr>
          <w:sz w:val="24"/>
          <w:szCs w:val="24"/>
        </w:rPr>
      </w:pPr>
      <w:r w:rsidRPr="00E57D5D">
        <w:rPr>
          <w:sz w:val="24"/>
          <w:szCs w:val="24"/>
        </w:rPr>
        <w:t>Eribulin har en lav clearance (gennemsnitsinterval 1,16 til 2,42 l/t/m</w:t>
      </w:r>
      <w:r w:rsidRPr="00E57D5D">
        <w:rPr>
          <w:sz w:val="24"/>
          <w:szCs w:val="24"/>
          <w:vertAlign w:val="superscript"/>
        </w:rPr>
        <w:t>2</w:t>
      </w:r>
      <w:r w:rsidRPr="00E57D5D">
        <w:rPr>
          <w:sz w:val="24"/>
          <w:szCs w:val="24"/>
        </w:rPr>
        <w:t>). Der blev ikke observeret nogen signifikant akkumulering af eribulin ved ugentlig indgivelse. De farmakokinetiske egenskaber er ikke dosis- eller tidsafhængige i dosisintervallet 0,22 til 3,53 mg/m</w:t>
      </w:r>
      <w:r w:rsidRPr="00E57D5D">
        <w:rPr>
          <w:sz w:val="24"/>
          <w:szCs w:val="24"/>
          <w:vertAlign w:val="superscript"/>
        </w:rPr>
        <w:t>2</w:t>
      </w:r>
      <w:r w:rsidRPr="00E57D5D">
        <w:rPr>
          <w:sz w:val="24"/>
          <w:szCs w:val="24"/>
        </w:rPr>
        <w:t>.</w:t>
      </w:r>
    </w:p>
    <w:p w14:paraId="7DE2B438" w14:textId="77777777" w:rsidR="00E57D5D" w:rsidRPr="00E57D5D" w:rsidRDefault="00E57D5D" w:rsidP="00E57D5D">
      <w:pPr>
        <w:tabs>
          <w:tab w:val="left" w:pos="851"/>
        </w:tabs>
        <w:ind w:left="851"/>
        <w:rPr>
          <w:sz w:val="24"/>
          <w:szCs w:val="24"/>
        </w:rPr>
      </w:pPr>
    </w:p>
    <w:p w14:paraId="0EA7ECD0" w14:textId="77777777" w:rsidR="00CF223E" w:rsidRPr="00E57D5D" w:rsidRDefault="00CF223E" w:rsidP="00CF223E">
      <w:pPr>
        <w:tabs>
          <w:tab w:val="left" w:pos="851"/>
        </w:tabs>
        <w:ind w:left="851"/>
        <w:rPr>
          <w:sz w:val="24"/>
          <w:szCs w:val="24"/>
        </w:rPr>
      </w:pPr>
      <w:r w:rsidRPr="00E57D5D">
        <w:rPr>
          <w:sz w:val="24"/>
          <w:szCs w:val="24"/>
        </w:rPr>
        <w:t xml:space="preserve">Eribulin elimineres hovedsageligt via biliær udskillelse. Transportproteinet, som er involveret i denne udskillelse, kendes ikke på nuværende tidspunkt. Prækliniske </w:t>
      </w:r>
      <w:r w:rsidRPr="00E57D5D">
        <w:rPr>
          <w:i/>
          <w:sz w:val="24"/>
          <w:szCs w:val="24"/>
        </w:rPr>
        <w:t>in vitro-</w:t>
      </w:r>
      <w:r w:rsidRPr="00E57D5D">
        <w:rPr>
          <w:sz w:val="24"/>
          <w:szCs w:val="24"/>
        </w:rPr>
        <w:t>studier indikerer, at eribulin transporteres af P</w:t>
      </w:r>
      <w:r>
        <w:rPr>
          <w:sz w:val="24"/>
          <w:szCs w:val="24"/>
        </w:rPr>
        <w:t>-</w:t>
      </w:r>
      <w:r w:rsidRPr="00E57D5D">
        <w:rPr>
          <w:sz w:val="24"/>
          <w:szCs w:val="24"/>
        </w:rPr>
        <w:t>gp. Det er imidlertid blevet vist, at eribulin ikke er en P</w:t>
      </w:r>
      <w:r>
        <w:rPr>
          <w:sz w:val="24"/>
          <w:szCs w:val="24"/>
        </w:rPr>
        <w:t>-</w:t>
      </w:r>
      <w:r w:rsidRPr="00E57D5D">
        <w:rPr>
          <w:sz w:val="24"/>
          <w:szCs w:val="24"/>
        </w:rPr>
        <w:t xml:space="preserve">gp-hæmmer </w:t>
      </w:r>
      <w:r w:rsidRPr="00E57D5D">
        <w:rPr>
          <w:i/>
          <w:sz w:val="24"/>
          <w:szCs w:val="24"/>
        </w:rPr>
        <w:t xml:space="preserve">in vitro </w:t>
      </w:r>
      <w:r w:rsidRPr="00E57D5D">
        <w:rPr>
          <w:sz w:val="24"/>
          <w:szCs w:val="24"/>
        </w:rPr>
        <w:t xml:space="preserve">ved klinisk relevante koncentrationer. Desuden har samtidig administration af ketoconazol </w:t>
      </w:r>
      <w:r w:rsidRPr="00E57D5D">
        <w:rPr>
          <w:i/>
          <w:sz w:val="24"/>
          <w:szCs w:val="24"/>
        </w:rPr>
        <w:t xml:space="preserve">in vivo </w:t>
      </w:r>
      <w:r w:rsidRPr="00E57D5D">
        <w:rPr>
          <w:sz w:val="24"/>
          <w:szCs w:val="24"/>
        </w:rPr>
        <w:t>ingen virkning på eksponeringen for eribulin (AUC og C</w:t>
      </w:r>
      <w:r w:rsidRPr="00E01A03">
        <w:rPr>
          <w:sz w:val="24"/>
          <w:szCs w:val="24"/>
          <w:vertAlign w:val="subscript"/>
        </w:rPr>
        <w:t>max</w:t>
      </w:r>
      <w:r w:rsidRPr="00E57D5D">
        <w:rPr>
          <w:sz w:val="24"/>
          <w:szCs w:val="24"/>
        </w:rPr>
        <w:t xml:space="preserve">). </w:t>
      </w:r>
      <w:r w:rsidRPr="00E57D5D">
        <w:rPr>
          <w:i/>
          <w:sz w:val="24"/>
          <w:szCs w:val="24"/>
        </w:rPr>
        <w:t>In vitro</w:t>
      </w:r>
      <w:r w:rsidRPr="00E57D5D">
        <w:rPr>
          <w:sz w:val="24"/>
          <w:szCs w:val="24"/>
        </w:rPr>
        <w:t>-studier har også indikeret, at eribulin ikke er substrat for OCT1.</w:t>
      </w:r>
    </w:p>
    <w:p w14:paraId="2051F83B" w14:textId="77777777" w:rsidR="00E57D5D" w:rsidRPr="00E57D5D" w:rsidRDefault="00E57D5D" w:rsidP="00E57D5D">
      <w:pPr>
        <w:tabs>
          <w:tab w:val="left" w:pos="851"/>
        </w:tabs>
        <w:ind w:left="851"/>
        <w:rPr>
          <w:sz w:val="24"/>
          <w:szCs w:val="24"/>
        </w:rPr>
      </w:pPr>
    </w:p>
    <w:p w14:paraId="03ACA9CF" w14:textId="77777777" w:rsidR="00E57D5D" w:rsidRPr="00E57D5D" w:rsidRDefault="00E57D5D" w:rsidP="00E57D5D">
      <w:pPr>
        <w:tabs>
          <w:tab w:val="left" w:pos="851"/>
        </w:tabs>
        <w:ind w:left="851"/>
        <w:rPr>
          <w:sz w:val="24"/>
          <w:szCs w:val="24"/>
        </w:rPr>
      </w:pPr>
      <w:r w:rsidRPr="00E57D5D">
        <w:rPr>
          <w:sz w:val="24"/>
          <w:szCs w:val="24"/>
        </w:rPr>
        <w:t xml:space="preserve">Efter indgivelse af </w:t>
      </w:r>
      <w:r w:rsidRPr="00E57D5D">
        <w:rPr>
          <w:sz w:val="24"/>
          <w:szCs w:val="24"/>
          <w:vertAlign w:val="superscript"/>
        </w:rPr>
        <w:t>14</w:t>
      </w:r>
      <w:r w:rsidRPr="00E57D5D">
        <w:rPr>
          <w:sz w:val="24"/>
          <w:szCs w:val="24"/>
        </w:rPr>
        <w:t>C-eribulin til patienter blev ca. 82 % af dosis elimineret i fæces og 9 % i urinen hvilket indikerer, at nyreclearance ikke er en signifikant eliminationsvej for eribulin.</w:t>
      </w:r>
    </w:p>
    <w:p w14:paraId="11FB0A6C" w14:textId="77777777" w:rsidR="00E57D5D" w:rsidRPr="00E57D5D" w:rsidRDefault="00E57D5D" w:rsidP="00E57D5D">
      <w:pPr>
        <w:tabs>
          <w:tab w:val="left" w:pos="851"/>
        </w:tabs>
        <w:ind w:left="851"/>
        <w:rPr>
          <w:sz w:val="24"/>
          <w:szCs w:val="24"/>
        </w:rPr>
      </w:pPr>
    </w:p>
    <w:p w14:paraId="5C9C876E" w14:textId="77777777" w:rsidR="00E57D5D" w:rsidRDefault="00E57D5D" w:rsidP="00E57D5D">
      <w:pPr>
        <w:tabs>
          <w:tab w:val="left" w:pos="851"/>
        </w:tabs>
        <w:ind w:left="851"/>
        <w:rPr>
          <w:sz w:val="24"/>
          <w:szCs w:val="24"/>
        </w:rPr>
      </w:pPr>
      <w:r w:rsidRPr="00E57D5D">
        <w:rPr>
          <w:sz w:val="24"/>
          <w:szCs w:val="24"/>
        </w:rPr>
        <w:t>Uomdannet eribulin udgjorde hovedparten af den totale radioaktivitet i fæces og urin.</w:t>
      </w:r>
    </w:p>
    <w:p w14:paraId="4F3BE78F" w14:textId="77777777" w:rsidR="00E57D5D" w:rsidRDefault="00E57D5D" w:rsidP="00E57D5D">
      <w:pPr>
        <w:tabs>
          <w:tab w:val="left" w:pos="851"/>
        </w:tabs>
        <w:ind w:left="851"/>
        <w:rPr>
          <w:sz w:val="24"/>
          <w:szCs w:val="24"/>
          <w:u w:val="single"/>
        </w:rPr>
      </w:pPr>
    </w:p>
    <w:p w14:paraId="213E73DF" w14:textId="7C04624C" w:rsidR="00E57D5D" w:rsidRPr="00E57D5D" w:rsidRDefault="00E57D5D" w:rsidP="00E57D5D">
      <w:pPr>
        <w:tabs>
          <w:tab w:val="left" w:pos="851"/>
        </w:tabs>
        <w:ind w:left="851"/>
        <w:rPr>
          <w:sz w:val="24"/>
          <w:szCs w:val="24"/>
        </w:rPr>
      </w:pPr>
      <w:r w:rsidRPr="00E57D5D">
        <w:rPr>
          <w:sz w:val="24"/>
          <w:szCs w:val="24"/>
          <w:u w:val="single"/>
        </w:rPr>
        <w:t>Nedsat leverfunktion</w:t>
      </w:r>
    </w:p>
    <w:p w14:paraId="568E4F35" w14:textId="77777777" w:rsidR="00E57D5D" w:rsidRPr="00E57D5D" w:rsidRDefault="00E57D5D" w:rsidP="00E57D5D">
      <w:pPr>
        <w:tabs>
          <w:tab w:val="left" w:pos="851"/>
        </w:tabs>
        <w:ind w:left="851"/>
        <w:rPr>
          <w:sz w:val="24"/>
          <w:szCs w:val="24"/>
        </w:rPr>
      </w:pPr>
      <w:r w:rsidRPr="00E57D5D">
        <w:rPr>
          <w:sz w:val="24"/>
          <w:szCs w:val="24"/>
        </w:rPr>
        <w:t>Et studie evaluerede eribulins farmakokinetik hos patienter med let (Child-Pugh A, n=7) og moderat (Child-Pugh B, n=4) nedsat leverfunktion på grund af levermetastaser. Sammenlignet med patienter med normal leverfunktion (n=6), var eribulins eksponering forhøjet 1,8 gange og tre gange hos patienter med hhv. let og moderat nedsat leverfunktion. Indgivelse af eribulin ved en dosis på 0,97 mg/m</w:t>
      </w:r>
      <w:r w:rsidRPr="00E57D5D">
        <w:rPr>
          <w:sz w:val="24"/>
          <w:szCs w:val="24"/>
          <w:vertAlign w:val="superscript"/>
        </w:rPr>
        <w:t>2</w:t>
      </w:r>
      <w:r w:rsidRPr="00E57D5D">
        <w:rPr>
          <w:sz w:val="24"/>
          <w:szCs w:val="24"/>
        </w:rPr>
        <w:t xml:space="preserve"> til patienter med let nedsat leverfunktion og 0,62 mg/m</w:t>
      </w:r>
      <w:r w:rsidRPr="00E57D5D">
        <w:rPr>
          <w:sz w:val="24"/>
          <w:szCs w:val="24"/>
          <w:vertAlign w:val="superscript"/>
        </w:rPr>
        <w:t>2</w:t>
      </w:r>
      <w:r w:rsidRPr="00E57D5D">
        <w:rPr>
          <w:sz w:val="24"/>
          <w:szCs w:val="24"/>
        </w:rPr>
        <w:t xml:space="preserve"> til patienter med moderat nedsat leverfunktion resulterede i en noget større eksponering end efter en dosis på 1,23 mg/m</w:t>
      </w:r>
      <w:r w:rsidRPr="00E57D5D">
        <w:rPr>
          <w:sz w:val="24"/>
          <w:szCs w:val="24"/>
          <w:vertAlign w:val="superscript"/>
        </w:rPr>
        <w:t>2</w:t>
      </w:r>
      <w:r w:rsidRPr="00E57D5D">
        <w:rPr>
          <w:sz w:val="24"/>
          <w:szCs w:val="24"/>
        </w:rPr>
        <w:t xml:space="preserve"> til patienter med normal leverfunktion. Eribulin blev ikke undersøgt hos patienter med svært nedsat leverfunktion (Child-Pugh C). Der foreligger ingen studier af patienter med nedsat leverfunktion på grund af cirrose. Se pkt. 4.2 for doseringsvejledning.</w:t>
      </w:r>
    </w:p>
    <w:p w14:paraId="2C819685" w14:textId="482F2CCB" w:rsidR="00E57D5D" w:rsidRDefault="00E57D5D">
      <w:pPr>
        <w:rPr>
          <w:sz w:val="24"/>
          <w:szCs w:val="24"/>
        </w:rPr>
      </w:pPr>
      <w:r>
        <w:rPr>
          <w:sz w:val="24"/>
          <w:szCs w:val="24"/>
        </w:rPr>
        <w:br w:type="page"/>
      </w:r>
    </w:p>
    <w:p w14:paraId="54D64B66" w14:textId="77777777" w:rsidR="00E57D5D" w:rsidRPr="00E57D5D" w:rsidRDefault="00E57D5D" w:rsidP="00E57D5D">
      <w:pPr>
        <w:tabs>
          <w:tab w:val="left" w:pos="851"/>
        </w:tabs>
        <w:ind w:left="851"/>
        <w:rPr>
          <w:sz w:val="24"/>
          <w:szCs w:val="24"/>
        </w:rPr>
      </w:pPr>
    </w:p>
    <w:p w14:paraId="0278463C" w14:textId="77777777" w:rsidR="00E57D5D" w:rsidRPr="00E57D5D" w:rsidRDefault="00E57D5D" w:rsidP="00E57D5D">
      <w:pPr>
        <w:tabs>
          <w:tab w:val="left" w:pos="851"/>
        </w:tabs>
        <w:ind w:left="851"/>
        <w:rPr>
          <w:sz w:val="24"/>
          <w:szCs w:val="24"/>
        </w:rPr>
      </w:pPr>
      <w:r w:rsidRPr="00E57D5D">
        <w:rPr>
          <w:sz w:val="24"/>
          <w:szCs w:val="24"/>
          <w:u w:val="single"/>
        </w:rPr>
        <w:t>Nedsat nyrefunktion</w:t>
      </w:r>
    </w:p>
    <w:p w14:paraId="202D942D" w14:textId="77777777" w:rsidR="00E57D5D" w:rsidRPr="00E57D5D" w:rsidRDefault="00E57D5D" w:rsidP="00E57D5D">
      <w:pPr>
        <w:tabs>
          <w:tab w:val="left" w:pos="851"/>
        </w:tabs>
        <w:ind w:left="851"/>
        <w:rPr>
          <w:sz w:val="24"/>
          <w:szCs w:val="24"/>
        </w:rPr>
      </w:pPr>
      <w:r w:rsidRPr="00E57D5D">
        <w:rPr>
          <w:sz w:val="24"/>
          <w:szCs w:val="24"/>
        </w:rPr>
        <w:t>Der blev observeret en øget eksponering for eribulin hos nogle patienter med moderat eller svært nedsat nyrefunktion, med højt inter-individuel variabilitet. Eribulins farmakokinetik blev evalueret i et fase I-studie hos patienter med normal nyrefunktion (kreatininclearance: ≥ 80 ml/min, n=6), moderat (30-50 ml/min; n=7) eller svært (15-&lt; 30 ml/min; n=6) nedsat nyrefunktion. Kreatininclearance blev estimeret ved hjælp af Cockcroft-Gault-formlen. Der blev observeret et 1,5 gange (90 % CI: 0,9-2,5) øget dosisnormaliseret AUC(0-inf) hos patienter med moderat og svært nedsat nyrefunktion. Se pkt. 4.2 for behandlingsvejledning.</w:t>
      </w:r>
    </w:p>
    <w:p w14:paraId="0F9A4197" w14:textId="77777777" w:rsidR="00E57D5D" w:rsidRPr="00E57D5D" w:rsidRDefault="00E57D5D" w:rsidP="00E57D5D">
      <w:pPr>
        <w:tabs>
          <w:tab w:val="left" w:pos="851"/>
        </w:tabs>
        <w:ind w:left="851"/>
        <w:rPr>
          <w:sz w:val="24"/>
          <w:szCs w:val="24"/>
        </w:rPr>
      </w:pPr>
    </w:p>
    <w:p w14:paraId="2BD2FD06" w14:textId="77777777" w:rsidR="00E57D5D" w:rsidRPr="00E57D5D" w:rsidRDefault="00E57D5D" w:rsidP="00E57D5D">
      <w:pPr>
        <w:tabs>
          <w:tab w:val="left" w:pos="851"/>
        </w:tabs>
        <w:ind w:left="851"/>
        <w:rPr>
          <w:sz w:val="24"/>
          <w:szCs w:val="24"/>
        </w:rPr>
      </w:pPr>
      <w:r w:rsidRPr="00E57D5D">
        <w:rPr>
          <w:sz w:val="24"/>
          <w:szCs w:val="24"/>
          <w:u w:val="single"/>
        </w:rPr>
        <w:t>Pædiatrisk population</w:t>
      </w:r>
    </w:p>
    <w:p w14:paraId="64F3508E" w14:textId="77777777" w:rsidR="00E57D5D" w:rsidRPr="00E57D5D" w:rsidRDefault="00E57D5D" w:rsidP="00E57D5D">
      <w:pPr>
        <w:tabs>
          <w:tab w:val="left" w:pos="851"/>
        </w:tabs>
        <w:ind w:left="851"/>
        <w:rPr>
          <w:sz w:val="24"/>
          <w:szCs w:val="24"/>
        </w:rPr>
      </w:pPr>
      <w:r w:rsidRPr="00E57D5D">
        <w:rPr>
          <w:sz w:val="24"/>
          <w:szCs w:val="24"/>
        </w:rPr>
        <w:t>Eribulins plasmakoncentrationer blev indsamlet fra 83 pædiatriske patienter (aldersinterval: 2 til 17 år) med refraktære/recidiverede og tilbagevendende faste tumorer og lymfomer, som fik eribulin i studierne 113, 213 og 223. Eribulins farmakokinetik hos pædiatriske patienter var sammenlignelig med voksne patienter med STS og patienter med andre typer af tumorer. Eribulineksponeringen hos pædiatriske patienter svarede til eksponeringen hos voksne patienter. Samtidig irinotecan havde ikke nogen indvirkning på eribulins farmakokinetik hos pædiatriske patienter med refraktære/recidiverede og tilbagevendende faste tumorer.</w:t>
      </w:r>
    </w:p>
    <w:p w14:paraId="2530A09B" w14:textId="77777777" w:rsidR="009260DE" w:rsidRPr="00C84483" w:rsidRDefault="009260DE" w:rsidP="009260DE">
      <w:pPr>
        <w:tabs>
          <w:tab w:val="left" w:pos="851"/>
        </w:tabs>
        <w:ind w:left="851"/>
        <w:rPr>
          <w:sz w:val="24"/>
          <w:szCs w:val="24"/>
        </w:rPr>
      </w:pPr>
    </w:p>
    <w:p w14:paraId="558E314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87D5811" w14:textId="77777777" w:rsidR="00BE78D1" w:rsidRPr="00BE78D1" w:rsidRDefault="00BE78D1" w:rsidP="00BE78D1">
      <w:pPr>
        <w:tabs>
          <w:tab w:val="left" w:pos="851"/>
        </w:tabs>
        <w:ind w:left="851"/>
        <w:rPr>
          <w:sz w:val="24"/>
          <w:szCs w:val="24"/>
        </w:rPr>
      </w:pPr>
      <w:r w:rsidRPr="00BE78D1">
        <w:rPr>
          <w:sz w:val="24"/>
          <w:szCs w:val="24"/>
        </w:rPr>
        <w:t xml:space="preserve">Eribulin var ikke mutagent </w:t>
      </w:r>
      <w:r w:rsidRPr="00BE78D1">
        <w:rPr>
          <w:i/>
          <w:sz w:val="24"/>
          <w:szCs w:val="24"/>
        </w:rPr>
        <w:t xml:space="preserve">in vitro </w:t>
      </w:r>
      <w:r w:rsidRPr="00BE78D1">
        <w:rPr>
          <w:sz w:val="24"/>
          <w:szCs w:val="24"/>
        </w:rPr>
        <w:t xml:space="preserve">i den bakterielle reverse mutationsassay (Ames-test). Eribulin var positiv i en mutagenese-assay af muselymfom, og det var klastogent i en </w:t>
      </w:r>
      <w:r w:rsidRPr="00BE78D1">
        <w:rPr>
          <w:i/>
          <w:sz w:val="24"/>
          <w:szCs w:val="24"/>
        </w:rPr>
        <w:t xml:space="preserve">in vivo </w:t>
      </w:r>
      <w:r w:rsidRPr="00BE78D1">
        <w:rPr>
          <w:sz w:val="24"/>
          <w:szCs w:val="24"/>
        </w:rPr>
        <w:t>micronukleus-assay hos rotter.</w:t>
      </w:r>
    </w:p>
    <w:p w14:paraId="0BA872C6" w14:textId="77777777" w:rsidR="00BE78D1" w:rsidRPr="00BE78D1" w:rsidRDefault="00BE78D1" w:rsidP="00BE78D1">
      <w:pPr>
        <w:tabs>
          <w:tab w:val="left" w:pos="851"/>
        </w:tabs>
        <w:ind w:left="851"/>
        <w:rPr>
          <w:sz w:val="24"/>
          <w:szCs w:val="24"/>
        </w:rPr>
      </w:pPr>
    </w:p>
    <w:p w14:paraId="5847CD4D" w14:textId="77777777" w:rsidR="00BE78D1" w:rsidRPr="00BE78D1" w:rsidRDefault="00BE78D1" w:rsidP="00BE78D1">
      <w:pPr>
        <w:tabs>
          <w:tab w:val="left" w:pos="851"/>
        </w:tabs>
        <w:ind w:left="851"/>
        <w:rPr>
          <w:sz w:val="24"/>
          <w:szCs w:val="24"/>
        </w:rPr>
      </w:pPr>
      <w:r w:rsidRPr="00BE78D1">
        <w:rPr>
          <w:sz w:val="24"/>
          <w:szCs w:val="24"/>
        </w:rPr>
        <w:t>Der er ikke udført karcinogenicitetsstudier med eribulin.</w:t>
      </w:r>
    </w:p>
    <w:p w14:paraId="559BE5BA" w14:textId="77777777" w:rsidR="00BE78D1" w:rsidRPr="00BE78D1" w:rsidRDefault="00BE78D1" w:rsidP="00BE78D1">
      <w:pPr>
        <w:tabs>
          <w:tab w:val="left" w:pos="851"/>
        </w:tabs>
        <w:ind w:left="851"/>
        <w:rPr>
          <w:sz w:val="24"/>
          <w:szCs w:val="24"/>
        </w:rPr>
      </w:pPr>
    </w:p>
    <w:p w14:paraId="58C8F9D8" w14:textId="77777777" w:rsidR="00BE78D1" w:rsidRPr="00BE78D1" w:rsidRDefault="00BE78D1" w:rsidP="00BE78D1">
      <w:pPr>
        <w:tabs>
          <w:tab w:val="left" w:pos="851"/>
        </w:tabs>
        <w:ind w:left="851"/>
        <w:rPr>
          <w:sz w:val="24"/>
          <w:szCs w:val="24"/>
        </w:rPr>
      </w:pPr>
      <w:r w:rsidRPr="00BE78D1">
        <w:rPr>
          <w:sz w:val="24"/>
          <w:szCs w:val="24"/>
        </w:rPr>
        <w:t>Der er ikke blevet udført et fertilitetsstudie med eribulin, men baseret på prækliniske fund i studier, hvor tesikulær toksicitet blev observeret hos både rotter (hypocellularitet af seminiferus epitel med hypospermi/aspermi) og hunde, kan mandlig fertilitet med gentagne doser muligvis kompromitteres under behandling med eribulin. Et embryoføtal udviklingsstudie hos rotter bekræftede udviklingstoksicitet og teratogent potentiale af eribulin. Drægtige rotter blev behandlet med eribulinmesilat svarende til 0,009, 0,027, 0,088 og 0,133 mg eribulin/kg på gestationsdagene 8, 10 og</w:t>
      </w:r>
    </w:p>
    <w:p w14:paraId="3125B52D" w14:textId="77777777" w:rsidR="00BE78D1" w:rsidRPr="00BE78D1" w:rsidRDefault="00BE78D1" w:rsidP="00BE78D1">
      <w:pPr>
        <w:tabs>
          <w:tab w:val="left" w:pos="851"/>
        </w:tabs>
        <w:ind w:left="851"/>
        <w:rPr>
          <w:sz w:val="24"/>
          <w:szCs w:val="24"/>
        </w:rPr>
      </w:pPr>
      <w:r w:rsidRPr="00BE78D1">
        <w:rPr>
          <w:sz w:val="24"/>
          <w:szCs w:val="24"/>
        </w:rPr>
        <w:t>12. Et dosisrelateret forøget antal resorptioner og en dosisrelateret nedsat fostervægt blev observeret ved doser ≥ 0,088 mg/kg, og en øget forekomst af misdannelser (manglende underkæbe, tunge, mave og milt) blev registreret ved 0,133 mg/kg.</w:t>
      </w:r>
    </w:p>
    <w:p w14:paraId="46E1D4DD" w14:textId="77777777" w:rsidR="009260DE" w:rsidRPr="00C84483" w:rsidRDefault="009260DE" w:rsidP="009260DE">
      <w:pPr>
        <w:tabs>
          <w:tab w:val="left" w:pos="851"/>
        </w:tabs>
        <w:ind w:left="851"/>
        <w:rPr>
          <w:sz w:val="24"/>
          <w:szCs w:val="24"/>
        </w:rPr>
      </w:pPr>
    </w:p>
    <w:p w14:paraId="60B008A3" w14:textId="77777777" w:rsidR="009260DE" w:rsidRPr="00C84483" w:rsidRDefault="009260DE" w:rsidP="009260DE">
      <w:pPr>
        <w:tabs>
          <w:tab w:val="left" w:pos="851"/>
        </w:tabs>
        <w:ind w:left="851"/>
        <w:rPr>
          <w:sz w:val="24"/>
          <w:szCs w:val="24"/>
        </w:rPr>
      </w:pPr>
    </w:p>
    <w:p w14:paraId="5C4833B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8F435BD" w14:textId="77777777" w:rsidR="009260DE" w:rsidRPr="00BA09F1" w:rsidRDefault="009260DE" w:rsidP="009260DE">
      <w:pPr>
        <w:tabs>
          <w:tab w:val="left" w:pos="851"/>
        </w:tabs>
        <w:ind w:left="851"/>
        <w:rPr>
          <w:sz w:val="24"/>
          <w:szCs w:val="24"/>
        </w:rPr>
      </w:pPr>
    </w:p>
    <w:p w14:paraId="2BBE7A1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04E70E3" w14:textId="77777777" w:rsidR="00EA44A7" w:rsidRPr="00EA44A7" w:rsidRDefault="00EA44A7" w:rsidP="00EA44A7">
      <w:pPr>
        <w:tabs>
          <w:tab w:val="left" w:pos="851"/>
        </w:tabs>
        <w:ind w:left="851"/>
        <w:rPr>
          <w:sz w:val="24"/>
          <w:szCs w:val="24"/>
        </w:rPr>
      </w:pPr>
      <w:r w:rsidRPr="00EA44A7">
        <w:rPr>
          <w:sz w:val="24"/>
          <w:szCs w:val="24"/>
        </w:rPr>
        <w:t>Ethanol, vandfrit</w:t>
      </w:r>
    </w:p>
    <w:p w14:paraId="135C59F9" w14:textId="77777777" w:rsidR="00EA44A7" w:rsidRDefault="00EA44A7" w:rsidP="00EA44A7">
      <w:pPr>
        <w:tabs>
          <w:tab w:val="left" w:pos="851"/>
        </w:tabs>
        <w:ind w:left="851"/>
        <w:rPr>
          <w:sz w:val="24"/>
          <w:szCs w:val="24"/>
        </w:rPr>
      </w:pPr>
      <w:r w:rsidRPr="00EA44A7">
        <w:rPr>
          <w:sz w:val="24"/>
          <w:szCs w:val="24"/>
        </w:rPr>
        <w:t>Vand til injektionsvæsker</w:t>
      </w:r>
    </w:p>
    <w:p w14:paraId="3C4DAE4C" w14:textId="7527CFD0" w:rsidR="00EA44A7" w:rsidRPr="00EA44A7" w:rsidRDefault="00EA44A7" w:rsidP="00EA44A7">
      <w:pPr>
        <w:tabs>
          <w:tab w:val="left" w:pos="851"/>
        </w:tabs>
        <w:ind w:left="851"/>
        <w:rPr>
          <w:sz w:val="24"/>
          <w:szCs w:val="24"/>
        </w:rPr>
      </w:pPr>
      <w:r w:rsidRPr="00EA44A7">
        <w:rPr>
          <w:sz w:val="24"/>
          <w:szCs w:val="24"/>
        </w:rPr>
        <w:t>Saltsyre (til pH-justering)</w:t>
      </w:r>
    </w:p>
    <w:p w14:paraId="0B2480CA" w14:textId="77777777" w:rsidR="00EA44A7" w:rsidRPr="00EA44A7" w:rsidRDefault="00EA44A7" w:rsidP="00EA44A7">
      <w:pPr>
        <w:tabs>
          <w:tab w:val="left" w:pos="851"/>
        </w:tabs>
        <w:ind w:left="851"/>
        <w:rPr>
          <w:sz w:val="24"/>
          <w:szCs w:val="24"/>
        </w:rPr>
      </w:pPr>
      <w:r w:rsidRPr="00EA44A7">
        <w:rPr>
          <w:sz w:val="24"/>
          <w:szCs w:val="24"/>
        </w:rPr>
        <w:t>Natriumhydroxid (til pH-justering)</w:t>
      </w:r>
    </w:p>
    <w:p w14:paraId="221FD893" w14:textId="77777777" w:rsidR="009260DE" w:rsidRPr="00C84483" w:rsidRDefault="009260DE" w:rsidP="009260DE">
      <w:pPr>
        <w:tabs>
          <w:tab w:val="left" w:pos="851"/>
        </w:tabs>
        <w:ind w:left="851"/>
        <w:rPr>
          <w:sz w:val="24"/>
          <w:szCs w:val="24"/>
        </w:rPr>
      </w:pPr>
    </w:p>
    <w:p w14:paraId="6106012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41DE7E3" w14:textId="77777777" w:rsidR="00EA44A7" w:rsidRPr="00EA44A7" w:rsidRDefault="00EA44A7" w:rsidP="00EA44A7">
      <w:pPr>
        <w:tabs>
          <w:tab w:val="left" w:pos="851"/>
        </w:tabs>
        <w:ind w:left="851"/>
        <w:rPr>
          <w:sz w:val="24"/>
          <w:szCs w:val="24"/>
        </w:rPr>
      </w:pPr>
      <w:r w:rsidRPr="00EA44A7">
        <w:rPr>
          <w:sz w:val="24"/>
          <w:szCs w:val="24"/>
        </w:rPr>
        <w:t>Da der ikke foreligger studier om eventuelle uforligeligheder, må dette lægemiddel ikke blandes med andre lægemidler end dem, der er anført under pkt. 6.6.</w:t>
      </w:r>
    </w:p>
    <w:p w14:paraId="252D3CCA" w14:textId="77777777" w:rsidR="009260DE" w:rsidRPr="00C84483" w:rsidRDefault="009260DE" w:rsidP="009260DE">
      <w:pPr>
        <w:tabs>
          <w:tab w:val="left" w:pos="851"/>
        </w:tabs>
        <w:ind w:left="851"/>
        <w:rPr>
          <w:sz w:val="24"/>
          <w:szCs w:val="24"/>
        </w:rPr>
      </w:pPr>
    </w:p>
    <w:p w14:paraId="5381D3B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B5D8781" w14:textId="77777777" w:rsidR="00EA44A7" w:rsidRDefault="00EA44A7" w:rsidP="00EA44A7">
      <w:pPr>
        <w:tabs>
          <w:tab w:val="left" w:pos="851"/>
        </w:tabs>
        <w:ind w:left="851"/>
        <w:rPr>
          <w:sz w:val="24"/>
          <w:szCs w:val="24"/>
          <w:u w:val="single"/>
        </w:rPr>
      </w:pPr>
    </w:p>
    <w:p w14:paraId="0A1A3BB0" w14:textId="2A6BF9DE" w:rsidR="00EA44A7" w:rsidRPr="00EA44A7" w:rsidRDefault="00EA44A7" w:rsidP="00EA44A7">
      <w:pPr>
        <w:tabs>
          <w:tab w:val="left" w:pos="851"/>
        </w:tabs>
        <w:ind w:left="851"/>
        <w:rPr>
          <w:sz w:val="24"/>
          <w:szCs w:val="24"/>
        </w:rPr>
      </w:pPr>
      <w:r w:rsidRPr="00EA44A7">
        <w:rPr>
          <w:sz w:val="24"/>
          <w:szCs w:val="24"/>
          <w:u w:val="single"/>
        </w:rPr>
        <w:t>Uåbnede hætteglas</w:t>
      </w:r>
    </w:p>
    <w:p w14:paraId="19026EC2" w14:textId="77777777" w:rsidR="00EA44A7" w:rsidRPr="00EA44A7" w:rsidRDefault="00EA44A7" w:rsidP="00EA44A7">
      <w:pPr>
        <w:tabs>
          <w:tab w:val="left" w:pos="851"/>
        </w:tabs>
        <w:ind w:left="851"/>
        <w:rPr>
          <w:sz w:val="24"/>
          <w:szCs w:val="24"/>
        </w:rPr>
      </w:pPr>
      <w:r w:rsidRPr="00EA44A7">
        <w:rPr>
          <w:sz w:val="24"/>
          <w:szCs w:val="24"/>
        </w:rPr>
        <w:t>2 år.</w:t>
      </w:r>
    </w:p>
    <w:p w14:paraId="0D5FB789" w14:textId="77777777" w:rsidR="00EA44A7" w:rsidRPr="00EA44A7" w:rsidRDefault="00EA44A7" w:rsidP="00EA44A7">
      <w:pPr>
        <w:tabs>
          <w:tab w:val="left" w:pos="851"/>
        </w:tabs>
        <w:ind w:left="851"/>
        <w:rPr>
          <w:sz w:val="24"/>
          <w:szCs w:val="24"/>
        </w:rPr>
      </w:pPr>
    </w:p>
    <w:p w14:paraId="2C10B8F2" w14:textId="3D26CBED" w:rsidR="00EA44A7" w:rsidRPr="00EA44A7" w:rsidRDefault="00EA44A7" w:rsidP="00EA44A7">
      <w:pPr>
        <w:tabs>
          <w:tab w:val="left" w:pos="851"/>
        </w:tabs>
        <w:ind w:left="851"/>
        <w:rPr>
          <w:sz w:val="24"/>
          <w:szCs w:val="24"/>
        </w:rPr>
      </w:pPr>
      <w:r w:rsidRPr="00EA44A7">
        <w:rPr>
          <w:sz w:val="24"/>
          <w:szCs w:val="24"/>
          <w:u w:val="single"/>
        </w:rPr>
        <w:t>Opbevaringstid efter anbrud</w:t>
      </w:r>
    </w:p>
    <w:p w14:paraId="1893DBE8" w14:textId="67717483" w:rsidR="00EA44A7" w:rsidRPr="00EA44A7" w:rsidRDefault="00EA44A7" w:rsidP="00EA44A7">
      <w:pPr>
        <w:tabs>
          <w:tab w:val="left" w:pos="851"/>
        </w:tabs>
        <w:ind w:left="851"/>
        <w:rPr>
          <w:sz w:val="24"/>
          <w:szCs w:val="24"/>
        </w:rPr>
      </w:pPr>
      <w:r w:rsidRPr="00EA44A7">
        <w:rPr>
          <w:sz w:val="24"/>
          <w:szCs w:val="24"/>
        </w:rPr>
        <w:t>Kemisk og fysisk stabilitet under brug af den ufortyndede opløsning i en injektionssprøjte er blevet påvist i op til 24 timer ved 20 til 25 °C og og 96 timer ved 2 til 8</w:t>
      </w:r>
      <w:r>
        <w:rPr>
          <w:sz w:val="24"/>
          <w:szCs w:val="24"/>
        </w:rPr>
        <w:t xml:space="preserve"> </w:t>
      </w:r>
      <w:r w:rsidRPr="00EA44A7">
        <w:rPr>
          <w:sz w:val="24"/>
          <w:szCs w:val="24"/>
        </w:rPr>
        <w:t>°C.</w:t>
      </w:r>
    </w:p>
    <w:p w14:paraId="7B680B66" w14:textId="77777777" w:rsidR="00EA44A7" w:rsidRPr="00EA44A7" w:rsidRDefault="00EA44A7" w:rsidP="00EA44A7">
      <w:pPr>
        <w:tabs>
          <w:tab w:val="left" w:pos="851"/>
        </w:tabs>
        <w:ind w:left="851"/>
        <w:rPr>
          <w:sz w:val="24"/>
          <w:szCs w:val="24"/>
        </w:rPr>
      </w:pPr>
    </w:p>
    <w:p w14:paraId="2FCC0CC0" w14:textId="77777777" w:rsidR="00CF223E" w:rsidRPr="00EA44A7" w:rsidRDefault="00CF223E" w:rsidP="00CF223E">
      <w:pPr>
        <w:tabs>
          <w:tab w:val="left" w:pos="851"/>
        </w:tabs>
        <w:ind w:left="851"/>
        <w:rPr>
          <w:sz w:val="24"/>
          <w:szCs w:val="24"/>
        </w:rPr>
      </w:pPr>
      <w:r w:rsidRPr="00EA44A7">
        <w:rPr>
          <w:sz w:val="24"/>
          <w:szCs w:val="24"/>
        </w:rPr>
        <w:t xml:space="preserve">Kemisk og fysisk stabilitet under brug af den fortyndede opløsning (eribulin 0,018 mg/ml til 0,18 mg/ml i natriumchlorid </w:t>
      </w:r>
      <w:r>
        <w:t>[</w:t>
      </w:r>
      <w:r w:rsidRPr="00EA44A7">
        <w:rPr>
          <w:sz w:val="24"/>
          <w:szCs w:val="24"/>
        </w:rPr>
        <w:t>0,9 %</w:t>
      </w:r>
      <w:r>
        <w:t>]</w:t>
      </w:r>
      <w:r w:rsidRPr="00EA44A7">
        <w:rPr>
          <w:sz w:val="24"/>
          <w:szCs w:val="24"/>
        </w:rPr>
        <w:t>) er blevet påvist i 48 timer ved 2 til 8</w:t>
      </w:r>
      <w:r>
        <w:rPr>
          <w:sz w:val="24"/>
          <w:szCs w:val="24"/>
        </w:rPr>
        <w:t xml:space="preserve"> </w:t>
      </w:r>
      <w:r w:rsidRPr="00EA44A7">
        <w:rPr>
          <w:sz w:val="24"/>
          <w:szCs w:val="24"/>
        </w:rPr>
        <w:t>°C.</w:t>
      </w:r>
    </w:p>
    <w:p w14:paraId="114ABA6B" w14:textId="77777777" w:rsidR="00EA44A7" w:rsidRPr="00EA44A7" w:rsidRDefault="00EA44A7" w:rsidP="00EA44A7">
      <w:pPr>
        <w:tabs>
          <w:tab w:val="left" w:pos="851"/>
        </w:tabs>
        <w:ind w:left="851"/>
        <w:rPr>
          <w:sz w:val="24"/>
          <w:szCs w:val="24"/>
        </w:rPr>
      </w:pPr>
    </w:p>
    <w:p w14:paraId="7ADE59F5" w14:textId="77777777" w:rsidR="00EA44A7" w:rsidRPr="00EA44A7" w:rsidRDefault="00EA44A7" w:rsidP="00EA44A7">
      <w:pPr>
        <w:tabs>
          <w:tab w:val="left" w:pos="851"/>
        </w:tabs>
        <w:ind w:left="851"/>
        <w:rPr>
          <w:sz w:val="24"/>
          <w:szCs w:val="24"/>
        </w:rPr>
      </w:pPr>
      <w:r w:rsidRPr="00EA44A7">
        <w:rPr>
          <w:sz w:val="24"/>
          <w:szCs w:val="24"/>
        </w:rPr>
        <w:t>Fra et mikrobiologisk synspunkt skal produktet straks anvendes. Hvis det ikke anvendes straks er opbevaringstiderne og forholdene under anvendelse brugerens ansvar og vil normalt ikke være over 24 timer ved temperaturer på 2 til 8 °C, medmindre fortyndingen blev udført under kontrollerede og validerede aseptiske betingelser.</w:t>
      </w:r>
    </w:p>
    <w:p w14:paraId="2BA86FF6" w14:textId="77777777" w:rsidR="009260DE" w:rsidRPr="00C84483" w:rsidRDefault="009260DE" w:rsidP="009260DE">
      <w:pPr>
        <w:tabs>
          <w:tab w:val="left" w:pos="851"/>
        </w:tabs>
        <w:ind w:left="851"/>
        <w:rPr>
          <w:sz w:val="24"/>
          <w:szCs w:val="24"/>
        </w:rPr>
      </w:pPr>
    </w:p>
    <w:p w14:paraId="77DBFC0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C644336" w14:textId="77777777" w:rsidR="00EA44A7" w:rsidRDefault="00EA44A7" w:rsidP="00EA44A7">
      <w:pPr>
        <w:tabs>
          <w:tab w:val="left" w:pos="851"/>
        </w:tabs>
        <w:ind w:left="851"/>
        <w:rPr>
          <w:sz w:val="24"/>
          <w:szCs w:val="24"/>
        </w:rPr>
      </w:pPr>
      <w:r w:rsidRPr="00EA44A7">
        <w:rPr>
          <w:sz w:val="24"/>
          <w:szCs w:val="24"/>
        </w:rPr>
        <w:t>Dette lægemiddel kræver ingen særlige forholdsregler vedrørende opbevaringen.</w:t>
      </w:r>
    </w:p>
    <w:p w14:paraId="7839FE7F" w14:textId="77777777" w:rsidR="00EA44A7" w:rsidRDefault="00EA44A7" w:rsidP="00EA44A7">
      <w:pPr>
        <w:tabs>
          <w:tab w:val="left" w:pos="851"/>
        </w:tabs>
        <w:ind w:left="851"/>
        <w:rPr>
          <w:sz w:val="24"/>
          <w:szCs w:val="24"/>
        </w:rPr>
      </w:pPr>
    </w:p>
    <w:p w14:paraId="62E307AE" w14:textId="6D73380B" w:rsidR="00EA44A7" w:rsidRPr="00EA44A7" w:rsidRDefault="00EA44A7" w:rsidP="00EA44A7">
      <w:pPr>
        <w:tabs>
          <w:tab w:val="left" w:pos="851"/>
        </w:tabs>
        <w:ind w:left="851"/>
        <w:rPr>
          <w:sz w:val="24"/>
          <w:szCs w:val="24"/>
        </w:rPr>
      </w:pPr>
      <w:r w:rsidRPr="00EA44A7">
        <w:rPr>
          <w:sz w:val="24"/>
          <w:szCs w:val="24"/>
        </w:rPr>
        <w:t>Opbevaringsforhold efter anbrud og fortynding af lægemidlet, se pkt. 6.3.</w:t>
      </w:r>
    </w:p>
    <w:p w14:paraId="21B0843B" w14:textId="77777777" w:rsidR="009260DE" w:rsidRPr="00C84483" w:rsidRDefault="009260DE" w:rsidP="009260DE">
      <w:pPr>
        <w:tabs>
          <w:tab w:val="left" w:pos="851"/>
        </w:tabs>
        <w:ind w:left="851"/>
        <w:rPr>
          <w:sz w:val="24"/>
          <w:szCs w:val="24"/>
        </w:rPr>
      </w:pPr>
    </w:p>
    <w:p w14:paraId="0BCD803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888F2F3" w14:textId="3AA32BBF" w:rsidR="00EA44A7" w:rsidRPr="00EA44A7" w:rsidRDefault="00EA44A7" w:rsidP="00EA44A7">
      <w:pPr>
        <w:tabs>
          <w:tab w:val="left" w:pos="851"/>
        </w:tabs>
        <w:ind w:left="851"/>
        <w:rPr>
          <w:sz w:val="24"/>
          <w:szCs w:val="24"/>
        </w:rPr>
      </w:pPr>
      <w:r w:rsidRPr="00EA44A7">
        <w:rPr>
          <w:sz w:val="24"/>
          <w:szCs w:val="24"/>
        </w:rPr>
        <w:t>Klart glas (type I) hætteglas med halobutylgummiprop, en aluminiumforsegling</w:t>
      </w:r>
      <w:r>
        <w:rPr>
          <w:sz w:val="24"/>
          <w:szCs w:val="24"/>
        </w:rPr>
        <w:t xml:space="preserve"> og</w:t>
      </w:r>
      <w:r w:rsidRPr="00EA44A7">
        <w:rPr>
          <w:sz w:val="24"/>
          <w:szCs w:val="24"/>
        </w:rPr>
        <w:t xml:space="preserve"> en plastik flip-off hætte, indeholdende 2 ml opløsning.</w:t>
      </w:r>
    </w:p>
    <w:p w14:paraId="38DD3F33" w14:textId="77777777" w:rsidR="00EA44A7" w:rsidRPr="00EA44A7" w:rsidRDefault="00EA44A7" w:rsidP="00EA44A7">
      <w:pPr>
        <w:tabs>
          <w:tab w:val="left" w:pos="851"/>
        </w:tabs>
        <w:ind w:left="851"/>
        <w:rPr>
          <w:sz w:val="24"/>
          <w:szCs w:val="24"/>
        </w:rPr>
      </w:pPr>
    </w:p>
    <w:p w14:paraId="581A0E22" w14:textId="318B189B" w:rsidR="00EA44A7" w:rsidRDefault="00EA44A7" w:rsidP="00EA44A7">
      <w:pPr>
        <w:tabs>
          <w:tab w:val="left" w:pos="851"/>
        </w:tabs>
        <w:ind w:left="851"/>
        <w:rPr>
          <w:sz w:val="24"/>
          <w:szCs w:val="24"/>
        </w:rPr>
      </w:pPr>
      <w:r w:rsidRPr="00EA44A7">
        <w:rPr>
          <w:sz w:val="24"/>
          <w:szCs w:val="24"/>
        </w:rPr>
        <w:t>Pakningsstørrelser</w:t>
      </w:r>
      <w:r>
        <w:rPr>
          <w:sz w:val="24"/>
          <w:szCs w:val="24"/>
        </w:rPr>
        <w:t>: 1 og 6</w:t>
      </w:r>
      <w:r w:rsidRPr="00EA44A7">
        <w:rPr>
          <w:sz w:val="24"/>
          <w:szCs w:val="24"/>
        </w:rPr>
        <w:t xml:space="preserve"> hætteglas</w:t>
      </w:r>
      <w:r>
        <w:rPr>
          <w:sz w:val="24"/>
          <w:szCs w:val="24"/>
        </w:rPr>
        <w:t>, i karton.</w:t>
      </w:r>
    </w:p>
    <w:p w14:paraId="7804D24D" w14:textId="77777777" w:rsidR="00EA44A7" w:rsidRDefault="00EA44A7" w:rsidP="00EA44A7">
      <w:pPr>
        <w:tabs>
          <w:tab w:val="left" w:pos="851"/>
        </w:tabs>
        <w:ind w:left="851"/>
        <w:rPr>
          <w:sz w:val="24"/>
          <w:szCs w:val="24"/>
        </w:rPr>
      </w:pPr>
    </w:p>
    <w:p w14:paraId="1ACE6929" w14:textId="10E20D5F" w:rsidR="00EA44A7" w:rsidRPr="00EA44A7" w:rsidRDefault="00EA44A7" w:rsidP="00EA44A7">
      <w:pPr>
        <w:tabs>
          <w:tab w:val="left" w:pos="851"/>
        </w:tabs>
        <w:ind w:left="851"/>
        <w:rPr>
          <w:sz w:val="24"/>
          <w:szCs w:val="24"/>
        </w:rPr>
      </w:pPr>
      <w:r w:rsidRPr="00EA44A7">
        <w:rPr>
          <w:sz w:val="24"/>
          <w:szCs w:val="24"/>
        </w:rPr>
        <w:t>Ikke alle pakningsstørrelser er nødvendigvis markedsført.</w:t>
      </w:r>
    </w:p>
    <w:p w14:paraId="60633EF4" w14:textId="77777777" w:rsidR="009260DE" w:rsidRPr="00C84483" w:rsidRDefault="009260DE" w:rsidP="009260DE">
      <w:pPr>
        <w:tabs>
          <w:tab w:val="left" w:pos="851"/>
        </w:tabs>
        <w:ind w:left="851"/>
        <w:rPr>
          <w:sz w:val="24"/>
          <w:szCs w:val="24"/>
        </w:rPr>
      </w:pPr>
    </w:p>
    <w:p w14:paraId="5A73119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DA40206" w14:textId="77777777" w:rsidR="00B74F66" w:rsidRDefault="00EA44A7" w:rsidP="00EA44A7">
      <w:pPr>
        <w:tabs>
          <w:tab w:val="left" w:pos="851"/>
        </w:tabs>
        <w:ind w:left="851"/>
        <w:rPr>
          <w:sz w:val="24"/>
          <w:szCs w:val="24"/>
        </w:rPr>
      </w:pPr>
      <w:r w:rsidRPr="00EA44A7">
        <w:rPr>
          <w:sz w:val="24"/>
          <w:szCs w:val="24"/>
        </w:rPr>
        <w:t>Eribulin er et cytotoksisk lægemiddel mod cancer og som for andre toksiske stoffer, skal der udvises forsigtighed ved håndtering. Der anbefales brug af handsker, beskyttelsesbriller og beskyttelsestøj. Hvis huden kommer i kontakt med opløsningen, skal den straks vaskes grundigt med sæbe og vand. Hvis der er kontakt med slimhinder, skal slimhinderne skylles grundigt med vand.</w:t>
      </w:r>
      <w:r w:rsidR="00B74F66">
        <w:rPr>
          <w:sz w:val="24"/>
          <w:szCs w:val="24"/>
        </w:rPr>
        <w:t xml:space="preserve"> </w:t>
      </w:r>
    </w:p>
    <w:p w14:paraId="713E5BC7" w14:textId="49019AFF" w:rsidR="00EA44A7" w:rsidRPr="00EA44A7" w:rsidRDefault="00EA44A7" w:rsidP="00EA44A7">
      <w:pPr>
        <w:tabs>
          <w:tab w:val="left" w:pos="851"/>
        </w:tabs>
        <w:ind w:left="851"/>
        <w:rPr>
          <w:sz w:val="24"/>
          <w:szCs w:val="24"/>
        </w:rPr>
      </w:pPr>
      <w:r w:rsidRPr="00EA44A7">
        <w:rPr>
          <w:sz w:val="24"/>
          <w:szCs w:val="24"/>
        </w:rPr>
        <w:t>Eribulin må kun forberedes og indgives af personale med hensigtsmæssig træning i håndtering af cytotoksiske midler. Gravide medarbejdere bør ikke håndtere eribulin.</w:t>
      </w:r>
    </w:p>
    <w:p w14:paraId="0053E818" w14:textId="77777777" w:rsidR="00EA44A7" w:rsidRPr="00EA44A7" w:rsidRDefault="00EA44A7" w:rsidP="00EA44A7">
      <w:pPr>
        <w:tabs>
          <w:tab w:val="left" w:pos="851"/>
        </w:tabs>
        <w:ind w:left="851"/>
        <w:rPr>
          <w:sz w:val="24"/>
          <w:szCs w:val="24"/>
        </w:rPr>
      </w:pPr>
    </w:p>
    <w:p w14:paraId="2DFB8B81" w14:textId="77777777" w:rsidR="00EA44A7" w:rsidRPr="00EA44A7" w:rsidRDefault="00EA44A7" w:rsidP="00EA44A7">
      <w:pPr>
        <w:tabs>
          <w:tab w:val="left" w:pos="851"/>
        </w:tabs>
        <w:ind w:left="851"/>
        <w:rPr>
          <w:sz w:val="24"/>
          <w:szCs w:val="24"/>
        </w:rPr>
      </w:pPr>
      <w:r w:rsidRPr="00EA44A7">
        <w:rPr>
          <w:sz w:val="24"/>
          <w:szCs w:val="24"/>
        </w:rPr>
        <w:t>Eribulin kan fortyndes med aseptiske teknikker op til 100 ml med natriumchlorid 9 mg/ml (0,9 %) injektionsvæske, opløsning. Efter administration anbefales det, at den intravenøse slange skylles med natriumchlorid 9 mg/ml (0,9 %) injektionsvæske, opløsning, for at sikre administration af hele dosen. Det må ikke blandes med andre lægemidler, og det må ikke fortyndes i glucose 5 % infusionsvæske, opløsning.</w:t>
      </w:r>
    </w:p>
    <w:p w14:paraId="2623A2D7" w14:textId="77777777" w:rsidR="00EA44A7" w:rsidRPr="00EA44A7" w:rsidRDefault="00EA44A7" w:rsidP="00EA44A7">
      <w:pPr>
        <w:tabs>
          <w:tab w:val="left" w:pos="851"/>
        </w:tabs>
        <w:ind w:left="851"/>
        <w:rPr>
          <w:sz w:val="24"/>
          <w:szCs w:val="24"/>
        </w:rPr>
      </w:pPr>
    </w:p>
    <w:p w14:paraId="402AE534" w14:textId="43181C2E" w:rsidR="00EA44A7" w:rsidRPr="00EA44A7" w:rsidRDefault="00EA44A7" w:rsidP="00EA44A7">
      <w:pPr>
        <w:tabs>
          <w:tab w:val="left" w:pos="851"/>
        </w:tabs>
        <w:ind w:left="851"/>
        <w:rPr>
          <w:sz w:val="24"/>
          <w:szCs w:val="24"/>
        </w:rPr>
      </w:pPr>
      <w:r w:rsidRPr="00EA44A7">
        <w:rPr>
          <w:sz w:val="24"/>
          <w:szCs w:val="24"/>
        </w:rPr>
        <w:t xml:space="preserve">Ved brug af en spids til administration af produktet skal instruktionerne fra producenten af udstyret følges. Eribulin </w:t>
      </w:r>
      <w:r w:rsidR="008716E7">
        <w:rPr>
          <w:sz w:val="24"/>
          <w:szCs w:val="24"/>
        </w:rPr>
        <w:t>"</w:t>
      </w:r>
      <w:r w:rsidRPr="00EA44A7">
        <w:rPr>
          <w:sz w:val="24"/>
          <w:szCs w:val="24"/>
        </w:rPr>
        <w:t>Zentiva</w:t>
      </w:r>
      <w:r w:rsidR="008716E7">
        <w:rPr>
          <w:sz w:val="24"/>
          <w:szCs w:val="24"/>
        </w:rPr>
        <w:t>"</w:t>
      </w:r>
      <w:r w:rsidRPr="00EA44A7">
        <w:rPr>
          <w:sz w:val="24"/>
          <w:szCs w:val="24"/>
        </w:rPr>
        <w:t xml:space="preserve"> hætteglas har en 20 mm prop. Det valgte udstyr skal være kompatibelt med små hætteglaspropper.</w:t>
      </w:r>
    </w:p>
    <w:p w14:paraId="48A7C03A" w14:textId="77777777" w:rsidR="00EA44A7" w:rsidRPr="00EA44A7" w:rsidRDefault="00EA44A7" w:rsidP="00EA44A7">
      <w:pPr>
        <w:tabs>
          <w:tab w:val="left" w:pos="851"/>
        </w:tabs>
        <w:ind w:left="851"/>
        <w:rPr>
          <w:sz w:val="24"/>
          <w:szCs w:val="24"/>
        </w:rPr>
      </w:pPr>
    </w:p>
    <w:p w14:paraId="66863DB8" w14:textId="77777777" w:rsidR="00EA44A7" w:rsidRPr="00EA44A7" w:rsidRDefault="00EA44A7" w:rsidP="00EA44A7">
      <w:pPr>
        <w:tabs>
          <w:tab w:val="left" w:pos="851"/>
        </w:tabs>
        <w:ind w:left="851"/>
        <w:rPr>
          <w:sz w:val="24"/>
          <w:szCs w:val="24"/>
        </w:rPr>
      </w:pPr>
      <w:r w:rsidRPr="00EA44A7">
        <w:rPr>
          <w:sz w:val="24"/>
          <w:szCs w:val="24"/>
        </w:rPr>
        <w:lastRenderedPageBreak/>
        <w:t>Ikke anvendt lægemiddel samt affald heraf skal bortskaffes i henhold til lokale retningslinjer.</w:t>
      </w:r>
    </w:p>
    <w:p w14:paraId="6DF6001E" w14:textId="77777777" w:rsidR="009260DE" w:rsidRPr="00C84483" w:rsidRDefault="009260DE" w:rsidP="000730CA">
      <w:pPr>
        <w:tabs>
          <w:tab w:val="left" w:pos="851"/>
        </w:tabs>
        <w:ind w:left="851"/>
        <w:rPr>
          <w:sz w:val="24"/>
          <w:szCs w:val="24"/>
        </w:rPr>
      </w:pPr>
    </w:p>
    <w:p w14:paraId="116F7FA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1C0ED07" w14:textId="77777777" w:rsidR="00647D94" w:rsidRPr="00647D94" w:rsidRDefault="00647D94" w:rsidP="00647D94">
      <w:pPr>
        <w:tabs>
          <w:tab w:val="left" w:pos="851"/>
        </w:tabs>
        <w:ind w:left="851"/>
        <w:rPr>
          <w:sz w:val="24"/>
          <w:szCs w:val="24"/>
        </w:rPr>
      </w:pPr>
      <w:r w:rsidRPr="00647D94">
        <w:rPr>
          <w:sz w:val="24"/>
          <w:szCs w:val="24"/>
        </w:rPr>
        <w:t>Zentiva, k.s.</w:t>
      </w:r>
    </w:p>
    <w:p w14:paraId="41521F74" w14:textId="77777777" w:rsidR="00647D94" w:rsidRPr="00647D94" w:rsidRDefault="00647D94" w:rsidP="00647D94">
      <w:pPr>
        <w:tabs>
          <w:tab w:val="left" w:pos="851"/>
        </w:tabs>
        <w:ind w:left="851"/>
        <w:rPr>
          <w:sz w:val="24"/>
          <w:szCs w:val="24"/>
        </w:rPr>
      </w:pPr>
      <w:r w:rsidRPr="00647D94">
        <w:rPr>
          <w:sz w:val="24"/>
          <w:szCs w:val="24"/>
        </w:rPr>
        <w:t>U Kabelovny 130</w:t>
      </w:r>
    </w:p>
    <w:p w14:paraId="068D6CED" w14:textId="77777777" w:rsidR="00647D94" w:rsidRPr="00647D94" w:rsidRDefault="00647D94" w:rsidP="00647D94">
      <w:pPr>
        <w:tabs>
          <w:tab w:val="left" w:pos="851"/>
        </w:tabs>
        <w:ind w:left="851"/>
        <w:rPr>
          <w:sz w:val="24"/>
          <w:szCs w:val="24"/>
        </w:rPr>
      </w:pPr>
      <w:r w:rsidRPr="00647D94">
        <w:rPr>
          <w:sz w:val="24"/>
          <w:szCs w:val="24"/>
        </w:rPr>
        <w:t xml:space="preserve">102 37 Prag 10 </w:t>
      </w:r>
    </w:p>
    <w:p w14:paraId="7A987405" w14:textId="77777777" w:rsidR="00647D94" w:rsidRPr="00647D94" w:rsidRDefault="00647D94" w:rsidP="00647D94">
      <w:pPr>
        <w:tabs>
          <w:tab w:val="left" w:pos="851"/>
        </w:tabs>
        <w:ind w:left="851"/>
        <w:rPr>
          <w:sz w:val="24"/>
          <w:szCs w:val="24"/>
        </w:rPr>
      </w:pPr>
      <w:r w:rsidRPr="00647D94">
        <w:rPr>
          <w:sz w:val="24"/>
          <w:szCs w:val="24"/>
        </w:rPr>
        <w:t>Tjekkiet</w:t>
      </w:r>
    </w:p>
    <w:p w14:paraId="45A7DF4C" w14:textId="77777777" w:rsidR="00647D94" w:rsidRPr="00647D94" w:rsidRDefault="00647D94" w:rsidP="00647D94">
      <w:pPr>
        <w:tabs>
          <w:tab w:val="left" w:pos="851"/>
        </w:tabs>
        <w:ind w:left="851"/>
        <w:rPr>
          <w:sz w:val="24"/>
          <w:szCs w:val="24"/>
        </w:rPr>
      </w:pPr>
    </w:p>
    <w:p w14:paraId="542E4DA3" w14:textId="77777777" w:rsidR="00647D94" w:rsidRPr="00647D94" w:rsidRDefault="00647D94" w:rsidP="00647D94">
      <w:pPr>
        <w:tabs>
          <w:tab w:val="left" w:pos="851"/>
        </w:tabs>
        <w:ind w:left="851"/>
        <w:rPr>
          <w:b/>
          <w:bCs/>
          <w:sz w:val="24"/>
          <w:szCs w:val="24"/>
        </w:rPr>
      </w:pPr>
      <w:r w:rsidRPr="00647D94">
        <w:rPr>
          <w:b/>
          <w:bCs/>
          <w:sz w:val="24"/>
          <w:szCs w:val="24"/>
        </w:rPr>
        <w:t>Repræsentant</w:t>
      </w:r>
    </w:p>
    <w:p w14:paraId="0F6536B1" w14:textId="77777777" w:rsidR="00647D94" w:rsidRPr="00647D94" w:rsidRDefault="00647D94" w:rsidP="00647D94">
      <w:pPr>
        <w:tabs>
          <w:tab w:val="left" w:pos="851"/>
        </w:tabs>
        <w:ind w:left="851"/>
        <w:rPr>
          <w:sz w:val="24"/>
          <w:szCs w:val="24"/>
        </w:rPr>
      </w:pPr>
      <w:r w:rsidRPr="00647D94">
        <w:rPr>
          <w:sz w:val="24"/>
          <w:szCs w:val="24"/>
        </w:rPr>
        <w:t>Zentiva Denmark ApS</w:t>
      </w:r>
    </w:p>
    <w:p w14:paraId="38EFDAED" w14:textId="77777777" w:rsidR="00647D94" w:rsidRPr="00647D94" w:rsidRDefault="00647D94" w:rsidP="00647D94">
      <w:pPr>
        <w:tabs>
          <w:tab w:val="left" w:pos="851"/>
        </w:tabs>
        <w:ind w:left="851"/>
        <w:rPr>
          <w:sz w:val="24"/>
          <w:szCs w:val="24"/>
        </w:rPr>
      </w:pPr>
      <w:r w:rsidRPr="00647D94">
        <w:rPr>
          <w:sz w:val="24"/>
          <w:szCs w:val="24"/>
        </w:rPr>
        <w:t>Høffdingsvej 34</w:t>
      </w:r>
    </w:p>
    <w:p w14:paraId="64AE7988" w14:textId="77777777" w:rsidR="00647D94" w:rsidRPr="00647D94" w:rsidRDefault="00647D94" w:rsidP="00647D94">
      <w:pPr>
        <w:tabs>
          <w:tab w:val="left" w:pos="851"/>
        </w:tabs>
        <w:ind w:left="851"/>
        <w:rPr>
          <w:sz w:val="24"/>
          <w:szCs w:val="24"/>
        </w:rPr>
      </w:pPr>
      <w:r w:rsidRPr="00647D94">
        <w:rPr>
          <w:sz w:val="24"/>
          <w:szCs w:val="24"/>
        </w:rPr>
        <w:t>2500 Valby</w:t>
      </w:r>
    </w:p>
    <w:p w14:paraId="45320EF0" w14:textId="77777777" w:rsidR="00641C65" w:rsidRPr="00641C65" w:rsidRDefault="00641C65" w:rsidP="009260DE">
      <w:pPr>
        <w:tabs>
          <w:tab w:val="left" w:pos="851"/>
        </w:tabs>
        <w:ind w:left="851"/>
        <w:rPr>
          <w:sz w:val="24"/>
          <w:szCs w:val="24"/>
        </w:rPr>
      </w:pPr>
    </w:p>
    <w:p w14:paraId="2C73F91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8278A0B" w14:textId="481A20A0" w:rsidR="009260DE" w:rsidRPr="00C84483" w:rsidRDefault="00647D94" w:rsidP="009260DE">
      <w:pPr>
        <w:tabs>
          <w:tab w:val="left" w:pos="851"/>
        </w:tabs>
        <w:ind w:left="851"/>
        <w:rPr>
          <w:sz w:val="24"/>
          <w:szCs w:val="24"/>
        </w:rPr>
      </w:pPr>
      <w:r>
        <w:rPr>
          <w:sz w:val="24"/>
          <w:szCs w:val="24"/>
        </w:rPr>
        <w:t>68600</w:t>
      </w:r>
    </w:p>
    <w:p w14:paraId="1FE7CC06" w14:textId="77777777" w:rsidR="009260DE" w:rsidRPr="00C84483" w:rsidRDefault="009260DE" w:rsidP="009260DE">
      <w:pPr>
        <w:tabs>
          <w:tab w:val="left" w:pos="851"/>
        </w:tabs>
        <w:ind w:left="851"/>
        <w:jc w:val="both"/>
        <w:rPr>
          <w:sz w:val="24"/>
          <w:szCs w:val="24"/>
        </w:rPr>
      </w:pPr>
    </w:p>
    <w:p w14:paraId="1A8AB7C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B83C15" w14:textId="0EBD0A56" w:rsidR="009260DE" w:rsidRPr="00C84483" w:rsidRDefault="00C27E68" w:rsidP="009260DE">
      <w:pPr>
        <w:tabs>
          <w:tab w:val="left" w:pos="851"/>
        </w:tabs>
        <w:ind w:left="851"/>
        <w:rPr>
          <w:sz w:val="24"/>
          <w:szCs w:val="24"/>
        </w:rPr>
      </w:pPr>
      <w:r>
        <w:rPr>
          <w:sz w:val="24"/>
          <w:szCs w:val="24"/>
        </w:rPr>
        <w:t>9. juli 2024</w:t>
      </w:r>
    </w:p>
    <w:p w14:paraId="74E5CAB7" w14:textId="77777777" w:rsidR="009260DE" w:rsidRPr="00C84483" w:rsidRDefault="009260DE" w:rsidP="009260DE">
      <w:pPr>
        <w:tabs>
          <w:tab w:val="left" w:pos="851"/>
        </w:tabs>
        <w:ind w:left="851"/>
        <w:rPr>
          <w:sz w:val="24"/>
          <w:szCs w:val="24"/>
        </w:rPr>
      </w:pPr>
    </w:p>
    <w:p w14:paraId="2E9ECD8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D40C330" w14:textId="28870701" w:rsidR="009260DE" w:rsidRPr="00C84483" w:rsidRDefault="00CF223E" w:rsidP="009260DE">
      <w:pPr>
        <w:tabs>
          <w:tab w:val="left" w:pos="851"/>
        </w:tabs>
        <w:ind w:left="851"/>
        <w:rPr>
          <w:sz w:val="24"/>
          <w:szCs w:val="24"/>
        </w:rPr>
      </w:pPr>
      <w:r>
        <w:rPr>
          <w:sz w:val="24"/>
          <w:szCs w:val="24"/>
        </w:rPr>
        <w:t>1</w:t>
      </w:r>
      <w:r w:rsidR="000A6508">
        <w:rPr>
          <w:sz w:val="24"/>
          <w:szCs w:val="24"/>
        </w:rPr>
        <w:t>5</w:t>
      </w:r>
      <w:bookmarkStart w:id="1" w:name="_GoBack"/>
      <w:bookmarkEnd w:id="1"/>
      <w:r>
        <w:rPr>
          <w:sz w:val="24"/>
          <w:szCs w:val="24"/>
        </w:rPr>
        <w:t>. april 2025</w:t>
      </w:r>
    </w:p>
    <w:sectPr w:rsidR="009260DE" w:rsidRPr="00C84483" w:rsidSect="000259B9">
      <w:footerReference w:type="default" r:id="rId2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351A" w14:textId="77777777" w:rsidR="002C2231" w:rsidRDefault="002C2231">
      <w:r>
        <w:separator/>
      </w:r>
    </w:p>
  </w:endnote>
  <w:endnote w:type="continuationSeparator" w:id="0">
    <w:p w14:paraId="3E0F6F41" w14:textId="77777777" w:rsidR="002C2231" w:rsidRDefault="002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806B" w14:textId="2CA366DB" w:rsidR="002C2231" w:rsidRDefault="002C2231">
    <w:pPr>
      <w:pStyle w:val="Sidefod"/>
      <w:pBdr>
        <w:bottom w:val="single" w:sz="6" w:space="1" w:color="auto"/>
      </w:pBdr>
    </w:pPr>
  </w:p>
  <w:p w14:paraId="7B655AEA" w14:textId="77777777" w:rsidR="002C2231" w:rsidRDefault="002C2231" w:rsidP="00C42586">
    <w:pPr>
      <w:pStyle w:val="Sidefod"/>
      <w:tabs>
        <w:tab w:val="clear" w:pos="4819"/>
        <w:tab w:val="left" w:pos="8505"/>
      </w:tabs>
      <w:rPr>
        <w:i/>
        <w:sz w:val="18"/>
        <w:szCs w:val="18"/>
      </w:rPr>
    </w:pPr>
  </w:p>
  <w:p w14:paraId="7A5DBF3C" w14:textId="1D2423A3" w:rsidR="002C2231" w:rsidRPr="00B373D7" w:rsidRDefault="002C223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Eribulin Zentiva, injektionsvæske, opløsning 0,44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3C0A" w14:textId="77777777" w:rsidR="002C2231" w:rsidRDefault="002C2231">
      <w:r>
        <w:separator/>
      </w:r>
    </w:p>
  </w:footnote>
  <w:footnote w:type="continuationSeparator" w:id="0">
    <w:p w14:paraId="10FBD25B" w14:textId="77777777" w:rsidR="002C2231" w:rsidRDefault="002C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519"/>
    <w:multiLevelType w:val="multilevel"/>
    <w:tmpl w:val="303264D8"/>
    <w:lvl w:ilvl="0">
      <w:start w:val="1"/>
      <w:numFmt w:val="decimal"/>
      <w:lvlText w:val="%1."/>
      <w:lvlJc w:val="left"/>
      <w:pPr>
        <w:ind w:left="1056" w:hanging="721"/>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902"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902" w:hanging="56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093" w:hanging="567"/>
      </w:pPr>
      <w:rPr>
        <w:lang w:eastAsia="en-US" w:bidi="ar-SA"/>
      </w:rPr>
    </w:lvl>
    <w:lvl w:ilvl="4">
      <w:numFmt w:val="bullet"/>
      <w:lvlText w:val="•"/>
      <w:lvlJc w:val="left"/>
      <w:pPr>
        <w:ind w:left="4109" w:hanging="567"/>
      </w:pPr>
      <w:rPr>
        <w:lang w:eastAsia="en-US" w:bidi="ar-SA"/>
      </w:rPr>
    </w:lvl>
    <w:lvl w:ilvl="5">
      <w:numFmt w:val="bullet"/>
      <w:lvlText w:val="•"/>
      <w:lvlJc w:val="left"/>
      <w:pPr>
        <w:ind w:left="5126" w:hanging="567"/>
      </w:pPr>
      <w:rPr>
        <w:lang w:eastAsia="en-US" w:bidi="ar-SA"/>
      </w:rPr>
    </w:lvl>
    <w:lvl w:ilvl="6">
      <w:numFmt w:val="bullet"/>
      <w:lvlText w:val="•"/>
      <w:lvlJc w:val="left"/>
      <w:pPr>
        <w:ind w:left="6142" w:hanging="567"/>
      </w:pPr>
      <w:rPr>
        <w:lang w:eastAsia="en-US" w:bidi="ar-SA"/>
      </w:rPr>
    </w:lvl>
    <w:lvl w:ilvl="7">
      <w:numFmt w:val="bullet"/>
      <w:lvlText w:val="•"/>
      <w:lvlJc w:val="left"/>
      <w:pPr>
        <w:ind w:left="7159" w:hanging="567"/>
      </w:pPr>
      <w:rPr>
        <w:lang w:eastAsia="en-US" w:bidi="ar-SA"/>
      </w:rPr>
    </w:lvl>
    <w:lvl w:ilvl="8">
      <w:numFmt w:val="bullet"/>
      <w:lvlText w:val="•"/>
      <w:lvlJc w:val="left"/>
      <w:pPr>
        <w:ind w:left="8175"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EE438C"/>
    <w:multiLevelType w:val="hybridMultilevel"/>
    <w:tmpl w:val="429CE36E"/>
    <w:lvl w:ilvl="0" w:tplc="A40C0E94">
      <w:numFmt w:val="bullet"/>
      <w:lvlText w:val="-"/>
      <w:lvlJc w:val="left"/>
      <w:pPr>
        <w:ind w:left="902"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D12FDB4">
      <w:numFmt w:val="bullet"/>
      <w:lvlText w:val="•"/>
      <w:lvlJc w:val="left"/>
      <w:pPr>
        <w:ind w:left="1830" w:hanging="567"/>
      </w:pPr>
      <w:rPr>
        <w:lang w:eastAsia="en-US" w:bidi="ar-SA"/>
      </w:rPr>
    </w:lvl>
    <w:lvl w:ilvl="2" w:tplc="7592FD2A">
      <w:numFmt w:val="bullet"/>
      <w:lvlText w:val="•"/>
      <w:lvlJc w:val="left"/>
      <w:pPr>
        <w:ind w:left="2761" w:hanging="567"/>
      </w:pPr>
      <w:rPr>
        <w:lang w:eastAsia="en-US" w:bidi="ar-SA"/>
      </w:rPr>
    </w:lvl>
    <w:lvl w:ilvl="3" w:tplc="ED4E8B30">
      <w:numFmt w:val="bullet"/>
      <w:lvlText w:val="•"/>
      <w:lvlJc w:val="left"/>
      <w:pPr>
        <w:ind w:left="3692" w:hanging="567"/>
      </w:pPr>
      <w:rPr>
        <w:lang w:eastAsia="en-US" w:bidi="ar-SA"/>
      </w:rPr>
    </w:lvl>
    <w:lvl w:ilvl="4" w:tplc="1B4201DC">
      <w:numFmt w:val="bullet"/>
      <w:lvlText w:val="•"/>
      <w:lvlJc w:val="left"/>
      <w:pPr>
        <w:ind w:left="4623" w:hanging="567"/>
      </w:pPr>
      <w:rPr>
        <w:lang w:eastAsia="en-US" w:bidi="ar-SA"/>
      </w:rPr>
    </w:lvl>
    <w:lvl w:ilvl="5" w:tplc="8E027D98">
      <w:numFmt w:val="bullet"/>
      <w:lvlText w:val="•"/>
      <w:lvlJc w:val="left"/>
      <w:pPr>
        <w:ind w:left="5554" w:hanging="567"/>
      </w:pPr>
      <w:rPr>
        <w:lang w:eastAsia="en-US" w:bidi="ar-SA"/>
      </w:rPr>
    </w:lvl>
    <w:lvl w:ilvl="6" w:tplc="A112A4CE">
      <w:numFmt w:val="bullet"/>
      <w:lvlText w:val="•"/>
      <w:lvlJc w:val="left"/>
      <w:pPr>
        <w:ind w:left="6485" w:hanging="567"/>
      </w:pPr>
      <w:rPr>
        <w:lang w:eastAsia="en-US" w:bidi="ar-SA"/>
      </w:rPr>
    </w:lvl>
    <w:lvl w:ilvl="7" w:tplc="FBF221B8">
      <w:numFmt w:val="bullet"/>
      <w:lvlText w:val="•"/>
      <w:lvlJc w:val="left"/>
      <w:pPr>
        <w:ind w:left="7416" w:hanging="567"/>
      </w:pPr>
      <w:rPr>
        <w:lang w:eastAsia="en-US" w:bidi="ar-SA"/>
      </w:rPr>
    </w:lvl>
    <w:lvl w:ilvl="8" w:tplc="DEAAD6B0">
      <w:numFmt w:val="bullet"/>
      <w:lvlText w:val="•"/>
      <w:lvlJc w:val="left"/>
      <w:pPr>
        <w:ind w:left="8347" w:hanging="567"/>
      </w:pPr>
      <w:rPr>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F3"/>
    <w:rsid w:val="000259B9"/>
    <w:rsid w:val="00041491"/>
    <w:rsid w:val="00042876"/>
    <w:rsid w:val="00050D16"/>
    <w:rsid w:val="000730CA"/>
    <w:rsid w:val="00074F2A"/>
    <w:rsid w:val="000850B0"/>
    <w:rsid w:val="000A1CA8"/>
    <w:rsid w:val="000A466B"/>
    <w:rsid w:val="000A6508"/>
    <w:rsid w:val="000B058C"/>
    <w:rsid w:val="000D68B0"/>
    <w:rsid w:val="000E4EE6"/>
    <w:rsid w:val="001454E2"/>
    <w:rsid w:val="001C6E5E"/>
    <w:rsid w:val="001F16F2"/>
    <w:rsid w:val="00206CE8"/>
    <w:rsid w:val="0021526C"/>
    <w:rsid w:val="00283A2B"/>
    <w:rsid w:val="002B30AD"/>
    <w:rsid w:val="002C1EC0"/>
    <w:rsid w:val="002C2231"/>
    <w:rsid w:val="002C2C01"/>
    <w:rsid w:val="00322F67"/>
    <w:rsid w:val="00381CC8"/>
    <w:rsid w:val="003A29AE"/>
    <w:rsid w:val="003A32D7"/>
    <w:rsid w:val="003B4074"/>
    <w:rsid w:val="003C769A"/>
    <w:rsid w:val="003D3A90"/>
    <w:rsid w:val="003F1838"/>
    <w:rsid w:val="004251C1"/>
    <w:rsid w:val="0045746C"/>
    <w:rsid w:val="0049104B"/>
    <w:rsid w:val="004E3B12"/>
    <w:rsid w:val="004E45AD"/>
    <w:rsid w:val="00532310"/>
    <w:rsid w:val="00562E96"/>
    <w:rsid w:val="00565F0F"/>
    <w:rsid w:val="00573D30"/>
    <w:rsid w:val="00594A86"/>
    <w:rsid w:val="00596D86"/>
    <w:rsid w:val="00637F5A"/>
    <w:rsid w:val="00641C65"/>
    <w:rsid w:val="00647D94"/>
    <w:rsid w:val="006560B1"/>
    <w:rsid w:val="006756DD"/>
    <w:rsid w:val="0071241E"/>
    <w:rsid w:val="00734D6F"/>
    <w:rsid w:val="00737275"/>
    <w:rsid w:val="00740EEC"/>
    <w:rsid w:val="0078011A"/>
    <w:rsid w:val="00782AF4"/>
    <w:rsid w:val="00790EE7"/>
    <w:rsid w:val="007B6649"/>
    <w:rsid w:val="0082576E"/>
    <w:rsid w:val="008716E7"/>
    <w:rsid w:val="0089346F"/>
    <w:rsid w:val="00907F75"/>
    <w:rsid w:val="009260DE"/>
    <w:rsid w:val="0093258A"/>
    <w:rsid w:val="00962344"/>
    <w:rsid w:val="009C7BA3"/>
    <w:rsid w:val="009D1F5A"/>
    <w:rsid w:val="00A10294"/>
    <w:rsid w:val="00B003BF"/>
    <w:rsid w:val="00B373D7"/>
    <w:rsid w:val="00B55271"/>
    <w:rsid w:val="00B74F66"/>
    <w:rsid w:val="00B94F95"/>
    <w:rsid w:val="00BA6DE5"/>
    <w:rsid w:val="00BD7931"/>
    <w:rsid w:val="00BE3529"/>
    <w:rsid w:val="00BE78D1"/>
    <w:rsid w:val="00BF6243"/>
    <w:rsid w:val="00BF79F2"/>
    <w:rsid w:val="00C23AEA"/>
    <w:rsid w:val="00C27E68"/>
    <w:rsid w:val="00C36276"/>
    <w:rsid w:val="00C42586"/>
    <w:rsid w:val="00C45F6B"/>
    <w:rsid w:val="00C60CCD"/>
    <w:rsid w:val="00C84483"/>
    <w:rsid w:val="00C95551"/>
    <w:rsid w:val="00CB20D7"/>
    <w:rsid w:val="00CF223E"/>
    <w:rsid w:val="00D020B0"/>
    <w:rsid w:val="00D11748"/>
    <w:rsid w:val="00D237F6"/>
    <w:rsid w:val="00D266F3"/>
    <w:rsid w:val="00D34D98"/>
    <w:rsid w:val="00D366CF"/>
    <w:rsid w:val="00D6573E"/>
    <w:rsid w:val="00D83560"/>
    <w:rsid w:val="00D93992"/>
    <w:rsid w:val="00E0421F"/>
    <w:rsid w:val="00E07F78"/>
    <w:rsid w:val="00E10148"/>
    <w:rsid w:val="00E108AA"/>
    <w:rsid w:val="00E16413"/>
    <w:rsid w:val="00E3749A"/>
    <w:rsid w:val="00E57D5D"/>
    <w:rsid w:val="00E7437F"/>
    <w:rsid w:val="00E865B8"/>
    <w:rsid w:val="00EA44A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22F14"/>
  <w15:chartTrackingRefBased/>
  <w15:docId w15:val="{3308A195-CACE-41DC-AD67-2314E2A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07F78"/>
    <w:pPr>
      <w:widowControl w:val="0"/>
      <w:autoSpaceDE w:val="0"/>
      <w:autoSpaceDN w:val="0"/>
      <w:ind w:left="902"/>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7F78"/>
    <w:rPr>
      <w:rFonts w:ascii="Arial" w:hAnsi="Arial"/>
      <w:b/>
      <w:kern w:val="28"/>
      <w:sz w:val="28"/>
      <w:lang w:eastAsia="en-US"/>
    </w:rPr>
  </w:style>
  <w:style w:type="character" w:customStyle="1" w:styleId="Overskrift2Tegn">
    <w:name w:val="Overskrift 2 Tegn"/>
    <w:basedOn w:val="Standardskrifttypeiafsnit"/>
    <w:link w:val="Overskrift2"/>
    <w:uiPriority w:val="9"/>
    <w:semiHidden/>
    <w:rsid w:val="00E07F78"/>
    <w:rPr>
      <w:b/>
      <w:bCs/>
      <w:sz w:val="22"/>
      <w:szCs w:val="22"/>
      <w:lang w:val="en-US"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7F78"/>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rdtekstTegn">
    <w:name w:val="Brødtekst Tegn"/>
    <w:basedOn w:val="Standardskrifttypeiafsnit"/>
    <w:link w:val="Brdtekst"/>
    <w:uiPriority w:val="1"/>
    <w:rsid w:val="00E07F78"/>
    <w:rPr>
      <w:sz w:val="22"/>
      <w:szCs w:val="22"/>
      <w:lang w:val="en-US" w:eastAsia="en-US"/>
    </w:rPr>
  </w:style>
  <w:style w:type="paragraph" w:styleId="Brdtekst">
    <w:name w:val="Body Text"/>
    <w:basedOn w:val="Normal"/>
    <w:link w:val="BrdtekstTegn"/>
    <w:uiPriority w:val="1"/>
    <w:unhideWhenUsed/>
    <w:qFormat/>
    <w:rsid w:val="00E07F78"/>
    <w:pPr>
      <w:widowControl w:val="0"/>
      <w:autoSpaceDE w:val="0"/>
      <w:autoSpaceDN w:val="0"/>
    </w:pPr>
    <w:rPr>
      <w:sz w:val="22"/>
      <w:szCs w:val="22"/>
      <w:lang w:val="en-US"/>
    </w:rPr>
  </w:style>
  <w:style w:type="character" w:styleId="Ulstomtale">
    <w:name w:val="Unresolved Mention"/>
    <w:basedOn w:val="Standardskrifttypeiafsnit"/>
    <w:uiPriority w:val="99"/>
    <w:semiHidden/>
    <w:unhideWhenUsed/>
    <w:rsid w:val="00E07F78"/>
    <w:rPr>
      <w:color w:val="605E5C"/>
      <w:shd w:val="clear" w:color="auto" w:fill="E1DFDD"/>
    </w:rPr>
  </w:style>
  <w:style w:type="character" w:styleId="Hyperlink">
    <w:name w:val="Hyperlink"/>
    <w:basedOn w:val="Standardskrifttypeiafsnit"/>
    <w:uiPriority w:val="99"/>
    <w:unhideWhenUsed/>
    <w:rsid w:val="00E07F78"/>
    <w:rPr>
      <w:color w:val="0563C1" w:themeColor="hyperlink"/>
      <w:u w:val="single"/>
    </w:rPr>
  </w:style>
  <w:style w:type="paragraph" w:customStyle="1" w:styleId="TableParagraph">
    <w:name w:val="Table Paragraph"/>
    <w:basedOn w:val="Normal"/>
    <w:uiPriority w:val="1"/>
    <w:qFormat/>
    <w:rsid w:val="00E10148"/>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392">
      <w:bodyDiv w:val="1"/>
      <w:marLeft w:val="0"/>
      <w:marRight w:val="0"/>
      <w:marTop w:val="0"/>
      <w:marBottom w:val="0"/>
      <w:divBdr>
        <w:top w:val="none" w:sz="0" w:space="0" w:color="auto"/>
        <w:left w:val="none" w:sz="0" w:space="0" w:color="auto"/>
        <w:bottom w:val="none" w:sz="0" w:space="0" w:color="auto"/>
        <w:right w:val="none" w:sz="0" w:space="0" w:color="auto"/>
      </w:divBdr>
    </w:div>
    <w:div w:id="108092393">
      <w:bodyDiv w:val="1"/>
      <w:marLeft w:val="0"/>
      <w:marRight w:val="0"/>
      <w:marTop w:val="0"/>
      <w:marBottom w:val="0"/>
      <w:divBdr>
        <w:top w:val="none" w:sz="0" w:space="0" w:color="auto"/>
        <w:left w:val="none" w:sz="0" w:space="0" w:color="auto"/>
        <w:bottom w:val="none" w:sz="0" w:space="0" w:color="auto"/>
        <w:right w:val="none" w:sz="0" w:space="0" w:color="auto"/>
      </w:divBdr>
    </w:div>
    <w:div w:id="112601450">
      <w:bodyDiv w:val="1"/>
      <w:marLeft w:val="0"/>
      <w:marRight w:val="0"/>
      <w:marTop w:val="0"/>
      <w:marBottom w:val="0"/>
      <w:divBdr>
        <w:top w:val="none" w:sz="0" w:space="0" w:color="auto"/>
        <w:left w:val="none" w:sz="0" w:space="0" w:color="auto"/>
        <w:bottom w:val="none" w:sz="0" w:space="0" w:color="auto"/>
        <w:right w:val="none" w:sz="0" w:space="0" w:color="auto"/>
      </w:divBdr>
    </w:div>
    <w:div w:id="138765321">
      <w:bodyDiv w:val="1"/>
      <w:marLeft w:val="0"/>
      <w:marRight w:val="0"/>
      <w:marTop w:val="0"/>
      <w:marBottom w:val="0"/>
      <w:divBdr>
        <w:top w:val="none" w:sz="0" w:space="0" w:color="auto"/>
        <w:left w:val="none" w:sz="0" w:space="0" w:color="auto"/>
        <w:bottom w:val="none" w:sz="0" w:space="0" w:color="auto"/>
        <w:right w:val="none" w:sz="0" w:space="0" w:color="auto"/>
      </w:divBdr>
    </w:div>
    <w:div w:id="139275666">
      <w:bodyDiv w:val="1"/>
      <w:marLeft w:val="0"/>
      <w:marRight w:val="0"/>
      <w:marTop w:val="0"/>
      <w:marBottom w:val="0"/>
      <w:divBdr>
        <w:top w:val="none" w:sz="0" w:space="0" w:color="auto"/>
        <w:left w:val="none" w:sz="0" w:space="0" w:color="auto"/>
        <w:bottom w:val="none" w:sz="0" w:space="0" w:color="auto"/>
        <w:right w:val="none" w:sz="0" w:space="0" w:color="auto"/>
      </w:divBdr>
    </w:div>
    <w:div w:id="149761462">
      <w:bodyDiv w:val="1"/>
      <w:marLeft w:val="0"/>
      <w:marRight w:val="0"/>
      <w:marTop w:val="0"/>
      <w:marBottom w:val="0"/>
      <w:divBdr>
        <w:top w:val="none" w:sz="0" w:space="0" w:color="auto"/>
        <w:left w:val="none" w:sz="0" w:space="0" w:color="auto"/>
        <w:bottom w:val="none" w:sz="0" w:space="0" w:color="auto"/>
        <w:right w:val="none" w:sz="0" w:space="0" w:color="auto"/>
      </w:divBdr>
    </w:div>
    <w:div w:id="149950045">
      <w:bodyDiv w:val="1"/>
      <w:marLeft w:val="0"/>
      <w:marRight w:val="0"/>
      <w:marTop w:val="0"/>
      <w:marBottom w:val="0"/>
      <w:divBdr>
        <w:top w:val="none" w:sz="0" w:space="0" w:color="auto"/>
        <w:left w:val="none" w:sz="0" w:space="0" w:color="auto"/>
        <w:bottom w:val="none" w:sz="0" w:space="0" w:color="auto"/>
        <w:right w:val="none" w:sz="0" w:space="0" w:color="auto"/>
      </w:divBdr>
    </w:div>
    <w:div w:id="1649772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134854">
      <w:bodyDiv w:val="1"/>
      <w:marLeft w:val="0"/>
      <w:marRight w:val="0"/>
      <w:marTop w:val="0"/>
      <w:marBottom w:val="0"/>
      <w:divBdr>
        <w:top w:val="none" w:sz="0" w:space="0" w:color="auto"/>
        <w:left w:val="none" w:sz="0" w:space="0" w:color="auto"/>
        <w:bottom w:val="none" w:sz="0" w:space="0" w:color="auto"/>
        <w:right w:val="none" w:sz="0" w:space="0" w:color="auto"/>
      </w:divBdr>
    </w:div>
    <w:div w:id="240413051">
      <w:bodyDiv w:val="1"/>
      <w:marLeft w:val="0"/>
      <w:marRight w:val="0"/>
      <w:marTop w:val="0"/>
      <w:marBottom w:val="0"/>
      <w:divBdr>
        <w:top w:val="none" w:sz="0" w:space="0" w:color="auto"/>
        <w:left w:val="none" w:sz="0" w:space="0" w:color="auto"/>
        <w:bottom w:val="none" w:sz="0" w:space="0" w:color="auto"/>
        <w:right w:val="none" w:sz="0" w:space="0" w:color="auto"/>
      </w:divBdr>
    </w:div>
    <w:div w:id="246155004">
      <w:bodyDiv w:val="1"/>
      <w:marLeft w:val="0"/>
      <w:marRight w:val="0"/>
      <w:marTop w:val="0"/>
      <w:marBottom w:val="0"/>
      <w:divBdr>
        <w:top w:val="none" w:sz="0" w:space="0" w:color="auto"/>
        <w:left w:val="none" w:sz="0" w:space="0" w:color="auto"/>
        <w:bottom w:val="none" w:sz="0" w:space="0" w:color="auto"/>
        <w:right w:val="none" w:sz="0" w:space="0" w:color="auto"/>
      </w:divBdr>
    </w:div>
    <w:div w:id="321544865">
      <w:bodyDiv w:val="1"/>
      <w:marLeft w:val="0"/>
      <w:marRight w:val="0"/>
      <w:marTop w:val="0"/>
      <w:marBottom w:val="0"/>
      <w:divBdr>
        <w:top w:val="none" w:sz="0" w:space="0" w:color="auto"/>
        <w:left w:val="none" w:sz="0" w:space="0" w:color="auto"/>
        <w:bottom w:val="none" w:sz="0" w:space="0" w:color="auto"/>
        <w:right w:val="none" w:sz="0" w:space="0" w:color="auto"/>
      </w:divBdr>
    </w:div>
    <w:div w:id="382287647">
      <w:bodyDiv w:val="1"/>
      <w:marLeft w:val="0"/>
      <w:marRight w:val="0"/>
      <w:marTop w:val="0"/>
      <w:marBottom w:val="0"/>
      <w:divBdr>
        <w:top w:val="none" w:sz="0" w:space="0" w:color="auto"/>
        <w:left w:val="none" w:sz="0" w:space="0" w:color="auto"/>
        <w:bottom w:val="none" w:sz="0" w:space="0" w:color="auto"/>
        <w:right w:val="none" w:sz="0" w:space="0" w:color="auto"/>
      </w:divBdr>
    </w:div>
    <w:div w:id="399402425">
      <w:bodyDiv w:val="1"/>
      <w:marLeft w:val="0"/>
      <w:marRight w:val="0"/>
      <w:marTop w:val="0"/>
      <w:marBottom w:val="0"/>
      <w:divBdr>
        <w:top w:val="none" w:sz="0" w:space="0" w:color="auto"/>
        <w:left w:val="none" w:sz="0" w:space="0" w:color="auto"/>
        <w:bottom w:val="none" w:sz="0" w:space="0" w:color="auto"/>
        <w:right w:val="none" w:sz="0" w:space="0" w:color="auto"/>
      </w:divBdr>
    </w:div>
    <w:div w:id="425930005">
      <w:bodyDiv w:val="1"/>
      <w:marLeft w:val="0"/>
      <w:marRight w:val="0"/>
      <w:marTop w:val="0"/>
      <w:marBottom w:val="0"/>
      <w:divBdr>
        <w:top w:val="none" w:sz="0" w:space="0" w:color="auto"/>
        <w:left w:val="none" w:sz="0" w:space="0" w:color="auto"/>
        <w:bottom w:val="none" w:sz="0" w:space="0" w:color="auto"/>
        <w:right w:val="none" w:sz="0" w:space="0" w:color="auto"/>
      </w:divBdr>
    </w:div>
    <w:div w:id="469322868">
      <w:bodyDiv w:val="1"/>
      <w:marLeft w:val="0"/>
      <w:marRight w:val="0"/>
      <w:marTop w:val="0"/>
      <w:marBottom w:val="0"/>
      <w:divBdr>
        <w:top w:val="none" w:sz="0" w:space="0" w:color="auto"/>
        <w:left w:val="none" w:sz="0" w:space="0" w:color="auto"/>
        <w:bottom w:val="none" w:sz="0" w:space="0" w:color="auto"/>
        <w:right w:val="none" w:sz="0" w:space="0" w:color="auto"/>
      </w:divBdr>
    </w:div>
    <w:div w:id="516162261">
      <w:bodyDiv w:val="1"/>
      <w:marLeft w:val="0"/>
      <w:marRight w:val="0"/>
      <w:marTop w:val="0"/>
      <w:marBottom w:val="0"/>
      <w:divBdr>
        <w:top w:val="none" w:sz="0" w:space="0" w:color="auto"/>
        <w:left w:val="none" w:sz="0" w:space="0" w:color="auto"/>
        <w:bottom w:val="none" w:sz="0" w:space="0" w:color="auto"/>
        <w:right w:val="none" w:sz="0" w:space="0" w:color="auto"/>
      </w:divBdr>
    </w:div>
    <w:div w:id="555825120">
      <w:bodyDiv w:val="1"/>
      <w:marLeft w:val="0"/>
      <w:marRight w:val="0"/>
      <w:marTop w:val="0"/>
      <w:marBottom w:val="0"/>
      <w:divBdr>
        <w:top w:val="none" w:sz="0" w:space="0" w:color="auto"/>
        <w:left w:val="none" w:sz="0" w:space="0" w:color="auto"/>
        <w:bottom w:val="none" w:sz="0" w:space="0" w:color="auto"/>
        <w:right w:val="none" w:sz="0" w:space="0" w:color="auto"/>
      </w:divBdr>
    </w:div>
    <w:div w:id="604465341">
      <w:bodyDiv w:val="1"/>
      <w:marLeft w:val="0"/>
      <w:marRight w:val="0"/>
      <w:marTop w:val="0"/>
      <w:marBottom w:val="0"/>
      <w:divBdr>
        <w:top w:val="none" w:sz="0" w:space="0" w:color="auto"/>
        <w:left w:val="none" w:sz="0" w:space="0" w:color="auto"/>
        <w:bottom w:val="none" w:sz="0" w:space="0" w:color="auto"/>
        <w:right w:val="none" w:sz="0" w:space="0" w:color="auto"/>
      </w:divBdr>
    </w:div>
    <w:div w:id="616064618">
      <w:bodyDiv w:val="1"/>
      <w:marLeft w:val="0"/>
      <w:marRight w:val="0"/>
      <w:marTop w:val="0"/>
      <w:marBottom w:val="0"/>
      <w:divBdr>
        <w:top w:val="none" w:sz="0" w:space="0" w:color="auto"/>
        <w:left w:val="none" w:sz="0" w:space="0" w:color="auto"/>
        <w:bottom w:val="none" w:sz="0" w:space="0" w:color="auto"/>
        <w:right w:val="none" w:sz="0" w:space="0" w:color="auto"/>
      </w:divBdr>
    </w:div>
    <w:div w:id="758984950">
      <w:bodyDiv w:val="1"/>
      <w:marLeft w:val="0"/>
      <w:marRight w:val="0"/>
      <w:marTop w:val="0"/>
      <w:marBottom w:val="0"/>
      <w:divBdr>
        <w:top w:val="none" w:sz="0" w:space="0" w:color="auto"/>
        <w:left w:val="none" w:sz="0" w:space="0" w:color="auto"/>
        <w:bottom w:val="none" w:sz="0" w:space="0" w:color="auto"/>
        <w:right w:val="none" w:sz="0" w:space="0" w:color="auto"/>
      </w:divBdr>
    </w:div>
    <w:div w:id="968706407">
      <w:bodyDiv w:val="1"/>
      <w:marLeft w:val="0"/>
      <w:marRight w:val="0"/>
      <w:marTop w:val="0"/>
      <w:marBottom w:val="0"/>
      <w:divBdr>
        <w:top w:val="none" w:sz="0" w:space="0" w:color="auto"/>
        <w:left w:val="none" w:sz="0" w:space="0" w:color="auto"/>
        <w:bottom w:val="none" w:sz="0" w:space="0" w:color="auto"/>
        <w:right w:val="none" w:sz="0" w:space="0" w:color="auto"/>
      </w:divBdr>
    </w:div>
    <w:div w:id="1015617267">
      <w:bodyDiv w:val="1"/>
      <w:marLeft w:val="0"/>
      <w:marRight w:val="0"/>
      <w:marTop w:val="0"/>
      <w:marBottom w:val="0"/>
      <w:divBdr>
        <w:top w:val="none" w:sz="0" w:space="0" w:color="auto"/>
        <w:left w:val="none" w:sz="0" w:space="0" w:color="auto"/>
        <w:bottom w:val="none" w:sz="0" w:space="0" w:color="auto"/>
        <w:right w:val="none" w:sz="0" w:space="0" w:color="auto"/>
      </w:divBdr>
    </w:div>
    <w:div w:id="1029574555">
      <w:bodyDiv w:val="1"/>
      <w:marLeft w:val="0"/>
      <w:marRight w:val="0"/>
      <w:marTop w:val="0"/>
      <w:marBottom w:val="0"/>
      <w:divBdr>
        <w:top w:val="none" w:sz="0" w:space="0" w:color="auto"/>
        <w:left w:val="none" w:sz="0" w:space="0" w:color="auto"/>
        <w:bottom w:val="none" w:sz="0" w:space="0" w:color="auto"/>
        <w:right w:val="none" w:sz="0" w:space="0" w:color="auto"/>
      </w:divBdr>
    </w:div>
    <w:div w:id="1056973431">
      <w:bodyDiv w:val="1"/>
      <w:marLeft w:val="0"/>
      <w:marRight w:val="0"/>
      <w:marTop w:val="0"/>
      <w:marBottom w:val="0"/>
      <w:divBdr>
        <w:top w:val="none" w:sz="0" w:space="0" w:color="auto"/>
        <w:left w:val="none" w:sz="0" w:space="0" w:color="auto"/>
        <w:bottom w:val="none" w:sz="0" w:space="0" w:color="auto"/>
        <w:right w:val="none" w:sz="0" w:space="0" w:color="auto"/>
      </w:divBdr>
    </w:div>
    <w:div w:id="1083139755">
      <w:bodyDiv w:val="1"/>
      <w:marLeft w:val="0"/>
      <w:marRight w:val="0"/>
      <w:marTop w:val="0"/>
      <w:marBottom w:val="0"/>
      <w:divBdr>
        <w:top w:val="none" w:sz="0" w:space="0" w:color="auto"/>
        <w:left w:val="none" w:sz="0" w:space="0" w:color="auto"/>
        <w:bottom w:val="none" w:sz="0" w:space="0" w:color="auto"/>
        <w:right w:val="none" w:sz="0" w:space="0" w:color="auto"/>
      </w:divBdr>
    </w:div>
    <w:div w:id="1177496294">
      <w:bodyDiv w:val="1"/>
      <w:marLeft w:val="0"/>
      <w:marRight w:val="0"/>
      <w:marTop w:val="0"/>
      <w:marBottom w:val="0"/>
      <w:divBdr>
        <w:top w:val="none" w:sz="0" w:space="0" w:color="auto"/>
        <w:left w:val="none" w:sz="0" w:space="0" w:color="auto"/>
        <w:bottom w:val="none" w:sz="0" w:space="0" w:color="auto"/>
        <w:right w:val="none" w:sz="0" w:space="0" w:color="auto"/>
      </w:divBdr>
    </w:div>
    <w:div w:id="1198928169">
      <w:bodyDiv w:val="1"/>
      <w:marLeft w:val="0"/>
      <w:marRight w:val="0"/>
      <w:marTop w:val="0"/>
      <w:marBottom w:val="0"/>
      <w:divBdr>
        <w:top w:val="none" w:sz="0" w:space="0" w:color="auto"/>
        <w:left w:val="none" w:sz="0" w:space="0" w:color="auto"/>
        <w:bottom w:val="none" w:sz="0" w:space="0" w:color="auto"/>
        <w:right w:val="none" w:sz="0" w:space="0" w:color="auto"/>
      </w:divBdr>
    </w:div>
    <w:div w:id="1203900021">
      <w:bodyDiv w:val="1"/>
      <w:marLeft w:val="0"/>
      <w:marRight w:val="0"/>
      <w:marTop w:val="0"/>
      <w:marBottom w:val="0"/>
      <w:divBdr>
        <w:top w:val="none" w:sz="0" w:space="0" w:color="auto"/>
        <w:left w:val="none" w:sz="0" w:space="0" w:color="auto"/>
        <w:bottom w:val="none" w:sz="0" w:space="0" w:color="auto"/>
        <w:right w:val="none" w:sz="0" w:space="0" w:color="auto"/>
      </w:divBdr>
    </w:div>
    <w:div w:id="1211459849">
      <w:bodyDiv w:val="1"/>
      <w:marLeft w:val="0"/>
      <w:marRight w:val="0"/>
      <w:marTop w:val="0"/>
      <w:marBottom w:val="0"/>
      <w:divBdr>
        <w:top w:val="none" w:sz="0" w:space="0" w:color="auto"/>
        <w:left w:val="none" w:sz="0" w:space="0" w:color="auto"/>
        <w:bottom w:val="none" w:sz="0" w:space="0" w:color="auto"/>
        <w:right w:val="none" w:sz="0" w:space="0" w:color="auto"/>
      </w:divBdr>
    </w:div>
    <w:div w:id="1302881765">
      <w:bodyDiv w:val="1"/>
      <w:marLeft w:val="0"/>
      <w:marRight w:val="0"/>
      <w:marTop w:val="0"/>
      <w:marBottom w:val="0"/>
      <w:divBdr>
        <w:top w:val="none" w:sz="0" w:space="0" w:color="auto"/>
        <w:left w:val="none" w:sz="0" w:space="0" w:color="auto"/>
        <w:bottom w:val="none" w:sz="0" w:space="0" w:color="auto"/>
        <w:right w:val="none" w:sz="0" w:space="0" w:color="auto"/>
      </w:divBdr>
    </w:div>
    <w:div w:id="1431509741">
      <w:bodyDiv w:val="1"/>
      <w:marLeft w:val="0"/>
      <w:marRight w:val="0"/>
      <w:marTop w:val="0"/>
      <w:marBottom w:val="0"/>
      <w:divBdr>
        <w:top w:val="none" w:sz="0" w:space="0" w:color="auto"/>
        <w:left w:val="none" w:sz="0" w:space="0" w:color="auto"/>
        <w:bottom w:val="none" w:sz="0" w:space="0" w:color="auto"/>
        <w:right w:val="none" w:sz="0" w:space="0" w:color="auto"/>
      </w:divBdr>
    </w:div>
    <w:div w:id="1448889356">
      <w:bodyDiv w:val="1"/>
      <w:marLeft w:val="0"/>
      <w:marRight w:val="0"/>
      <w:marTop w:val="0"/>
      <w:marBottom w:val="0"/>
      <w:divBdr>
        <w:top w:val="none" w:sz="0" w:space="0" w:color="auto"/>
        <w:left w:val="none" w:sz="0" w:space="0" w:color="auto"/>
        <w:bottom w:val="none" w:sz="0" w:space="0" w:color="auto"/>
        <w:right w:val="none" w:sz="0" w:space="0" w:color="auto"/>
      </w:divBdr>
    </w:div>
    <w:div w:id="1487625591">
      <w:bodyDiv w:val="1"/>
      <w:marLeft w:val="0"/>
      <w:marRight w:val="0"/>
      <w:marTop w:val="0"/>
      <w:marBottom w:val="0"/>
      <w:divBdr>
        <w:top w:val="none" w:sz="0" w:space="0" w:color="auto"/>
        <w:left w:val="none" w:sz="0" w:space="0" w:color="auto"/>
        <w:bottom w:val="none" w:sz="0" w:space="0" w:color="auto"/>
        <w:right w:val="none" w:sz="0" w:space="0" w:color="auto"/>
      </w:divBdr>
    </w:div>
    <w:div w:id="1634291945">
      <w:bodyDiv w:val="1"/>
      <w:marLeft w:val="0"/>
      <w:marRight w:val="0"/>
      <w:marTop w:val="0"/>
      <w:marBottom w:val="0"/>
      <w:divBdr>
        <w:top w:val="none" w:sz="0" w:space="0" w:color="auto"/>
        <w:left w:val="none" w:sz="0" w:space="0" w:color="auto"/>
        <w:bottom w:val="none" w:sz="0" w:space="0" w:color="auto"/>
        <w:right w:val="none" w:sz="0" w:space="0" w:color="auto"/>
      </w:divBdr>
    </w:div>
    <w:div w:id="1636174598">
      <w:bodyDiv w:val="1"/>
      <w:marLeft w:val="0"/>
      <w:marRight w:val="0"/>
      <w:marTop w:val="0"/>
      <w:marBottom w:val="0"/>
      <w:divBdr>
        <w:top w:val="none" w:sz="0" w:space="0" w:color="auto"/>
        <w:left w:val="none" w:sz="0" w:space="0" w:color="auto"/>
        <w:bottom w:val="none" w:sz="0" w:space="0" w:color="auto"/>
        <w:right w:val="none" w:sz="0" w:space="0" w:color="auto"/>
      </w:divBdr>
    </w:div>
    <w:div w:id="1692142264">
      <w:bodyDiv w:val="1"/>
      <w:marLeft w:val="0"/>
      <w:marRight w:val="0"/>
      <w:marTop w:val="0"/>
      <w:marBottom w:val="0"/>
      <w:divBdr>
        <w:top w:val="none" w:sz="0" w:space="0" w:color="auto"/>
        <w:left w:val="none" w:sz="0" w:space="0" w:color="auto"/>
        <w:bottom w:val="none" w:sz="0" w:space="0" w:color="auto"/>
        <w:right w:val="none" w:sz="0" w:space="0" w:color="auto"/>
      </w:divBdr>
    </w:div>
    <w:div w:id="1742753846">
      <w:bodyDiv w:val="1"/>
      <w:marLeft w:val="0"/>
      <w:marRight w:val="0"/>
      <w:marTop w:val="0"/>
      <w:marBottom w:val="0"/>
      <w:divBdr>
        <w:top w:val="none" w:sz="0" w:space="0" w:color="auto"/>
        <w:left w:val="none" w:sz="0" w:space="0" w:color="auto"/>
        <w:bottom w:val="none" w:sz="0" w:space="0" w:color="auto"/>
        <w:right w:val="none" w:sz="0" w:space="0" w:color="auto"/>
      </w:divBdr>
    </w:div>
    <w:div w:id="1846482499">
      <w:bodyDiv w:val="1"/>
      <w:marLeft w:val="0"/>
      <w:marRight w:val="0"/>
      <w:marTop w:val="0"/>
      <w:marBottom w:val="0"/>
      <w:divBdr>
        <w:top w:val="none" w:sz="0" w:space="0" w:color="auto"/>
        <w:left w:val="none" w:sz="0" w:space="0" w:color="auto"/>
        <w:bottom w:val="none" w:sz="0" w:space="0" w:color="auto"/>
        <w:right w:val="none" w:sz="0" w:space="0" w:color="auto"/>
      </w:divBdr>
    </w:div>
    <w:div w:id="1866627730">
      <w:bodyDiv w:val="1"/>
      <w:marLeft w:val="0"/>
      <w:marRight w:val="0"/>
      <w:marTop w:val="0"/>
      <w:marBottom w:val="0"/>
      <w:divBdr>
        <w:top w:val="none" w:sz="0" w:space="0" w:color="auto"/>
        <w:left w:val="none" w:sz="0" w:space="0" w:color="auto"/>
        <w:bottom w:val="none" w:sz="0" w:space="0" w:color="auto"/>
        <w:right w:val="none" w:sz="0" w:space="0" w:color="auto"/>
      </w:divBdr>
    </w:div>
    <w:div w:id="1903909978">
      <w:bodyDiv w:val="1"/>
      <w:marLeft w:val="0"/>
      <w:marRight w:val="0"/>
      <w:marTop w:val="0"/>
      <w:marBottom w:val="0"/>
      <w:divBdr>
        <w:top w:val="none" w:sz="0" w:space="0" w:color="auto"/>
        <w:left w:val="none" w:sz="0" w:space="0" w:color="auto"/>
        <w:bottom w:val="none" w:sz="0" w:space="0" w:color="auto"/>
        <w:right w:val="none" w:sz="0" w:space="0" w:color="auto"/>
      </w:divBdr>
    </w:div>
    <w:div w:id="1920554263">
      <w:bodyDiv w:val="1"/>
      <w:marLeft w:val="0"/>
      <w:marRight w:val="0"/>
      <w:marTop w:val="0"/>
      <w:marBottom w:val="0"/>
      <w:divBdr>
        <w:top w:val="none" w:sz="0" w:space="0" w:color="auto"/>
        <w:left w:val="none" w:sz="0" w:space="0" w:color="auto"/>
        <w:bottom w:val="none" w:sz="0" w:space="0" w:color="auto"/>
        <w:right w:val="none" w:sz="0" w:space="0" w:color="auto"/>
      </w:divBdr>
    </w:div>
    <w:div w:id="2033530746">
      <w:bodyDiv w:val="1"/>
      <w:marLeft w:val="0"/>
      <w:marRight w:val="0"/>
      <w:marTop w:val="0"/>
      <w:marBottom w:val="0"/>
      <w:divBdr>
        <w:top w:val="none" w:sz="0" w:space="0" w:color="auto"/>
        <w:left w:val="none" w:sz="0" w:space="0" w:color="auto"/>
        <w:bottom w:val="none" w:sz="0" w:space="0" w:color="auto"/>
        <w:right w:val="none" w:sz="0" w:space="0" w:color="auto"/>
      </w:divBdr>
    </w:div>
    <w:div w:id="20841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20</Pages>
  <Words>6001</Words>
  <Characters>36611</Characters>
  <Application>Microsoft Office Word</Application>
  <DocSecurity>0</DocSecurity>
  <Lines>305</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2025011023 - pkt. 3, 4.2, 4.6, 4.8, 5.2, 6.2</dc:description>
  <cp:lastModifiedBy>Line Aaboe Würtz</cp:lastModifiedBy>
  <cp:revision>4</cp:revision>
  <cp:lastPrinted>2012-08-22T08:53:00Z</cp:lastPrinted>
  <dcterms:created xsi:type="dcterms:W3CDTF">2025-04-10T10:15:00Z</dcterms:created>
  <dcterms:modified xsi:type="dcterms:W3CDTF">2025-04-15T20:01:00Z</dcterms:modified>
</cp:coreProperties>
</file>