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B27F8" w14:textId="5E63402C" w:rsidR="00FA66E4" w:rsidRPr="005D31EB" w:rsidRDefault="00D573D9" w:rsidP="00FA66E4">
      <w:pPr>
        <w:tabs>
          <w:tab w:val="left" w:pos="6804"/>
        </w:tabs>
        <w:rPr>
          <w:b/>
          <w:sz w:val="24"/>
          <w:szCs w:val="24"/>
        </w:rPr>
      </w:pPr>
      <w:r>
        <w:rPr>
          <w:noProof/>
          <w:lang w:eastAsia="da-DK"/>
        </w:rPr>
        <w:drawing>
          <wp:inline distT="0" distB="0" distL="0" distR="0" wp14:anchorId="3BFB5B32" wp14:editId="078D9A40">
            <wp:extent cx="3038475" cy="857250"/>
            <wp:effectExtent l="0" t="0" r="9525"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038475" cy="857250"/>
                    </a:xfrm>
                    <a:prstGeom prst="rect">
                      <a:avLst/>
                    </a:prstGeom>
                    <a:noFill/>
                    <a:ln>
                      <a:noFill/>
                    </a:ln>
                  </pic:spPr>
                </pic:pic>
              </a:graphicData>
            </a:graphic>
          </wp:inline>
        </w:drawing>
      </w:r>
    </w:p>
    <w:p w14:paraId="46AD1929" w14:textId="5FF51866" w:rsidR="00FA66E4" w:rsidRPr="005D31EB" w:rsidRDefault="00F23084" w:rsidP="00FA66E4">
      <w:pPr>
        <w:tabs>
          <w:tab w:val="left" w:pos="6804"/>
        </w:tabs>
        <w:jc w:val="right"/>
        <w:rPr>
          <w:b/>
          <w:sz w:val="24"/>
          <w:szCs w:val="24"/>
        </w:rPr>
      </w:pPr>
      <w:r>
        <w:rPr>
          <w:b/>
          <w:sz w:val="24"/>
          <w:szCs w:val="24"/>
        </w:rPr>
        <w:t>1</w:t>
      </w:r>
      <w:r w:rsidR="00A85267" w:rsidRPr="005D31EB">
        <w:rPr>
          <w:b/>
          <w:sz w:val="24"/>
          <w:szCs w:val="24"/>
        </w:rPr>
        <w:t xml:space="preserve">. </w:t>
      </w:r>
      <w:r>
        <w:rPr>
          <w:b/>
          <w:sz w:val="24"/>
          <w:szCs w:val="24"/>
        </w:rPr>
        <w:t>februar</w:t>
      </w:r>
      <w:r w:rsidR="00D573D9">
        <w:rPr>
          <w:b/>
          <w:sz w:val="24"/>
          <w:szCs w:val="24"/>
        </w:rPr>
        <w:t xml:space="preserve"> 201</w:t>
      </w:r>
      <w:r>
        <w:rPr>
          <w:b/>
          <w:sz w:val="24"/>
          <w:szCs w:val="24"/>
        </w:rPr>
        <w:t>8</w:t>
      </w:r>
    </w:p>
    <w:p w14:paraId="79AB0831" w14:textId="75DD278E" w:rsidR="00FA66E4" w:rsidRPr="005D31EB" w:rsidRDefault="00FA66E4" w:rsidP="00FA66E4">
      <w:pPr>
        <w:tabs>
          <w:tab w:val="left" w:pos="8222"/>
        </w:tabs>
        <w:rPr>
          <w:sz w:val="24"/>
          <w:szCs w:val="24"/>
        </w:rPr>
      </w:pPr>
    </w:p>
    <w:p w14:paraId="316638E3" w14:textId="77777777" w:rsidR="00FA66E4" w:rsidRPr="005D31EB" w:rsidRDefault="00FA66E4" w:rsidP="00FA66E4">
      <w:pPr>
        <w:tabs>
          <w:tab w:val="left" w:pos="8222"/>
        </w:tabs>
        <w:rPr>
          <w:sz w:val="24"/>
          <w:szCs w:val="24"/>
        </w:rPr>
      </w:pPr>
    </w:p>
    <w:p w14:paraId="39A12452" w14:textId="77777777" w:rsidR="00FA66E4" w:rsidRPr="005D31EB" w:rsidRDefault="00FA66E4" w:rsidP="00FA66E4">
      <w:pPr>
        <w:tabs>
          <w:tab w:val="left" w:pos="8222"/>
        </w:tabs>
        <w:jc w:val="center"/>
        <w:rPr>
          <w:b/>
          <w:sz w:val="24"/>
          <w:szCs w:val="24"/>
        </w:rPr>
      </w:pPr>
      <w:r w:rsidRPr="005D31EB">
        <w:rPr>
          <w:b/>
          <w:sz w:val="24"/>
          <w:szCs w:val="24"/>
        </w:rPr>
        <w:t>PRODUKTRESUMÉ</w:t>
      </w:r>
    </w:p>
    <w:p w14:paraId="75FB3F0B" w14:textId="77777777" w:rsidR="00FA66E4" w:rsidRPr="005D31EB" w:rsidRDefault="00FA66E4" w:rsidP="00FA66E4">
      <w:pPr>
        <w:tabs>
          <w:tab w:val="left" w:pos="8222"/>
        </w:tabs>
        <w:jc w:val="center"/>
        <w:rPr>
          <w:b/>
          <w:sz w:val="24"/>
          <w:szCs w:val="24"/>
        </w:rPr>
      </w:pPr>
    </w:p>
    <w:p w14:paraId="42AE805B" w14:textId="77777777" w:rsidR="00FA66E4" w:rsidRPr="005D31EB" w:rsidRDefault="00FA66E4" w:rsidP="00FA66E4">
      <w:pPr>
        <w:tabs>
          <w:tab w:val="left" w:pos="8222"/>
        </w:tabs>
        <w:jc w:val="center"/>
        <w:rPr>
          <w:b/>
          <w:sz w:val="24"/>
          <w:szCs w:val="24"/>
        </w:rPr>
      </w:pPr>
      <w:proofErr w:type="gramStart"/>
      <w:r w:rsidRPr="005D31EB">
        <w:rPr>
          <w:b/>
          <w:sz w:val="24"/>
          <w:szCs w:val="24"/>
        </w:rPr>
        <w:t>for</w:t>
      </w:r>
      <w:proofErr w:type="gramEnd"/>
    </w:p>
    <w:p w14:paraId="3B7F0A89" w14:textId="77777777" w:rsidR="00FA66E4" w:rsidRPr="005D31EB" w:rsidRDefault="00FA66E4" w:rsidP="00FA66E4">
      <w:pPr>
        <w:tabs>
          <w:tab w:val="left" w:pos="8222"/>
        </w:tabs>
        <w:jc w:val="center"/>
        <w:rPr>
          <w:b/>
          <w:sz w:val="24"/>
          <w:szCs w:val="24"/>
        </w:rPr>
      </w:pPr>
      <w:bookmarkStart w:id="0" w:name="_GoBack"/>
      <w:bookmarkEnd w:id="0"/>
    </w:p>
    <w:p w14:paraId="13C3FDB1" w14:textId="47BF05E2" w:rsidR="00FA66E4" w:rsidRPr="005D31EB" w:rsidRDefault="0095004F" w:rsidP="00FA66E4">
      <w:pPr>
        <w:tabs>
          <w:tab w:val="left" w:pos="8222"/>
        </w:tabs>
        <w:jc w:val="center"/>
        <w:rPr>
          <w:b/>
          <w:sz w:val="24"/>
          <w:szCs w:val="24"/>
        </w:rPr>
      </w:pPr>
      <w:proofErr w:type="spellStart"/>
      <w:r w:rsidRPr="005D31EB">
        <w:rPr>
          <w:b/>
          <w:sz w:val="24"/>
          <w:szCs w:val="24"/>
        </w:rPr>
        <w:t>Eurican</w:t>
      </w:r>
      <w:proofErr w:type="spellEnd"/>
      <w:r w:rsidRPr="005D31EB">
        <w:rPr>
          <w:b/>
          <w:sz w:val="24"/>
          <w:szCs w:val="24"/>
        </w:rPr>
        <w:t xml:space="preserve"> </w:t>
      </w:r>
      <w:proofErr w:type="spellStart"/>
      <w:r w:rsidRPr="005D31EB">
        <w:rPr>
          <w:b/>
          <w:sz w:val="24"/>
          <w:szCs w:val="24"/>
        </w:rPr>
        <w:t>Lmulti</w:t>
      </w:r>
      <w:proofErr w:type="spellEnd"/>
    </w:p>
    <w:p w14:paraId="60E8338F" w14:textId="77777777" w:rsidR="00FA66E4" w:rsidRPr="005D31EB" w:rsidRDefault="00FA66E4" w:rsidP="00FA66E4">
      <w:pPr>
        <w:tabs>
          <w:tab w:val="left" w:pos="8222"/>
        </w:tabs>
        <w:jc w:val="both"/>
        <w:rPr>
          <w:sz w:val="24"/>
          <w:szCs w:val="24"/>
        </w:rPr>
      </w:pPr>
    </w:p>
    <w:p w14:paraId="470EE0FF" w14:textId="77777777" w:rsidR="00FA66E4" w:rsidRPr="005D31EB" w:rsidRDefault="00FA66E4" w:rsidP="00FA66E4">
      <w:pPr>
        <w:tabs>
          <w:tab w:val="left" w:pos="8222"/>
        </w:tabs>
        <w:jc w:val="both"/>
        <w:rPr>
          <w:sz w:val="24"/>
          <w:szCs w:val="24"/>
        </w:rPr>
      </w:pPr>
    </w:p>
    <w:p w14:paraId="20DA6DA1" w14:textId="77777777" w:rsidR="00FA66E4" w:rsidRPr="005D31EB" w:rsidRDefault="00FA66E4" w:rsidP="00406EE7">
      <w:pPr>
        <w:tabs>
          <w:tab w:val="left" w:pos="8222"/>
        </w:tabs>
        <w:ind w:left="851" w:hanging="851"/>
        <w:rPr>
          <w:b/>
          <w:sz w:val="24"/>
          <w:szCs w:val="24"/>
        </w:rPr>
      </w:pPr>
      <w:r w:rsidRPr="005D31EB">
        <w:rPr>
          <w:b/>
          <w:sz w:val="24"/>
          <w:szCs w:val="24"/>
        </w:rPr>
        <w:t>0.</w:t>
      </w:r>
      <w:r w:rsidRPr="005D31EB">
        <w:rPr>
          <w:b/>
          <w:sz w:val="24"/>
          <w:szCs w:val="24"/>
        </w:rPr>
        <w:tab/>
        <w:t>D.SP.NR</w:t>
      </w:r>
      <w:r w:rsidR="00406EE7" w:rsidRPr="005D31EB">
        <w:rPr>
          <w:b/>
          <w:sz w:val="24"/>
          <w:szCs w:val="24"/>
        </w:rPr>
        <w:t>.</w:t>
      </w:r>
    </w:p>
    <w:p w14:paraId="76AC8EE7" w14:textId="7812CCF9" w:rsidR="00FA66E4" w:rsidRPr="005D31EB" w:rsidRDefault="00CD69FA" w:rsidP="00406EE7">
      <w:pPr>
        <w:tabs>
          <w:tab w:val="left" w:pos="8222"/>
        </w:tabs>
        <w:ind w:left="851"/>
        <w:rPr>
          <w:sz w:val="24"/>
          <w:szCs w:val="24"/>
        </w:rPr>
      </w:pPr>
      <w:r w:rsidRPr="005D31EB">
        <w:rPr>
          <w:sz w:val="24"/>
          <w:szCs w:val="24"/>
        </w:rPr>
        <w:t>29525</w:t>
      </w:r>
    </w:p>
    <w:p w14:paraId="54F336D1" w14:textId="77777777" w:rsidR="00FA66E4" w:rsidRPr="005D31EB" w:rsidRDefault="00FA66E4" w:rsidP="00406EE7">
      <w:pPr>
        <w:tabs>
          <w:tab w:val="left" w:pos="8222"/>
        </w:tabs>
        <w:ind w:left="851"/>
        <w:rPr>
          <w:sz w:val="24"/>
          <w:szCs w:val="24"/>
        </w:rPr>
      </w:pPr>
    </w:p>
    <w:p w14:paraId="118AD65B" w14:textId="77777777" w:rsidR="00FA66E4" w:rsidRPr="005D31EB" w:rsidRDefault="00FA66E4" w:rsidP="00406EE7">
      <w:pPr>
        <w:tabs>
          <w:tab w:val="left" w:pos="8222"/>
        </w:tabs>
        <w:ind w:left="851" w:hanging="851"/>
        <w:rPr>
          <w:b/>
          <w:sz w:val="24"/>
          <w:szCs w:val="24"/>
        </w:rPr>
      </w:pPr>
      <w:r w:rsidRPr="005D31EB">
        <w:rPr>
          <w:b/>
          <w:sz w:val="24"/>
          <w:szCs w:val="24"/>
        </w:rPr>
        <w:t>1.</w:t>
      </w:r>
      <w:r w:rsidRPr="005D31EB">
        <w:rPr>
          <w:b/>
          <w:sz w:val="24"/>
          <w:szCs w:val="24"/>
        </w:rPr>
        <w:tab/>
        <w:t>VETERINÆRLÆGEMIDLETS NAVN</w:t>
      </w:r>
    </w:p>
    <w:p w14:paraId="7FFCCF07" w14:textId="7EEE6F04" w:rsidR="00612F20" w:rsidRPr="005D31EB" w:rsidRDefault="0095004F" w:rsidP="00612F20">
      <w:pPr>
        <w:tabs>
          <w:tab w:val="left" w:pos="8222"/>
        </w:tabs>
        <w:ind w:left="851"/>
        <w:rPr>
          <w:sz w:val="24"/>
          <w:szCs w:val="24"/>
        </w:rPr>
      </w:pPr>
      <w:proofErr w:type="spellStart"/>
      <w:r w:rsidRPr="005D31EB">
        <w:rPr>
          <w:sz w:val="24"/>
          <w:szCs w:val="24"/>
        </w:rPr>
        <w:t>Eurican</w:t>
      </w:r>
      <w:proofErr w:type="spellEnd"/>
      <w:r w:rsidRPr="005D31EB">
        <w:rPr>
          <w:sz w:val="24"/>
          <w:szCs w:val="24"/>
        </w:rPr>
        <w:t xml:space="preserve"> </w:t>
      </w:r>
      <w:proofErr w:type="spellStart"/>
      <w:r w:rsidRPr="005D31EB">
        <w:rPr>
          <w:sz w:val="24"/>
          <w:szCs w:val="24"/>
        </w:rPr>
        <w:t>Lmulti</w:t>
      </w:r>
      <w:proofErr w:type="spellEnd"/>
    </w:p>
    <w:p w14:paraId="4E342965" w14:textId="77777777" w:rsidR="00FA66E4" w:rsidRPr="005D31EB" w:rsidRDefault="00FA66E4" w:rsidP="00406EE7">
      <w:pPr>
        <w:tabs>
          <w:tab w:val="left" w:pos="8222"/>
        </w:tabs>
        <w:ind w:left="851"/>
        <w:rPr>
          <w:sz w:val="24"/>
          <w:szCs w:val="24"/>
        </w:rPr>
      </w:pPr>
    </w:p>
    <w:p w14:paraId="4224EE7E" w14:textId="77777777" w:rsidR="00FA66E4" w:rsidRPr="005D31EB" w:rsidRDefault="00FA66E4" w:rsidP="00406EE7">
      <w:pPr>
        <w:tabs>
          <w:tab w:val="left" w:pos="8222"/>
        </w:tabs>
        <w:ind w:left="851" w:hanging="851"/>
        <w:rPr>
          <w:b/>
          <w:sz w:val="24"/>
          <w:szCs w:val="24"/>
        </w:rPr>
      </w:pPr>
      <w:r w:rsidRPr="005D31EB">
        <w:rPr>
          <w:b/>
          <w:sz w:val="24"/>
          <w:szCs w:val="24"/>
        </w:rPr>
        <w:t>2.</w:t>
      </w:r>
      <w:r w:rsidRPr="005D31EB">
        <w:rPr>
          <w:b/>
          <w:sz w:val="24"/>
          <w:szCs w:val="24"/>
        </w:rPr>
        <w:tab/>
        <w:t>KVALITATIV OG KVANTITATIV SAMMENSÆTNING</w:t>
      </w:r>
    </w:p>
    <w:p w14:paraId="11D483F7" w14:textId="77777777" w:rsidR="00542F69" w:rsidRPr="005D31EB" w:rsidRDefault="00542F69" w:rsidP="00F8300B">
      <w:pPr>
        <w:tabs>
          <w:tab w:val="left" w:pos="851"/>
        </w:tabs>
        <w:ind w:left="851"/>
        <w:rPr>
          <w:sz w:val="24"/>
          <w:szCs w:val="24"/>
        </w:rPr>
      </w:pPr>
    </w:p>
    <w:p w14:paraId="0EBDB9F4" w14:textId="77777777" w:rsidR="00F8300B" w:rsidRPr="005D31EB" w:rsidRDefault="00F8300B" w:rsidP="00770D55">
      <w:pPr>
        <w:tabs>
          <w:tab w:val="left" w:pos="851"/>
          <w:tab w:val="left" w:pos="5954"/>
          <w:tab w:val="left" w:pos="7938"/>
        </w:tabs>
        <w:ind w:left="851"/>
        <w:rPr>
          <w:sz w:val="24"/>
          <w:szCs w:val="24"/>
          <w:lang w:val="fr-FR"/>
        </w:rPr>
      </w:pPr>
    </w:p>
    <w:p w14:paraId="1F937CB7" w14:textId="77777777" w:rsidR="00F8300B" w:rsidRPr="005D31EB" w:rsidRDefault="00F8300B" w:rsidP="00770D55">
      <w:pPr>
        <w:tabs>
          <w:tab w:val="left" w:pos="851"/>
          <w:tab w:val="left" w:pos="5954"/>
          <w:tab w:val="left" w:pos="7938"/>
        </w:tabs>
        <w:ind w:left="851"/>
        <w:rPr>
          <w:b/>
          <w:sz w:val="24"/>
          <w:szCs w:val="24"/>
          <w:lang w:val="fr-FR"/>
        </w:rPr>
      </w:pPr>
      <w:r w:rsidRPr="005D31EB">
        <w:rPr>
          <w:b/>
          <w:sz w:val="24"/>
          <w:szCs w:val="24"/>
          <w:lang w:val="fr-FR"/>
        </w:rPr>
        <w:t>En dosis suspension indeholder:</w:t>
      </w:r>
    </w:p>
    <w:p w14:paraId="78243F5C" w14:textId="77777777" w:rsidR="00F8300B" w:rsidRPr="005D31EB" w:rsidRDefault="00F8300B" w:rsidP="00F8300B">
      <w:pPr>
        <w:tabs>
          <w:tab w:val="left" w:pos="851"/>
        </w:tabs>
        <w:ind w:left="851"/>
        <w:rPr>
          <w:b/>
          <w:sz w:val="24"/>
          <w:szCs w:val="24"/>
          <w:lang w:val="fr-FR"/>
        </w:rPr>
      </w:pPr>
    </w:p>
    <w:p w14:paraId="219FA62F" w14:textId="7EEE7847" w:rsidR="00F8300B" w:rsidRPr="005D31EB" w:rsidRDefault="00542F69" w:rsidP="00F8300B">
      <w:pPr>
        <w:tabs>
          <w:tab w:val="left" w:pos="851"/>
        </w:tabs>
        <w:ind w:left="851"/>
        <w:rPr>
          <w:sz w:val="24"/>
          <w:szCs w:val="24"/>
          <w:u w:val="single"/>
          <w:lang w:val="fr-FR"/>
        </w:rPr>
      </w:pPr>
      <w:r w:rsidRPr="005D31EB">
        <w:rPr>
          <w:sz w:val="24"/>
          <w:szCs w:val="24"/>
          <w:u w:val="single"/>
          <w:lang w:val="fr-FR"/>
        </w:rPr>
        <w:t>Aktive stoffer</w:t>
      </w:r>
    </w:p>
    <w:p w14:paraId="6ED538E4" w14:textId="77777777" w:rsidR="00292607" w:rsidRPr="005D31EB" w:rsidRDefault="00F8300B" w:rsidP="003467CB">
      <w:pPr>
        <w:tabs>
          <w:tab w:val="left" w:pos="851"/>
          <w:tab w:val="left" w:pos="6663"/>
        </w:tabs>
        <w:ind w:left="851"/>
        <w:rPr>
          <w:sz w:val="24"/>
          <w:szCs w:val="24"/>
          <w:lang w:val="fr-FR"/>
        </w:rPr>
      </w:pPr>
      <w:r w:rsidRPr="005D31EB">
        <w:rPr>
          <w:i/>
          <w:sz w:val="24"/>
          <w:szCs w:val="24"/>
          <w:lang w:val="fr-FR"/>
        </w:rPr>
        <w:t>Leptospira interrogans</w:t>
      </w:r>
      <w:r w:rsidRPr="005D31EB">
        <w:rPr>
          <w:sz w:val="24"/>
          <w:szCs w:val="24"/>
          <w:lang w:val="fr-FR"/>
        </w:rPr>
        <w:t xml:space="preserve"> </w:t>
      </w:r>
      <w:r w:rsidR="00292607" w:rsidRPr="005D31EB">
        <w:rPr>
          <w:sz w:val="24"/>
          <w:szCs w:val="24"/>
          <w:lang w:val="fr-FR"/>
        </w:rPr>
        <w:t>serogruppe og serovar</w:t>
      </w:r>
    </w:p>
    <w:p w14:paraId="7E6083C5" w14:textId="21AD6B8F" w:rsidR="00F8300B" w:rsidRPr="005D31EB" w:rsidRDefault="00542F69" w:rsidP="00292607">
      <w:pPr>
        <w:tabs>
          <w:tab w:val="left" w:pos="851"/>
          <w:tab w:val="left" w:leader="dot" w:pos="6663"/>
        </w:tabs>
        <w:ind w:left="851"/>
        <w:rPr>
          <w:sz w:val="24"/>
          <w:szCs w:val="24"/>
          <w:lang w:val="fr-FR"/>
        </w:rPr>
      </w:pPr>
      <w:r w:rsidRPr="005D31EB">
        <w:rPr>
          <w:sz w:val="24"/>
          <w:szCs w:val="24"/>
          <w:lang w:val="fr-FR"/>
        </w:rPr>
        <w:t>Canicola,</w:t>
      </w:r>
      <w:r w:rsidR="00292607" w:rsidRPr="005D31EB">
        <w:rPr>
          <w:sz w:val="24"/>
          <w:szCs w:val="24"/>
          <w:lang w:val="fr-FR"/>
        </w:rPr>
        <w:t xml:space="preserve"> </w:t>
      </w:r>
      <w:r w:rsidR="00F8300B" w:rsidRPr="005D31EB">
        <w:rPr>
          <w:sz w:val="24"/>
          <w:szCs w:val="24"/>
          <w:lang w:val="fr-FR"/>
        </w:rPr>
        <w:t>stamme 16070, inaktiveret</w:t>
      </w:r>
      <w:r w:rsidR="005808F3" w:rsidRPr="005D31EB">
        <w:rPr>
          <w:sz w:val="24"/>
          <w:szCs w:val="24"/>
          <w:lang w:val="fr-FR"/>
        </w:rPr>
        <w:tab/>
      </w:r>
      <w:r w:rsidR="00F8300B" w:rsidRPr="005D31EB">
        <w:rPr>
          <w:sz w:val="24"/>
          <w:szCs w:val="24"/>
          <w:lang w:val="fr-FR"/>
        </w:rPr>
        <w:t>Aktivitet iht. Ph.Eur.447*</w:t>
      </w:r>
    </w:p>
    <w:p w14:paraId="1D6DED68" w14:textId="77777777" w:rsidR="00B73260" w:rsidRPr="005D31EB" w:rsidRDefault="00F8300B" w:rsidP="003467CB">
      <w:pPr>
        <w:tabs>
          <w:tab w:val="left" w:pos="0"/>
          <w:tab w:val="left" w:pos="851"/>
          <w:tab w:val="left" w:pos="6663"/>
          <w:tab w:val="right" w:leader="dot" w:pos="9498"/>
        </w:tabs>
        <w:ind w:left="851"/>
        <w:rPr>
          <w:sz w:val="24"/>
          <w:szCs w:val="24"/>
          <w:lang w:val="fr-FR"/>
        </w:rPr>
      </w:pPr>
      <w:r w:rsidRPr="005D31EB">
        <w:rPr>
          <w:i/>
          <w:sz w:val="24"/>
          <w:szCs w:val="24"/>
          <w:lang w:val="fr-FR"/>
        </w:rPr>
        <w:t>Leptospira interrogans</w:t>
      </w:r>
      <w:r w:rsidR="00B73260" w:rsidRPr="005D31EB">
        <w:rPr>
          <w:sz w:val="24"/>
          <w:szCs w:val="24"/>
          <w:lang w:val="fr-FR"/>
        </w:rPr>
        <w:t xml:space="preserve"> serogruppe og serovar</w:t>
      </w:r>
    </w:p>
    <w:p w14:paraId="57AC132D" w14:textId="3DF5339F" w:rsidR="00F8300B" w:rsidRPr="005D31EB" w:rsidRDefault="00F8300B" w:rsidP="00292607">
      <w:pPr>
        <w:tabs>
          <w:tab w:val="left" w:pos="851"/>
          <w:tab w:val="left" w:leader="dot" w:pos="6663"/>
          <w:tab w:val="right" w:leader="dot" w:pos="9498"/>
        </w:tabs>
        <w:ind w:left="851"/>
        <w:rPr>
          <w:sz w:val="24"/>
          <w:szCs w:val="24"/>
          <w:lang w:val="fr-FR"/>
        </w:rPr>
      </w:pPr>
      <w:r w:rsidRPr="005D31EB">
        <w:rPr>
          <w:sz w:val="24"/>
          <w:szCs w:val="24"/>
          <w:lang w:val="fr-FR"/>
        </w:rPr>
        <w:t>Ict</w:t>
      </w:r>
      <w:r w:rsidR="00B73260" w:rsidRPr="005D31EB">
        <w:rPr>
          <w:sz w:val="24"/>
          <w:szCs w:val="24"/>
          <w:lang w:val="fr-FR"/>
        </w:rPr>
        <w:t>erohaemorrhagiae, stamme 16069, in</w:t>
      </w:r>
      <w:r w:rsidR="00475FE3" w:rsidRPr="005D31EB">
        <w:rPr>
          <w:sz w:val="24"/>
          <w:szCs w:val="24"/>
          <w:lang w:val="fr-FR"/>
        </w:rPr>
        <w:t>aktiveret</w:t>
      </w:r>
      <w:r w:rsidR="00475FE3" w:rsidRPr="005D31EB">
        <w:rPr>
          <w:sz w:val="24"/>
          <w:szCs w:val="24"/>
          <w:lang w:val="fr-FR"/>
        </w:rPr>
        <w:tab/>
        <w:t>A</w:t>
      </w:r>
      <w:r w:rsidRPr="005D31EB">
        <w:rPr>
          <w:sz w:val="24"/>
          <w:szCs w:val="24"/>
          <w:lang w:val="fr-FR"/>
        </w:rPr>
        <w:t>ktivitet iht. Ph.Eur.447*</w:t>
      </w:r>
    </w:p>
    <w:p w14:paraId="208FC010" w14:textId="77777777" w:rsidR="003467CB" w:rsidRPr="005D31EB" w:rsidRDefault="00F8300B" w:rsidP="003467CB">
      <w:pPr>
        <w:tabs>
          <w:tab w:val="left" w:pos="851"/>
          <w:tab w:val="left" w:pos="6663"/>
        </w:tabs>
        <w:ind w:left="851"/>
        <w:rPr>
          <w:sz w:val="24"/>
          <w:szCs w:val="24"/>
          <w:lang w:val="fr-FR"/>
        </w:rPr>
      </w:pPr>
      <w:r w:rsidRPr="005D31EB">
        <w:rPr>
          <w:i/>
          <w:sz w:val="24"/>
          <w:szCs w:val="24"/>
          <w:lang w:val="fr-FR"/>
        </w:rPr>
        <w:t xml:space="preserve">Leptospira interrogans </w:t>
      </w:r>
      <w:r w:rsidR="003467CB" w:rsidRPr="005D31EB">
        <w:rPr>
          <w:sz w:val="24"/>
          <w:szCs w:val="24"/>
          <w:lang w:val="fr-FR"/>
        </w:rPr>
        <w:t>serogruppe og serovar</w:t>
      </w:r>
    </w:p>
    <w:p w14:paraId="7F6893DD" w14:textId="24EBACDB" w:rsidR="00F8300B" w:rsidRPr="005D31EB" w:rsidRDefault="00F8300B" w:rsidP="008E106E">
      <w:pPr>
        <w:tabs>
          <w:tab w:val="left" w:pos="851"/>
          <w:tab w:val="left" w:leader="dot" w:pos="6663"/>
        </w:tabs>
        <w:ind w:left="851"/>
        <w:rPr>
          <w:sz w:val="24"/>
          <w:szCs w:val="24"/>
          <w:lang w:val="fr-FR"/>
        </w:rPr>
      </w:pPr>
      <w:r w:rsidRPr="005D31EB">
        <w:rPr>
          <w:sz w:val="24"/>
          <w:szCs w:val="24"/>
          <w:lang w:val="fr-FR"/>
        </w:rPr>
        <w:t>Grippotyphos</w:t>
      </w:r>
      <w:r w:rsidR="003467CB" w:rsidRPr="005D31EB">
        <w:rPr>
          <w:sz w:val="24"/>
          <w:szCs w:val="24"/>
          <w:lang w:val="fr-FR"/>
        </w:rPr>
        <w:t>a, stamme Grippo Mal 1540, i</w:t>
      </w:r>
      <w:r w:rsidRPr="005D31EB">
        <w:rPr>
          <w:sz w:val="24"/>
          <w:szCs w:val="24"/>
          <w:lang w:val="fr-FR"/>
        </w:rPr>
        <w:t>nak</w:t>
      </w:r>
      <w:r w:rsidR="003467CB" w:rsidRPr="005D31EB">
        <w:rPr>
          <w:sz w:val="24"/>
          <w:szCs w:val="24"/>
          <w:lang w:val="fr-FR"/>
        </w:rPr>
        <w:t>tiveret</w:t>
      </w:r>
      <w:r w:rsidR="00475FE3" w:rsidRPr="005D31EB">
        <w:rPr>
          <w:sz w:val="24"/>
          <w:szCs w:val="24"/>
          <w:lang w:val="fr-FR"/>
        </w:rPr>
        <w:tab/>
      </w:r>
      <w:r w:rsidRPr="005D31EB">
        <w:rPr>
          <w:sz w:val="24"/>
          <w:szCs w:val="24"/>
          <w:lang w:val="fr-FR"/>
        </w:rPr>
        <w:t>Aktivitet iht. Ph.Eur.447*</w:t>
      </w:r>
    </w:p>
    <w:p w14:paraId="69FD826A" w14:textId="77777777" w:rsidR="00F8300B" w:rsidRPr="005D31EB" w:rsidRDefault="00F8300B" w:rsidP="003467CB">
      <w:pPr>
        <w:tabs>
          <w:tab w:val="left" w:pos="851"/>
          <w:tab w:val="left" w:pos="6663"/>
        </w:tabs>
        <w:ind w:left="851"/>
        <w:rPr>
          <w:sz w:val="24"/>
          <w:szCs w:val="24"/>
        </w:rPr>
      </w:pPr>
      <w:r w:rsidRPr="005D31EB">
        <w:rPr>
          <w:sz w:val="24"/>
          <w:szCs w:val="24"/>
        </w:rPr>
        <w:t>*</w:t>
      </w:r>
      <w:r w:rsidRPr="005D31EB">
        <w:rPr>
          <w:sz w:val="24"/>
          <w:szCs w:val="24"/>
          <w:lang w:val="en-US"/>
        </w:rPr>
        <w:sym w:font="Symbol" w:char="F0B3"/>
      </w:r>
      <w:r w:rsidRPr="005D31EB">
        <w:rPr>
          <w:sz w:val="24"/>
          <w:szCs w:val="24"/>
        </w:rPr>
        <w:t xml:space="preserve"> hamster-80 % beskyttende dosis.</w:t>
      </w:r>
    </w:p>
    <w:p w14:paraId="3D810389" w14:textId="77777777" w:rsidR="00F8300B" w:rsidRPr="005D31EB" w:rsidRDefault="00F8300B" w:rsidP="00F8300B">
      <w:pPr>
        <w:tabs>
          <w:tab w:val="left" w:pos="851"/>
        </w:tabs>
        <w:ind w:left="851"/>
        <w:rPr>
          <w:sz w:val="24"/>
          <w:szCs w:val="24"/>
        </w:rPr>
      </w:pPr>
    </w:p>
    <w:p w14:paraId="19716F3F" w14:textId="56230835" w:rsidR="00F8300B" w:rsidRPr="005D31EB" w:rsidRDefault="00292607" w:rsidP="00F8300B">
      <w:pPr>
        <w:tabs>
          <w:tab w:val="left" w:pos="851"/>
        </w:tabs>
        <w:ind w:left="851"/>
        <w:rPr>
          <w:sz w:val="24"/>
          <w:szCs w:val="24"/>
          <w:u w:val="single"/>
        </w:rPr>
      </w:pPr>
      <w:r w:rsidRPr="005D31EB">
        <w:rPr>
          <w:sz w:val="24"/>
          <w:szCs w:val="24"/>
          <w:u w:val="single"/>
        </w:rPr>
        <w:t>Hjælpestoffer</w:t>
      </w:r>
    </w:p>
    <w:p w14:paraId="45F9B706" w14:textId="77777777" w:rsidR="00F8300B" w:rsidRPr="005D31EB" w:rsidRDefault="00F8300B" w:rsidP="00F8300B">
      <w:pPr>
        <w:tabs>
          <w:tab w:val="left" w:pos="851"/>
        </w:tabs>
        <w:ind w:left="851"/>
        <w:rPr>
          <w:sz w:val="24"/>
          <w:szCs w:val="24"/>
        </w:rPr>
      </w:pPr>
      <w:r w:rsidRPr="005D31EB">
        <w:rPr>
          <w:sz w:val="24"/>
          <w:szCs w:val="24"/>
        </w:rPr>
        <w:t xml:space="preserve">Alle hjælpestoffer er anført under pkt. 6.1.  </w:t>
      </w:r>
    </w:p>
    <w:p w14:paraId="1DDE39B5" w14:textId="0F2E142C" w:rsidR="00FA66E4" w:rsidRPr="005D31EB" w:rsidRDefault="00FA66E4" w:rsidP="00406EE7">
      <w:pPr>
        <w:tabs>
          <w:tab w:val="left" w:pos="8222"/>
        </w:tabs>
        <w:ind w:left="851"/>
        <w:rPr>
          <w:sz w:val="24"/>
          <w:szCs w:val="24"/>
        </w:rPr>
      </w:pPr>
    </w:p>
    <w:p w14:paraId="715897BD" w14:textId="77777777" w:rsidR="00FA66E4" w:rsidRPr="005D31EB" w:rsidRDefault="00FA66E4" w:rsidP="00406EE7">
      <w:pPr>
        <w:tabs>
          <w:tab w:val="left" w:pos="8222"/>
        </w:tabs>
        <w:ind w:left="851"/>
        <w:rPr>
          <w:sz w:val="24"/>
          <w:szCs w:val="24"/>
        </w:rPr>
      </w:pPr>
    </w:p>
    <w:p w14:paraId="6EC21655" w14:textId="77777777" w:rsidR="00FA66E4" w:rsidRPr="005D31EB" w:rsidRDefault="00FA66E4" w:rsidP="00406EE7">
      <w:pPr>
        <w:tabs>
          <w:tab w:val="left" w:pos="8222"/>
        </w:tabs>
        <w:ind w:left="851" w:hanging="851"/>
        <w:rPr>
          <w:b/>
          <w:sz w:val="24"/>
          <w:szCs w:val="24"/>
        </w:rPr>
      </w:pPr>
      <w:r w:rsidRPr="005D31EB">
        <w:rPr>
          <w:b/>
          <w:sz w:val="24"/>
          <w:szCs w:val="24"/>
        </w:rPr>
        <w:t>3.</w:t>
      </w:r>
      <w:r w:rsidRPr="005D31EB">
        <w:rPr>
          <w:b/>
          <w:sz w:val="24"/>
          <w:szCs w:val="24"/>
        </w:rPr>
        <w:tab/>
        <w:t>LÆGEMIDDELFORM</w:t>
      </w:r>
    </w:p>
    <w:p w14:paraId="057F64C3" w14:textId="365F91A9" w:rsidR="00CD42EC" w:rsidRPr="005D31EB" w:rsidRDefault="0038673D" w:rsidP="00CD42EC">
      <w:pPr>
        <w:tabs>
          <w:tab w:val="left" w:pos="851"/>
        </w:tabs>
        <w:ind w:left="851"/>
        <w:rPr>
          <w:sz w:val="24"/>
          <w:szCs w:val="24"/>
        </w:rPr>
      </w:pPr>
      <w:r w:rsidRPr="005D31EB">
        <w:rPr>
          <w:sz w:val="24"/>
          <w:szCs w:val="24"/>
        </w:rPr>
        <w:t>I</w:t>
      </w:r>
      <w:r w:rsidR="00CD42EC" w:rsidRPr="005D31EB">
        <w:rPr>
          <w:sz w:val="24"/>
          <w:szCs w:val="24"/>
        </w:rPr>
        <w:t>njektionsvæske, suspension.</w:t>
      </w:r>
    </w:p>
    <w:p w14:paraId="4F90F6FF" w14:textId="77777777" w:rsidR="002A4A9B" w:rsidRPr="005D31EB" w:rsidRDefault="002A4A9B" w:rsidP="00CD42EC">
      <w:pPr>
        <w:tabs>
          <w:tab w:val="left" w:pos="851"/>
        </w:tabs>
        <w:ind w:left="851"/>
        <w:rPr>
          <w:sz w:val="24"/>
          <w:szCs w:val="24"/>
        </w:rPr>
      </w:pPr>
    </w:p>
    <w:p w14:paraId="4D3AAC36" w14:textId="77777777" w:rsidR="0038673D" w:rsidRPr="005D31EB" w:rsidRDefault="0038673D" w:rsidP="0038673D">
      <w:pPr>
        <w:ind w:left="851"/>
        <w:rPr>
          <w:sz w:val="24"/>
          <w:szCs w:val="24"/>
        </w:rPr>
      </w:pPr>
      <w:r w:rsidRPr="005D31EB">
        <w:rPr>
          <w:sz w:val="24"/>
          <w:szCs w:val="24"/>
        </w:rPr>
        <w:t>Opaliserende og homogen suspension.</w:t>
      </w:r>
    </w:p>
    <w:p w14:paraId="6EAEB6AB" w14:textId="77777777" w:rsidR="00FA66E4" w:rsidRPr="005D31EB" w:rsidRDefault="00FA66E4" w:rsidP="00406EE7">
      <w:pPr>
        <w:tabs>
          <w:tab w:val="left" w:pos="851"/>
          <w:tab w:val="left" w:pos="8222"/>
        </w:tabs>
        <w:rPr>
          <w:sz w:val="24"/>
          <w:szCs w:val="24"/>
        </w:rPr>
      </w:pPr>
    </w:p>
    <w:p w14:paraId="3FA2B302" w14:textId="77777777" w:rsidR="00FA66E4" w:rsidRPr="005D31EB" w:rsidRDefault="00FA66E4" w:rsidP="00406EE7">
      <w:pPr>
        <w:tabs>
          <w:tab w:val="left" w:pos="851"/>
          <w:tab w:val="left" w:pos="8222"/>
        </w:tabs>
        <w:rPr>
          <w:sz w:val="24"/>
          <w:szCs w:val="24"/>
        </w:rPr>
      </w:pPr>
    </w:p>
    <w:p w14:paraId="5FBA3B5A" w14:textId="77777777" w:rsidR="00FA66E4" w:rsidRPr="005D31EB" w:rsidRDefault="00FA66E4" w:rsidP="00406EE7">
      <w:pPr>
        <w:tabs>
          <w:tab w:val="left" w:pos="8222"/>
        </w:tabs>
        <w:ind w:left="851" w:hanging="851"/>
        <w:rPr>
          <w:b/>
          <w:sz w:val="24"/>
          <w:szCs w:val="24"/>
        </w:rPr>
      </w:pPr>
      <w:r w:rsidRPr="005D31EB">
        <w:rPr>
          <w:b/>
          <w:sz w:val="24"/>
          <w:szCs w:val="24"/>
        </w:rPr>
        <w:t>4.</w:t>
      </w:r>
      <w:r w:rsidRPr="005D31EB">
        <w:rPr>
          <w:b/>
          <w:sz w:val="24"/>
          <w:szCs w:val="24"/>
        </w:rPr>
        <w:tab/>
        <w:t>KLINISKE OPLYSNINGER</w:t>
      </w:r>
    </w:p>
    <w:p w14:paraId="0683CD8E" w14:textId="77777777" w:rsidR="00FA66E4" w:rsidRPr="005D31EB" w:rsidRDefault="00FA66E4" w:rsidP="00406EE7">
      <w:pPr>
        <w:tabs>
          <w:tab w:val="left" w:pos="851"/>
          <w:tab w:val="left" w:pos="8222"/>
        </w:tabs>
        <w:rPr>
          <w:sz w:val="24"/>
          <w:szCs w:val="24"/>
        </w:rPr>
      </w:pPr>
    </w:p>
    <w:p w14:paraId="09717C9B" w14:textId="77777777" w:rsidR="00FA66E4" w:rsidRPr="005D31EB" w:rsidRDefault="00FA66E4" w:rsidP="00406EE7">
      <w:pPr>
        <w:tabs>
          <w:tab w:val="left" w:pos="8222"/>
        </w:tabs>
        <w:ind w:left="851" w:hanging="851"/>
        <w:rPr>
          <w:b/>
          <w:sz w:val="24"/>
          <w:szCs w:val="24"/>
          <w:u w:val="single"/>
        </w:rPr>
      </w:pPr>
      <w:r w:rsidRPr="005D31EB">
        <w:rPr>
          <w:b/>
          <w:sz w:val="24"/>
          <w:szCs w:val="24"/>
        </w:rPr>
        <w:t>4.1</w:t>
      </w:r>
      <w:r w:rsidRPr="005D31EB">
        <w:rPr>
          <w:b/>
          <w:sz w:val="24"/>
          <w:szCs w:val="24"/>
        </w:rPr>
        <w:tab/>
        <w:t>Dyrearter</w:t>
      </w:r>
    </w:p>
    <w:p w14:paraId="61C60CBD" w14:textId="65531928" w:rsidR="00FA66E4" w:rsidRPr="005D31EB" w:rsidRDefault="002A4A9B" w:rsidP="00406EE7">
      <w:pPr>
        <w:tabs>
          <w:tab w:val="left" w:pos="8222"/>
        </w:tabs>
        <w:ind w:left="851"/>
        <w:rPr>
          <w:sz w:val="24"/>
          <w:szCs w:val="24"/>
        </w:rPr>
      </w:pPr>
      <w:r w:rsidRPr="005D31EB">
        <w:rPr>
          <w:sz w:val="24"/>
          <w:szCs w:val="24"/>
        </w:rPr>
        <w:t>Hund</w:t>
      </w:r>
    </w:p>
    <w:p w14:paraId="05E3A4FA" w14:textId="044B1A2F" w:rsidR="003849D7" w:rsidRPr="005D31EB" w:rsidRDefault="003849D7">
      <w:pPr>
        <w:rPr>
          <w:sz w:val="24"/>
          <w:szCs w:val="24"/>
        </w:rPr>
      </w:pPr>
      <w:r w:rsidRPr="005D31EB">
        <w:rPr>
          <w:sz w:val="24"/>
          <w:szCs w:val="24"/>
        </w:rPr>
        <w:br w:type="page"/>
      </w:r>
    </w:p>
    <w:p w14:paraId="50382A55" w14:textId="77777777" w:rsidR="00FA66E4" w:rsidRPr="005D31EB" w:rsidRDefault="00FA66E4" w:rsidP="00406EE7">
      <w:pPr>
        <w:tabs>
          <w:tab w:val="left" w:pos="8222"/>
        </w:tabs>
        <w:ind w:left="851"/>
        <w:rPr>
          <w:sz w:val="24"/>
          <w:szCs w:val="24"/>
        </w:rPr>
      </w:pPr>
    </w:p>
    <w:p w14:paraId="093CB708" w14:textId="77777777" w:rsidR="00FA66E4" w:rsidRPr="005D31EB" w:rsidRDefault="00FA66E4" w:rsidP="00406EE7">
      <w:pPr>
        <w:pStyle w:val="Sidehoved"/>
        <w:tabs>
          <w:tab w:val="clear" w:pos="4819"/>
          <w:tab w:val="left" w:pos="8222"/>
        </w:tabs>
        <w:ind w:left="851" w:hanging="851"/>
        <w:rPr>
          <w:b/>
          <w:szCs w:val="24"/>
        </w:rPr>
      </w:pPr>
      <w:r w:rsidRPr="005D31EB">
        <w:rPr>
          <w:b/>
          <w:szCs w:val="24"/>
        </w:rPr>
        <w:t>4.2</w:t>
      </w:r>
      <w:r w:rsidRPr="005D31EB">
        <w:rPr>
          <w:b/>
          <w:szCs w:val="24"/>
        </w:rPr>
        <w:tab/>
        <w:t>Terapeutiske indikationer</w:t>
      </w:r>
    </w:p>
    <w:p w14:paraId="21C46D2D" w14:textId="77777777" w:rsidR="002A4A9B" w:rsidRPr="005D31EB" w:rsidRDefault="002A4A9B" w:rsidP="002A4A9B">
      <w:pPr>
        <w:tabs>
          <w:tab w:val="left" w:pos="851"/>
        </w:tabs>
        <w:ind w:left="851"/>
        <w:rPr>
          <w:sz w:val="24"/>
          <w:szCs w:val="24"/>
        </w:rPr>
      </w:pPr>
      <w:r w:rsidRPr="005D31EB">
        <w:rPr>
          <w:sz w:val="24"/>
          <w:szCs w:val="24"/>
        </w:rPr>
        <w:t>Aktiv immunisering af hund for at:</w:t>
      </w:r>
    </w:p>
    <w:p w14:paraId="7ABA01D0" w14:textId="77777777" w:rsidR="002A4A9B" w:rsidRPr="005D31EB" w:rsidRDefault="002A4A9B" w:rsidP="002A4A9B">
      <w:pPr>
        <w:numPr>
          <w:ilvl w:val="0"/>
          <w:numId w:val="4"/>
        </w:numPr>
        <w:tabs>
          <w:tab w:val="left" w:pos="1134"/>
        </w:tabs>
        <w:ind w:left="1134" w:hanging="283"/>
        <w:contextualSpacing/>
        <w:rPr>
          <w:sz w:val="24"/>
          <w:szCs w:val="24"/>
        </w:rPr>
      </w:pPr>
      <w:proofErr w:type="gramStart"/>
      <w:r w:rsidRPr="005D31EB">
        <w:rPr>
          <w:sz w:val="24"/>
          <w:szCs w:val="24"/>
        </w:rPr>
        <w:t>forebygge</w:t>
      </w:r>
      <w:proofErr w:type="gramEnd"/>
      <w:r w:rsidRPr="005D31EB">
        <w:rPr>
          <w:sz w:val="24"/>
          <w:szCs w:val="24"/>
        </w:rPr>
        <w:t xml:space="preserve"> dødelighed, kliniske symptomer, infektion, bakteriel udskillelse samt spredning til og læsioner i nyrerne forårsaget af </w:t>
      </w:r>
      <w:proofErr w:type="spellStart"/>
      <w:r w:rsidRPr="005D31EB">
        <w:rPr>
          <w:i/>
          <w:sz w:val="24"/>
          <w:szCs w:val="24"/>
        </w:rPr>
        <w:t>Leptospira</w:t>
      </w:r>
      <w:proofErr w:type="spellEnd"/>
      <w:r w:rsidRPr="005D31EB">
        <w:rPr>
          <w:i/>
          <w:sz w:val="24"/>
          <w:szCs w:val="24"/>
        </w:rPr>
        <w:t xml:space="preserve"> </w:t>
      </w:r>
      <w:proofErr w:type="spellStart"/>
      <w:r w:rsidRPr="005D31EB">
        <w:rPr>
          <w:i/>
          <w:sz w:val="24"/>
          <w:szCs w:val="24"/>
        </w:rPr>
        <w:t>interrogans</w:t>
      </w:r>
      <w:proofErr w:type="spellEnd"/>
      <w:r w:rsidRPr="005D31EB">
        <w:rPr>
          <w:sz w:val="24"/>
          <w:szCs w:val="24"/>
        </w:rPr>
        <w:t xml:space="preserve"> </w:t>
      </w:r>
      <w:proofErr w:type="spellStart"/>
      <w:r w:rsidRPr="005D31EB">
        <w:rPr>
          <w:sz w:val="24"/>
          <w:szCs w:val="24"/>
        </w:rPr>
        <w:t>serogruppe</w:t>
      </w:r>
      <w:proofErr w:type="spellEnd"/>
      <w:r w:rsidRPr="005D31EB">
        <w:rPr>
          <w:sz w:val="24"/>
          <w:szCs w:val="24"/>
        </w:rPr>
        <w:t xml:space="preserve"> og </w:t>
      </w:r>
      <w:proofErr w:type="spellStart"/>
      <w:r w:rsidRPr="005D31EB">
        <w:rPr>
          <w:sz w:val="24"/>
          <w:szCs w:val="24"/>
        </w:rPr>
        <w:t>serovar</w:t>
      </w:r>
      <w:proofErr w:type="spellEnd"/>
      <w:r w:rsidRPr="005D31EB">
        <w:rPr>
          <w:sz w:val="24"/>
          <w:szCs w:val="24"/>
        </w:rPr>
        <w:t xml:space="preserve"> </w:t>
      </w:r>
      <w:proofErr w:type="spellStart"/>
      <w:r w:rsidRPr="005D31EB">
        <w:rPr>
          <w:sz w:val="24"/>
          <w:szCs w:val="24"/>
        </w:rPr>
        <w:t>Icterohaemorrhagiae</w:t>
      </w:r>
      <w:proofErr w:type="spellEnd"/>
      <w:r w:rsidRPr="005D31EB">
        <w:rPr>
          <w:sz w:val="24"/>
          <w:szCs w:val="24"/>
        </w:rPr>
        <w:t>,</w:t>
      </w:r>
    </w:p>
    <w:p w14:paraId="4CE47AE7" w14:textId="77777777" w:rsidR="002A4A9B" w:rsidRPr="005D31EB" w:rsidRDefault="002A4A9B" w:rsidP="002A4A9B">
      <w:pPr>
        <w:numPr>
          <w:ilvl w:val="0"/>
          <w:numId w:val="4"/>
        </w:numPr>
        <w:tabs>
          <w:tab w:val="left" w:pos="1134"/>
        </w:tabs>
        <w:ind w:left="1134" w:hanging="283"/>
        <w:contextualSpacing/>
        <w:rPr>
          <w:sz w:val="24"/>
          <w:szCs w:val="24"/>
        </w:rPr>
      </w:pPr>
      <w:proofErr w:type="gramStart"/>
      <w:r w:rsidRPr="005D31EB">
        <w:rPr>
          <w:sz w:val="24"/>
          <w:szCs w:val="24"/>
        </w:rPr>
        <w:t>forebygge</w:t>
      </w:r>
      <w:proofErr w:type="gramEnd"/>
      <w:r w:rsidRPr="005D31EB">
        <w:rPr>
          <w:sz w:val="24"/>
          <w:szCs w:val="24"/>
        </w:rPr>
        <w:t xml:space="preserve"> dødelighed* og kliniske symptomer, reducere infektion, bakteriel udskillelse samt spredning til og læsioner i nyrerne forårsaget af </w:t>
      </w:r>
      <w:proofErr w:type="spellStart"/>
      <w:r w:rsidRPr="005D31EB">
        <w:rPr>
          <w:i/>
          <w:sz w:val="24"/>
          <w:szCs w:val="24"/>
        </w:rPr>
        <w:t>Leptospira</w:t>
      </w:r>
      <w:proofErr w:type="spellEnd"/>
      <w:r w:rsidRPr="005D31EB">
        <w:rPr>
          <w:i/>
          <w:sz w:val="24"/>
          <w:szCs w:val="24"/>
        </w:rPr>
        <w:t xml:space="preserve"> </w:t>
      </w:r>
      <w:proofErr w:type="spellStart"/>
      <w:r w:rsidRPr="005D31EB">
        <w:rPr>
          <w:i/>
          <w:sz w:val="24"/>
          <w:szCs w:val="24"/>
        </w:rPr>
        <w:t>interrogans</w:t>
      </w:r>
      <w:proofErr w:type="spellEnd"/>
      <w:r w:rsidRPr="005D31EB">
        <w:rPr>
          <w:sz w:val="24"/>
          <w:szCs w:val="24"/>
        </w:rPr>
        <w:t xml:space="preserve"> </w:t>
      </w:r>
      <w:proofErr w:type="spellStart"/>
      <w:r w:rsidRPr="005D31EB">
        <w:rPr>
          <w:sz w:val="24"/>
          <w:szCs w:val="24"/>
        </w:rPr>
        <w:t>serogruppe</w:t>
      </w:r>
      <w:proofErr w:type="spellEnd"/>
      <w:r w:rsidRPr="005D31EB">
        <w:rPr>
          <w:sz w:val="24"/>
          <w:szCs w:val="24"/>
        </w:rPr>
        <w:t xml:space="preserve"> og </w:t>
      </w:r>
      <w:proofErr w:type="spellStart"/>
      <w:r w:rsidRPr="005D31EB">
        <w:rPr>
          <w:sz w:val="24"/>
          <w:szCs w:val="24"/>
        </w:rPr>
        <w:t>serovar</w:t>
      </w:r>
      <w:proofErr w:type="spellEnd"/>
      <w:r w:rsidRPr="005D31EB">
        <w:rPr>
          <w:sz w:val="24"/>
          <w:szCs w:val="24"/>
        </w:rPr>
        <w:t xml:space="preserve"> </w:t>
      </w:r>
      <w:proofErr w:type="spellStart"/>
      <w:r w:rsidRPr="005D31EB">
        <w:rPr>
          <w:sz w:val="24"/>
          <w:szCs w:val="24"/>
        </w:rPr>
        <w:t>Canicola</w:t>
      </w:r>
      <w:proofErr w:type="spellEnd"/>
      <w:r w:rsidRPr="005D31EB">
        <w:rPr>
          <w:sz w:val="24"/>
          <w:szCs w:val="24"/>
        </w:rPr>
        <w:t>,</w:t>
      </w:r>
    </w:p>
    <w:p w14:paraId="5CC241F9" w14:textId="77777777" w:rsidR="00F23084" w:rsidRDefault="002A4A9B" w:rsidP="00F23084">
      <w:pPr>
        <w:numPr>
          <w:ilvl w:val="0"/>
          <w:numId w:val="4"/>
        </w:numPr>
        <w:tabs>
          <w:tab w:val="left" w:pos="1134"/>
        </w:tabs>
        <w:ind w:left="1134" w:hanging="283"/>
        <w:contextualSpacing/>
        <w:rPr>
          <w:sz w:val="24"/>
          <w:szCs w:val="24"/>
        </w:rPr>
      </w:pPr>
      <w:proofErr w:type="gramStart"/>
      <w:r w:rsidRPr="005D31EB">
        <w:rPr>
          <w:sz w:val="24"/>
          <w:szCs w:val="24"/>
        </w:rPr>
        <w:t>forebygge</w:t>
      </w:r>
      <w:proofErr w:type="gramEnd"/>
      <w:r w:rsidRPr="005D31EB">
        <w:rPr>
          <w:sz w:val="24"/>
          <w:szCs w:val="24"/>
        </w:rPr>
        <w:t xml:space="preserve"> dødelighed* og reducere kliniske symptomer, infektion, bakteriel udskillelse samt spredning til og læsioner i nyrerne forårsaget af </w:t>
      </w:r>
      <w:proofErr w:type="spellStart"/>
      <w:r w:rsidRPr="005D31EB">
        <w:rPr>
          <w:i/>
          <w:sz w:val="24"/>
          <w:szCs w:val="24"/>
        </w:rPr>
        <w:t>Leptospira</w:t>
      </w:r>
      <w:proofErr w:type="spellEnd"/>
      <w:r w:rsidRPr="005D31EB">
        <w:rPr>
          <w:i/>
          <w:sz w:val="24"/>
          <w:szCs w:val="24"/>
        </w:rPr>
        <w:t xml:space="preserve"> </w:t>
      </w:r>
      <w:proofErr w:type="spellStart"/>
      <w:r w:rsidRPr="005D31EB">
        <w:rPr>
          <w:i/>
          <w:sz w:val="24"/>
          <w:szCs w:val="24"/>
        </w:rPr>
        <w:t>kirschneri</w:t>
      </w:r>
      <w:proofErr w:type="spellEnd"/>
      <w:r w:rsidRPr="005D31EB">
        <w:rPr>
          <w:sz w:val="24"/>
          <w:szCs w:val="24"/>
        </w:rPr>
        <w:t xml:space="preserve"> </w:t>
      </w:r>
      <w:proofErr w:type="spellStart"/>
      <w:r w:rsidRPr="005D31EB">
        <w:rPr>
          <w:sz w:val="24"/>
          <w:szCs w:val="24"/>
        </w:rPr>
        <w:t>serogruppe</w:t>
      </w:r>
      <w:proofErr w:type="spellEnd"/>
      <w:r w:rsidRPr="005D31EB">
        <w:rPr>
          <w:sz w:val="24"/>
          <w:szCs w:val="24"/>
        </w:rPr>
        <w:t xml:space="preserve"> og </w:t>
      </w:r>
      <w:proofErr w:type="spellStart"/>
      <w:r w:rsidRPr="005D31EB">
        <w:rPr>
          <w:sz w:val="24"/>
          <w:szCs w:val="24"/>
        </w:rPr>
        <w:t>serovar</w:t>
      </w:r>
      <w:proofErr w:type="spellEnd"/>
      <w:r w:rsidRPr="005D31EB">
        <w:rPr>
          <w:sz w:val="24"/>
          <w:szCs w:val="24"/>
        </w:rPr>
        <w:t xml:space="preserve"> </w:t>
      </w:r>
      <w:proofErr w:type="spellStart"/>
      <w:r w:rsidRPr="005D31EB">
        <w:rPr>
          <w:sz w:val="24"/>
          <w:szCs w:val="24"/>
        </w:rPr>
        <w:t>Grippotyphosa.</w:t>
      </w:r>
      <w:proofErr w:type="spellEnd"/>
    </w:p>
    <w:p w14:paraId="13847279" w14:textId="2369E857" w:rsidR="00F23084" w:rsidRPr="00F23084" w:rsidRDefault="00F23084" w:rsidP="00F23084">
      <w:pPr>
        <w:numPr>
          <w:ilvl w:val="0"/>
          <w:numId w:val="4"/>
        </w:numPr>
        <w:tabs>
          <w:tab w:val="left" w:pos="1134"/>
        </w:tabs>
        <w:ind w:left="1134" w:hanging="283"/>
        <w:contextualSpacing/>
        <w:rPr>
          <w:sz w:val="24"/>
          <w:szCs w:val="24"/>
        </w:rPr>
      </w:pPr>
      <w:r w:rsidRPr="00F23084">
        <w:rPr>
          <w:sz w:val="24"/>
          <w:szCs w:val="24"/>
        </w:rPr>
        <w:t xml:space="preserve">Forebygge dødelighed, kliniske symptomer, </w:t>
      </w:r>
      <w:proofErr w:type="spellStart"/>
      <w:r w:rsidRPr="00F23084">
        <w:rPr>
          <w:sz w:val="24"/>
          <w:szCs w:val="24"/>
        </w:rPr>
        <w:t>renal</w:t>
      </w:r>
      <w:proofErr w:type="spellEnd"/>
      <w:r w:rsidRPr="00F23084">
        <w:rPr>
          <w:sz w:val="24"/>
          <w:szCs w:val="24"/>
        </w:rPr>
        <w:t xml:space="preserve"> infektion, bakteriel udskillelse samt spredning til og læsioner i nyrerne forårsaget af </w:t>
      </w:r>
      <w:proofErr w:type="spellStart"/>
      <w:r w:rsidRPr="00F23084">
        <w:rPr>
          <w:i/>
          <w:sz w:val="24"/>
          <w:szCs w:val="24"/>
        </w:rPr>
        <w:t>Leptospira</w:t>
      </w:r>
      <w:proofErr w:type="spellEnd"/>
      <w:r w:rsidRPr="00F23084">
        <w:rPr>
          <w:i/>
          <w:sz w:val="24"/>
          <w:szCs w:val="24"/>
        </w:rPr>
        <w:t xml:space="preserve"> </w:t>
      </w:r>
      <w:proofErr w:type="spellStart"/>
      <w:r w:rsidRPr="00F23084">
        <w:rPr>
          <w:i/>
          <w:sz w:val="24"/>
          <w:szCs w:val="24"/>
        </w:rPr>
        <w:t>interrogans</w:t>
      </w:r>
      <w:proofErr w:type="spellEnd"/>
      <w:r w:rsidRPr="00F23084">
        <w:rPr>
          <w:iCs/>
          <w:sz w:val="24"/>
          <w:szCs w:val="24"/>
        </w:rPr>
        <w:t xml:space="preserve"> </w:t>
      </w:r>
      <w:proofErr w:type="spellStart"/>
      <w:r w:rsidRPr="00F23084">
        <w:rPr>
          <w:iCs/>
          <w:sz w:val="24"/>
          <w:szCs w:val="24"/>
        </w:rPr>
        <w:t>serogruppe</w:t>
      </w:r>
      <w:proofErr w:type="spellEnd"/>
      <w:r w:rsidRPr="00F23084">
        <w:rPr>
          <w:iCs/>
          <w:sz w:val="24"/>
          <w:szCs w:val="24"/>
        </w:rPr>
        <w:t xml:space="preserve"> </w:t>
      </w:r>
      <w:proofErr w:type="spellStart"/>
      <w:r w:rsidRPr="00F23084">
        <w:rPr>
          <w:sz w:val="24"/>
          <w:szCs w:val="24"/>
        </w:rPr>
        <w:t>Icterohaemorrhagiae</w:t>
      </w:r>
      <w:proofErr w:type="spellEnd"/>
      <w:r w:rsidRPr="00F23084">
        <w:rPr>
          <w:sz w:val="24"/>
          <w:szCs w:val="24"/>
        </w:rPr>
        <w:t xml:space="preserve"> </w:t>
      </w:r>
      <w:proofErr w:type="spellStart"/>
      <w:r w:rsidRPr="00F23084">
        <w:rPr>
          <w:sz w:val="24"/>
          <w:szCs w:val="24"/>
        </w:rPr>
        <w:t>serovar</w:t>
      </w:r>
      <w:proofErr w:type="spellEnd"/>
      <w:r w:rsidRPr="00F23084">
        <w:rPr>
          <w:sz w:val="24"/>
          <w:szCs w:val="24"/>
        </w:rPr>
        <w:t xml:space="preserve"> </w:t>
      </w:r>
      <w:proofErr w:type="spellStart"/>
      <w:proofErr w:type="gramStart"/>
      <w:r w:rsidRPr="00F23084">
        <w:rPr>
          <w:sz w:val="24"/>
          <w:szCs w:val="24"/>
        </w:rPr>
        <w:t>Copenhageni</w:t>
      </w:r>
      <w:proofErr w:type="spellEnd"/>
      <w:r w:rsidRPr="00F23084">
        <w:rPr>
          <w:sz w:val="24"/>
          <w:szCs w:val="24"/>
        </w:rPr>
        <w:t>.*</w:t>
      </w:r>
      <w:proofErr w:type="gramEnd"/>
      <w:r w:rsidRPr="00F23084">
        <w:rPr>
          <w:sz w:val="24"/>
          <w:szCs w:val="24"/>
        </w:rPr>
        <w:t>*</w:t>
      </w:r>
    </w:p>
    <w:p w14:paraId="5B284B6C" w14:textId="77777777" w:rsidR="00F23084" w:rsidRPr="00F23084" w:rsidRDefault="00F23084" w:rsidP="00F23084">
      <w:pPr>
        <w:tabs>
          <w:tab w:val="left" w:pos="851"/>
        </w:tabs>
        <w:ind w:left="851"/>
        <w:contextualSpacing/>
        <w:rPr>
          <w:sz w:val="24"/>
          <w:szCs w:val="24"/>
        </w:rPr>
      </w:pPr>
    </w:p>
    <w:p w14:paraId="33E2424E" w14:textId="77777777" w:rsidR="00F23084" w:rsidRPr="00F23084" w:rsidRDefault="00F23084" w:rsidP="00F23084">
      <w:pPr>
        <w:tabs>
          <w:tab w:val="left" w:pos="851"/>
        </w:tabs>
        <w:ind w:left="851"/>
        <w:rPr>
          <w:sz w:val="24"/>
          <w:szCs w:val="24"/>
        </w:rPr>
      </w:pPr>
      <w:r w:rsidRPr="00F23084">
        <w:rPr>
          <w:sz w:val="24"/>
          <w:szCs w:val="24"/>
        </w:rPr>
        <w:t>Indtræden af immunitet: 2 uger for alle stammer.</w:t>
      </w:r>
    </w:p>
    <w:p w14:paraId="0A167C89" w14:textId="77777777" w:rsidR="00F23084" w:rsidRPr="00F23084" w:rsidRDefault="00F23084" w:rsidP="00F23084">
      <w:pPr>
        <w:tabs>
          <w:tab w:val="left" w:pos="851"/>
        </w:tabs>
        <w:ind w:left="851"/>
        <w:rPr>
          <w:sz w:val="24"/>
          <w:szCs w:val="24"/>
        </w:rPr>
      </w:pPr>
      <w:r w:rsidRPr="00F23084">
        <w:rPr>
          <w:sz w:val="24"/>
          <w:szCs w:val="24"/>
        </w:rPr>
        <w:t>Varighed af immunitet: Minimum et år efter den 2. injektion af basisvaccinationen gældende for alle stammer.</w:t>
      </w:r>
    </w:p>
    <w:p w14:paraId="1BB45137" w14:textId="77777777" w:rsidR="00F23084" w:rsidRPr="00F23084" w:rsidRDefault="00F23084" w:rsidP="00F23084">
      <w:pPr>
        <w:tabs>
          <w:tab w:val="left" w:pos="851"/>
        </w:tabs>
        <w:ind w:left="851"/>
        <w:rPr>
          <w:sz w:val="24"/>
          <w:szCs w:val="24"/>
        </w:rPr>
      </w:pPr>
    </w:p>
    <w:p w14:paraId="6F9C5C5B" w14:textId="77777777" w:rsidR="00F23084" w:rsidRPr="00F23084" w:rsidRDefault="00F23084" w:rsidP="00F23084">
      <w:pPr>
        <w:tabs>
          <w:tab w:val="left" w:pos="851"/>
        </w:tabs>
        <w:ind w:left="851"/>
        <w:rPr>
          <w:sz w:val="24"/>
          <w:szCs w:val="24"/>
        </w:rPr>
      </w:pPr>
      <w:r w:rsidRPr="00F23084">
        <w:rPr>
          <w:sz w:val="24"/>
          <w:szCs w:val="24"/>
        </w:rPr>
        <w:t xml:space="preserve">*Der sås ingen dødelighed forårsaget af </w:t>
      </w:r>
      <w:proofErr w:type="spellStart"/>
      <w:r w:rsidRPr="00F23084">
        <w:rPr>
          <w:i/>
          <w:sz w:val="24"/>
          <w:szCs w:val="24"/>
        </w:rPr>
        <w:t>Leptospira</w:t>
      </w:r>
      <w:proofErr w:type="spellEnd"/>
      <w:r w:rsidRPr="00F23084">
        <w:rPr>
          <w:sz w:val="24"/>
          <w:szCs w:val="24"/>
        </w:rPr>
        <w:t xml:space="preserve"> </w:t>
      </w:r>
      <w:proofErr w:type="spellStart"/>
      <w:r w:rsidRPr="00F23084">
        <w:rPr>
          <w:sz w:val="24"/>
          <w:szCs w:val="24"/>
        </w:rPr>
        <w:t>Canicola</w:t>
      </w:r>
      <w:proofErr w:type="spellEnd"/>
      <w:r w:rsidRPr="00F23084">
        <w:rPr>
          <w:sz w:val="24"/>
          <w:szCs w:val="24"/>
        </w:rPr>
        <w:t xml:space="preserve"> og </w:t>
      </w:r>
      <w:proofErr w:type="spellStart"/>
      <w:r w:rsidRPr="00F23084">
        <w:rPr>
          <w:sz w:val="24"/>
          <w:szCs w:val="24"/>
        </w:rPr>
        <w:t>Grippotyphosa</w:t>
      </w:r>
      <w:proofErr w:type="spellEnd"/>
      <w:r w:rsidRPr="00F23084">
        <w:rPr>
          <w:sz w:val="24"/>
          <w:szCs w:val="24"/>
        </w:rPr>
        <w:t xml:space="preserve"> i løbet af immunitetstesten.</w:t>
      </w:r>
    </w:p>
    <w:p w14:paraId="5C9003CC" w14:textId="77777777" w:rsidR="00F23084" w:rsidRPr="00F23084" w:rsidRDefault="00F23084" w:rsidP="00F23084">
      <w:pPr>
        <w:tabs>
          <w:tab w:val="left" w:pos="851"/>
        </w:tabs>
        <w:ind w:left="851"/>
        <w:rPr>
          <w:b/>
          <w:sz w:val="24"/>
          <w:szCs w:val="24"/>
        </w:rPr>
      </w:pPr>
      <w:r w:rsidRPr="00F23084">
        <w:rPr>
          <w:sz w:val="24"/>
          <w:szCs w:val="24"/>
        </w:rPr>
        <w:t xml:space="preserve">**For </w:t>
      </w:r>
      <w:proofErr w:type="spellStart"/>
      <w:r w:rsidRPr="00F23084">
        <w:rPr>
          <w:i/>
          <w:iCs/>
          <w:sz w:val="24"/>
          <w:szCs w:val="24"/>
        </w:rPr>
        <w:t>Leptospira</w:t>
      </w:r>
      <w:proofErr w:type="spellEnd"/>
      <w:r w:rsidRPr="00F23084">
        <w:rPr>
          <w:sz w:val="24"/>
          <w:szCs w:val="24"/>
        </w:rPr>
        <w:t xml:space="preserve"> </w:t>
      </w:r>
      <w:proofErr w:type="spellStart"/>
      <w:r w:rsidRPr="00F23084">
        <w:rPr>
          <w:sz w:val="24"/>
          <w:szCs w:val="24"/>
        </w:rPr>
        <w:t>Copenhageni</w:t>
      </w:r>
      <w:proofErr w:type="spellEnd"/>
      <w:r w:rsidRPr="00F23084">
        <w:rPr>
          <w:sz w:val="24"/>
          <w:szCs w:val="24"/>
        </w:rPr>
        <w:t xml:space="preserve"> er varigheden af immuniteten ikke fastsat.</w:t>
      </w:r>
    </w:p>
    <w:p w14:paraId="1D09F327" w14:textId="77777777" w:rsidR="00FA66E4" w:rsidRPr="005D31EB" w:rsidRDefault="00FA66E4" w:rsidP="00406EE7">
      <w:pPr>
        <w:pStyle w:val="Sidehoved"/>
        <w:tabs>
          <w:tab w:val="clear" w:pos="4819"/>
          <w:tab w:val="left" w:pos="8222"/>
        </w:tabs>
        <w:ind w:left="851"/>
        <w:rPr>
          <w:szCs w:val="24"/>
        </w:rPr>
      </w:pPr>
    </w:p>
    <w:p w14:paraId="21C1EF6B" w14:textId="77777777" w:rsidR="00FA66E4" w:rsidRPr="005D31EB" w:rsidRDefault="00FA66E4" w:rsidP="00406EE7">
      <w:pPr>
        <w:pStyle w:val="Sidehoved"/>
        <w:tabs>
          <w:tab w:val="clear" w:pos="4819"/>
          <w:tab w:val="left" w:pos="851"/>
          <w:tab w:val="left" w:pos="8222"/>
        </w:tabs>
        <w:rPr>
          <w:b/>
          <w:szCs w:val="24"/>
        </w:rPr>
      </w:pPr>
      <w:r w:rsidRPr="005D31EB">
        <w:rPr>
          <w:b/>
          <w:szCs w:val="24"/>
        </w:rPr>
        <w:t>4.3</w:t>
      </w:r>
      <w:r w:rsidRPr="005D31EB">
        <w:rPr>
          <w:b/>
          <w:szCs w:val="24"/>
        </w:rPr>
        <w:tab/>
        <w:t>Kontraindikationer</w:t>
      </w:r>
    </w:p>
    <w:p w14:paraId="280AA3F4" w14:textId="10C0A28C" w:rsidR="00FA66E4" w:rsidRPr="005D31EB" w:rsidRDefault="00067BEE" w:rsidP="00406EE7">
      <w:pPr>
        <w:pStyle w:val="Sidehoved"/>
        <w:tabs>
          <w:tab w:val="clear" w:pos="4819"/>
          <w:tab w:val="left" w:pos="8222"/>
        </w:tabs>
        <w:ind w:left="851"/>
        <w:rPr>
          <w:szCs w:val="24"/>
        </w:rPr>
      </w:pPr>
      <w:r w:rsidRPr="005D31EB">
        <w:rPr>
          <w:szCs w:val="24"/>
        </w:rPr>
        <w:t>Ingen</w:t>
      </w:r>
    </w:p>
    <w:p w14:paraId="3B409771" w14:textId="77777777" w:rsidR="00FA66E4" w:rsidRPr="005D31EB" w:rsidRDefault="00FA66E4" w:rsidP="00406EE7">
      <w:pPr>
        <w:pStyle w:val="Sidehoved"/>
        <w:tabs>
          <w:tab w:val="clear" w:pos="4819"/>
          <w:tab w:val="left" w:pos="8222"/>
        </w:tabs>
        <w:rPr>
          <w:szCs w:val="24"/>
        </w:rPr>
      </w:pPr>
    </w:p>
    <w:p w14:paraId="37FE8EB0" w14:textId="77777777" w:rsidR="00FA66E4" w:rsidRPr="005D31EB" w:rsidRDefault="00FA66E4" w:rsidP="00406EE7">
      <w:pPr>
        <w:tabs>
          <w:tab w:val="left" w:pos="851"/>
          <w:tab w:val="left" w:pos="8222"/>
        </w:tabs>
        <w:rPr>
          <w:b/>
          <w:sz w:val="24"/>
          <w:szCs w:val="24"/>
        </w:rPr>
      </w:pPr>
      <w:r w:rsidRPr="005D31EB">
        <w:rPr>
          <w:b/>
          <w:sz w:val="24"/>
          <w:szCs w:val="24"/>
        </w:rPr>
        <w:t>4.4</w:t>
      </w:r>
      <w:r w:rsidRPr="005D31EB">
        <w:rPr>
          <w:b/>
          <w:sz w:val="24"/>
          <w:szCs w:val="24"/>
        </w:rPr>
        <w:tab/>
        <w:t>Særlige advarsler</w:t>
      </w:r>
    </w:p>
    <w:p w14:paraId="3BB4B81A" w14:textId="44FB4A4C" w:rsidR="00FA66E4" w:rsidRPr="005D31EB" w:rsidRDefault="00FA66E4" w:rsidP="00406EE7">
      <w:pPr>
        <w:tabs>
          <w:tab w:val="left" w:pos="851"/>
          <w:tab w:val="left" w:pos="8222"/>
        </w:tabs>
        <w:rPr>
          <w:sz w:val="24"/>
          <w:szCs w:val="24"/>
        </w:rPr>
      </w:pPr>
      <w:r w:rsidRPr="005D31EB">
        <w:rPr>
          <w:sz w:val="24"/>
          <w:szCs w:val="24"/>
        </w:rPr>
        <w:tab/>
      </w:r>
      <w:r w:rsidR="0069551E" w:rsidRPr="005D31EB">
        <w:rPr>
          <w:sz w:val="24"/>
          <w:szCs w:val="24"/>
        </w:rPr>
        <w:t>Ingen</w:t>
      </w:r>
    </w:p>
    <w:p w14:paraId="1F077FD6" w14:textId="77777777" w:rsidR="00FA66E4" w:rsidRPr="005D31EB" w:rsidRDefault="00FA66E4" w:rsidP="00406EE7">
      <w:pPr>
        <w:pStyle w:val="Sidehoved"/>
        <w:tabs>
          <w:tab w:val="clear" w:pos="4819"/>
          <w:tab w:val="left" w:pos="8222"/>
        </w:tabs>
        <w:rPr>
          <w:szCs w:val="24"/>
        </w:rPr>
      </w:pPr>
    </w:p>
    <w:p w14:paraId="7DBFE5AB" w14:textId="77777777" w:rsidR="00FA66E4" w:rsidRPr="005D31EB" w:rsidRDefault="00FA66E4" w:rsidP="00406EE7">
      <w:pPr>
        <w:tabs>
          <w:tab w:val="left" w:pos="851"/>
          <w:tab w:val="left" w:pos="8222"/>
        </w:tabs>
        <w:rPr>
          <w:b/>
          <w:sz w:val="24"/>
          <w:szCs w:val="24"/>
        </w:rPr>
      </w:pPr>
      <w:r w:rsidRPr="005D31EB">
        <w:rPr>
          <w:b/>
          <w:sz w:val="24"/>
          <w:szCs w:val="24"/>
        </w:rPr>
        <w:t>4.5</w:t>
      </w:r>
      <w:r w:rsidRPr="005D31EB">
        <w:rPr>
          <w:b/>
          <w:sz w:val="24"/>
          <w:szCs w:val="24"/>
        </w:rPr>
        <w:tab/>
        <w:t>Særlige forsigtighedsregler vedrørende brugen</w:t>
      </w:r>
    </w:p>
    <w:p w14:paraId="45DAC26A" w14:textId="77777777" w:rsidR="00FA66E4" w:rsidRPr="005D31EB" w:rsidRDefault="00FA66E4" w:rsidP="00406EE7">
      <w:pPr>
        <w:tabs>
          <w:tab w:val="left" w:pos="851"/>
          <w:tab w:val="left" w:pos="8222"/>
        </w:tabs>
        <w:rPr>
          <w:b/>
          <w:sz w:val="24"/>
          <w:szCs w:val="24"/>
        </w:rPr>
      </w:pPr>
      <w:r w:rsidRPr="005D31EB">
        <w:rPr>
          <w:b/>
          <w:sz w:val="24"/>
          <w:szCs w:val="24"/>
        </w:rPr>
        <w:tab/>
      </w:r>
    </w:p>
    <w:p w14:paraId="7461288F" w14:textId="77777777" w:rsidR="00FA66E4" w:rsidRPr="005D31EB" w:rsidRDefault="00FA66E4" w:rsidP="00406EE7">
      <w:pPr>
        <w:tabs>
          <w:tab w:val="left" w:pos="851"/>
          <w:tab w:val="left" w:pos="8222"/>
        </w:tabs>
        <w:rPr>
          <w:b/>
          <w:sz w:val="24"/>
          <w:szCs w:val="24"/>
        </w:rPr>
      </w:pPr>
      <w:r w:rsidRPr="005D31EB">
        <w:rPr>
          <w:b/>
          <w:sz w:val="24"/>
          <w:szCs w:val="24"/>
        </w:rPr>
        <w:tab/>
        <w:t>Særlige forsigtighedsregler for dyret</w:t>
      </w:r>
    </w:p>
    <w:p w14:paraId="4E67A817" w14:textId="77777777" w:rsidR="00A16586" w:rsidRPr="005D31EB" w:rsidRDefault="00A16586" w:rsidP="00A16586">
      <w:pPr>
        <w:tabs>
          <w:tab w:val="left" w:pos="720"/>
          <w:tab w:val="left" w:pos="851"/>
        </w:tabs>
        <w:ind w:left="851"/>
        <w:rPr>
          <w:sz w:val="24"/>
          <w:szCs w:val="24"/>
          <w:lang w:eastAsia="en-GB"/>
        </w:rPr>
      </w:pPr>
      <w:r w:rsidRPr="005D31EB">
        <w:rPr>
          <w:sz w:val="24"/>
          <w:szCs w:val="24"/>
          <w:lang w:eastAsia="en-GB"/>
        </w:rPr>
        <w:t>Vacciner kun raske dyr.</w:t>
      </w:r>
    </w:p>
    <w:p w14:paraId="79A85F6E" w14:textId="77777777" w:rsidR="00A16586" w:rsidRPr="005D31EB" w:rsidRDefault="00A16586" w:rsidP="00A16586">
      <w:pPr>
        <w:tabs>
          <w:tab w:val="left" w:pos="720"/>
          <w:tab w:val="left" w:pos="851"/>
        </w:tabs>
        <w:ind w:left="851"/>
        <w:rPr>
          <w:sz w:val="24"/>
          <w:szCs w:val="24"/>
        </w:rPr>
      </w:pPr>
      <w:r w:rsidRPr="005D31EB">
        <w:rPr>
          <w:sz w:val="24"/>
          <w:szCs w:val="24"/>
        </w:rPr>
        <w:t>Anvend sædvanlige aseptiske procedurer.</w:t>
      </w:r>
    </w:p>
    <w:p w14:paraId="1F0053F8" w14:textId="77777777" w:rsidR="00FA66E4" w:rsidRPr="005D31EB" w:rsidRDefault="00FA66E4" w:rsidP="00406EE7">
      <w:pPr>
        <w:tabs>
          <w:tab w:val="left" w:pos="851"/>
          <w:tab w:val="left" w:pos="8222"/>
        </w:tabs>
        <w:rPr>
          <w:sz w:val="24"/>
          <w:szCs w:val="24"/>
        </w:rPr>
      </w:pPr>
    </w:p>
    <w:p w14:paraId="270FEDC6" w14:textId="77777777" w:rsidR="00FA66E4" w:rsidRPr="005D31EB" w:rsidRDefault="00FA66E4" w:rsidP="00406EE7">
      <w:pPr>
        <w:tabs>
          <w:tab w:val="left" w:pos="851"/>
          <w:tab w:val="left" w:pos="8222"/>
        </w:tabs>
        <w:rPr>
          <w:b/>
          <w:sz w:val="24"/>
          <w:szCs w:val="24"/>
        </w:rPr>
      </w:pPr>
      <w:r w:rsidRPr="005D31EB">
        <w:rPr>
          <w:sz w:val="24"/>
          <w:szCs w:val="24"/>
        </w:rPr>
        <w:tab/>
      </w:r>
      <w:r w:rsidRPr="005D31EB">
        <w:rPr>
          <w:b/>
          <w:sz w:val="24"/>
          <w:szCs w:val="24"/>
        </w:rPr>
        <w:t>Særlige forsigtighedsregler for personer, der administrerer lægemidlet</w:t>
      </w:r>
    </w:p>
    <w:p w14:paraId="29218440" w14:textId="264C76CB" w:rsidR="00FA66E4" w:rsidRPr="005D31EB" w:rsidRDefault="00A16586" w:rsidP="00A16586">
      <w:pPr>
        <w:tabs>
          <w:tab w:val="left" w:pos="851"/>
        </w:tabs>
        <w:ind w:left="851"/>
        <w:rPr>
          <w:sz w:val="24"/>
          <w:szCs w:val="24"/>
        </w:rPr>
      </w:pPr>
      <w:r w:rsidRPr="005D31EB">
        <w:rPr>
          <w:sz w:val="24"/>
          <w:szCs w:val="24"/>
        </w:rPr>
        <w:t>I tilfælde af selvinjektion ved hændeligt uheld skal der straks søges lægehjælp, og indlægssedlen eller etiketten bør vises til lægen.</w:t>
      </w:r>
    </w:p>
    <w:p w14:paraId="05DB4207" w14:textId="77777777" w:rsidR="00FA66E4" w:rsidRPr="005D31EB" w:rsidRDefault="00FA66E4" w:rsidP="00406EE7">
      <w:pPr>
        <w:tabs>
          <w:tab w:val="left" w:pos="851"/>
          <w:tab w:val="left" w:pos="8222"/>
        </w:tabs>
        <w:rPr>
          <w:sz w:val="24"/>
          <w:szCs w:val="24"/>
        </w:rPr>
      </w:pPr>
    </w:p>
    <w:p w14:paraId="4780B18D" w14:textId="77777777" w:rsidR="00FA66E4" w:rsidRPr="005D31EB" w:rsidRDefault="00FA66E4" w:rsidP="00406EE7">
      <w:pPr>
        <w:tabs>
          <w:tab w:val="left" w:pos="851"/>
          <w:tab w:val="left" w:pos="8222"/>
        </w:tabs>
        <w:rPr>
          <w:b/>
          <w:sz w:val="24"/>
          <w:szCs w:val="24"/>
        </w:rPr>
      </w:pPr>
      <w:r w:rsidRPr="005D31EB">
        <w:rPr>
          <w:sz w:val="24"/>
          <w:szCs w:val="24"/>
        </w:rPr>
        <w:tab/>
      </w:r>
      <w:r w:rsidRPr="005D31EB">
        <w:rPr>
          <w:b/>
          <w:sz w:val="24"/>
          <w:szCs w:val="24"/>
        </w:rPr>
        <w:t>Andre forsigtighedsregler</w:t>
      </w:r>
    </w:p>
    <w:p w14:paraId="2F28521A" w14:textId="59781586" w:rsidR="00FA66E4" w:rsidRPr="005D31EB" w:rsidRDefault="00FA66E4" w:rsidP="00406EE7">
      <w:pPr>
        <w:tabs>
          <w:tab w:val="left" w:pos="851"/>
          <w:tab w:val="left" w:pos="8222"/>
        </w:tabs>
        <w:rPr>
          <w:sz w:val="24"/>
          <w:szCs w:val="24"/>
        </w:rPr>
      </w:pPr>
      <w:r w:rsidRPr="005D31EB">
        <w:rPr>
          <w:sz w:val="24"/>
          <w:szCs w:val="24"/>
        </w:rPr>
        <w:tab/>
      </w:r>
      <w:r w:rsidR="00206D2E" w:rsidRPr="005D31EB">
        <w:rPr>
          <w:sz w:val="24"/>
          <w:szCs w:val="24"/>
        </w:rPr>
        <w:t>-</w:t>
      </w:r>
    </w:p>
    <w:p w14:paraId="38E28E28" w14:textId="77777777" w:rsidR="00FA66E4" w:rsidRPr="005D31EB" w:rsidRDefault="00FA66E4" w:rsidP="00406EE7">
      <w:pPr>
        <w:tabs>
          <w:tab w:val="left" w:pos="851"/>
          <w:tab w:val="left" w:pos="8222"/>
        </w:tabs>
        <w:rPr>
          <w:sz w:val="24"/>
          <w:szCs w:val="24"/>
        </w:rPr>
      </w:pPr>
    </w:p>
    <w:p w14:paraId="66745EC8" w14:textId="77777777" w:rsidR="00FA66E4" w:rsidRPr="005D31EB" w:rsidRDefault="00FA66E4" w:rsidP="00406EE7">
      <w:pPr>
        <w:tabs>
          <w:tab w:val="left" w:pos="851"/>
          <w:tab w:val="left" w:pos="8222"/>
        </w:tabs>
        <w:rPr>
          <w:b/>
          <w:sz w:val="24"/>
          <w:szCs w:val="24"/>
        </w:rPr>
      </w:pPr>
      <w:r w:rsidRPr="005D31EB">
        <w:rPr>
          <w:b/>
          <w:sz w:val="24"/>
          <w:szCs w:val="24"/>
        </w:rPr>
        <w:t>4.6</w:t>
      </w:r>
      <w:r w:rsidRPr="005D31EB">
        <w:rPr>
          <w:b/>
          <w:sz w:val="24"/>
          <w:szCs w:val="24"/>
        </w:rPr>
        <w:tab/>
        <w:t>Bivirkninger</w:t>
      </w:r>
    </w:p>
    <w:p w14:paraId="61268C05" w14:textId="77777777" w:rsidR="00F23084" w:rsidRDefault="00F23084" w:rsidP="00F23084">
      <w:pPr>
        <w:tabs>
          <w:tab w:val="left" w:pos="851"/>
        </w:tabs>
        <w:ind w:left="851"/>
        <w:rPr>
          <w:sz w:val="24"/>
          <w:szCs w:val="24"/>
        </w:rPr>
      </w:pPr>
      <w:r>
        <w:rPr>
          <w:sz w:val="24"/>
          <w:szCs w:val="24"/>
        </w:rPr>
        <w:t xml:space="preserve">Almindeligvis kan der umiddelbart efter injektion ses en mindre hævelse på injektionsstedet (≤ 2 cm), som normalt forsvinder inden for 1-6 dage. Dette kan ved nogle lejligheder være ledsaget af let kløe, varme og smerte. Der kan også ses forbigående sløvhed og opkast. </w:t>
      </w:r>
    </w:p>
    <w:p w14:paraId="1ED68BD6" w14:textId="77777777" w:rsidR="00F23084" w:rsidRDefault="00F23084" w:rsidP="00F23084">
      <w:pPr>
        <w:tabs>
          <w:tab w:val="left" w:pos="851"/>
        </w:tabs>
        <w:ind w:left="851"/>
        <w:rPr>
          <w:sz w:val="24"/>
          <w:szCs w:val="24"/>
        </w:rPr>
      </w:pPr>
    </w:p>
    <w:p w14:paraId="27BF596D" w14:textId="77777777" w:rsidR="00F23084" w:rsidRDefault="00F23084" w:rsidP="00F23084">
      <w:pPr>
        <w:tabs>
          <w:tab w:val="left" w:pos="851"/>
        </w:tabs>
        <w:ind w:left="851"/>
        <w:rPr>
          <w:sz w:val="24"/>
          <w:szCs w:val="24"/>
        </w:rPr>
      </w:pPr>
      <w:r>
        <w:rPr>
          <w:sz w:val="24"/>
          <w:szCs w:val="24"/>
        </w:rPr>
        <w:t xml:space="preserve">Ualmindelige reaktioner som anoreksi, </w:t>
      </w:r>
      <w:proofErr w:type="spellStart"/>
      <w:r>
        <w:rPr>
          <w:sz w:val="24"/>
          <w:szCs w:val="24"/>
        </w:rPr>
        <w:t>polydipsi</w:t>
      </w:r>
      <w:proofErr w:type="spellEnd"/>
      <w:r>
        <w:rPr>
          <w:sz w:val="24"/>
          <w:szCs w:val="24"/>
        </w:rPr>
        <w:t xml:space="preserve">, </w:t>
      </w:r>
      <w:proofErr w:type="spellStart"/>
      <w:r>
        <w:rPr>
          <w:sz w:val="24"/>
          <w:szCs w:val="24"/>
        </w:rPr>
        <w:t>hypertermi</w:t>
      </w:r>
      <w:proofErr w:type="spellEnd"/>
      <w:r>
        <w:rPr>
          <w:sz w:val="24"/>
          <w:szCs w:val="24"/>
        </w:rPr>
        <w:t xml:space="preserve">, diarré, </w:t>
      </w:r>
      <w:proofErr w:type="spellStart"/>
      <w:r>
        <w:rPr>
          <w:sz w:val="24"/>
          <w:szCs w:val="24"/>
        </w:rPr>
        <w:t>muskelsitren</w:t>
      </w:r>
      <w:proofErr w:type="spellEnd"/>
      <w:r>
        <w:rPr>
          <w:sz w:val="24"/>
          <w:szCs w:val="24"/>
        </w:rPr>
        <w:t>, muskelsvaghed og hudforandringer ved injektionsstedet er også observeret.</w:t>
      </w:r>
    </w:p>
    <w:p w14:paraId="72D6656A" w14:textId="77777777" w:rsidR="00F23084" w:rsidRDefault="00F23084" w:rsidP="00F23084">
      <w:pPr>
        <w:tabs>
          <w:tab w:val="left" w:pos="851"/>
        </w:tabs>
        <w:ind w:left="851"/>
        <w:rPr>
          <w:sz w:val="24"/>
          <w:szCs w:val="24"/>
        </w:rPr>
      </w:pPr>
    </w:p>
    <w:p w14:paraId="25FD83E7" w14:textId="77777777" w:rsidR="00F23084" w:rsidRDefault="00F23084" w:rsidP="00F23084">
      <w:pPr>
        <w:tabs>
          <w:tab w:val="left" w:pos="851"/>
        </w:tabs>
        <w:ind w:left="851"/>
        <w:rPr>
          <w:sz w:val="24"/>
          <w:szCs w:val="24"/>
        </w:rPr>
      </w:pPr>
      <w:r>
        <w:rPr>
          <w:sz w:val="24"/>
          <w:szCs w:val="24"/>
        </w:rPr>
        <w:t xml:space="preserve">Som ved enhver anden vaccine kan overfølsomhedsreaktioner forekomme i sjældne tilfælde. I sådanne tilfælde skal passende symptomatisk behandling igangsættes.  </w:t>
      </w:r>
    </w:p>
    <w:p w14:paraId="09B9FA15" w14:textId="77777777" w:rsidR="00F23084" w:rsidRDefault="00F23084" w:rsidP="00F23084">
      <w:pPr>
        <w:tabs>
          <w:tab w:val="left" w:pos="851"/>
        </w:tabs>
        <w:ind w:left="851"/>
        <w:rPr>
          <w:sz w:val="24"/>
          <w:szCs w:val="24"/>
        </w:rPr>
      </w:pPr>
    </w:p>
    <w:p w14:paraId="3EBB9DD8" w14:textId="77777777" w:rsidR="00F23084" w:rsidRDefault="00F23084" w:rsidP="00F23084">
      <w:pPr>
        <w:tabs>
          <w:tab w:val="left" w:pos="851"/>
        </w:tabs>
        <w:ind w:left="851"/>
        <w:rPr>
          <w:sz w:val="24"/>
          <w:szCs w:val="24"/>
        </w:rPr>
      </w:pPr>
      <w:r>
        <w:rPr>
          <w:sz w:val="24"/>
          <w:szCs w:val="24"/>
        </w:rPr>
        <w:t>Hyppigheden af bivirkninger er defineret som:</w:t>
      </w:r>
    </w:p>
    <w:p w14:paraId="3EA3335F" w14:textId="77777777" w:rsidR="00F23084" w:rsidRDefault="00F23084" w:rsidP="00F23084">
      <w:pPr>
        <w:tabs>
          <w:tab w:val="left" w:pos="1134"/>
        </w:tabs>
        <w:ind w:left="1134" w:hanging="283"/>
        <w:rPr>
          <w:sz w:val="24"/>
          <w:szCs w:val="24"/>
        </w:rPr>
      </w:pPr>
      <w:r>
        <w:rPr>
          <w:sz w:val="24"/>
          <w:szCs w:val="24"/>
        </w:rPr>
        <w:t>-</w:t>
      </w:r>
      <w:r>
        <w:rPr>
          <w:sz w:val="24"/>
          <w:szCs w:val="24"/>
        </w:rPr>
        <w:tab/>
        <w:t>Meget almindelige (flere end 1 ud af 10 behandlede dyr, der viser bivirkninger i løbet af en behandling)</w:t>
      </w:r>
    </w:p>
    <w:p w14:paraId="15F69D6E" w14:textId="77777777" w:rsidR="00F23084" w:rsidRDefault="00F23084" w:rsidP="00F23084">
      <w:pPr>
        <w:tabs>
          <w:tab w:val="left" w:pos="1134"/>
        </w:tabs>
        <w:ind w:left="1134" w:hanging="283"/>
        <w:rPr>
          <w:sz w:val="24"/>
          <w:szCs w:val="24"/>
        </w:rPr>
      </w:pPr>
      <w:r>
        <w:rPr>
          <w:sz w:val="24"/>
          <w:szCs w:val="24"/>
        </w:rPr>
        <w:t>-</w:t>
      </w:r>
      <w:r>
        <w:rPr>
          <w:sz w:val="24"/>
          <w:szCs w:val="24"/>
        </w:rPr>
        <w:tab/>
        <w:t>Almindelige (flere end 1, men færre end 10 dyr ud af 100 behandlede dyr)</w:t>
      </w:r>
    </w:p>
    <w:p w14:paraId="3102373D" w14:textId="77777777" w:rsidR="00F23084" w:rsidRDefault="00F23084" w:rsidP="00F23084">
      <w:pPr>
        <w:tabs>
          <w:tab w:val="left" w:pos="1134"/>
        </w:tabs>
        <w:ind w:left="1134" w:hanging="283"/>
        <w:rPr>
          <w:sz w:val="24"/>
          <w:szCs w:val="24"/>
        </w:rPr>
      </w:pPr>
      <w:r>
        <w:rPr>
          <w:sz w:val="24"/>
          <w:szCs w:val="24"/>
        </w:rPr>
        <w:t>-</w:t>
      </w:r>
      <w:r>
        <w:rPr>
          <w:sz w:val="24"/>
          <w:szCs w:val="24"/>
        </w:rPr>
        <w:tab/>
        <w:t>Ikke almindelige (flere end 1, men færre end 10 dyr ud af 1.000 behandlede dyr)</w:t>
      </w:r>
    </w:p>
    <w:p w14:paraId="3D0DF46E" w14:textId="77777777" w:rsidR="00F23084" w:rsidRDefault="00F23084" w:rsidP="00F23084">
      <w:pPr>
        <w:tabs>
          <w:tab w:val="left" w:pos="1134"/>
        </w:tabs>
        <w:ind w:left="1134" w:hanging="283"/>
        <w:rPr>
          <w:sz w:val="24"/>
          <w:szCs w:val="24"/>
        </w:rPr>
      </w:pPr>
      <w:r>
        <w:rPr>
          <w:sz w:val="24"/>
          <w:szCs w:val="24"/>
        </w:rPr>
        <w:t>-</w:t>
      </w:r>
      <w:r>
        <w:rPr>
          <w:sz w:val="24"/>
          <w:szCs w:val="24"/>
        </w:rPr>
        <w:tab/>
        <w:t>Sjældne (flere end 1, men færre end 10 dyr ud af 10.000 behandlede dyr)</w:t>
      </w:r>
    </w:p>
    <w:p w14:paraId="5B66EE8F" w14:textId="77777777" w:rsidR="00F23084" w:rsidRDefault="00F23084" w:rsidP="00F23084">
      <w:pPr>
        <w:tabs>
          <w:tab w:val="left" w:pos="1134"/>
        </w:tabs>
        <w:ind w:left="1134" w:hanging="283"/>
        <w:rPr>
          <w:sz w:val="24"/>
          <w:szCs w:val="24"/>
        </w:rPr>
      </w:pPr>
      <w:r>
        <w:rPr>
          <w:sz w:val="24"/>
          <w:szCs w:val="24"/>
        </w:rPr>
        <w:t>-</w:t>
      </w:r>
      <w:r>
        <w:rPr>
          <w:sz w:val="24"/>
          <w:szCs w:val="24"/>
        </w:rPr>
        <w:tab/>
        <w:t>Meget sjældne (færre end 1 dyr ud af 10.000 behandlede dyr, herunder isolerede rapporter).</w:t>
      </w:r>
    </w:p>
    <w:p w14:paraId="57664F34" w14:textId="77777777" w:rsidR="00FA66E4" w:rsidRPr="005D31EB" w:rsidRDefault="00FA66E4" w:rsidP="00406EE7">
      <w:pPr>
        <w:tabs>
          <w:tab w:val="left" w:pos="851"/>
          <w:tab w:val="left" w:pos="8222"/>
        </w:tabs>
        <w:rPr>
          <w:sz w:val="24"/>
          <w:szCs w:val="24"/>
        </w:rPr>
      </w:pPr>
    </w:p>
    <w:p w14:paraId="0AF97149" w14:textId="77777777" w:rsidR="00FA66E4" w:rsidRPr="005D31EB" w:rsidRDefault="00FA66E4" w:rsidP="00406EE7">
      <w:pPr>
        <w:tabs>
          <w:tab w:val="left" w:pos="851"/>
          <w:tab w:val="left" w:pos="8222"/>
        </w:tabs>
        <w:rPr>
          <w:b/>
          <w:sz w:val="24"/>
          <w:szCs w:val="24"/>
        </w:rPr>
      </w:pPr>
      <w:r w:rsidRPr="005D31EB">
        <w:rPr>
          <w:b/>
          <w:sz w:val="24"/>
          <w:szCs w:val="24"/>
        </w:rPr>
        <w:t>4.7</w:t>
      </w:r>
      <w:r w:rsidRPr="005D31EB">
        <w:rPr>
          <w:b/>
          <w:sz w:val="24"/>
          <w:szCs w:val="24"/>
        </w:rPr>
        <w:tab/>
        <w:t>Drægtighed, diegivning eller æglægning</w:t>
      </w:r>
    </w:p>
    <w:p w14:paraId="1E7BA682" w14:textId="329ED2BC" w:rsidR="00FA66E4" w:rsidRPr="005D31EB" w:rsidRDefault="00636839" w:rsidP="00636839">
      <w:pPr>
        <w:tabs>
          <w:tab w:val="left" w:pos="851"/>
        </w:tabs>
        <w:ind w:left="851"/>
        <w:rPr>
          <w:sz w:val="24"/>
          <w:szCs w:val="24"/>
        </w:rPr>
      </w:pPr>
      <w:r w:rsidRPr="005D31EB">
        <w:rPr>
          <w:sz w:val="24"/>
          <w:szCs w:val="24"/>
        </w:rPr>
        <w:t>Kan anvendes under drægtighed.</w:t>
      </w:r>
    </w:p>
    <w:p w14:paraId="08AF8A6B" w14:textId="77777777" w:rsidR="00FA66E4" w:rsidRPr="005D31EB" w:rsidRDefault="00FA66E4" w:rsidP="00406EE7">
      <w:pPr>
        <w:tabs>
          <w:tab w:val="left" w:pos="851"/>
          <w:tab w:val="left" w:pos="8222"/>
        </w:tabs>
        <w:rPr>
          <w:sz w:val="24"/>
          <w:szCs w:val="24"/>
        </w:rPr>
      </w:pPr>
    </w:p>
    <w:p w14:paraId="515DDF65" w14:textId="77777777" w:rsidR="00FA66E4" w:rsidRPr="005D31EB" w:rsidRDefault="00FA66E4" w:rsidP="00406EE7">
      <w:pPr>
        <w:tabs>
          <w:tab w:val="left" w:pos="851"/>
          <w:tab w:val="left" w:pos="8222"/>
        </w:tabs>
        <w:rPr>
          <w:b/>
          <w:sz w:val="24"/>
          <w:szCs w:val="24"/>
        </w:rPr>
      </w:pPr>
      <w:r w:rsidRPr="005D31EB">
        <w:rPr>
          <w:b/>
          <w:sz w:val="24"/>
          <w:szCs w:val="24"/>
        </w:rPr>
        <w:t>4.8</w:t>
      </w:r>
      <w:r w:rsidRPr="005D31EB">
        <w:rPr>
          <w:b/>
          <w:sz w:val="24"/>
          <w:szCs w:val="24"/>
        </w:rPr>
        <w:tab/>
        <w:t>Interaktion med andre lægemidler og andre former for interaktion</w:t>
      </w:r>
    </w:p>
    <w:p w14:paraId="4D60C7AB" w14:textId="77777777" w:rsidR="00672ACB" w:rsidRPr="005D31EB" w:rsidRDefault="00672ACB" w:rsidP="00672ACB">
      <w:pPr>
        <w:tabs>
          <w:tab w:val="left" w:pos="851"/>
          <w:tab w:val="left" w:pos="8222"/>
        </w:tabs>
        <w:ind w:left="851"/>
        <w:rPr>
          <w:sz w:val="24"/>
          <w:szCs w:val="24"/>
        </w:rPr>
      </w:pPr>
      <w:r w:rsidRPr="005D31EB">
        <w:rPr>
          <w:sz w:val="24"/>
          <w:szCs w:val="24"/>
        </w:rPr>
        <w:t xml:space="preserve">Produktet kan blandes med </w:t>
      </w:r>
      <w:proofErr w:type="spellStart"/>
      <w:r w:rsidRPr="005D31EB">
        <w:rPr>
          <w:sz w:val="24"/>
          <w:szCs w:val="24"/>
        </w:rPr>
        <w:t>Merials</w:t>
      </w:r>
      <w:proofErr w:type="spellEnd"/>
      <w:r w:rsidRPr="005D31EB">
        <w:rPr>
          <w:sz w:val="24"/>
          <w:szCs w:val="24"/>
        </w:rPr>
        <w:t xml:space="preserve"> levende svækkede vacciner mod hundesyge, hepatitisvirus, </w:t>
      </w:r>
      <w:proofErr w:type="spellStart"/>
      <w:r w:rsidRPr="005D31EB">
        <w:rPr>
          <w:sz w:val="24"/>
          <w:szCs w:val="24"/>
        </w:rPr>
        <w:t>parvovirus</w:t>
      </w:r>
      <w:proofErr w:type="spellEnd"/>
      <w:r w:rsidRPr="005D31EB">
        <w:rPr>
          <w:sz w:val="24"/>
          <w:szCs w:val="24"/>
        </w:rPr>
        <w:t xml:space="preserve"> og </w:t>
      </w:r>
      <w:proofErr w:type="spellStart"/>
      <w:r w:rsidRPr="005D31EB">
        <w:rPr>
          <w:sz w:val="24"/>
          <w:szCs w:val="24"/>
        </w:rPr>
        <w:t>parainfluenza</w:t>
      </w:r>
      <w:proofErr w:type="spellEnd"/>
      <w:r w:rsidRPr="005D31EB">
        <w:rPr>
          <w:sz w:val="24"/>
          <w:szCs w:val="24"/>
        </w:rPr>
        <w:t xml:space="preserve"> type 2 luftvejsinfektioner.</w:t>
      </w:r>
    </w:p>
    <w:p w14:paraId="60C99BC1" w14:textId="77777777" w:rsidR="00F23084" w:rsidRDefault="00672ACB" w:rsidP="00F23084">
      <w:pPr>
        <w:tabs>
          <w:tab w:val="left" w:pos="851"/>
          <w:tab w:val="left" w:pos="8222"/>
        </w:tabs>
        <w:ind w:left="851"/>
        <w:rPr>
          <w:sz w:val="24"/>
          <w:szCs w:val="24"/>
        </w:rPr>
      </w:pPr>
      <w:r w:rsidRPr="005D31EB">
        <w:rPr>
          <w:sz w:val="24"/>
          <w:szCs w:val="24"/>
        </w:rPr>
        <w:t xml:space="preserve">Der foreligger oplysninger om sikkerhed og virkning, som viser, at vaccinen kan gives samme dag som, men ikke blandet med </w:t>
      </w:r>
      <w:proofErr w:type="spellStart"/>
      <w:r w:rsidRPr="005D31EB">
        <w:rPr>
          <w:sz w:val="24"/>
          <w:szCs w:val="24"/>
        </w:rPr>
        <w:t>Merials</w:t>
      </w:r>
      <w:proofErr w:type="spellEnd"/>
      <w:r w:rsidRPr="005D31EB">
        <w:rPr>
          <w:sz w:val="24"/>
          <w:szCs w:val="24"/>
        </w:rPr>
        <w:t xml:space="preserve"> rabiesvaccine til hunde fra 12-ugers alderen. I dette tilfælde blev virkningen over for </w:t>
      </w:r>
      <w:proofErr w:type="spellStart"/>
      <w:r w:rsidRPr="005D31EB">
        <w:rPr>
          <w:i/>
          <w:sz w:val="24"/>
          <w:szCs w:val="24"/>
        </w:rPr>
        <w:t>Leptospira</w:t>
      </w:r>
      <w:proofErr w:type="spellEnd"/>
      <w:r w:rsidRPr="005D31EB">
        <w:rPr>
          <w:sz w:val="24"/>
          <w:szCs w:val="24"/>
        </w:rPr>
        <w:t xml:space="preserve"> </w:t>
      </w:r>
      <w:proofErr w:type="spellStart"/>
      <w:r w:rsidRPr="005D31EB">
        <w:rPr>
          <w:sz w:val="24"/>
          <w:szCs w:val="24"/>
        </w:rPr>
        <w:t>Icterohaemorrhagiae</w:t>
      </w:r>
      <w:proofErr w:type="spellEnd"/>
      <w:r w:rsidRPr="005D31EB">
        <w:rPr>
          <w:sz w:val="24"/>
          <w:szCs w:val="24"/>
        </w:rPr>
        <w:t xml:space="preserve"> kun påvist at reducere bakteriel udskillelse samt læsioner i nyrerne, og virkningen over for </w:t>
      </w:r>
      <w:proofErr w:type="spellStart"/>
      <w:r w:rsidRPr="005D31EB">
        <w:rPr>
          <w:i/>
          <w:sz w:val="24"/>
          <w:szCs w:val="24"/>
        </w:rPr>
        <w:t>Leptospira</w:t>
      </w:r>
      <w:proofErr w:type="spellEnd"/>
      <w:r w:rsidRPr="005D31EB">
        <w:rPr>
          <w:sz w:val="24"/>
          <w:szCs w:val="24"/>
        </w:rPr>
        <w:t xml:space="preserve"> </w:t>
      </w:r>
      <w:proofErr w:type="spellStart"/>
      <w:r w:rsidRPr="005D31EB">
        <w:rPr>
          <w:sz w:val="24"/>
          <w:szCs w:val="24"/>
        </w:rPr>
        <w:t>Grippotyphosa</w:t>
      </w:r>
      <w:proofErr w:type="spellEnd"/>
      <w:r w:rsidRPr="005D31EB">
        <w:rPr>
          <w:sz w:val="24"/>
          <w:szCs w:val="24"/>
        </w:rPr>
        <w:t xml:space="preserve"> blev kun påvist at reducere bakteriel udskillelse samt spredning til og læsioner i </w:t>
      </w:r>
      <w:r w:rsidRPr="00F23084">
        <w:rPr>
          <w:sz w:val="24"/>
          <w:szCs w:val="24"/>
        </w:rPr>
        <w:t>nyrerne.</w:t>
      </w:r>
      <w:r w:rsidR="00F23084" w:rsidRPr="00F23084">
        <w:rPr>
          <w:sz w:val="24"/>
          <w:szCs w:val="24"/>
        </w:rPr>
        <w:t xml:space="preserve"> </w:t>
      </w:r>
      <w:r w:rsidR="00F23084" w:rsidRPr="00F23084">
        <w:rPr>
          <w:sz w:val="24"/>
          <w:szCs w:val="24"/>
        </w:rPr>
        <w:t xml:space="preserve">Effekten af vaccinen til beskyttelse mod </w:t>
      </w:r>
      <w:proofErr w:type="spellStart"/>
      <w:r w:rsidR="00F23084" w:rsidRPr="00F23084">
        <w:rPr>
          <w:sz w:val="24"/>
          <w:szCs w:val="24"/>
        </w:rPr>
        <w:t>Copenhageni</w:t>
      </w:r>
      <w:proofErr w:type="spellEnd"/>
      <w:r w:rsidR="00F23084" w:rsidRPr="00F23084">
        <w:rPr>
          <w:sz w:val="24"/>
          <w:szCs w:val="24"/>
        </w:rPr>
        <w:t xml:space="preserve"> </w:t>
      </w:r>
      <w:proofErr w:type="spellStart"/>
      <w:r w:rsidR="00F23084" w:rsidRPr="00F23084">
        <w:rPr>
          <w:sz w:val="24"/>
          <w:szCs w:val="24"/>
        </w:rPr>
        <w:t>serovar</w:t>
      </w:r>
      <w:proofErr w:type="spellEnd"/>
      <w:r w:rsidR="00F23084" w:rsidRPr="00F23084">
        <w:rPr>
          <w:sz w:val="24"/>
          <w:szCs w:val="24"/>
        </w:rPr>
        <w:t xml:space="preserve"> er ikke undersøgt efter brug af </w:t>
      </w:r>
      <w:proofErr w:type="spellStart"/>
      <w:r w:rsidR="00F23084" w:rsidRPr="00F23084">
        <w:rPr>
          <w:sz w:val="24"/>
          <w:szCs w:val="24"/>
        </w:rPr>
        <w:t>Merials</w:t>
      </w:r>
      <w:proofErr w:type="spellEnd"/>
      <w:r w:rsidR="00F23084" w:rsidRPr="00F23084">
        <w:rPr>
          <w:sz w:val="24"/>
          <w:szCs w:val="24"/>
        </w:rPr>
        <w:t xml:space="preserve"> rabiesvaccine samme dag.</w:t>
      </w:r>
    </w:p>
    <w:p w14:paraId="5C28561B" w14:textId="77777777" w:rsidR="00672ACB" w:rsidRPr="005D31EB" w:rsidRDefault="00672ACB" w:rsidP="00672ACB">
      <w:pPr>
        <w:tabs>
          <w:tab w:val="left" w:pos="851"/>
          <w:tab w:val="left" w:pos="8222"/>
        </w:tabs>
        <w:ind w:left="851"/>
        <w:rPr>
          <w:sz w:val="24"/>
          <w:szCs w:val="24"/>
        </w:rPr>
      </w:pPr>
    </w:p>
    <w:p w14:paraId="127C2D17" w14:textId="77777777" w:rsidR="00672ACB" w:rsidRPr="005D31EB" w:rsidRDefault="00672ACB" w:rsidP="00672ACB">
      <w:pPr>
        <w:tabs>
          <w:tab w:val="left" w:pos="851"/>
          <w:tab w:val="left" w:pos="8222"/>
        </w:tabs>
        <w:ind w:left="851"/>
        <w:rPr>
          <w:sz w:val="24"/>
          <w:szCs w:val="24"/>
        </w:rPr>
      </w:pPr>
      <w:r w:rsidRPr="005D31EB">
        <w:rPr>
          <w:sz w:val="24"/>
          <w:szCs w:val="24"/>
        </w:rPr>
        <w:t>Der foreligger ingen oplysninger om sikkerhed og effekt af vaccinen ved samtidig brug med andre lægemidler til dyr end dem, der er nævnt ovenfor. En eventuel beslutning om at anvende vaccinen umiddelbart før eller efter brug af et andet lægemiddel til dyr skal derfor tages med udgangspunkt i det enkelte tilfælde.</w:t>
      </w:r>
    </w:p>
    <w:p w14:paraId="2EF0A039" w14:textId="77777777" w:rsidR="00FA66E4" w:rsidRPr="005D31EB" w:rsidRDefault="00FA66E4" w:rsidP="00672ACB">
      <w:pPr>
        <w:tabs>
          <w:tab w:val="left" w:pos="851"/>
          <w:tab w:val="left" w:pos="8222"/>
        </w:tabs>
        <w:ind w:left="851"/>
        <w:rPr>
          <w:sz w:val="24"/>
          <w:szCs w:val="24"/>
        </w:rPr>
      </w:pPr>
    </w:p>
    <w:p w14:paraId="603F7E2D" w14:textId="77777777" w:rsidR="00FA66E4" w:rsidRPr="005D31EB" w:rsidRDefault="00FA66E4" w:rsidP="00406EE7">
      <w:pPr>
        <w:tabs>
          <w:tab w:val="left" w:pos="851"/>
          <w:tab w:val="left" w:pos="8222"/>
        </w:tabs>
        <w:rPr>
          <w:b/>
          <w:sz w:val="24"/>
          <w:szCs w:val="24"/>
        </w:rPr>
      </w:pPr>
      <w:r w:rsidRPr="005D31EB">
        <w:rPr>
          <w:b/>
          <w:sz w:val="24"/>
          <w:szCs w:val="24"/>
        </w:rPr>
        <w:t>4.9</w:t>
      </w:r>
      <w:r w:rsidRPr="005D31EB">
        <w:rPr>
          <w:b/>
          <w:sz w:val="24"/>
          <w:szCs w:val="24"/>
        </w:rPr>
        <w:tab/>
        <w:t>Dosering og indgivelsesmåde</w:t>
      </w:r>
    </w:p>
    <w:p w14:paraId="5E61943C" w14:textId="77777777" w:rsidR="008276E1" w:rsidRPr="005D31EB" w:rsidRDefault="008276E1" w:rsidP="008276E1">
      <w:pPr>
        <w:tabs>
          <w:tab w:val="left" w:pos="851"/>
          <w:tab w:val="left" w:pos="8222"/>
        </w:tabs>
        <w:ind w:left="851"/>
        <w:rPr>
          <w:sz w:val="24"/>
          <w:szCs w:val="24"/>
        </w:rPr>
      </w:pPr>
      <w:r w:rsidRPr="005D31EB">
        <w:rPr>
          <w:sz w:val="24"/>
          <w:szCs w:val="24"/>
        </w:rPr>
        <w:t xml:space="preserve">Når </w:t>
      </w:r>
      <w:proofErr w:type="spellStart"/>
      <w:r w:rsidRPr="005D31EB">
        <w:rPr>
          <w:sz w:val="24"/>
          <w:szCs w:val="24"/>
        </w:rPr>
        <w:t>Lmulti</w:t>
      </w:r>
      <w:proofErr w:type="spellEnd"/>
      <w:r w:rsidRPr="005D31EB">
        <w:rPr>
          <w:sz w:val="24"/>
          <w:szCs w:val="24"/>
        </w:rPr>
        <w:t xml:space="preserve"> anvendes alene: Injicer 1 dosis på 1 ml subkutant.</w:t>
      </w:r>
    </w:p>
    <w:p w14:paraId="5FCECB01" w14:textId="77777777" w:rsidR="008276E1" w:rsidRPr="005D31EB" w:rsidRDefault="008276E1" w:rsidP="008276E1">
      <w:pPr>
        <w:tabs>
          <w:tab w:val="left" w:pos="851"/>
          <w:tab w:val="left" w:pos="8222"/>
        </w:tabs>
        <w:ind w:left="851"/>
        <w:rPr>
          <w:sz w:val="24"/>
          <w:szCs w:val="24"/>
        </w:rPr>
      </w:pPr>
    </w:p>
    <w:p w14:paraId="6080AF6A" w14:textId="77777777" w:rsidR="008276E1" w:rsidRPr="005D31EB" w:rsidRDefault="008276E1" w:rsidP="008276E1">
      <w:pPr>
        <w:tabs>
          <w:tab w:val="left" w:pos="851"/>
          <w:tab w:val="left" w:pos="8222"/>
        </w:tabs>
        <w:ind w:left="851"/>
        <w:rPr>
          <w:sz w:val="24"/>
          <w:szCs w:val="24"/>
        </w:rPr>
      </w:pPr>
      <w:r w:rsidRPr="005D31EB">
        <w:rPr>
          <w:sz w:val="24"/>
          <w:szCs w:val="24"/>
        </w:rPr>
        <w:t xml:space="preserve">Når </w:t>
      </w:r>
      <w:proofErr w:type="spellStart"/>
      <w:r w:rsidRPr="005D31EB">
        <w:rPr>
          <w:sz w:val="24"/>
          <w:szCs w:val="24"/>
        </w:rPr>
        <w:t>Lmulti</w:t>
      </w:r>
      <w:proofErr w:type="spellEnd"/>
      <w:r w:rsidRPr="005D31EB">
        <w:rPr>
          <w:sz w:val="24"/>
          <w:szCs w:val="24"/>
        </w:rPr>
        <w:t xml:space="preserve"> anvendes som </w:t>
      </w:r>
      <w:proofErr w:type="spellStart"/>
      <w:r w:rsidRPr="005D31EB">
        <w:rPr>
          <w:sz w:val="24"/>
          <w:szCs w:val="24"/>
        </w:rPr>
        <w:t>diluent</w:t>
      </w:r>
      <w:proofErr w:type="spellEnd"/>
      <w:r w:rsidRPr="005D31EB">
        <w:rPr>
          <w:sz w:val="24"/>
          <w:szCs w:val="24"/>
        </w:rPr>
        <w:t xml:space="preserve"> for </w:t>
      </w:r>
      <w:proofErr w:type="spellStart"/>
      <w:r w:rsidRPr="005D31EB">
        <w:rPr>
          <w:sz w:val="24"/>
          <w:szCs w:val="24"/>
        </w:rPr>
        <w:t>Merials</w:t>
      </w:r>
      <w:proofErr w:type="spellEnd"/>
      <w:r w:rsidRPr="005D31EB">
        <w:rPr>
          <w:sz w:val="24"/>
          <w:szCs w:val="24"/>
        </w:rPr>
        <w:t xml:space="preserve"> frysetørret vaccine: </w:t>
      </w:r>
      <w:proofErr w:type="spellStart"/>
      <w:r w:rsidRPr="005D31EB">
        <w:rPr>
          <w:sz w:val="24"/>
          <w:szCs w:val="24"/>
        </w:rPr>
        <w:t>Rekonstituer</w:t>
      </w:r>
      <w:proofErr w:type="spellEnd"/>
      <w:r w:rsidRPr="005D31EB">
        <w:rPr>
          <w:sz w:val="24"/>
          <w:szCs w:val="24"/>
        </w:rPr>
        <w:t xml:space="preserve"> </w:t>
      </w:r>
      <w:proofErr w:type="spellStart"/>
      <w:r w:rsidRPr="005D31EB">
        <w:rPr>
          <w:sz w:val="24"/>
          <w:szCs w:val="24"/>
        </w:rPr>
        <w:t>lyofilisatet</w:t>
      </w:r>
      <w:proofErr w:type="spellEnd"/>
      <w:r w:rsidRPr="005D31EB">
        <w:rPr>
          <w:sz w:val="24"/>
          <w:szCs w:val="24"/>
        </w:rPr>
        <w:t xml:space="preserve"> med suspension til injektion aspetisk. Ryst godt før brug. Hele opløsningen skal gives som en enkelt dosis.</w:t>
      </w:r>
    </w:p>
    <w:p w14:paraId="43D66BBF" w14:textId="77777777" w:rsidR="008276E1" w:rsidRPr="005D31EB" w:rsidRDefault="008276E1" w:rsidP="008276E1">
      <w:pPr>
        <w:tabs>
          <w:tab w:val="left" w:pos="851"/>
          <w:tab w:val="left" w:pos="8222"/>
        </w:tabs>
        <w:ind w:left="851"/>
        <w:rPr>
          <w:sz w:val="24"/>
          <w:szCs w:val="24"/>
        </w:rPr>
      </w:pPr>
    </w:p>
    <w:p w14:paraId="13F049FE" w14:textId="1153D426" w:rsidR="008276E1" w:rsidRPr="005D31EB" w:rsidRDefault="008276E1" w:rsidP="008276E1">
      <w:pPr>
        <w:tabs>
          <w:tab w:val="left" w:pos="851"/>
          <w:tab w:val="left" w:pos="8222"/>
        </w:tabs>
        <w:ind w:left="851"/>
        <w:rPr>
          <w:sz w:val="24"/>
          <w:szCs w:val="24"/>
          <w:u w:val="single"/>
        </w:rPr>
      </w:pPr>
      <w:r w:rsidRPr="005D31EB">
        <w:rPr>
          <w:sz w:val="24"/>
          <w:szCs w:val="24"/>
          <w:u w:val="single"/>
        </w:rPr>
        <w:t>Følgende vaccinationsskema bør følges</w:t>
      </w:r>
    </w:p>
    <w:p w14:paraId="1B4ECD4B" w14:textId="77777777" w:rsidR="008276E1" w:rsidRPr="005D31EB" w:rsidRDefault="008276E1" w:rsidP="008276E1">
      <w:pPr>
        <w:tabs>
          <w:tab w:val="left" w:pos="851"/>
          <w:tab w:val="left" w:pos="8222"/>
        </w:tabs>
        <w:ind w:left="851"/>
        <w:rPr>
          <w:sz w:val="24"/>
          <w:szCs w:val="24"/>
          <w:u w:val="single"/>
        </w:rPr>
      </w:pPr>
    </w:p>
    <w:p w14:paraId="04535351" w14:textId="77777777" w:rsidR="008276E1" w:rsidRPr="005D31EB" w:rsidRDefault="008276E1" w:rsidP="008276E1">
      <w:pPr>
        <w:tabs>
          <w:tab w:val="left" w:pos="851"/>
          <w:tab w:val="left" w:pos="8222"/>
        </w:tabs>
        <w:ind w:left="851"/>
        <w:rPr>
          <w:i/>
          <w:sz w:val="24"/>
          <w:szCs w:val="24"/>
        </w:rPr>
      </w:pPr>
      <w:r w:rsidRPr="005D31EB">
        <w:rPr>
          <w:i/>
          <w:sz w:val="24"/>
          <w:szCs w:val="24"/>
        </w:rPr>
        <w:t>Basisvaccination</w:t>
      </w:r>
    </w:p>
    <w:p w14:paraId="0BB00D31" w14:textId="77777777" w:rsidR="008276E1" w:rsidRPr="005D31EB" w:rsidRDefault="008276E1" w:rsidP="008276E1">
      <w:pPr>
        <w:tabs>
          <w:tab w:val="left" w:pos="851"/>
          <w:tab w:val="left" w:pos="8222"/>
        </w:tabs>
        <w:ind w:left="851"/>
        <w:rPr>
          <w:sz w:val="24"/>
          <w:szCs w:val="24"/>
        </w:rPr>
      </w:pPr>
      <w:r w:rsidRPr="005D31EB">
        <w:rPr>
          <w:sz w:val="24"/>
          <w:szCs w:val="24"/>
        </w:rPr>
        <w:t xml:space="preserve">To injektioner med 4 ugers interval fra 7-ugers alderen. </w:t>
      </w:r>
    </w:p>
    <w:p w14:paraId="7BF6BE34" w14:textId="77777777" w:rsidR="008276E1" w:rsidRPr="005D31EB" w:rsidRDefault="008276E1" w:rsidP="008276E1">
      <w:pPr>
        <w:tabs>
          <w:tab w:val="left" w:pos="851"/>
          <w:tab w:val="left" w:pos="8222"/>
        </w:tabs>
        <w:ind w:left="851"/>
        <w:rPr>
          <w:sz w:val="24"/>
          <w:szCs w:val="24"/>
        </w:rPr>
      </w:pPr>
    </w:p>
    <w:p w14:paraId="43EBD3F1" w14:textId="77777777" w:rsidR="008276E1" w:rsidRPr="005D31EB" w:rsidRDefault="008276E1" w:rsidP="008276E1">
      <w:pPr>
        <w:tabs>
          <w:tab w:val="left" w:pos="851"/>
          <w:tab w:val="left" w:pos="8222"/>
        </w:tabs>
        <w:ind w:left="851"/>
        <w:rPr>
          <w:i/>
          <w:sz w:val="24"/>
          <w:szCs w:val="24"/>
        </w:rPr>
      </w:pPr>
      <w:r w:rsidRPr="005D31EB">
        <w:rPr>
          <w:i/>
          <w:sz w:val="24"/>
          <w:szCs w:val="24"/>
        </w:rPr>
        <w:t>Revaccination</w:t>
      </w:r>
    </w:p>
    <w:p w14:paraId="492E928D" w14:textId="77777777" w:rsidR="008276E1" w:rsidRPr="005D31EB" w:rsidRDefault="008276E1" w:rsidP="008276E1">
      <w:pPr>
        <w:tabs>
          <w:tab w:val="left" w:pos="851"/>
          <w:tab w:val="left" w:pos="8222"/>
        </w:tabs>
        <w:ind w:left="851"/>
        <w:rPr>
          <w:sz w:val="24"/>
          <w:szCs w:val="24"/>
        </w:rPr>
      </w:pPr>
      <w:r w:rsidRPr="005D31EB">
        <w:rPr>
          <w:sz w:val="24"/>
          <w:szCs w:val="24"/>
        </w:rPr>
        <w:t xml:space="preserve">Giv en dosis 12 måneder efter basisvaccinationen. Hunde skal revaccineres årligt med en enkelt </w:t>
      </w:r>
      <w:proofErr w:type="spellStart"/>
      <w:r w:rsidRPr="005D31EB">
        <w:rPr>
          <w:sz w:val="24"/>
          <w:szCs w:val="24"/>
        </w:rPr>
        <w:t>boosterdosis</w:t>
      </w:r>
      <w:proofErr w:type="spellEnd"/>
      <w:r w:rsidRPr="005D31EB">
        <w:rPr>
          <w:sz w:val="24"/>
          <w:szCs w:val="24"/>
        </w:rPr>
        <w:t>.</w:t>
      </w:r>
    </w:p>
    <w:p w14:paraId="4FA1D217" w14:textId="77777777" w:rsidR="00FA66E4" w:rsidRPr="005D31EB" w:rsidRDefault="00FA66E4" w:rsidP="008276E1">
      <w:pPr>
        <w:tabs>
          <w:tab w:val="left" w:pos="851"/>
          <w:tab w:val="left" w:pos="8222"/>
        </w:tabs>
        <w:ind w:left="851"/>
        <w:rPr>
          <w:sz w:val="24"/>
          <w:szCs w:val="24"/>
        </w:rPr>
      </w:pPr>
    </w:p>
    <w:p w14:paraId="0E05911A" w14:textId="77777777" w:rsidR="00FA66E4" w:rsidRPr="005D31EB" w:rsidRDefault="00FA66E4" w:rsidP="00406EE7">
      <w:pPr>
        <w:tabs>
          <w:tab w:val="left" w:pos="851"/>
          <w:tab w:val="left" w:pos="8222"/>
        </w:tabs>
        <w:rPr>
          <w:b/>
          <w:sz w:val="24"/>
          <w:szCs w:val="24"/>
        </w:rPr>
      </w:pPr>
      <w:r w:rsidRPr="005D31EB">
        <w:rPr>
          <w:b/>
          <w:sz w:val="24"/>
          <w:szCs w:val="24"/>
        </w:rPr>
        <w:t>4.10</w:t>
      </w:r>
      <w:r w:rsidRPr="005D31EB">
        <w:rPr>
          <w:b/>
          <w:sz w:val="24"/>
          <w:szCs w:val="24"/>
        </w:rPr>
        <w:tab/>
        <w:t>Overdosering</w:t>
      </w:r>
    </w:p>
    <w:p w14:paraId="069C56A2" w14:textId="15333529" w:rsidR="00FA66E4" w:rsidRPr="005D31EB" w:rsidRDefault="00143D10" w:rsidP="00143D10">
      <w:pPr>
        <w:tabs>
          <w:tab w:val="left" w:pos="851"/>
          <w:tab w:val="left" w:pos="1110"/>
        </w:tabs>
        <w:ind w:left="851"/>
        <w:rPr>
          <w:sz w:val="24"/>
          <w:szCs w:val="24"/>
        </w:rPr>
      </w:pPr>
      <w:r w:rsidRPr="005D31EB">
        <w:rPr>
          <w:sz w:val="24"/>
          <w:szCs w:val="24"/>
        </w:rPr>
        <w:t xml:space="preserve">Ingen andre bivirkninger end de, der er nævnt i </w:t>
      </w:r>
      <w:r w:rsidR="00F80C6F" w:rsidRPr="005D31EB">
        <w:rPr>
          <w:sz w:val="24"/>
          <w:szCs w:val="24"/>
        </w:rPr>
        <w:t>pkt.</w:t>
      </w:r>
      <w:r w:rsidRPr="005D31EB">
        <w:rPr>
          <w:sz w:val="24"/>
          <w:szCs w:val="24"/>
        </w:rPr>
        <w:t xml:space="preserve"> 4.6, er observeret efter </w:t>
      </w:r>
      <w:r w:rsidR="00F53E0F">
        <w:rPr>
          <w:sz w:val="24"/>
          <w:szCs w:val="24"/>
        </w:rPr>
        <w:t xml:space="preserve">administration af </w:t>
      </w:r>
      <w:r w:rsidRPr="005D31EB">
        <w:rPr>
          <w:sz w:val="24"/>
          <w:szCs w:val="24"/>
        </w:rPr>
        <w:t>en 2 gange overdosis af suspensionen.</w:t>
      </w:r>
    </w:p>
    <w:p w14:paraId="36B44391" w14:textId="77777777" w:rsidR="00FA66E4" w:rsidRPr="005D31EB" w:rsidRDefault="00FA66E4" w:rsidP="00406EE7">
      <w:pPr>
        <w:tabs>
          <w:tab w:val="left" w:pos="851"/>
          <w:tab w:val="left" w:pos="8222"/>
        </w:tabs>
        <w:rPr>
          <w:sz w:val="24"/>
          <w:szCs w:val="24"/>
        </w:rPr>
      </w:pPr>
    </w:p>
    <w:p w14:paraId="3C90ECCA" w14:textId="77777777" w:rsidR="00FA66E4" w:rsidRPr="005D31EB" w:rsidRDefault="00FA66E4" w:rsidP="00406EE7">
      <w:pPr>
        <w:tabs>
          <w:tab w:val="left" w:pos="851"/>
          <w:tab w:val="left" w:pos="8222"/>
        </w:tabs>
        <w:rPr>
          <w:b/>
          <w:sz w:val="24"/>
          <w:szCs w:val="24"/>
        </w:rPr>
      </w:pPr>
      <w:r w:rsidRPr="005D31EB">
        <w:rPr>
          <w:b/>
          <w:sz w:val="24"/>
          <w:szCs w:val="24"/>
        </w:rPr>
        <w:t>4.11</w:t>
      </w:r>
      <w:r w:rsidRPr="005D31EB">
        <w:rPr>
          <w:b/>
          <w:sz w:val="24"/>
          <w:szCs w:val="24"/>
        </w:rPr>
        <w:tab/>
        <w:t>Tilbageholdelsestid</w:t>
      </w:r>
    </w:p>
    <w:p w14:paraId="1ED8D66E" w14:textId="458A117D" w:rsidR="00FA66E4" w:rsidRPr="005D31EB" w:rsidRDefault="00FA66E4" w:rsidP="00406EE7">
      <w:pPr>
        <w:tabs>
          <w:tab w:val="left" w:pos="851"/>
          <w:tab w:val="left" w:pos="8222"/>
        </w:tabs>
        <w:rPr>
          <w:sz w:val="24"/>
          <w:szCs w:val="24"/>
        </w:rPr>
      </w:pPr>
      <w:r w:rsidRPr="005D31EB">
        <w:rPr>
          <w:sz w:val="24"/>
          <w:szCs w:val="24"/>
        </w:rPr>
        <w:tab/>
      </w:r>
      <w:r w:rsidR="003D4389" w:rsidRPr="005D31EB">
        <w:rPr>
          <w:sz w:val="24"/>
          <w:szCs w:val="24"/>
        </w:rPr>
        <w:t>Ikke relevant.</w:t>
      </w:r>
    </w:p>
    <w:p w14:paraId="7FA6F3A7" w14:textId="77777777" w:rsidR="00FA66E4" w:rsidRPr="005D31EB" w:rsidRDefault="00FA66E4" w:rsidP="00406EE7">
      <w:pPr>
        <w:pStyle w:val="Sidehoved"/>
        <w:tabs>
          <w:tab w:val="clear" w:pos="4819"/>
          <w:tab w:val="left" w:pos="8222"/>
        </w:tabs>
        <w:rPr>
          <w:szCs w:val="24"/>
        </w:rPr>
      </w:pPr>
    </w:p>
    <w:p w14:paraId="42DE48A0" w14:textId="77777777" w:rsidR="00FA66E4" w:rsidRPr="005D31EB" w:rsidRDefault="00FA66E4" w:rsidP="00406EE7">
      <w:pPr>
        <w:tabs>
          <w:tab w:val="left" w:pos="851"/>
          <w:tab w:val="left" w:pos="8222"/>
        </w:tabs>
        <w:rPr>
          <w:sz w:val="24"/>
          <w:szCs w:val="24"/>
        </w:rPr>
      </w:pPr>
    </w:p>
    <w:p w14:paraId="6494FECF" w14:textId="2DA0D76F" w:rsidR="00FA66E4" w:rsidRPr="005D31EB" w:rsidRDefault="00FA66E4" w:rsidP="00406EE7">
      <w:pPr>
        <w:tabs>
          <w:tab w:val="left" w:pos="8222"/>
        </w:tabs>
        <w:ind w:left="851" w:hanging="851"/>
        <w:rPr>
          <w:b/>
          <w:sz w:val="24"/>
          <w:szCs w:val="24"/>
        </w:rPr>
      </w:pPr>
      <w:r w:rsidRPr="005D31EB">
        <w:rPr>
          <w:b/>
          <w:sz w:val="24"/>
          <w:szCs w:val="24"/>
        </w:rPr>
        <w:t>5.</w:t>
      </w:r>
      <w:r w:rsidRPr="005D31EB">
        <w:rPr>
          <w:b/>
          <w:sz w:val="24"/>
          <w:szCs w:val="24"/>
        </w:rPr>
        <w:tab/>
        <w:t>IMMUNOLOGISKE EGENSKABER</w:t>
      </w:r>
    </w:p>
    <w:p w14:paraId="4CD77A38" w14:textId="77777777" w:rsidR="00175042" w:rsidRPr="005D31EB" w:rsidRDefault="00175042" w:rsidP="00175042">
      <w:pPr>
        <w:tabs>
          <w:tab w:val="left" w:pos="851"/>
        </w:tabs>
        <w:ind w:left="851"/>
        <w:rPr>
          <w:sz w:val="24"/>
          <w:szCs w:val="24"/>
        </w:rPr>
      </w:pPr>
    </w:p>
    <w:p w14:paraId="3FF461C6" w14:textId="41CAD6E9" w:rsidR="00175042" w:rsidRPr="005D31EB" w:rsidRDefault="00175042" w:rsidP="00175042">
      <w:pPr>
        <w:tabs>
          <w:tab w:val="left" w:pos="851"/>
        </w:tabs>
        <w:ind w:left="851"/>
        <w:rPr>
          <w:sz w:val="24"/>
          <w:szCs w:val="24"/>
        </w:rPr>
      </w:pPr>
      <w:proofErr w:type="spellStart"/>
      <w:r w:rsidRPr="005D31EB">
        <w:rPr>
          <w:sz w:val="24"/>
          <w:szCs w:val="24"/>
        </w:rPr>
        <w:t>Farmakoterapeutisk</w:t>
      </w:r>
      <w:proofErr w:type="spellEnd"/>
      <w:r w:rsidRPr="005D31EB">
        <w:rPr>
          <w:sz w:val="24"/>
          <w:szCs w:val="24"/>
        </w:rPr>
        <w:t xml:space="preserve"> gruppe: </w:t>
      </w:r>
      <w:r w:rsidR="00F21A53" w:rsidRPr="005D31EB">
        <w:rPr>
          <w:sz w:val="24"/>
          <w:szCs w:val="24"/>
        </w:rPr>
        <w:t>I</w:t>
      </w:r>
      <w:r w:rsidRPr="005D31EB">
        <w:rPr>
          <w:sz w:val="24"/>
          <w:szCs w:val="24"/>
        </w:rPr>
        <w:t>naktiverede bakterielle vacciner.</w:t>
      </w:r>
    </w:p>
    <w:p w14:paraId="1D57D01C" w14:textId="21A9E510" w:rsidR="00175042" w:rsidRPr="005D31EB" w:rsidRDefault="00F21A53" w:rsidP="00175042">
      <w:pPr>
        <w:tabs>
          <w:tab w:val="left" w:pos="851"/>
        </w:tabs>
        <w:ind w:left="851"/>
        <w:rPr>
          <w:sz w:val="24"/>
          <w:szCs w:val="24"/>
        </w:rPr>
      </w:pPr>
      <w:proofErr w:type="spellStart"/>
      <w:r w:rsidRPr="005D31EB">
        <w:rPr>
          <w:sz w:val="24"/>
          <w:szCs w:val="24"/>
        </w:rPr>
        <w:t>ATCvet</w:t>
      </w:r>
      <w:proofErr w:type="spellEnd"/>
      <w:r w:rsidRPr="005D31EB">
        <w:rPr>
          <w:sz w:val="24"/>
          <w:szCs w:val="24"/>
        </w:rPr>
        <w:t>-kode: QI 07 AB 01.</w:t>
      </w:r>
    </w:p>
    <w:p w14:paraId="43003F7D" w14:textId="77777777" w:rsidR="00FA66E4" w:rsidRPr="005D31EB" w:rsidRDefault="00FA66E4" w:rsidP="00406EE7">
      <w:pPr>
        <w:tabs>
          <w:tab w:val="left" w:pos="8222"/>
        </w:tabs>
        <w:rPr>
          <w:sz w:val="24"/>
          <w:szCs w:val="24"/>
        </w:rPr>
      </w:pPr>
    </w:p>
    <w:p w14:paraId="7B9074A6" w14:textId="0FD43950" w:rsidR="00FA66E4" w:rsidRPr="005D31EB" w:rsidRDefault="00FA66E4" w:rsidP="00406EE7">
      <w:pPr>
        <w:tabs>
          <w:tab w:val="left" w:pos="851"/>
          <w:tab w:val="left" w:pos="8222"/>
        </w:tabs>
        <w:rPr>
          <w:b/>
          <w:sz w:val="24"/>
          <w:szCs w:val="24"/>
        </w:rPr>
      </w:pPr>
      <w:r w:rsidRPr="005D31EB">
        <w:rPr>
          <w:b/>
          <w:sz w:val="24"/>
          <w:szCs w:val="24"/>
        </w:rPr>
        <w:t>5.1</w:t>
      </w:r>
      <w:r w:rsidRPr="005D31EB">
        <w:rPr>
          <w:b/>
          <w:sz w:val="24"/>
          <w:szCs w:val="24"/>
        </w:rPr>
        <w:tab/>
      </w:r>
      <w:r w:rsidR="00175042" w:rsidRPr="005D31EB">
        <w:rPr>
          <w:b/>
          <w:sz w:val="24"/>
          <w:szCs w:val="24"/>
        </w:rPr>
        <w:t>I</w:t>
      </w:r>
      <w:r w:rsidRPr="005D31EB">
        <w:rPr>
          <w:b/>
          <w:sz w:val="24"/>
          <w:szCs w:val="24"/>
        </w:rPr>
        <w:t>mmunologiske egenskaber</w:t>
      </w:r>
    </w:p>
    <w:p w14:paraId="0BAABF31" w14:textId="5ED3AD6A" w:rsidR="00451597" w:rsidRPr="005D31EB" w:rsidRDefault="00451597" w:rsidP="00451597">
      <w:pPr>
        <w:tabs>
          <w:tab w:val="left" w:pos="851"/>
          <w:tab w:val="left" w:pos="8222"/>
        </w:tabs>
        <w:ind w:left="851"/>
        <w:rPr>
          <w:sz w:val="24"/>
          <w:szCs w:val="24"/>
        </w:rPr>
      </w:pPr>
      <w:r w:rsidRPr="005D31EB">
        <w:rPr>
          <w:sz w:val="24"/>
          <w:szCs w:val="24"/>
        </w:rPr>
        <w:t xml:space="preserve">Vaccine mod </w:t>
      </w:r>
      <w:proofErr w:type="spellStart"/>
      <w:r w:rsidRPr="005D31EB">
        <w:rPr>
          <w:i/>
          <w:sz w:val="24"/>
          <w:szCs w:val="24"/>
        </w:rPr>
        <w:t>Leptospira</w:t>
      </w:r>
      <w:proofErr w:type="spellEnd"/>
      <w:r w:rsidRPr="005D31EB">
        <w:rPr>
          <w:sz w:val="24"/>
          <w:szCs w:val="24"/>
        </w:rPr>
        <w:t xml:space="preserve"> (inaktiveret) hos hund.</w:t>
      </w:r>
    </w:p>
    <w:p w14:paraId="316930AD" w14:textId="77777777" w:rsidR="00F23084" w:rsidRDefault="00F23084" w:rsidP="00451597">
      <w:pPr>
        <w:tabs>
          <w:tab w:val="left" w:pos="851"/>
          <w:tab w:val="left" w:pos="8222"/>
        </w:tabs>
        <w:ind w:left="851"/>
        <w:rPr>
          <w:sz w:val="24"/>
          <w:szCs w:val="24"/>
        </w:rPr>
      </w:pPr>
    </w:p>
    <w:p w14:paraId="736AE100" w14:textId="77777777" w:rsidR="00F23084" w:rsidRPr="00F23084" w:rsidRDefault="00F23084" w:rsidP="00F23084">
      <w:pPr>
        <w:tabs>
          <w:tab w:val="left" w:pos="851"/>
          <w:tab w:val="left" w:pos="8222"/>
        </w:tabs>
        <w:ind w:left="851"/>
        <w:rPr>
          <w:sz w:val="24"/>
          <w:szCs w:val="24"/>
        </w:rPr>
      </w:pPr>
      <w:r w:rsidRPr="00F23084">
        <w:rPr>
          <w:sz w:val="24"/>
          <w:szCs w:val="24"/>
        </w:rPr>
        <w:t xml:space="preserve">Efter injektion inducerer vaccinen immunitet hos hund over for </w:t>
      </w:r>
      <w:proofErr w:type="spellStart"/>
      <w:r w:rsidRPr="00F23084">
        <w:rPr>
          <w:i/>
          <w:sz w:val="24"/>
          <w:szCs w:val="24"/>
        </w:rPr>
        <w:t>Leptospira</w:t>
      </w:r>
      <w:proofErr w:type="spellEnd"/>
      <w:r w:rsidRPr="00F23084">
        <w:rPr>
          <w:i/>
          <w:sz w:val="24"/>
          <w:szCs w:val="24"/>
        </w:rPr>
        <w:t xml:space="preserve"> </w:t>
      </w:r>
      <w:proofErr w:type="spellStart"/>
      <w:r w:rsidRPr="00F23084">
        <w:rPr>
          <w:i/>
          <w:sz w:val="24"/>
          <w:szCs w:val="24"/>
        </w:rPr>
        <w:t>interrogans</w:t>
      </w:r>
      <w:proofErr w:type="spellEnd"/>
      <w:r w:rsidRPr="00F23084">
        <w:rPr>
          <w:sz w:val="24"/>
          <w:szCs w:val="24"/>
        </w:rPr>
        <w:t xml:space="preserve"> </w:t>
      </w:r>
      <w:proofErr w:type="spellStart"/>
      <w:r w:rsidRPr="00F23084">
        <w:rPr>
          <w:sz w:val="24"/>
          <w:szCs w:val="24"/>
        </w:rPr>
        <w:t>serogruppe</w:t>
      </w:r>
      <w:proofErr w:type="spellEnd"/>
      <w:r w:rsidRPr="00F23084">
        <w:rPr>
          <w:sz w:val="24"/>
          <w:szCs w:val="24"/>
        </w:rPr>
        <w:t xml:space="preserve"> </w:t>
      </w:r>
      <w:proofErr w:type="spellStart"/>
      <w:r w:rsidRPr="00F23084">
        <w:rPr>
          <w:sz w:val="24"/>
          <w:szCs w:val="24"/>
        </w:rPr>
        <w:t>Canicola</w:t>
      </w:r>
      <w:proofErr w:type="spellEnd"/>
      <w:r w:rsidRPr="00F23084">
        <w:rPr>
          <w:sz w:val="24"/>
          <w:szCs w:val="24"/>
        </w:rPr>
        <w:t xml:space="preserve">, </w:t>
      </w:r>
      <w:proofErr w:type="spellStart"/>
      <w:r w:rsidRPr="00F23084">
        <w:rPr>
          <w:i/>
          <w:sz w:val="24"/>
          <w:szCs w:val="24"/>
        </w:rPr>
        <w:t>Leptospira</w:t>
      </w:r>
      <w:proofErr w:type="spellEnd"/>
      <w:r w:rsidRPr="00F23084">
        <w:rPr>
          <w:i/>
          <w:sz w:val="24"/>
          <w:szCs w:val="24"/>
        </w:rPr>
        <w:t xml:space="preserve"> </w:t>
      </w:r>
      <w:proofErr w:type="spellStart"/>
      <w:r w:rsidRPr="00F23084">
        <w:rPr>
          <w:i/>
          <w:sz w:val="24"/>
          <w:szCs w:val="24"/>
        </w:rPr>
        <w:t>interrogans</w:t>
      </w:r>
      <w:proofErr w:type="spellEnd"/>
      <w:r w:rsidRPr="00F23084">
        <w:rPr>
          <w:sz w:val="24"/>
          <w:szCs w:val="24"/>
        </w:rPr>
        <w:t xml:space="preserve"> </w:t>
      </w:r>
      <w:proofErr w:type="spellStart"/>
      <w:r w:rsidRPr="00F23084">
        <w:rPr>
          <w:sz w:val="24"/>
          <w:szCs w:val="24"/>
        </w:rPr>
        <w:t>serogruppe</w:t>
      </w:r>
      <w:proofErr w:type="spellEnd"/>
      <w:r w:rsidRPr="00F23084">
        <w:rPr>
          <w:sz w:val="24"/>
          <w:szCs w:val="24"/>
        </w:rPr>
        <w:t xml:space="preserve"> </w:t>
      </w:r>
      <w:proofErr w:type="spellStart"/>
      <w:r w:rsidRPr="00F23084">
        <w:rPr>
          <w:sz w:val="24"/>
          <w:szCs w:val="24"/>
        </w:rPr>
        <w:t>Icterohaemorrhagiae</w:t>
      </w:r>
      <w:proofErr w:type="spellEnd"/>
      <w:r w:rsidRPr="00F23084">
        <w:rPr>
          <w:sz w:val="24"/>
          <w:szCs w:val="24"/>
        </w:rPr>
        <w:t xml:space="preserve">, </w:t>
      </w:r>
      <w:proofErr w:type="spellStart"/>
      <w:r w:rsidRPr="00F23084">
        <w:rPr>
          <w:i/>
          <w:spacing w:val="-3"/>
          <w:sz w:val="24"/>
          <w:szCs w:val="24"/>
        </w:rPr>
        <w:t>Leptospira</w:t>
      </w:r>
      <w:proofErr w:type="spellEnd"/>
      <w:r w:rsidRPr="00F23084">
        <w:rPr>
          <w:i/>
          <w:spacing w:val="-3"/>
          <w:sz w:val="24"/>
          <w:szCs w:val="24"/>
        </w:rPr>
        <w:t xml:space="preserve"> </w:t>
      </w:r>
      <w:proofErr w:type="spellStart"/>
      <w:r w:rsidRPr="00F23084">
        <w:rPr>
          <w:i/>
          <w:spacing w:val="-3"/>
          <w:sz w:val="24"/>
          <w:szCs w:val="24"/>
        </w:rPr>
        <w:t>interrogans</w:t>
      </w:r>
      <w:proofErr w:type="spellEnd"/>
      <w:r w:rsidRPr="00F23084">
        <w:rPr>
          <w:i/>
          <w:spacing w:val="-3"/>
          <w:sz w:val="24"/>
          <w:szCs w:val="24"/>
        </w:rPr>
        <w:t xml:space="preserve"> </w:t>
      </w:r>
      <w:proofErr w:type="spellStart"/>
      <w:r w:rsidRPr="00F23084">
        <w:rPr>
          <w:spacing w:val="-3"/>
          <w:sz w:val="24"/>
          <w:szCs w:val="24"/>
        </w:rPr>
        <w:t>serogruppe</w:t>
      </w:r>
      <w:proofErr w:type="spellEnd"/>
      <w:r w:rsidRPr="00F23084">
        <w:rPr>
          <w:spacing w:val="-3"/>
          <w:sz w:val="24"/>
          <w:szCs w:val="24"/>
        </w:rPr>
        <w:t xml:space="preserve"> </w:t>
      </w:r>
      <w:proofErr w:type="spellStart"/>
      <w:r w:rsidRPr="00F23084">
        <w:rPr>
          <w:sz w:val="24"/>
          <w:szCs w:val="24"/>
        </w:rPr>
        <w:t>Copenhageni</w:t>
      </w:r>
      <w:proofErr w:type="spellEnd"/>
      <w:r w:rsidRPr="00F23084">
        <w:rPr>
          <w:sz w:val="24"/>
          <w:szCs w:val="24"/>
        </w:rPr>
        <w:t xml:space="preserve"> og </w:t>
      </w:r>
      <w:proofErr w:type="spellStart"/>
      <w:r w:rsidRPr="00F23084">
        <w:rPr>
          <w:i/>
          <w:sz w:val="24"/>
          <w:szCs w:val="24"/>
        </w:rPr>
        <w:t>Leptospira</w:t>
      </w:r>
      <w:proofErr w:type="spellEnd"/>
      <w:r w:rsidRPr="00F23084">
        <w:rPr>
          <w:i/>
          <w:sz w:val="24"/>
          <w:szCs w:val="24"/>
        </w:rPr>
        <w:t xml:space="preserve"> </w:t>
      </w:r>
      <w:proofErr w:type="spellStart"/>
      <w:r w:rsidRPr="00F23084">
        <w:rPr>
          <w:i/>
          <w:sz w:val="24"/>
          <w:szCs w:val="24"/>
        </w:rPr>
        <w:t>kirschneri</w:t>
      </w:r>
      <w:proofErr w:type="spellEnd"/>
      <w:r w:rsidRPr="00F23084">
        <w:rPr>
          <w:sz w:val="24"/>
          <w:szCs w:val="24"/>
        </w:rPr>
        <w:t xml:space="preserve"> </w:t>
      </w:r>
      <w:proofErr w:type="spellStart"/>
      <w:r w:rsidRPr="00F23084">
        <w:rPr>
          <w:sz w:val="24"/>
          <w:szCs w:val="24"/>
        </w:rPr>
        <w:t>serogruppe</w:t>
      </w:r>
      <w:proofErr w:type="spellEnd"/>
      <w:r w:rsidRPr="00F23084">
        <w:rPr>
          <w:sz w:val="24"/>
          <w:szCs w:val="24"/>
        </w:rPr>
        <w:t xml:space="preserve"> </w:t>
      </w:r>
      <w:proofErr w:type="spellStart"/>
      <w:r w:rsidRPr="00F23084">
        <w:rPr>
          <w:sz w:val="24"/>
          <w:szCs w:val="24"/>
        </w:rPr>
        <w:t>Grippotyphosa</w:t>
      </w:r>
      <w:proofErr w:type="spellEnd"/>
      <w:r w:rsidRPr="00F23084">
        <w:rPr>
          <w:sz w:val="24"/>
          <w:szCs w:val="24"/>
        </w:rPr>
        <w:t xml:space="preserve"> </w:t>
      </w:r>
      <w:proofErr w:type="spellStart"/>
      <w:r w:rsidRPr="00F23084">
        <w:rPr>
          <w:sz w:val="24"/>
          <w:szCs w:val="24"/>
        </w:rPr>
        <w:t>leptospirose</w:t>
      </w:r>
      <w:proofErr w:type="spellEnd"/>
      <w:r w:rsidRPr="00F23084">
        <w:rPr>
          <w:sz w:val="24"/>
          <w:szCs w:val="24"/>
        </w:rPr>
        <w:t xml:space="preserve"> påvist ved eksponering.</w:t>
      </w:r>
    </w:p>
    <w:p w14:paraId="4D965C85" w14:textId="77777777" w:rsidR="00FA66E4" w:rsidRPr="005D31EB" w:rsidRDefault="00FA66E4" w:rsidP="00451597">
      <w:pPr>
        <w:tabs>
          <w:tab w:val="left" w:pos="851"/>
          <w:tab w:val="left" w:pos="8222"/>
        </w:tabs>
        <w:ind w:left="851"/>
        <w:rPr>
          <w:sz w:val="24"/>
          <w:szCs w:val="24"/>
        </w:rPr>
      </w:pPr>
      <w:r w:rsidRPr="005D31EB">
        <w:rPr>
          <w:sz w:val="24"/>
          <w:szCs w:val="24"/>
        </w:rPr>
        <w:tab/>
      </w:r>
    </w:p>
    <w:p w14:paraId="148CBE06" w14:textId="5CD1540E" w:rsidR="00FA66E4" w:rsidRPr="005D31EB" w:rsidRDefault="00FA66E4" w:rsidP="00406EE7">
      <w:pPr>
        <w:tabs>
          <w:tab w:val="left" w:pos="851"/>
          <w:tab w:val="left" w:pos="8222"/>
        </w:tabs>
        <w:rPr>
          <w:b/>
          <w:sz w:val="24"/>
          <w:szCs w:val="24"/>
        </w:rPr>
      </w:pPr>
      <w:r w:rsidRPr="005D31EB">
        <w:rPr>
          <w:b/>
          <w:sz w:val="24"/>
          <w:szCs w:val="24"/>
        </w:rPr>
        <w:t>5.2</w:t>
      </w:r>
      <w:r w:rsidRPr="005D31EB">
        <w:rPr>
          <w:b/>
          <w:sz w:val="24"/>
          <w:szCs w:val="24"/>
        </w:rPr>
        <w:tab/>
        <w:t>Miljømæssige forhold</w:t>
      </w:r>
    </w:p>
    <w:p w14:paraId="7662BB87" w14:textId="3F39B026" w:rsidR="00FA66E4" w:rsidRPr="005D31EB" w:rsidRDefault="00FA66E4" w:rsidP="00406EE7">
      <w:pPr>
        <w:tabs>
          <w:tab w:val="left" w:pos="851"/>
          <w:tab w:val="left" w:pos="8222"/>
        </w:tabs>
        <w:ind w:left="851" w:hanging="851"/>
        <w:rPr>
          <w:sz w:val="24"/>
          <w:szCs w:val="24"/>
        </w:rPr>
      </w:pPr>
      <w:r w:rsidRPr="005D31EB">
        <w:rPr>
          <w:sz w:val="24"/>
          <w:szCs w:val="24"/>
        </w:rPr>
        <w:tab/>
      </w:r>
      <w:r w:rsidR="000F2477" w:rsidRPr="005D31EB">
        <w:rPr>
          <w:sz w:val="24"/>
          <w:szCs w:val="24"/>
        </w:rPr>
        <w:t>-</w:t>
      </w:r>
    </w:p>
    <w:p w14:paraId="44C11198" w14:textId="77777777" w:rsidR="00FA66E4" w:rsidRPr="005D31EB" w:rsidRDefault="00FA66E4" w:rsidP="00406EE7">
      <w:pPr>
        <w:tabs>
          <w:tab w:val="left" w:pos="8222"/>
        </w:tabs>
        <w:rPr>
          <w:sz w:val="24"/>
          <w:szCs w:val="24"/>
        </w:rPr>
      </w:pPr>
    </w:p>
    <w:p w14:paraId="3DCCCF42" w14:textId="77777777" w:rsidR="00FA66E4" w:rsidRPr="005D31EB" w:rsidRDefault="00FA66E4" w:rsidP="00406EE7">
      <w:pPr>
        <w:tabs>
          <w:tab w:val="left" w:pos="851"/>
          <w:tab w:val="left" w:pos="8222"/>
        </w:tabs>
        <w:rPr>
          <w:sz w:val="24"/>
          <w:szCs w:val="24"/>
        </w:rPr>
      </w:pPr>
    </w:p>
    <w:p w14:paraId="7537E50D" w14:textId="77777777" w:rsidR="00FA66E4" w:rsidRPr="005D31EB" w:rsidRDefault="00FA66E4" w:rsidP="00406EE7">
      <w:pPr>
        <w:tabs>
          <w:tab w:val="left" w:pos="8222"/>
        </w:tabs>
        <w:ind w:left="851" w:hanging="851"/>
        <w:rPr>
          <w:b/>
          <w:sz w:val="24"/>
          <w:szCs w:val="24"/>
        </w:rPr>
      </w:pPr>
      <w:r w:rsidRPr="005D31EB">
        <w:rPr>
          <w:b/>
          <w:sz w:val="24"/>
          <w:szCs w:val="24"/>
        </w:rPr>
        <w:t>6.</w:t>
      </w:r>
      <w:r w:rsidRPr="005D31EB">
        <w:rPr>
          <w:b/>
          <w:sz w:val="24"/>
          <w:szCs w:val="24"/>
        </w:rPr>
        <w:tab/>
        <w:t>FARMACEUTISKE OPLYSNINGER</w:t>
      </w:r>
    </w:p>
    <w:p w14:paraId="7C5B07E6" w14:textId="77777777" w:rsidR="00FA66E4" w:rsidRPr="005D31EB" w:rsidRDefault="00FA66E4" w:rsidP="00406EE7">
      <w:pPr>
        <w:tabs>
          <w:tab w:val="left" w:pos="851"/>
          <w:tab w:val="left" w:pos="8222"/>
        </w:tabs>
        <w:rPr>
          <w:sz w:val="24"/>
          <w:szCs w:val="24"/>
        </w:rPr>
      </w:pPr>
    </w:p>
    <w:p w14:paraId="4B4AFD36" w14:textId="77777777" w:rsidR="00FA66E4" w:rsidRPr="005D31EB" w:rsidRDefault="00FA66E4" w:rsidP="00406EE7">
      <w:pPr>
        <w:tabs>
          <w:tab w:val="left" w:pos="8222"/>
        </w:tabs>
        <w:ind w:left="851" w:hanging="851"/>
        <w:rPr>
          <w:b/>
          <w:sz w:val="24"/>
          <w:szCs w:val="24"/>
        </w:rPr>
      </w:pPr>
      <w:r w:rsidRPr="005D31EB">
        <w:rPr>
          <w:b/>
          <w:sz w:val="24"/>
          <w:szCs w:val="24"/>
        </w:rPr>
        <w:t>6.1</w:t>
      </w:r>
      <w:r w:rsidRPr="005D31EB">
        <w:rPr>
          <w:b/>
          <w:sz w:val="24"/>
          <w:szCs w:val="24"/>
        </w:rPr>
        <w:tab/>
        <w:t>Hjælpestoffer</w:t>
      </w:r>
    </w:p>
    <w:p w14:paraId="25084E26" w14:textId="77777777" w:rsidR="000F2477" w:rsidRPr="005D31EB" w:rsidRDefault="000F2477" w:rsidP="000F2477">
      <w:pPr>
        <w:tabs>
          <w:tab w:val="left" w:pos="851"/>
        </w:tabs>
        <w:ind w:left="851"/>
        <w:rPr>
          <w:sz w:val="24"/>
          <w:szCs w:val="24"/>
        </w:rPr>
      </w:pPr>
      <w:proofErr w:type="spellStart"/>
      <w:r w:rsidRPr="005D31EB">
        <w:rPr>
          <w:sz w:val="24"/>
          <w:szCs w:val="24"/>
        </w:rPr>
        <w:t>Kaliumchlorid</w:t>
      </w:r>
      <w:proofErr w:type="spellEnd"/>
    </w:p>
    <w:p w14:paraId="4AAAD8CD" w14:textId="77777777" w:rsidR="000F2477" w:rsidRPr="005D31EB" w:rsidRDefault="000F2477" w:rsidP="000F2477">
      <w:pPr>
        <w:tabs>
          <w:tab w:val="left" w:pos="851"/>
        </w:tabs>
        <w:ind w:left="851"/>
        <w:rPr>
          <w:sz w:val="24"/>
          <w:szCs w:val="24"/>
        </w:rPr>
      </w:pPr>
      <w:proofErr w:type="spellStart"/>
      <w:r w:rsidRPr="005D31EB">
        <w:rPr>
          <w:sz w:val="24"/>
          <w:szCs w:val="24"/>
        </w:rPr>
        <w:t>Natriumchlorid</w:t>
      </w:r>
      <w:proofErr w:type="spellEnd"/>
    </w:p>
    <w:p w14:paraId="174C17E0" w14:textId="77777777" w:rsidR="000F2477" w:rsidRPr="005D31EB" w:rsidRDefault="000F2477" w:rsidP="000F2477">
      <w:pPr>
        <w:tabs>
          <w:tab w:val="left" w:pos="851"/>
        </w:tabs>
        <w:ind w:left="851"/>
        <w:rPr>
          <w:sz w:val="24"/>
          <w:szCs w:val="24"/>
        </w:rPr>
      </w:pPr>
      <w:proofErr w:type="spellStart"/>
      <w:r w:rsidRPr="005D31EB">
        <w:rPr>
          <w:sz w:val="24"/>
          <w:szCs w:val="24"/>
        </w:rPr>
        <w:t>Kaliumdihydrogenphosphat</w:t>
      </w:r>
      <w:proofErr w:type="spellEnd"/>
    </w:p>
    <w:p w14:paraId="5D3CB953" w14:textId="77777777" w:rsidR="000F2477" w:rsidRPr="005D31EB" w:rsidRDefault="000F2477" w:rsidP="000F2477">
      <w:pPr>
        <w:tabs>
          <w:tab w:val="left" w:pos="851"/>
        </w:tabs>
        <w:ind w:left="851"/>
        <w:rPr>
          <w:sz w:val="24"/>
          <w:szCs w:val="24"/>
        </w:rPr>
      </w:pPr>
      <w:proofErr w:type="spellStart"/>
      <w:r w:rsidRPr="005D31EB">
        <w:rPr>
          <w:sz w:val="24"/>
          <w:szCs w:val="24"/>
        </w:rPr>
        <w:t>Dinatriumphosphatdihydrat</w:t>
      </w:r>
      <w:proofErr w:type="spellEnd"/>
    </w:p>
    <w:p w14:paraId="16E0E7CC" w14:textId="40784F85" w:rsidR="00FA66E4" w:rsidRPr="005D31EB" w:rsidRDefault="000F2477" w:rsidP="000F2477">
      <w:pPr>
        <w:tabs>
          <w:tab w:val="left" w:pos="851"/>
        </w:tabs>
        <w:ind w:left="851"/>
        <w:rPr>
          <w:sz w:val="24"/>
          <w:szCs w:val="24"/>
        </w:rPr>
      </w:pPr>
      <w:r w:rsidRPr="005D31EB">
        <w:rPr>
          <w:sz w:val="24"/>
          <w:szCs w:val="24"/>
        </w:rPr>
        <w:t>Vand til injektionsvæsker</w:t>
      </w:r>
    </w:p>
    <w:p w14:paraId="4D293528" w14:textId="77777777" w:rsidR="00FA66E4" w:rsidRPr="005D31EB" w:rsidRDefault="00FA66E4" w:rsidP="00406EE7">
      <w:pPr>
        <w:tabs>
          <w:tab w:val="left" w:pos="851"/>
          <w:tab w:val="left" w:pos="8222"/>
        </w:tabs>
        <w:rPr>
          <w:sz w:val="24"/>
          <w:szCs w:val="24"/>
        </w:rPr>
      </w:pPr>
    </w:p>
    <w:p w14:paraId="40E91447" w14:textId="77777777" w:rsidR="00FA66E4" w:rsidRPr="005D31EB" w:rsidRDefault="00FA66E4" w:rsidP="00406EE7">
      <w:pPr>
        <w:tabs>
          <w:tab w:val="left" w:pos="8222"/>
        </w:tabs>
        <w:ind w:left="851" w:hanging="851"/>
        <w:rPr>
          <w:b/>
          <w:sz w:val="24"/>
          <w:szCs w:val="24"/>
        </w:rPr>
      </w:pPr>
      <w:r w:rsidRPr="005D31EB">
        <w:rPr>
          <w:b/>
          <w:sz w:val="24"/>
          <w:szCs w:val="24"/>
        </w:rPr>
        <w:t>6.2</w:t>
      </w:r>
      <w:r w:rsidRPr="005D31EB">
        <w:rPr>
          <w:b/>
          <w:sz w:val="24"/>
          <w:szCs w:val="24"/>
        </w:rPr>
        <w:tab/>
        <w:t>Uforligeligheder</w:t>
      </w:r>
    </w:p>
    <w:p w14:paraId="62C17AE6" w14:textId="4D9A202A" w:rsidR="00FA66E4" w:rsidRPr="005D31EB" w:rsidRDefault="00DD190D" w:rsidP="005D31EB">
      <w:pPr>
        <w:tabs>
          <w:tab w:val="left" w:pos="851"/>
        </w:tabs>
        <w:spacing w:line="260" w:lineRule="exact"/>
        <w:ind w:left="851"/>
        <w:rPr>
          <w:sz w:val="24"/>
          <w:szCs w:val="24"/>
        </w:rPr>
      </w:pPr>
      <w:r w:rsidRPr="005D31EB">
        <w:rPr>
          <w:sz w:val="24"/>
          <w:szCs w:val="24"/>
        </w:rPr>
        <w:t xml:space="preserve">Må ikke blandes med andre lægemidler til dyr undtaget </w:t>
      </w:r>
      <w:r w:rsidR="005D31EB" w:rsidRPr="005D31EB">
        <w:rPr>
          <w:sz w:val="24"/>
          <w:szCs w:val="24"/>
        </w:rPr>
        <w:t>dem som er nævnt i pkt. 4.8.</w:t>
      </w:r>
    </w:p>
    <w:p w14:paraId="11643D8E" w14:textId="77777777" w:rsidR="005D31EB" w:rsidRPr="005D31EB" w:rsidRDefault="005D31EB" w:rsidP="005D31EB">
      <w:pPr>
        <w:tabs>
          <w:tab w:val="left" w:pos="851"/>
        </w:tabs>
        <w:spacing w:line="260" w:lineRule="exact"/>
        <w:ind w:left="851"/>
        <w:rPr>
          <w:sz w:val="24"/>
          <w:szCs w:val="24"/>
        </w:rPr>
      </w:pPr>
    </w:p>
    <w:p w14:paraId="3394A4AB" w14:textId="77777777" w:rsidR="00FA66E4" w:rsidRPr="005D31EB" w:rsidRDefault="00FA66E4" w:rsidP="00406EE7">
      <w:pPr>
        <w:tabs>
          <w:tab w:val="left" w:pos="8222"/>
        </w:tabs>
        <w:ind w:left="851" w:hanging="851"/>
        <w:rPr>
          <w:sz w:val="24"/>
          <w:szCs w:val="24"/>
        </w:rPr>
      </w:pPr>
      <w:r w:rsidRPr="005D31EB">
        <w:rPr>
          <w:b/>
          <w:sz w:val="24"/>
          <w:szCs w:val="24"/>
        </w:rPr>
        <w:t>6.3</w:t>
      </w:r>
      <w:r w:rsidRPr="005D31EB">
        <w:rPr>
          <w:b/>
          <w:sz w:val="24"/>
          <w:szCs w:val="24"/>
        </w:rPr>
        <w:tab/>
        <w:t>Opbevaringstid</w:t>
      </w:r>
    </w:p>
    <w:p w14:paraId="75A21D51" w14:textId="5A59A04C" w:rsidR="005F1DAF" w:rsidRPr="005D31EB" w:rsidRDefault="00FB182F" w:rsidP="005F1DAF">
      <w:pPr>
        <w:tabs>
          <w:tab w:val="left" w:pos="8222"/>
        </w:tabs>
        <w:ind w:left="851"/>
        <w:rPr>
          <w:sz w:val="24"/>
          <w:szCs w:val="24"/>
        </w:rPr>
      </w:pPr>
      <w:r>
        <w:rPr>
          <w:sz w:val="24"/>
          <w:szCs w:val="24"/>
        </w:rPr>
        <w:t xml:space="preserve">I salgspakning: 2 år. </w:t>
      </w:r>
    </w:p>
    <w:p w14:paraId="66E55AF6" w14:textId="77777777" w:rsidR="005F1DAF" w:rsidRPr="005D31EB" w:rsidRDefault="005F1DAF" w:rsidP="005F1DAF">
      <w:pPr>
        <w:tabs>
          <w:tab w:val="left" w:pos="8222"/>
        </w:tabs>
        <w:ind w:left="851"/>
        <w:rPr>
          <w:sz w:val="24"/>
          <w:szCs w:val="24"/>
        </w:rPr>
      </w:pPr>
    </w:p>
    <w:p w14:paraId="674BA6DB" w14:textId="2C4B4828" w:rsidR="005F1DAF" w:rsidRPr="005D31EB" w:rsidRDefault="00E95486" w:rsidP="005F1DAF">
      <w:pPr>
        <w:tabs>
          <w:tab w:val="left" w:pos="8222"/>
        </w:tabs>
        <w:ind w:left="851"/>
        <w:rPr>
          <w:sz w:val="24"/>
          <w:szCs w:val="24"/>
        </w:rPr>
      </w:pPr>
      <w:r>
        <w:t>E</w:t>
      </w:r>
      <w:r w:rsidRPr="00E7679E">
        <w:t>fter første åbning af den indre emballage</w:t>
      </w:r>
      <w:r w:rsidR="005F1DAF" w:rsidRPr="005D31EB">
        <w:rPr>
          <w:sz w:val="24"/>
          <w:szCs w:val="24"/>
        </w:rPr>
        <w:t>: Anvendes straks.</w:t>
      </w:r>
    </w:p>
    <w:p w14:paraId="46327051" w14:textId="77777777" w:rsidR="00FA66E4" w:rsidRPr="005D31EB" w:rsidRDefault="00FA66E4" w:rsidP="00406EE7">
      <w:pPr>
        <w:tabs>
          <w:tab w:val="left" w:pos="851"/>
          <w:tab w:val="left" w:pos="8222"/>
        </w:tabs>
        <w:rPr>
          <w:sz w:val="24"/>
          <w:szCs w:val="24"/>
        </w:rPr>
      </w:pPr>
    </w:p>
    <w:p w14:paraId="180BA806" w14:textId="77777777" w:rsidR="00FA66E4" w:rsidRPr="005D31EB" w:rsidRDefault="00FA66E4" w:rsidP="00406EE7">
      <w:pPr>
        <w:tabs>
          <w:tab w:val="left" w:pos="8222"/>
        </w:tabs>
        <w:ind w:left="851" w:hanging="851"/>
        <w:rPr>
          <w:b/>
          <w:sz w:val="24"/>
          <w:szCs w:val="24"/>
        </w:rPr>
      </w:pPr>
      <w:r w:rsidRPr="005D31EB">
        <w:rPr>
          <w:b/>
          <w:sz w:val="24"/>
          <w:szCs w:val="24"/>
        </w:rPr>
        <w:t>6.4</w:t>
      </w:r>
      <w:r w:rsidRPr="005D31EB">
        <w:rPr>
          <w:b/>
          <w:sz w:val="24"/>
          <w:szCs w:val="24"/>
        </w:rPr>
        <w:tab/>
        <w:t>Særlige opbevaringsforhold</w:t>
      </w:r>
    </w:p>
    <w:p w14:paraId="55996F0D" w14:textId="2B6DE228" w:rsidR="00460FA2" w:rsidRPr="005D31EB" w:rsidRDefault="00460FA2" w:rsidP="00460FA2">
      <w:pPr>
        <w:tabs>
          <w:tab w:val="left" w:pos="851"/>
        </w:tabs>
        <w:spacing w:line="260" w:lineRule="exact"/>
        <w:ind w:left="851"/>
        <w:rPr>
          <w:noProof/>
          <w:sz w:val="24"/>
          <w:szCs w:val="24"/>
        </w:rPr>
      </w:pPr>
      <w:r w:rsidRPr="005D31EB">
        <w:rPr>
          <w:noProof/>
          <w:sz w:val="24"/>
          <w:szCs w:val="24"/>
        </w:rPr>
        <w:t>Opbevares og transporteres koldt (2 °C - 8 °C).</w:t>
      </w:r>
    </w:p>
    <w:p w14:paraId="6E60F28D" w14:textId="18CBBC9F" w:rsidR="00460FA2" w:rsidRPr="005D31EB" w:rsidRDefault="00730A17" w:rsidP="00460FA2">
      <w:pPr>
        <w:tabs>
          <w:tab w:val="left" w:pos="851"/>
        </w:tabs>
        <w:spacing w:line="260" w:lineRule="exact"/>
        <w:ind w:left="851"/>
        <w:rPr>
          <w:noProof/>
          <w:sz w:val="24"/>
          <w:szCs w:val="24"/>
        </w:rPr>
      </w:pPr>
      <w:r w:rsidRPr="005D31EB">
        <w:rPr>
          <w:noProof/>
          <w:sz w:val="24"/>
          <w:szCs w:val="24"/>
        </w:rPr>
        <w:t>Opbevares i original emballage for at b</w:t>
      </w:r>
      <w:r w:rsidR="00460FA2" w:rsidRPr="005D31EB">
        <w:rPr>
          <w:noProof/>
          <w:sz w:val="24"/>
          <w:szCs w:val="24"/>
        </w:rPr>
        <w:t>eskytte mod lys.</w:t>
      </w:r>
    </w:p>
    <w:p w14:paraId="3D21332A" w14:textId="77777777" w:rsidR="00460FA2" w:rsidRPr="005D31EB" w:rsidRDefault="00460FA2" w:rsidP="00460FA2">
      <w:pPr>
        <w:tabs>
          <w:tab w:val="left" w:pos="851"/>
        </w:tabs>
        <w:spacing w:line="260" w:lineRule="exact"/>
        <w:ind w:left="851"/>
        <w:rPr>
          <w:noProof/>
          <w:sz w:val="24"/>
          <w:szCs w:val="24"/>
        </w:rPr>
      </w:pPr>
      <w:r w:rsidRPr="005D31EB">
        <w:rPr>
          <w:noProof/>
          <w:sz w:val="24"/>
          <w:szCs w:val="24"/>
        </w:rPr>
        <w:t>Må ikke nedfryses.</w:t>
      </w:r>
    </w:p>
    <w:p w14:paraId="4865D6EB" w14:textId="77777777" w:rsidR="00FA66E4" w:rsidRPr="005D31EB" w:rsidRDefault="00FA66E4" w:rsidP="00406EE7">
      <w:pPr>
        <w:tabs>
          <w:tab w:val="left" w:pos="851"/>
          <w:tab w:val="left" w:pos="8222"/>
        </w:tabs>
        <w:rPr>
          <w:sz w:val="24"/>
          <w:szCs w:val="24"/>
        </w:rPr>
      </w:pPr>
    </w:p>
    <w:p w14:paraId="05F2CFBD" w14:textId="77777777" w:rsidR="00FA66E4" w:rsidRPr="005D31EB" w:rsidRDefault="00FA66E4" w:rsidP="00406EE7">
      <w:pPr>
        <w:tabs>
          <w:tab w:val="left" w:pos="8222"/>
        </w:tabs>
        <w:ind w:left="851" w:hanging="851"/>
        <w:rPr>
          <w:b/>
          <w:sz w:val="24"/>
          <w:szCs w:val="24"/>
        </w:rPr>
      </w:pPr>
      <w:r w:rsidRPr="005D31EB">
        <w:rPr>
          <w:b/>
          <w:sz w:val="24"/>
          <w:szCs w:val="24"/>
        </w:rPr>
        <w:t>6.5</w:t>
      </w:r>
      <w:r w:rsidRPr="005D31EB">
        <w:rPr>
          <w:b/>
          <w:sz w:val="24"/>
          <w:szCs w:val="24"/>
        </w:rPr>
        <w:tab/>
        <w:t>Emballage</w:t>
      </w:r>
    </w:p>
    <w:p w14:paraId="30DEFF0A" w14:textId="26095C18" w:rsidR="00730A17" w:rsidRPr="005D31EB" w:rsidRDefault="00730A17" w:rsidP="00730A17">
      <w:pPr>
        <w:tabs>
          <w:tab w:val="left" w:pos="851"/>
        </w:tabs>
        <w:ind w:left="851"/>
        <w:rPr>
          <w:sz w:val="24"/>
          <w:szCs w:val="24"/>
        </w:rPr>
      </w:pPr>
      <w:r w:rsidRPr="005D31EB">
        <w:rPr>
          <w:sz w:val="24"/>
          <w:szCs w:val="24"/>
        </w:rPr>
        <w:t xml:space="preserve">Hætteglas (type I) med </w:t>
      </w:r>
      <w:proofErr w:type="spellStart"/>
      <w:r w:rsidR="00626611" w:rsidRPr="005D31EB">
        <w:rPr>
          <w:sz w:val="24"/>
          <w:szCs w:val="24"/>
        </w:rPr>
        <w:t>chloro</w:t>
      </w:r>
      <w:r w:rsidRPr="005D31EB">
        <w:rPr>
          <w:sz w:val="24"/>
          <w:szCs w:val="24"/>
        </w:rPr>
        <w:t>butylprop</w:t>
      </w:r>
      <w:proofErr w:type="spellEnd"/>
      <w:r w:rsidRPr="005D31EB">
        <w:rPr>
          <w:sz w:val="24"/>
          <w:szCs w:val="24"/>
        </w:rPr>
        <w:t>, forseglet med et aluminiumslåg.</w:t>
      </w:r>
    </w:p>
    <w:p w14:paraId="75EAF6A0" w14:textId="77777777" w:rsidR="00730A17" w:rsidRPr="005D31EB" w:rsidRDefault="00730A17" w:rsidP="00730A17">
      <w:pPr>
        <w:tabs>
          <w:tab w:val="left" w:pos="851"/>
        </w:tabs>
        <w:ind w:left="851"/>
        <w:rPr>
          <w:sz w:val="24"/>
          <w:szCs w:val="24"/>
        </w:rPr>
      </w:pPr>
    </w:p>
    <w:p w14:paraId="065EFE0C" w14:textId="0544D7E6" w:rsidR="001F5FE8" w:rsidRPr="005D31EB" w:rsidRDefault="001F5FE8" w:rsidP="00730A17">
      <w:pPr>
        <w:tabs>
          <w:tab w:val="left" w:pos="851"/>
        </w:tabs>
        <w:ind w:left="851"/>
        <w:rPr>
          <w:sz w:val="24"/>
          <w:szCs w:val="24"/>
          <w:u w:val="single"/>
        </w:rPr>
      </w:pPr>
      <w:r w:rsidRPr="005D31EB">
        <w:rPr>
          <w:sz w:val="24"/>
          <w:szCs w:val="24"/>
          <w:u w:val="single"/>
        </w:rPr>
        <w:t>Pakningsstørrelser</w:t>
      </w:r>
    </w:p>
    <w:p w14:paraId="520449B7" w14:textId="2E967C10" w:rsidR="00730A17" w:rsidRPr="005D31EB" w:rsidRDefault="00730A17" w:rsidP="00730A17">
      <w:pPr>
        <w:tabs>
          <w:tab w:val="left" w:pos="851"/>
        </w:tabs>
        <w:ind w:left="851"/>
        <w:rPr>
          <w:sz w:val="24"/>
          <w:szCs w:val="24"/>
        </w:rPr>
      </w:pPr>
      <w:r w:rsidRPr="005D31EB">
        <w:rPr>
          <w:sz w:val="24"/>
          <w:szCs w:val="24"/>
        </w:rPr>
        <w:t>Plastæske med 10 hætteglas med 1 ml suspension.</w:t>
      </w:r>
    </w:p>
    <w:p w14:paraId="098CD969" w14:textId="5E2240DC" w:rsidR="00730A17" w:rsidRPr="005D31EB" w:rsidRDefault="00730A17" w:rsidP="00730A17">
      <w:pPr>
        <w:tabs>
          <w:tab w:val="left" w:pos="851"/>
        </w:tabs>
        <w:ind w:left="851"/>
        <w:rPr>
          <w:sz w:val="24"/>
          <w:szCs w:val="24"/>
        </w:rPr>
      </w:pPr>
      <w:r w:rsidRPr="005D31EB">
        <w:rPr>
          <w:sz w:val="24"/>
          <w:szCs w:val="24"/>
        </w:rPr>
        <w:t>Plastæske med 25 hætteglas med 1 ml suspension.</w:t>
      </w:r>
    </w:p>
    <w:p w14:paraId="7B7D4225" w14:textId="631F29F6" w:rsidR="00730A17" w:rsidRPr="005D31EB" w:rsidRDefault="00626611" w:rsidP="00730A17">
      <w:pPr>
        <w:tabs>
          <w:tab w:val="left" w:pos="851"/>
        </w:tabs>
        <w:ind w:left="851"/>
        <w:rPr>
          <w:sz w:val="24"/>
          <w:szCs w:val="24"/>
        </w:rPr>
      </w:pPr>
      <w:r w:rsidRPr="005D31EB">
        <w:rPr>
          <w:sz w:val="24"/>
          <w:szCs w:val="24"/>
        </w:rPr>
        <w:t xml:space="preserve">Plastæske med 50 hætteglas </w:t>
      </w:r>
      <w:r w:rsidR="00730A17" w:rsidRPr="005D31EB">
        <w:rPr>
          <w:sz w:val="24"/>
          <w:szCs w:val="24"/>
        </w:rPr>
        <w:t>med 1 ml suspension.</w:t>
      </w:r>
    </w:p>
    <w:p w14:paraId="3D1B353F" w14:textId="77777777" w:rsidR="001F5FE8" w:rsidRPr="005D31EB" w:rsidRDefault="001F5FE8" w:rsidP="00730A17">
      <w:pPr>
        <w:tabs>
          <w:tab w:val="left" w:pos="851"/>
        </w:tabs>
        <w:ind w:left="851"/>
        <w:rPr>
          <w:sz w:val="24"/>
          <w:szCs w:val="24"/>
        </w:rPr>
      </w:pPr>
    </w:p>
    <w:p w14:paraId="4F183B62" w14:textId="0C3DAC57" w:rsidR="00FA66E4" w:rsidRPr="005D31EB" w:rsidRDefault="00730A17" w:rsidP="001F5FE8">
      <w:pPr>
        <w:tabs>
          <w:tab w:val="left" w:pos="851"/>
        </w:tabs>
        <w:ind w:left="851"/>
        <w:rPr>
          <w:sz w:val="24"/>
          <w:szCs w:val="24"/>
        </w:rPr>
      </w:pPr>
      <w:r w:rsidRPr="005D31EB">
        <w:rPr>
          <w:sz w:val="24"/>
          <w:szCs w:val="24"/>
        </w:rPr>
        <w:t>Ikke alle pakningsstørrelser er nødvendigvis markedsført.</w:t>
      </w:r>
    </w:p>
    <w:p w14:paraId="6FAB0181" w14:textId="77777777" w:rsidR="00FA66E4" w:rsidRPr="005D31EB" w:rsidRDefault="00FA66E4" w:rsidP="00406EE7">
      <w:pPr>
        <w:tabs>
          <w:tab w:val="left" w:pos="851"/>
          <w:tab w:val="left" w:pos="8222"/>
        </w:tabs>
        <w:ind w:left="851" w:hanging="851"/>
        <w:rPr>
          <w:sz w:val="24"/>
          <w:szCs w:val="24"/>
        </w:rPr>
      </w:pPr>
    </w:p>
    <w:p w14:paraId="0E65A914" w14:textId="77777777" w:rsidR="00FA66E4" w:rsidRPr="005D31EB" w:rsidRDefault="00FA66E4" w:rsidP="00406EE7">
      <w:pPr>
        <w:tabs>
          <w:tab w:val="left" w:pos="851"/>
          <w:tab w:val="left" w:pos="8222"/>
        </w:tabs>
        <w:ind w:left="851" w:hanging="851"/>
        <w:rPr>
          <w:b/>
          <w:sz w:val="24"/>
          <w:szCs w:val="24"/>
        </w:rPr>
      </w:pPr>
      <w:r w:rsidRPr="005D31EB">
        <w:rPr>
          <w:b/>
          <w:sz w:val="24"/>
          <w:szCs w:val="24"/>
        </w:rPr>
        <w:t>6.6</w:t>
      </w:r>
      <w:r w:rsidRPr="005D31EB">
        <w:rPr>
          <w:b/>
          <w:sz w:val="24"/>
          <w:szCs w:val="24"/>
        </w:rPr>
        <w:tab/>
        <w:t>Særlige forholdsregler ved bortskaffelse af rester af lægemidlet eller affald</w:t>
      </w:r>
    </w:p>
    <w:p w14:paraId="6D141770" w14:textId="09433CE5" w:rsidR="00FA66E4" w:rsidRPr="005D31EB" w:rsidRDefault="00626611" w:rsidP="00626611">
      <w:pPr>
        <w:tabs>
          <w:tab w:val="left" w:pos="851"/>
        </w:tabs>
        <w:ind w:left="851" w:right="-318"/>
        <w:rPr>
          <w:sz w:val="24"/>
          <w:szCs w:val="24"/>
        </w:rPr>
      </w:pPr>
      <w:r w:rsidRPr="005D31EB">
        <w:rPr>
          <w:sz w:val="24"/>
          <w:szCs w:val="24"/>
        </w:rPr>
        <w:t xml:space="preserve">Ikke anvendte veterinærlægemidler samt affald heraf bør destrueres i henhold til lokale </w:t>
      </w:r>
      <w:proofErr w:type="spellStart"/>
      <w:r w:rsidRPr="005D31EB">
        <w:rPr>
          <w:sz w:val="24"/>
          <w:szCs w:val="24"/>
        </w:rPr>
        <w:t>retningslinier</w:t>
      </w:r>
      <w:proofErr w:type="spellEnd"/>
      <w:r w:rsidRPr="005D31EB">
        <w:rPr>
          <w:sz w:val="24"/>
          <w:szCs w:val="24"/>
        </w:rPr>
        <w:t>.</w:t>
      </w:r>
    </w:p>
    <w:p w14:paraId="36D42637" w14:textId="77777777" w:rsidR="00FA66E4" w:rsidRPr="005D31EB" w:rsidRDefault="00FA66E4" w:rsidP="00406EE7">
      <w:pPr>
        <w:tabs>
          <w:tab w:val="left" w:pos="851"/>
          <w:tab w:val="left" w:pos="8222"/>
        </w:tabs>
        <w:ind w:left="851" w:hanging="851"/>
        <w:rPr>
          <w:b/>
          <w:sz w:val="24"/>
          <w:szCs w:val="24"/>
        </w:rPr>
      </w:pPr>
    </w:p>
    <w:p w14:paraId="03CACFA5" w14:textId="77777777" w:rsidR="00FA66E4" w:rsidRPr="005D31EB" w:rsidRDefault="00FA66E4" w:rsidP="00406EE7">
      <w:pPr>
        <w:tabs>
          <w:tab w:val="left" w:pos="851"/>
          <w:tab w:val="left" w:pos="8222"/>
        </w:tabs>
        <w:ind w:left="851" w:hanging="851"/>
        <w:rPr>
          <w:b/>
          <w:sz w:val="24"/>
          <w:szCs w:val="24"/>
        </w:rPr>
      </w:pPr>
      <w:r w:rsidRPr="005D31EB">
        <w:rPr>
          <w:b/>
          <w:sz w:val="24"/>
          <w:szCs w:val="24"/>
        </w:rPr>
        <w:t>7.</w:t>
      </w:r>
      <w:r w:rsidRPr="005D31EB">
        <w:rPr>
          <w:b/>
          <w:sz w:val="24"/>
          <w:szCs w:val="24"/>
        </w:rPr>
        <w:tab/>
        <w:t>INDEHAVER AF MARKEDSFØRINGSTILLADELSEN</w:t>
      </w:r>
    </w:p>
    <w:p w14:paraId="0EAD5A2C" w14:textId="77777777" w:rsidR="00E57969" w:rsidRPr="005D31EB" w:rsidRDefault="00E57969" w:rsidP="00E57969">
      <w:pPr>
        <w:tabs>
          <w:tab w:val="left" w:pos="851"/>
        </w:tabs>
        <w:ind w:left="851"/>
        <w:rPr>
          <w:bCs/>
          <w:sz w:val="24"/>
          <w:szCs w:val="24"/>
        </w:rPr>
      </w:pPr>
      <w:proofErr w:type="spellStart"/>
      <w:r w:rsidRPr="005D31EB">
        <w:rPr>
          <w:bCs/>
          <w:sz w:val="24"/>
          <w:szCs w:val="24"/>
        </w:rPr>
        <w:t>Merial</w:t>
      </w:r>
      <w:proofErr w:type="spellEnd"/>
      <w:r w:rsidRPr="005D31EB">
        <w:rPr>
          <w:bCs/>
          <w:sz w:val="24"/>
          <w:szCs w:val="24"/>
        </w:rPr>
        <w:t xml:space="preserve"> Norden A/S</w:t>
      </w:r>
    </w:p>
    <w:p w14:paraId="2B690A80" w14:textId="77777777" w:rsidR="00E57969" w:rsidRPr="005D31EB" w:rsidRDefault="00E57969" w:rsidP="00E57969">
      <w:pPr>
        <w:tabs>
          <w:tab w:val="left" w:pos="851"/>
        </w:tabs>
        <w:ind w:left="851"/>
        <w:rPr>
          <w:bCs/>
          <w:sz w:val="24"/>
          <w:szCs w:val="24"/>
        </w:rPr>
      </w:pPr>
      <w:r w:rsidRPr="005D31EB">
        <w:rPr>
          <w:bCs/>
          <w:sz w:val="24"/>
          <w:szCs w:val="24"/>
        </w:rPr>
        <w:t>Slotsmarken 13</w:t>
      </w:r>
    </w:p>
    <w:p w14:paraId="168CA13F" w14:textId="3E05FCB0" w:rsidR="00FA66E4" w:rsidRPr="005D31EB" w:rsidRDefault="00E57969" w:rsidP="00E57969">
      <w:pPr>
        <w:tabs>
          <w:tab w:val="left" w:pos="851"/>
        </w:tabs>
        <w:ind w:left="851"/>
        <w:rPr>
          <w:bCs/>
          <w:sz w:val="24"/>
          <w:szCs w:val="24"/>
        </w:rPr>
      </w:pPr>
      <w:r w:rsidRPr="005D31EB">
        <w:rPr>
          <w:bCs/>
          <w:sz w:val="24"/>
          <w:szCs w:val="24"/>
        </w:rPr>
        <w:t>2970 Hørsholm</w:t>
      </w:r>
    </w:p>
    <w:p w14:paraId="2C12991F" w14:textId="77777777" w:rsidR="00FA66E4" w:rsidRPr="005D31EB" w:rsidRDefault="00FA66E4" w:rsidP="00406EE7">
      <w:pPr>
        <w:tabs>
          <w:tab w:val="left" w:pos="851"/>
          <w:tab w:val="left" w:pos="8222"/>
        </w:tabs>
        <w:ind w:left="851" w:hanging="851"/>
        <w:rPr>
          <w:sz w:val="24"/>
          <w:szCs w:val="24"/>
        </w:rPr>
      </w:pPr>
    </w:p>
    <w:p w14:paraId="60890CAE" w14:textId="77777777" w:rsidR="00FA66E4" w:rsidRPr="005D31EB" w:rsidRDefault="00FA66E4" w:rsidP="00406EE7">
      <w:pPr>
        <w:tabs>
          <w:tab w:val="left" w:pos="8222"/>
        </w:tabs>
        <w:ind w:left="851" w:hanging="851"/>
        <w:rPr>
          <w:b/>
          <w:sz w:val="24"/>
          <w:szCs w:val="24"/>
        </w:rPr>
      </w:pPr>
      <w:r w:rsidRPr="005D31EB">
        <w:rPr>
          <w:b/>
          <w:sz w:val="24"/>
          <w:szCs w:val="24"/>
        </w:rPr>
        <w:t>8.</w:t>
      </w:r>
      <w:r w:rsidRPr="005D31EB">
        <w:rPr>
          <w:b/>
          <w:sz w:val="24"/>
          <w:szCs w:val="24"/>
        </w:rPr>
        <w:tab/>
        <w:t>MARKEDSFØRINGSTILLADELSESNUMMER (NUMRE)</w:t>
      </w:r>
    </w:p>
    <w:p w14:paraId="04B867ED" w14:textId="4EE7E9EF" w:rsidR="00FA66E4" w:rsidRPr="005D31EB" w:rsidRDefault="00FA66E4" w:rsidP="00406EE7">
      <w:pPr>
        <w:tabs>
          <w:tab w:val="left" w:pos="851"/>
          <w:tab w:val="left" w:pos="8222"/>
        </w:tabs>
        <w:ind w:left="851" w:hanging="851"/>
        <w:rPr>
          <w:sz w:val="24"/>
          <w:szCs w:val="24"/>
        </w:rPr>
      </w:pPr>
      <w:r w:rsidRPr="005D31EB">
        <w:rPr>
          <w:sz w:val="24"/>
          <w:szCs w:val="24"/>
        </w:rPr>
        <w:tab/>
      </w:r>
      <w:r w:rsidR="00CD69FA" w:rsidRPr="005D31EB">
        <w:rPr>
          <w:sz w:val="24"/>
          <w:szCs w:val="24"/>
        </w:rPr>
        <w:t>55052</w:t>
      </w:r>
    </w:p>
    <w:p w14:paraId="3177941D" w14:textId="77777777" w:rsidR="00FA66E4" w:rsidRPr="005D31EB" w:rsidRDefault="00FA66E4" w:rsidP="00406EE7">
      <w:pPr>
        <w:tabs>
          <w:tab w:val="left" w:pos="851"/>
          <w:tab w:val="left" w:pos="8222"/>
        </w:tabs>
        <w:ind w:left="851" w:hanging="851"/>
        <w:rPr>
          <w:sz w:val="24"/>
          <w:szCs w:val="24"/>
        </w:rPr>
      </w:pPr>
    </w:p>
    <w:p w14:paraId="5379EC09" w14:textId="77777777" w:rsidR="00FA66E4" w:rsidRPr="005D31EB" w:rsidRDefault="00FA66E4" w:rsidP="00406EE7">
      <w:pPr>
        <w:tabs>
          <w:tab w:val="left" w:pos="851"/>
          <w:tab w:val="left" w:pos="8222"/>
        </w:tabs>
        <w:rPr>
          <w:b/>
          <w:sz w:val="24"/>
          <w:szCs w:val="24"/>
        </w:rPr>
      </w:pPr>
      <w:r w:rsidRPr="005D31EB">
        <w:rPr>
          <w:b/>
          <w:sz w:val="24"/>
          <w:szCs w:val="24"/>
        </w:rPr>
        <w:t>9.</w:t>
      </w:r>
      <w:r w:rsidRPr="005D31EB">
        <w:rPr>
          <w:b/>
          <w:sz w:val="24"/>
          <w:szCs w:val="24"/>
        </w:rPr>
        <w:tab/>
        <w:t>DATO FOR FØRSTE MARKEDSFØRINGSTILLADELSE</w:t>
      </w:r>
    </w:p>
    <w:p w14:paraId="0760E466" w14:textId="23F8C56D" w:rsidR="00FA66E4" w:rsidRPr="005D31EB" w:rsidRDefault="00FA66E4" w:rsidP="00406EE7">
      <w:pPr>
        <w:tabs>
          <w:tab w:val="left" w:pos="851"/>
          <w:tab w:val="left" w:pos="8222"/>
        </w:tabs>
        <w:ind w:left="851" w:hanging="851"/>
        <w:rPr>
          <w:sz w:val="24"/>
          <w:szCs w:val="24"/>
        </w:rPr>
      </w:pPr>
      <w:r w:rsidRPr="005D31EB">
        <w:rPr>
          <w:sz w:val="24"/>
          <w:szCs w:val="24"/>
        </w:rPr>
        <w:tab/>
      </w:r>
      <w:r w:rsidR="00A85267" w:rsidRPr="005D31EB">
        <w:rPr>
          <w:sz w:val="24"/>
          <w:szCs w:val="24"/>
        </w:rPr>
        <w:t>14. september 2015</w:t>
      </w:r>
    </w:p>
    <w:p w14:paraId="2B26C957" w14:textId="77777777" w:rsidR="00FA66E4" w:rsidRPr="005D31EB" w:rsidRDefault="00FA66E4" w:rsidP="00406EE7">
      <w:pPr>
        <w:tabs>
          <w:tab w:val="left" w:pos="851"/>
          <w:tab w:val="left" w:pos="8222"/>
        </w:tabs>
        <w:ind w:left="851" w:hanging="851"/>
        <w:rPr>
          <w:sz w:val="24"/>
          <w:szCs w:val="24"/>
        </w:rPr>
      </w:pPr>
    </w:p>
    <w:p w14:paraId="0A06CF7F" w14:textId="77777777" w:rsidR="00FA66E4" w:rsidRPr="005D31EB" w:rsidRDefault="00FA66E4" w:rsidP="00406EE7">
      <w:pPr>
        <w:tabs>
          <w:tab w:val="left" w:pos="851"/>
          <w:tab w:val="left" w:pos="8222"/>
        </w:tabs>
        <w:ind w:left="851" w:hanging="851"/>
        <w:rPr>
          <w:b/>
          <w:sz w:val="24"/>
          <w:szCs w:val="24"/>
        </w:rPr>
      </w:pPr>
      <w:r w:rsidRPr="005D31EB">
        <w:rPr>
          <w:b/>
          <w:sz w:val="24"/>
          <w:szCs w:val="24"/>
        </w:rPr>
        <w:t>10.</w:t>
      </w:r>
      <w:r w:rsidRPr="005D31EB">
        <w:rPr>
          <w:b/>
          <w:sz w:val="24"/>
          <w:szCs w:val="24"/>
        </w:rPr>
        <w:tab/>
        <w:t>DATO FOR ÆNDRING AF TEKSTEN</w:t>
      </w:r>
    </w:p>
    <w:p w14:paraId="4252FA27" w14:textId="767D48CE" w:rsidR="00FA66E4" w:rsidRPr="005D31EB" w:rsidRDefault="00FA66E4" w:rsidP="00406EE7">
      <w:pPr>
        <w:tabs>
          <w:tab w:val="left" w:pos="851"/>
          <w:tab w:val="left" w:pos="8222"/>
        </w:tabs>
        <w:ind w:left="851" w:hanging="851"/>
        <w:rPr>
          <w:sz w:val="24"/>
          <w:szCs w:val="24"/>
        </w:rPr>
      </w:pPr>
      <w:r w:rsidRPr="005D31EB">
        <w:rPr>
          <w:sz w:val="24"/>
          <w:szCs w:val="24"/>
        </w:rPr>
        <w:tab/>
      </w:r>
      <w:r w:rsidR="00F23084">
        <w:rPr>
          <w:sz w:val="24"/>
          <w:szCs w:val="24"/>
        </w:rPr>
        <w:t xml:space="preserve">1. februar 2018 </w:t>
      </w:r>
    </w:p>
    <w:p w14:paraId="04537ACB" w14:textId="77777777" w:rsidR="00FA66E4" w:rsidRPr="005D31EB" w:rsidRDefault="00FA66E4" w:rsidP="00406EE7">
      <w:pPr>
        <w:tabs>
          <w:tab w:val="left" w:pos="851"/>
          <w:tab w:val="left" w:pos="8222"/>
        </w:tabs>
        <w:ind w:left="851" w:hanging="851"/>
        <w:rPr>
          <w:sz w:val="24"/>
          <w:szCs w:val="24"/>
        </w:rPr>
      </w:pPr>
    </w:p>
    <w:p w14:paraId="119A824F" w14:textId="77777777" w:rsidR="00FA66E4" w:rsidRPr="005D31EB" w:rsidRDefault="00FA66E4" w:rsidP="00406EE7">
      <w:pPr>
        <w:tabs>
          <w:tab w:val="left" w:pos="851"/>
          <w:tab w:val="left" w:pos="8222"/>
        </w:tabs>
        <w:rPr>
          <w:b/>
          <w:sz w:val="24"/>
          <w:szCs w:val="24"/>
        </w:rPr>
      </w:pPr>
      <w:r w:rsidRPr="005D31EB">
        <w:rPr>
          <w:b/>
          <w:sz w:val="24"/>
          <w:szCs w:val="24"/>
        </w:rPr>
        <w:t>11.</w:t>
      </w:r>
      <w:r w:rsidRPr="005D31EB">
        <w:rPr>
          <w:b/>
          <w:sz w:val="24"/>
          <w:szCs w:val="24"/>
        </w:rPr>
        <w:tab/>
        <w:t>UDLEVERINGSBESTEMMELSE</w:t>
      </w:r>
    </w:p>
    <w:p w14:paraId="7AEBD6B2" w14:textId="4FC94833" w:rsidR="0003527F" w:rsidRPr="005D31EB" w:rsidRDefault="00FA66E4" w:rsidP="00A85267">
      <w:pPr>
        <w:pStyle w:val="Sidehoved"/>
        <w:tabs>
          <w:tab w:val="clear" w:pos="4819"/>
          <w:tab w:val="left" w:pos="851"/>
          <w:tab w:val="left" w:pos="8222"/>
        </w:tabs>
        <w:ind w:left="851" w:hanging="851"/>
        <w:rPr>
          <w:szCs w:val="24"/>
        </w:rPr>
      </w:pPr>
      <w:r w:rsidRPr="005D31EB">
        <w:rPr>
          <w:szCs w:val="24"/>
        </w:rPr>
        <w:tab/>
      </w:r>
      <w:r w:rsidR="00E57969" w:rsidRPr="005D31EB">
        <w:rPr>
          <w:szCs w:val="24"/>
        </w:rPr>
        <w:t>B</w:t>
      </w:r>
    </w:p>
    <w:sectPr w:rsidR="0003527F" w:rsidRPr="005D31EB" w:rsidSect="00407013">
      <w:headerReference w:type="default" r:id="rId9"/>
      <w:footerReference w:type="default" r:id="rId10"/>
      <w:headerReference w:type="first" r:id="rId11"/>
      <w:footerReference w:type="first" r:id="rId12"/>
      <w:pgSz w:w="11906" w:h="16838" w:code="9"/>
      <w:pgMar w:top="709"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49312" w14:textId="77777777" w:rsidR="00002EDD" w:rsidRDefault="00002EDD">
      <w:r>
        <w:separator/>
      </w:r>
    </w:p>
  </w:endnote>
  <w:endnote w:type="continuationSeparator" w:id="0">
    <w:p w14:paraId="5B2D67CD" w14:textId="77777777" w:rsidR="00002EDD" w:rsidRDefault="0000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CE16" w14:textId="77777777" w:rsidR="004A62CC" w:rsidRDefault="004A62CC">
    <w:pPr>
      <w:pStyle w:val="Sidefod"/>
      <w:pBdr>
        <w:bottom w:val="single" w:sz="6" w:space="1" w:color="auto"/>
      </w:pBdr>
      <w:tabs>
        <w:tab w:val="clear" w:pos="4819"/>
        <w:tab w:val="left" w:pos="8647"/>
      </w:tabs>
      <w:rPr>
        <w:i/>
        <w:snapToGrid w:val="0"/>
        <w:sz w:val="18"/>
      </w:rPr>
    </w:pPr>
  </w:p>
  <w:p w14:paraId="1C9F195B" w14:textId="77777777" w:rsidR="004A62CC" w:rsidRDefault="004A62CC">
    <w:pPr>
      <w:pStyle w:val="Sidefod"/>
      <w:tabs>
        <w:tab w:val="clear" w:pos="4819"/>
        <w:tab w:val="left" w:pos="8647"/>
      </w:tabs>
      <w:rPr>
        <w:i/>
        <w:snapToGrid w:val="0"/>
        <w:sz w:val="18"/>
      </w:rPr>
    </w:pPr>
  </w:p>
  <w:p w14:paraId="1E9C7919"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F1302">
      <w:rPr>
        <w:i/>
        <w:noProof/>
        <w:snapToGrid w:val="0"/>
        <w:sz w:val="18"/>
      </w:rPr>
      <w:t>Eurican Lmulti,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D45ADF">
      <w:rPr>
        <w:i/>
        <w:noProof/>
        <w:snapToGrid w:val="0"/>
        <w:sz w:val="18"/>
      </w:rPr>
      <w:t>5</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D45ADF">
      <w:rPr>
        <w:i/>
        <w:noProof/>
        <w:snapToGrid w:val="0"/>
        <w:sz w:val="18"/>
      </w:rPr>
      <w:t>5</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A3E13" w14:textId="77777777" w:rsidR="004A62CC" w:rsidRDefault="004A62CC">
    <w:pPr>
      <w:pStyle w:val="Sidefod"/>
      <w:pBdr>
        <w:bottom w:val="single" w:sz="6" w:space="1" w:color="auto"/>
      </w:pBdr>
      <w:tabs>
        <w:tab w:val="clear" w:pos="4819"/>
        <w:tab w:val="left" w:pos="8647"/>
      </w:tabs>
      <w:rPr>
        <w:i/>
        <w:snapToGrid w:val="0"/>
        <w:sz w:val="18"/>
      </w:rPr>
    </w:pPr>
  </w:p>
  <w:p w14:paraId="001C40B0" w14:textId="77777777" w:rsidR="004A62CC" w:rsidRDefault="004A62CC">
    <w:pPr>
      <w:pStyle w:val="Sidefod"/>
      <w:tabs>
        <w:tab w:val="clear" w:pos="4819"/>
        <w:tab w:val="left" w:pos="8647"/>
      </w:tabs>
      <w:rPr>
        <w:i/>
        <w:snapToGrid w:val="0"/>
        <w:sz w:val="18"/>
      </w:rPr>
    </w:pPr>
  </w:p>
  <w:p w14:paraId="56EA54FC"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F1302">
      <w:rPr>
        <w:i/>
        <w:noProof/>
        <w:snapToGrid w:val="0"/>
        <w:sz w:val="18"/>
      </w:rPr>
      <w:t>Eurican Lmulti,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D45ADF">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D45ADF">
      <w:rPr>
        <w:i/>
        <w:noProof/>
        <w:snapToGrid w:val="0"/>
        <w:sz w:val="18"/>
      </w:rPr>
      <w:t>5</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9304A" w14:textId="77777777" w:rsidR="00002EDD" w:rsidRDefault="00002EDD">
      <w:r>
        <w:separator/>
      </w:r>
    </w:p>
  </w:footnote>
  <w:footnote w:type="continuationSeparator" w:id="0">
    <w:p w14:paraId="6F4EE207" w14:textId="77777777" w:rsidR="00002EDD" w:rsidRDefault="00002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2F915" w14:textId="77777777" w:rsidR="004A62CC" w:rsidRDefault="004A62CC">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8FEA7" w14:textId="77777777" w:rsidR="004A62CC" w:rsidRDefault="004A62C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6407A"/>
    <w:multiLevelType w:val="hybridMultilevel"/>
    <w:tmpl w:val="026A14E2"/>
    <w:lvl w:ilvl="0" w:tplc="AAA2743E">
      <w:start w:val="4"/>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EDD"/>
    <w:rsid w:val="00002EDD"/>
    <w:rsid w:val="0003527F"/>
    <w:rsid w:val="00067BEE"/>
    <w:rsid w:val="000C6CD4"/>
    <w:rsid w:val="000F2477"/>
    <w:rsid w:val="00130432"/>
    <w:rsid w:val="00143D10"/>
    <w:rsid w:val="001577E4"/>
    <w:rsid w:val="00175042"/>
    <w:rsid w:val="00181F2F"/>
    <w:rsid w:val="001858CA"/>
    <w:rsid w:val="001B0DED"/>
    <w:rsid w:val="001C4AEF"/>
    <w:rsid w:val="001D3CC5"/>
    <w:rsid w:val="001F5FE8"/>
    <w:rsid w:val="00206D2E"/>
    <w:rsid w:val="00292607"/>
    <w:rsid w:val="002A4A9B"/>
    <w:rsid w:val="002B4B01"/>
    <w:rsid w:val="003019FB"/>
    <w:rsid w:val="00322BDE"/>
    <w:rsid w:val="003467CB"/>
    <w:rsid w:val="003849D7"/>
    <w:rsid w:val="0038673D"/>
    <w:rsid w:val="003D4389"/>
    <w:rsid w:val="003F4445"/>
    <w:rsid w:val="003F4D20"/>
    <w:rsid w:val="00406EE7"/>
    <w:rsid w:val="00407013"/>
    <w:rsid w:val="00451597"/>
    <w:rsid w:val="00460FA2"/>
    <w:rsid w:val="00475FE3"/>
    <w:rsid w:val="004A62CC"/>
    <w:rsid w:val="0050441F"/>
    <w:rsid w:val="00542F69"/>
    <w:rsid w:val="005808F3"/>
    <w:rsid w:val="005D31EB"/>
    <w:rsid w:val="005F1DAF"/>
    <w:rsid w:val="00612F20"/>
    <w:rsid w:val="00626611"/>
    <w:rsid w:val="00636839"/>
    <w:rsid w:val="00662012"/>
    <w:rsid w:val="00666B01"/>
    <w:rsid w:val="00672ACB"/>
    <w:rsid w:val="00680682"/>
    <w:rsid w:val="0069551E"/>
    <w:rsid w:val="006B1539"/>
    <w:rsid w:val="006F5621"/>
    <w:rsid w:val="00730A17"/>
    <w:rsid w:val="00770D55"/>
    <w:rsid w:val="007B69E4"/>
    <w:rsid w:val="007E2A00"/>
    <w:rsid w:val="008276E1"/>
    <w:rsid w:val="008E106E"/>
    <w:rsid w:val="009202AE"/>
    <w:rsid w:val="0095004F"/>
    <w:rsid w:val="009D11AE"/>
    <w:rsid w:val="009D66C6"/>
    <w:rsid w:val="00A16586"/>
    <w:rsid w:val="00A6654A"/>
    <w:rsid w:val="00A85267"/>
    <w:rsid w:val="00A96525"/>
    <w:rsid w:val="00AA4BA6"/>
    <w:rsid w:val="00AE29E5"/>
    <w:rsid w:val="00AE5757"/>
    <w:rsid w:val="00B73260"/>
    <w:rsid w:val="00BC634B"/>
    <w:rsid w:val="00BF1302"/>
    <w:rsid w:val="00BF2AE0"/>
    <w:rsid w:val="00C51BAB"/>
    <w:rsid w:val="00CD42EC"/>
    <w:rsid w:val="00CD69FA"/>
    <w:rsid w:val="00D45ADF"/>
    <w:rsid w:val="00D573D9"/>
    <w:rsid w:val="00DB5BE4"/>
    <w:rsid w:val="00DD190D"/>
    <w:rsid w:val="00DD6D71"/>
    <w:rsid w:val="00DF32BE"/>
    <w:rsid w:val="00E14F0A"/>
    <w:rsid w:val="00E57969"/>
    <w:rsid w:val="00E95486"/>
    <w:rsid w:val="00EE5253"/>
    <w:rsid w:val="00F21A53"/>
    <w:rsid w:val="00F23084"/>
    <w:rsid w:val="00F53E0F"/>
    <w:rsid w:val="00F80C6F"/>
    <w:rsid w:val="00F8300B"/>
    <w:rsid w:val="00FA66E4"/>
    <w:rsid w:val="00FB182F"/>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8E3D0"/>
  <w15:chartTrackingRefBased/>
  <w15:docId w15:val="{13D6EEC2-0626-492E-9198-32E8CA6B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basedOn w:val="Standardskrifttypeiafsnit"/>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basedOn w:val="Standardskrifttypeiafsnit"/>
    <w:link w:val="Sidehoved"/>
    <w:rsid w:val="00FA66E4"/>
    <w:rPr>
      <w:sz w:val="24"/>
    </w:rPr>
  </w:style>
  <w:style w:type="paragraph" w:styleId="Listeafsnit">
    <w:name w:val="List Paragraph"/>
    <w:basedOn w:val="Normal"/>
    <w:uiPriority w:val="34"/>
    <w:qFormat/>
    <w:rsid w:val="002A4A9B"/>
    <w:pPr>
      <w:tabs>
        <w:tab w:val="left" w:pos="567"/>
      </w:tabs>
      <w:spacing w:line="260" w:lineRule="exact"/>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482745068">
      <w:bodyDiv w:val="1"/>
      <w:marLeft w:val="0"/>
      <w:marRight w:val="0"/>
      <w:marTop w:val="0"/>
      <w:marBottom w:val="0"/>
      <w:divBdr>
        <w:top w:val="none" w:sz="0" w:space="0" w:color="auto"/>
        <w:left w:val="none" w:sz="0" w:space="0" w:color="auto"/>
        <w:bottom w:val="none" w:sz="0" w:space="0" w:color="auto"/>
        <w:right w:val="none" w:sz="0" w:space="0" w:color="auto"/>
      </w:divBdr>
    </w:div>
    <w:div w:id="600376719">
      <w:bodyDiv w:val="1"/>
      <w:marLeft w:val="0"/>
      <w:marRight w:val="0"/>
      <w:marTop w:val="0"/>
      <w:marBottom w:val="0"/>
      <w:divBdr>
        <w:top w:val="none" w:sz="0" w:space="0" w:color="auto"/>
        <w:left w:val="none" w:sz="0" w:space="0" w:color="auto"/>
        <w:bottom w:val="none" w:sz="0" w:space="0" w:color="auto"/>
        <w:right w:val="none" w:sz="0" w:space="0" w:color="auto"/>
      </w:divBdr>
    </w:div>
    <w:div w:id="755708787">
      <w:bodyDiv w:val="1"/>
      <w:marLeft w:val="0"/>
      <w:marRight w:val="0"/>
      <w:marTop w:val="0"/>
      <w:marBottom w:val="0"/>
      <w:divBdr>
        <w:top w:val="none" w:sz="0" w:space="0" w:color="auto"/>
        <w:left w:val="none" w:sz="0" w:space="0" w:color="auto"/>
        <w:bottom w:val="none" w:sz="0" w:space="0" w:color="auto"/>
        <w:right w:val="none" w:sz="0" w:space="0" w:color="auto"/>
      </w:divBdr>
    </w:div>
    <w:div w:id="1542551206">
      <w:bodyDiv w:val="1"/>
      <w:marLeft w:val="0"/>
      <w:marRight w:val="0"/>
      <w:marTop w:val="0"/>
      <w:marBottom w:val="0"/>
      <w:divBdr>
        <w:top w:val="none" w:sz="0" w:space="0" w:color="auto"/>
        <w:left w:val="none" w:sz="0" w:space="0" w:color="auto"/>
        <w:bottom w:val="none" w:sz="0" w:space="0" w:color="auto"/>
        <w:right w:val="none" w:sz="0" w:space="0" w:color="auto"/>
      </w:divBdr>
    </w:div>
    <w:div w:id="159385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186A.632A94B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962</Words>
  <Characters>6334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Pjaca</dc:creator>
  <cp:keywords/>
  <dc:description>2017062159
SPC pkt. 4.2, 4.6, 5.1 </dc:description>
  <cp:lastModifiedBy>Aleksandra Sasa Pjaca</cp:lastModifiedBy>
  <cp:revision>4</cp:revision>
  <cp:lastPrinted>2015-09-10T16:39:00Z</cp:lastPrinted>
  <dcterms:created xsi:type="dcterms:W3CDTF">2018-01-30T09:43:00Z</dcterms:created>
  <dcterms:modified xsi:type="dcterms:W3CDTF">2018-01-30T09:45:00Z</dcterms:modified>
</cp:coreProperties>
</file>