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5D55" w:rsidRPr="001D31A4" w:rsidRDefault="00515D55" w:rsidP="001D31A4">
      <w:pPr>
        <w:rPr>
          <w:sz w:val="24"/>
          <w:szCs w:val="24"/>
        </w:rPr>
      </w:pPr>
      <w:r w:rsidRPr="009260DE">
        <w:rPr>
          <w:noProof/>
          <w:sz w:val="24"/>
          <w:szCs w:val="24"/>
          <w:lang w:eastAsia="da-DK"/>
        </w:rPr>
        <w:drawing>
          <wp:anchor distT="0" distB="0" distL="114300" distR="114300" simplePos="0" relativeHeight="251659264" behindDoc="0" locked="0" layoutInCell="1" allowOverlap="1" wp14:anchorId="1F43C48B" wp14:editId="05D7DDD8">
            <wp:simplePos x="0" y="0"/>
            <wp:positionH relativeFrom="column">
              <wp:posOffset>0</wp:posOffset>
            </wp:positionH>
            <wp:positionV relativeFrom="paragraph">
              <wp:posOffset>76200</wp:posOffset>
            </wp:positionV>
            <wp:extent cx="2428875" cy="685800"/>
            <wp:effectExtent l="0" t="0" r="9525" b="0"/>
            <wp:wrapSquare wrapText="bothSides"/>
            <wp:docPr id="1" name="Billede 3" descr="C:\Users\marh\AppData\Local\Microsoft\Windows\Temporary Internet Files\Content.Outlook\3DQ1N8R9\LMST_auto_s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3" descr="C:\Users\marh\AppData\Local\Microsoft\Windows\Temporary Internet Files\Content.Outlook\3DQ1N8R9\LMST_auto_stor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  <w:szCs w:val="24"/>
        </w:rPr>
        <w:br w:type="textWrapping" w:clear="all"/>
      </w:r>
    </w:p>
    <w:p w:rsidR="00515D55" w:rsidRPr="00C84483" w:rsidRDefault="00515D55" w:rsidP="00515D55">
      <w:pPr>
        <w:pStyle w:val="Titel"/>
        <w:tabs>
          <w:tab w:val="right" w:pos="9356"/>
        </w:tabs>
        <w:jc w:val="left"/>
        <w:rPr>
          <w:b w:val="0"/>
          <w:szCs w:val="24"/>
          <w:lang w:eastAsia="en-US"/>
        </w:rPr>
      </w:pPr>
      <w:r w:rsidRPr="00C84483">
        <w:rPr>
          <w:b w:val="0"/>
          <w:szCs w:val="24"/>
          <w:lang w:eastAsia="en-US"/>
        </w:rPr>
        <w:tab/>
      </w:r>
      <w:r w:rsidR="001D31A4">
        <w:rPr>
          <w:szCs w:val="24"/>
        </w:rPr>
        <w:t>19</w:t>
      </w:r>
      <w:r w:rsidR="00E66F9E">
        <w:rPr>
          <w:szCs w:val="24"/>
        </w:rPr>
        <w:t xml:space="preserve">. </w:t>
      </w:r>
      <w:r w:rsidR="001D31A4">
        <w:rPr>
          <w:szCs w:val="24"/>
        </w:rPr>
        <w:t>september</w:t>
      </w:r>
      <w:r w:rsidR="00E66F9E">
        <w:rPr>
          <w:szCs w:val="24"/>
        </w:rPr>
        <w:t xml:space="preserve"> 202</w:t>
      </w:r>
      <w:r w:rsidR="001D31A4">
        <w:rPr>
          <w:szCs w:val="24"/>
        </w:rPr>
        <w:t>3</w:t>
      </w:r>
    </w:p>
    <w:p w:rsidR="00515D55" w:rsidRPr="00C84483" w:rsidRDefault="00515D55" w:rsidP="00515D55">
      <w:pPr>
        <w:pStyle w:val="Titel"/>
        <w:jc w:val="left"/>
        <w:rPr>
          <w:b w:val="0"/>
          <w:szCs w:val="24"/>
        </w:rPr>
      </w:pPr>
    </w:p>
    <w:p w:rsidR="00515D55" w:rsidRPr="00C84483" w:rsidRDefault="00515D55" w:rsidP="00515D55">
      <w:pPr>
        <w:pStyle w:val="Titel"/>
        <w:jc w:val="left"/>
        <w:rPr>
          <w:b w:val="0"/>
          <w:szCs w:val="24"/>
        </w:rPr>
      </w:pPr>
    </w:p>
    <w:p w:rsidR="00515D55" w:rsidRPr="00C84483" w:rsidRDefault="00515D55" w:rsidP="00515D55">
      <w:pPr>
        <w:jc w:val="center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PRODUKTRESUMÉ</w:t>
      </w:r>
    </w:p>
    <w:p w:rsidR="00515D55" w:rsidRPr="00C84483" w:rsidRDefault="00515D55" w:rsidP="0037079A">
      <w:pPr>
        <w:rPr>
          <w:b/>
          <w:sz w:val="24"/>
          <w:szCs w:val="24"/>
        </w:rPr>
      </w:pPr>
    </w:p>
    <w:p w:rsidR="00515D55" w:rsidRDefault="00515D55" w:rsidP="00515D55">
      <w:pPr>
        <w:jc w:val="center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for</w:t>
      </w:r>
    </w:p>
    <w:p w:rsidR="00515D55" w:rsidRPr="00C84483" w:rsidRDefault="00515D55" w:rsidP="00515D55">
      <w:pPr>
        <w:jc w:val="center"/>
        <w:rPr>
          <w:b/>
          <w:sz w:val="24"/>
          <w:szCs w:val="24"/>
        </w:rPr>
      </w:pPr>
    </w:p>
    <w:p w:rsidR="00515D55" w:rsidRPr="00C84483" w:rsidRDefault="00515D55" w:rsidP="00515D55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Febuxostat</w:t>
      </w:r>
      <w:proofErr w:type="spellEnd"/>
      <w:r>
        <w:rPr>
          <w:b/>
          <w:sz w:val="24"/>
          <w:szCs w:val="24"/>
        </w:rPr>
        <w:t xml:space="preserve"> "Medical Valley", filmovertrukne tabletter 80 mg</w:t>
      </w:r>
    </w:p>
    <w:p w:rsidR="00515D55" w:rsidRPr="00C84483" w:rsidRDefault="00515D55" w:rsidP="00515D55">
      <w:pPr>
        <w:jc w:val="both"/>
        <w:rPr>
          <w:sz w:val="24"/>
          <w:szCs w:val="24"/>
        </w:rPr>
      </w:pPr>
    </w:p>
    <w:p w:rsidR="00515D55" w:rsidRPr="00C84483" w:rsidRDefault="00515D55" w:rsidP="00515D55">
      <w:pPr>
        <w:jc w:val="both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0.</w:t>
      </w:r>
      <w:r w:rsidRPr="00C84483">
        <w:rPr>
          <w:b/>
          <w:sz w:val="24"/>
          <w:szCs w:val="24"/>
        </w:rPr>
        <w:tab/>
        <w:t>D.SP.NR.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30876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1.</w:t>
      </w:r>
      <w:r w:rsidRPr="00C84483">
        <w:rPr>
          <w:b/>
          <w:sz w:val="24"/>
          <w:szCs w:val="24"/>
        </w:rPr>
        <w:tab/>
        <w:t>LÆGEMIDLETS NAVN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Febuxostat</w:t>
      </w:r>
      <w:proofErr w:type="spellEnd"/>
      <w:r>
        <w:rPr>
          <w:sz w:val="24"/>
          <w:szCs w:val="24"/>
        </w:rPr>
        <w:t xml:space="preserve"> "Medical Valley"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2.</w:t>
      </w:r>
      <w:r w:rsidRPr="00C84483">
        <w:rPr>
          <w:b/>
          <w:sz w:val="24"/>
          <w:szCs w:val="24"/>
        </w:rPr>
        <w:tab/>
        <w:t>KVALITATIV OG KVANTITATIV SAMMENSÆTNING</w:t>
      </w:r>
    </w:p>
    <w:p w:rsidR="00515D55" w:rsidRPr="00697B4E" w:rsidRDefault="00515D55" w:rsidP="00515D55">
      <w:pPr>
        <w:tabs>
          <w:tab w:val="left" w:pos="851"/>
        </w:tabs>
        <w:ind w:left="851"/>
        <w:rPr>
          <w:b/>
          <w:bCs/>
          <w:sz w:val="24"/>
          <w:szCs w:val="24"/>
        </w:rPr>
      </w:pPr>
      <w:r w:rsidRPr="00697B4E">
        <w:rPr>
          <w:sz w:val="24"/>
          <w:szCs w:val="24"/>
        </w:rPr>
        <w:t>Hver tablet indeholder 80 mg </w:t>
      </w:r>
      <w:proofErr w:type="spellStart"/>
      <w:r w:rsidRPr="00697B4E">
        <w:rPr>
          <w:sz w:val="24"/>
          <w:szCs w:val="24"/>
        </w:rPr>
        <w:t>febuxostat</w:t>
      </w:r>
      <w:proofErr w:type="spellEnd"/>
      <w:r w:rsidRPr="00697B4E">
        <w:rPr>
          <w:sz w:val="24"/>
          <w:szCs w:val="24"/>
        </w:rPr>
        <w:t xml:space="preserve"> (som </w:t>
      </w:r>
      <w:proofErr w:type="spellStart"/>
      <w:r w:rsidRPr="00697B4E">
        <w:rPr>
          <w:sz w:val="24"/>
          <w:szCs w:val="24"/>
        </w:rPr>
        <w:t>hemihydrat</w:t>
      </w:r>
      <w:proofErr w:type="spellEnd"/>
      <w:r w:rsidRPr="00697B4E">
        <w:rPr>
          <w:sz w:val="24"/>
          <w:szCs w:val="24"/>
        </w:rPr>
        <w:t>).</w:t>
      </w:r>
    </w:p>
    <w:p w:rsidR="00515D55" w:rsidRPr="00697B4E" w:rsidRDefault="00515D55" w:rsidP="00515D55">
      <w:pPr>
        <w:tabs>
          <w:tab w:val="left" w:pos="851"/>
        </w:tabs>
        <w:ind w:left="851"/>
        <w:rPr>
          <w:b/>
          <w:bCs/>
          <w:sz w:val="24"/>
          <w:szCs w:val="24"/>
        </w:rPr>
      </w:pPr>
    </w:p>
    <w:p w:rsidR="001D31A4" w:rsidRPr="00697B4E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  <w:u w:val="single"/>
        </w:rPr>
        <w:t>Hjælpestof</w:t>
      </w:r>
      <w:r w:rsidRPr="00697B4E">
        <w:rPr>
          <w:sz w:val="24"/>
          <w:szCs w:val="24"/>
          <w:u w:val="single"/>
        </w:rPr>
        <w:t>, som behandleren skal være opmærksom på</w:t>
      </w:r>
    </w:p>
    <w:p w:rsidR="001D31A4" w:rsidRPr="00697B4E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 w:rsidRPr="00697B4E">
        <w:rPr>
          <w:sz w:val="24"/>
          <w:szCs w:val="24"/>
        </w:rPr>
        <w:t xml:space="preserve">Hver tablet indeholder </w:t>
      </w:r>
      <w:r>
        <w:rPr>
          <w:sz w:val="24"/>
          <w:szCs w:val="24"/>
        </w:rPr>
        <w:t>72,678 </w:t>
      </w:r>
      <w:r w:rsidRPr="00697B4E">
        <w:rPr>
          <w:sz w:val="24"/>
          <w:szCs w:val="24"/>
        </w:rPr>
        <w:t>mg </w:t>
      </w:r>
      <w:proofErr w:type="spellStart"/>
      <w:r w:rsidRPr="00697B4E">
        <w:rPr>
          <w:sz w:val="24"/>
          <w:szCs w:val="24"/>
        </w:rPr>
        <w:t>lactosemonohydrat</w:t>
      </w:r>
      <w:proofErr w:type="spellEnd"/>
      <w:r w:rsidRPr="00697B4E">
        <w:rPr>
          <w:sz w:val="24"/>
          <w:szCs w:val="24"/>
        </w:rPr>
        <w:t>.</w:t>
      </w:r>
    </w:p>
    <w:p w:rsidR="00515D55" w:rsidRPr="00697B4E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 w:rsidRPr="00697B4E">
        <w:rPr>
          <w:sz w:val="24"/>
          <w:szCs w:val="24"/>
        </w:rPr>
        <w:t>Alle hjælpestoffer er anført under pkt. 6.1.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3.</w:t>
      </w:r>
      <w:r w:rsidRPr="00C84483">
        <w:rPr>
          <w:b/>
          <w:sz w:val="24"/>
          <w:szCs w:val="24"/>
        </w:rPr>
        <w:tab/>
        <w:t>LÆGEMIDDELFORM</w:t>
      </w:r>
    </w:p>
    <w:p w:rsidR="0095222F" w:rsidRPr="001F06EB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Filmovertrukne tabletter.</w:t>
      </w:r>
    </w:p>
    <w:p w:rsidR="0095222F" w:rsidRPr="001F06EB" w:rsidRDefault="0095222F" w:rsidP="0095222F">
      <w:pPr>
        <w:tabs>
          <w:tab w:val="left" w:pos="851"/>
        </w:tabs>
        <w:ind w:left="851"/>
        <w:rPr>
          <w:noProof/>
          <w:sz w:val="24"/>
          <w:szCs w:val="24"/>
        </w:rPr>
      </w:pPr>
    </w:p>
    <w:p w:rsidR="0095222F" w:rsidRPr="00C84483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  <w:r w:rsidRPr="001F06EB">
        <w:rPr>
          <w:sz w:val="24"/>
          <w:szCs w:val="24"/>
        </w:rPr>
        <w:t xml:space="preserve">Lysegule, </w:t>
      </w:r>
      <w:r>
        <w:rPr>
          <w:sz w:val="24"/>
          <w:szCs w:val="24"/>
        </w:rPr>
        <w:t>rund</w:t>
      </w:r>
      <w:r w:rsidRPr="001F06EB">
        <w:rPr>
          <w:sz w:val="24"/>
          <w:szCs w:val="24"/>
        </w:rPr>
        <w:t xml:space="preserve">e, filmovertrukne tabletter </w:t>
      </w:r>
      <w:r>
        <w:rPr>
          <w:sz w:val="24"/>
          <w:szCs w:val="24"/>
        </w:rPr>
        <w:t>cirka 11 mm i diameter, præget med ”80” på den ene side</w:t>
      </w:r>
      <w:r w:rsidRPr="001F06EB">
        <w:rPr>
          <w:sz w:val="24"/>
          <w:szCs w:val="24"/>
        </w:rPr>
        <w:t xml:space="preserve">. 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</w:t>
      </w:r>
      <w:r w:rsidRPr="00C84483">
        <w:rPr>
          <w:b/>
          <w:sz w:val="24"/>
          <w:szCs w:val="24"/>
        </w:rPr>
        <w:tab/>
        <w:t>KLINISKE OPLYSNINGER</w:t>
      </w:r>
    </w:p>
    <w:p w:rsidR="00515D55" w:rsidRPr="00C84483" w:rsidRDefault="00515D55" w:rsidP="00515D55">
      <w:pPr>
        <w:tabs>
          <w:tab w:val="left" w:pos="851"/>
        </w:tabs>
        <w:ind w:left="851"/>
        <w:rPr>
          <w:b/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  <w:u w:val="single"/>
        </w:rPr>
      </w:pPr>
      <w:r w:rsidRPr="00C84483">
        <w:rPr>
          <w:b/>
          <w:sz w:val="24"/>
          <w:szCs w:val="24"/>
        </w:rPr>
        <w:t>4.1</w:t>
      </w:r>
      <w:r w:rsidRPr="00C84483">
        <w:rPr>
          <w:b/>
          <w:sz w:val="24"/>
          <w:szCs w:val="24"/>
        </w:rPr>
        <w:tab/>
        <w:t>Terapeutiske indikationer</w:t>
      </w:r>
    </w:p>
    <w:p w:rsidR="00515D55" w:rsidRPr="00FC3AF2" w:rsidRDefault="00515D55" w:rsidP="00515D55">
      <w:pPr>
        <w:tabs>
          <w:tab w:val="left" w:pos="851"/>
        </w:tabs>
        <w:ind w:left="851"/>
        <w:rPr>
          <w:noProof/>
          <w:sz w:val="24"/>
          <w:szCs w:val="24"/>
        </w:rPr>
      </w:pPr>
      <w:r w:rsidRPr="00FC3AF2">
        <w:rPr>
          <w:sz w:val="24"/>
          <w:szCs w:val="24"/>
        </w:rPr>
        <w:t xml:space="preserve">Behandling af kronisk </w:t>
      </w:r>
      <w:proofErr w:type="spellStart"/>
      <w:r w:rsidRPr="00FC3AF2">
        <w:rPr>
          <w:sz w:val="24"/>
          <w:szCs w:val="24"/>
        </w:rPr>
        <w:t>hyperurikæmi</w:t>
      </w:r>
      <w:proofErr w:type="spellEnd"/>
      <w:r w:rsidRPr="00FC3AF2">
        <w:rPr>
          <w:sz w:val="24"/>
          <w:szCs w:val="24"/>
        </w:rPr>
        <w:t xml:space="preserve">, hvor der allerede er urataflejringer (herunder en anamnese med eller tilstedeværelse af </w:t>
      </w:r>
      <w:proofErr w:type="spellStart"/>
      <w:r w:rsidRPr="00FC3AF2">
        <w:rPr>
          <w:sz w:val="24"/>
          <w:szCs w:val="24"/>
        </w:rPr>
        <w:t>tophi</w:t>
      </w:r>
      <w:proofErr w:type="spellEnd"/>
      <w:r w:rsidRPr="00FC3AF2">
        <w:rPr>
          <w:sz w:val="24"/>
          <w:szCs w:val="24"/>
        </w:rPr>
        <w:t xml:space="preserve"> og/eller </w:t>
      </w:r>
      <w:proofErr w:type="spellStart"/>
      <w:r w:rsidRPr="00FC3AF2">
        <w:rPr>
          <w:sz w:val="24"/>
          <w:szCs w:val="24"/>
        </w:rPr>
        <w:t>arthritis</w:t>
      </w:r>
      <w:proofErr w:type="spellEnd"/>
      <w:r w:rsidRPr="00FC3AF2">
        <w:rPr>
          <w:sz w:val="24"/>
          <w:szCs w:val="24"/>
        </w:rPr>
        <w:t xml:space="preserve"> </w:t>
      </w:r>
      <w:proofErr w:type="spellStart"/>
      <w:r w:rsidRPr="00FC3AF2">
        <w:rPr>
          <w:sz w:val="24"/>
          <w:szCs w:val="24"/>
        </w:rPr>
        <w:t>urica</w:t>
      </w:r>
      <w:proofErr w:type="spellEnd"/>
      <w:r w:rsidRPr="00FC3AF2">
        <w:rPr>
          <w:sz w:val="24"/>
          <w:szCs w:val="24"/>
        </w:rPr>
        <w:t>).</w:t>
      </w:r>
    </w:p>
    <w:p w:rsidR="00515D55" w:rsidRPr="00FC3AF2" w:rsidRDefault="00515D55" w:rsidP="00515D55">
      <w:pPr>
        <w:tabs>
          <w:tab w:val="left" w:pos="851"/>
        </w:tabs>
        <w:ind w:left="851"/>
        <w:rPr>
          <w:noProof/>
          <w:sz w:val="24"/>
          <w:szCs w:val="24"/>
        </w:rPr>
      </w:pPr>
    </w:p>
    <w:p w:rsidR="00515D55" w:rsidRPr="001907BA" w:rsidRDefault="00515D55" w:rsidP="00515D55">
      <w:pPr>
        <w:tabs>
          <w:tab w:val="left" w:pos="851"/>
        </w:tabs>
        <w:ind w:left="851"/>
        <w:rPr>
          <w:color w:val="000000"/>
          <w:sz w:val="24"/>
          <w:szCs w:val="24"/>
        </w:rPr>
      </w:pPr>
      <w:proofErr w:type="spellStart"/>
      <w:r w:rsidRPr="00FC3AF2">
        <w:rPr>
          <w:sz w:val="24"/>
          <w:szCs w:val="24"/>
        </w:rPr>
        <w:t>Febuxostat</w:t>
      </w:r>
      <w:proofErr w:type="spellEnd"/>
      <w:r w:rsidRPr="00FC3AF2">
        <w:rPr>
          <w:sz w:val="24"/>
          <w:szCs w:val="24"/>
        </w:rPr>
        <w:t xml:space="preserve"> </w:t>
      </w:r>
      <w:r>
        <w:rPr>
          <w:sz w:val="24"/>
          <w:szCs w:val="24"/>
        </w:rPr>
        <w:t>"Medical Valley"</w:t>
      </w:r>
      <w:r w:rsidRPr="00FC3AF2">
        <w:rPr>
          <w:sz w:val="24"/>
          <w:szCs w:val="24"/>
        </w:rPr>
        <w:t xml:space="preserve"> er indiceret til behandling af voksne.</w:t>
      </w:r>
    </w:p>
    <w:p w:rsidR="00515D55" w:rsidRPr="00C84483" w:rsidRDefault="00515D55" w:rsidP="0095222F">
      <w:pPr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4.2</w:t>
      </w:r>
      <w:r w:rsidRPr="00C84483">
        <w:rPr>
          <w:b/>
          <w:sz w:val="24"/>
          <w:szCs w:val="24"/>
        </w:rPr>
        <w:tab/>
        <w:t xml:space="preserve">Dosering og </w:t>
      </w:r>
      <w:r w:rsidR="001D31A4">
        <w:rPr>
          <w:b/>
          <w:sz w:val="24"/>
          <w:szCs w:val="24"/>
        </w:rPr>
        <w:t>administration</w:t>
      </w:r>
    </w:p>
    <w:p w:rsidR="00515D55" w:rsidRPr="002360DC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1D31A4" w:rsidRPr="002360DC" w:rsidRDefault="001D31A4" w:rsidP="001D31A4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2360DC">
        <w:rPr>
          <w:sz w:val="24"/>
          <w:szCs w:val="24"/>
          <w:u w:val="single"/>
        </w:rPr>
        <w:t>Dosering</w:t>
      </w:r>
    </w:p>
    <w:p w:rsidR="001D31A4" w:rsidRPr="002360DC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 w:rsidRPr="002360DC">
        <w:rPr>
          <w:sz w:val="24"/>
          <w:szCs w:val="24"/>
        </w:rPr>
        <w:t xml:space="preserve">Den anbefalede orale dosis af </w:t>
      </w:r>
      <w:proofErr w:type="spellStart"/>
      <w:r w:rsidRPr="002360DC">
        <w:rPr>
          <w:sz w:val="24"/>
          <w:szCs w:val="24"/>
        </w:rPr>
        <w:t>Febuxostat</w:t>
      </w:r>
      <w:proofErr w:type="spellEnd"/>
      <w:r w:rsidRPr="002360DC">
        <w:rPr>
          <w:sz w:val="24"/>
          <w:szCs w:val="24"/>
        </w:rPr>
        <w:t xml:space="preserve"> </w:t>
      </w:r>
      <w:r>
        <w:rPr>
          <w:sz w:val="24"/>
          <w:szCs w:val="24"/>
        </w:rPr>
        <w:t>”Medical Valley”</w:t>
      </w:r>
      <w:r w:rsidRPr="002360DC">
        <w:rPr>
          <w:sz w:val="24"/>
          <w:szCs w:val="24"/>
        </w:rPr>
        <w:t xml:space="preserve"> er 80 mg </w:t>
      </w:r>
      <w:r>
        <w:rPr>
          <w:sz w:val="24"/>
          <w:szCs w:val="24"/>
        </w:rPr>
        <w:t>en</w:t>
      </w:r>
      <w:r w:rsidRPr="002360DC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2360DC">
        <w:rPr>
          <w:sz w:val="24"/>
          <w:szCs w:val="24"/>
        </w:rPr>
        <w:t xml:space="preserve"> uden hensyntagen til fødeindtagelse. Hvis serumurinsyre er &gt; 6 mg/dl (357 </w:t>
      </w:r>
      <w:proofErr w:type="spellStart"/>
      <w:r w:rsidRPr="002360DC">
        <w:rPr>
          <w:sz w:val="24"/>
          <w:szCs w:val="24"/>
        </w:rPr>
        <w:t>μmol</w:t>
      </w:r>
      <w:proofErr w:type="spellEnd"/>
      <w:r w:rsidRPr="002360DC">
        <w:rPr>
          <w:sz w:val="24"/>
          <w:szCs w:val="24"/>
        </w:rPr>
        <w:t xml:space="preserve">/l) efter 2-4 uger, bør det overvejes at give </w:t>
      </w:r>
      <w:proofErr w:type="spellStart"/>
      <w:r w:rsidRPr="002360DC">
        <w:rPr>
          <w:sz w:val="24"/>
          <w:szCs w:val="24"/>
        </w:rPr>
        <w:t>Febuxostat</w:t>
      </w:r>
      <w:proofErr w:type="spellEnd"/>
      <w:r w:rsidRPr="002360DC">
        <w:rPr>
          <w:sz w:val="24"/>
          <w:szCs w:val="24"/>
        </w:rPr>
        <w:t xml:space="preserve"> </w:t>
      </w:r>
      <w:r>
        <w:rPr>
          <w:sz w:val="24"/>
          <w:szCs w:val="24"/>
        </w:rPr>
        <w:t>”Medical Valley”</w:t>
      </w:r>
      <w:r w:rsidRPr="002360DC">
        <w:rPr>
          <w:sz w:val="24"/>
          <w:szCs w:val="24"/>
        </w:rPr>
        <w:t xml:space="preserve"> 120 mg </w:t>
      </w:r>
      <w:r>
        <w:rPr>
          <w:sz w:val="24"/>
          <w:szCs w:val="24"/>
        </w:rPr>
        <w:t>en</w:t>
      </w:r>
      <w:r w:rsidRPr="002360DC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2360DC">
        <w:rPr>
          <w:sz w:val="24"/>
          <w:szCs w:val="24"/>
        </w:rPr>
        <w:t>.</w:t>
      </w:r>
    </w:p>
    <w:p w:rsidR="001D31A4" w:rsidRPr="002360DC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</w:p>
    <w:p w:rsidR="001D31A4" w:rsidRPr="002360DC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2360DC">
        <w:rPr>
          <w:sz w:val="24"/>
          <w:szCs w:val="24"/>
        </w:rPr>
        <w:lastRenderedPageBreak/>
        <w:t>Febuxostat</w:t>
      </w:r>
      <w:proofErr w:type="spellEnd"/>
      <w:r w:rsidRPr="002360DC">
        <w:rPr>
          <w:sz w:val="24"/>
          <w:szCs w:val="24"/>
        </w:rPr>
        <w:t xml:space="preserve"> </w:t>
      </w:r>
      <w:r>
        <w:rPr>
          <w:sz w:val="24"/>
          <w:szCs w:val="24"/>
        </w:rPr>
        <w:t>”Medical Valley”</w:t>
      </w:r>
      <w:r w:rsidRPr="002360DC">
        <w:rPr>
          <w:sz w:val="24"/>
          <w:szCs w:val="24"/>
        </w:rPr>
        <w:t xml:space="preserve"> virker tilstrækkelig hurtigt til, at serumurinsyren kan testes igen efter to uger. Det terapeutiske mål er at nedsætte og fastholde serumurinsyre på under 6 mg/dl (357 </w:t>
      </w:r>
      <w:proofErr w:type="spellStart"/>
      <w:r w:rsidRPr="002360DC">
        <w:rPr>
          <w:sz w:val="24"/>
          <w:szCs w:val="24"/>
        </w:rPr>
        <w:t>μmol</w:t>
      </w:r>
      <w:proofErr w:type="spellEnd"/>
      <w:r w:rsidRPr="002360DC">
        <w:rPr>
          <w:sz w:val="24"/>
          <w:szCs w:val="24"/>
        </w:rPr>
        <w:t>/l).</w:t>
      </w:r>
    </w:p>
    <w:p w:rsidR="0095222F" w:rsidRPr="002360DC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</w:p>
    <w:p w:rsidR="0095222F" w:rsidRPr="002360DC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  <w:r w:rsidRPr="002360DC">
        <w:rPr>
          <w:sz w:val="24"/>
          <w:szCs w:val="24"/>
        </w:rPr>
        <w:t xml:space="preserve">Det anbefales at give profylaktisk behandling mod udbrud af </w:t>
      </w:r>
      <w:proofErr w:type="spellStart"/>
      <w:r w:rsidRPr="002360DC">
        <w:rPr>
          <w:sz w:val="24"/>
          <w:szCs w:val="24"/>
        </w:rPr>
        <w:t>arthritis</w:t>
      </w:r>
      <w:proofErr w:type="spellEnd"/>
      <w:r w:rsidRPr="002360DC">
        <w:rPr>
          <w:sz w:val="24"/>
          <w:szCs w:val="24"/>
        </w:rPr>
        <w:t xml:space="preserve"> </w:t>
      </w:r>
      <w:proofErr w:type="spellStart"/>
      <w:r w:rsidRPr="002360DC">
        <w:rPr>
          <w:sz w:val="24"/>
          <w:szCs w:val="24"/>
        </w:rPr>
        <w:t>urica</w:t>
      </w:r>
      <w:proofErr w:type="spellEnd"/>
      <w:r w:rsidRPr="002360DC">
        <w:rPr>
          <w:sz w:val="24"/>
          <w:szCs w:val="24"/>
        </w:rPr>
        <w:t xml:space="preserve"> i mindst seks måneder (se pkt. 4.4).</w:t>
      </w:r>
    </w:p>
    <w:p w:rsidR="0095222F" w:rsidRPr="002360DC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</w:p>
    <w:p w:rsidR="0095222F" w:rsidRPr="002360DC" w:rsidRDefault="0095222F" w:rsidP="0095222F">
      <w:pPr>
        <w:tabs>
          <w:tab w:val="left" w:pos="851"/>
        </w:tabs>
        <w:ind w:left="851"/>
        <w:rPr>
          <w:i/>
          <w:sz w:val="24"/>
          <w:szCs w:val="24"/>
        </w:rPr>
      </w:pPr>
      <w:r w:rsidRPr="002360DC">
        <w:rPr>
          <w:i/>
          <w:sz w:val="24"/>
          <w:szCs w:val="24"/>
        </w:rPr>
        <w:t>Ældre</w:t>
      </w:r>
    </w:p>
    <w:p w:rsidR="0095222F" w:rsidRPr="002360DC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  <w:r w:rsidRPr="002360DC">
        <w:rPr>
          <w:sz w:val="24"/>
          <w:szCs w:val="24"/>
        </w:rPr>
        <w:t>Der kræves ingen dosisjustering hos ældre (se pkt. 5.2).</w:t>
      </w:r>
    </w:p>
    <w:p w:rsidR="0095222F" w:rsidRPr="002360DC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</w:p>
    <w:p w:rsidR="0095222F" w:rsidRPr="002360DC" w:rsidRDefault="0095222F" w:rsidP="0095222F">
      <w:pPr>
        <w:tabs>
          <w:tab w:val="left" w:pos="851"/>
        </w:tabs>
        <w:ind w:left="851"/>
        <w:rPr>
          <w:i/>
          <w:sz w:val="24"/>
          <w:szCs w:val="24"/>
        </w:rPr>
      </w:pPr>
      <w:r w:rsidRPr="002360DC">
        <w:rPr>
          <w:i/>
          <w:sz w:val="24"/>
          <w:szCs w:val="24"/>
        </w:rPr>
        <w:t>Nedsat nyrefunktion</w:t>
      </w:r>
    </w:p>
    <w:p w:rsidR="0095222F" w:rsidRPr="002360DC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  <w:r w:rsidRPr="002360DC">
        <w:rPr>
          <w:sz w:val="24"/>
          <w:szCs w:val="24"/>
        </w:rPr>
        <w:t>Sikkerhed og virkning er ikke fuldstændig klarlagt hos patienter med svært nedsat nyrefunktion (</w:t>
      </w:r>
      <w:proofErr w:type="spellStart"/>
      <w:r w:rsidRPr="002360DC">
        <w:rPr>
          <w:sz w:val="24"/>
          <w:szCs w:val="24"/>
        </w:rPr>
        <w:t>kreatininclearance</w:t>
      </w:r>
      <w:proofErr w:type="spellEnd"/>
      <w:r w:rsidRPr="002360DC">
        <w:rPr>
          <w:sz w:val="24"/>
          <w:szCs w:val="24"/>
        </w:rPr>
        <w:t xml:space="preserve"> &lt; 30 ml/min, se pkt. 5.2).</w:t>
      </w:r>
    </w:p>
    <w:p w:rsidR="0095222F" w:rsidRPr="002360DC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  <w:r w:rsidRPr="002360DC">
        <w:rPr>
          <w:sz w:val="24"/>
          <w:szCs w:val="24"/>
        </w:rPr>
        <w:t>Dosisjustering er ikke nødvendig hos patienter med let eller moderat nedsat nyrefunktion.</w:t>
      </w:r>
    </w:p>
    <w:p w:rsidR="0095222F" w:rsidRPr="002360DC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</w:p>
    <w:p w:rsidR="0095222F" w:rsidRPr="002360DC" w:rsidRDefault="0095222F" w:rsidP="0095222F">
      <w:pPr>
        <w:tabs>
          <w:tab w:val="left" w:pos="851"/>
        </w:tabs>
        <w:ind w:left="851"/>
        <w:rPr>
          <w:i/>
          <w:sz w:val="24"/>
          <w:szCs w:val="24"/>
        </w:rPr>
      </w:pPr>
      <w:r w:rsidRPr="002360DC">
        <w:rPr>
          <w:i/>
          <w:sz w:val="24"/>
          <w:szCs w:val="24"/>
        </w:rPr>
        <w:t>Nedsat leverfunktion</w:t>
      </w:r>
    </w:p>
    <w:p w:rsidR="0095222F" w:rsidRPr="002360DC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2360DC">
        <w:rPr>
          <w:sz w:val="24"/>
          <w:szCs w:val="24"/>
        </w:rPr>
        <w:t>Febuxostats</w:t>
      </w:r>
      <w:proofErr w:type="spellEnd"/>
      <w:r w:rsidRPr="002360DC">
        <w:rPr>
          <w:sz w:val="24"/>
          <w:szCs w:val="24"/>
        </w:rPr>
        <w:t xml:space="preserve"> sikkerhed og virkning er ikke undersøgt hos patienter med svært nedsat leverfunktion (Child </w:t>
      </w:r>
      <w:proofErr w:type="spellStart"/>
      <w:r w:rsidRPr="002360DC">
        <w:rPr>
          <w:sz w:val="24"/>
          <w:szCs w:val="24"/>
        </w:rPr>
        <w:t>Pugh</w:t>
      </w:r>
      <w:proofErr w:type="spellEnd"/>
      <w:r w:rsidRPr="002360DC">
        <w:rPr>
          <w:sz w:val="24"/>
          <w:szCs w:val="24"/>
        </w:rPr>
        <w:t>-klasse C).</w:t>
      </w:r>
    </w:p>
    <w:p w:rsidR="0095222F" w:rsidRPr="002360DC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  <w:r w:rsidRPr="002360DC">
        <w:rPr>
          <w:sz w:val="24"/>
          <w:szCs w:val="24"/>
        </w:rPr>
        <w:t>Den anbefalede dosis til patienter med let nedsat leverfunktion er 80 mg. Der er kun begrænset information tilgængelig vedrørende patienter med moderat nedsat leverfunktion.</w:t>
      </w:r>
    </w:p>
    <w:p w:rsidR="0095222F" w:rsidRPr="002360DC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</w:p>
    <w:p w:rsidR="0095222F" w:rsidRPr="002360DC" w:rsidRDefault="0095222F" w:rsidP="0095222F">
      <w:pPr>
        <w:tabs>
          <w:tab w:val="left" w:pos="851"/>
        </w:tabs>
        <w:ind w:left="851"/>
        <w:rPr>
          <w:bCs/>
          <w:i/>
          <w:iCs/>
          <w:sz w:val="24"/>
          <w:szCs w:val="24"/>
        </w:rPr>
      </w:pPr>
      <w:r w:rsidRPr="002360DC">
        <w:rPr>
          <w:bCs/>
          <w:i/>
          <w:iCs/>
          <w:sz w:val="24"/>
          <w:szCs w:val="24"/>
        </w:rPr>
        <w:t>Pædiatrisk population</w:t>
      </w:r>
    </w:p>
    <w:p w:rsidR="0095222F" w:rsidRPr="002360DC" w:rsidRDefault="0095222F" w:rsidP="0095222F">
      <w:pPr>
        <w:tabs>
          <w:tab w:val="left" w:pos="851"/>
        </w:tabs>
        <w:autoSpaceDE w:val="0"/>
        <w:autoSpaceDN w:val="0"/>
        <w:adjustRightInd w:val="0"/>
        <w:ind w:left="851"/>
        <w:rPr>
          <w:b/>
          <w:i/>
          <w:sz w:val="24"/>
          <w:szCs w:val="24"/>
        </w:rPr>
      </w:pPr>
      <w:proofErr w:type="spellStart"/>
      <w:r>
        <w:rPr>
          <w:sz w:val="24"/>
          <w:szCs w:val="24"/>
        </w:rPr>
        <w:t>Febuxostats</w:t>
      </w:r>
      <w:proofErr w:type="spellEnd"/>
      <w:r w:rsidRPr="002360DC">
        <w:rPr>
          <w:sz w:val="24"/>
          <w:szCs w:val="24"/>
        </w:rPr>
        <w:t xml:space="preserve"> sikkerhed og virkning hos børn under 18 år er ikke klarlagt. Der foreligger ingen data.</w:t>
      </w:r>
    </w:p>
    <w:p w:rsidR="0095222F" w:rsidRPr="002360DC" w:rsidRDefault="0095222F" w:rsidP="0095222F">
      <w:pPr>
        <w:tabs>
          <w:tab w:val="left" w:pos="851"/>
        </w:tabs>
        <w:ind w:left="851"/>
        <w:rPr>
          <w:sz w:val="24"/>
          <w:szCs w:val="24"/>
          <w:u w:val="single"/>
        </w:rPr>
      </w:pPr>
    </w:p>
    <w:p w:rsidR="001D31A4" w:rsidRPr="002360DC" w:rsidRDefault="001D31A4" w:rsidP="001D31A4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2360DC">
        <w:rPr>
          <w:sz w:val="24"/>
          <w:szCs w:val="24"/>
          <w:u w:val="single"/>
        </w:rPr>
        <w:t xml:space="preserve">Administration </w:t>
      </w:r>
    </w:p>
    <w:p w:rsidR="001D31A4" w:rsidRPr="002360DC" w:rsidRDefault="001D31A4" w:rsidP="001D31A4">
      <w:pPr>
        <w:pStyle w:val="Default"/>
        <w:tabs>
          <w:tab w:val="left" w:pos="851"/>
        </w:tabs>
        <w:ind w:left="851"/>
      </w:pPr>
      <w:r>
        <w:t>Oral anvendelse.</w:t>
      </w:r>
    </w:p>
    <w:p w:rsidR="001D31A4" w:rsidRPr="00C84483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2360DC">
        <w:rPr>
          <w:sz w:val="24"/>
          <w:szCs w:val="24"/>
        </w:rPr>
        <w:t>Febuxostat</w:t>
      </w:r>
      <w:proofErr w:type="spellEnd"/>
      <w:r w:rsidRPr="002360DC">
        <w:rPr>
          <w:sz w:val="24"/>
          <w:szCs w:val="24"/>
        </w:rPr>
        <w:t xml:space="preserve"> </w:t>
      </w:r>
      <w:r>
        <w:rPr>
          <w:sz w:val="24"/>
          <w:szCs w:val="24"/>
        </w:rPr>
        <w:t>”Medical Valley”</w:t>
      </w:r>
      <w:r w:rsidRPr="002360DC">
        <w:rPr>
          <w:sz w:val="24"/>
          <w:szCs w:val="24"/>
        </w:rPr>
        <w:t xml:space="preserve"> kan tages alene eller i forbindelse med et måltid.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4.3</w:t>
      </w:r>
      <w:r w:rsidRPr="00C84483">
        <w:rPr>
          <w:b/>
          <w:sz w:val="24"/>
          <w:szCs w:val="24"/>
        </w:rPr>
        <w:tab/>
        <w:t>Kontraindikationer</w:t>
      </w:r>
    </w:p>
    <w:p w:rsidR="00515D55" w:rsidRPr="00C84483" w:rsidRDefault="00515D55" w:rsidP="00515D55">
      <w:pPr>
        <w:tabs>
          <w:tab w:val="left" w:pos="851"/>
        </w:tabs>
        <w:ind w:left="851"/>
        <w:rPr>
          <w:noProof/>
          <w:sz w:val="24"/>
          <w:szCs w:val="24"/>
        </w:rPr>
      </w:pPr>
      <w:r w:rsidRPr="0049556D">
        <w:rPr>
          <w:sz w:val="24"/>
          <w:szCs w:val="24"/>
        </w:rPr>
        <w:t>Overfølsomhed over for det aktive stof eller over for et eller flere af hjælpestofferne anført i pkt. 6.1 (se også pkt. 4.8).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4.4</w:t>
      </w:r>
      <w:r w:rsidRPr="00C84483">
        <w:rPr>
          <w:b/>
          <w:sz w:val="24"/>
          <w:szCs w:val="24"/>
        </w:rPr>
        <w:tab/>
        <w:t>Særlige advarsler og forsigtighedsregler vedrørende brugen</w:t>
      </w:r>
    </w:p>
    <w:p w:rsidR="00515D55" w:rsidRPr="004E57FB" w:rsidRDefault="00515D55" w:rsidP="00515D55">
      <w:pPr>
        <w:tabs>
          <w:tab w:val="left" w:pos="851"/>
        </w:tabs>
        <w:ind w:left="851"/>
        <w:rPr>
          <w:b/>
          <w:noProof/>
          <w:sz w:val="24"/>
          <w:szCs w:val="24"/>
        </w:rPr>
      </w:pPr>
    </w:p>
    <w:p w:rsidR="001D31A4" w:rsidRPr="00823FE7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  <w:u w:val="single"/>
        </w:rPr>
      </w:pPr>
      <w:r w:rsidRPr="00823FE7">
        <w:rPr>
          <w:sz w:val="24"/>
          <w:szCs w:val="24"/>
          <w:u w:val="single"/>
        </w:rPr>
        <w:t>Hjerte-kar-lidelser</w:t>
      </w:r>
    </w:p>
    <w:p w:rsidR="001D31A4" w:rsidRPr="00473943" w:rsidRDefault="001D31A4" w:rsidP="001D31A4">
      <w:pPr>
        <w:tabs>
          <w:tab w:val="left" w:pos="851"/>
        </w:tabs>
        <w:ind w:left="851"/>
        <w:outlineLvl w:val="0"/>
        <w:rPr>
          <w:sz w:val="24"/>
          <w:szCs w:val="24"/>
        </w:rPr>
      </w:pPr>
      <w:r w:rsidRPr="00473943">
        <w:rPr>
          <w:sz w:val="24"/>
          <w:szCs w:val="24"/>
        </w:rPr>
        <w:t>Under udviklingen af produktet og i ét forsøg efter registrering (CARES) blev der hos patienter med</w:t>
      </w:r>
      <w:r>
        <w:rPr>
          <w:sz w:val="24"/>
          <w:szCs w:val="24"/>
        </w:rPr>
        <w:t xml:space="preserve"> </w:t>
      </w:r>
      <w:r w:rsidRPr="00473943">
        <w:rPr>
          <w:sz w:val="24"/>
          <w:szCs w:val="24"/>
        </w:rPr>
        <w:t xml:space="preserve">alvorlige </w:t>
      </w:r>
      <w:proofErr w:type="spellStart"/>
      <w:r w:rsidRPr="00473943">
        <w:rPr>
          <w:sz w:val="24"/>
          <w:szCs w:val="24"/>
        </w:rPr>
        <w:t>kardiovaskulære</w:t>
      </w:r>
      <w:proofErr w:type="spellEnd"/>
      <w:r w:rsidRPr="00473943">
        <w:rPr>
          <w:sz w:val="24"/>
          <w:szCs w:val="24"/>
        </w:rPr>
        <w:t xml:space="preserve"> sygdomme i anamnesen (f.eks. myokardieinfarkt, hjerteanfald eller ustabil</w:t>
      </w:r>
      <w:r>
        <w:rPr>
          <w:sz w:val="24"/>
          <w:szCs w:val="24"/>
        </w:rPr>
        <w:t xml:space="preserve"> </w:t>
      </w:r>
      <w:r w:rsidRPr="00473943">
        <w:rPr>
          <w:sz w:val="24"/>
          <w:szCs w:val="24"/>
        </w:rPr>
        <w:t xml:space="preserve">angina) observeret et højere antal letale </w:t>
      </w:r>
      <w:proofErr w:type="spellStart"/>
      <w:r w:rsidRPr="00473943">
        <w:rPr>
          <w:sz w:val="24"/>
          <w:szCs w:val="24"/>
        </w:rPr>
        <w:t>kardiovaskulære</w:t>
      </w:r>
      <w:proofErr w:type="spellEnd"/>
      <w:r w:rsidRPr="00473943">
        <w:rPr>
          <w:sz w:val="24"/>
          <w:szCs w:val="24"/>
        </w:rPr>
        <w:t xml:space="preserve"> hændelser med </w:t>
      </w:r>
      <w:proofErr w:type="spellStart"/>
      <w:r w:rsidRPr="00473943">
        <w:rPr>
          <w:sz w:val="24"/>
          <w:szCs w:val="24"/>
        </w:rPr>
        <w:t>febuxostat</w:t>
      </w:r>
      <w:proofErr w:type="spellEnd"/>
      <w:r w:rsidRPr="00473943">
        <w:rPr>
          <w:sz w:val="24"/>
          <w:szCs w:val="24"/>
        </w:rPr>
        <w:t xml:space="preserve"> sammenlignet med</w:t>
      </w:r>
      <w:r>
        <w:rPr>
          <w:sz w:val="24"/>
          <w:szCs w:val="24"/>
        </w:rPr>
        <w:t xml:space="preserve"> </w:t>
      </w:r>
      <w:proofErr w:type="spellStart"/>
      <w:r w:rsidRPr="00473943">
        <w:rPr>
          <w:sz w:val="24"/>
          <w:szCs w:val="24"/>
        </w:rPr>
        <w:t>allopurinol</w:t>
      </w:r>
      <w:proofErr w:type="spellEnd"/>
      <w:r w:rsidRPr="00473943">
        <w:rPr>
          <w:sz w:val="24"/>
          <w:szCs w:val="24"/>
        </w:rPr>
        <w:t>.</w:t>
      </w:r>
    </w:p>
    <w:p w:rsidR="001D31A4" w:rsidRDefault="001D31A4" w:rsidP="001D31A4">
      <w:pPr>
        <w:tabs>
          <w:tab w:val="left" w:pos="851"/>
        </w:tabs>
        <w:ind w:left="851"/>
        <w:outlineLvl w:val="0"/>
        <w:rPr>
          <w:sz w:val="24"/>
          <w:szCs w:val="24"/>
        </w:rPr>
      </w:pPr>
      <w:r w:rsidRPr="00473943">
        <w:rPr>
          <w:sz w:val="24"/>
          <w:szCs w:val="24"/>
        </w:rPr>
        <w:t xml:space="preserve">Dog viste et efterfølgende </w:t>
      </w:r>
      <w:r>
        <w:rPr>
          <w:sz w:val="24"/>
          <w:szCs w:val="24"/>
        </w:rPr>
        <w:t>studie</w:t>
      </w:r>
      <w:r w:rsidRPr="00473943">
        <w:rPr>
          <w:sz w:val="24"/>
          <w:szCs w:val="24"/>
        </w:rPr>
        <w:t xml:space="preserve"> efter registrering (FAST), at </w:t>
      </w:r>
      <w:proofErr w:type="spellStart"/>
      <w:r w:rsidRPr="00473943">
        <w:rPr>
          <w:sz w:val="24"/>
          <w:szCs w:val="24"/>
        </w:rPr>
        <w:t>febuxostat</w:t>
      </w:r>
      <w:proofErr w:type="spellEnd"/>
      <w:r w:rsidRPr="00473943">
        <w:rPr>
          <w:sz w:val="24"/>
          <w:szCs w:val="24"/>
        </w:rPr>
        <w:t xml:space="preserve"> ikke var inferiør</w:t>
      </w:r>
      <w:r>
        <w:rPr>
          <w:sz w:val="24"/>
          <w:szCs w:val="24"/>
        </w:rPr>
        <w:t xml:space="preserve"> </w:t>
      </w:r>
      <w:r w:rsidRPr="00473943">
        <w:rPr>
          <w:sz w:val="24"/>
          <w:szCs w:val="24"/>
        </w:rPr>
        <w:t xml:space="preserve">sammenlignet med </w:t>
      </w:r>
      <w:proofErr w:type="spellStart"/>
      <w:r w:rsidRPr="00473943">
        <w:rPr>
          <w:sz w:val="24"/>
          <w:szCs w:val="24"/>
        </w:rPr>
        <w:t>allopurinol</w:t>
      </w:r>
      <w:proofErr w:type="spellEnd"/>
      <w:r w:rsidRPr="00473943">
        <w:rPr>
          <w:sz w:val="24"/>
          <w:szCs w:val="24"/>
        </w:rPr>
        <w:t xml:space="preserve">, hvad angår forekomsten af både letale og ikke-letale </w:t>
      </w:r>
      <w:proofErr w:type="spellStart"/>
      <w:r w:rsidRPr="00473943">
        <w:rPr>
          <w:sz w:val="24"/>
          <w:szCs w:val="24"/>
        </w:rPr>
        <w:t>kardiovaskulære</w:t>
      </w:r>
      <w:proofErr w:type="spellEnd"/>
      <w:r>
        <w:rPr>
          <w:sz w:val="24"/>
          <w:szCs w:val="24"/>
        </w:rPr>
        <w:t xml:space="preserve"> </w:t>
      </w:r>
      <w:r w:rsidRPr="00473943">
        <w:rPr>
          <w:sz w:val="24"/>
          <w:szCs w:val="24"/>
        </w:rPr>
        <w:t>hændelser.</w:t>
      </w:r>
      <w:r>
        <w:rPr>
          <w:sz w:val="24"/>
          <w:szCs w:val="24"/>
        </w:rPr>
        <w:t xml:space="preserve"> 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sz w:val="24"/>
          <w:szCs w:val="24"/>
        </w:rPr>
      </w:pPr>
      <w:r w:rsidRPr="00473943">
        <w:rPr>
          <w:sz w:val="24"/>
          <w:szCs w:val="24"/>
        </w:rPr>
        <w:t>Der bør udvises forsigtighed ved behandling af disse patienter, og de skal løbende monitoreres.</w:t>
      </w:r>
      <w:r>
        <w:rPr>
          <w:sz w:val="24"/>
          <w:szCs w:val="24"/>
        </w:rPr>
        <w:t xml:space="preserve"> </w:t>
      </w:r>
      <w:r w:rsidRPr="00473943">
        <w:rPr>
          <w:sz w:val="24"/>
          <w:szCs w:val="24"/>
        </w:rPr>
        <w:t xml:space="preserve">Yderligere oplysninger om den </w:t>
      </w:r>
      <w:proofErr w:type="spellStart"/>
      <w:r w:rsidRPr="00473943">
        <w:rPr>
          <w:sz w:val="24"/>
          <w:szCs w:val="24"/>
        </w:rPr>
        <w:t>kardiovaskulære</w:t>
      </w:r>
      <w:proofErr w:type="spellEnd"/>
      <w:r w:rsidRPr="00473943">
        <w:rPr>
          <w:sz w:val="24"/>
          <w:szCs w:val="24"/>
        </w:rPr>
        <w:t xml:space="preserve"> sikkerhed ved </w:t>
      </w:r>
      <w:proofErr w:type="spellStart"/>
      <w:r w:rsidRPr="00473943">
        <w:rPr>
          <w:sz w:val="24"/>
          <w:szCs w:val="24"/>
        </w:rPr>
        <w:t>febuxostat</w:t>
      </w:r>
      <w:proofErr w:type="spellEnd"/>
      <w:r w:rsidRPr="00473943">
        <w:rPr>
          <w:sz w:val="24"/>
          <w:szCs w:val="24"/>
        </w:rPr>
        <w:t xml:space="preserve"> fremgår af pkt.</w:t>
      </w:r>
      <w:r>
        <w:rPr>
          <w:sz w:val="24"/>
          <w:szCs w:val="24"/>
        </w:rPr>
        <w:t> </w:t>
      </w:r>
      <w:r w:rsidRPr="00473943">
        <w:rPr>
          <w:sz w:val="24"/>
          <w:szCs w:val="24"/>
        </w:rPr>
        <w:t>4.8 og</w:t>
      </w:r>
      <w:r>
        <w:rPr>
          <w:sz w:val="24"/>
          <w:szCs w:val="24"/>
        </w:rPr>
        <w:t xml:space="preserve"> </w:t>
      </w:r>
      <w:r w:rsidRPr="00473943">
        <w:rPr>
          <w:sz w:val="24"/>
          <w:szCs w:val="24"/>
        </w:rPr>
        <w:t>pkt. 5.1.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sz w:val="24"/>
          <w:szCs w:val="24"/>
        </w:rPr>
      </w:pPr>
    </w:p>
    <w:p w:rsidR="001D31A4" w:rsidRPr="00823FE7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  <w:u w:val="single"/>
        </w:rPr>
      </w:pPr>
      <w:r w:rsidRPr="00823FE7">
        <w:rPr>
          <w:sz w:val="24"/>
          <w:szCs w:val="24"/>
          <w:u w:val="single"/>
        </w:rPr>
        <w:t>Lægemiddelallergi/-overfølsomhed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  <w:r w:rsidRPr="004E57FB">
        <w:rPr>
          <w:sz w:val="24"/>
          <w:szCs w:val="24"/>
        </w:rPr>
        <w:t xml:space="preserve">Der foreligger rapporter efter markedsføringen om sjældne, alvorlige allergiske reaktioner eller overfølsomhedsreaktioner, der inkluderer livstruende tilfælde af Stevens-Johnsons syndrom, toksisk </w:t>
      </w:r>
      <w:proofErr w:type="spellStart"/>
      <w:r w:rsidRPr="004E57FB">
        <w:rPr>
          <w:sz w:val="24"/>
          <w:szCs w:val="24"/>
        </w:rPr>
        <w:t>epidermal</w:t>
      </w:r>
      <w:proofErr w:type="spellEnd"/>
      <w:r w:rsidRPr="004E57FB">
        <w:rPr>
          <w:sz w:val="24"/>
          <w:szCs w:val="24"/>
        </w:rPr>
        <w:t xml:space="preserve"> </w:t>
      </w:r>
      <w:proofErr w:type="spellStart"/>
      <w:r w:rsidRPr="004E57FB">
        <w:rPr>
          <w:sz w:val="24"/>
          <w:szCs w:val="24"/>
        </w:rPr>
        <w:t>nekrolyse</w:t>
      </w:r>
      <w:proofErr w:type="spellEnd"/>
      <w:r w:rsidRPr="004E57FB">
        <w:rPr>
          <w:sz w:val="24"/>
          <w:szCs w:val="24"/>
        </w:rPr>
        <w:t xml:space="preserve"> og akutte </w:t>
      </w:r>
      <w:proofErr w:type="spellStart"/>
      <w:r w:rsidRPr="004E57FB">
        <w:rPr>
          <w:sz w:val="24"/>
          <w:szCs w:val="24"/>
        </w:rPr>
        <w:t>anafylaktiske</w:t>
      </w:r>
      <w:proofErr w:type="spellEnd"/>
      <w:r w:rsidRPr="004E57FB">
        <w:rPr>
          <w:sz w:val="24"/>
          <w:szCs w:val="24"/>
        </w:rPr>
        <w:t xml:space="preserve"> reaktioner/</w:t>
      </w:r>
      <w:proofErr w:type="spellStart"/>
      <w:r w:rsidRPr="004E57FB">
        <w:rPr>
          <w:sz w:val="24"/>
          <w:szCs w:val="24"/>
        </w:rPr>
        <w:t>shock</w:t>
      </w:r>
      <w:proofErr w:type="spellEnd"/>
      <w:r w:rsidRPr="004E57FB">
        <w:rPr>
          <w:sz w:val="24"/>
          <w:szCs w:val="24"/>
        </w:rPr>
        <w:t xml:space="preserve">. I de fleste </w:t>
      </w:r>
      <w:r w:rsidRPr="004E57FB">
        <w:rPr>
          <w:sz w:val="24"/>
          <w:szCs w:val="24"/>
        </w:rPr>
        <w:lastRenderedPageBreak/>
        <w:t xml:space="preserve">tilfælde indtraf disse reaktioner i løbet af den første måned af behandlingen med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. Nogle af disse patienter, men ikke alle, rapporterede nedsat nyrefunktion og/eller tidligere overfølsomhed over for </w:t>
      </w:r>
      <w:proofErr w:type="spellStart"/>
      <w:r w:rsidRPr="004E57FB">
        <w:rPr>
          <w:sz w:val="24"/>
          <w:szCs w:val="24"/>
        </w:rPr>
        <w:t>allopurinol</w:t>
      </w:r>
      <w:proofErr w:type="spellEnd"/>
      <w:r w:rsidRPr="004E57FB">
        <w:rPr>
          <w:sz w:val="24"/>
          <w:szCs w:val="24"/>
        </w:rPr>
        <w:t xml:space="preserve">. Nogle af tilfældene med svære overfølsomhedsreaktioner inklusive lægemiddelfremkaldt udslæt med </w:t>
      </w:r>
      <w:proofErr w:type="spellStart"/>
      <w:r w:rsidRPr="004E57FB">
        <w:rPr>
          <w:sz w:val="24"/>
          <w:szCs w:val="24"/>
        </w:rPr>
        <w:t>eosinofili</w:t>
      </w:r>
      <w:proofErr w:type="spellEnd"/>
      <w:r w:rsidRPr="004E57FB">
        <w:rPr>
          <w:sz w:val="24"/>
          <w:szCs w:val="24"/>
        </w:rPr>
        <w:t xml:space="preserve"> og systemiske symptomer (DRESS-syndromet) var forbundet med feber, blod-, nyre- eller leverpåvirkning.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  <w:r w:rsidRPr="004E57FB">
        <w:rPr>
          <w:sz w:val="24"/>
          <w:szCs w:val="24"/>
        </w:rPr>
        <w:t xml:space="preserve">Patienterne bør informeres om tegnene og symptomerne på allergiske reaktioner og overfølsomhedsreaktioner og monitoreres nøje for disse symptomer (se pkt. 4.8). Behandlingen med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 bør omgående seponeres i tilfælde af alvorlige reaktioner pga. allergi/overfølsomhed, inklusive Stevens-Johnsons syndrom, da prognosen er bedre ved hurtig </w:t>
      </w:r>
      <w:proofErr w:type="spellStart"/>
      <w:r w:rsidRPr="004E57FB">
        <w:rPr>
          <w:sz w:val="24"/>
          <w:szCs w:val="24"/>
        </w:rPr>
        <w:t>seponering</w:t>
      </w:r>
      <w:proofErr w:type="spellEnd"/>
      <w:r w:rsidRPr="004E57FB">
        <w:rPr>
          <w:sz w:val="24"/>
          <w:szCs w:val="24"/>
        </w:rPr>
        <w:t>. Hvis en patient udvikler allergiske reaktioner eller overfølsomhedsreaktioner, inklusive Stevens-Johnsons syndrom og akut anafylaksi/</w:t>
      </w:r>
      <w:proofErr w:type="spellStart"/>
      <w:r w:rsidRPr="004E57FB">
        <w:rPr>
          <w:sz w:val="24"/>
          <w:szCs w:val="24"/>
        </w:rPr>
        <w:t>shock</w:t>
      </w:r>
      <w:proofErr w:type="spellEnd"/>
      <w:r w:rsidRPr="004E57FB">
        <w:rPr>
          <w:sz w:val="24"/>
          <w:szCs w:val="24"/>
        </w:rPr>
        <w:t xml:space="preserve">, må denne patient ikke på noget tidspunkt genoptage behandlingen med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>.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</w:p>
    <w:p w:rsidR="001D31A4" w:rsidRPr="00823FE7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  <w:u w:val="single"/>
        </w:rPr>
      </w:pPr>
      <w:r w:rsidRPr="00823FE7">
        <w:rPr>
          <w:sz w:val="24"/>
          <w:szCs w:val="24"/>
          <w:u w:val="single"/>
        </w:rPr>
        <w:t xml:space="preserve">Akutte </w:t>
      </w:r>
      <w:proofErr w:type="spellStart"/>
      <w:r w:rsidRPr="00823FE7">
        <w:rPr>
          <w:sz w:val="24"/>
          <w:szCs w:val="24"/>
          <w:u w:val="single"/>
        </w:rPr>
        <w:t>arthritis</w:t>
      </w:r>
      <w:proofErr w:type="spellEnd"/>
      <w:r w:rsidRPr="00823FE7">
        <w:rPr>
          <w:sz w:val="24"/>
          <w:szCs w:val="24"/>
          <w:u w:val="single"/>
        </w:rPr>
        <w:t xml:space="preserve"> </w:t>
      </w:r>
      <w:proofErr w:type="spellStart"/>
      <w:r w:rsidRPr="00823FE7">
        <w:rPr>
          <w:sz w:val="24"/>
          <w:szCs w:val="24"/>
          <w:u w:val="single"/>
        </w:rPr>
        <w:t>urica</w:t>
      </w:r>
      <w:proofErr w:type="spellEnd"/>
      <w:r w:rsidRPr="00823FE7">
        <w:rPr>
          <w:sz w:val="24"/>
          <w:szCs w:val="24"/>
          <w:u w:val="single"/>
        </w:rPr>
        <w:t xml:space="preserve">-anfald (udbrud af </w:t>
      </w:r>
      <w:proofErr w:type="spellStart"/>
      <w:r w:rsidRPr="00823FE7">
        <w:rPr>
          <w:sz w:val="24"/>
          <w:szCs w:val="24"/>
          <w:u w:val="single"/>
        </w:rPr>
        <w:t>arthritis</w:t>
      </w:r>
      <w:proofErr w:type="spellEnd"/>
      <w:r w:rsidRPr="00823FE7">
        <w:rPr>
          <w:sz w:val="24"/>
          <w:szCs w:val="24"/>
          <w:u w:val="single"/>
        </w:rPr>
        <w:t xml:space="preserve"> </w:t>
      </w:r>
      <w:proofErr w:type="spellStart"/>
      <w:r w:rsidRPr="00823FE7">
        <w:rPr>
          <w:sz w:val="24"/>
          <w:szCs w:val="24"/>
          <w:u w:val="single"/>
        </w:rPr>
        <w:t>urica</w:t>
      </w:r>
      <w:proofErr w:type="spellEnd"/>
      <w:r w:rsidRPr="00823FE7">
        <w:rPr>
          <w:sz w:val="24"/>
          <w:szCs w:val="24"/>
          <w:u w:val="single"/>
        </w:rPr>
        <w:t>)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  <w:r w:rsidRPr="004E57FB">
        <w:rPr>
          <w:sz w:val="24"/>
          <w:szCs w:val="24"/>
        </w:rPr>
        <w:t xml:space="preserve">Behandlingen med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 bør ikke påbegyndes, før et akut </w:t>
      </w:r>
      <w:proofErr w:type="spellStart"/>
      <w:r w:rsidRPr="004E57FB">
        <w:rPr>
          <w:sz w:val="24"/>
          <w:szCs w:val="24"/>
        </w:rPr>
        <w:t>arthritis</w:t>
      </w:r>
      <w:proofErr w:type="spellEnd"/>
      <w:r w:rsidRPr="004E57FB">
        <w:rPr>
          <w:sz w:val="24"/>
          <w:szCs w:val="24"/>
        </w:rPr>
        <w:t xml:space="preserve"> </w:t>
      </w:r>
      <w:proofErr w:type="spellStart"/>
      <w:r w:rsidRPr="004E57FB">
        <w:rPr>
          <w:sz w:val="24"/>
          <w:szCs w:val="24"/>
        </w:rPr>
        <w:t>urica</w:t>
      </w:r>
      <w:proofErr w:type="spellEnd"/>
      <w:r w:rsidRPr="004E57FB">
        <w:rPr>
          <w:sz w:val="24"/>
          <w:szCs w:val="24"/>
        </w:rPr>
        <w:t xml:space="preserve">-anfald har fortaget sig fuldstændig. Der kan ske udbrud af </w:t>
      </w:r>
      <w:proofErr w:type="spellStart"/>
      <w:r w:rsidRPr="004E57FB">
        <w:rPr>
          <w:sz w:val="24"/>
          <w:szCs w:val="24"/>
        </w:rPr>
        <w:t>arthritis</w:t>
      </w:r>
      <w:proofErr w:type="spellEnd"/>
      <w:r w:rsidRPr="004E57FB">
        <w:rPr>
          <w:sz w:val="24"/>
          <w:szCs w:val="24"/>
        </w:rPr>
        <w:t xml:space="preserve"> </w:t>
      </w:r>
      <w:proofErr w:type="spellStart"/>
      <w:r w:rsidRPr="004E57FB">
        <w:rPr>
          <w:sz w:val="24"/>
          <w:szCs w:val="24"/>
        </w:rPr>
        <w:t>urica</w:t>
      </w:r>
      <w:proofErr w:type="spellEnd"/>
      <w:r w:rsidRPr="004E57FB">
        <w:rPr>
          <w:sz w:val="24"/>
          <w:szCs w:val="24"/>
        </w:rPr>
        <w:t xml:space="preserve"> i starten af behandlingen på grund af ændrede niveauer af serumurinsyre, hvilket resulterer i mobilisering af urat fra aflejringer i vævet (se pkt. 4.8 og 5.1). Det anbefales at give </w:t>
      </w:r>
      <w:proofErr w:type="spellStart"/>
      <w:r w:rsidRPr="004E57FB">
        <w:rPr>
          <w:sz w:val="24"/>
          <w:szCs w:val="24"/>
        </w:rPr>
        <w:t>anfaldsprofylaktisk</w:t>
      </w:r>
      <w:proofErr w:type="spellEnd"/>
      <w:r w:rsidRPr="004E57FB">
        <w:rPr>
          <w:sz w:val="24"/>
          <w:szCs w:val="24"/>
        </w:rPr>
        <w:t xml:space="preserve"> behandling med et NSAID eller </w:t>
      </w:r>
      <w:proofErr w:type="spellStart"/>
      <w:r w:rsidRPr="004E57FB">
        <w:rPr>
          <w:sz w:val="24"/>
          <w:szCs w:val="24"/>
        </w:rPr>
        <w:t>colchicin</w:t>
      </w:r>
      <w:proofErr w:type="spellEnd"/>
      <w:r w:rsidRPr="004E57FB">
        <w:rPr>
          <w:sz w:val="24"/>
          <w:szCs w:val="24"/>
        </w:rPr>
        <w:t xml:space="preserve"> i mindst seks måneder i starten af behandlingen med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 (se pkt. 4.2).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  <w:r w:rsidRPr="004E57FB">
        <w:rPr>
          <w:sz w:val="24"/>
          <w:szCs w:val="24"/>
        </w:rPr>
        <w:t xml:space="preserve">Behandlingen bør ikke afbrydes, hvis der sker udbrud af </w:t>
      </w:r>
      <w:proofErr w:type="spellStart"/>
      <w:r w:rsidRPr="004E57FB">
        <w:rPr>
          <w:sz w:val="24"/>
          <w:szCs w:val="24"/>
        </w:rPr>
        <w:t>arthritis</w:t>
      </w:r>
      <w:proofErr w:type="spellEnd"/>
      <w:r w:rsidRPr="004E57FB">
        <w:rPr>
          <w:sz w:val="24"/>
          <w:szCs w:val="24"/>
        </w:rPr>
        <w:t xml:space="preserve"> </w:t>
      </w:r>
      <w:proofErr w:type="spellStart"/>
      <w:r w:rsidRPr="004E57FB">
        <w:rPr>
          <w:sz w:val="24"/>
          <w:szCs w:val="24"/>
        </w:rPr>
        <w:t>urica</w:t>
      </w:r>
      <w:proofErr w:type="spellEnd"/>
      <w:r w:rsidRPr="004E57FB">
        <w:rPr>
          <w:sz w:val="24"/>
          <w:szCs w:val="24"/>
        </w:rPr>
        <w:t xml:space="preserve"> under behandlingen med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. Udbruddet bør behandles sideløbende, tilpasset den enkelte patient. Fortsat behandling med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 mindsker hyppigheden og intensiteten af </w:t>
      </w:r>
      <w:proofErr w:type="spellStart"/>
      <w:r w:rsidRPr="004E57FB">
        <w:rPr>
          <w:sz w:val="24"/>
          <w:szCs w:val="24"/>
        </w:rPr>
        <w:t>arthritis</w:t>
      </w:r>
      <w:proofErr w:type="spellEnd"/>
      <w:r w:rsidRPr="004E57FB">
        <w:rPr>
          <w:sz w:val="24"/>
          <w:szCs w:val="24"/>
        </w:rPr>
        <w:t xml:space="preserve"> </w:t>
      </w:r>
      <w:proofErr w:type="spellStart"/>
      <w:r w:rsidRPr="004E57FB">
        <w:rPr>
          <w:sz w:val="24"/>
          <w:szCs w:val="24"/>
        </w:rPr>
        <w:t>urica</w:t>
      </w:r>
      <w:proofErr w:type="spellEnd"/>
      <w:r w:rsidRPr="004E57FB">
        <w:rPr>
          <w:sz w:val="24"/>
          <w:szCs w:val="24"/>
        </w:rPr>
        <w:t>-anfald.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</w:p>
    <w:p w:rsidR="001D31A4" w:rsidRPr="00EB1DE8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  <w:u w:val="single"/>
        </w:rPr>
      </w:pPr>
      <w:r w:rsidRPr="00EB1DE8">
        <w:rPr>
          <w:sz w:val="24"/>
          <w:szCs w:val="24"/>
          <w:u w:val="single"/>
        </w:rPr>
        <w:t xml:space="preserve">Aflejring af </w:t>
      </w:r>
      <w:proofErr w:type="spellStart"/>
      <w:r w:rsidRPr="00EB1DE8">
        <w:rPr>
          <w:sz w:val="24"/>
          <w:szCs w:val="24"/>
          <w:u w:val="single"/>
        </w:rPr>
        <w:t>xanthin</w:t>
      </w:r>
      <w:proofErr w:type="spellEnd"/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  <w:r w:rsidRPr="004E57FB">
        <w:rPr>
          <w:sz w:val="24"/>
          <w:szCs w:val="24"/>
        </w:rPr>
        <w:t xml:space="preserve">Hos patienter, hvor hastigheden af uratdannelsen er kraftigt forøget (f.eks. malign sygdom og dens behandling, </w:t>
      </w:r>
      <w:proofErr w:type="spellStart"/>
      <w:r w:rsidRPr="004E57FB">
        <w:rPr>
          <w:sz w:val="24"/>
          <w:szCs w:val="24"/>
        </w:rPr>
        <w:t>Lesch</w:t>
      </w:r>
      <w:proofErr w:type="spellEnd"/>
      <w:r w:rsidRPr="004E57FB">
        <w:rPr>
          <w:sz w:val="24"/>
          <w:szCs w:val="24"/>
        </w:rPr>
        <w:t>-</w:t>
      </w:r>
      <w:proofErr w:type="spellStart"/>
      <w:r w:rsidRPr="004E57FB">
        <w:rPr>
          <w:sz w:val="24"/>
          <w:szCs w:val="24"/>
        </w:rPr>
        <w:t>Nyhan</w:t>
      </w:r>
      <w:proofErr w:type="spellEnd"/>
      <w:r w:rsidRPr="004E57FB">
        <w:rPr>
          <w:sz w:val="24"/>
          <w:szCs w:val="24"/>
        </w:rPr>
        <w:t xml:space="preserve">-syndrom), kan den absolutte koncentration af </w:t>
      </w:r>
      <w:proofErr w:type="spellStart"/>
      <w:r w:rsidRPr="004E57FB">
        <w:rPr>
          <w:sz w:val="24"/>
          <w:szCs w:val="24"/>
        </w:rPr>
        <w:t>xanthin</w:t>
      </w:r>
      <w:proofErr w:type="spellEnd"/>
      <w:r w:rsidRPr="004E57FB">
        <w:rPr>
          <w:sz w:val="24"/>
          <w:szCs w:val="24"/>
        </w:rPr>
        <w:t xml:space="preserve"> i urinen i sjældne tilfælde stige så meget, at der sker aflejring i urinvejene. Da der ikke er erfaring med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, frarådes brugen af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 til disse patientpopulationer.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</w:p>
    <w:p w:rsidR="001D31A4" w:rsidRPr="00EB1DE8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  <w:u w:val="single"/>
        </w:rPr>
      </w:pPr>
      <w:proofErr w:type="spellStart"/>
      <w:r w:rsidRPr="00EB1DE8">
        <w:rPr>
          <w:sz w:val="24"/>
          <w:szCs w:val="24"/>
          <w:u w:val="single"/>
        </w:rPr>
        <w:t>Mercaptopurin</w:t>
      </w:r>
      <w:proofErr w:type="spellEnd"/>
      <w:r w:rsidRPr="00EB1DE8">
        <w:rPr>
          <w:sz w:val="24"/>
          <w:szCs w:val="24"/>
          <w:u w:val="single"/>
        </w:rPr>
        <w:t>/</w:t>
      </w:r>
      <w:proofErr w:type="spellStart"/>
      <w:r w:rsidRPr="00EB1DE8">
        <w:rPr>
          <w:sz w:val="24"/>
          <w:szCs w:val="24"/>
          <w:u w:val="single"/>
        </w:rPr>
        <w:t>azathioprin</w:t>
      </w:r>
      <w:proofErr w:type="spellEnd"/>
    </w:p>
    <w:p w:rsidR="001D31A4" w:rsidRPr="003B6906" w:rsidRDefault="001D31A4" w:rsidP="001D31A4">
      <w:pPr>
        <w:tabs>
          <w:tab w:val="left" w:pos="851"/>
        </w:tabs>
        <w:ind w:left="851"/>
        <w:outlineLvl w:val="0"/>
        <w:rPr>
          <w:sz w:val="24"/>
          <w:szCs w:val="24"/>
        </w:rPr>
      </w:pP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 bør ikke anvendes til patienter, der samtidig er i behandling med </w:t>
      </w:r>
      <w:proofErr w:type="spellStart"/>
      <w:r w:rsidRPr="004E57FB">
        <w:rPr>
          <w:sz w:val="24"/>
          <w:szCs w:val="24"/>
        </w:rPr>
        <w:t>mercaptopurin</w:t>
      </w:r>
      <w:proofErr w:type="spellEnd"/>
      <w:r w:rsidRPr="004E57FB">
        <w:rPr>
          <w:sz w:val="24"/>
          <w:szCs w:val="24"/>
        </w:rPr>
        <w:t>/</w:t>
      </w:r>
      <w:proofErr w:type="spellStart"/>
      <w:r w:rsidRPr="004E57FB">
        <w:rPr>
          <w:sz w:val="24"/>
          <w:szCs w:val="24"/>
        </w:rPr>
        <w:t>azathioprin</w:t>
      </w:r>
      <w:proofErr w:type="spellEnd"/>
      <w:r>
        <w:rPr>
          <w:sz w:val="24"/>
          <w:szCs w:val="24"/>
        </w:rPr>
        <w:t xml:space="preserve">, </w:t>
      </w:r>
      <w:r w:rsidRPr="003B6906">
        <w:rPr>
          <w:sz w:val="24"/>
          <w:szCs w:val="24"/>
        </w:rPr>
        <w:t xml:space="preserve">da hæmning af </w:t>
      </w:r>
      <w:proofErr w:type="spellStart"/>
      <w:r w:rsidRPr="003B6906">
        <w:rPr>
          <w:sz w:val="24"/>
          <w:szCs w:val="24"/>
        </w:rPr>
        <w:t>xanthinoxidase</w:t>
      </w:r>
      <w:proofErr w:type="spellEnd"/>
      <w:r w:rsidRPr="003B6906">
        <w:rPr>
          <w:sz w:val="24"/>
          <w:szCs w:val="24"/>
        </w:rPr>
        <w:t xml:space="preserve"> forårsaget af </w:t>
      </w:r>
      <w:proofErr w:type="spellStart"/>
      <w:r w:rsidRPr="003B6906">
        <w:rPr>
          <w:sz w:val="24"/>
          <w:szCs w:val="24"/>
        </w:rPr>
        <w:t>febuxostat</w:t>
      </w:r>
      <w:proofErr w:type="spellEnd"/>
      <w:r w:rsidRPr="003B6906">
        <w:rPr>
          <w:sz w:val="24"/>
          <w:szCs w:val="24"/>
        </w:rPr>
        <w:t xml:space="preserve"> kan medføre øgede</w:t>
      </w:r>
      <w:r>
        <w:rPr>
          <w:sz w:val="24"/>
          <w:szCs w:val="24"/>
        </w:rPr>
        <w:t xml:space="preserve"> </w:t>
      </w:r>
      <w:r w:rsidRPr="003B6906">
        <w:rPr>
          <w:sz w:val="24"/>
          <w:szCs w:val="24"/>
        </w:rPr>
        <w:t xml:space="preserve">plasmakoncentrationer af </w:t>
      </w:r>
      <w:proofErr w:type="spellStart"/>
      <w:r w:rsidRPr="003B6906">
        <w:rPr>
          <w:sz w:val="24"/>
          <w:szCs w:val="24"/>
        </w:rPr>
        <w:t>mercaptopurin</w:t>
      </w:r>
      <w:proofErr w:type="spellEnd"/>
      <w:r w:rsidRPr="003B6906">
        <w:rPr>
          <w:sz w:val="24"/>
          <w:szCs w:val="24"/>
        </w:rPr>
        <w:t>/</w:t>
      </w:r>
      <w:proofErr w:type="spellStart"/>
      <w:r w:rsidRPr="003B6906">
        <w:rPr>
          <w:sz w:val="24"/>
          <w:szCs w:val="24"/>
        </w:rPr>
        <w:t>azathioprin</w:t>
      </w:r>
      <w:proofErr w:type="spellEnd"/>
      <w:r w:rsidRPr="003B6906">
        <w:rPr>
          <w:sz w:val="24"/>
          <w:szCs w:val="24"/>
        </w:rPr>
        <w:t xml:space="preserve">, som kan føre til alvorlig forgiftning. </w:t>
      </w:r>
    </w:p>
    <w:p w:rsidR="001D31A4" w:rsidRPr="003B6906" w:rsidRDefault="001D31A4" w:rsidP="001D31A4">
      <w:pPr>
        <w:tabs>
          <w:tab w:val="left" w:pos="851"/>
        </w:tabs>
        <w:ind w:left="851"/>
        <w:outlineLvl w:val="0"/>
        <w:rPr>
          <w:sz w:val="24"/>
          <w:szCs w:val="24"/>
        </w:rPr>
      </w:pPr>
      <w:r w:rsidRPr="003B6906">
        <w:rPr>
          <w:sz w:val="24"/>
          <w:szCs w:val="24"/>
        </w:rPr>
        <w:t xml:space="preserve">Hvis kombinationen ikke kan undgås, anbefales det at nedsætte dosen af </w:t>
      </w:r>
      <w:proofErr w:type="spellStart"/>
      <w:r w:rsidRPr="003B6906">
        <w:rPr>
          <w:sz w:val="24"/>
          <w:szCs w:val="24"/>
        </w:rPr>
        <w:t>mercaptopurin</w:t>
      </w:r>
      <w:proofErr w:type="spellEnd"/>
      <w:r w:rsidRPr="003B6906">
        <w:rPr>
          <w:sz w:val="24"/>
          <w:szCs w:val="24"/>
        </w:rPr>
        <w:t>/</w:t>
      </w:r>
      <w:proofErr w:type="spellStart"/>
      <w:r w:rsidRPr="003B6906">
        <w:rPr>
          <w:sz w:val="24"/>
          <w:szCs w:val="24"/>
        </w:rPr>
        <w:t>azathioprin</w:t>
      </w:r>
      <w:proofErr w:type="spellEnd"/>
      <w:r w:rsidRPr="003B6906">
        <w:rPr>
          <w:sz w:val="24"/>
          <w:szCs w:val="24"/>
        </w:rPr>
        <w:t xml:space="preserve"> til </w:t>
      </w:r>
      <w:r>
        <w:rPr>
          <w:sz w:val="24"/>
          <w:szCs w:val="24"/>
        </w:rPr>
        <w:t xml:space="preserve">maksimalt </w:t>
      </w:r>
      <w:r w:rsidRPr="003B6906">
        <w:rPr>
          <w:sz w:val="24"/>
          <w:szCs w:val="24"/>
        </w:rPr>
        <w:t>20</w:t>
      </w:r>
      <w:r>
        <w:rPr>
          <w:sz w:val="24"/>
          <w:szCs w:val="24"/>
        </w:rPr>
        <w:t> </w:t>
      </w:r>
      <w:r w:rsidRPr="003B6906">
        <w:rPr>
          <w:sz w:val="24"/>
          <w:szCs w:val="24"/>
        </w:rPr>
        <w:t xml:space="preserve">% af den tidligere ordinerede dosis </w:t>
      </w:r>
      <w:r>
        <w:rPr>
          <w:sz w:val="24"/>
          <w:szCs w:val="24"/>
        </w:rPr>
        <w:t>f</w:t>
      </w:r>
      <w:r w:rsidRPr="003B6906">
        <w:rPr>
          <w:sz w:val="24"/>
          <w:szCs w:val="24"/>
        </w:rPr>
        <w:t>or at undgå eventuelle hæmatologiske effekter (se pkt.</w:t>
      </w:r>
      <w:r>
        <w:rPr>
          <w:sz w:val="24"/>
          <w:szCs w:val="24"/>
        </w:rPr>
        <w:t> </w:t>
      </w:r>
      <w:r w:rsidRPr="003B6906">
        <w:rPr>
          <w:sz w:val="24"/>
          <w:szCs w:val="24"/>
        </w:rPr>
        <w:t>4.5 og 5.3).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  <w:r w:rsidRPr="003B6906">
        <w:rPr>
          <w:sz w:val="24"/>
          <w:szCs w:val="24"/>
        </w:rPr>
        <w:t xml:space="preserve">Patienterne bør monitoreres nøje, og dosen af </w:t>
      </w:r>
      <w:proofErr w:type="spellStart"/>
      <w:r w:rsidRPr="003B6906">
        <w:rPr>
          <w:sz w:val="24"/>
          <w:szCs w:val="24"/>
        </w:rPr>
        <w:t>mercaptopurin</w:t>
      </w:r>
      <w:proofErr w:type="spellEnd"/>
      <w:r w:rsidRPr="003B6906">
        <w:rPr>
          <w:sz w:val="24"/>
          <w:szCs w:val="24"/>
        </w:rPr>
        <w:t>/</w:t>
      </w:r>
      <w:proofErr w:type="spellStart"/>
      <w:r w:rsidRPr="003B6906">
        <w:rPr>
          <w:sz w:val="24"/>
          <w:szCs w:val="24"/>
        </w:rPr>
        <w:t>azathioprin</w:t>
      </w:r>
      <w:proofErr w:type="spellEnd"/>
      <w:r w:rsidRPr="003B6906">
        <w:rPr>
          <w:sz w:val="24"/>
          <w:szCs w:val="24"/>
        </w:rPr>
        <w:t xml:space="preserve"> bør efterfølgende reguleres</w:t>
      </w:r>
      <w:r>
        <w:rPr>
          <w:sz w:val="24"/>
          <w:szCs w:val="24"/>
        </w:rPr>
        <w:t xml:space="preserve"> </w:t>
      </w:r>
      <w:r w:rsidRPr="003B6906">
        <w:rPr>
          <w:sz w:val="24"/>
          <w:szCs w:val="24"/>
        </w:rPr>
        <w:t>ud fra en vurdering af de</w:t>
      </w:r>
      <w:r>
        <w:rPr>
          <w:sz w:val="24"/>
          <w:szCs w:val="24"/>
        </w:rPr>
        <w:t>t</w:t>
      </w:r>
      <w:r w:rsidRPr="003B6906">
        <w:rPr>
          <w:sz w:val="24"/>
          <w:szCs w:val="24"/>
        </w:rPr>
        <w:t xml:space="preserve"> terapeutiske </w:t>
      </w:r>
      <w:r>
        <w:rPr>
          <w:sz w:val="24"/>
          <w:szCs w:val="24"/>
        </w:rPr>
        <w:t>respons</w:t>
      </w:r>
      <w:r w:rsidRPr="003B6906">
        <w:rPr>
          <w:sz w:val="24"/>
          <w:szCs w:val="24"/>
        </w:rPr>
        <w:t xml:space="preserve"> og indtrædelse af eventuelle toksiske virkninger.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</w:p>
    <w:p w:rsidR="001D31A4" w:rsidRPr="00EB1DE8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  <w:u w:val="single"/>
        </w:rPr>
      </w:pPr>
      <w:r w:rsidRPr="00EB1DE8">
        <w:rPr>
          <w:sz w:val="24"/>
          <w:szCs w:val="24"/>
          <w:u w:val="single"/>
        </w:rPr>
        <w:t>Organtransplanterede patienter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  <w:r w:rsidRPr="004E57FB">
        <w:rPr>
          <w:sz w:val="24"/>
          <w:szCs w:val="24"/>
        </w:rPr>
        <w:t xml:space="preserve">Der er ingen erfaring med behandling af organtransplanterede patienter, og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 bør derfor ikke anvendes til denne patientpopulation (se pkt. 5.1).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</w:p>
    <w:p w:rsidR="001D31A4" w:rsidRPr="00EB1DE8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  <w:u w:val="single"/>
        </w:rPr>
      </w:pPr>
      <w:proofErr w:type="spellStart"/>
      <w:r w:rsidRPr="00EB1DE8">
        <w:rPr>
          <w:sz w:val="24"/>
          <w:szCs w:val="24"/>
          <w:u w:val="single"/>
        </w:rPr>
        <w:t>Theophyllin</w:t>
      </w:r>
      <w:proofErr w:type="spellEnd"/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  <w:r w:rsidRPr="004E57FB">
        <w:rPr>
          <w:sz w:val="24"/>
          <w:szCs w:val="24"/>
        </w:rPr>
        <w:t xml:space="preserve">Samtidig administration af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 80 mg og </w:t>
      </w:r>
      <w:proofErr w:type="spellStart"/>
      <w:r w:rsidRPr="004E57FB">
        <w:rPr>
          <w:sz w:val="24"/>
          <w:szCs w:val="24"/>
        </w:rPr>
        <w:t>theophyllin</w:t>
      </w:r>
      <w:proofErr w:type="spellEnd"/>
      <w:r w:rsidRPr="004E57FB">
        <w:rPr>
          <w:sz w:val="24"/>
          <w:szCs w:val="24"/>
        </w:rPr>
        <w:t xml:space="preserve"> 400 mg enkeltdosis hos raske forsøgsdeltagere viste ingen </w:t>
      </w:r>
      <w:proofErr w:type="spellStart"/>
      <w:r w:rsidRPr="004E57FB">
        <w:rPr>
          <w:sz w:val="24"/>
          <w:szCs w:val="24"/>
        </w:rPr>
        <w:t>farmakokinetisk</w:t>
      </w:r>
      <w:proofErr w:type="spellEnd"/>
      <w:r w:rsidRPr="004E57FB">
        <w:rPr>
          <w:sz w:val="24"/>
          <w:szCs w:val="24"/>
        </w:rPr>
        <w:t xml:space="preserve"> interaktion (se pkt. 4.5).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 80 mg </w:t>
      </w:r>
      <w:r w:rsidRPr="004E57FB">
        <w:rPr>
          <w:sz w:val="24"/>
          <w:szCs w:val="24"/>
        </w:rPr>
        <w:lastRenderedPageBreak/>
        <w:t xml:space="preserve">kan anvendes hos patienter, der samtidig er i behandling med </w:t>
      </w:r>
      <w:proofErr w:type="spellStart"/>
      <w:r w:rsidRPr="004E57FB">
        <w:rPr>
          <w:sz w:val="24"/>
          <w:szCs w:val="24"/>
        </w:rPr>
        <w:t>theophyllin</w:t>
      </w:r>
      <w:proofErr w:type="spellEnd"/>
      <w:r w:rsidRPr="004E57FB">
        <w:rPr>
          <w:sz w:val="24"/>
          <w:szCs w:val="24"/>
        </w:rPr>
        <w:t xml:space="preserve">, uden risiko for øgede </w:t>
      </w:r>
      <w:proofErr w:type="spellStart"/>
      <w:r w:rsidRPr="004E57FB">
        <w:rPr>
          <w:sz w:val="24"/>
          <w:szCs w:val="24"/>
        </w:rPr>
        <w:t>theophyllin</w:t>
      </w:r>
      <w:proofErr w:type="spellEnd"/>
      <w:r w:rsidRPr="004E57FB">
        <w:rPr>
          <w:sz w:val="24"/>
          <w:szCs w:val="24"/>
        </w:rPr>
        <w:t xml:space="preserve">-plasmaniveauer. Der foreligger ingen data for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 120 mg.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</w:p>
    <w:p w:rsidR="001D31A4" w:rsidRPr="00EB1DE8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  <w:u w:val="single"/>
        </w:rPr>
      </w:pPr>
      <w:r w:rsidRPr="00EB1DE8">
        <w:rPr>
          <w:sz w:val="24"/>
          <w:szCs w:val="24"/>
          <w:u w:val="single"/>
        </w:rPr>
        <w:t>Leversygdomme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  <w:r w:rsidRPr="004E57FB">
        <w:rPr>
          <w:sz w:val="24"/>
          <w:szCs w:val="24"/>
        </w:rPr>
        <w:t xml:space="preserve">I de kombinerede kliniske fase 3-studier blev der observeret lettere unormale resultater af leverfunktionsundersøgelser hos patienter, der blev behandlet med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 (5,0 %). Det anbefales at foretage leverfunktionsundersøgelser, inden behandlingen med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 påbegyndes, og derefter med regelmæssige intervaller baseret på klinisk vurdering (se pkt. 5.1).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</w:p>
    <w:p w:rsidR="001D31A4" w:rsidRPr="00EB1DE8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  <w:u w:val="single"/>
        </w:rPr>
      </w:pPr>
      <w:proofErr w:type="spellStart"/>
      <w:r w:rsidRPr="00EB1DE8">
        <w:rPr>
          <w:sz w:val="24"/>
          <w:szCs w:val="24"/>
          <w:u w:val="single"/>
        </w:rPr>
        <w:t>Thyroideasygdomme</w:t>
      </w:r>
      <w:proofErr w:type="spellEnd"/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  <w:r w:rsidRPr="004E57FB">
        <w:rPr>
          <w:sz w:val="24"/>
          <w:szCs w:val="24"/>
        </w:rPr>
        <w:t>I langvarige, åbne forlængelsesstudier blev der observeret forhøjede TSH-værdier (&gt; 5,5 </w:t>
      </w:r>
      <w:proofErr w:type="spellStart"/>
      <w:r w:rsidRPr="004E57FB">
        <w:rPr>
          <w:sz w:val="24"/>
          <w:szCs w:val="24"/>
        </w:rPr>
        <w:t>μIE</w:t>
      </w:r>
      <w:proofErr w:type="spellEnd"/>
      <w:r w:rsidRPr="004E57FB">
        <w:rPr>
          <w:sz w:val="24"/>
          <w:szCs w:val="24"/>
        </w:rPr>
        <w:t xml:space="preserve">/ml) hos patienter i langtidsbehandling med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 (5,5 %). Der skal udvises forsigtighed, når </w:t>
      </w:r>
      <w:proofErr w:type="spellStart"/>
      <w:r w:rsidRPr="004E57FB">
        <w:rPr>
          <w:sz w:val="24"/>
          <w:szCs w:val="24"/>
        </w:rPr>
        <w:t>febuxostat</w:t>
      </w:r>
      <w:proofErr w:type="spellEnd"/>
      <w:r w:rsidRPr="004E57FB">
        <w:rPr>
          <w:sz w:val="24"/>
          <w:szCs w:val="24"/>
        </w:rPr>
        <w:t xml:space="preserve"> anvendes hos patienter med ændring i </w:t>
      </w:r>
      <w:proofErr w:type="spellStart"/>
      <w:r w:rsidRPr="004E57FB">
        <w:rPr>
          <w:sz w:val="24"/>
          <w:szCs w:val="24"/>
        </w:rPr>
        <w:t>thyroideafunktionen</w:t>
      </w:r>
      <w:proofErr w:type="spellEnd"/>
      <w:r w:rsidRPr="004E57FB">
        <w:rPr>
          <w:sz w:val="24"/>
          <w:szCs w:val="24"/>
        </w:rPr>
        <w:t xml:space="preserve"> (se pkt. 5.1).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</w:p>
    <w:p w:rsidR="001D31A4" w:rsidRPr="00EB1DE8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  <w:u w:val="single"/>
        </w:rPr>
      </w:pPr>
      <w:proofErr w:type="spellStart"/>
      <w:r w:rsidRPr="00EB1DE8">
        <w:rPr>
          <w:sz w:val="24"/>
          <w:szCs w:val="24"/>
          <w:u w:val="single"/>
        </w:rPr>
        <w:t>Lactose</w:t>
      </w:r>
      <w:proofErr w:type="spellEnd"/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sz w:val="24"/>
          <w:szCs w:val="24"/>
        </w:rPr>
      </w:pPr>
      <w:r>
        <w:rPr>
          <w:sz w:val="24"/>
          <w:szCs w:val="24"/>
        </w:rPr>
        <w:t>Dette lægemiddel</w:t>
      </w:r>
      <w:r w:rsidRPr="004E57FB">
        <w:rPr>
          <w:sz w:val="24"/>
          <w:szCs w:val="24"/>
        </w:rPr>
        <w:t xml:space="preserve"> indeholder </w:t>
      </w:r>
      <w:proofErr w:type="spellStart"/>
      <w:r w:rsidRPr="004E57FB">
        <w:rPr>
          <w:sz w:val="24"/>
          <w:szCs w:val="24"/>
        </w:rPr>
        <w:t>lactose</w:t>
      </w:r>
      <w:proofErr w:type="spellEnd"/>
      <w:r w:rsidRPr="004E57FB">
        <w:rPr>
          <w:sz w:val="24"/>
          <w:szCs w:val="24"/>
        </w:rPr>
        <w:t xml:space="preserve">. Bør ikke anvendes til patienter med hereditær </w:t>
      </w:r>
      <w:proofErr w:type="spellStart"/>
      <w:r w:rsidRPr="004E57FB">
        <w:rPr>
          <w:sz w:val="24"/>
          <w:szCs w:val="24"/>
        </w:rPr>
        <w:t>galactoseintolerans</w:t>
      </w:r>
      <w:proofErr w:type="spellEnd"/>
      <w:r w:rsidRPr="004E57FB">
        <w:rPr>
          <w:sz w:val="24"/>
          <w:szCs w:val="24"/>
        </w:rPr>
        <w:t xml:space="preserve">, total </w:t>
      </w:r>
      <w:proofErr w:type="spellStart"/>
      <w:r w:rsidRPr="004E57FB">
        <w:rPr>
          <w:sz w:val="24"/>
          <w:szCs w:val="24"/>
        </w:rPr>
        <w:t>lactasemangel</w:t>
      </w:r>
      <w:proofErr w:type="spellEnd"/>
      <w:r w:rsidRPr="004E57FB">
        <w:rPr>
          <w:sz w:val="24"/>
          <w:szCs w:val="24"/>
        </w:rPr>
        <w:t xml:space="preserve"> eller </w:t>
      </w:r>
      <w:proofErr w:type="spellStart"/>
      <w:r w:rsidRPr="004E57FB">
        <w:rPr>
          <w:sz w:val="24"/>
          <w:szCs w:val="24"/>
        </w:rPr>
        <w:t>glucose</w:t>
      </w:r>
      <w:proofErr w:type="spellEnd"/>
      <w:r w:rsidRPr="004E57FB">
        <w:rPr>
          <w:sz w:val="24"/>
          <w:szCs w:val="24"/>
        </w:rPr>
        <w:t>/</w:t>
      </w:r>
      <w:proofErr w:type="spellStart"/>
      <w:r w:rsidRPr="004E57FB">
        <w:rPr>
          <w:sz w:val="24"/>
          <w:szCs w:val="24"/>
        </w:rPr>
        <w:t>galactosemalabsorption</w:t>
      </w:r>
      <w:proofErr w:type="spellEnd"/>
      <w:r w:rsidRPr="004E57FB">
        <w:rPr>
          <w:sz w:val="24"/>
          <w:szCs w:val="24"/>
        </w:rPr>
        <w:t>.</w:t>
      </w:r>
    </w:p>
    <w:p w:rsidR="001D31A4" w:rsidRPr="004E57FB" w:rsidRDefault="001D31A4" w:rsidP="001D31A4">
      <w:pPr>
        <w:tabs>
          <w:tab w:val="left" w:pos="851"/>
        </w:tabs>
        <w:ind w:left="851"/>
        <w:outlineLvl w:val="0"/>
        <w:rPr>
          <w:noProof/>
          <w:sz w:val="24"/>
          <w:szCs w:val="24"/>
        </w:rPr>
      </w:pPr>
    </w:p>
    <w:p w:rsidR="001D31A4" w:rsidRPr="00EB1DE8" w:rsidRDefault="001D31A4" w:rsidP="001D31A4">
      <w:pPr>
        <w:keepNext/>
        <w:tabs>
          <w:tab w:val="left" w:pos="851"/>
        </w:tabs>
        <w:ind w:left="851"/>
        <w:outlineLvl w:val="0"/>
        <w:rPr>
          <w:noProof/>
          <w:sz w:val="24"/>
          <w:szCs w:val="24"/>
          <w:u w:val="single"/>
        </w:rPr>
      </w:pPr>
      <w:r w:rsidRPr="00EB1DE8">
        <w:rPr>
          <w:sz w:val="24"/>
          <w:szCs w:val="24"/>
          <w:u w:val="single"/>
        </w:rPr>
        <w:t>Natrium</w:t>
      </w:r>
    </w:p>
    <w:p w:rsidR="001D31A4" w:rsidRPr="00C84483" w:rsidRDefault="001D31A4" w:rsidP="001D31A4">
      <w:pPr>
        <w:keepNext/>
        <w:tabs>
          <w:tab w:val="left" w:pos="851"/>
        </w:tabs>
        <w:ind w:left="851"/>
        <w:rPr>
          <w:noProof/>
          <w:sz w:val="24"/>
          <w:szCs w:val="24"/>
        </w:rPr>
      </w:pPr>
      <w:r w:rsidRPr="004E57FB">
        <w:rPr>
          <w:sz w:val="24"/>
          <w:szCs w:val="24"/>
        </w:rPr>
        <w:t>Dette lægemiddel indeholder mindre end 1 mmol (23 mg) natrium pr. tablet, dvs. det er i det væsentlige natriumfrit.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4.5</w:t>
      </w:r>
      <w:r w:rsidRPr="00C84483">
        <w:rPr>
          <w:b/>
          <w:sz w:val="24"/>
          <w:szCs w:val="24"/>
        </w:rPr>
        <w:tab/>
        <w:t>Interaktion med andre lægemidler og andre former for interaktion</w:t>
      </w:r>
    </w:p>
    <w:p w:rsidR="00515D55" w:rsidRPr="005E6137" w:rsidRDefault="00515D55" w:rsidP="00515D55">
      <w:pPr>
        <w:tabs>
          <w:tab w:val="left" w:pos="851"/>
        </w:tabs>
        <w:ind w:left="851"/>
        <w:rPr>
          <w:noProof/>
          <w:sz w:val="24"/>
          <w:szCs w:val="24"/>
        </w:rPr>
      </w:pPr>
    </w:p>
    <w:p w:rsidR="001D31A4" w:rsidRPr="00AF0C91" w:rsidRDefault="001D31A4" w:rsidP="001D31A4">
      <w:pPr>
        <w:tabs>
          <w:tab w:val="left" w:pos="851"/>
        </w:tabs>
        <w:ind w:left="851"/>
        <w:rPr>
          <w:noProof/>
          <w:sz w:val="24"/>
          <w:szCs w:val="24"/>
          <w:u w:val="single"/>
        </w:rPr>
      </w:pPr>
      <w:proofErr w:type="spellStart"/>
      <w:r w:rsidRPr="00AF0C91">
        <w:rPr>
          <w:sz w:val="24"/>
          <w:szCs w:val="24"/>
          <w:u w:val="single"/>
        </w:rPr>
        <w:t>Mercaptopurin</w:t>
      </w:r>
      <w:proofErr w:type="spellEnd"/>
      <w:r w:rsidRPr="00AF0C91">
        <w:rPr>
          <w:sz w:val="24"/>
          <w:szCs w:val="24"/>
          <w:u w:val="single"/>
        </w:rPr>
        <w:t>/</w:t>
      </w:r>
      <w:proofErr w:type="spellStart"/>
      <w:r w:rsidRPr="00AF0C91">
        <w:rPr>
          <w:sz w:val="24"/>
          <w:szCs w:val="24"/>
          <w:u w:val="single"/>
        </w:rPr>
        <w:t>azathioprin</w:t>
      </w:r>
      <w:proofErr w:type="spellEnd"/>
    </w:p>
    <w:p w:rsidR="001D31A4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 w:rsidRPr="005E6137">
        <w:rPr>
          <w:sz w:val="24"/>
          <w:szCs w:val="24"/>
        </w:rPr>
        <w:t xml:space="preserve">På grund af </w:t>
      </w:r>
      <w:proofErr w:type="spellStart"/>
      <w:r w:rsidRPr="005E6137">
        <w:rPr>
          <w:sz w:val="24"/>
          <w:szCs w:val="24"/>
        </w:rPr>
        <w:t>febuxostats</w:t>
      </w:r>
      <w:proofErr w:type="spellEnd"/>
      <w:r w:rsidRPr="005E6137">
        <w:rPr>
          <w:sz w:val="24"/>
          <w:szCs w:val="24"/>
        </w:rPr>
        <w:t xml:space="preserve"> hæmmende virkning på </w:t>
      </w:r>
      <w:proofErr w:type="spellStart"/>
      <w:r w:rsidRPr="005E6137">
        <w:rPr>
          <w:sz w:val="24"/>
          <w:szCs w:val="24"/>
        </w:rPr>
        <w:t>xanthinoxidase</w:t>
      </w:r>
      <w:proofErr w:type="spellEnd"/>
      <w:r w:rsidRPr="005E6137">
        <w:rPr>
          <w:sz w:val="24"/>
          <w:szCs w:val="24"/>
        </w:rPr>
        <w:t xml:space="preserve"> (XO) frarådes samtidig brug. </w:t>
      </w:r>
      <w:proofErr w:type="spellStart"/>
      <w:r w:rsidRPr="005E6137">
        <w:rPr>
          <w:sz w:val="24"/>
          <w:szCs w:val="24"/>
        </w:rPr>
        <w:t>Febuxostats</w:t>
      </w:r>
      <w:proofErr w:type="spellEnd"/>
      <w:r w:rsidRPr="005E6137">
        <w:rPr>
          <w:sz w:val="24"/>
          <w:szCs w:val="24"/>
        </w:rPr>
        <w:t xml:space="preserve"> hæmning af XO kan øge plasmakoncentrationen af disse lægemidler, hvilket kan medføre </w:t>
      </w:r>
      <w:proofErr w:type="spellStart"/>
      <w:r>
        <w:rPr>
          <w:sz w:val="24"/>
          <w:szCs w:val="24"/>
        </w:rPr>
        <w:t>myelo</w:t>
      </w:r>
      <w:r w:rsidRPr="005E6137">
        <w:rPr>
          <w:sz w:val="24"/>
          <w:szCs w:val="24"/>
        </w:rPr>
        <w:t>toksicitet</w:t>
      </w:r>
      <w:proofErr w:type="spellEnd"/>
      <w:r w:rsidRPr="005E6137">
        <w:rPr>
          <w:sz w:val="24"/>
          <w:szCs w:val="24"/>
        </w:rPr>
        <w:t xml:space="preserve">. </w:t>
      </w:r>
    </w:p>
    <w:p w:rsidR="001D31A4" w:rsidRPr="005E6137" w:rsidRDefault="001D31A4" w:rsidP="001D31A4">
      <w:pPr>
        <w:tabs>
          <w:tab w:val="left" w:pos="851"/>
        </w:tabs>
        <w:ind w:left="851"/>
        <w:rPr>
          <w:noProof/>
          <w:sz w:val="24"/>
          <w:szCs w:val="24"/>
        </w:rPr>
      </w:pPr>
      <w:r>
        <w:rPr>
          <w:noProof/>
          <w:sz w:val="24"/>
          <w:szCs w:val="24"/>
        </w:rPr>
        <w:t>D</w:t>
      </w:r>
      <w:r w:rsidRPr="004D4D6E">
        <w:rPr>
          <w:noProof/>
          <w:sz w:val="24"/>
          <w:szCs w:val="24"/>
        </w:rPr>
        <w:t>osen af</w:t>
      </w:r>
      <w:r>
        <w:rPr>
          <w:noProof/>
          <w:sz w:val="24"/>
          <w:szCs w:val="24"/>
        </w:rPr>
        <w:t xml:space="preserve"> </w:t>
      </w:r>
      <w:r w:rsidRPr="004D4D6E">
        <w:rPr>
          <w:noProof/>
          <w:sz w:val="24"/>
          <w:szCs w:val="24"/>
        </w:rPr>
        <w:t xml:space="preserve">mercaptopurin/azathioprin bør reduceres til </w:t>
      </w:r>
      <w:r>
        <w:rPr>
          <w:noProof/>
          <w:sz w:val="24"/>
          <w:szCs w:val="24"/>
        </w:rPr>
        <w:t xml:space="preserve">maksimalt </w:t>
      </w:r>
      <w:r w:rsidRPr="004D4D6E">
        <w:rPr>
          <w:noProof/>
          <w:sz w:val="24"/>
          <w:szCs w:val="24"/>
        </w:rPr>
        <w:t>20</w:t>
      </w:r>
      <w:r>
        <w:rPr>
          <w:noProof/>
          <w:sz w:val="24"/>
          <w:szCs w:val="24"/>
        </w:rPr>
        <w:t> </w:t>
      </w:r>
      <w:r w:rsidRPr="004D4D6E">
        <w:rPr>
          <w:noProof/>
          <w:sz w:val="24"/>
          <w:szCs w:val="24"/>
        </w:rPr>
        <w:t>%</w:t>
      </w:r>
      <w:r>
        <w:rPr>
          <w:noProof/>
          <w:sz w:val="24"/>
          <w:szCs w:val="24"/>
        </w:rPr>
        <w:t xml:space="preserve"> </w:t>
      </w:r>
      <w:r w:rsidRPr="004D4D6E">
        <w:rPr>
          <w:noProof/>
          <w:sz w:val="24"/>
          <w:szCs w:val="24"/>
        </w:rPr>
        <w:t>af den tidligere ordinerede dosis</w:t>
      </w:r>
      <w:r>
        <w:rPr>
          <w:noProof/>
          <w:sz w:val="24"/>
          <w:szCs w:val="24"/>
        </w:rPr>
        <w:t>,</w:t>
      </w:r>
      <w:r w:rsidRPr="004D4D6E">
        <w:rPr>
          <w:noProof/>
          <w:sz w:val="24"/>
          <w:szCs w:val="24"/>
        </w:rPr>
        <w:t xml:space="preserve"> ved</w:t>
      </w:r>
      <w:r>
        <w:rPr>
          <w:noProof/>
          <w:sz w:val="24"/>
          <w:szCs w:val="24"/>
        </w:rPr>
        <w:t xml:space="preserve"> </w:t>
      </w:r>
      <w:r w:rsidRPr="004D4D6E">
        <w:rPr>
          <w:noProof/>
          <w:sz w:val="24"/>
          <w:szCs w:val="24"/>
        </w:rPr>
        <w:t xml:space="preserve">samtidig administration </w:t>
      </w:r>
      <w:r>
        <w:rPr>
          <w:noProof/>
          <w:sz w:val="24"/>
          <w:szCs w:val="24"/>
        </w:rPr>
        <w:t>af</w:t>
      </w:r>
      <w:r w:rsidRPr="004D4D6E">
        <w:rPr>
          <w:noProof/>
          <w:sz w:val="24"/>
          <w:szCs w:val="24"/>
        </w:rPr>
        <w:t xml:space="preserve"> febuxostat (se pkt.</w:t>
      </w:r>
      <w:r>
        <w:rPr>
          <w:noProof/>
          <w:sz w:val="24"/>
          <w:szCs w:val="24"/>
        </w:rPr>
        <w:t> </w:t>
      </w:r>
      <w:r w:rsidRPr="004D4D6E">
        <w:rPr>
          <w:noProof/>
          <w:sz w:val="24"/>
          <w:szCs w:val="24"/>
        </w:rPr>
        <w:t>4.4 og 5.3).</w:t>
      </w:r>
    </w:p>
    <w:p w:rsidR="001D31A4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A</w:t>
      </w:r>
      <w:r w:rsidRPr="00882591">
        <w:rPr>
          <w:sz w:val="24"/>
          <w:szCs w:val="24"/>
        </w:rPr>
        <w:t>f den foreslåede dosisjustering, som var baseret på en modellerings- og simuleringsanalyse</w:t>
      </w:r>
      <w:r>
        <w:rPr>
          <w:sz w:val="24"/>
          <w:szCs w:val="24"/>
        </w:rPr>
        <w:t>,</w:t>
      </w:r>
      <w:r w:rsidRPr="00882591">
        <w:rPr>
          <w:sz w:val="24"/>
          <w:szCs w:val="24"/>
        </w:rPr>
        <w:t xml:space="preserve"> med </w:t>
      </w:r>
      <w:r>
        <w:rPr>
          <w:sz w:val="24"/>
          <w:szCs w:val="24"/>
        </w:rPr>
        <w:t>non-</w:t>
      </w:r>
      <w:r w:rsidRPr="00882591">
        <w:rPr>
          <w:sz w:val="24"/>
          <w:szCs w:val="24"/>
        </w:rPr>
        <w:t>klinisk</w:t>
      </w:r>
      <w:r>
        <w:rPr>
          <w:sz w:val="24"/>
          <w:szCs w:val="24"/>
        </w:rPr>
        <w:t>e data for</w:t>
      </w:r>
      <w:r w:rsidRPr="00882591">
        <w:rPr>
          <w:sz w:val="24"/>
          <w:szCs w:val="24"/>
        </w:rPr>
        <w:t xml:space="preserve"> rotter, </w:t>
      </w:r>
      <w:r>
        <w:rPr>
          <w:sz w:val="24"/>
          <w:szCs w:val="24"/>
        </w:rPr>
        <w:t xml:space="preserve">var tilstrækkelig, </w:t>
      </w:r>
      <w:r w:rsidRPr="00882591">
        <w:rPr>
          <w:sz w:val="24"/>
          <w:szCs w:val="24"/>
        </w:rPr>
        <w:t xml:space="preserve">blev bekræftet af resultaterne fra et klinisk lægemiddelinteraktionsstudie </w:t>
      </w:r>
      <w:r>
        <w:rPr>
          <w:sz w:val="24"/>
          <w:szCs w:val="24"/>
        </w:rPr>
        <w:t>med</w:t>
      </w:r>
      <w:r w:rsidRPr="00882591">
        <w:rPr>
          <w:sz w:val="24"/>
          <w:szCs w:val="24"/>
        </w:rPr>
        <w:t xml:space="preserve"> </w:t>
      </w:r>
      <w:r>
        <w:rPr>
          <w:sz w:val="24"/>
          <w:szCs w:val="24"/>
        </w:rPr>
        <w:t>sunde</w:t>
      </w:r>
      <w:r w:rsidRPr="00882591">
        <w:rPr>
          <w:sz w:val="24"/>
          <w:szCs w:val="24"/>
        </w:rPr>
        <w:t xml:space="preserve"> frivillige, </w:t>
      </w:r>
      <w:r>
        <w:rPr>
          <w:sz w:val="24"/>
          <w:szCs w:val="24"/>
        </w:rPr>
        <w:t>der</w:t>
      </w:r>
      <w:r w:rsidRPr="00882591">
        <w:rPr>
          <w:sz w:val="24"/>
          <w:szCs w:val="24"/>
        </w:rPr>
        <w:t xml:space="preserve"> fik </w:t>
      </w:r>
      <w:proofErr w:type="spellStart"/>
      <w:r w:rsidRPr="00882591">
        <w:rPr>
          <w:sz w:val="24"/>
          <w:szCs w:val="24"/>
        </w:rPr>
        <w:t>azathioprin</w:t>
      </w:r>
      <w:proofErr w:type="spellEnd"/>
      <w:r w:rsidRPr="00882591">
        <w:rPr>
          <w:sz w:val="24"/>
          <w:szCs w:val="24"/>
        </w:rPr>
        <w:t xml:space="preserve"> 100 mg alene og en reduceret dosis </w:t>
      </w:r>
      <w:proofErr w:type="spellStart"/>
      <w:r w:rsidRPr="00882591">
        <w:rPr>
          <w:sz w:val="24"/>
          <w:szCs w:val="24"/>
        </w:rPr>
        <w:t>azathioprin</w:t>
      </w:r>
      <w:proofErr w:type="spellEnd"/>
      <w:r w:rsidRPr="00882591">
        <w:rPr>
          <w:sz w:val="24"/>
          <w:szCs w:val="24"/>
        </w:rPr>
        <w:t xml:space="preserve"> (25 mg) i kombination med </w:t>
      </w:r>
      <w:proofErr w:type="spellStart"/>
      <w:r w:rsidRPr="00882591">
        <w:rPr>
          <w:sz w:val="24"/>
          <w:szCs w:val="24"/>
        </w:rPr>
        <w:t>febuxostat</w:t>
      </w:r>
      <w:proofErr w:type="spellEnd"/>
      <w:r w:rsidRPr="00882591">
        <w:rPr>
          <w:sz w:val="24"/>
          <w:szCs w:val="24"/>
        </w:rPr>
        <w:t xml:space="preserve"> (40 eller 120 mg).</w:t>
      </w:r>
    </w:p>
    <w:p w:rsidR="001D31A4" w:rsidRPr="005E6137" w:rsidRDefault="001D31A4" w:rsidP="001D31A4">
      <w:pPr>
        <w:tabs>
          <w:tab w:val="left" w:pos="851"/>
        </w:tabs>
        <w:ind w:left="851"/>
        <w:rPr>
          <w:noProof/>
          <w:sz w:val="24"/>
          <w:szCs w:val="24"/>
        </w:rPr>
      </w:pPr>
      <w:r w:rsidRPr="005E6137">
        <w:rPr>
          <w:sz w:val="24"/>
          <w:szCs w:val="24"/>
        </w:rPr>
        <w:t xml:space="preserve">Der er ikke udført interaktionsstudier af samtidig brug af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og </w:t>
      </w:r>
      <w:r>
        <w:rPr>
          <w:sz w:val="24"/>
          <w:szCs w:val="24"/>
        </w:rPr>
        <w:t xml:space="preserve">anden </w:t>
      </w:r>
      <w:proofErr w:type="spellStart"/>
      <w:r w:rsidRPr="005E6137">
        <w:rPr>
          <w:sz w:val="24"/>
          <w:szCs w:val="24"/>
        </w:rPr>
        <w:t>cytostatisk</w:t>
      </w:r>
      <w:proofErr w:type="spellEnd"/>
      <w:r w:rsidRPr="005E6137">
        <w:rPr>
          <w:sz w:val="24"/>
          <w:szCs w:val="24"/>
        </w:rPr>
        <w:t xml:space="preserve"> kemoterapi. Der er ingen tilgængelige data vedrørende sikkerheden af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under </w:t>
      </w:r>
      <w:r>
        <w:rPr>
          <w:sz w:val="24"/>
          <w:szCs w:val="24"/>
        </w:rPr>
        <w:t xml:space="preserve">anden </w:t>
      </w:r>
      <w:proofErr w:type="spellStart"/>
      <w:r w:rsidRPr="005E6137">
        <w:rPr>
          <w:sz w:val="24"/>
          <w:szCs w:val="24"/>
        </w:rPr>
        <w:t>cytostatisk</w:t>
      </w:r>
      <w:proofErr w:type="spellEnd"/>
      <w:r w:rsidRPr="005E6137">
        <w:rPr>
          <w:sz w:val="24"/>
          <w:szCs w:val="24"/>
        </w:rPr>
        <w:t xml:space="preserve"> terapi.</w:t>
      </w:r>
    </w:p>
    <w:p w:rsidR="001D31A4" w:rsidRPr="005E6137" w:rsidRDefault="001D31A4" w:rsidP="001D31A4">
      <w:pPr>
        <w:tabs>
          <w:tab w:val="left" w:pos="851"/>
        </w:tabs>
        <w:ind w:left="851"/>
        <w:rPr>
          <w:noProof/>
          <w:sz w:val="24"/>
          <w:szCs w:val="24"/>
        </w:rPr>
      </w:pPr>
    </w:p>
    <w:p w:rsidR="001D31A4" w:rsidRPr="00AF0C91" w:rsidRDefault="001D31A4" w:rsidP="001D31A4">
      <w:pPr>
        <w:tabs>
          <w:tab w:val="left" w:pos="851"/>
        </w:tabs>
        <w:ind w:left="851"/>
        <w:rPr>
          <w:noProof/>
          <w:sz w:val="24"/>
          <w:szCs w:val="24"/>
          <w:u w:val="single"/>
        </w:rPr>
      </w:pPr>
      <w:proofErr w:type="spellStart"/>
      <w:r w:rsidRPr="00AF0C91">
        <w:rPr>
          <w:sz w:val="24"/>
          <w:szCs w:val="24"/>
          <w:u w:val="single"/>
        </w:rPr>
        <w:t>Rosiglitazon</w:t>
      </w:r>
      <w:proofErr w:type="spellEnd"/>
      <w:r w:rsidRPr="00AF0C91">
        <w:rPr>
          <w:sz w:val="24"/>
          <w:szCs w:val="24"/>
          <w:u w:val="single"/>
        </w:rPr>
        <w:t>/CYP2C8-substrater</w:t>
      </w:r>
    </w:p>
    <w:p w:rsidR="001D31A4" w:rsidRPr="005E6137" w:rsidRDefault="001D31A4" w:rsidP="001D31A4">
      <w:pPr>
        <w:tabs>
          <w:tab w:val="left" w:pos="851"/>
        </w:tabs>
        <w:ind w:left="851"/>
        <w:rPr>
          <w:noProof/>
          <w:sz w:val="24"/>
          <w:szCs w:val="24"/>
        </w:rPr>
      </w:pP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er påvist at være en svag CYP2C8-hæmmer </w:t>
      </w:r>
      <w:r w:rsidRPr="00C363D9">
        <w:rPr>
          <w:i/>
          <w:iCs/>
          <w:sz w:val="24"/>
          <w:szCs w:val="24"/>
        </w:rPr>
        <w:t xml:space="preserve">in </w:t>
      </w:r>
      <w:proofErr w:type="spellStart"/>
      <w:r w:rsidRPr="00C363D9">
        <w:rPr>
          <w:i/>
          <w:iCs/>
          <w:sz w:val="24"/>
          <w:szCs w:val="24"/>
        </w:rPr>
        <w:t>vitro</w:t>
      </w:r>
      <w:proofErr w:type="spellEnd"/>
      <w:r w:rsidRPr="005E6137">
        <w:rPr>
          <w:sz w:val="24"/>
          <w:szCs w:val="24"/>
        </w:rPr>
        <w:t xml:space="preserve">. I et studie med raske forsøgsdeltagere havde samtidig administration af 120 mg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</w:t>
      </w:r>
      <w:r>
        <w:rPr>
          <w:sz w:val="24"/>
          <w:szCs w:val="24"/>
        </w:rPr>
        <w:t>en</w:t>
      </w:r>
      <w:r w:rsidRPr="005E6137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5E6137">
        <w:rPr>
          <w:sz w:val="24"/>
          <w:szCs w:val="24"/>
        </w:rPr>
        <w:t xml:space="preserve"> og en enkelt oral dosis på 4 mg </w:t>
      </w:r>
      <w:proofErr w:type="spellStart"/>
      <w:r w:rsidRPr="005E6137">
        <w:rPr>
          <w:sz w:val="24"/>
          <w:szCs w:val="24"/>
        </w:rPr>
        <w:t>rosiglitazon</w:t>
      </w:r>
      <w:proofErr w:type="spellEnd"/>
      <w:r w:rsidRPr="005E6137">
        <w:rPr>
          <w:sz w:val="24"/>
          <w:szCs w:val="24"/>
        </w:rPr>
        <w:t xml:space="preserve"> ingen indvirkning på farmakokinetikken af </w:t>
      </w:r>
      <w:proofErr w:type="spellStart"/>
      <w:r w:rsidRPr="005E6137">
        <w:rPr>
          <w:sz w:val="24"/>
          <w:szCs w:val="24"/>
        </w:rPr>
        <w:t>rosiglitazon</w:t>
      </w:r>
      <w:proofErr w:type="spellEnd"/>
      <w:r w:rsidRPr="005E6137">
        <w:rPr>
          <w:sz w:val="24"/>
          <w:szCs w:val="24"/>
        </w:rPr>
        <w:t xml:space="preserve"> eller dets metabolit N-</w:t>
      </w:r>
      <w:proofErr w:type="spellStart"/>
      <w:r w:rsidRPr="005E6137">
        <w:rPr>
          <w:sz w:val="24"/>
          <w:szCs w:val="24"/>
        </w:rPr>
        <w:t>desmethyl</w:t>
      </w:r>
      <w:proofErr w:type="spellEnd"/>
      <w:r w:rsidRPr="005E6137">
        <w:rPr>
          <w:sz w:val="24"/>
          <w:szCs w:val="24"/>
        </w:rPr>
        <w:t>-</w:t>
      </w:r>
      <w:proofErr w:type="spellStart"/>
      <w:r w:rsidRPr="005E6137">
        <w:rPr>
          <w:sz w:val="24"/>
          <w:szCs w:val="24"/>
        </w:rPr>
        <w:t>rosiglitazon</w:t>
      </w:r>
      <w:proofErr w:type="spellEnd"/>
      <w:r w:rsidRPr="005E6137">
        <w:rPr>
          <w:sz w:val="24"/>
          <w:szCs w:val="24"/>
        </w:rPr>
        <w:t xml:space="preserve">, hvilket tyder på, at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ikke hæmmer CYP2C8-enzymet </w:t>
      </w:r>
      <w:r w:rsidRPr="00C363D9">
        <w:rPr>
          <w:i/>
          <w:iCs/>
          <w:sz w:val="24"/>
          <w:szCs w:val="24"/>
        </w:rPr>
        <w:t xml:space="preserve">in </w:t>
      </w:r>
      <w:proofErr w:type="spellStart"/>
      <w:r w:rsidRPr="00C363D9">
        <w:rPr>
          <w:i/>
          <w:iCs/>
          <w:sz w:val="24"/>
          <w:szCs w:val="24"/>
        </w:rPr>
        <w:t>vivo</w:t>
      </w:r>
      <w:proofErr w:type="spellEnd"/>
      <w:r w:rsidRPr="005E6137">
        <w:rPr>
          <w:sz w:val="24"/>
          <w:szCs w:val="24"/>
        </w:rPr>
        <w:t xml:space="preserve">. Det forventes derfor ikke, at samtidig administration af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og </w:t>
      </w:r>
      <w:proofErr w:type="spellStart"/>
      <w:r w:rsidRPr="005E6137">
        <w:rPr>
          <w:sz w:val="24"/>
          <w:szCs w:val="24"/>
        </w:rPr>
        <w:t>rosiglitazon</w:t>
      </w:r>
      <w:proofErr w:type="spellEnd"/>
      <w:r w:rsidRPr="005E6137">
        <w:rPr>
          <w:sz w:val="24"/>
          <w:szCs w:val="24"/>
        </w:rPr>
        <w:t xml:space="preserve"> eller andre CYP2C8-substrater kræver dosisjustering af disse stoffer.</w:t>
      </w:r>
    </w:p>
    <w:p w:rsidR="001D31A4" w:rsidRDefault="001D31A4" w:rsidP="001D31A4">
      <w:pPr>
        <w:tabs>
          <w:tab w:val="left" w:pos="851"/>
        </w:tabs>
        <w:ind w:left="851"/>
        <w:rPr>
          <w:noProof/>
          <w:sz w:val="24"/>
          <w:szCs w:val="24"/>
        </w:rPr>
      </w:pPr>
    </w:p>
    <w:p w:rsidR="001D31A4" w:rsidRPr="005E6137" w:rsidRDefault="001D31A4" w:rsidP="001D31A4">
      <w:pPr>
        <w:tabs>
          <w:tab w:val="left" w:pos="851"/>
        </w:tabs>
        <w:ind w:left="851"/>
        <w:rPr>
          <w:noProof/>
          <w:sz w:val="24"/>
          <w:szCs w:val="24"/>
        </w:rPr>
      </w:pPr>
    </w:p>
    <w:p w:rsidR="001D31A4" w:rsidRPr="00567948" w:rsidRDefault="001D31A4" w:rsidP="001D31A4">
      <w:pPr>
        <w:tabs>
          <w:tab w:val="left" w:pos="851"/>
        </w:tabs>
        <w:ind w:left="851"/>
        <w:rPr>
          <w:sz w:val="24"/>
          <w:szCs w:val="24"/>
          <w:u w:val="single"/>
        </w:rPr>
      </w:pPr>
      <w:proofErr w:type="spellStart"/>
      <w:r w:rsidRPr="00567948">
        <w:rPr>
          <w:sz w:val="24"/>
          <w:szCs w:val="24"/>
          <w:u w:val="single"/>
        </w:rPr>
        <w:lastRenderedPageBreak/>
        <w:t>Theophyllin</w:t>
      </w:r>
      <w:proofErr w:type="spellEnd"/>
    </w:p>
    <w:p w:rsidR="001D31A4" w:rsidRPr="005E6137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 w:rsidRPr="005E6137">
        <w:rPr>
          <w:sz w:val="24"/>
          <w:szCs w:val="24"/>
        </w:rPr>
        <w:t xml:space="preserve">Der er udført et interaktionsstudie med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hos raske forsøgsdeltagere for at vurdere, hvorvidt hæmning af XO kan medføre en stigning i niveauet af cirkulerende </w:t>
      </w:r>
      <w:proofErr w:type="spellStart"/>
      <w:r w:rsidRPr="005E6137">
        <w:rPr>
          <w:sz w:val="24"/>
          <w:szCs w:val="24"/>
        </w:rPr>
        <w:t>theophyllin</w:t>
      </w:r>
      <w:proofErr w:type="spellEnd"/>
      <w:r w:rsidRPr="005E6137">
        <w:rPr>
          <w:sz w:val="24"/>
          <w:szCs w:val="24"/>
        </w:rPr>
        <w:t>, som det er rapporteret for andre XO-</w:t>
      </w:r>
      <w:proofErr w:type="spellStart"/>
      <w:r w:rsidRPr="005E6137">
        <w:rPr>
          <w:sz w:val="24"/>
          <w:szCs w:val="24"/>
        </w:rPr>
        <w:t>hæmmere</w:t>
      </w:r>
      <w:proofErr w:type="spellEnd"/>
      <w:r w:rsidRPr="005E6137">
        <w:rPr>
          <w:sz w:val="24"/>
          <w:szCs w:val="24"/>
        </w:rPr>
        <w:t xml:space="preserve">. Resultaterne af studiet viste, at samtidig administration af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80 mg </w:t>
      </w:r>
      <w:r>
        <w:rPr>
          <w:sz w:val="24"/>
          <w:szCs w:val="24"/>
        </w:rPr>
        <w:t>en</w:t>
      </w:r>
      <w:r w:rsidRPr="005E6137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5E6137">
        <w:rPr>
          <w:sz w:val="24"/>
          <w:szCs w:val="24"/>
        </w:rPr>
        <w:t xml:space="preserve"> og </w:t>
      </w:r>
      <w:proofErr w:type="spellStart"/>
      <w:r w:rsidRPr="005E6137">
        <w:rPr>
          <w:sz w:val="24"/>
          <w:szCs w:val="24"/>
        </w:rPr>
        <w:t>theophyllin</w:t>
      </w:r>
      <w:proofErr w:type="spellEnd"/>
      <w:r w:rsidRPr="005E6137">
        <w:rPr>
          <w:sz w:val="24"/>
          <w:szCs w:val="24"/>
        </w:rPr>
        <w:t xml:space="preserve"> 400 mg enkeltdosis ikke havde nogen indvirkning på farmakokinetikken eller sikkerheden af </w:t>
      </w:r>
      <w:proofErr w:type="spellStart"/>
      <w:r w:rsidRPr="005E6137">
        <w:rPr>
          <w:sz w:val="24"/>
          <w:szCs w:val="24"/>
        </w:rPr>
        <w:t>theophyllin</w:t>
      </w:r>
      <w:proofErr w:type="spellEnd"/>
      <w:r w:rsidRPr="005E6137">
        <w:rPr>
          <w:sz w:val="24"/>
          <w:szCs w:val="24"/>
        </w:rPr>
        <w:t xml:space="preserve">. Der tilrådes derfor ingen særlig forsigtighed, når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80 mg og </w:t>
      </w:r>
      <w:proofErr w:type="spellStart"/>
      <w:r w:rsidRPr="005E6137">
        <w:rPr>
          <w:sz w:val="24"/>
          <w:szCs w:val="24"/>
        </w:rPr>
        <w:t>theophyllin</w:t>
      </w:r>
      <w:proofErr w:type="spellEnd"/>
      <w:r w:rsidRPr="005E6137">
        <w:rPr>
          <w:sz w:val="24"/>
          <w:szCs w:val="24"/>
        </w:rPr>
        <w:t xml:space="preserve"> gives samtidig. Der foreligger ingen data for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120 mg.</w:t>
      </w:r>
    </w:p>
    <w:p w:rsidR="001D31A4" w:rsidRPr="005E6137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</w:p>
    <w:p w:rsidR="001D31A4" w:rsidRPr="00567948" w:rsidRDefault="001D31A4" w:rsidP="001D31A4">
      <w:pPr>
        <w:tabs>
          <w:tab w:val="left" w:pos="851"/>
        </w:tabs>
        <w:ind w:left="851"/>
        <w:rPr>
          <w:sz w:val="24"/>
          <w:szCs w:val="24"/>
          <w:u w:val="single"/>
        </w:rPr>
      </w:pPr>
      <w:proofErr w:type="spellStart"/>
      <w:r w:rsidRPr="00567948">
        <w:rPr>
          <w:sz w:val="24"/>
          <w:szCs w:val="24"/>
          <w:u w:val="single"/>
        </w:rPr>
        <w:t>Naproxen</w:t>
      </w:r>
      <w:proofErr w:type="spellEnd"/>
      <w:r w:rsidRPr="00567948">
        <w:rPr>
          <w:sz w:val="24"/>
          <w:szCs w:val="24"/>
          <w:u w:val="single"/>
        </w:rPr>
        <w:t xml:space="preserve"> og andre </w:t>
      </w:r>
      <w:proofErr w:type="spellStart"/>
      <w:r w:rsidRPr="00567948">
        <w:rPr>
          <w:sz w:val="24"/>
          <w:szCs w:val="24"/>
          <w:u w:val="single"/>
        </w:rPr>
        <w:t>hæmmere</w:t>
      </w:r>
      <w:proofErr w:type="spellEnd"/>
      <w:r w:rsidRPr="00567948">
        <w:rPr>
          <w:sz w:val="24"/>
          <w:szCs w:val="24"/>
          <w:u w:val="single"/>
        </w:rPr>
        <w:t xml:space="preserve"> af </w:t>
      </w:r>
      <w:proofErr w:type="spellStart"/>
      <w:r w:rsidRPr="00567948">
        <w:rPr>
          <w:sz w:val="24"/>
          <w:szCs w:val="24"/>
          <w:u w:val="single"/>
        </w:rPr>
        <w:t>glukuronidering</w:t>
      </w:r>
      <w:proofErr w:type="spellEnd"/>
    </w:p>
    <w:p w:rsidR="001D31A4" w:rsidRPr="005E6137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5E6137">
        <w:rPr>
          <w:sz w:val="24"/>
          <w:szCs w:val="24"/>
        </w:rPr>
        <w:t>Febuxostats</w:t>
      </w:r>
      <w:proofErr w:type="spellEnd"/>
      <w:r w:rsidRPr="005E6137">
        <w:rPr>
          <w:sz w:val="24"/>
          <w:szCs w:val="24"/>
        </w:rPr>
        <w:t xml:space="preserve"> metabolisme er afhængig af UDP-</w:t>
      </w:r>
      <w:proofErr w:type="spellStart"/>
      <w:r w:rsidRPr="005E6137">
        <w:rPr>
          <w:sz w:val="24"/>
          <w:szCs w:val="24"/>
        </w:rPr>
        <w:t>glukuronosyltransferaser</w:t>
      </w:r>
      <w:proofErr w:type="spellEnd"/>
      <w:r w:rsidRPr="005E6137">
        <w:rPr>
          <w:sz w:val="24"/>
          <w:szCs w:val="24"/>
        </w:rPr>
        <w:t xml:space="preserve"> (UGT-enzymer). Lægemidler, der hæmmer </w:t>
      </w:r>
      <w:proofErr w:type="spellStart"/>
      <w:r w:rsidRPr="005E6137">
        <w:rPr>
          <w:sz w:val="24"/>
          <w:szCs w:val="24"/>
        </w:rPr>
        <w:t>glukuronidering</w:t>
      </w:r>
      <w:proofErr w:type="spellEnd"/>
      <w:r w:rsidRPr="005E6137">
        <w:rPr>
          <w:sz w:val="24"/>
          <w:szCs w:val="24"/>
        </w:rPr>
        <w:t xml:space="preserve">, såsom </w:t>
      </w:r>
      <w:proofErr w:type="spellStart"/>
      <w:r w:rsidRPr="005E6137">
        <w:rPr>
          <w:sz w:val="24"/>
          <w:szCs w:val="24"/>
        </w:rPr>
        <w:t>NSAID’er</w:t>
      </w:r>
      <w:proofErr w:type="spellEnd"/>
      <w:r w:rsidRPr="005E6137">
        <w:rPr>
          <w:sz w:val="24"/>
          <w:szCs w:val="24"/>
        </w:rPr>
        <w:t xml:space="preserve"> og </w:t>
      </w:r>
      <w:proofErr w:type="spellStart"/>
      <w:r w:rsidRPr="005E6137">
        <w:rPr>
          <w:sz w:val="24"/>
          <w:szCs w:val="24"/>
        </w:rPr>
        <w:t>probenecid</w:t>
      </w:r>
      <w:proofErr w:type="spellEnd"/>
      <w:r w:rsidRPr="005E6137">
        <w:rPr>
          <w:sz w:val="24"/>
          <w:szCs w:val="24"/>
        </w:rPr>
        <w:t xml:space="preserve">, kunne i teorien påvirke eliminationen af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. Hos raske forsøgspersoner blev samtidig brug af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og </w:t>
      </w:r>
      <w:proofErr w:type="spellStart"/>
      <w:r w:rsidRPr="005E6137">
        <w:rPr>
          <w:sz w:val="24"/>
          <w:szCs w:val="24"/>
        </w:rPr>
        <w:t>naproxen</w:t>
      </w:r>
      <w:proofErr w:type="spellEnd"/>
      <w:r w:rsidRPr="005E6137">
        <w:rPr>
          <w:sz w:val="24"/>
          <w:szCs w:val="24"/>
        </w:rPr>
        <w:t xml:space="preserve"> 250 mg to gange </w:t>
      </w:r>
      <w:r>
        <w:rPr>
          <w:sz w:val="24"/>
          <w:szCs w:val="24"/>
        </w:rPr>
        <w:t>daglig</w:t>
      </w:r>
      <w:r w:rsidRPr="005E6137">
        <w:rPr>
          <w:sz w:val="24"/>
          <w:szCs w:val="24"/>
        </w:rPr>
        <w:t xml:space="preserve"> associeret med en stigning i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>-eksponeringen (</w:t>
      </w:r>
      <w:proofErr w:type="spellStart"/>
      <w:r w:rsidRPr="005E6137">
        <w:rPr>
          <w:sz w:val="24"/>
          <w:szCs w:val="24"/>
        </w:rPr>
        <w:t>C</w:t>
      </w:r>
      <w:r w:rsidRPr="00C363D9">
        <w:rPr>
          <w:sz w:val="24"/>
          <w:szCs w:val="24"/>
          <w:vertAlign w:val="subscript"/>
        </w:rPr>
        <w:t>max</w:t>
      </w:r>
      <w:proofErr w:type="spellEnd"/>
      <w:r w:rsidRPr="005E6137">
        <w:rPr>
          <w:sz w:val="24"/>
          <w:szCs w:val="24"/>
        </w:rPr>
        <w:t xml:space="preserve"> 28 %, AUC 41 % og t1/2 26 %). I kliniske studier blev brugen af </w:t>
      </w:r>
      <w:proofErr w:type="spellStart"/>
      <w:r w:rsidRPr="005E6137">
        <w:rPr>
          <w:sz w:val="24"/>
          <w:szCs w:val="24"/>
        </w:rPr>
        <w:t>naproxen</w:t>
      </w:r>
      <w:proofErr w:type="spellEnd"/>
      <w:r w:rsidRPr="005E6137">
        <w:rPr>
          <w:sz w:val="24"/>
          <w:szCs w:val="24"/>
        </w:rPr>
        <w:t xml:space="preserve"> eller andre </w:t>
      </w:r>
      <w:proofErr w:type="spellStart"/>
      <w:r w:rsidRPr="005E6137">
        <w:rPr>
          <w:sz w:val="24"/>
          <w:szCs w:val="24"/>
        </w:rPr>
        <w:t>NSAID’er</w:t>
      </w:r>
      <w:proofErr w:type="spellEnd"/>
      <w:r w:rsidRPr="005E6137">
        <w:rPr>
          <w:sz w:val="24"/>
          <w:szCs w:val="24"/>
        </w:rPr>
        <w:t>/Cox-2-hæmmere ikke relateret til nogen klinisk signifikant stigning i bivirkninger.</w:t>
      </w:r>
    </w:p>
    <w:p w:rsidR="001D31A4" w:rsidRPr="005E6137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</w:p>
    <w:p w:rsidR="001D31A4" w:rsidRPr="005E6137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kan administreres samtidig med </w:t>
      </w:r>
      <w:proofErr w:type="spellStart"/>
      <w:r w:rsidRPr="005E6137">
        <w:rPr>
          <w:sz w:val="24"/>
          <w:szCs w:val="24"/>
        </w:rPr>
        <w:t>naproxen</w:t>
      </w:r>
      <w:proofErr w:type="spellEnd"/>
      <w:r w:rsidRPr="005E6137">
        <w:rPr>
          <w:sz w:val="24"/>
          <w:szCs w:val="24"/>
        </w:rPr>
        <w:t xml:space="preserve">, og det er ikke nødvendigt at justere dosis af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eller </w:t>
      </w:r>
      <w:proofErr w:type="spellStart"/>
      <w:r w:rsidRPr="005E6137">
        <w:rPr>
          <w:sz w:val="24"/>
          <w:szCs w:val="24"/>
        </w:rPr>
        <w:t>naproxen</w:t>
      </w:r>
      <w:proofErr w:type="spellEnd"/>
      <w:r w:rsidRPr="005E6137">
        <w:rPr>
          <w:sz w:val="24"/>
          <w:szCs w:val="24"/>
        </w:rPr>
        <w:t>.</w:t>
      </w:r>
    </w:p>
    <w:p w:rsidR="001D31A4" w:rsidRPr="005E6137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</w:p>
    <w:p w:rsidR="001D31A4" w:rsidRPr="00567948" w:rsidRDefault="001D31A4" w:rsidP="001D31A4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567948">
        <w:rPr>
          <w:sz w:val="24"/>
          <w:szCs w:val="24"/>
          <w:u w:val="single"/>
        </w:rPr>
        <w:t xml:space="preserve">Induktorer af </w:t>
      </w:r>
      <w:proofErr w:type="spellStart"/>
      <w:r w:rsidRPr="00567948">
        <w:rPr>
          <w:sz w:val="24"/>
          <w:szCs w:val="24"/>
          <w:u w:val="single"/>
        </w:rPr>
        <w:t>glukuronidering</w:t>
      </w:r>
      <w:proofErr w:type="spellEnd"/>
    </w:p>
    <w:p w:rsidR="001D31A4" w:rsidRPr="005E6137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 w:rsidRPr="005E6137">
        <w:rPr>
          <w:sz w:val="24"/>
          <w:szCs w:val="24"/>
        </w:rPr>
        <w:t xml:space="preserve">Potente induktorer af UGT-enzymer kan muligvis forårsage øget metabolisme og nedsat effekt af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. Monitorering af serumurinsyre anbefales derfor 1-2 uger efter behandlingsstart med en potent induktor af </w:t>
      </w:r>
      <w:proofErr w:type="spellStart"/>
      <w:r w:rsidRPr="005E6137">
        <w:rPr>
          <w:sz w:val="24"/>
          <w:szCs w:val="24"/>
        </w:rPr>
        <w:t>glukuronidering</w:t>
      </w:r>
      <w:proofErr w:type="spellEnd"/>
      <w:r w:rsidRPr="005E6137">
        <w:rPr>
          <w:sz w:val="24"/>
          <w:szCs w:val="24"/>
        </w:rPr>
        <w:t xml:space="preserve">. Omvendt kan </w:t>
      </w:r>
      <w:proofErr w:type="spellStart"/>
      <w:r w:rsidRPr="005E6137">
        <w:rPr>
          <w:sz w:val="24"/>
          <w:szCs w:val="24"/>
        </w:rPr>
        <w:t>seponering</w:t>
      </w:r>
      <w:proofErr w:type="spellEnd"/>
      <w:r w:rsidRPr="005E6137">
        <w:rPr>
          <w:sz w:val="24"/>
          <w:szCs w:val="24"/>
        </w:rPr>
        <w:t xml:space="preserve"> af en induktor forårsage øgede plasmaniveauer af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>.</w:t>
      </w:r>
    </w:p>
    <w:p w:rsidR="001D31A4" w:rsidRPr="005E6137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</w:p>
    <w:p w:rsidR="001D31A4" w:rsidRPr="00567948" w:rsidRDefault="001D31A4" w:rsidP="001D31A4">
      <w:pPr>
        <w:tabs>
          <w:tab w:val="left" w:pos="851"/>
        </w:tabs>
        <w:ind w:left="851"/>
        <w:rPr>
          <w:sz w:val="24"/>
          <w:szCs w:val="24"/>
          <w:u w:val="single"/>
        </w:rPr>
      </w:pPr>
      <w:proofErr w:type="spellStart"/>
      <w:r w:rsidRPr="00567948">
        <w:rPr>
          <w:sz w:val="24"/>
          <w:szCs w:val="24"/>
          <w:u w:val="single"/>
        </w:rPr>
        <w:t>Colchicin</w:t>
      </w:r>
      <w:proofErr w:type="spellEnd"/>
      <w:r w:rsidRPr="00567948">
        <w:rPr>
          <w:sz w:val="24"/>
          <w:szCs w:val="24"/>
          <w:u w:val="single"/>
        </w:rPr>
        <w:t>/</w:t>
      </w:r>
      <w:proofErr w:type="spellStart"/>
      <w:r w:rsidRPr="00567948">
        <w:rPr>
          <w:sz w:val="24"/>
          <w:szCs w:val="24"/>
          <w:u w:val="single"/>
        </w:rPr>
        <w:t>indometacin</w:t>
      </w:r>
      <w:proofErr w:type="spellEnd"/>
      <w:r w:rsidRPr="00567948">
        <w:rPr>
          <w:sz w:val="24"/>
          <w:szCs w:val="24"/>
          <w:u w:val="single"/>
        </w:rPr>
        <w:t>/</w:t>
      </w:r>
      <w:proofErr w:type="spellStart"/>
      <w:r w:rsidRPr="00567948">
        <w:rPr>
          <w:sz w:val="24"/>
          <w:szCs w:val="24"/>
          <w:u w:val="single"/>
        </w:rPr>
        <w:t>hydrochlorthiazid</w:t>
      </w:r>
      <w:proofErr w:type="spellEnd"/>
      <w:r w:rsidRPr="00567948">
        <w:rPr>
          <w:sz w:val="24"/>
          <w:szCs w:val="24"/>
          <w:u w:val="single"/>
        </w:rPr>
        <w:t>/</w:t>
      </w:r>
      <w:proofErr w:type="spellStart"/>
      <w:r w:rsidRPr="00567948">
        <w:rPr>
          <w:sz w:val="24"/>
          <w:szCs w:val="24"/>
          <w:u w:val="single"/>
        </w:rPr>
        <w:t>warfarin</w:t>
      </w:r>
      <w:proofErr w:type="spellEnd"/>
    </w:p>
    <w:p w:rsidR="001D31A4" w:rsidRPr="005E6137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kan administreres samtidig med </w:t>
      </w:r>
      <w:proofErr w:type="spellStart"/>
      <w:r w:rsidRPr="005E6137">
        <w:rPr>
          <w:sz w:val="24"/>
          <w:szCs w:val="24"/>
        </w:rPr>
        <w:t>colchicin</w:t>
      </w:r>
      <w:proofErr w:type="spellEnd"/>
      <w:r w:rsidRPr="005E6137">
        <w:rPr>
          <w:sz w:val="24"/>
          <w:szCs w:val="24"/>
        </w:rPr>
        <w:t xml:space="preserve"> eller </w:t>
      </w:r>
      <w:proofErr w:type="spellStart"/>
      <w:r w:rsidRPr="005E6137">
        <w:rPr>
          <w:sz w:val="24"/>
          <w:szCs w:val="24"/>
        </w:rPr>
        <w:t>indometacin</w:t>
      </w:r>
      <w:proofErr w:type="spellEnd"/>
      <w:r w:rsidRPr="005E6137">
        <w:rPr>
          <w:sz w:val="24"/>
          <w:szCs w:val="24"/>
        </w:rPr>
        <w:t xml:space="preserve">, uden at det er nødvendigt at justere dosis af hverken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eller det samtidigt administrerede aktive stof.</w:t>
      </w:r>
    </w:p>
    <w:p w:rsidR="001D31A4" w:rsidRPr="005E6137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 w:rsidRPr="005E6137">
        <w:rPr>
          <w:sz w:val="24"/>
          <w:szCs w:val="24"/>
        </w:rPr>
        <w:t xml:space="preserve">Det er ikke nødvendigt at justere dosis af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ved administration sammen med </w:t>
      </w:r>
      <w:proofErr w:type="spellStart"/>
      <w:r w:rsidRPr="005E6137">
        <w:rPr>
          <w:sz w:val="24"/>
          <w:szCs w:val="24"/>
        </w:rPr>
        <w:t>hydrochlorthiazid</w:t>
      </w:r>
      <w:proofErr w:type="spellEnd"/>
      <w:r w:rsidRPr="005E6137">
        <w:rPr>
          <w:sz w:val="24"/>
          <w:szCs w:val="24"/>
        </w:rPr>
        <w:t>.</w:t>
      </w:r>
    </w:p>
    <w:p w:rsidR="001D31A4" w:rsidRPr="005E6137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 w:rsidRPr="005E6137">
        <w:rPr>
          <w:sz w:val="24"/>
          <w:szCs w:val="24"/>
        </w:rPr>
        <w:t xml:space="preserve">Det er ikke nødvendigt at justere dosis af </w:t>
      </w:r>
      <w:proofErr w:type="spellStart"/>
      <w:r w:rsidRPr="005E6137">
        <w:rPr>
          <w:sz w:val="24"/>
          <w:szCs w:val="24"/>
        </w:rPr>
        <w:t>warfarin</w:t>
      </w:r>
      <w:proofErr w:type="spellEnd"/>
      <w:r w:rsidRPr="005E6137">
        <w:rPr>
          <w:sz w:val="24"/>
          <w:szCs w:val="24"/>
        </w:rPr>
        <w:t xml:space="preserve"> ved administration sammen med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. Administration af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(80 mg eller 120 mg </w:t>
      </w:r>
      <w:r>
        <w:rPr>
          <w:sz w:val="24"/>
          <w:szCs w:val="24"/>
        </w:rPr>
        <w:t>en</w:t>
      </w:r>
      <w:r w:rsidRPr="005E6137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5E6137">
        <w:rPr>
          <w:sz w:val="24"/>
          <w:szCs w:val="24"/>
        </w:rPr>
        <w:t xml:space="preserve">) sammen med </w:t>
      </w:r>
      <w:proofErr w:type="spellStart"/>
      <w:r w:rsidRPr="005E6137">
        <w:rPr>
          <w:sz w:val="24"/>
          <w:szCs w:val="24"/>
        </w:rPr>
        <w:t>warfarin</w:t>
      </w:r>
      <w:proofErr w:type="spellEnd"/>
      <w:r w:rsidRPr="005E6137">
        <w:rPr>
          <w:sz w:val="24"/>
          <w:szCs w:val="24"/>
        </w:rPr>
        <w:t xml:space="preserve"> påvirkede ikke </w:t>
      </w:r>
      <w:proofErr w:type="spellStart"/>
      <w:r w:rsidRPr="005E6137">
        <w:rPr>
          <w:sz w:val="24"/>
          <w:szCs w:val="24"/>
        </w:rPr>
        <w:t>warfarins</w:t>
      </w:r>
      <w:proofErr w:type="spellEnd"/>
      <w:r w:rsidRPr="005E6137">
        <w:rPr>
          <w:sz w:val="24"/>
          <w:szCs w:val="24"/>
        </w:rPr>
        <w:t xml:space="preserve"> farmakokinetik hos raske forsøgspersoner. INR og faktor VII-aktivitet blev heller ikke påvirket ved samtidig administration af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>.</w:t>
      </w:r>
    </w:p>
    <w:p w:rsidR="001D31A4" w:rsidRPr="005E6137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</w:p>
    <w:p w:rsidR="001D31A4" w:rsidRPr="00567948" w:rsidRDefault="001D31A4" w:rsidP="001D31A4">
      <w:pPr>
        <w:tabs>
          <w:tab w:val="left" w:pos="851"/>
        </w:tabs>
        <w:ind w:left="851"/>
        <w:rPr>
          <w:sz w:val="24"/>
          <w:szCs w:val="24"/>
          <w:u w:val="single"/>
        </w:rPr>
      </w:pPr>
      <w:proofErr w:type="spellStart"/>
      <w:r w:rsidRPr="00567948">
        <w:rPr>
          <w:sz w:val="24"/>
          <w:szCs w:val="24"/>
          <w:u w:val="single"/>
        </w:rPr>
        <w:t>Desipramin</w:t>
      </w:r>
      <w:proofErr w:type="spellEnd"/>
      <w:r w:rsidRPr="00567948">
        <w:rPr>
          <w:sz w:val="24"/>
          <w:szCs w:val="24"/>
          <w:u w:val="single"/>
        </w:rPr>
        <w:t>/CYP2D6-substrater</w:t>
      </w:r>
    </w:p>
    <w:p w:rsidR="001D31A4" w:rsidRPr="005E6137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viste sig at være en svag hæmmer af CYP2D6 </w:t>
      </w:r>
      <w:r w:rsidRPr="00C363D9">
        <w:rPr>
          <w:i/>
          <w:iCs/>
          <w:sz w:val="24"/>
          <w:szCs w:val="24"/>
        </w:rPr>
        <w:t xml:space="preserve">in </w:t>
      </w:r>
      <w:proofErr w:type="spellStart"/>
      <w:r w:rsidRPr="00C363D9">
        <w:rPr>
          <w:i/>
          <w:iCs/>
          <w:sz w:val="24"/>
          <w:szCs w:val="24"/>
        </w:rPr>
        <w:t>vitro</w:t>
      </w:r>
      <w:proofErr w:type="spellEnd"/>
      <w:r w:rsidRPr="005E6137">
        <w:rPr>
          <w:sz w:val="24"/>
          <w:szCs w:val="24"/>
        </w:rPr>
        <w:t xml:space="preserve">. I et studie med raske forsøgspersoner resulterede 120 mg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</w:t>
      </w:r>
      <w:r>
        <w:rPr>
          <w:sz w:val="24"/>
          <w:szCs w:val="24"/>
        </w:rPr>
        <w:t>"Medical Valley"</w:t>
      </w:r>
      <w:r w:rsidRPr="005E6137">
        <w:rPr>
          <w:sz w:val="24"/>
          <w:szCs w:val="24"/>
        </w:rPr>
        <w:t xml:space="preserve"> </w:t>
      </w:r>
      <w:r>
        <w:rPr>
          <w:sz w:val="24"/>
          <w:szCs w:val="24"/>
        </w:rPr>
        <w:t>en</w:t>
      </w:r>
      <w:r w:rsidRPr="005E6137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5E6137">
        <w:rPr>
          <w:sz w:val="24"/>
          <w:szCs w:val="24"/>
        </w:rPr>
        <w:t xml:space="preserve"> i en gennemsnitlig stigning på 22 % i AUC for </w:t>
      </w:r>
      <w:proofErr w:type="spellStart"/>
      <w:r w:rsidRPr="005E6137">
        <w:rPr>
          <w:sz w:val="24"/>
          <w:szCs w:val="24"/>
        </w:rPr>
        <w:t>desipramin</w:t>
      </w:r>
      <w:proofErr w:type="spellEnd"/>
      <w:r w:rsidRPr="005E6137">
        <w:rPr>
          <w:sz w:val="24"/>
          <w:szCs w:val="24"/>
        </w:rPr>
        <w:t xml:space="preserve">, et CYP2D6-substrat, hvilket indikerer, at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har en potentiel, svag hæmmende virkning på CYP2D6-enzymet </w:t>
      </w:r>
      <w:r w:rsidRPr="00C363D9">
        <w:rPr>
          <w:i/>
          <w:iCs/>
          <w:sz w:val="24"/>
          <w:szCs w:val="24"/>
        </w:rPr>
        <w:t xml:space="preserve">in </w:t>
      </w:r>
      <w:proofErr w:type="spellStart"/>
      <w:r w:rsidRPr="00C363D9">
        <w:rPr>
          <w:i/>
          <w:iCs/>
          <w:sz w:val="24"/>
          <w:szCs w:val="24"/>
        </w:rPr>
        <w:t>vivo</w:t>
      </w:r>
      <w:proofErr w:type="spellEnd"/>
      <w:r w:rsidRPr="005E6137">
        <w:rPr>
          <w:sz w:val="24"/>
          <w:szCs w:val="24"/>
        </w:rPr>
        <w:t xml:space="preserve">. Derfor forventes samtidig administration af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og andre CYP2D6-substrater ikke at kræve dosisjustering af disse stoffer.</w:t>
      </w:r>
    </w:p>
    <w:p w:rsidR="001D31A4" w:rsidRPr="005E6137" w:rsidRDefault="001D31A4" w:rsidP="001D31A4">
      <w:pPr>
        <w:rPr>
          <w:sz w:val="24"/>
          <w:szCs w:val="24"/>
        </w:rPr>
      </w:pPr>
    </w:p>
    <w:p w:rsidR="001D31A4" w:rsidRPr="00567948" w:rsidRDefault="001D31A4" w:rsidP="001D31A4">
      <w:pPr>
        <w:tabs>
          <w:tab w:val="left" w:pos="851"/>
        </w:tabs>
        <w:ind w:left="851"/>
        <w:rPr>
          <w:sz w:val="24"/>
          <w:szCs w:val="24"/>
          <w:u w:val="single"/>
        </w:rPr>
      </w:pPr>
      <w:proofErr w:type="spellStart"/>
      <w:r w:rsidRPr="00567948">
        <w:rPr>
          <w:sz w:val="24"/>
          <w:szCs w:val="24"/>
          <w:u w:val="single"/>
        </w:rPr>
        <w:t>Antacida</w:t>
      </w:r>
      <w:proofErr w:type="spellEnd"/>
    </w:p>
    <w:p w:rsidR="001D31A4" w:rsidRPr="005E6137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 w:rsidRPr="005E6137">
        <w:rPr>
          <w:sz w:val="24"/>
          <w:szCs w:val="24"/>
        </w:rPr>
        <w:t xml:space="preserve">Samtidig indtagelse af </w:t>
      </w:r>
      <w:proofErr w:type="spellStart"/>
      <w:r w:rsidRPr="005E6137">
        <w:rPr>
          <w:sz w:val="24"/>
          <w:szCs w:val="24"/>
        </w:rPr>
        <w:t>antacida</w:t>
      </w:r>
      <w:proofErr w:type="spellEnd"/>
      <w:r w:rsidRPr="005E6137">
        <w:rPr>
          <w:sz w:val="24"/>
          <w:szCs w:val="24"/>
        </w:rPr>
        <w:t xml:space="preserve">, der indeholder magnesiumhydroxid og aluminiumhydroxid, har vist sig at forsinke absorptionen af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(cirka </w:t>
      </w:r>
      <w:r>
        <w:rPr>
          <w:sz w:val="24"/>
          <w:szCs w:val="24"/>
        </w:rPr>
        <w:t>en</w:t>
      </w:r>
      <w:r w:rsidRPr="005E6137">
        <w:rPr>
          <w:sz w:val="24"/>
          <w:szCs w:val="24"/>
        </w:rPr>
        <w:t xml:space="preserve"> time) og at medføre et fald på 32 % i </w:t>
      </w:r>
      <w:proofErr w:type="spellStart"/>
      <w:r w:rsidRPr="005E6137">
        <w:rPr>
          <w:sz w:val="24"/>
          <w:szCs w:val="24"/>
        </w:rPr>
        <w:t>C</w:t>
      </w:r>
      <w:r w:rsidRPr="00C363D9">
        <w:rPr>
          <w:sz w:val="24"/>
          <w:szCs w:val="24"/>
          <w:vertAlign w:val="subscript"/>
        </w:rPr>
        <w:t>max</w:t>
      </w:r>
      <w:proofErr w:type="spellEnd"/>
      <w:r w:rsidRPr="005E6137">
        <w:rPr>
          <w:sz w:val="24"/>
          <w:szCs w:val="24"/>
        </w:rPr>
        <w:t xml:space="preserve">, men der blev ikke observeret nogen signifikant ændring i AUC. </w:t>
      </w:r>
      <w:proofErr w:type="spellStart"/>
      <w:r w:rsidRPr="005E6137">
        <w:rPr>
          <w:sz w:val="24"/>
          <w:szCs w:val="24"/>
        </w:rPr>
        <w:t>Febuxostat</w:t>
      </w:r>
      <w:proofErr w:type="spellEnd"/>
      <w:r w:rsidRPr="005E6137">
        <w:rPr>
          <w:sz w:val="24"/>
          <w:szCs w:val="24"/>
        </w:rPr>
        <w:t xml:space="preserve"> kan derfor tages uden hensyntagen til brug af </w:t>
      </w:r>
      <w:proofErr w:type="spellStart"/>
      <w:r w:rsidRPr="005E6137">
        <w:rPr>
          <w:sz w:val="24"/>
          <w:szCs w:val="24"/>
        </w:rPr>
        <w:t>antacida</w:t>
      </w:r>
      <w:proofErr w:type="spellEnd"/>
      <w:r w:rsidRPr="005E6137">
        <w:rPr>
          <w:sz w:val="24"/>
          <w:szCs w:val="24"/>
        </w:rPr>
        <w:t>.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4.6</w:t>
      </w:r>
      <w:r w:rsidRPr="00C84483">
        <w:rPr>
          <w:b/>
          <w:sz w:val="24"/>
          <w:szCs w:val="24"/>
        </w:rPr>
        <w:tab/>
      </w:r>
      <w:r w:rsidR="001D31A4">
        <w:rPr>
          <w:b/>
          <w:sz w:val="24"/>
          <w:szCs w:val="24"/>
        </w:rPr>
        <w:t>Fertilitet, g</w:t>
      </w:r>
      <w:r w:rsidRPr="00C84483">
        <w:rPr>
          <w:b/>
          <w:sz w:val="24"/>
          <w:szCs w:val="24"/>
        </w:rPr>
        <w:t>raviditet og amning</w:t>
      </w:r>
    </w:p>
    <w:p w:rsidR="00515D55" w:rsidRPr="00817388" w:rsidRDefault="00515D55" w:rsidP="00515D55">
      <w:pPr>
        <w:tabs>
          <w:tab w:val="left" w:pos="851"/>
        </w:tabs>
        <w:ind w:left="851"/>
        <w:rPr>
          <w:noProof/>
          <w:sz w:val="24"/>
          <w:szCs w:val="24"/>
        </w:rPr>
      </w:pPr>
    </w:p>
    <w:p w:rsidR="00515D55" w:rsidRPr="00817388" w:rsidRDefault="00515D55" w:rsidP="00515D55">
      <w:pPr>
        <w:tabs>
          <w:tab w:val="left" w:pos="851"/>
        </w:tabs>
        <w:ind w:left="851"/>
        <w:rPr>
          <w:noProof/>
          <w:sz w:val="24"/>
          <w:szCs w:val="24"/>
        </w:rPr>
      </w:pPr>
      <w:r w:rsidRPr="00817388">
        <w:rPr>
          <w:sz w:val="24"/>
          <w:szCs w:val="24"/>
          <w:u w:val="single"/>
        </w:rPr>
        <w:t>Graviditet</w:t>
      </w:r>
    </w:p>
    <w:p w:rsidR="00515D55" w:rsidRPr="00817388" w:rsidRDefault="00515D55" w:rsidP="00515D55">
      <w:pPr>
        <w:tabs>
          <w:tab w:val="left" w:pos="851"/>
        </w:tabs>
        <w:ind w:left="851"/>
        <w:rPr>
          <w:noProof/>
          <w:sz w:val="24"/>
          <w:szCs w:val="24"/>
        </w:rPr>
      </w:pPr>
      <w:r w:rsidRPr="00817388">
        <w:rPr>
          <w:sz w:val="24"/>
          <w:szCs w:val="24"/>
        </w:rPr>
        <w:t xml:space="preserve">Data fra anvendelse af </w:t>
      </w:r>
      <w:proofErr w:type="spellStart"/>
      <w:r w:rsidRPr="00817388">
        <w:rPr>
          <w:sz w:val="24"/>
          <w:szCs w:val="24"/>
        </w:rPr>
        <w:t>febuxostat</w:t>
      </w:r>
      <w:proofErr w:type="spellEnd"/>
      <w:r w:rsidRPr="00817388">
        <w:rPr>
          <w:sz w:val="24"/>
          <w:szCs w:val="24"/>
        </w:rPr>
        <w:t xml:space="preserve"> hos et meget begrænset antal gravide kvinder har ikke vist skadelige virkninger af </w:t>
      </w:r>
      <w:proofErr w:type="spellStart"/>
      <w:r w:rsidRPr="00817388">
        <w:rPr>
          <w:sz w:val="24"/>
          <w:szCs w:val="24"/>
        </w:rPr>
        <w:t>febuxostat</w:t>
      </w:r>
      <w:proofErr w:type="spellEnd"/>
      <w:r w:rsidRPr="00817388">
        <w:rPr>
          <w:sz w:val="24"/>
          <w:szCs w:val="24"/>
        </w:rPr>
        <w:t xml:space="preserve"> på graviditet eller på fostrets/det nyfødte barns sundhed. Dyreforsøg indikerer hverken direkte eller indirekte skadelige virkninger på graviditeten, på embryoets/fostrets udvikling eller på fødslen (se pkt. 5.3). Den potentielle risiko for mennesker er ukendt. </w:t>
      </w:r>
      <w:proofErr w:type="spellStart"/>
      <w:r w:rsidRPr="00817388">
        <w:rPr>
          <w:sz w:val="24"/>
          <w:szCs w:val="24"/>
        </w:rPr>
        <w:t>Febuxostat</w:t>
      </w:r>
      <w:proofErr w:type="spellEnd"/>
      <w:r w:rsidRPr="00817388">
        <w:rPr>
          <w:sz w:val="24"/>
          <w:szCs w:val="24"/>
        </w:rPr>
        <w:t xml:space="preserve"> bør ikke anvendes under graviditet.</w:t>
      </w:r>
    </w:p>
    <w:p w:rsidR="00515D55" w:rsidRPr="00817388" w:rsidRDefault="00515D55" w:rsidP="00515D55">
      <w:pPr>
        <w:tabs>
          <w:tab w:val="left" w:pos="851"/>
        </w:tabs>
        <w:ind w:left="851"/>
        <w:rPr>
          <w:noProof/>
          <w:sz w:val="24"/>
          <w:szCs w:val="24"/>
        </w:rPr>
      </w:pPr>
    </w:p>
    <w:p w:rsidR="00515D55" w:rsidRPr="00817388" w:rsidRDefault="00515D55" w:rsidP="00515D55">
      <w:pPr>
        <w:tabs>
          <w:tab w:val="left" w:pos="851"/>
        </w:tabs>
        <w:ind w:left="851"/>
        <w:rPr>
          <w:noProof/>
          <w:sz w:val="24"/>
          <w:szCs w:val="24"/>
        </w:rPr>
      </w:pPr>
      <w:r w:rsidRPr="00817388">
        <w:rPr>
          <w:sz w:val="24"/>
          <w:szCs w:val="24"/>
          <w:u w:val="single"/>
        </w:rPr>
        <w:t>Amning</w:t>
      </w:r>
    </w:p>
    <w:p w:rsidR="00515D55" w:rsidRPr="00817388" w:rsidRDefault="00515D55" w:rsidP="00515D55">
      <w:pPr>
        <w:tabs>
          <w:tab w:val="left" w:pos="851"/>
        </w:tabs>
        <w:ind w:left="851"/>
        <w:rPr>
          <w:noProof/>
          <w:sz w:val="24"/>
          <w:szCs w:val="24"/>
        </w:rPr>
      </w:pPr>
      <w:r w:rsidRPr="00817388">
        <w:rPr>
          <w:sz w:val="24"/>
          <w:szCs w:val="24"/>
        </w:rPr>
        <w:t xml:space="preserve">Det er ukendt, om </w:t>
      </w:r>
      <w:proofErr w:type="spellStart"/>
      <w:r w:rsidRPr="00817388">
        <w:rPr>
          <w:sz w:val="24"/>
          <w:szCs w:val="24"/>
        </w:rPr>
        <w:t>febuxostat</w:t>
      </w:r>
      <w:proofErr w:type="spellEnd"/>
      <w:r w:rsidRPr="00817388">
        <w:rPr>
          <w:sz w:val="24"/>
          <w:szCs w:val="24"/>
        </w:rPr>
        <w:t xml:space="preserve"> udskilles i human mælk. Dyreforsøg har påvist udskillelse af det aktive stof i mælken og en hæmmet udvikling hos diende afkom. En risiko for ammede spædbørn kan ikke udelukkes. </w:t>
      </w:r>
      <w:proofErr w:type="spellStart"/>
      <w:r w:rsidRPr="00817388">
        <w:rPr>
          <w:sz w:val="24"/>
          <w:szCs w:val="24"/>
        </w:rPr>
        <w:t>Febuxostat</w:t>
      </w:r>
      <w:proofErr w:type="spellEnd"/>
      <w:r w:rsidRPr="00817388">
        <w:rPr>
          <w:sz w:val="24"/>
          <w:szCs w:val="24"/>
        </w:rPr>
        <w:t xml:space="preserve"> bør ikke anvendes under amning.</w:t>
      </w:r>
    </w:p>
    <w:p w:rsidR="00515D55" w:rsidRPr="00817388" w:rsidRDefault="00515D55" w:rsidP="00515D55">
      <w:pPr>
        <w:tabs>
          <w:tab w:val="left" w:pos="851"/>
        </w:tabs>
        <w:ind w:left="851"/>
        <w:rPr>
          <w:noProof/>
          <w:sz w:val="24"/>
          <w:szCs w:val="24"/>
        </w:rPr>
      </w:pPr>
    </w:p>
    <w:p w:rsidR="001D31A4" w:rsidRPr="00567948" w:rsidRDefault="001D31A4" w:rsidP="001D31A4">
      <w:pPr>
        <w:tabs>
          <w:tab w:val="left" w:pos="851"/>
        </w:tabs>
        <w:ind w:left="851"/>
        <w:rPr>
          <w:noProof/>
          <w:sz w:val="24"/>
          <w:szCs w:val="24"/>
        </w:rPr>
      </w:pPr>
      <w:r w:rsidRPr="00567948">
        <w:rPr>
          <w:sz w:val="24"/>
          <w:szCs w:val="24"/>
          <w:u w:val="single"/>
        </w:rPr>
        <w:t>Fertilitet</w:t>
      </w:r>
    </w:p>
    <w:p w:rsidR="001D31A4" w:rsidRPr="00C363D9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 w:rsidRPr="00817388">
        <w:rPr>
          <w:sz w:val="24"/>
          <w:szCs w:val="24"/>
        </w:rPr>
        <w:t xml:space="preserve">I reproduktionsstudier hos dyr med doser på op til 48 mg/kg/dag sås ingen dosisafhængig påvirkning af fertiliteten (se pkt. 5.3). </w:t>
      </w:r>
      <w:r w:rsidRPr="00C363D9">
        <w:rPr>
          <w:sz w:val="24"/>
          <w:szCs w:val="24"/>
        </w:rPr>
        <w:t xml:space="preserve">Det er </w:t>
      </w:r>
      <w:r w:rsidRPr="0020077A">
        <w:rPr>
          <w:sz w:val="24"/>
          <w:szCs w:val="24"/>
        </w:rPr>
        <w:t>ukendt</w:t>
      </w:r>
      <w:r w:rsidRPr="00C363D9">
        <w:rPr>
          <w:sz w:val="24"/>
          <w:szCs w:val="24"/>
        </w:rPr>
        <w:t xml:space="preserve">, om </w:t>
      </w:r>
      <w:proofErr w:type="spellStart"/>
      <w:r w:rsidRPr="00C363D9">
        <w:rPr>
          <w:sz w:val="24"/>
          <w:szCs w:val="24"/>
        </w:rPr>
        <w:t>febuxostat</w:t>
      </w:r>
      <w:proofErr w:type="spellEnd"/>
      <w:r w:rsidRPr="00C363D9">
        <w:rPr>
          <w:sz w:val="24"/>
          <w:szCs w:val="24"/>
        </w:rPr>
        <w:t xml:space="preserve"> påvirker human fertilitet.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4.7</w:t>
      </w:r>
      <w:r w:rsidRPr="00C84483">
        <w:rPr>
          <w:b/>
          <w:sz w:val="24"/>
          <w:szCs w:val="24"/>
        </w:rPr>
        <w:tab/>
        <w:t xml:space="preserve">Virkning på evnen til at føre motorkøretøj </w:t>
      </w:r>
      <w:r w:rsidR="001D31A4">
        <w:rPr>
          <w:b/>
          <w:sz w:val="24"/>
          <w:szCs w:val="24"/>
        </w:rPr>
        <w:t>og</w:t>
      </w:r>
      <w:r w:rsidRPr="00C84483">
        <w:rPr>
          <w:b/>
          <w:sz w:val="24"/>
          <w:szCs w:val="24"/>
        </w:rPr>
        <w:t xml:space="preserve"> betjene maskiner</w:t>
      </w:r>
    </w:p>
    <w:p w:rsidR="00515D55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Ikke mærkning.</w:t>
      </w:r>
    </w:p>
    <w:p w:rsidR="00515D55" w:rsidRPr="00C84483" w:rsidRDefault="00515D55" w:rsidP="00515D55">
      <w:pPr>
        <w:tabs>
          <w:tab w:val="left" w:pos="851"/>
        </w:tabs>
        <w:ind w:left="851"/>
        <w:rPr>
          <w:noProof/>
          <w:sz w:val="24"/>
          <w:szCs w:val="24"/>
        </w:rPr>
      </w:pPr>
      <w:r w:rsidRPr="00D638E3">
        <w:rPr>
          <w:sz w:val="24"/>
          <w:szCs w:val="24"/>
        </w:rPr>
        <w:t xml:space="preserve">Der er rapporteret døsighed, svimmelhed, </w:t>
      </w:r>
      <w:proofErr w:type="spellStart"/>
      <w:r w:rsidRPr="00D638E3">
        <w:rPr>
          <w:sz w:val="24"/>
          <w:szCs w:val="24"/>
        </w:rPr>
        <w:t>paræstesi</w:t>
      </w:r>
      <w:proofErr w:type="spellEnd"/>
      <w:r w:rsidRPr="00D638E3">
        <w:rPr>
          <w:sz w:val="24"/>
          <w:szCs w:val="24"/>
        </w:rPr>
        <w:t xml:space="preserve"> og uskarpt syn i forbindelse med anvendelse af </w:t>
      </w:r>
      <w:proofErr w:type="spellStart"/>
      <w:r w:rsidRPr="00D638E3">
        <w:rPr>
          <w:sz w:val="24"/>
          <w:szCs w:val="24"/>
        </w:rPr>
        <w:t>febuxostat</w:t>
      </w:r>
      <w:proofErr w:type="spellEnd"/>
      <w:r w:rsidRPr="00D638E3">
        <w:rPr>
          <w:sz w:val="24"/>
          <w:szCs w:val="24"/>
        </w:rPr>
        <w:t xml:space="preserve">. Patienterne bør udvise forsigtighed, inden de fører motorkøretøj, betjener maskiner eller deltager i farlige aktiviteter, indtil de er rimeligt sikre på, at </w:t>
      </w:r>
      <w:proofErr w:type="spellStart"/>
      <w:r w:rsidRPr="00D638E3">
        <w:rPr>
          <w:sz w:val="24"/>
          <w:szCs w:val="24"/>
        </w:rPr>
        <w:t>Febuxostat</w:t>
      </w:r>
      <w:proofErr w:type="spellEnd"/>
      <w:r w:rsidRPr="00D638E3">
        <w:rPr>
          <w:sz w:val="24"/>
          <w:szCs w:val="24"/>
        </w:rPr>
        <w:t xml:space="preserve"> </w:t>
      </w:r>
      <w:r>
        <w:rPr>
          <w:sz w:val="24"/>
          <w:szCs w:val="24"/>
        </w:rPr>
        <w:t>"Medical Valley"</w:t>
      </w:r>
      <w:r w:rsidRPr="00D638E3">
        <w:rPr>
          <w:sz w:val="24"/>
          <w:szCs w:val="24"/>
        </w:rPr>
        <w:t xml:space="preserve"> ikk</w:t>
      </w:r>
      <w:bookmarkStart w:id="0" w:name="_GoBack"/>
      <w:bookmarkEnd w:id="0"/>
      <w:r w:rsidRPr="00D638E3">
        <w:rPr>
          <w:sz w:val="24"/>
          <w:szCs w:val="24"/>
        </w:rPr>
        <w:t>e nedsætter deres evne hertil</w:t>
      </w:r>
      <w:r>
        <w:rPr>
          <w:sz w:val="24"/>
          <w:szCs w:val="24"/>
        </w:rPr>
        <w:t>.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4.8</w:t>
      </w:r>
      <w:r w:rsidRPr="00C84483">
        <w:rPr>
          <w:b/>
          <w:sz w:val="24"/>
          <w:szCs w:val="24"/>
        </w:rPr>
        <w:tab/>
        <w:t>Bivirkninger</w:t>
      </w:r>
    </w:p>
    <w:p w:rsidR="00515D55" w:rsidRPr="0004779F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1D31A4" w:rsidRPr="00567948" w:rsidRDefault="001D31A4" w:rsidP="001D31A4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567948">
        <w:rPr>
          <w:sz w:val="24"/>
          <w:szCs w:val="24"/>
          <w:u w:val="single"/>
        </w:rPr>
        <w:t>Resumé af sikkerhedsprofilen</w:t>
      </w:r>
    </w:p>
    <w:p w:rsidR="001D31A4" w:rsidRPr="0004779F" w:rsidRDefault="001D31A4" w:rsidP="001D31A4">
      <w:pPr>
        <w:tabs>
          <w:tab w:val="left" w:pos="851"/>
        </w:tabs>
        <w:ind w:left="851"/>
        <w:rPr>
          <w:i/>
          <w:sz w:val="24"/>
          <w:szCs w:val="24"/>
        </w:rPr>
      </w:pPr>
      <w:r w:rsidRPr="0004779F">
        <w:rPr>
          <w:sz w:val="24"/>
          <w:szCs w:val="24"/>
        </w:rPr>
        <w:t>De hyppigst rapporterede bivirkninger i kliniske forsøg (4.072 forsøgspersoner behandlet med doser fra 10 mg til 300 mg)</w:t>
      </w:r>
      <w:r>
        <w:rPr>
          <w:sz w:val="24"/>
          <w:szCs w:val="24"/>
        </w:rPr>
        <w:t>, sikkerhedsstudier efter godkendelse</w:t>
      </w:r>
      <w:r w:rsidRPr="007F6CF3">
        <w:rPr>
          <w:sz w:val="24"/>
          <w:szCs w:val="24"/>
        </w:rPr>
        <w:t xml:space="preserve"> (FAST-studiet: 3.001</w:t>
      </w:r>
      <w:r>
        <w:rPr>
          <w:sz w:val="24"/>
          <w:szCs w:val="24"/>
        </w:rPr>
        <w:t> </w:t>
      </w:r>
      <w:r w:rsidRPr="007F6CF3">
        <w:rPr>
          <w:sz w:val="24"/>
          <w:szCs w:val="24"/>
        </w:rPr>
        <w:t>forsøgspersoner behandlet med doser fra 80 mg til 120 mg),</w:t>
      </w:r>
      <w:r>
        <w:rPr>
          <w:sz w:val="24"/>
          <w:szCs w:val="24"/>
        </w:rPr>
        <w:t xml:space="preserve"> </w:t>
      </w:r>
      <w:r w:rsidRPr="0004779F">
        <w:rPr>
          <w:sz w:val="24"/>
          <w:szCs w:val="24"/>
        </w:rPr>
        <w:t xml:space="preserve">og efter markedsføring er udbrud af </w:t>
      </w:r>
      <w:proofErr w:type="spellStart"/>
      <w:r w:rsidRPr="0004779F">
        <w:rPr>
          <w:sz w:val="24"/>
          <w:szCs w:val="24"/>
        </w:rPr>
        <w:t>arthritis</w:t>
      </w:r>
      <w:proofErr w:type="spellEnd"/>
      <w:r w:rsidRPr="0004779F">
        <w:rPr>
          <w:sz w:val="24"/>
          <w:szCs w:val="24"/>
        </w:rPr>
        <w:t xml:space="preserve"> </w:t>
      </w:r>
      <w:proofErr w:type="spellStart"/>
      <w:r w:rsidRPr="0004779F">
        <w:rPr>
          <w:sz w:val="24"/>
          <w:szCs w:val="24"/>
        </w:rPr>
        <w:t>urica</w:t>
      </w:r>
      <w:proofErr w:type="spellEnd"/>
      <w:r w:rsidRPr="0004779F">
        <w:rPr>
          <w:sz w:val="24"/>
          <w:szCs w:val="24"/>
        </w:rPr>
        <w:t xml:space="preserve">, leverpåvirkning, diarré, kvalme, hovedpine, </w:t>
      </w:r>
      <w:r w:rsidRPr="007F6CF3">
        <w:rPr>
          <w:sz w:val="24"/>
          <w:szCs w:val="24"/>
        </w:rPr>
        <w:t>svimmelhed, dyspnø,</w:t>
      </w:r>
      <w:r>
        <w:rPr>
          <w:sz w:val="24"/>
          <w:szCs w:val="24"/>
        </w:rPr>
        <w:t xml:space="preserve"> </w:t>
      </w:r>
      <w:r w:rsidRPr="0004779F">
        <w:rPr>
          <w:sz w:val="24"/>
          <w:szCs w:val="24"/>
        </w:rPr>
        <w:t>udslæt</w:t>
      </w:r>
      <w:r>
        <w:rPr>
          <w:sz w:val="24"/>
          <w:szCs w:val="24"/>
        </w:rPr>
        <w:t xml:space="preserve">, </w:t>
      </w:r>
      <w:proofErr w:type="spellStart"/>
      <w:r w:rsidRPr="007F6CF3">
        <w:rPr>
          <w:sz w:val="24"/>
          <w:szCs w:val="24"/>
        </w:rPr>
        <w:t>pruritus</w:t>
      </w:r>
      <w:proofErr w:type="spellEnd"/>
      <w:r w:rsidRPr="007F6CF3">
        <w:rPr>
          <w:sz w:val="24"/>
          <w:szCs w:val="24"/>
        </w:rPr>
        <w:t xml:space="preserve">, </w:t>
      </w:r>
      <w:proofErr w:type="spellStart"/>
      <w:r w:rsidRPr="007F6CF3">
        <w:rPr>
          <w:sz w:val="24"/>
          <w:szCs w:val="24"/>
        </w:rPr>
        <w:t>artralgi</w:t>
      </w:r>
      <w:proofErr w:type="spellEnd"/>
      <w:r w:rsidRPr="007F6CF3">
        <w:rPr>
          <w:sz w:val="24"/>
          <w:szCs w:val="24"/>
        </w:rPr>
        <w:t>, myalgi, smerter i ekstremiteter</w:t>
      </w:r>
      <w:r>
        <w:rPr>
          <w:sz w:val="24"/>
          <w:szCs w:val="24"/>
        </w:rPr>
        <w:t xml:space="preserve"> </w:t>
      </w:r>
      <w:r w:rsidRPr="0004779F">
        <w:rPr>
          <w:sz w:val="24"/>
          <w:szCs w:val="24"/>
        </w:rPr>
        <w:t>ødem</w:t>
      </w:r>
      <w:r>
        <w:rPr>
          <w:sz w:val="24"/>
          <w:szCs w:val="24"/>
        </w:rPr>
        <w:t xml:space="preserve"> og træthed</w:t>
      </w:r>
      <w:r w:rsidRPr="0004779F">
        <w:rPr>
          <w:sz w:val="24"/>
          <w:szCs w:val="24"/>
        </w:rPr>
        <w:t xml:space="preserve">. Disse bivirkninger var for det meste af let til moderat sværhedsgrad. Efter markedsføring er der i sjældne tilfælde forekommet alvorlige overfølsomhedsreaktioner over for </w:t>
      </w:r>
      <w:proofErr w:type="spellStart"/>
      <w:r w:rsidRPr="0004779F">
        <w:rPr>
          <w:sz w:val="24"/>
          <w:szCs w:val="24"/>
        </w:rPr>
        <w:t>febuxostat</w:t>
      </w:r>
      <w:proofErr w:type="spellEnd"/>
      <w:r w:rsidRPr="0004779F">
        <w:rPr>
          <w:sz w:val="24"/>
          <w:szCs w:val="24"/>
        </w:rPr>
        <w:t>, og nogle af disse var forbundet med systemiske symptomer</w:t>
      </w:r>
      <w:r w:rsidRPr="008B2FCD">
        <w:rPr>
          <w:rFonts w:ascii="TimesNewRomanPSMT" w:hAnsi="TimesNewRomanPSMT" w:cs="TimesNewRomanPSMT"/>
          <w:sz w:val="21"/>
          <w:szCs w:val="21"/>
          <w:lang w:eastAsia="da-DK"/>
        </w:rPr>
        <w:t xml:space="preserve"> </w:t>
      </w:r>
      <w:r w:rsidRPr="008B2FCD">
        <w:rPr>
          <w:sz w:val="24"/>
          <w:szCs w:val="24"/>
        </w:rPr>
        <w:t>samt sjældne tilfælde af dødsfald som følge af pludseligt hjertestop</w:t>
      </w:r>
      <w:r w:rsidRPr="0004779F">
        <w:rPr>
          <w:sz w:val="24"/>
          <w:szCs w:val="24"/>
        </w:rPr>
        <w:t>.</w:t>
      </w:r>
    </w:p>
    <w:p w:rsidR="001D31A4" w:rsidRPr="0004779F" w:rsidRDefault="001D31A4" w:rsidP="001D31A4">
      <w:pPr>
        <w:tabs>
          <w:tab w:val="left" w:pos="851"/>
        </w:tabs>
        <w:ind w:left="851"/>
        <w:rPr>
          <w:i/>
          <w:sz w:val="24"/>
          <w:szCs w:val="24"/>
        </w:rPr>
      </w:pPr>
    </w:p>
    <w:p w:rsidR="001D31A4" w:rsidRPr="00567948" w:rsidRDefault="001D31A4" w:rsidP="001D31A4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567948">
        <w:rPr>
          <w:sz w:val="24"/>
          <w:szCs w:val="24"/>
          <w:u w:val="single"/>
        </w:rPr>
        <w:t>Oversigt over bivirkninger i tabelform</w:t>
      </w:r>
    </w:p>
    <w:p w:rsidR="001D31A4" w:rsidRPr="0004779F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 w:rsidRPr="0004779F">
        <w:rPr>
          <w:sz w:val="24"/>
          <w:szCs w:val="24"/>
        </w:rPr>
        <w:t xml:space="preserve">Almindelige (≥ 1/100 til &lt; 1/10), ikke almindelige (≥ 1/1.000 til &lt; 1/100) og sjældne (≥ 1/10.000 til &lt; 1/1.000) bivirkninger, som optrådte hos patienter, der blev behandlet med </w:t>
      </w:r>
      <w:proofErr w:type="spellStart"/>
      <w:r w:rsidRPr="0004779F">
        <w:rPr>
          <w:sz w:val="24"/>
          <w:szCs w:val="24"/>
        </w:rPr>
        <w:t>febuxostat</w:t>
      </w:r>
      <w:proofErr w:type="spellEnd"/>
      <w:r w:rsidRPr="0004779F">
        <w:rPr>
          <w:sz w:val="24"/>
          <w:szCs w:val="24"/>
        </w:rPr>
        <w:t>, er opstillet nedenfor.</w:t>
      </w:r>
    </w:p>
    <w:p w:rsidR="001D31A4" w:rsidRPr="0004779F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</w:p>
    <w:p w:rsidR="001D31A4" w:rsidRPr="0004779F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 w:rsidRPr="0004779F">
        <w:rPr>
          <w:sz w:val="24"/>
          <w:szCs w:val="24"/>
        </w:rPr>
        <w:t>Inden for hver enkelt frekvensgruppe er bivirkningerne opstillet efter, hvor alvorlige de er. De alvorligste bivirkninger er anført først.</w:t>
      </w:r>
    </w:p>
    <w:p w:rsidR="001D31A4" w:rsidRPr="0004779F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</w:p>
    <w:p w:rsidR="001D31A4" w:rsidRPr="0004779F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 w:rsidRPr="0004779F">
        <w:rPr>
          <w:i/>
          <w:sz w:val="24"/>
          <w:szCs w:val="24"/>
        </w:rPr>
        <w:t>Tabel 1: Bivirkninger i kombinerede langvarige fase 3-forlængelsesstudier</w:t>
      </w:r>
      <w:r>
        <w:rPr>
          <w:i/>
          <w:sz w:val="24"/>
          <w:szCs w:val="24"/>
        </w:rPr>
        <w:t>, erfaringer</w:t>
      </w:r>
      <w:r w:rsidRPr="0004779F">
        <w:rPr>
          <w:i/>
          <w:sz w:val="24"/>
          <w:szCs w:val="24"/>
        </w:rPr>
        <w:t xml:space="preserve"> efter markedsføringen</w:t>
      </w:r>
      <w:r>
        <w:rPr>
          <w:i/>
          <w:sz w:val="24"/>
          <w:szCs w:val="24"/>
        </w:rPr>
        <w:t xml:space="preserve"> og </w:t>
      </w:r>
      <w:r w:rsidRPr="007F6CF3">
        <w:rPr>
          <w:i/>
          <w:sz w:val="24"/>
          <w:szCs w:val="24"/>
        </w:rPr>
        <w:t>sikkerhedsstudier efter markedsføring</w:t>
      </w:r>
    </w:p>
    <w:tbl>
      <w:tblPr>
        <w:tblStyle w:val="Tabel-Gitter"/>
        <w:tblW w:w="0" w:type="auto"/>
        <w:tblInd w:w="846" w:type="dxa"/>
        <w:tblLook w:val="04A0" w:firstRow="1" w:lastRow="0" w:firstColumn="1" w:lastColumn="0" w:noHBand="0" w:noVBand="1"/>
      </w:tblPr>
      <w:tblGrid>
        <w:gridCol w:w="2972"/>
        <w:gridCol w:w="5522"/>
      </w:tblGrid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Blod og lymfesystem </w:t>
            </w:r>
          </w:p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</w:p>
        </w:tc>
        <w:tc>
          <w:tcPr>
            <w:tcW w:w="5522" w:type="dxa"/>
          </w:tcPr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lastRenderedPageBreak/>
              <w:t>Sjælden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proofErr w:type="spellStart"/>
            <w:r w:rsidRPr="00C25A5E">
              <w:rPr>
                <w:sz w:val="24"/>
                <w:szCs w:val="24"/>
              </w:rPr>
              <w:lastRenderedPageBreak/>
              <w:t>Pancytopeni</w:t>
            </w:r>
            <w:proofErr w:type="spellEnd"/>
            <w:r w:rsidRPr="00C25A5E">
              <w:rPr>
                <w:sz w:val="24"/>
                <w:szCs w:val="24"/>
              </w:rPr>
              <w:t xml:space="preserve">, </w:t>
            </w:r>
            <w:proofErr w:type="spellStart"/>
            <w:r w:rsidRPr="00C25A5E">
              <w:rPr>
                <w:sz w:val="24"/>
                <w:szCs w:val="24"/>
              </w:rPr>
              <w:t>trombocytopeni</w:t>
            </w:r>
            <w:proofErr w:type="spellEnd"/>
            <w:r w:rsidRPr="00C25A5E">
              <w:rPr>
                <w:sz w:val="24"/>
                <w:szCs w:val="24"/>
              </w:rPr>
              <w:t xml:space="preserve">, </w:t>
            </w:r>
            <w:proofErr w:type="spellStart"/>
            <w:r w:rsidRPr="00C25A5E">
              <w:rPr>
                <w:sz w:val="24"/>
                <w:szCs w:val="24"/>
              </w:rPr>
              <w:t>agranulocytose</w:t>
            </w:r>
            <w:proofErr w:type="spellEnd"/>
            <w:r w:rsidRPr="00C25A5E">
              <w:rPr>
                <w:sz w:val="24"/>
                <w:szCs w:val="24"/>
              </w:rPr>
              <w:t>*</w:t>
            </w:r>
            <w:r>
              <w:rPr>
                <w:sz w:val="24"/>
                <w:szCs w:val="24"/>
              </w:rPr>
              <w:t xml:space="preserve">, </w:t>
            </w:r>
            <w:r w:rsidRPr="00332309">
              <w:rPr>
                <w:sz w:val="24"/>
                <w:szCs w:val="24"/>
              </w:rPr>
              <w:t>a</w:t>
            </w:r>
            <w:r w:rsidRPr="007F6CF3">
              <w:rPr>
                <w:sz w:val="24"/>
                <w:szCs w:val="24"/>
              </w:rPr>
              <w:t>næmi</w:t>
            </w:r>
            <w:r w:rsidRPr="00BB124E">
              <w:rPr>
                <w:vertAlign w:val="superscript"/>
                <w:lang w:val="en-GB"/>
              </w:rPr>
              <w:t>♯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lastRenderedPageBreak/>
              <w:t>Immunsystemet</w:t>
            </w:r>
          </w:p>
        </w:tc>
        <w:tc>
          <w:tcPr>
            <w:tcW w:w="5522" w:type="dxa"/>
          </w:tcPr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>Sjælden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proofErr w:type="spellStart"/>
            <w:r w:rsidRPr="0004779F">
              <w:rPr>
                <w:sz w:val="24"/>
                <w:szCs w:val="24"/>
              </w:rPr>
              <w:t>Anafylaktisk</w:t>
            </w:r>
            <w:proofErr w:type="spellEnd"/>
            <w:r w:rsidRPr="0004779F">
              <w:rPr>
                <w:sz w:val="24"/>
                <w:szCs w:val="24"/>
              </w:rPr>
              <w:t xml:space="preserve"> reaktion*, lægemiddeloverfølsomhed*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>Det endokrine system</w:t>
            </w:r>
          </w:p>
        </w:tc>
        <w:tc>
          <w:tcPr>
            <w:tcW w:w="5522" w:type="dxa"/>
          </w:tcPr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>Ikke almindelig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Stigning i </w:t>
            </w:r>
            <w:proofErr w:type="spellStart"/>
            <w:r w:rsidRPr="0004779F">
              <w:rPr>
                <w:sz w:val="24"/>
                <w:szCs w:val="24"/>
              </w:rPr>
              <w:t>thyroideastimulerende</w:t>
            </w:r>
            <w:proofErr w:type="spellEnd"/>
            <w:r w:rsidRPr="0004779F">
              <w:rPr>
                <w:sz w:val="24"/>
                <w:szCs w:val="24"/>
              </w:rPr>
              <w:t xml:space="preserve"> hormon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 w:rsidRPr="007F6CF3">
              <w:rPr>
                <w:sz w:val="24"/>
                <w:szCs w:val="24"/>
              </w:rPr>
              <w:t>hypot</w:t>
            </w:r>
            <w:r>
              <w:rPr>
                <w:sz w:val="24"/>
                <w:szCs w:val="24"/>
              </w:rPr>
              <w:t>h</w:t>
            </w:r>
            <w:r w:rsidRPr="007F6CF3">
              <w:rPr>
                <w:sz w:val="24"/>
                <w:szCs w:val="24"/>
              </w:rPr>
              <w:t>yreoidisme</w:t>
            </w:r>
            <w:proofErr w:type="spellEnd"/>
            <w:r w:rsidRPr="00C363D9">
              <w:rPr>
                <w:vertAlign w:val="superscript"/>
              </w:rPr>
              <w:t>♯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>Øjne</w:t>
            </w:r>
          </w:p>
        </w:tc>
        <w:tc>
          <w:tcPr>
            <w:tcW w:w="5522" w:type="dxa"/>
          </w:tcPr>
          <w:p w:rsidR="001D31A4" w:rsidRPr="0004779F" w:rsidRDefault="001D31A4" w:rsidP="001D31A4">
            <w:pPr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>Ikke almindelig</w:t>
            </w:r>
          </w:p>
          <w:p w:rsidR="001D31A4" w:rsidRDefault="001D31A4" w:rsidP="001D31A4">
            <w:pPr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>Uskarpt syn</w:t>
            </w:r>
          </w:p>
          <w:p w:rsidR="001D31A4" w:rsidRPr="007F6CF3" w:rsidRDefault="001D31A4" w:rsidP="001D31A4">
            <w:pPr>
              <w:rPr>
                <w:sz w:val="24"/>
                <w:szCs w:val="24"/>
              </w:rPr>
            </w:pPr>
            <w:r w:rsidRPr="000A54FB">
              <w:rPr>
                <w:sz w:val="24"/>
                <w:szCs w:val="24"/>
                <w:u w:val="single"/>
              </w:rPr>
              <w:t>Sjælden</w:t>
            </w:r>
          </w:p>
          <w:p w:rsidR="001D31A4" w:rsidRPr="0004779F" w:rsidRDefault="001D31A4" w:rsidP="001D31A4">
            <w:pPr>
              <w:rPr>
                <w:sz w:val="24"/>
                <w:szCs w:val="24"/>
              </w:rPr>
            </w:pPr>
            <w:proofErr w:type="spellStart"/>
            <w:r w:rsidRPr="007F6CF3">
              <w:rPr>
                <w:sz w:val="24"/>
                <w:szCs w:val="24"/>
              </w:rPr>
              <w:t>Nethindearterieokklusion</w:t>
            </w:r>
            <w:proofErr w:type="spellEnd"/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>Metabolisme og ernæring</w:t>
            </w:r>
          </w:p>
        </w:tc>
        <w:tc>
          <w:tcPr>
            <w:tcW w:w="5522" w:type="dxa"/>
          </w:tcPr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  <w:u w:val="single"/>
              </w:rPr>
              <w:t>Almindelig</w:t>
            </w:r>
            <w:r w:rsidRPr="0004779F">
              <w:rPr>
                <w:sz w:val="24"/>
                <w:szCs w:val="24"/>
              </w:rPr>
              <w:t>***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Udbrud af artritis </w:t>
            </w:r>
            <w:proofErr w:type="spellStart"/>
            <w:r w:rsidRPr="0004779F">
              <w:rPr>
                <w:sz w:val="24"/>
                <w:szCs w:val="24"/>
              </w:rPr>
              <w:t>urica</w:t>
            </w:r>
            <w:proofErr w:type="spellEnd"/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>Ikke almindelig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Diabetes mellitus, </w:t>
            </w:r>
            <w:proofErr w:type="spellStart"/>
            <w:r w:rsidRPr="0004779F">
              <w:rPr>
                <w:sz w:val="24"/>
                <w:szCs w:val="24"/>
              </w:rPr>
              <w:t>hyperlipidæmi</w:t>
            </w:r>
            <w:proofErr w:type="spellEnd"/>
            <w:r w:rsidRPr="0004779F">
              <w:rPr>
                <w:sz w:val="24"/>
                <w:szCs w:val="24"/>
              </w:rPr>
              <w:t>, nedsat appetit, vægtstigning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>Sjælden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>Vægttab, øget appetit, anoreksi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>Psykiske forstyrrelser</w:t>
            </w:r>
          </w:p>
        </w:tc>
        <w:tc>
          <w:tcPr>
            <w:tcW w:w="5522" w:type="dxa"/>
          </w:tcPr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>Ikke almindelig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Nedsat libido, </w:t>
            </w:r>
            <w:proofErr w:type="spellStart"/>
            <w:r w:rsidRPr="0004779F">
              <w:rPr>
                <w:sz w:val="24"/>
                <w:szCs w:val="24"/>
              </w:rPr>
              <w:t>insomni</w:t>
            </w:r>
            <w:proofErr w:type="spellEnd"/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>Sjælden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>Nervøsitet</w:t>
            </w:r>
            <w:r>
              <w:rPr>
                <w:sz w:val="24"/>
                <w:szCs w:val="24"/>
              </w:rPr>
              <w:t xml:space="preserve">, </w:t>
            </w:r>
            <w:r w:rsidRPr="007F6CF3">
              <w:rPr>
                <w:sz w:val="24"/>
                <w:szCs w:val="24"/>
              </w:rPr>
              <w:t>nedtrykthed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  <w:r w:rsidRPr="007F6CF3">
              <w:rPr>
                <w:sz w:val="24"/>
                <w:szCs w:val="24"/>
              </w:rPr>
              <w:t>, søvnforstyrrelse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>Nervesystemet</w:t>
            </w:r>
          </w:p>
        </w:tc>
        <w:tc>
          <w:tcPr>
            <w:tcW w:w="5522" w:type="dxa"/>
          </w:tcPr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>Almindelig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>Hovedpine</w:t>
            </w:r>
            <w:r w:rsidRPr="007F6CF3">
              <w:rPr>
                <w:sz w:val="24"/>
                <w:szCs w:val="24"/>
              </w:rPr>
              <w:t>, svimmelhed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>Ikke almindelig</w:t>
            </w:r>
          </w:p>
          <w:p w:rsidR="001D31A4" w:rsidRDefault="001D31A4" w:rsidP="001D31A4">
            <w:pPr>
              <w:ind w:left="34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</w:t>
            </w:r>
            <w:r w:rsidRPr="0004779F">
              <w:rPr>
                <w:sz w:val="24"/>
                <w:szCs w:val="24"/>
              </w:rPr>
              <w:t>aræstesi</w:t>
            </w:r>
            <w:proofErr w:type="spellEnd"/>
            <w:r w:rsidRPr="0004779F">
              <w:rPr>
                <w:sz w:val="24"/>
                <w:szCs w:val="24"/>
              </w:rPr>
              <w:t xml:space="preserve">, </w:t>
            </w:r>
            <w:proofErr w:type="spellStart"/>
            <w:r w:rsidRPr="0004779F">
              <w:rPr>
                <w:sz w:val="24"/>
                <w:szCs w:val="24"/>
              </w:rPr>
              <w:t>hemiparese</w:t>
            </w:r>
            <w:proofErr w:type="spellEnd"/>
            <w:r w:rsidRPr="0004779F">
              <w:rPr>
                <w:sz w:val="24"/>
                <w:szCs w:val="24"/>
              </w:rPr>
              <w:t>, døsighed,</w:t>
            </w:r>
            <w:r w:rsidRPr="007F6CF3">
              <w:rPr>
                <w:sz w:val="24"/>
                <w:szCs w:val="24"/>
              </w:rPr>
              <w:t xml:space="preserve"> letargi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  <w:r w:rsidRPr="007F6CF3">
              <w:rPr>
                <w:sz w:val="24"/>
                <w:szCs w:val="24"/>
              </w:rPr>
              <w:t xml:space="preserve">, </w:t>
            </w:r>
            <w:r w:rsidRPr="0004779F">
              <w:rPr>
                <w:sz w:val="24"/>
                <w:szCs w:val="24"/>
              </w:rPr>
              <w:t xml:space="preserve">smagsforandringer, </w:t>
            </w:r>
            <w:proofErr w:type="spellStart"/>
            <w:r w:rsidRPr="0004779F">
              <w:rPr>
                <w:sz w:val="24"/>
                <w:szCs w:val="24"/>
              </w:rPr>
              <w:t>hypæstesi</w:t>
            </w:r>
            <w:proofErr w:type="spellEnd"/>
            <w:r w:rsidRPr="0004779F">
              <w:rPr>
                <w:sz w:val="24"/>
                <w:szCs w:val="24"/>
              </w:rPr>
              <w:t xml:space="preserve">, </w:t>
            </w:r>
            <w:proofErr w:type="spellStart"/>
            <w:r w:rsidRPr="0004779F">
              <w:rPr>
                <w:sz w:val="24"/>
                <w:szCs w:val="24"/>
              </w:rPr>
              <w:t>hyposmi</w:t>
            </w:r>
            <w:proofErr w:type="spellEnd"/>
          </w:p>
          <w:p w:rsidR="001D31A4" w:rsidRPr="007F6CF3" w:rsidRDefault="001D31A4" w:rsidP="001D31A4">
            <w:pPr>
              <w:ind w:left="34"/>
              <w:rPr>
                <w:sz w:val="24"/>
                <w:szCs w:val="24"/>
              </w:rPr>
            </w:pPr>
            <w:r w:rsidRPr="000A54FB">
              <w:rPr>
                <w:sz w:val="24"/>
                <w:szCs w:val="24"/>
                <w:u w:val="single"/>
              </w:rPr>
              <w:t>Sjælden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proofErr w:type="spellStart"/>
            <w:r w:rsidRPr="007F6CF3">
              <w:rPr>
                <w:sz w:val="24"/>
                <w:szCs w:val="24"/>
              </w:rPr>
              <w:t>Ageusi</w:t>
            </w:r>
            <w:proofErr w:type="spellEnd"/>
            <w:r w:rsidRPr="007F6CF3">
              <w:rPr>
                <w:sz w:val="24"/>
                <w:szCs w:val="24"/>
                <w:vertAlign w:val="superscript"/>
              </w:rPr>
              <w:t>♯</w:t>
            </w:r>
            <w:r w:rsidRPr="007F6CF3">
              <w:rPr>
                <w:sz w:val="24"/>
                <w:szCs w:val="24"/>
              </w:rPr>
              <w:t>, brænde fornemmelse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Øre og labyrint </w:t>
            </w:r>
          </w:p>
        </w:tc>
        <w:tc>
          <w:tcPr>
            <w:tcW w:w="5522" w:type="dxa"/>
          </w:tcPr>
          <w:p w:rsidR="001D31A4" w:rsidRPr="007F6CF3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7F6CF3">
              <w:rPr>
                <w:sz w:val="24"/>
                <w:szCs w:val="24"/>
                <w:u w:val="single"/>
              </w:rPr>
              <w:t xml:space="preserve">Ikke almindelig </w:t>
            </w:r>
          </w:p>
          <w:p w:rsidR="001D31A4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Tinnitus </w:t>
            </w:r>
          </w:p>
          <w:p w:rsidR="001D31A4" w:rsidRPr="007F6CF3" w:rsidRDefault="001D31A4" w:rsidP="001D31A4">
            <w:pPr>
              <w:ind w:left="34"/>
              <w:rPr>
                <w:sz w:val="24"/>
                <w:szCs w:val="24"/>
              </w:rPr>
            </w:pPr>
            <w:r w:rsidRPr="007F6CF3">
              <w:rPr>
                <w:sz w:val="24"/>
                <w:szCs w:val="24"/>
                <w:u w:val="single"/>
              </w:rPr>
              <w:t>Sjælden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proofErr w:type="spellStart"/>
            <w:r w:rsidRPr="007F6CF3">
              <w:rPr>
                <w:sz w:val="24"/>
                <w:szCs w:val="24"/>
              </w:rPr>
              <w:t>Vertigo</w:t>
            </w:r>
            <w:proofErr w:type="spellEnd"/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Hjerte </w:t>
            </w:r>
          </w:p>
        </w:tc>
        <w:tc>
          <w:tcPr>
            <w:tcW w:w="5522" w:type="dxa"/>
          </w:tcPr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Ikke almindelig </w:t>
            </w:r>
          </w:p>
          <w:p w:rsidR="001D31A4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Atrieflimren, </w:t>
            </w:r>
            <w:proofErr w:type="spellStart"/>
            <w:r w:rsidRPr="0004779F">
              <w:rPr>
                <w:sz w:val="24"/>
                <w:szCs w:val="24"/>
              </w:rPr>
              <w:t>palpitationer</w:t>
            </w:r>
            <w:proofErr w:type="spellEnd"/>
            <w:r w:rsidRPr="0004779F">
              <w:rPr>
                <w:sz w:val="24"/>
                <w:szCs w:val="24"/>
              </w:rPr>
              <w:t>, unormalt ekg</w:t>
            </w:r>
            <w:r>
              <w:rPr>
                <w:sz w:val="24"/>
                <w:szCs w:val="24"/>
              </w:rPr>
              <w:t>,</w:t>
            </w:r>
            <w:r w:rsidRPr="0004779F">
              <w:rPr>
                <w:sz w:val="24"/>
                <w:szCs w:val="24"/>
              </w:rPr>
              <w:t xml:space="preserve"> </w:t>
            </w:r>
            <w:proofErr w:type="spellStart"/>
            <w:r w:rsidRPr="007F6CF3">
              <w:rPr>
                <w:sz w:val="24"/>
                <w:szCs w:val="24"/>
              </w:rPr>
              <w:t>arytmi</w:t>
            </w:r>
            <w:proofErr w:type="spellEnd"/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  <w:p w:rsidR="001D31A4" w:rsidRPr="0020077A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20077A">
              <w:rPr>
                <w:sz w:val="24"/>
                <w:szCs w:val="24"/>
                <w:u w:val="single"/>
              </w:rPr>
              <w:t>Sjælden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C25A5E">
              <w:rPr>
                <w:sz w:val="24"/>
                <w:szCs w:val="24"/>
              </w:rPr>
              <w:t>Dødsfald som følge af pludseligt hjertestop*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proofErr w:type="spellStart"/>
            <w:r w:rsidRPr="0004779F">
              <w:rPr>
                <w:sz w:val="24"/>
                <w:szCs w:val="24"/>
              </w:rPr>
              <w:t>Vaskulære</w:t>
            </w:r>
            <w:proofErr w:type="spellEnd"/>
            <w:r w:rsidRPr="0004779F">
              <w:rPr>
                <w:sz w:val="24"/>
                <w:szCs w:val="24"/>
              </w:rPr>
              <w:t xml:space="preserve"> sygdomme </w:t>
            </w:r>
          </w:p>
        </w:tc>
        <w:tc>
          <w:tcPr>
            <w:tcW w:w="5522" w:type="dxa"/>
          </w:tcPr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Ikke almindelig </w:t>
            </w:r>
          </w:p>
          <w:p w:rsidR="001D31A4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Hypertension, </w:t>
            </w:r>
            <w:proofErr w:type="spellStart"/>
            <w:r w:rsidRPr="0004779F">
              <w:rPr>
                <w:sz w:val="24"/>
                <w:szCs w:val="24"/>
              </w:rPr>
              <w:t>flushing</w:t>
            </w:r>
            <w:proofErr w:type="spellEnd"/>
            <w:r w:rsidRPr="0004779F">
              <w:rPr>
                <w:sz w:val="24"/>
                <w:szCs w:val="24"/>
              </w:rPr>
              <w:t>, hedeture</w:t>
            </w:r>
          </w:p>
          <w:p w:rsidR="001D31A4" w:rsidRPr="007F6CF3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7F6CF3">
              <w:rPr>
                <w:sz w:val="24"/>
                <w:szCs w:val="24"/>
                <w:u w:val="single"/>
              </w:rPr>
              <w:t>Sjælden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7F6CF3">
              <w:rPr>
                <w:sz w:val="24"/>
                <w:szCs w:val="24"/>
              </w:rPr>
              <w:t>Kredsløbskollaps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Luftveje, thorax og </w:t>
            </w:r>
            <w:proofErr w:type="spellStart"/>
            <w:r w:rsidRPr="0004779F">
              <w:rPr>
                <w:sz w:val="24"/>
                <w:szCs w:val="24"/>
              </w:rPr>
              <w:t>mediastinum</w:t>
            </w:r>
            <w:proofErr w:type="spellEnd"/>
            <w:r w:rsidRPr="0004779F">
              <w:rPr>
                <w:sz w:val="24"/>
                <w:szCs w:val="24"/>
              </w:rPr>
              <w:t xml:space="preserve"> </w:t>
            </w:r>
          </w:p>
        </w:tc>
        <w:tc>
          <w:tcPr>
            <w:tcW w:w="5522" w:type="dxa"/>
          </w:tcPr>
          <w:p w:rsidR="001D31A4" w:rsidRPr="00C363D9" w:rsidRDefault="001D31A4" w:rsidP="001D31A4">
            <w:pPr>
              <w:ind w:left="34"/>
              <w:rPr>
                <w:sz w:val="24"/>
                <w:szCs w:val="24"/>
              </w:rPr>
            </w:pPr>
            <w:r w:rsidRPr="00C363D9">
              <w:rPr>
                <w:sz w:val="24"/>
                <w:szCs w:val="24"/>
                <w:u w:val="single"/>
              </w:rPr>
              <w:t>Almindelig</w:t>
            </w:r>
          </w:p>
          <w:p w:rsidR="001D31A4" w:rsidRPr="009C321E" w:rsidRDefault="001D31A4" w:rsidP="001D31A4">
            <w:pPr>
              <w:ind w:left="34"/>
              <w:rPr>
                <w:sz w:val="24"/>
                <w:szCs w:val="24"/>
              </w:rPr>
            </w:pPr>
            <w:r w:rsidRPr="00BB791D">
              <w:rPr>
                <w:sz w:val="24"/>
                <w:szCs w:val="24"/>
              </w:rPr>
              <w:t>D</w:t>
            </w:r>
            <w:r w:rsidRPr="009075D6">
              <w:rPr>
                <w:sz w:val="24"/>
                <w:szCs w:val="24"/>
              </w:rPr>
              <w:t>yspnø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Ikke almindelig </w:t>
            </w:r>
          </w:p>
          <w:p w:rsidR="001D31A4" w:rsidRPr="000A54FB" w:rsidRDefault="001D31A4" w:rsidP="001D31A4">
            <w:pPr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  <w:r w:rsidRPr="000A54FB">
              <w:rPr>
                <w:sz w:val="24"/>
                <w:szCs w:val="24"/>
              </w:rPr>
              <w:t>ronkitis, øvre luftvejsinfektion,</w:t>
            </w:r>
            <w:r>
              <w:rPr>
                <w:sz w:val="24"/>
                <w:szCs w:val="24"/>
              </w:rPr>
              <w:t xml:space="preserve"> </w:t>
            </w:r>
            <w:r w:rsidRPr="007F6CF3">
              <w:rPr>
                <w:sz w:val="24"/>
                <w:szCs w:val="24"/>
              </w:rPr>
              <w:t>nedre luftvejsinfektion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  <w:r w:rsidRPr="007F6CF3">
              <w:rPr>
                <w:sz w:val="24"/>
                <w:szCs w:val="24"/>
              </w:rPr>
              <w:t xml:space="preserve">, hoste, </w:t>
            </w:r>
            <w:proofErr w:type="spellStart"/>
            <w:r w:rsidRPr="00600B2F">
              <w:rPr>
                <w:sz w:val="24"/>
                <w:szCs w:val="24"/>
              </w:rPr>
              <w:t>rhinorrhoea</w:t>
            </w:r>
            <w:proofErr w:type="spellEnd"/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  <w:p w:rsidR="001D31A4" w:rsidRPr="007F6CF3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7F6CF3">
              <w:rPr>
                <w:sz w:val="24"/>
                <w:szCs w:val="24"/>
                <w:u w:val="single"/>
              </w:rPr>
              <w:t xml:space="preserve">Sjælden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7F6CF3">
              <w:rPr>
                <w:sz w:val="24"/>
                <w:szCs w:val="24"/>
              </w:rPr>
              <w:t>Lungebetændelse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Mave-tarm-kanalen </w:t>
            </w:r>
          </w:p>
        </w:tc>
        <w:tc>
          <w:tcPr>
            <w:tcW w:w="5522" w:type="dxa"/>
          </w:tcPr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Almindelig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Diarré**, kvalme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Ikke almindelig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proofErr w:type="spellStart"/>
            <w:r w:rsidRPr="0004779F">
              <w:rPr>
                <w:sz w:val="24"/>
                <w:szCs w:val="24"/>
              </w:rPr>
              <w:lastRenderedPageBreak/>
              <w:t>Abdominalsmerter</w:t>
            </w:r>
            <w:proofErr w:type="spellEnd"/>
            <w:r w:rsidRPr="0004779F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øvre</w:t>
            </w:r>
            <w:r w:rsidRPr="0004779F">
              <w:rPr>
                <w:sz w:val="24"/>
                <w:szCs w:val="24"/>
              </w:rPr>
              <w:t xml:space="preserve"> </w:t>
            </w:r>
            <w:proofErr w:type="spellStart"/>
            <w:r w:rsidRPr="007F6CF3">
              <w:rPr>
                <w:sz w:val="24"/>
                <w:szCs w:val="24"/>
              </w:rPr>
              <w:t>abdominalsmerter</w:t>
            </w:r>
            <w:proofErr w:type="spellEnd"/>
            <w:r w:rsidRPr="000A54FB">
              <w:rPr>
                <w:sz w:val="24"/>
                <w:szCs w:val="24"/>
                <w:vertAlign w:val="superscript"/>
              </w:rPr>
              <w:t>♯</w:t>
            </w:r>
            <w:r w:rsidRPr="007F6CF3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04779F">
              <w:rPr>
                <w:sz w:val="24"/>
                <w:szCs w:val="24"/>
              </w:rPr>
              <w:t>abdominal</w:t>
            </w:r>
            <w:proofErr w:type="spellEnd"/>
            <w:r w:rsidRPr="0004779F">
              <w:rPr>
                <w:sz w:val="24"/>
                <w:szCs w:val="24"/>
              </w:rPr>
              <w:t xml:space="preserve"> </w:t>
            </w:r>
            <w:proofErr w:type="spellStart"/>
            <w:r w:rsidRPr="0004779F">
              <w:rPr>
                <w:sz w:val="24"/>
                <w:szCs w:val="24"/>
              </w:rPr>
              <w:t>distension</w:t>
            </w:r>
            <w:proofErr w:type="spellEnd"/>
            <w:r w:rsidRPr="0004779F">
              <w:rPr>
                <w:sz w:val="24"/>
                <w:szCs w:val="24"/>
              </w:rPr>
              <w:t xml:space="preserve">, </w:t>
            </w:r>
            <w:proofErr w:type="spellStart"/>
            <w:r w:rsidRPr="0004779F">
              <w:rPr>
                <w:sz w:val="24"/>
                <w:szCs w:val="24"/>
              </w:rPr>
              <w:t>gastroøsofageal</w:t>
            </w:r>
            <w:proofErr w:type="spellEnd"/>
            <w:r w:rsidRPr="0004779F">
              <w:rPr>
                <w:sz w:val="24"/>
                <w:szCs w:val="24"/>
              </w:rPr>
              <w:t xml:space="preserve"> </w:t>
            </w:r>
            <w:proofErr w:type="spellStart"/>
            <w:r w:rsidRPr="0004779F">
              <w:rPr>
                <w:sz w:val="24"/>
                <w:szCs w:val="24"/>
              </w:rPr>
              <w:t>reflukssygdom</w:t>
            </w:r>
            <w:proofErr w:type="spellEnd"/>
            <w:r w:rsidRPr="0004779F">
              <w:rPr>
                <w:sz w:val="24"/>
                <w:szCs w:val="24"/>
              </w:rPr>
              <w:t xml:space="preserve">, opkastning, mundtørhed, dyspepsi, obstipation, hyppig afføring, </w:t>
            </w:r>
            <w:proofErr w:type="spellStart"/>
            <w:r w:rsidRPr="0004779F">
              <w:rPr>
                <w:sz w:val="24"/>
                <w:szCs w:val="24"/>
              </w:rPr>
              <w:t>flatulens</w:t>
            </w:r>
            <w:proofErr w:type="spellEnd"/>
            <w:r w:rsidRPr="0004779F">
              <w:rPr>
                <w:sz w:val="24"/>
                <w:szCs w:val="24"/>
              </w:rPr>
              <w:t xml:space="preserve">, </w:t>
            </w:r>
            <w:proofErr w:type="spellStart"/>
            <w:r w:rsidRPr="0004779F">
              <w:rPr>
                <w:sz w:val="24"/>
                <w:szCs w:val="24"/>
              </w:rPr>
              <w:t>gastrointestinale</w:t>
            </w:r>
            <w:proofErr w:type="spellEnd"/>
            <w:r w:rsidRPr="0004779F">
              <w:rPr>
                <w:sz w:val="24"/>
                <w:szCs w:val="24"/>
              </w:rPr>
              <w:t xml:space="preserve"> gener</w:t>
            </w:r>
            <w:r>
              <w:rPr>
                <w:sz w:val="24"/>
                <w:szCs w:val="24"/>
              </w:rPr>
              <w:t>,</w:t>
            </w:r>
            <w:r w:rsidRPr="007F6CF3">
              <w:rPr>
                <w:sz w:val="24"/>
                <w:szCs w:val="24"/>
              </w:rPr>
              <w:t xml:space="preserve"> mundsår, hæve</w:t>
            </w:r>
            <w:r>
              <w:rPr>
                <w:sz w:val="24"/>
                <w:szCs w:val="24"/>
              </w:rPr>
              <w:t>lse</w:t>
            </w:r>
            <w:r w:rsidRPr="007F6CF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af </w:t>
            </w:r>
            <w:r w:rsidRPr="007F6CF3">
              <w:rPr>
                <w:sz w:val="24"/>
                <w:szCs w:val="24"/>
              </w:rPr>
              <w:t>læbe</w:t>
            </w:r>
            <w:r>
              <w:rPr>
                <w:sz w:val="24"/>
                <w:szCs w:val="24"/>
              </w:rPr>
              <w:t>r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  <w:r w:rsidRPr="007F6CF3">
              <w:rPr>
                <w:sz w:val="24"/>
                <w:szCs w:val="24"/>
              </w:rPr>
              <w:t xml:space="preserve">, </w:t>
            </w:r>
            <w:proofErr w:type="spellStart"/>
            <w:r w:rsidRPr="007F6CF3">
              <w:rPr>
                <w:sz w:val="24"/>
                <w:szCs w:val="24"/>
              </w:rPr>
              <w:t>pankreatitis</w:t>
            </w:r>
            <w:proofErr w:type="spellEnd"/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Sjælden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proofErr w:type="spellStart"/>
            <w:r w:rsidRPr="007F6CF3">
              <w:rPr>
                <w:sz w:val="24"/>
                <w:szCs w:val="24"/>
              </w:rPr>
              <w:t>Gastrointestinal</w:t>
            </w:r>
            <w:proofErr w:type="spellEnd"/>
            <w:r w:rsidRPr="007F6CF3">
              <w:rPr>
                <w:sz w:val="24"/>
                <w:szCs w:val="24"/>
              </w:rPr>
              <w:t xml:space="preserve"> perforation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stomatitis</w:t>
            </w:r>
            <w:proofErr w:type="spellEnd"/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lastRenderedPageBreak/>
              <w:t xml:space="preserve">Lever og galdeveje </w:t>
            </w:r>
          </w:p>
        </w:tc>
        <w:tc>
          <w:tcPr>
            <w:tcW w:w="5522" w:type="dxa"/>
          </w:tcPr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Almindelig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Leverfunktionsforstyrrelser**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Ikke almindelig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proofErr w:type="spellStart"/>
            <w:r w:rsidRPr="0004779F">
              <w:rPr>
                <w:sz w:val="24"/>
                <w:szCs w:val="24"/>
              </w:rPr>
              <w:t>Cholelithiasis</w:t>
            </w:r>
            <w:proofErr w:type="spellEnd"/>
            <w:r w:rsidRPr="0004779F">
              <w:rPr>
                <w:sz w:val="24"/>
                <w:szCs w:val="24"/>
              </w:rPr>
              <w:t xml:space="preserve">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Sjælden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Hepatitis, </w:t>
            </w:r>
            <w:proofErr w:type="spellStart"/>
            <w:r w:rsidRPr="0004779F">
              <w:rPr>
                <w:sz w:val="24"/>
                <w:szCs w:val="24"/>
              </w:rPr>
              <w:t>ikterus</w:t>
            </w:r>
            <w:proofErr w:type="spellEnd"/>
            <w:r w:rsidRPr="0004779F">
              <w:rPr>
                <w:sz w:val="24"/>
                <w:szCs w:val="24"/>
              </w:rPr>
              <w:t>*, leverskader*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 w:rsidRPr="00D32EBD">
              <w:rPr>
                <w:sz w:val="24"/>
                <w:szCs w:val="24"/>
              </w:rPr>
              <w:t>cholecystitis</w:t>
            </w:r>
            <w:proofErr w:type="spellEnd"/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Hud og subkutane væv </w:t>
            </w:r>
          </w:p>
        </w:tc>
        <w:tc>
          <w:tcPr>
            <w:tcW w:w="5522" w:type="dxa"/>
          </w:tcPr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Almindelig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>Udslæt (inklusive forskellige former for udslæt, der optrådte mindre hyppigt, se nedenfor)</w:t>
            </w:r>
            <w:r>
              <w:rPr>
                <w:sz w:val="24"/>
                <w:szCs w:val="24"/>
              </w:rPr>
              <w:t>,</w:t>
            </w:r>
            <w:r w:rsidRPr="007F6CF3">
              <w:rPr>
                <w:sz w:val="24"/>
                <w:szCs w:val="24"/>
              </w:rPr>
              <w:t xml:space="preserve"> </w:t>
            </w:r>
            <w:proofErr w:type="spellStart"/>
            <w:r w:rsidRPr="007F6CF3">
              <w:rPr>
                <w:sz w:val="24"/>
                <w:szCs w:val="24"/>
              </w:rPr>
              <w:t>pruritus</w:t>
            </w:r>
            <w:proofErr w:type="spellEnd"/>
            <w:r w:rsidRPr="0004779F">
              <w:rPr>
                <w:sz w:val="24"/>
                <w:szCs w:val="24"/>
              </w:rPr>
              <w:t xml:space="preserve">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Ikke almindelig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proofErr w:type="spellStart"/>
            <w:r w:rsidRPr="0004779F">
              <w:rPr>
                <w:sz w:val="24"/>
                <w:szCs w:val="24"/>
              </w:rPr>
              <w:t>Dermatitis</w:t>
            </w:r>
            <w:proofErr w:type="spellEnd"/>
            <w:r w:rsidRPr="0004779F">
              <w:rPr>
                <w:sz w:val="24"/>
                <w:szCs w:val="24"/>
              </w:rPr>
              <w:t xml:space="preserve">, </w:t>
            </w:r>
            <w:proofErr w:type="spellStart"/>
            <w:r w:rsidRPr="0004779F">
              <w:rPr>
                <w:sz w:val="24"/>
                <w:szCs w:val="24"/>
              </w:rPr>
              <w:t>urticaria</w:t>
            </w:r>
            <w:proofErr w:type="spellEnd"/>
            <w:r w:rsidRPr="0004779F">
              <w:rPr>
                <w:sz w:val="24"/>
                <w:szCs w:val="24"/>
              </w:rPr>
              <w:t xml:space="preserve">, misfarvning af huden, hudlæsion, </w:t>
            </w:r>
            <w:proofErr w:type="spellStart"/>
            <w:r w:rsidRPr="0004779F">
              <w:rPr>
                <w:sz w:val="24"/>
                <w:szCs w:val="24"/>
              </w:rPr>
              <w:t>petekkier</w:t>
            </w:r>
            <w:proofErr w:type="spellEnd"/>
            <w:r w:rsidRPr="0004779F">
              <w:rPr>
                <w:sz w:val="24"/>
                <w:szCs w:val="24"/>
              </w:rPr>
              <w:t xml:space="preserve">, </w:t>
            </w:r>
            <w:proofErr w:type="spellStart"/>
            <w:r w:rsidRPr="0004779F">
              <w:rPr>
                <w:sz w:val="24"/>
                <w:szCs w:val="24"/>
              </w:rPr>
              <w:t>makuløst</w:t>
            </w:r>
            <w:proofErr w:type="spellEnd"/>
            <w:r w:rsidRPr="0004779F">
              <w:rPr>
                <w:sz w:val="24"/>
                <w:szCs w:val="24"/>
              </w:rPr>
              <w:t xml:space="preserve"> udslæt, </w:t>
            </w:r>
            <w:proofErr w:type="spellStart"/>
            <w:r w:rsidRPr="0004779F">
              <w:rPr>
                <w:sz w:val="24"/>
                <w:szCs w:val="24"/>
              </w:rPr>
              <w:t>makulopapuløst</w:t>
            </w:r>
            <w:proofErr w:type="spellEnd"/>
            <w:r w:rsidRPr="0004779F">
              <w:rPr>
                <w:sz w:val="24"/>
                <w:szCs w:val="24"/>
              </w:rPr>
              <w:t xml:space="preserve"> udslæt, papuløst udslæt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 w:rsidRPr="007F6CF3">
              <w:rPr>
                <w:sz w:val="24"/>
                <w:szCs w:val="24"/>
              </w:rPr>
              <w:t>hyperhidrose</w:t>
            </w:r>
            <w:proofErr w:type="spellEnd"/>
            <w:r w:rsidRPr="007F6CF3">
              <w:rPr>
                <w:sz w:val="24"/>
                <w:szCs w:val="24"/>
              </w:rPr>
              <w:t xml:space="preserve">, </w:t>
            </w:r>
            <w:proofErr w:type="spellStart"/>
            <w:r w:rsidRPr="007F6CF3">
              <w:rPr>
                <w:sz w:val="24"/>
                <w:szCs w:val="24"/>
              </w:rPr>
              <w:t>alopeci</w:t>
            </w:r>
            <w:proofErr w:type="spellEnd"/>
            <w:r w:rsidRPr="007F6CF3">
              <w:rPr>
                <w:sz w:val="24"/>
                <w:szCs w:val="24"/>
              </w:rPr>
              <w:t>, eksem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  <w:r w:rsidRPr="007F6CF3">
              <w:rPr>
                <w:sz w:val="24"/>
                <w:szCs w:val="24"/>
              </w:rPr>
              <w:t xml:space="preserve">, </w:t>
            </w:r>
            <w:proofErr w:type="spellStart"/>
            <w:r w:rsidRPr="007F6CF3">
              <w:rPr>
                <w:sz w:val="24"/>
                <w:szCs w:val="24"/>
              </w:rPr>
              <w:t>erytem</w:t>
            </w:r>
            <w:proofErr w:type="spellEnd"/>
            <w:r w:rsidRPr="007F6CF3">
              <w:rPr>
                <w:sz w:val="24"/>
                <w:szCs w:val="24"/>
              </w:rPr>
              <w:t>, nat</w:t>
            </w:r>
            <w:r>
              <w:rPr>
                <w:sz w:val="24"/>
                <w:szCs w:val="24"/>
              </w:rPr>
              <w:t>tesved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  <w:r w:rsidRPr="007F6CF3">
              <w:rPr>
                <w:sz w:val="24"/>
                <w:szCs w:val="24"/>
              </w:rPr>
              <w:t>, psoriasis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  <w:r w:rsidRPr="007F6CF3">
              <w:rPr>
                <w:sz w:val="24"/>
                <w:szCs w:val="24"/>
              </w:rPr>
              <w:t>, kløende udslæt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Sjælden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Toksisk </w:t>
            </w:r>
            <w:proofErr w:type="spellStart"/>
            <w:r w:rsidRPr="0004779F">
              <w:rPr>
                <w:sz w:val="24"/>
                <w:szCs w:val="24"/>
              </w:rPr>
              <w:t>epidermal</w:t>
            </w:r>
            <w:proofErr w:type="spellEnd"/>
            <w:r w:rsidRPr="0004779F">
              <w:rPr>
                <w:sz w:val="24"/>
                <w:szCs w:val="24"/>
              </w:rPr>
              <w:t xml:space="preserve"> </w:t>
            </w:r>
            <w:proofErr w:type="spellStart"/>
            <w:r w:rsidRPr="0004779F">
              <w:rPr>
                <w:sz w:val="24"/>
                <w:szCs w:val="24"/>
              </w:rPr>
              <w:t>nekrolyse</w:t>
            </w:r>
            <w:proofErr w:type="spellEnd"/>
            <w:r w:rsidRPr="0004779F">
              <w:rPr>
                <w:sz w:val="24"/>
                <w:szCs w:val="24"/>
              </w:rPr>
              <w:t xml:space="preserve">*, Stevens-Johnsons syndrom*, </w:t>
            </w:r>
            <w:proofErr w:type="spellStart"/>
            <w:r w:rsidRPr="0004779F">
              <w:rPr>
                <w:sz w:val="24"/>
                <w:szCs w:val="24"/>
              </w:rPr>
              <w:t>angioødem</w:t>
            </w:r>
            <w:proofErr w:type="spellEnd"/>
            <w:r w:rsidRPr="0004779F">
              <w:rPr>
                <w:sz w:val="24"/>
                <w:szCs w:val="24"/>
              </w:rPr>
              <w:t xml:space="preserve">*, lægemiddelfremkaldt udslæt med </w:t>
            </w:r>
            <w:proofErr w:type="spellStart"/>
            <w:r w:rsidRPr="0004779F">
              <w:rPr>
                <w:sz w:val="24"/>
                <w:szCs w:val="24"/>
              </w:rPr>
              <w:t>eosinofili</w:t>
            </w:r>
            <w:proofErr w:type="spellEnd"/>
            <w:r w:rsidRPr="0004779F">
              <w:rPr>
                <w:sz w:val="24"/>
                <w:szCs w:val="24"/>
              </w:rPr>
              <w:t xml:space="preserve"> og systemiske symptomer*, generaliseret udslæt (alvorligt)*, </w:t>
            </w:r>
            <w:proofErr w:type="spellStart"/>
            <w:r w:rsidRPr="0004779F">
              <w:rPr>
                <w:sz w:val="24"/>
                <w:szCs w:val="24"/>
              </w:rPr>
              <w:t>eksfoliativt</w:t>
            </w:r>
            <w:proofErr w:type="spellEnd"/>
            <w:r w:rsidRPr="0004779F">
              <w:rPr>
                <w:sz w:val="24"/>
                <w:szCs w:val="24"/>
              </w:rPr>
              <w:t xml:space="preserve"> udslæt, </w:t>
            </w:r>
            <w:proofErr w:type="spellStart"/>
            <w:r w:rsidRPr="0004779F">
              <w:rPr>
                <w:sz w:val="24"/>
                <w:szCs w:val="24"/>
              </w:rPr>
              <w:t>follikulært</w:t>
            </w:r>
            <w:proofErr w:type="spellEnd"/>
            <w:r w:rsidRPr="0004779F">
              <w:rPr>
                <w:sz w:val="24"/>
                <w:szCs w:val="24"/>
              </w:rPr>
              <w:t xml:space="preserve"> udslæt, </w:t>
            </w:r>
            <w:proofErr w:type="spellStart"/>
            <w:r w:rsidRPr="0004779F">
              <w:rPr>
                <w:sz w:val="24"/>
                <w:szCs w:val="24"/>
              </w:rPr>
              <w:t>vesikulært</w:t>
            </w:r>
            <w:proofErr w:type="spellEnd"/>
            <w:r w:rsidRPr="0004779F">
              <w:rPr>
                <w:sz w:val="24"/>
                <w:szCs w:val="24"/>
              </w:rPr>
              <w:t xml:space="preserve"> udslæt, pustuløst udslæt,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04779F">
              <w:rPr>
                <w:sz w:val="24"/>
                <w:szCs w:val="24"/>
              </w:rPr>
              <w:t>erytematøst</w:t>
            </w:r>
            <w:proofErr w:type="spellEnd"/>
            <w:r w:rsidRPr="0004779F">
              <w:rPr>
                <w:sz w:val="24"/>
                <w:szCs w:val="24"/>
              </w:rPr>
              <w:t xml:space="preserve"> udslæt, </w:t>
            </w:r>
            <w:proofErr w:type="spellStart"/>
            <w:r w:rsidRPr="0004779F">
              <w:rPr>
                <w:sz w:val="24"/>
                <w:szCs w:val="24"/>
              </w:rPr>
              <w:t>morbilliformt</w:t>
            </w:r>
            <w:proofErr w:type="spellEnd"/>
            <w:r w:rsidRPr="0004779F">
              <w:rPr>
                <w:sz w:val="24"/>
                <w:szCs w:val="24"/>
              </w:rPr>
              <w:t xml:space="preserve"> udslæt 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Knogler, led, muskler og bindevæv </w:t>
            </w:r>
          </w:p>
        </w:tc>
        <w:tc>
          <w:tcPr>
            <w:tcW w:w="5522" w:type="dxa"/>
          </w:tcPr>
          <w:p w:rsidR="001D31A4" w:rsidRPr="00C363D9" w:rsidRDefault="001D31A4" w:rsidP="001D31A4">
            <w:pPr>
              <w:ind w:left="34"/>
              <w:rPr>
                <w:sz w:val="24"/>
                <w:szCs w:val="24"/>
                <w:u w:val="single"/>
                <w:lang w:val="nb-NO"/>
              </w:rPr>
            </w:pPr>
            <w:r w:rsidRPr="00C363D9">
              <w:rPr>
                <w:sz w:val="24"/>
                <w:szCs w:val="24"/>
                <w:u w:val="single"/>
                <w:lang w:val="nb-NO"/>
              </w:rPr>
              <w:t xml:space="preserve">Almindelig </w:t>
            </w:r>
          </w:p>
          <w:p w:rsidR="001D31A4" w:rsidRPr="00C363D9" w:rsidRDefault="001D31A4" w:rsidP="001D31A4">
            <w:pPr>
              <w:ind w:left="34"/>
              <w:rPr>
                <w:sz w:val="24"/>
                <w:szCs w:val="24"/>
                <w:lang w:val="nb-NO"/>
              </w:rPr>
            </w:pPr>
            <w:r w:rsidRPr="00C363D9">
              <w:rPr>
                <w:sz w:val="24"/>
                <w:szCs w:val="24"/>
                <w:lang w:val="nb-NO"/>
              </w:rPr>
              <w:t>Artralgi, myalgi, smerter i ekstremiteter</w:t>
            </w:r>
            <w:r w:rsidRPr="001D31A4">
              <w:rPr>
                <w:sz w:val="22"/>
                <w:szCs w:val="22"/>
                <w:vertAlign w:val="superscript"/>
              </w:rPr>
              <w:t>♯</w:t>
            </w:r>
          </w:p>
          <w:p w:rsidR="001D31A4" w:rsidRPr="007F6CF3" w:rsidRDefault="001D31A4" w:rsidP="001D31A4">
            <w:pPr>
              <w:ind w:left="34"/>
              <w:rPr>
                <w:sz w:val="24"/>
                <w:szCs w:val="24"/>
              </w:rPr>
            </w:pPr>
            <w:r w:rsidRPr="000A54FB">
              <w:rPr>
                <w:sz w:val="24"/>
                <w:szCs w:val="24"/>
                <w:u w:val="single"/>
              </w:rPr>
              <w:t>Ikke al</w:t>
            </w:r>
            <w:r w:rsidRPr="007F6CF3">
              <w:rPr>
                <w:sz w:val="24"/>
                <w:szCs w:val="24"/>
                <w:u w:val="single"/>
              </w:rPr>
              <w:t>mindelig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A54FB">
              <w:rPr>
                <w:sz w:val="24"/>
                <w:szCs w:val="24"/>
              </w:rPr>
              <w:t>Artritis</w:t>
            </w:r>
            <w:r>
              <w:rPr>
                <w:sz w:val="24"/>
                <w:szCs w:val="24"/>
              </w:rPr>
              <w:t>,</w:t>
            </w:r>
            <w:r w:rsidRPr="0004779F">
              <w:rPr>
                <w:sz w:val="24"/>
                <w:szCs w:val="24"/>
              </w:rPr>
              <w:t xml:space="preserve"> </w:t>
            </w:r>
            <w:proofErr w:type="spellStart"/>
            <w:r w:rsidRPr="0004779F">
              <w:rPr>
                <w:sz w:val="24"/>
                <w:szCs w:val="24"/>
              </w:rPr>
              <w:t>muskuloskeletale</w:t>
            </w:r>
            <w:proofErr w:type="spellEnd"/>
            <w:r w:rsidRPr="0004779F">
              <w:rPr>
                <w:sz w:val="24"/>
                <w:szCs w:val="24"/>
              </w:rPr>
              <w:t xml:space="preserve"> smerter, muskelsvaghed, muskelspasmer, stramme muskler, </w:t>
            </w:r>
            <w:proofErr w:type="spellStart"/>
            <w:r w:rsidRPr="0004779F">
              <w:rPr>
                <w:sz w:val="24"/>
                <w:szCs w:val="24"/>
              </w:rPr>
              <w:t>bursitis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Pr="007F6CF3">
              <w:rPr>
                <w:sz w:val="24"/>
                <w:szCs w:val="24"/>
              </w:rPr>
              <w:t>hæve</w:t>
            </w:r>
            <w:r>
              <w:rPr>
                <w:sz w:val="24"/>
                <w:szCs w:val="24"/>
              </w:rPr>
              <w:t>de led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  <w:r w:rsidRPr="007F6CF3">
              <w:rPr>
                <w:sz w:val="24"/>
                <w:szCs w:val="24"/>
              </w:rPr>
              <w:t>, rygsmerter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  <w:r w:rsidRPr="007F6CF3"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muskuloskeletal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7F6CF3">
              <w:rPr>
                <w:sz w:val="24"/>
                <w:szCs w:val="24"/>
              </w:rPr>
              <w:t>stivhed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  <w:r w:rsidRPr="007F6CF3">
              <w:rPr>
                <w:sz w:val="24"/>
                <w:szCs w:val="24"/>
              </w:rPr>
              <w:t>, stive led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Sjælden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proofErr w:type="spellStart"/>
            <w:r w:rsidRPr="0004779F">
              <w:rPr>
                <w:sz w:val="24"/>
                <w:szCs w:val="24"/>
              </w:rPr>
              <w:t>Rabdomyolyse</w:t>
            </w:r>
            <w:proofErr w:type="spellEnd"/>
            <w:r w:rsidRPr="0004779F">
              <w:rPr>
                <w:sz w:val="24"/>
                <w:szCs w:val="24"/>
              </w:rPr>
              <w:t>*,</w:t>
            </w:r>
            <w:r w:rsidRPr="00EE47DC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rotatorcuff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EE47DC">
              <w:rPr>
                <w:sz w:val="24"/>
                <w:szCs w:val="24"/>
              </w:rPr>
              <w:t>syndrom</w:t>
            </w:r>
            <w:r w:rsidRPr="00EE47DC">
              <w:rPr>
                <w:sz w:val="24"/>
                <w:szCs w:val="24"/>
                <w:vertAlign w:val="superscript"/>
              </w:rPr>
              <w:t>♯</w:t>
            </w:r>
            <w:r w:rsidRPr="00EE47DC">
              <w:rPr>
                <w:sz w:val="24"/>
                <w:szCs w:val="24"/>
              </w:rPr>
              <w:t xml:space="preserve">, </w:t>
            </w:r>
            <w:proofErr w:type="spellStart"/>
            <w:r w:rsidRPr="00EE47DC">
              <w:rPr>
                <w:sz w:val="24"/>
                <w:szCs w:val="24"/>
              </w:rPr>
              <w:t>polymyalgia</w:t>
            </w:r>
            <w:proofErr w:type="spellEnd"/>
            <w:r w:rsidRPr="00EE47DC">
              <w:rPr>
                <w:sz w:val="24"/>
                <w:szCs w:val="24"/>
              </w:rPr>
              <w:t xml:space="preserve"> </w:t>
            </w:r>
            <w:proofErr w:type="spellStart"/>
            <w:r w:rsidRPr="00EE47DC">
              <w:rPr>
                <w:sz w:val="24"/>
                <w:szCs w:val="24"/>
              </w:rPr>
              <w:t>rheumatica</w:t>
            </w:r>
            <w:proofErr w:type="spellEnd"/>
            <w:r w:rsidRPr="00EE47DC">
              <w:rPr>
                <w:sz w:val="24"/>
                <w:szCs w:val="24"/>
                <w:vertAlign w:val="superscript"/>
              </w:rPr>
              <w:t>♯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Nyrer og urinveje </w:t>
            </w:r>
          </w:p>
        </w:tc>
        <w:tc>
          <w:tcPr>
            <w:tcW w:w="5522" w:type="dxa"/>
          </w:tcPr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Ikke almindelig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Nyresvigt, </w:t>
            </w:r>
            <w:proofErr w:type="spellStart"/>
            <w:r w:rsidRPr="0004779F">
              <w:rPr>
                <w:sz w:val="24"/>
                <w:szCs w:val="24"/>
              </w:rPr>
              <w:t>nefrolitiasis</w:t>
            </w:r>
            <w:proofErr w:type="spellEnd"/>
            <w:r w:rsidRPr="0004779F">
              <w:rPr>
                <w:sz w:val="24"/>
                <w:szCs w:val="24"/>
              </w:rPr>
              <w:t xml:space="preserve">, hæmaturi, </w:t>
            </w:r>
            <w:proofErr w:type="spellStart"/>
            <w:r w:rsidRPr="0004779F">
              <w:rPr>
                <w:sz w:val="24"/>
                <w:szCs w:val="24"/>
              </w:rPr>
              <w:t>pollakisuri</w:t>
            </w:r>
            <w:proofErr w:type="spellEnd"/>
            <w:r w:rsidRPr="0004779F">
              <w:rPr>
                <w:sz w:val="24"/>
                <w:szCs w:val="24"/>
              </w:rPr>
              <w:t xml:space="preserve">, </w:t>
            </w:r>
            <w:proofErr w:type="spellStart"/>
            <w:r w:rsidRPr="0004779F">
              <w:rPr>
                <w:sz w:val="24"/>
                <w:szCs w:val="24"/>
              </w:rPr>
              <w:t>proteinuri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 w:rsidRPr="007F6CF3">
              <w:rPr>
                <w:sz w:val="24"/>
                <w:szCs w:val="24"/>
              </w:rPr>
              <w:t>imperiøs</w:t>
            </w:r>
            <w:proofErr w:type="spellEnd"/>
            <w:r w:rsidRPr="007F6CF3">
              <w:rPr>
                <w:sz w:val="24"/>
                <w:szCs w:val="24"/>
              </w:rPr>
              <w:t xml:space="preserve"> vandladning, urinvejsinfektion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Sjælden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proofErr w:type="spellStart"/>
            <w:r w:rsidRPr="0004779F">
              <w:rPr>
                <w:sz w:val="24"/>
                <w:szCs w:val="24"/>
              </w:rPr>
              <w:t>Tubulointerstitiel</w:t>
            </w:r>
            <w:proofErr w:type="spellEnd"/>
            <w:r w:rsidRPr="0004779F">
              <w:rPr>
                <w:sz w:val="24"/>
                <w:szCs w:val="24"/>
              </w:rPr>
              <w:t xml:space="preserve"> </w:t>
            </w:r>
            <w:proofErr w:type="spellStart"/>
            <w:r w:rsidRPr="0004779F">
              <w:rPr>
                <w:sz w:val="24"/>
                <w:szCs w:val="24"/>
              </w:rPr>
              <w:t>nefritis</w:t>
            </w:r>
            <w:proofErr w:type="spellEnd"/>
            <w:r w:rsidRPr="0004779F">
              <w:rPr>
                <w:sz w:val="24"/>
                <w:szCs w:val="24"/>
              </w:rPr>
              <w:t>*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Det reproduktive system og mammae </w:t>
            </w:r>
          </w:p>
        </w:tc>
        <w:tc>
          <w:tcPr>
            <w:tcW w:w="5522" w:type="dxa"/>
          </w:tcPr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Ikke almindelig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proofErr w:type="spellStart"/>
            <w:r w:rsidRPr="0004779F">
              <w:rPr>
                <w:sz w:val="24"/>
                <w:szCs w:val="24"/>
              </w:rPr>
              <w:t>Erektil</w:t>
            </w:r>
            <w:proofErr w:type="spellEnd"/>
            <w:r w:rsidRPr="0004779F">
              <w:rPr>
                <w:sz w:val="24"/>
                <w:szCs w:val="24"/>
              </w:rPr>
              <w:t xml:space="preserve"> dysfunktion 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Almene symptomer og reaktioner på administrationsstedet </w:t>
            </w:r>
          </w:p>
        </w:tc>
        <w:tc>
          <w:tcPr>
            <w:tcW w:w="5522" w:type="dxa"/>
          </w:tcPr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Almindelig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>Ødem</w:t>
            </w:r>
            <w:r>
              <w:rPr>
                <w:sz w:val="24"/>
                <w:szCs w:val="24"/>
              </w:rPr>
              <w:t xml:space="preserve">, </w:t>
            </w:r>
            <w:r w:rsidRPr="007F6CF3">
              <w:rPr>
                <w:sz w:val="24"/>
                <w:szCs w:val="24"/>
              </w:rPr>
              <w:t>træthed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Ikke almindelig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</w:t>
            </w:r>
            <w:r w:rsidRPr="0004779F">
              <w:rPr>
                <w:sz w:val="24"/>
                <w:szCs w:val="24"/>
              </w:rPr>
              <w:t>merter i brystkassen, ubehag i brystkassen</w:t>
            </w:r>
            <w:r>
              <w:rPr>
                <w:sz w:val="24"/>
                <w:szCs w:val="24"/>
              </w:rPr>
              <w:t xml:space="preserve">, </w:t>
            </w:r>
            <w:r w:rsidRPr="007F6CF3">
              <w:rPr>
                <w:sz w:val="24"/>
                <w:szCs w:val="24"/>
              </w:rPr>
              <w:t>smerte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  <w:r w:rsidRPr="007F6CF3">
              <w:rPr>
                <w:sz w:val="24"/>
                <w:szCs w:val="24"/>
              </w:rPr>
              <w:t>, utilpashed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>Sjælden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lastRenderedPageBreak/>
              <w:t>Tørst</w:t>
            </w:r>
            <w:r>
              <w:rPr>
                <w:sz w:val="24"/>
                <w:szCs w:val="24"/>
              </w:rPr>
              <w:t xml:space="preserve">, </w:t>
            </w:r>
            <w:r w:rsidRPr="007F6CF3">
              <w:rPr>
                <w:sz w:val="24"/>
                <w:szCs w:val="24"/>
              </w:rPr>
              <w:t>varmef</w:t>
            </w:r>
            <w:r>
              <w:rPr>
                <w:sz w:val="24"/>
                <w:szCs w:val="24"/>
              </w:rPr>
              <w:t>ornemmelse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lastRenderedPageBreak/>
              <w:t xml:space="preserve">Undersøgelser </w:t>
            </w:r>
          </w:p>
        </w:tc>
        <w:tc>
          <w:tcPr>
            <w:tcW w:w="5522" w:type="dxa"/>
          </w:tcPr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Ikke almindelig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Forhøjet amylase i blodet, nedsat </w:t>
            </w:r>
            <w:proofErr w:type="spellStart"/>
            <w:r w:rsidRPr="0004779F">
              <w:rPr>
                <w:sz w:val="24"/>
                <w:szCs w:val="24"/>
              </w:rPr>
              <w:t>trombocyttal</w:t>
            </w:r>
            <w:proofErr w:type="spellEnd"/>
            <w:r w:rsidRPr="0004779F">
              <w:rPr>
                <w:sz w:val="24"/>
                <w:szCs w:val="24"/>
              </w:rPr>
              <w:t xml:space="preserve">, nedsat leukocyttal, nedsat lymfocyttal, forhøjet </w:t>
            </w:r>
            <w:proofErr w:type="spellStart"/>
            <w:r w:rsidRPr="0004779F">
              <w:rPr>
                <w:sz w:val="24"/>
                <w:szCs w:val="24"/>
              </w:rPr>
              <w:t>kreatin</w:t>
            </w:r>
            <w:proofErr w:type="spellEnd"/>
            <w:r w:rsidRPr="0004779F">
              <w:rPr>
                <w:sz w:val="24"/>
                <w:szCs w:val="24"/>
              </w:rPr>
              <w:t xml:space="preserve"> i blodet, forhøjet </w:t>
            </w:r>
            <w:proofErr w:type="spellStart"/>
            <w:r w:rsidRPr="0004779F">
              <w:rPr>
                <w:sz w:val="24"/>
                <w:szCs w:val="24"/>
              </w:rPr>
              <w:t>kreatinin</w:t>
            </w:r>
            <w:proofErr w:type="spellEnd"/>
            <w:r w:rsidRPr="0004779F">
              <w:rPr>
                <w:sz w:val="24"/>
                <w:szCs w:val="24"/>
              </w:rPr>
              <w:t xml:space="preserve"> i blodet, nedsat hæmoglobin, forhøjet </w:t>
            </w:r>
            <w:proofErr w:type="spellStart"/>
            <w:r w:rsidRPr="0004779F">
              <w:rPr>
                <w:sz w:val="24"/>
                <w:szCs w:val="24"/>
              </w:rPr>
              <w:t>blodkarbamid</w:t>
            </w:r>
            <w:proofErr w:type="spellEnd"/>
            <w:r w:rsidRPr="0004779F">
              <w:rPr>
                <w:sz w:val="24"/>
                <w:szCs w:val="24"/>
              </w:rPr>
              <w:t xml:space="preserve">, forhøjede triglycerider i blodet, forhøjet kolesteroltal, nedsat hæmatokrit, forhøjet </w:t>
            </w:r>
            <w:proofErr w:type="spellStart"/>
            <w:r w:rsidRPr="0004779F">
              <w:rPr>
                <w:sz w:val="24"/>
                <w:szCs w:val="24"/>
              </w:rPr>
              <w:t>lactatdehydrogenase</w:t>
            </w:r>
            <w:proofErr w:type="spellEnd"/>
            <w:r w:rsidRPr="0004779F">
              <w:rPr>
                <w:sz w:val="24"/>
                <w:szCs w:val="24"/>
              </w:rPr>
              <w:t xml:space="preserve"> i blodet, forhøjet kalium i blodet</w:t>
            </w:r>
            <w:r>
              <w:rPr>
                <w:sz w:val="24"/>
                <w:szCs w:val="24"/>
              </w:rPr>
              <w:t xml:space="preserve">, </w:t>
            </w:r>
            <w:r w:rsidRPr="007F6CF3">
              <w:rPr>
                <w:sz w:val="24"/>
                <w:szCs w:val="24"/>
              </w:rPr>
              <w:t>forhøjet INR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04779F">
              <w:rPr>
                <w:sz w:val="24"/>
                <w:szCs w:val="24"/>
                <w:u w:val="single"/>
              </w:rPr>
              <w:t xml:space="preserve">Sjælden 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</w:rPr>
            </w:pPr>
            <w:r w:rsidRPr="0004779F">
              <w:rPr>
                <w:sz w:val="24"/>
                <w:szCs w:val="24"/>
              </w:rPr>
              <w:t xml:space="preserve">Forhøjet </w:t>
            </w:r>
            <w:proofErr w:type="spellStart"/>
            <w:r w:rsidRPr="0004779F">
              <w:rPr>
                <w:sz w:val="24"/>
                <w:szCs w:val="24"/>
              </w:rPr>
              <w:t>blodglucose</w:t>
            </w:r>
            <w:proofErr w:type="spellEnd"/>
            <w:r w:rsidRPr="0004779F">
              <w:rPr>
                <w:sz w:val="24"/>
                <w:szCs w:val="24"/>
              </w:rPr>
              <w:t xml:space="preserve">, forlænget aktiveret partiel </w:t>
            </w:r>
            <w:proofErr w:type="spellStart"/>
            <w:r w:rsidRPr="0004779F">
              <w:rPr>
                <w:sz w:val="24"/>
                <w:szCs w:val="24"/>
              </w:rPr>
              <w:t>tromboplastintid</w:t>
            </w:r>
            <w:proofErr w:type="spellEnd"/>
            <w:r w:rsidRPr="0004779F">
              <w:rPr>
                <w:sz w:val="24"/>
                <w:szCs w:val="24"/>
              </w:rPr>
              <w:t xml:space="preserve">, nedsat erytrocyttal, forhøjet basisk fosfatase, forhøjet </w:t>
            </w:r>
            <w:proofErr w:type="spellStart"/>
            <w:r w:rsidRPr="0004779F">
              <w:rPr>
                <w:sz w:val="24"/>
                <w:szCs w:val="24"/>
              </w:rPr>
              <w:t>kreatinfosfokinase</w:t>
            </w:r>
            <w:proofErr w:type="spellEnd"/>
            <w:r w:rsidRPr="0004779F">
              <w:rPr>
                <w:sz w:val="24"/>
                <w:szCs w:val="24"/>
              </w:rPr>
              <w:t xml:space="preserve"> i blodet* </w:t>
            </w:r>
          </w:p>
        </w:tc>
      </w:tr>
      <w:tr w:rsidR="001D31A4" w:rsidRPr="0004779F" w:rsidTr="001D31A4">
        <w:tc>
          <w:tcPr>
            <w:tcW w:w="2972" w:type="dxa"/>
          </w:tcPr>
          <w:p w:rsidR="001D31A4" w:rsidRPr="0004779F" w:rsidRDefault="001D31A4" w:rsidP="001D31A4">
            <w:pPr>
              <w:ind w:left="29"/>
              <w:rPr>
                <w:sz w:val="24"/>
                <w:szCs w:val="24"/>
              </w:rPr>
            </w:pPr>
            <w:r w:rsidRPr="000A54FB">
              <w:rPr>
                <w:bCs/>
                <w:sz w:val="24"/>
                <w:szCs w:val="24"/>
              </w:rPr>
              <w:t>Traumer, forgiftninger og behandlingskomplikationer</w:t>
            </w:r>
          </w:p>
        </w:tc>
        <w:tc>
          <w:tcPr>
            <w:tcW w:w="5522" w:type="dxa"/>
          </w:tcPr>
          <w:p w:rsidR="001D31A4" w:rsidRPr="007F6CF3" w:rsidRDefault="001D31A4" w:rsidP="001D31A4">
            <w:pPr>
              <w:ind w:left="34"/>
              <w:rPr>
                <w:bCs/>
                <w:sz w:val="24"/>
                <w:szCs w:val="24"/>
              </w:rPr>
            </w:pPr>
            <w:r w:rsidRPr="007F6CF3">
              <w:rPr>
                <w:bCs/>
                <w:sz w:val="24"/>
                <w:szCs w:val="24"/>
                <w:u w:val="single"/>
              </w:rPr>
              <w:t>Ikke almindelig</w:t>
            </w:r>
          </w:p>
          <w:p w:rsidR="001D31A4" w:rsidRPr="0004779F" w:rsidRDefault="001D31A4" w:rsidP="001D31A4">
            <w:pPr>
              <w:ind w:left="34"/>
              <w:rPr>
                <w:sz w:val="24"/>
                <w:szCs w:val="24"/>
                <w:u w:val="single"/>
              </w:rPr>
            </w:pPr>
            <w:r w:rsidRPr="007F6CF3">
              <w:rPr>
                <w:bCs/>
                <w:sz w:val="24"/>
                <w:szCs w:val="24"/>
              </w:rPr>
              <w:t>Kontusion</w:t>
            </w:r>
            <w:r w:rsidRPr="007F6CF3">
              <w:rPr>
                <w:sz w:val="24"/>
                <w:szCs w:val="24"/>
                <w:vertAlign w:val="superscript"/>
              </w:rPr>
              <w:t>♯</w:t>
            </w:r>
          </w:p>
        </w:tc>
      </w:tr>
    </w:tbl>
    <w:p w:rsidR="001D31A4" w:rsidRPr="0002450D" w:rsidRDefault="001D31A4" w:rsidP="001D31A4">
      <w:pPr>
        <w:tabs>
          <w:tab w:val="left" w:pos="1276"/>
        </w:tabs>
        <w:ind w:left="1276" w:hanging="425"/>
        <w:rPr>
          <w:sz w:val="22"/>
          <w:szCs w:val="22"/>
        </w:rPr>
      </w:pPr>
      <w:r w:rsidRPr="0002450D">
        <w:rPr>
          <w:sz w:val="22"/>
          <w:szCs w:val="22"/>
        </w:rPr>
        <w:t>*</w:t>
      </w:r>
      <w:r>
        <w:rPr>
          <w:sz w:val="22"/>
          <w:szCs w:val="22"/>
        </w:rPr>
        <w:tab/>
      </w:r>
      <w:r w:rsidRPr="0002450D">
        <w:rPr>
          <w:sz w:val="22"/>
          <w:szCs w:val="22"/>
        </w:rPr>
        <w:t>Bivirkninger rapporteret efter markedsføringen.</w:t>
      </w:r>
    </w:p>
    <w:p w:rsidR="001D31A4" w:rsidRPr="0002450D" w:rsidRDefault="001D31A4" w:rsidP="001D31A4">
      <w:pPr>
        <w:tabs>
          <w:tab w:val="left" w:pos="1276"/>
        </w:tabs>
        <w:ind w:left="1276" w:hanging="425"/>
        <w:rPr>
          <w:sz w:val="22"/>
          <w:szCs w:val="22"/>
        </w:rPr>
      </w:pPr>
      <w:r>
        <w:rPr>
          <w:sz w:val="22"/>
          <w:szCs w:val="22"/>
        </w:rPr>
        <w:t>**</w:t>
      </w:r>
      <w:r>
        <w:rPr>
          <w:sz w:val="22"/>
          <w:szCs w:val="22"/>
        </w:rPr>
        <w:tab/>
      </w:r>
      <w:r w:rsidRPr="0002450D">
        <w:rPr>
          <w:sz w:val="22"/>
          <w:szCs w:val="22"/>
        </w:rPr>
        <w:t xml:space="preserve">Under behandlingen i de kombinerede fase 3-studier sås ikke-infektiøs diarré og anormale leverfunktionstest hyppigere hos patienter, der samtidig blev behandlet med </w:t>
      </w:r>
      <w:proofErr w:type="spellStart"/>
      <w:r w:rsidRPr="0002450D">
        <w:rPr>
          <w:sz w:val="22"/>
          <w:szCs w:val="22"/>
        </w:rPr>
        <w:t>colchicin</w:t>
      </w:r>
      <w:proofErr w:type="spellEnd"/>
      <w:r w:rsidRPr="0002450D">
        <w:rPr>
          <w:sz w:val="22"/>
          <w:szCs w:val="22"/>
        </w:rPr>
        <w:t>.</w:t>
      </w:r>
    </w:p>
    <w:p w:rsidR="001D31A4" w:rsidRPr="0002450D" w:rsidRDefault="001D31A4" w:rsidP="001D31A4">
      <w:pPr>
        <w:tabs>
          <w:tab w:val="left" w:pos="1276"/>
        </w:tabs>
        <w:ind w:left="1276" w:hanging="425"/>
        <w:rPr>
          <w:sz w:val="22"/>
          <w:szCs w:val="22"/>
        </w:rPr>
      </w:pPr>
      <w:r>
        <w:rPr>
          <w:sz w:val="22"/>
          <w:szCs w:val="22"/>
        </w:rPr>
        <w:t>***</w:t>
      </w:r>
      <w:r>
        <w:rPr>
          <w:sz w:val="22"/>
          <w:szCs w:val="22"/>
        </w:rPr>
        <w:tab/>
      </w:r>
      <w:r w:rsidRPr="0002450D">
        <w:rPr>
          <w:sz w:val="22"/>
          <w:szCs w:val="22"/>
        </w:rPr>
        <w:t xml:space="preserve">Se pkt. 5.1 vedrørende </w:t>
      </w:r>
      <w:proofErr w:type="spellStart"/>
      <w:r w:rsidRPr="0002450D">
        <w:rPr>
          <w:sz w:val="22"/>
          <w:szCs w:val="22"/>
        </w:rPr>
        <w:t>incidensen</w:t>
      </w:r>
      <w:proofErr w:type="spellEnd"/>
      <w:r w:rsidRPr="0002450D">
        <w:rPr>
          <w:sz w:val="22"/>
          <w:szCs w:val="22"/>
        </w:rPr>
        <w:t xml:space="preserve"> af </w:t>
      </w:r>
      <w:proofErr w:type="spellStart"/>
      <w:r w:rsidRPr="0002450D">
        <w:rPr>
          <w:sz w:val="22"/>
          <w:szCs w:val="22"/>
        </w:rPr>
        <w:t>arthritis</w:t>
      </w:r>
      <w:proofErr w:type="spellEnd"/>
      <w:r w:rsidRPr="0002450D">
        <w:rPr>
          <w:sz w:val="22"/>
          <w:szCs w:val="22"/>
        </w:rPr>
        <w:t xml:space="preserve"> </w:t>
      </w:r>
      <w:proofErr w:type="spellStart"/>
      <w:r w:rsidRPr="0002450D">
        <w:rPr>
          <w:sz w:val="22"/>
          <w:szCs w:val="22"/>
        </w:rPr>
        <w:t>urica</w:t>
      </w:r>
      <w:proofErr w:type="spellEnd"/>
      <w:r w:rsidRPr="0002450D">
        <w:rPr>
          <w:sz w:val="22"/>
          <w:szCs w:val="22"/>
        </w:rPr>
        <w:t>-udbrud i de enkelte randomiserede, kontrollerede fase 3-studier.</w:t>
      </w:r>
    </w:p>
    <w:p w:rsidR="001D31A4" w:rsidRPr="007F6CF3" w:rsidRDefault="001D31A4" w:rsidP="001D31A4">
      <w:pPr>
        <w:tabs>
          <w:tab w:val="left" w:pos="1276"/>
        </w:tabs>
        <w:ind w:left="1276" w:hanging="425"/>
        <w:rPr>
          <w:sz w:val="22"/>
          <w:szCs w:val="22"/>
        </w:rPr>
      </w:pPr>
      <w:r w:rsidRPr="007F6CF3">
        <w:rPr>
          <w:sz w:val="24"/>
          <w:szCs w:val="24"/>
          <w:vertAlign w:val="superscript"/>
        </w:rPr>
        <w:t>♯</w:t>
      </w:r>
      <w:r w:rsidRPr="007F6CF3">
        <w:rPr>
          <w:sz w:val="24"/>
          <w:szCs w:val="24"/>
          <w:vertAlign w:val="superscript"/>
        </w:rPr>
        <w:tab/>
      </w:r>
      <w:r w:rsidRPr="007F6CF3">
        <w:rPr>
          <w:sz w:val="24"/>
          <w:szCs w:val="24"/>
        </w:rPr>
        <w:t xml:space="preserve">Bivirkninger fra </w:t>
      </w:r>
      <w:r w:rsidRPr="000A54FB">
        <w:rPr>
          <w:iCs/>
          <w:sz w:val="24"/>
          <w:szCs w:val="24"/>
        </w:rPr>
        <w:t xml:space="preserve">sikkerhedsstudier efter </w:t>
      </w:r>
      <w:r>
        <w:rPr>
          <w:iCs/>
          <w:sz w:val="24"/>
          <w:szCs w:val="24"/>
        </w:rPr>
        <w:t>godkendelse.</w:t>
      </w:r>
    </w:p>
    <w:p w:rsidR="001D31A4" w:rsidRPr="0004779F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</w:p>
    <w:p w:rsidR="001D31A4" w:rsidRPr="00BB791D" w:rsidRDefault="001D31A4" w:rsidP="001D31A4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BB791D">
        <w:rPr>
          <w:sz w:val="24"/>
          <w:szCs w:val="24"/>
          <w:u w:val="single"/>
        </w:rPr>
        <w:t>Beskrivelse af udvalgte bivirkninger</w:t>
      </w:r>
    </w:p>
    <w:p w:rsidR="001D31A4" w:rsidRPr="0004779F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 w:rsidRPr="0004779F">
        <w:rPr>
          <w:sz w:val="24"/>
          <w:szCs w:val="24"/>
        </w:rPr>
        <w:t xml:space="preserve">Efter markedsføringen er der forekommet sjældne tilfælde af alvorlige overfølsomhedsreaktioner på </w:t>
      </w:r>
      <w:proofErr w:type="spellStart"/>
      <w:r w:rsidRPr="0004779F">
        <w:rPr>
          <w:sz w:val="24"/>
          <w:szCs w:val="24"/>
        </w:rPr>
        <w:t>febuxostat</w:t>
      </w:r>
      <w:proofErr w:type="spellEnd"/>
      <w:r w:rsidRPr="0004779F">
        <w:rPr>
          <w:sz w:val="24"/>
          <w:szCs w:val="24"/>
        </w:rPr>
        <w:t xml:space="preserve"> inklusive Stevens-Johnsons syndrom, toksisk </w:t>
      </w:r>
      <w:proofErr w:type="spellStart"/>
      <w:r w:rsidRPr="0004779F">
        <w:rPr>
          <w:sz w:val="24"/>
          <w:szCs w:val="24"/>
        </w:rPr>
        <w:t>epidermal</w:t>
      </w:r>
      <w:proofErr w:type="spellEnd"/>
      <w:r w:rsidRPr="0004779F">
        <w:rPr>
          <w:sz w:val="24"/>
          <w:szCs w:val="24"/>
        </w:rPr>
        <w:t xml:space="preserve"> </w:t>
      </w:r>
      <w:proofErr w:type="spellStart"/>
      <w:r w:rsidRPr="0004779F">
        <w:rPr>
          <w:sz w:val="24"/>
          <w:szCs w:val="24"/>
        </w:rPr>
        <w:t>nekrolyse</w:t>
      </w:r>
      <w:proofErr w:type="spellEnd"/>
      <w:r w:rsidRPr="0004779F">
        <w:rPr>
          <w:sz w:val="24"/>
          <w:szCs w:val="24"/>
        </w:rPr>
        <w:t xml:space="preserve"> og anafylaksi/</w:t>
      </w:r>
      <w:proofErr w:type="spellStart"/>
      <w:r w:rsidRPr="0004779F">
        <w:rPr>
          <w:sz w:val="24"/>
          <w:szCs w:val="24"/>
        </w:rPr>
        <w:t>shock</w:t>
      </w:r>
      <w:proofErr w:type="spellEnd"/>
      <w:r w:rsidRPr="0004779F">
        <w:rPr>
          <w:sz w:val="24"/>
          <w:szCs w:val="24"/>
        </w:rPr>
        <w:t xml:space="preserve">. Stevens-Johnsons syndrom og toksisk </w:t>
      </w:r>
      <w:proofErr w:type="spellStart"/>
      <w:r w:rsidRPr="0004779F">
        <w:rPr>
          <w:sz w:val="24"/>
          <w:szCs w:val="24"/>
        </w:rPr>
        <w:t>epidermal</w:t>
      </w:r>
      <w:proofErr w:type="spellEnd"/>
      <w:r w:rsidRPr="0004779F">
        <w:rPr>
          <w:sz w:val="24"/>
          <w:szCs w:val="24"/>
        </w:rPr>
        <w:t xml:space="preserve"> </w:t>
      </w:r>
      <w:proofErr w:type="spellStart"/>
      <w:r w:rsidRPr="0004779F">
        <w:rPr>
          <w:sz w:val="24"/>
          <w:szCs w:val="24"/>
        </w:rPr>
        <w:t>nekrolyse</w:t>
      </w:r>
      <w:proofErr w:type="spellEnd"/>
      <w:r w:rsidRPr="0004779F">
        <w:rPr>
          <w:sz w:val="24"/>
          <w:szCs w:val="24"/>
        </w:rPr>
        <w:t xml:space="preserve"> kendetegnes ved progredierende hududslæt forbundet med blærer eller slimhindelæsioner og øjenirritation. Overfølsomhedsreaktioner på </w:t>
      </w:r>
      <w:proofErr w:type="spellStart"/>
      <w:r w:rsidRPr="0004779F">
        <w:rPr>
          <w:sz w:val="24"/>
          <w:szCs w:val="24"/>
        </w:rPr>
        <w:t>febuxostat</w:t>
      </w:r>
      <w:proofErr w:type="spellEnd"/>
      <w:r w:rsidRPr="0004779F">
        <w:rPr>
          <w:sz w:val="24"/>
          <w:szCs w:val="24"/>
        </w:rPr>
        <w:t xml:space="preserve"> kan være forbundet med følgende symptomer: </w:t>
      </w:r>
      <w:r>
        <w:rPr>
          <w:sz w:val="24"/>
          <w:szCs w:val="24"/>
        </w:rPr>
        <w:t>H</w:t>
      </w:r>
      <w:r w:rsidRPr="0004779F">
        <w:rPr>
          <w:sz w:val="24"/>
          <w:szCs w:val="24"/>
        </w:rPr>
        <w:t xml:space="preserve">udreaktioner kendetegnet ved infiltreret </w:t>
      </w:r>
      <w:proofErr w:type="spellStart"/>
      <w:r w:rsidRPr="0004779F">
        <w:rPr>
          <w:sz w:val="24"/>
          <w:szCs w:val="24"/>
        </w:rPr>
        <w:t>makulopapuløs</w:t>
      </w:r>
      <w:proofErr w:type="spellEnd"/>
      <w:r w:rsidRPr="0004779F">
        <w:rPr>
          <w:sz w:val="24"/>
          <w:szCs w:val="24"/>
        </w:rPr>
        <w:t xml:space="preserve"> eruption, generaliseret eller </w:t>
      </w:r>
      <w:proofErr w:type="spellStart"/>
      <w:r w:rsidRPr="0004779F">
        <w:rPr>
          <w:sz w:val="24"/>
          <w:szCs w:val="24"/>
        </w:rPr>
        <w:t>eksfoliativt</w:t>
      </w:r>
      <w:proofErr w:type="spellEnd"/>
      <w:r w:rsidRPr="0004779F">
        <w:rPr>
          <w:sz w:val="24"/>
          <w:szCs w:val="24"/>
        </w:rPr>
        <w:t xml:space="preserve"> udslæt, men også ved hudlæsioner, ansigtsødem, feber, hæmatologiske anomalier såsom </w:t>
      </w:r>
      <w:proofErr w:type="spellStart"/>
      <w:r w:rsidRPr="0004779F">
        <w:rPr>
          <w:sz w:val="24"/>
          <w:szCs w:val="24"/>
        </w:rPr>
        <w:t>trombocytopeni</w:t>
      </w:r>
      <w:proofErr w:type="spellEnd"/>
      <w:r w:rsidRPr="0004779F">
        <w:rPr>
          <w:sz w:val="24"/>
          <w:szCs w:val="24"/>
        </w:rPr>
        <w:t xml:space="preserve"> og </w:t>
      </w:r>
      <w:proofErr w:type="spellStart"/>
      <w:r w:rsidRPr="0004779F">
        <w:rPr>
          <w:sz w:val="24"/>
          <w:szCs w:val="24"/>
        </w:rPr>
        <w:t>eosinofili</w:t>
      </w:r>
      <w:proofErr w:type="spellEnd"/>
      <w:r w:rsidRPr="0004779F">
        <w:rPr>
          <w:sz w:val="24"/>
          <w:szCs w:val="24"/>
        </w:rPr>
        <w:t xml:space="preserve"> og påvirkning af et enkelt eller flere organer (lever og nyrer inklusive </w:t>
      </w:r>
      <w:proofErr w:type="spellStart"/>
      <w:r w:rsidRPr="0004779F">
        <w:rPr>
          <w:sz w:val="24"/>
          <w:szCs w:val="24"/>
        </w:rPr>
        <w:t>tubulointerstitiel</w:t>
      </w:r>
      <w:proofErr w:type="spellEnd"/>
      <w:r w:rsidRPr="0004779F">
        <w:rPr>
          <w:sz w:val="24"/>
          <w:szCs w:val="24"/>
        </w:rPr>
        <w:t xml:space="preserve"> </w:t>
      </w:r>
      <w:proofErr w:type="spellStart"/>
      <w:r w:rsidRPr="0004779F">
        <w:rPr>
          <w:sz w:val="24"/>
          <w:szCs w:val="24"/>
        </w:rPr>
        <w:t>nefritis</w:t>
      </w:r>
      <w:proofErr w:type="spellEnd"/>
      <w:r w:rsidRPr="0004779F">
        <w:rPr>
          <w:sz w:val="24"/>
          <w:szCs w:val="24"/>
        </w:rPr>
        <w:t>) (se pkt. 4.4).</w:t>
      </w:r>
    </w:p>
    <w:p w:rsidR="001D31A4" w:rsidRPr="0004779F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  <w:r w:rsidRPr="0004779F">
        <w:rPr>
          <w:sz w:val="24"/>
          <w:szCs w:val="24"/>
        </w:rPr>
        <w:t xml:space="preserve">Udbrud af </w:t>
      </w:r>
      <w:proofErr w:type="spellStart"/>
      <w:r w:rsidRPr="0004779F">
        <w:rPr>
          <w:sz w:val="24"/>
          <w:szCs w:val="24"/>
        </w:rPr>
        <w:t>arthritis</w:t>
      </w:r>
      <w:proofErr w:type="spellEnd"/>
      <w:r w:rsidRPr="0004779F">
        <w:rPr>
          <w:sz w:val="24"/>
          <w:szCs w:val="24"/>
        </w:rPr>
        <w:t xml:space="preserve"> </w:t>
      </w:r>
      <w:proofErr w:type="spellStart"/>
      <w:r w:rsidRPr="0004779F">
        <w:rPr>
          <w:sz w:val="24"/>
          <w:szCs w:val="24"/>
        </w:rPr>
        <w:t>urica</w:t>
      </w:r>
      <w:proofErr w:type="spellEnd"/>
      <w:r w:rsidRPr="0004779F">
        <w:rPr>
          <w:sz w:val="24"/>
          <w:szCs w:val="24"/>
        </w:rPr>
        <w:t xml:space="preserve"> sås hyppigt umiddelbart efter behandlingsstart og i de første måneder. Derefter aftog hyppigheden af </w:t>
      </w:r>
      <w:proofErr w:type="spellStart"/>
      <w:r w:rsidRPr="0004779F">
        <w:rPr>
          <w:sz w:val="24"/>
          <w:szCs w:val="24"/>
        </w:rPr>
        <w:t>arthritis</w:t>
      </w:r>
      <w:proofErr w:type="spellEnd"/>
      <w:r w:rsidRPr="0004779F">
        <w:rPr>
          <w:sz w:val="24"/>
          <w:szCs w:val="24"/>
        </w:rPr>
        <w:t xml:space="preserve"> </w:t>
      </w:r>
      <w:proofErr w:type="spellStart"/>
      <w:r w:rsidRPr="0004779F">
        <w:rPr>
          <w:sz w:val="24"/>
          <w:szCs w:val="24"/>
        </w:rPr>
        <w:t>urica</w:t>
      </w:r>
      <w:proofErr w:type="spellEnd"/>
      <w:r w:rsidRPr="0004779F">
        <w:rPr>
          <w:sz w:val="24"/>
          <w:szCs w:val="24"/>
        </w:rPr>
        <w:t xml:space="preserve">-udbrud med tiden. Det anbefales at give profylaktisk behandling mod udbrud af </w:t>
      </w:r>
      <w:proofErr w:type="spellStart"/>
      <w:r w:rsidRPr="0004779F">
        <w:rPr>
          <w:sz w:val="24"/>
          <w:szCs w:val="24"/>
        </w:rPr>
        <w:t>arthritis</w:t>
      </w:r>
      <w:proofErr w:type="spellEnd"/>
      <w:r w:rsidRPr="0004779F">
        <w:rPr>
          <w:sz w:val="24"/>
          <w:szCs w:val="24"/>
        </w:rPr>
        <w:t xml:space="preserve"> </w:t>
      </w:r>
      <w:proofErr w:type="spellStart"/>
      <w:r w:rsidRPr="0004779F">
        <w:rPr>
          <w:sz w:val="24"/>
          <w:szCs w:val="24"/>
        </w:rPr>
        <w:t>urica</w:t>
      </w:r>
      <w:proofErr w:type="spellEnd"/>
      <w:r w:rsidRPr="0004779F">
        <w:rPr>
          <w:sz w:val="24"/>
          <w:szCs w:val="24"/>
        </w:rPr>
        <w:t xml:space="preserve"> (se pkt. 4.2 og 4.4).</w:t>
      </w:r>
    </w:p>
    <w:p w:rsidR="001D31A4" w:rsidRPr="0004779F" w:rsidRDefault="001D31A4" w:rsidP="001D31A4">
      <w:pPr>
        <w:tabs>
          <w:tab w:val="left" w:pos="851"/>
        </w:tabs>
        <w:ind w:left="851"/>
        <w:rPr>
          <w:sz w:val="24"/>
          <w:szCs w:val="24"/>
        </w:rPr>
      </w:pPr>
    </w:p>
    <w:p w:rsidR="001D31A4" w:rsidRPr="008F49E1" w:rsidRDefault="001D31A4" w:rsidP="001D31A4">
      <w:pPr>
        <w:autoSpaceDE w:val="0"/>
        <w:autoSpaceDN w:val="0"/>
        <w:ind w:left="851"/>
        <w:rPr>
          <w:sz w:val="24"/>
          <w:szCs w:val="24"/>
          <w:u w:val="single"/>
          <w:lang w:eastAsia="da-DK"/>
        </w:rPr>
      </w:pPr>
      <w:r w:rsidRPr="008F49E1">
        <w:rPr>
          <w:sz w:val="24"/>
          <w:szCs w:val="24"/>
          <w:u w:val="single"/>
          <w:lang w:eastAsia="da-DK"/>
        </w:rPr>
        <w:t>Indberetning af formodede bivirkninger</w:t>
      </w:r>
    </w:p>
    <w:p w:rsidR="001D31A4" w:rsidRPr="008F49E1" w:rsidRDefault="001D31A4" w:rsidP="001D31A4">
      <w:pPr>
        <w:ind w:left="851"/>
        <w:rPr>
          <w:sz w:val="24"/>
          <w:szCs w:val="24"/>
          <w:lang w:eastAsia="da-DK"/>
        </w:rPr>
      </w:pPr>
      <w:r w:rsidRPr="008F49E1">
        <w:rPr>
          <w:sz w:val="24"/>
          <w:szCs w:val="24"/>
          <w:lang w:eastAsia="da-DK"/>
        </w:rPr>
        <w:t>Når lægemidlet er godkendt, er indberetning af formodede bivirkninger vigtig. Det muliggør løbende overvågning af benefit/</w:t>
      </w:r>
      <w:proofErr w:type="spellStart"/>
      <w:r w:rsidRPr="008F49E1">
        <w:rPr>
          <w:sz w:val="24"/>
          <w:szCs w:val="24"/>
          <w:lang w:eastAsia="da-DK"/>
        </w:rPr>
        <w:t>risk</w:t>
      </w:r>
      <w:proofErr w:type="spellEnd"/>
      <w:r w:rsidRPr="008F49E1">
        <w:rPr>
          <w:sz w:val="24"/>
          <w:szCs w:val="24"/>
          <w:lang w:eastAsia="da-DK"/>
        </w:rPr>
        <w:t xml:space="preserve">-forholdet for lægemidlet. </w:t>
      </w:r>
      <w:r>
        <w:rPr>
          <w:sz w:val="24"/>
          <w:szCs w:val="24"/>
          <w:lang w:eastAsia="da-DK"/>
        </w:rPr>
        <w:t>Sundhedspersoner</w:t>
      </w:r>
      <w:r w:rsidRPr="008F49E1">
        <w:rPr>
          <w:sz w:val="24"/>
          <w:szCs w:val="24"/>
          <w:lang w:eastAsia="da-DK"/>
        </w:rPr>
        <w:t xml:space="preserve"> anmodes om at indberette alle formodede bivirkninger via:</w:t>
      </w:r>
    </w:p>
    <w:p w:rsidR="001D31A4" w:rsidRPr="008F49E1" w:rsidRDefault="001D31A4" w:rsidP="001D31A4">
      <w:pPr>
        <w:ind w:left="851"/>
        <w:rPr>
          <w:sz w:val="24"/>
          <w:szCs w:val="24"/>
          <w:lang w:eastAsia="da-DK"/>
        </w:rPr>
      </w:pPr>
    </w:p>
    <w:p w:rsidR="001D31A4" w:rsidRPr="007A276A" w:rsidRDefault="001D31A4" w:rsidP="001D31A4">
      <w:pPr>
        <w:ind w:left="851"/>
        <w:rPr>
          <w:sz w:val="24"/>
          <w:szCs w:val="24"/>
          <w:lang w:eastAsia="da-DK"/>
        </w:rPr>
      </w:pPr>
      <w:r w:rsidRPr="007A276A">
        <w:rPr>
          <w:sz w:val="24"/>
          <w:szCs w:val="24"/>
          <w:lang w:eastAsia="da-DK"/>
        </w:rPr>
        <w:t>Lægemiddelstyrelsen</w:t>
      </w:r>
    </w:p>
    <w:p w:rsidR="001D31A4" w:rsidRPr="007A276A" w:rsidRDefault="001D31A4" w:rsidP="001D31A4">
      <w:pPr>
        <w:ind w:left="851"/>
        <w:rPr>
          <w:sz w:val="24"/>
          <w:szCs w:val="24"/>
          <w:lang w:eastAsia="da-DK"/>
        </w:rPr>
      </w:pPr>
      <w:r w:rsidRPr="007A276A">
        <w:rPr>
          <w:sz w:val="24"/>
          <w:szCs w:val="24"/>
          <w:lang w:eastAsia="da-DK"/>
        </w:rPr>
        <w:t>Axel Heides Gade 1</w:t>
      </w:r>
    </w:p>
    <w:p w:rsidR="001D31A4" w:rsidRPr="007A276A" w:rsidRDefault="001D31A4" w:rsidP="001D31A4">
      <w:pPr>
        <w:ind w:left="851"/>
        <w:rPr>
          <w:sz w:val="24"/>
          <w:szCs w:val="24"/>
          <w:lang w:eastAsia="da-DK"/>
        </w:rPr>
      </w:pPr>
      <w:r w:rsidRPr="007A276A">
        <w:rPr>
          <w:sz w:val="24"/>
          <w:szCs w:val="24"/>
          <w:lang w:eastAsia="da-DK"/>
        </w:rPr>
        <w:t>DK-2300 København S</w:t>
      </w:r>
    </w:p>
    <w:p w:rsidR="001D31A4" w:rsidRPr="00C363D9" w:rsidRDefault="001D31A4" w:rsidP="001D31A4">
      <w:pPr>
        <w:ind w:left="851"/>
        <w:rPr>
          <w:sz w:val="24"/>
          <w:lang w:eastAsia="da-DK"/>
        </w:rPr>
      </w:pPr>
      <w:r w:rsidRPr="00C363D9">
        <w:rPr>
          <w:sz w:val="24"/>
          <w:szCs w:val="24"/>
          <w:lang w:eastAsia="da-DK"/>
        </w:rPr>
        <w:t xml:space="preserve">Websted: </w:t>
      </w:r>
      <w:hyperlink r:id="rId8" w:history="1">
        <w:r w:rsidRPr="00C363D9">
          <w:rPr>
            <w:rStyle w:val="Hyperlink"/>
            <w:sz w:val="24"/>
            <w:lang w:eastAsia="da-DK"/>
          </w:rPr>
          <w:t>www.meldenbivirkning.dk</w:t>
        </w:r>
      </w:hyperlink>
    </w:p>
    <w:p w:rsidR="00515D55" w:rsidRPr="003007B9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4.9</w:t>
      </w:r>
      <w:r w:rsidRPr="00C84483">
        <w:rPr>
          <w:b/>
          <w:sz w:val="24"/>
          <w:szCs w:val="24"/>
        </w:rPr>
        <w:tab/>
        <w:t>Overdosering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 w:rsidRPr="00E91536">
        <w:rPr>
          <w:sz w:val="24"/>
          <w:szCs w:val="24"/>
        </w:rPr>
        <w:t>I tilfælde af overdosering bør patienten modtage symptomatisk og understøttende behandling.</w:t>
      </w:r>
    </w:p>
    <w:p w:rsidR="00515D55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4B385B" w:rsidRPr="00C84483" w:rsidRDefault="004B385B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lastRenderedPageBreak/>
        <w:t>4.10</w:t>
      </w:r>
      <w:r w:rsidRPr="00C84483">
        <w:rPr>
          <w:b/>
          <w:sz w:val="24"/>
          <w:szCs w:val="24"/>
        </w:rPr>
        <w:tab/>
        <w:t>Udlevering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B</w:t>
      </w:r>
    </w:p>
    <w:p w:rsidR="0095222F" w:rsidRDefault="0095222F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</w:p>
    <w:p w:rsidR="0095222F" w:rsidRDefault="0095222F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</w:t>
      </w:r>
      <w:r w:rsidRPr="00C84483">
        <w:rPr>
          <w:b/>
          <w:sz w:val="24"/>
          <w:szCs w:val="24"/>
        </w:rPr>
        <w:tab/>
        <w:t>FARMAKOLOGISKE EGENSKABER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num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5.1</w:t>
      </w:r>
      <w:r w:rsidRPr="00C84483">
        <w:rPr>
          <w:b/>
          <w:sz w:val="24"/>
          <w:szCs w:val="24"/>
        </w:rPr>
        <w:tab/>
      </w:r>
      <w:proofErr w:type="spellStart"/>
      <w:r w:rsidRPr="00C84483">
        <w:rPr>
          <w:b/>
          <w:sz w:val="24"/>
          <w:szCs w:val="24"/>
        </w:rPr>
        <w:t>Farmakodynamiske</w:t>
      </w:r>
      <w:proofErr w:type="spellEnd"/>
      <w:r w:rsidRPr="00C84483">
        <w:rPr>
          <w:b/>
          <w:sz w:val="24"/>
          <w:szCs w:val="24"/>
        </w:rPr>
        <w:t xml:space="preserve"> egenskaber</w:t>
      </w:r>
    </w:p>
    <w:p w:rsidR="004B385B" w:rsidRPr="00C84483" w:rsidRDefault="004B385B" w:rsidP="004B385B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0A2301">
        <w:rPr>
          <w:sz w:val="24"/>
          <w:szCs w:val="24"/>
        </w:rPr>
        <w:t>Farmakoterapeutisk</w:t>
      </w:r>
      <w:proofErr w:type="spellEnd"/>
      <w:r w:rsidRPr="000A2301">
        <w:rPr>
          <w:sz w:val="24"/>
          <w:szCs w:val="24"/>
        </w:rPr>
        <w:t xml:space="preserve"> klassifikation:</w:t>
      </w:r>
      <w:r>
        <w:rPr>
          <w:sz w:val="24"/>
          <w:szCs w:val="24"/>
        </w:rPr>
        <w:t xml:space="preserve"> M</w:t>
      </w:r>
      <w:r w:rsidRPr="00297BB5">
        <w:rPr>
          <w:sz w:val="24"/>
          <w:szCs w:val="24"/>
        </w:rPr>
        <w:t xml:space="preserve">idler mod </w:t>
      </w:r>
      <w:proofErr w:type="spellStart"/>
      <w:r w:rsidRPr="00297BB5">
        <w:rPr>
          <w:sz w:val="24"/>
          <w:szCs w:val="24"/>
        </w:rPr>
        <w:t>arthritis</w:t>
      </w:r>
      <w:proofErr w:type="spellEnd"/>
      <w:r w:rsidRPr="00297BB5">
        <w:rPr>
          <w:sz w:val="24"/>
          <w:szCs w:val="24"/>
        </w:rPr>
        <w:t xml:space="preserve"> </w:t>
      </w:r>
      <w:proofErr w:type="spellStart"/>
      <w:r w:rsidRPr="00297BB5">
        <w:rPr>
          <w:sz w:val="24"/>
          <w:szCs w:val="24"/>
        </w:rPr>
        <w:t>urica</w:t>
      </w:r>
      <w:proofErr w:type="spellEnd"/>
      <w:r w:rsidRPr="00297BB5">
        <w:rPr>
          <w:sz w:val="24"/>
          <w:szCs w:val="24"/>
        </w:rPr>
        <w:t>, midler d</w:t>
      </w:r>
      <w:r>
        <w:rPr>
          <w:sz w:val="24"/>
          <w:szCs w:val="24"/>
        </w:rPr>
        <w:t>er hæmmer urinsyreproduktionen.</w:t>
      </w:r>
      <w:r w:rsidRPr="00C84483">
        <w:rPr>
          <w:sz w:val="24"/>
          <w:szCs w:val="24"/>
        </w:rPr>
        <w:t xml:space="preserve"> </w:t>
      </w:r>
      <w:r w:rsidRPr="00297BB5">
        <w:rPr>
          <w:sz w:val="24"/>
          <w:szCs w:val="24"/>
        </w:rPr>
        <w:t>ATC-kode: M</w:t>
      </w:r>
      <w:r>
        <w:rPr>
          <w:sz w:val="24"/>
          <w:szCs w:val="24"/>
        </w:rPr>
        <w:t xml:space="preserve"> </w:t>
      </w:r>
      <w:r w:rsidRPr="00297BB5">
        <w:rPr>
          <w:sz w:val="24"/>
          <w:szCs w:val="24"/>
        </w:rPr>
        <w:t>04</w:t>
      </w:r>
      <w:r>
        <w:rPr>
          <w:sz w:val="24"/>
          <w:szCs w:val="24"/>
        </w:rPr>
        <w:t xml:space="preserve"> </w:t>
      </w:r>
      <w:r w:rsidRPr="00297BB5">
        <w:rPr>
          <w:sz w:val="24"/>
          <w:szCs w:val="24"/>
        </w:rPr>
        <w:t>AA</w:t>
      </w:r>
      <w:r>
        <w:rPr>
          <w:sz w:val="24"/>
          <w:szCs w:val="24"/>
        </w:rPr>
        <w:t xml:space="preserve"> </w:t>
      </w:r>
      <w:r w:rsidRPr="00297BB5">
        <w:rPr>
          <w:sz w:val="24"/>
          <w:szCs w:val="24"/>
        </w:rPr>
        <w:t>03.</w:t>
      </w:r>
    </w:p>
    <w:p w:rsidR="00515D55" w:rsidRDefault="00515D55" w:rsidP="00515D55">
      <w:pPr>
        <w:tabs>
          <w:tab w:val="num" w:pos="851"/>
        </w:tabs>
        <w:ind w:left="851"/>
        <w:rPr>
          <w:sz w:val="24"/>
          <w:szCs w:val="24"/>
          <w:u w:val="single"/>
        </w:rPr>
      </w:pPr>
    </w:p>
    <w:p w:rsidR="009F57DC" w:rsidRPr="00C86E50" w:rsidRDefault="009F57DC" w:rsidP="009F57DC">
      <w:pPr>
        <w:tabs>
          <w:tab w:val="num" w:pos="851"/>
        </w:tabs>
        <w:ind w:left="851"/>
        <w:rPr>
          <w:sz w:val="24"/>
          <w:szCs w:val="24"/>
          <w:u w:val="single"/>
        </w:rPr>
      </w:pPr>
      <w:r w:rsidRPr="00C86E50">
        <w:rPr>
          <w:sz w:val="24"/>
          <w:szCs w:val="24"/>
          <w:u w:val="single"/>
        </w:rPr>
        <w:t>Virkningsmekanisme</w:t>
      </w:r>
    </w:p>
    <w:p w:rsidR="009F57DC" w:rsidRPr="00C86E50" w:rsidRDefault="009F57DC" w:rsidP="009F57DC">
      <w:pPr>
        <w:tabs>
          <w:tab w:val="num" w:pos="851"/>
        </w:tabs>
        <w:ind w:left="851"/>
        <w:rPr>
          <w:sz w:val="24"/>
          <w:szCs w:val="24"/>
        </w:rPr>
      </w:pPr>
      <w:r w:rsidRPr="00C86E50">
        <w:rPr>
          <w:sz w:val="24"/>
          <w:szCs w:val="24"/>
        </w:rPr>
        <w:t xml:space="preserve">Urinsyre er slutproduktet af </w:t>
      </w:r>
      <w:proofErr w:type="spellStart"/>
      <w:r w:rsidRPr="00C86E50">
        <w:rPr>
          <w:sz w:val="24"/>
          <w:szCs w:val="24"/>
        </w:rPr>
        <w:t>purinmetabolismen</w:t>
      </w:r>
      <w:proofErr w:type="spellEnd"/>
      <w:r w:rsidRPr="00C86E50">
        <w:rPr>
          <w:sz w:val="24"/>
          <w:szCs w:val="24"/>
        </w:rPr>
        <w:t xml:space="preserve"> hos mennesker, og den genereres i følgende trin: </w:t>
      </w:r>
      <w:proofErr w:type="spellStart"/>
      <w:r w:rsidRPr="00C86E50">
        <w:rPr>
          <w:sz w:val="24"/>
          <w:szCs w:val="24"/>
        </w:rPr>
        <w:t>hypoxanthin</w:t>
      </w:r>
      <w:proofErr w:type="spellEnd"/>
      <w:r w:rsidRPr="00C86E50">
        <w:rPr>
          <w:sz w:val="24"/>
          <w:szCs w:val="24"/>
        </w:rPr>
        <w:t xml:space="preserve"> → </w:t>
      </w:r>
      <w:proofErr w:type="spellStart"/>
      <w:r w:rsidRPr="00C86E50">
        <w:rPr>
          <w:sz w:val="24"/>
          <w:szCs w:val="24"/>
        </w:rPr>
        <w:t>xanthin</w:t>
      </w:r>
      <w:proofErr w:type="spellEnd"/>
      <w:r w:rsidRPr="00C86E50">
        <w:rPr>
          <w:sz w:val="24"/>
          <w:szCs w:val="24"/>
        </w:rPr>
        <w:t xml:space="preserve"> → urinsyre. Begge trin i ovenstående transformationer katalyseres af </w:t>
      </w:r>
      <w:proofErr w:type="spellStart"/>
      <w:r w:rsidRPr="00C86E50">
        <w:rPr>
          <w:sz w:val="24"/>
          <w:szCs w:val="24"/>
        </w:rPr>
        <w:t>xanthinoxidase</w:t>
      </w:r>
      <w:proofErr w:type="spellEnd"/>
      <w:r w:rsidRPr="00C86E50">
        <w:rPr>
          <w:sz w:val="24"/>
          <w:szCs w:val="24"/>
        </w:rPr>
        <w:t xml:space="preserve"> (XO).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er et 2-arylthiazolderivat, der opnår terapeutisk effekt i form af nedsættelse af serumurinsyren ved selektivt at hæmme XO.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er en potent, ikke-</w:t>
      </w:r>
      <w:proofErr w:type="spellStart"/>
      <w:r w:rsidRPr="00C86E50">
        <w:rPr>
          <w:sz w:val="24"/>
          <w:szCs w:val="24"/>
        </w:rPr>
        <w:t>purin</w:t>
      </w:r>
      <w:proofErr w:type="spellEnd"/>
      <w:r w:rsidRPr="00C86E50">
        <w:rPr>
          <w:sz w:val="24"/>
          <w:szCs w:val="24"/>
        </w:rPr>
        <w:t xml:space="preserve"> selektiv XO-hæmmer (non-</w:t>
      </w:r>
      <w:proofErr w:type="spellStart"/>
      <w:r w:rsidRPr="00C86E50">
        <w:rPr>
          <w:sz w:val="24"/>
          <w:szCs w:val="24"/>
        </w:rPr>
        <w:t>purine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selective</w:t>
      </w:r>
      <w:proofErr w:type="spellEnd"/>
      <w:r w:rsidRPr="00C86E50">
        <w:rPr>
          <w:sz w:val="24"/>
          <w:szCs w:val="24"/>
        </w:rPr>
        <w:t xml:space="preserve"> inhibitor of XO (NP-SIXO)) med en Ki-værdi for </w:t>
      </w:r>
      <w:r w:rsidRPr="00C363D9">
        <w:rPr>
          <w:i/>
          <w:iCs/>
          <w:sz w:val="24"/>
          <w:szCs w:val="24"/>
        </w:rPr>
        <w:t xml:space="preserve">in </w:t>
      </w:r>
      <w:proofErr w:type="spellStart"/>
      <w:r w:rsidRPr="00C363D9">
        <w:rPr>
          <w:i/>
          <w:iCs/>
          <w:sz w:val="24"/>
          <w:szCs w:val="24"/>
        </w:rPr>
        <w:t>vitro</w:t>
      </w:r>
      <w:r w:rsidRPr="00C86E50">
        <w:rPr>
          <w:sz w:val="24"/>
          <w:szCs w:val="24"/>
        </w:rPr>
        <w:t>-inhibering</w:t>
      </w:r>
      <w:proofErr w:type="spellEnd"/>
      <w:r w:rsidRPr="00C86E50">
        <w:rPr>
          <w:sz w:val="24"/>
          <w:szCs w:val="24"/>
        </w:rPr>
        <w:t xml:space="preserve">, der er mindre end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nanomolær.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har vist sig at inhibere både de oxiderede og reducerede former af XO kraftigt. Ved terapeutiske koncentrationer hæmmer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ikke andre enzymer, der medvirker i </w:t>
      </w:r>
      <w:proofErr w:type="spellStart"/>
      <w:r w:rsidRPr="00C86E50">
        <w:rPr>
          <w:sz w:val="24"/>
          <w:szCs w:val="24"/>
        </w:rPr>
        <w:t>purin</w:t>
      </w:r>
      <w:proofErr w:type="spellEnd"/>
      <w:r w:rsidRPr="00C86E50">
        <w:rPr>
          <w:sz w:val="24"/>
          <w:szCs w:val="24"/>
        </w:rPr>
        <w:t xml:space="preserve">- eller </w:t>
      </w:r>
      <w:proofErr w:type="spellStart"/>
      <w:r w:rsidRPr="00C86E50">
        <w:rPr>
          <w:sz w:val="24"/>
          <w:szCs w:val="24"/>
        </w:rPr>
        <w:t>pyrimidinmetabolismen</w:t>
      </w:r>
      <w:proofErr w:type="spellEnd"/>
      <w:r w:rsidRPr="00C86E50">
        <w:rPr>
          <w:sz w:val="24"/>
          <w:szCs w:val="24"/>
        </w:rPr>
        <w:t>, dvs. guanin-</w:t>
      </w:r>
      <w:proofErr w:type="spellStart"/>
      <w:r w:rsidRPr="00C86E50">
        <w:rPr>
          <w:sz w:val="24"/>
          <w:szCs w:val="24"/>
        </w:rPr>
        <w:t>deaminase</w:t>
      </w:r>
      <w:proofErr w:type="spellEnd"/>
      <w:r w:rsidRPr="00C86E50">
        <w:rPr>
          <w:sz w:val="24"/>
          <w:szCs w:val="24"/>
        </w:rPr>
        <w:t xml:space="preserve">, </w:t>
      </w:r>
      <w:proofErr w:type="spellStart"/>
      <w:r w:rsidRPr="00C86E50">
        <w:rPr>
          <w:sz w:val="24"/>
          <w:szCs w:val="24"/>
        </w:rPr>
        <w:t>hypoxanthin</w:t>
      </w:r>
      <w:proofErr w:type="spellEnd"/>
      <w:r w:rsidRPr="00C86E50">
        <w:rPr>
          <w:sz w:val="24"/>
          <w:szCs w:val="24"/>
        </w:rPr>
        <w:t>-guanin-</w:t>
      </w:r>
      <w:proofErr w:type="spellStart"/>
      <w:r w:rsidRPr="00C86E50">
        <w:rPr>
          <w:sz w:val="24"/>
          <w:szCs w:val="24"/>
        </w:rPr>
        <w:t>phosphoribosyltransferase</w:t>
      </w:r>
      <w:proofErr w:type="spellEnd"/>
      <w:r w:rsidRPr="00C86E50">
        <w:rPr>
          <w:sz w:val="24"/>
          <w:szCs w:val="24"/>
        </w:rPr>
        <w:t xml:space="preserve">, </w:t>
      </w:r>
      <w:proofErr w:type="spellStart"/>
      <w:r w:rsidRPr="00C86E50">
        <w:rPr>
          <w:sz w:val="24"/>
          <w:szCs w:val="24"/>
        </w:rPr>
        <w:t>orotat-phosphoribosyltransferase</w:t>
      </w:r>
      <w:proofErr w:type="spellEnd"/>
      <w:r w:rsidRPr="00C86E50">
        <w:rPr>
          <w:sz w:val="24"/>
          <w:szCs w:val="24"/>
        </w:rPr>
        <w:t xml:space="preserve">, </w:t>
      </w:r>
      <w:proofErr w:type="spellStart"/>
      <w:r w:rsidRPr="00C86E50">
        <w:rPr>
          <w:sz w:val="24"/>
          <w:szCs w:val="24"/>
        </w:rPr>
        <w:t>orotidinmonophosphat-decarboxylase</w:t>
      </w:r>
      <w:proofErr w:type="spellEnd"/>
      <w:r w:rsidRPr="00C86E50">
        <w:rPr>
          <w:sz w:val="24"/>
          <w:szCs w:val="24"/>
        </w:rPr>
        <w:t xml:space="preserve"> eller </w:t>
      </w:r>
      <w:proofErr w:type="spellStart"/>
      <w:r w:rsidRPr="00C86E50">
        <w:rPr>
          <w:sz w:val="24"/>
          <w:szCs w:val="24"/>
        </w:rPr>
        <w:t>purinnukleosid-phosphorylase</w:t>
      </w:r>
      <w:proofErr w:type="spellEnd"/>
      <w:r w:rsidRPr="00C86E50">
        <w:rPr>
          <w:sz w:val="24"/>
          <w:szCs w:val="24"/>
        </w:rPr>
        <w:t>.</w:t>
      </w:r>
    </w:p>
    <w:p w:rsidR="0095222F" w:rsidRPr="00C86E50" w:rsidRDefault="0095222F" w:rsidP="0095222F">
      <w:pPr>
        <w:tabs>
          <w:tab w:val="num" w:pos="851"/>
        </w:tabs>
        <w:ind w:left="851"/>
        <w:rPr>
          <w:sz w:val="24"/>
          <w:szCs w:val="24"/>
        </w:rPr>
      </w:pPr>
    </w:p>
    <w:p w:rsidR="0095222F" w:rsidRPr="00C86E50" w:rsidRDefault="0095222F" w:rsidP="0095222F">
      <w:pPr>
        <w:tabs>
          <w:tab w:val="num" w:pos="851"/>
        </w:tabs>
        <w:ind w:left="851"/>
        <w:rPr>
          <w:sz w:val="24"/>
          <w:szCs w:val="24"/>
          <w:u w:val="single"/>
        </w:rPr>
      </w:pPr>
      <w:r w:rsidRPr="00C86E50">
        <w:rPr>
          <w:sz w:val="24"/>
          <w:szCs w:val="24"/>
          <w:u w:val="single"/>
        </w:rPr>
        <w:t>Klinisk virkning og sikkerhed</w:t>
      </w:r>
    </w:p>
    <w:p w:rsidR="0095222F" w:rsidRPr="00C86E50" w:rsidRDefault="0095222F" w:rsidP="0095222F">
      <w:pPr>
        <w:tabs>
          <w:tab w:val="num" w:pos="851"/>
        </w:tabs>
        <w:ind w:left="851"/>
        <w:rPr>
          <w:sz w:val="24"/>
          <w:szCs w:val="24"/>
          <w:u w:val="single"/>
        </w:rPr>
      </w:pPr>
    </w:p>
    <w:p w:rsidR="0095222F" w:rsidRPr="00C86E50" w:rsidRDefault="0095222F" w:rsidP="0095222F">
      <w:pPr>
        <w:tabs>
          <w:tab w:val="num" w:pos="851"/>
        </w:tabs>
        <w:ind w:left="851"/>
        <w:rPr>
          <w:sz w:val="24"/>
          <w:szCs w:val="24"/>
        </w:rPr>
      </w:pPr>
      <w:r w:rsidRPr="00C86E50">
        <w:rPr>
          <w:sz w:val="24"/>
          <w:szCs w:val="24"/>
        </w:rPr>
        <w:t xml:space="preserve">Virkningen af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blev påvist i tre pivotale fase 3-studier (de</w:t>
      </w:r>
      <w:r w:rsidR="00B93667">
        <w:rPr>
          <w:sz w:val="24"/>
          <w:szCs w:val="24"/>
        </w:rPr>
        <w:t xml:space="preserve"> to</w:t>
      </w:r>
      <w:r w:rsidRPr="00C86E50">
        <w:rPr>
          <w:sz w:val="24"/>
          <w:szCs w:val="24"/>
        </w:rPr>
        <w:t xml:space="preserve"> pivotale studier APEX og FACT og det supplerende CONFIRMS-studie beskrevet nedenfor), der blev gennemført med 4.101 patienter med </w:t>
      </w:r>
      <w:proofErr w:type="spellStart"/>
      <w:r w:rsidRPr="00C86E50">
        <w:rPr>
          <w:sz w:val="24"/>
          <w:szCs w:val="24"/>
        </w:rPr>
        <w:t>hyperurikæmi</w:t>
      </w:r>
      <w:proofErr w:type="spellEnd"/>
      <w:r w:rsidRPr="00C86E50">
        <w:rPr>
          <w:sz w:val="24"/>
          <w:szCs w:val="24"/>
        </w:rPr>
        <w:t xml:space="preserve"> og </w:t>
      </w:r>
      <w:proofErr w:type="spellStart"/>
      <w:r w:rsidRPr="00C86E50">
        <w:rPr>
          <w:sz w:val="24"/>
          <w:szCs w:val="24"/>
        </w:rPr>
        <w:t>arthritis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urica</w:t>
      </w:r>
      <w:proofErr w:type="spellEnd"/>
      <w:r w:rsidRPr="00C86E50">
        <w:rPr>
          <w:sz w:val="24"/>
          <w:szCs w:val="24"/>
        </w:rPr>
        <w:t xml:space="preserve">. I alle pivotale fase 3-studier påviste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superior</w:t>
      </w:r>
      <w:proofErr w:type="spellEnd"/>
      <w:r w:rsidRPr="00C86E50">
        <w:rPr>
          <w:sz w:val="24"/>
          <w:szCs w:val="24"/>
        </w:rPr>
        <w:t xml:space="preserve"> evne til at sænke og vedligeholde serumurinsyreniveauer sammenlignet med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. Det primære effektmål i APEX- og FACT-studierne var den andel af patienterne, hvis sidste tre månedlige serumurinsyreniveauer var &lt; 6,0 mg/dl (357 </w:t>
      </w:r>
      <w:proofErr w:type="spellStart"/>
      <w:r w:rsidRPr="00C86E50">
        <w:rPr>
          <w:sz w:val="24"/>
          <w:szCs w:val="24"/>
        </w:rPr>
        <w:t>μmol</w:t>
      </w:r>
      <w:proofErr w:type="spellEnd"/>
      <w:r w:rsidRPr="00C86E50">
        <w:rPr>
          <w:sz w:val="24"/>
          <w:szCs w:val="24"/>
        </w:rPr>
        <w:t xml:space="preserve">/l). I det supplerende fase 3-studie CONFIRMS, hvis resultater blev offentliggjort efter den første udstedelse af markedsføringstilladelse for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>, var det primære effektmål andelen af patienter med serumurat &lt; 6,0 mg/dl ved det sidste besøg. Der blev ikke rekrutteret organtransplanterede patienter til disse studier (se pkt. 4.2).</w:t>
      </w:r>
    </w:p>
    <w:p w:rsidR="0095222F" w:rsidRPr="00C86E50" w:rsidRDefault="0095222F" w:rsidP="0095222F">
      <w:pPr>
        <w:tabs>
          <w:tab w:val="num" w:pos="851"/>
        </w:tabs>
        <w:ind w:left="851"/>
        <w:rPr>
          <w:sz w:val="24"/>
          <w:szCs w:val="24"/>
        </w:rPr>
      </w:pPr>
    </w:p>
    <w:p w:rsidR="00B93667" w:rsidRPr="00C86E50" w:rsidRDefault="00B93667" w:rsidP="00B93667">
      <w:pPr>
        <w:tabs>
          <w:tab w:val="num" w:pos="851"/>
        </w:tabs>
        <w:ind w:left="851"/>
        <w:rPr>
          <w:sz w:val="24"/>
          <w:szCs w:val="24"/>
        </w:rPr>
      </w:pPr>
      <w:r w:rsidRPr="00C86E50">
        <w:rPr>
          <w:sz w:val="24"/>
          <w:szCs w:val="24"/>
        </w:rPr>
        <w:t xml:space="preserve">APEX-studiet viste statistisk signifikant </w:t>
      </w:r>
      <w:proofErr w:type="spellStart"/>
      <w:r w:rsidRPr="00C86E50">
        <w:rPr>
          <w:sz w:val="24"/>
          <w:szCs w:val="24"/>
        </w:rPr>
        <w:t>superioritet</w:t>
      </w:r>
      <w:proofErr w:type="spellEnd"/>
      <w:r w:rsidRPr="00C86E50">
        <w:rPr>
          <w:sz w:val="24"/>
          <w:szCs w:val="24"/>
        </w:rPr>
        <w:t xml:space="preserve"> for både behandlingsarmen med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 og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120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 </w:t>
      </w:r>
      <w:r w:rsidRPr="00C363D9">
        <w:rPr>
          <w:i/>
          <w:iCs/>
          <w:sz w:val="24"/>
          <w:szCs w:val="24"/>
        </w:rPr>
        <w:t>v</w:t>
      </w:r>
      <w:r>
        <w:rPr>
          <w:i/>
          <w:iCs/>
          <w:sz w:val="24"/>
          <w:szCs w:val="24"/>
        </w:rPr>
        <w:t>ersus</w:t>
      </w:r>
      <w:r w:rsidRPr="00C86E50">
        <w:rPr>
          <w:sz w:val="24"/>
          <w:szCs w:val="24"/>
        </w:rPr>
        <w:t xml:space="preserve"> behandlingsarmen med den konventionelle brug af </w:t>
      </w:r>
      <w:proofErr w:type="spellStart"/>
      <w:r w:rsidRPr="00C86E50">
        <w:rPr>
          <w:sz w:val="24"/>
          <w:szCs w:val="24"/>
        </w:rPr>
        <w:t>allopurinoldoser</w:t>
      </w:r>
      <w:proofErr w:type="spellEnd"/>
      <w:r w:rsidRPr="00C86E50">
        <w:rPr>
          <w:sz w:val="24"/>
          <w:szCs w:val="24"/>
        </w:rPr>
        <w:t xml:space="preserve"> på 300 mg (n=258) /100 mg (n=10) til at reducere serumurinsyren til under 6 mg/dl (357 </w:t>
      </w:r>
      <w:proofErr w:type="spellStart"/>
      <w:r w:rsidRPr="00C86E50">
        <w:rPr>
          <w:sz w:val="24"/>
          <w:szCs w:val="24"/>
        </w:rPr>
        <w:t>μmol</w:t>
      </w:r>
      <w:proofErr w:type="spellEnd"/>
      <w:r w:rsidRPr="00C86E50">
        <w:rPr>
          <w:sz w:val="24"/>
          <w:szCs w:val="24"/>
        </w:rPr>
        <w:t>/l) (se tabel 2 og figur 1).</w:t>
      </w:r>
    </w:p>
    <w:p w:rsidR="00B93667" w:rsidRDefault="00B93667" w:rsidP="00B93667">
      <w:pPr>
        <w:tabs>
          <w:tab w:val="num" w:pos="851"/>
        </w:tabs>
        <w:ind w:left="851"/>
        <w:rPr>
          <w:sz w:val="24"/>
          <w:szCs w:val="24"/>
        </w:rPr>
      </w:pPr>
      <w:r w:rsidRPr="00C86E50">
        <w:rPr>
          <w:i/>
          <w:sz w:val="24"/>
          <w:szCs w:val="24"/>
        </w:rPr>
        <w:t>FACT-studiet</w:t>
      </w:r>
      <w:r>
        <w:rPr>
          <w:i/>
          <w:sz w:val="24"/>
          <w:szCs w:val="24"/>
        </w:rPr>
        <w:t xml:space="preserve">: </w:t>
      </w:r>
      <w:r w:rsidRPr="00C86E50">
        <w:rPr>
          <w:sz w:val="24"/>
          <w:szCs w:val="24"/>
        </w:rPr>
        <w:t>FACT-studiet (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Controlled</w:t>
      </w:r>
      <w:proofErr w:type="spellEnd"/>
      <w:r w:rsidRPr="00C86E50">
        <w:rPr>
          <w:sz w:val="24"/>
          <w:szCs w:val="24"/>
        </w:rPr>
        <w:t xml:space="preserve"> Trial) var et randomiseret, dobbeltblindet fase 3-multicenterstudie over 52 uger. Der blev randomiseret 760 patienter: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 (n=256),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120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 (n=251) eller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300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 (n=253).</w:t>
      </w:r>
    </w:p>
    <w:p w:rsidR="00B93667" w:rsidRPr="00C86E50" w:rsidRDefault="00B93667" w:rsidP="00B93667">
      <w:pPr>
        <w:tabs>
          <w:tab w:val="num" w:pos="851"/>
        </w:tabs>
        <w:ind w:left="851"/>
        <w:rPr>
          <w:sz w:val="24"/>
          <w:szCs w:val="24"/>
        </w:rPr>
      </w:pPr>
      <w:r w:rsidRPr="00C86E50">
        <w:rPr>
          <w:sz w:val="24"/>
          <w:szCs w:val="24"/>
        </w:rPr>
        <w:t xml:space="preserve">FACT-studiet viste statistisk signifikant </w:t>
      </w:r>
      <w:proofErr w:type="spellStart"/>
      <w:r w:rsidRPr="00C86E50">
        <w:rPr>
          <w:sz w:val="24"/>
          <w:szCs w:val="24"/>
        </w:rPr>
        <w:t>superioritet</w:t>
      </w:r>
      <w:proofErr w:type="spellEnd"/>
      <w:r w:rsidRPr="00C86E50">
        <w:rPr>
          <w:sz w:val="24"/>
          <w:szCs w:val="24"/>
        </w:rPr>
        <w:t xml:space="preserve"> for både behandlingsarmen med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 mg og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120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 </w:t>
      </w:r>
      <w:r w:rsidRPr="00C363D9">
        <w:rPr>
          <w:i/>
          <w:iCs/>
          <w:sz w:val="24"/>
          <w:szCs w:val="24"/>
        </w:rPr>
        <w:t>v</w:t>
      </w:r>
      <w:r>
        <w:rPr>
          <w:i/>
          <w:iCs/>
          <w:sz w:val="24"/>
          <w:szCs w:val="24"/>
        </w:rPr>
        <w:t>ersus</w:t>
      </w:r>
      <w:r w:rsidRPr="00C86E50">
        <w:rPr>
          <w:sz w:val="24"/>
          <w:szCs w:val="24"/>
        </w:rPr>
        <w:t xml:space="preserve"> behandlingsarmen med den konventionelle brug af </w:t>
      </w:r>
      <w:proofErr w:type="spellStart"/>
      <w:r w:rsidRPr="00C86E50">
        <w:rPr>
          <w:sz w:val="24"/>
          <w:szCs w:val="24"/>
        </w:rPr>
        <w:t>allopurinoldoser</w:t>
      </w:r>
      <w:proofErr w:type="spellEnd"/>
      <w:r w:rsidRPr="00C86E50">
        <w:rPr>
          <w:sz w:val="24"/>
          <w:szCs w:val="24"/>
        </w:rPr>
        <w:t xml:space="preserve"> på 300 mg til at reducere og vedligeholde serumurinsyren under 6 mg/dl (357 </w:t>
      </w:r>
      <w:proofErr w:type="spellStart"/>
      <w:r w:rsidRPr="00C86E50">
        <w:rPr>
          <w:sz w:val="24"/>
          <w:szCs w:val="24"/>
        </w:rPr>
        <w:t>μmol</w:t>
      </w:r>
      <w:proofErr w:type="spellEnd"/>
      <w:r w:rsidRPr="00C86E50">
        <w:rPr>
          <w:sz w:val="24"/>
          <w:szCs w:val="24"/>
        </w:rPr>
        <w:t>/l).</w:t>
      </w:r>
    </w:p>
    <w:p w:rsidR="00B93667" w:rsidRPr="00C86E50" w:rsidRDefault="00B93667" w:rsidP="00B93667">
      <w:pPr>
        <w:tabs>
          <w:tab w:val="num" w:pos="851"/>
        </w:tabs>
        <w:ind w:left="851"/>
        <w:rPr>
          <w:sz w:val="24"/>
          <w:szCs w:val="24"/>
        </w:rPr>
      </w:pPr>
      <w:r w:rsidRPr="00C86E50">
        <w:rPr>
          <w:sz w:val="24"/>
          <w:szCs w:val="24"/>
        </w:rPr>
        <w:lastRenderedPageBreak/>
        <w:t>Tabel 2 giver en oversigt over resultaterne for de primære effektmål:</w:t>
      </w:r>
    </w:p>
    <w:p w:rsidR="00B93667" w:rsidRPr="00C86E50" w:rsidRDefault="00B93667" w:rsidP="00B93667">
      <w:pPr>
        <w:tabs>
          <w:tab w:val="num" w:pos="851"/>
        </w:tabs>
        <w:ind w:left="851"/>
        <w:rPr>
          <w:sz w:val="24"/>
          <w:szCs w:val="24"/>
        </w:rPr>
      </w:pPr>
    </w:p>
    <w:p w:rsidR="00B93667" w:rsidRPr="00C363D9" w:rsidRDefault="00B93667" w:rsidP="00B93667">
      <w:pPr>
        <w:tabs>
          <w:tab w:val="num" w:pos="851"/>
        </w:tabs>
        <w:ind w:left="851"/>
        <w:rPr>
          <w:bCs/>
          <w:i/>
          <w:iCs/>
          <w:sz w:val="24"/>
          <w:szCs w:val="24"/>
        </w:rPr>
      </w:pPr>
      <w:r w:rsidRPr="00C363D9">
        <w:rPr>
          <w:bCs/>
          <w:i/>
          <w:iCs/>
          <w:sz w:val="24"/>
          <w:szCs w:val="24"/>
        </w:rPr>
        <w:t>Tabel 2</w:t>
      </w:r>
      <w:r>
        <w:rPr>
          <w:bCs/>
          <w:i/>
          <w:iCs/>
          <w:sz w:val="24"/>
          <w:szCs w:val="24"/>
        </w:rPr>
        <w:t xml:space="preserve">: </w:t>
      </w:r>
      <w:r w:rsidRPr="00C363D9">
        <w:rPr>
          <w:bCs/>
          <w:i/>
          <w:iCs/>
          <w:sz w:val="24"/>
          <w:szCs w:val="24"/>
        </w:rPr>
        <w:t xml:space="preserve">Andel patienter med serumurinsyreniveauer &lt; 6,0 mg/dl (357 </w:t>
      </w:r>
      <w:proofErr w:type="spellStart"/>
      <w:r w:rsidRPr="00C363D9">
        <w:rPr>
          <w:bCs/>
          <w:i/>
          <w:iCs/>
          <w:sz w:val="24"/>
          <w:szCs w:val="24"/>
        </w:rPr>
        <w:t>μmol</w:t>
      </w:r>
      <w:proofErr w:type="spellEnd"/>
      <w:r w:rsidRPr="00C363D9">
        <w:rPr>
          <w:bCs/>
          <w:i/>
          <w:iCs/>
          <w:sz w:val="24"/>
          <w:szCs w:val="24"/>
        </w:rPr>
        <w:t>/l)</w:t>
      </w:r>
    </w:p>
    <w:p w:rsidR="00B93667" w:rsidRPr="00C363D9" w:rsidRDefault="00B93667" w:rsidP="00B93667">
      <w:pPr>
        <w:tabs>
          <w:tab w:val="num" w:pos="851"/>
        </w:tabs>
        <w:ind w:left="851"/>
        <w:rPr>
          <w:bCs/>
          <w:i/>
          <w:iCs/>
          <w:sz w:val="24"/>
          <w:szCs w:val="24"/>
        </w:rPr>
      </w:pPr>
      <w:r w:rsidRPr="00C363D9">
        <w:rPr>
          <w:bCs/>
          <w:i/>
          <w:iCs/>
          <w:sz w:val="24"/>
          <w:szCs w:val="24"/>
        </w:rPr>
        <w:t>Sidste 3 månedlige besøg</w:t>
      </w:r>
    </w:p>
    <w:tbl>
      <w:tblPr>
        <w:tblStyle w:val="Tabel-Gitter"/>
        <w:tblW w:w="0" w:type="auto"/>
        <w:tblInd w:w="846" w:type="dxa"/>
        <w:tblLook w:val="04A0" w:firstRow="1" w:lastRow="0" w:firstColumn="1" w:lastColumn="0" w:noHBand="0" w:noVBand="1"/>
      </w:tblPr>
      <w:tblGrid>
        <w:gridCol w:w="2123"/>
        <w:gridCol w:w="2123"/>
        <w:gridCol w:w="2124"/>
        <w:gridCol w:w="2124"/>
      </w:tblGrid>
      <w:tr w:rsidR="00B93667" w:rsidRPr="00C86E50" w:rsidTr="00C363D9">
        <w:tc>
          <w:tcPr>
            <w:tcW w:w="2123" w:type="dxa"/>
            <w:vAlign w:val="center"/>
          </w:tcPr>
          <w:p w:rsidR="00B93667" w:rsidRPr="00C86E50" w:rsidRDefault="00B93667" w:rsidP="00C363D9">
            <w:pPr>
              <w:ind w:left="29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Studie</w:t>
            </w:r>
          </w:p>
        </w:tc>
        <w:tc>
          <w:tcPr>
            <w:tcW w:w="2123" w:type="dxa"/>
            <w:vAlign w:val="center"/>
          </w:tcPr>
          <w:p w:rsidR="00B93667" w:rsidRPr="00C86E50" w:rsidRDefault="00B93667" w:rsidP="00C363D9">
            <w:pPr>
              <w:ind w:left="32"/>
              <w:rPr>
                <w:sz w:val="24"/>
                <w:szCs w:val="24"/>
              </w:rPr>
            </w:pPr>
            <w:proofErr w:type="spellStart"/>
            <w:r w:rsidRPr="00C86E50">
              <w:rPr>
                <w:sz w:val="24"/>
                <w:szCs w:val="24"/>
              </w:rPr>
              <w:t>Febuxostat</w:t>
            </w:r>
            <w:proofErr w:type="spellEnd"/>
            <w:r w:rsidRPr="00C86E50">
              <w:rPr>
                <w:sz w:val="24"/>
                <w:szCs w:val="24"/>
              </w:rPr>
              <w:t xml:space="preserve"> 80 mg </w:t>
            </w:r>
            <w:r>
              <w:rPr>
                <w:sz w:val="24"/>
                <w:szCs w:val="24"/>
              </w:rPr>
              <w:t>en</w:t>
            </w:r>
            <w:r w:rsidRPr="00C86E50">
              <w:rPr>
                <w:sz w:val="24"/>
                <w:szCs w:val="24"/>
              </w:rPr>
              <w:t xml:space="preserve"> gang </w:t>
            </w:r>
            <w:r>
              <w:rPr>
                <w:sz w:val="24"/>
                <w:szCs w:val="24"/>
              </w:rPr>
              <w:t>daglig</w:t>
            </w:r>
          </w:p>
        </w:tc>
        <w:tc>
          <w:tcPr>
            <w:tcW w:w="2124" w:type="dxa"/>
            <w:vAlign w:val="center"/>
          </w:tcPr>
          <w:p w:rsidR="00B93667" w:rsidRPr="00C86E50" w:rsidRDefault="00B93667" w:rsidP="00C363D9">
            <w:pPr>
              <w:rPr>
                <w:sz w:val="24"/>
                <w:szCs w:val="24"/>
              </w:rPr>
            </w:pPr>
            <w:proofErr w:type="spellStart"/>
            <w:r w:rsidRPr="00C86E50">
              <w:rPr>
                <w:sz w:val="24"/>
                <w:szCs w:val="24"/>
              </w:rPr>
              <w:t>Febuxostat</w:t>
            </w:r>
            <w:proofErr w:type="spellEnd"/>
            <w:r w:rsidRPr="00C86E50">
              <w:rPr>
                <w:sz w:val="24"/>
                <w:szCs w:val="24"/>
              </w:rPr>
              <w:t xml:space="preserve"> 120 mg </w:t>
            </w:r>
            <w:r>
              <w:rPr>
                <w:sz w:val="24"/>
                <w:szCs w:val="24"/>
              </w:rPr>
              <w:t>en</w:t>
            </w:r>
            <w:r w:rsidRPr="00C86E50">
              <w:rPr>
                <w:sz w:val="24"/>
                <w:szCs w:val="24"/>
              </w:rPr>
              <w:t xml:space="preserve"> gang </w:t>
            </w:r>
            <w:r>
              <w:rPr>
                <w:sz w:val="24"/>
                <w:szCs w:val="24"/>
              </w:rPr>
              <w:t>daglig</w:t>
            </w:r>
          </w:p>
        </w:tc>
        <w:tc>
          <w:tcPr>
            <w:tcW w:w="2124" w:type="dxa"/>
            <w:vAlign w:val="center"/>
          </w:tcPr>
          <w:p w:rsidR="00B93667" w:rsidRDefault="00B93667" w:rsidP="00C363D9">
            <w:pPr>
              <w:ind w:left="38"/>
              <w:rPr>
                <w:sz w:val="24"/>
                <w:szCs w:val="24"/>
              </w:rPr>
            </w:pPr>
          </w:p>
          <w:p w:rsidR="00B93667" w:rsidRPr="00C86E50" w:rsidRDefault="00B93667" w:rsidP="00C363D9">
            <w:pPr>
              <w:ind w:left="38"/>
              <w:rPr>
                <w:sz w:val="24"/>
                <w:szCs w:val="24"/>
              </w:rPr>
            </w:pPr>
            <w:proofErr w:type="spellStart"/>
            <w:r w:rsidRPr="00C86E50">
              <w:rPr>
                <w:sz w:val="24"/>
                <w:szCs w:val="24"/>
              </w:rPr>
              <w:t>Allopurinol</w:t>
            </w:r>
            <w:proofErr w:type="spellEnd"/>
          </w:p>
          <w:p w:rsidR="00B93667" w:rsidRPr="00C86E50" w:rsidRDefault="00B93667" w:rsidP="00C363D9">
            <w:pPr>
              <w:ind w:left="38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300 /</w:t>
            </w:r>
          </w:p>
          <w:p w:rsidR="00B93667" w:rsidRDefault="00B93667" w:rsidP="00C363D9">
            <w:pPr>
              <w:ind w:left="38"/>
              <w:rPr>
                <w:sz w:val="24"/>
                <w:szCs w:val="24"/>
                <w:vertAlign w:val="superscript"/>
              </w:rPr>
            </w:pPr>
            <w:r w:rsidRPr="00C86E50">
              <w:rPr>
                <w:sz w:val="24"/>
                <w:szCs w:val="24"/>
              </w:rPr>
              <w:t xml:space="preserve">100 mg </w:t>
            </w:r>
            <w:r>
              <w:rPr>
                <w:sz w:val="24"/>
                <w:szCs w:val="24"/>
              </w:rPr>
              <w:t>en</w:t>
            </w:r>
            <w:r w:rsidRPr="00C86E50">
              <w:rPr>
                <w:sz w:val="24"/>
                <w:szCs w:val="24"/>
              </w:rPr>
              <w:t xml:space="preserve"> gang </w:t>
            </w:r>
            <w:r>
              <w:rPr>
                <w:sz w:val="24"/>
                <w:szCs w:val="24"/>
              </w:rPr>
              <w:t>daglig</w:t>
            </w:r>
            <w:r w:rsidRPr="00C86E50">
              <w:rPr>
                <w:sz w:val="24"/>
                <w:szCs w:val="24"/>
                <w:vertAlign w:val="superscript"/>
              </w:rPr>
              <w:t>1</w:t>
            </w:r>
          </w:p>
          <w:p w:rsidR="00B93667" w:rsidRPr="00C86E50" w:rsidRDefault="00B93667" w:rsidP="00C363D9">
            <w:pPr>
              <w:ind w:left="38"/>
              <w:rPr>
                <w:sz w:val="24"/>
                <w:szCs w:val="24"/>
              </w:rPr>
            </w:pPr>
          </w:p>
        </w:tc>
      </w:tr>
      <w:tr w:rsidR="00B93667" w:rsidRPr="00C86E50" w:rsidTr="00C363D9">
        <w:tc>
          <w:tcPr>
            <w:tcW w:w="2123" w:type="dxa"/>
            <w:vAlign w:val="center"/>
          </w:tcPr>
          <w:p w:rsidR="00B93667" w:rsidRPr="00C86E50" w:rsidRDefault="00B93667" w:rsidP="00C363D9">
            <w:pPr>
              <w:ind w:left="29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APEX</w:t>
            </w:r>
          </w:p>
          <w:p w:rsidR="00B93667" w:rsidRPr="00C86E50" w:rsidRDefault="00B93667" w:rsidP="00C363D9">
            <w:pPr>
              <w:ind w:left="29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(28 uger)</w:t>
            </w:r>
          </w:p>
        </w:tc>
        <w:tc>
          <w:tcPr>
            <w:tcW w:w="2123" w:type="dxa"/>
            <w:vAlign w:val="center"/>
          </w:tcPr>
          <w:p w:rsidR="00B93667" w:rsidRPr="00C86E50" w:rsidRDefault="00B93667" w:rsidP="00C363D9">
            <w:pPr>
              <w:ind w:left="32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48 % *</w:t>
            </w:r>
          </w:p>
          <w:p w:rsidR="00B93667" w:rsidRPr="00C86E50" w:rsidRDefault="00B93667" w:rsidP="00C363D9">
            <w:pPr>
              <w:ind w:left="32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(n=262)</w:t>
            </w:r>
          </w:p>
        </w:tc>
        <w:tc>
          <w:tcPr>
            <w:tcW w:w="2124" w:type="dxa"/>
            <w:vAlign w:val="center"/>
          </w:tcPr>
          <w:p w:rsidR="00B93667" w:rsidRPr="00C86E50" w:rsidRDefault="00B93667" w:rsidP="00C363D9">
            <w:pPr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 xml:space="preserve">65 % </w:t>
            </w:r>
            <w:r w:rsidRPr="00C86E50">
              <w:rPr>
                <w:sz w:val="24"/>
                <w:szCs w:val="24"/>
                <w:vertAlign w:val="superscript"/>
              </w:rPr>
              <w:t xml:space="preserve">*, # </w:t>
            </w:r>
            <w:r w:rsidRPr="00C86E50">
              <w:rPr>
                <w:sz w:val="24"/>
                <w:szCs w:val="24"/>
              </w:rPr>
              <w:t>(n=269)</w:t>
            </w:r>
          </w:p>
        </w:tc>
        <w:tc>
          <w:tcPr>
            <w:tcW w:w="2124" w:type="dxa"/>
            <w:vAlign w:val="center"/>
          </w:tcPr>
          <w:p w:rsidR="00B93667" w:rsidRPr="00C86E50" w:rsidRDefault="00B93667" w:rsidP="00C363D9">
            <w:pPr>
              <w:ind w:left="38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22 %</w:t>
            </w:r>
          </w:p>
          <w:p w:rsidR="00B93667" w:rsidRPr="00C86E50" w:rsidRDefault="00B93667" w:rsidP="00C363D9">
            <w:pPr>
              <w:ind w:left="38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(n=268)</w:t>
            </w:r>
          </w:p>
        </w:tc>
      </w:tr>
      <w:tr w:rsidR="00B93667" w:rsidRPr="00C86E50" w:rsidTr="00C363D9">
        <w:tc>
          <w:tcPr>
            <w:tcW w:w="2123" w:type="dxa"/>
            <w:vAlign w:val="center"/>
          </w:tcPr>
          <w:p w:rsidR="00B93667" w:rsidRPr="00C86E50" w:rsidRDefault="00B93667" w:rsidP="00C363D9">
            <w:pPr>
              <w:ind w:left="29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FACT</w:t>
            </w:r>
          </w:p>
          <w:p w:rsidR="00B93667" w:rsidRPr="00C86E50" w:rsidRDefault="00B93667" w:rsidP="00C363D9">
            <w:pPr>
              <w:ind w:left="29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(52 uger)</w:t>
            </w:r>
          </w:p>
        </w:tc>
        <w:tc>
          <w:tcPr>
            <w:tcW w:w="2123" w:type="dxa"/>
            <w:vAlign w:val="center"/>
          </w:tcPr>
          <w:p w:rsidR="00B93667" w:rsidRPr="00C86E50" w:rsidRDefault="00B93667" w:rsidP="00C363D9">
            <w:pPr>
              <w:ind w:left="32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53 %*</w:t>
            </w:r>
          </w:p>
          <w:p w:rsidR="00B93667" w:rsidRPr="00C86E50" w:rsidRDefault="00B93667" w:rsidP="00C363D9">
            <w:pPr>
              <w:ind w:left="32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(n=255)</w:t>
            </w:r>
          </w:p>
        </w:tc>
        <w:tc>
          <w:tcPr>
            <w:tcW w:w="2124" w:type="dxa"/>
            <w:vAlign w:val="center"/>
          </w:tcPr>
          <w:p w:rsidR="00B93667" w:rsidRPr="00C86E50" w:rsidRDefault="00B93667" w:rsidP="00C363D9">
            <w:pPr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62 %*</w:t>
            </w:r>
          </w:p>
          <w:p w:rsidR="00B93667" w:rsidRPr="00C86E50" w:rsidRDefault="00B93667" w:rsidP="00C363D9">
            <w:pPr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(n=250)</w:t>
            </w:r>
          </w:p>
        </w:tc>
        <w:tc>
          <w:tcPr>
            <w:tcW w:w="2124" w:type="dxa"/>
            <w:vAlign w:val="center"/>
          </w:tcPr>
          <w:p w:rsidR="00B93667" w:rsidRPr="00C86E50" w:rsidRDefault="00B93667" w:rsidP="00C363D9">
            <w:pPr>
              <w:ind w:left="38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21 %</w:t>
            </w:r>
          </w:p>
          <w:p w:rsidR="00B93667" w:rsidRPr="00C86E50" w:rsidRDefault="00B93667" w:rsidP="00C363D9">
            <w:pPr>
              <w:ind w:left="38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(n=251)</w:t>
            </w:r>
          </w:p>
        </w:tc>
      </w:tr>
      <w:tr w:rsidR="00B93667" w:rsidRPr="00C86E50" w:rsidTr="00C363D9">
        <w:tc>
          <w:tcPr>
            <w:tcW w:w="2123" w:type="dxa"/>
            <w:vAlign w:val="center"/>
          </w:tcPr>
          <w:p w:rsidR="00B93667" w:rsidRPr="00C86E50" w:rsidRDefault="00B93667" w:rsidP="00C363D9">
            <w:pPr>
              <w:ind w:left="29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Kombinerede</w:t>
            </w:r>
          </w:p>
          <w:p w:rsidR="00B93667" w:rsidRPr="00C86E50" w:rsidRDefault="00B93667" w:rsidP="00C363D9">
            <w:pPr>
              <w:ind w:left="29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resultater</w:t>
            </w:r>
          </w:p>
        </w:tc>
        <w:tc>
          <w:tcPr>
            <w:tcW w:w="2123" w:type="dxa"/>
            <w:vAlign w:val="center"/>
          </w:tcPr>
          <w:p w:rsidR="00B93667" w:rsidRPr="00C86E50" w:rsidRDefault="00B93667" w:rsidP="00C363D9">
            <w:pPr>
              <w:ind w:left="32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51 %*</w:t>
            </w:r>
          </w:p>
          <w:p w:rsidR="00B93667" w:rsidRPr="00C86E50" w:rsidRDefault="00B93667" w:rsidP="00C363D9">
            <w:pPr>
              <w:ind w:left="32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(n=517)</w:t>
            </w:r>
          </w:p>
        </w:tc>
        <w:tc>
          <w:tcPr>
            <w:tcW w:w="2124" w:type="dxa"/>
            <w:vAlign w:val="center"/>
          </w:tcPr>
          <w:p w:rsidR="00B93667" w:rsidRPr="00C86E50" w:rsidRDefault="00B93667" w:rsidP="00C363D9">
            <w:pPr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63 %</w:t>
            </w:r>
            <w:r w:rsidRPr="00C86E50">
              <w:rPr>
                <w:sz w:val="24"/>
                <w:szCs w:val="24"/>
                <w:vertAlign w:val="superscript"/>
              </w:rPr>
              <w:t>*, #</w:t>
            </w:r>
          </w:p>
          <w:p w:rsidR="00B93667" w:rsidRPr="00C86E50" w:rsidRDefault="00B93667" w:rsidP="00C363D9">
            <w:pPr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(n=519)</w:t>
            </w:r>
          </w:p>
        </w:tc>
        <w:tc>
          <w:tcPr>
            <w:tcW w:w="2124" w:type="dxa"/>
            <w:vAlign w:val="center"/>
          </w:tcPr>
          <w:p w:rsidR="00B93667" w:rsidRPr="00C86E50" w:rsidRDefault="00B93667" w:rsidP="00C363D9">
            <w:pPr>
              <w:ind w:left="38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22 %</w:t>
            </w:r>
          </w:p>
          <w:p w:rsidR="00B93667" w:rsidRPr="00C86E50" w:rsidRDefault="00B93667" w:rsidP="00C363D9">
            <w:pPr>
              <w:ind w:left="38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>(n=519)</w:t>
            </w:r>
          </w:p>
        </w:tc>
      </w:tr>
      <w:tr w:rsidR="00B93667" w:rsidRPr="00B93667" w:rsidTr="00C363D9">
        <w:tc>
          <w:tcPr>
            <w:tcW w:w="8494" w:type="dxa"/>
            <w:gridSpan w:val="4"/>
            <w:vAlign w:val="center"/>
          </w:tcPr>
          <w:p w:rsidR="00B93667" w:rsidRPr="00C86E50" w:rsidRDefault="00B93667" w:rsidP="00C363D9">
            <w:pPr>
              <w:ind w:left="38"/>
              <w:rPr>
                <w:sz w:val="24"/>
                <w:szCs w:val="24"/>
              </w:rPr>
            </w:pPr>
            <w:r w:rsidRPr="00C86E50">
              <w:rPr>
                <w:sz w:val="24"/>
                <w:szCs w:val="24"/>
              </w:rPr>
              <w:t xml:space="preserve">1 resultaterne fra patienter, der fik enten 100 mg </w:t>
            </w:r>
            <w:r>
              <w:rPr>
                <w:sz w:val="24"/>
                <w:szCs w:val="24"/>
              </w:rPr>
              <w:t>en</w:t>
            </w:r>
            <w:r w:rsidRPr="00C86E50">
              <w:rPr>
                <w:sz w:val="24"/>
                <w:szCs w:val="24"/>
              </w:rPr>
              <w:t xml:space="preserve"> gang </w:t>
            </w:r>
            <w:r>
              <w:rPr>
                <w:sz w:val="24"/>
                <w:szCs w:val="24"/>
              </w:rPr>
              <w:t>daglig</w:t>
            </w:r>
            <w:r w:rsidRPr="00C86E50">
              <w:rPr>
                <w:sz w:val="24"/>
                <w:szCs w:val="24"/>
              </w:rPr>
              <w:t xml:space="preserve"> (n=10: patienter med </w:t>
            </w:r>
            <w:proofErr w:type="spellStart"/>
            <w:r w:rsidRPr="00C86E50">
              <w:rPr>
                <w:sz w:val="24"/>
                <w:szCs w:val="24"/>
              </w:rPr>
              <w:t>serumkreatinin</w:t>
            </w:r>
            <w:proofErr w:type="spellEnd"/>
            <w:r w:rsidRPr="00C86E50">
              <w:rPr>
                <w:sz w:val="24"/>
                <w:szCs w:val="24"/>
              </w:rPr>
              <w:t xml:space="preserve"> &gt;1,5 og ≤2,0 mg/dl) eller 300 mg </w:t>
            </w:r>
            <w:r>
              <w:rPr>
                <w:sz w:val="24"/>
                <w:szCs w:val="24"/>
              </w:rPr>
              <w:t>en</w:t>
            </w:r>
            <w:r w:rsidRPr="00C86E50">
              <w:rPr>
                <w:sz w:val="24"/>
                <w:szCs w:val="24"/>
              </w:rPr>
              <w:t xml:space="preserve"> gang </w:t>
            </w:r>
            <w:r>
              <w:rPr>
                <w:sz w:val="24"/>
                <w:szCs w:val="24"/>
              </w:rPr>
              <w:t>daglig</w:t>
            </w:r>
            <w:r w:rsidRPr="00C86E50">
              <w:rPr>
                <w:sz w:val="24"/>
                <w:szCs w:val="24"/>
              </w:rPr>
              <w:t xml:space="preserve"> (n=509), blev samlet til analyserne. </w:t>
            </w:r>
          </w:p>
          <w:p w:rsidR="00B93667" w:rsidRPr="00C86E50" w:rsidRDefault="00B93667" w:rsidP="00C363D9">
            <w:pPr>
              <w:ind w:left="38"/>
              <w:rPr>
                <w:b/>
                <w:sz w:val="24"/>
                <w:szCs w:val="24"/>
                <w:lang w:val="nl-NL"/>
              </w:rPr>
            </w:pPr>
            <w:r w:rsidRPr="00C86E50">
              <w:rPr>
                <w:sz w:val="24"/>
                <w:szCs w:val="24"/>
                <w:lang w:val="nl-NL"/>
              </w:rPr>
              <w:t xml:space="preserve">* p &lt; 0,001 versus allopurinol, # p &lt; 0,001 versus 80 mg </w:t>
            </w:r>
          </w:p>
        </w:tc>
      </w:tr>
    </w:tbl>
    <w:p w:rsidR="00B93667" w:rsidRPr="00C363D9" w:rsidRDefault="00B93667" w:rsidP="00B93667">
      <w:pPr>
        <w:tabs>
          <w:tab w:val="num" w:pos="851"/>
        </w:tabs>
        <w:ind w:left="851"/>
        <w:rPr>
          <w:sz w:val="24"/>
          <w:szCs w:val="24"/>
          <w:lang w:val="fr-FR"/>
        </w:rPr>
      </w:pPr>
    </w:p>
    <w:p w:rsidR="00B93667" w:rsidRDefault="00B93667" w:rsidP="00B93667">
      <w:pPr>
        <w:tabs>
          <w:tab w:val="num" w:pos="851"/>
        </w:tabs>
        <w:ind w:left="851"/>
        <w:rPr>
          <w:sz w:val="24"/>
          <w:szCs w:val="24"/>
        </w:rPr>
      </w:pPr>
      <w:proofErr w:type="spellStart"/>
      <w:r w:rsidRPr="00C86E50">
        <w:rPr>
          <w:sz w:val="24"/>
          <w:szCs w:val="24"/>
        </w:rPr>
        <w:t>Febuxostats</w:t>
      </w:r>
      <w:proofErr w:type="spellEnd"/>
      <w:r w:rsidRPr="00C86E50">
        <w:rPr>
          <w:sz w:val="24"/>
          <w:szCs w:val="24"/>
        </w:rPr>
        <w:t xml:space="preserve"> evne til at sænke serumurinsyreniveauerne var hurtig og vedvarende. Reduktionen i serumurinsyreniveauerne til &lt;6,0 mg/dl (357 </w:t>
      </w:r>
      <w:proofErr w:type="spellStart"/>
      <w:r w:rsidRPr="00C86E50">
        <w:rPr>
          <w:sz w:val="24"/>
          <w:szCs w:val="24"/>
        </w:rPr>
        <w:t>μmol</w:t>
      </w:r>
      <w:proofErr w:type="spellEnd"/>
      <w:r w:rsidRPr="00C86E50">
        <w:rPr>
          <w:sz w:val="24"/>
          <w:szCs w:val="24"/>
        </w:rPr>
        <w:t>/l) blev observeret ved uge 2-besøget og blev vedligeholdt gennem hele behandlingen. De gennemsnitlige niveauer for serumurinsyre over tid for hver behandlingsgruppe fra de</w:t>
      </w:r>
      <w:r>
        <w:rPr>
          <w:sz w:val="24"/>
          <w:szCs w:val="24"/>
        </w:rPr>
        <w:t xml:space="preserve"> to </w:t>
      </w:r>
      <w:proofErr w:type="gramStart"/>
      <w:r w:rsidRPr="00C86E50">
        <w:rPr>
          <w:sz w:val="24"/>
          <w:szCs w:val="24"/>
        </w:rPr>
        <w:t>pivotale</w:t>
      </w:r>
      <w:proofErr w:type="gramEnd"/>
      <w:r w:rsidRPr="00C86E50">
        <w:rPr>
          <w:sz w:val="24"/>
          <w:szCs w:val="24"/>
        </w:rPr>
        <w:t xml:space="preserve"> fase 3-studier er vist i figur 1.</w:t>
      </w:r>
    </w:p>
    <w:p w:rsidR="00B93667" w:rsidRPr="00C86E50" w:rsidRDefault="00B93667" w:rsidP="00B93667">
      <w:pPr>
        <w:tabs>
          <w:tab w:val="num" w:pos="851"/>
        </w:tabs>
        <w:ind w:left="851"/>
        <w:rPr>
          <w:sz w:val="24"/>
          <w:szCs w:val="24"/>
        </w:rPr>
      </w:pPr>
    </w:p>
    <w:p w:rsidR="00515D55" w:rsidRPr="00C86E50" w:rsidRDefault="00B93667" w:rsidP="00B93667">
      <w:pPr>
        <w:keepNext/>
        <w:tabs>
          <w:tab w:val="num" w:pos="851"/>
        </w:tabs>
        <w:ind w:left="851"/>
        <w:rPr>
          <w:b/>
          <w:bCs/>
          <w:sz w:val="24"/>
          <w:szCs w:val="24"/>
        </w:rPr>
      </w:pPr>
      <w:r w:rsidRPr="00C363D9">
        <w:rPr>
          <w:i/>
          <w:iCs/>
          <w:sz w:val="24"/>
          <w:szCs w:val="24"/>
        </w:rPr>
        <w:t>Figur 1</w:t>
      </w:r>
      <w:r>
        <w:rPr>
          <w:i/>
          <w:iCs/>
          <w:sz w:val="24"/>
          <w:szCs w:val="24"/>
        </w:rPr>
        <w:t>:</w:t>
      </w:r>
      <w:r w:rsidRPr="00C363D9">
        <w:rPr>
          <w:i/>
          <w:iCs/>
          <w:sz w:val="24"/>
          <w:szCs w:val="24"/>
        </w:rPr>
        <w:t xml:space="preserve"> Gennemsnitlige niveauer for serumurinsyre fra de kombinerede </w:t>
      </w:r>
      <w:proofErr w:type="gramStart"/>
      <w:r w:rsidRPr="00C363D9">
        <w:rPr>
          <w:i/>
          <w:iCs/>
          <w:sz w:val="24"/>
          <w:szCs w:val="24"/>
        </w:rPr>
        <w:t>pivotale</w:t>
      </w:r>
      <w:proofErr w:type="gramEnd"/>
      <w:r w:rsidRPr="00C363D9">
        <w:rPr>
          <w:i/>
          <w:iCs/>
          <w:sz w:val="24"/>
          <w:szCs w:val="24"/>
        </w:rPr>
        <w:t xml:space="preserve"> fase 3-studier</w:t>
      </w:r>
    </w:p>
    <w:p w:rsidR="00515D55" w:rsidRPr="00C86E50" w:rsidRDefault="00515D55" w:rsidP="00515D55">
      <w:pPr>
        <w:tabs>
          <w:tab w:val="num" w:pos="851"/>
        </w:tabs>
        <w:ind w:left="851"/>
        <w:rPr>
          <w:b/>
          <w:sz w:val="24"/>
          <w:szCs w:val="24"/>
        </w:rPr>
      </w:pPr>
      <w:r w:rsidRPr="00C86E50">
        <w:rPr>
          <w:noProof/>
          <w:sz w:val="24"/>
          <w:szCs w:val="24"/>
          <w:lang w:eastAsia="da-DK"/>
        </w:rPr>
        <w:drawing>
          <wp:inline distT="0" distB="0" distL="0" distR="0" wp14:anchorId="456656AC" wp14:editId="0217EEF6">
            <wp:extent cx="4192438" cy="3366670"/>
            <wp:effectExtent l="0" t="0" r="0" b="571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17169" cy="3386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5D55" w:rsidRPr="00C86E50" w:rsidRDefault="00515D55" w:rsidP="00515D55">
      <w:pPr>
        <w:tabs>
          <w:tab w:val="num" w:pos="851"/>
        </w:tabs>
        <w:ind w:left="851"/>
        <w:rPr>
          <w:iCs/>
          <w:sz w:val="24"/>
          <w:szCs w:val="24"/>
          <w:lang w:val="es-ES"/>
        </w:rPr>
      </w:pPr>
    </w:p>
    <w:p w:rsidR="00515D55" w:rsidRPr="00C86E50" w:rsidRDefault="00515D55" w:rsidP="00515D55">
      <w:pPr>
        <w:tabs>
          <w:tab w:val="num" w:pos="851"/>
        </w:tabs>
        <w:ind w:left="851"/>
        <w:rPr>
          <w:iCs/>
          <w:sz w:val="24"/>
          <w:szCs w:val="24"/>
        </w:rPr>
      </w:pPr>
      <w:r w:rsidRPr="00C86E50">
        <w:rPr>
          <w:sz w:val="24"/>
          <w:szCs w:val="24"/>
        </w:rPr>
        <w:lastRenderedPageBreak/>
        <w:t xml:space="preserve">Bemærk: 509 patienter fik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300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; 10 patienter med </w:t>
      </w:r>
      <w:proofErr w:type="spellStart"/>
      <w:r w:rsidRPr="00C86E50">
        <w:rPr>
          <w:sz w:val="24"/>
          <w:szCs w:val="24"/>
        </w:rPr>
        <w:t>serumkreatinin</w:t>
      </w:r>
      <w:proofErr w:type="spellEnd"/>
      <w:r w:rsidRPr="00C86E50">
        <w:rPr>
          <w:sz w:val="24"/>
          <w:szCs w:val="24"/>
        </w:rPr>
        <w:t xml:space="preserve"> &gt; 1,5 mg/dl og ≤ 2,0 mg/dl fik 100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>. (10 patienter ud af 268 i APEX-studiet).</w:t>
      </w:r>
    </w:p>
    <w:p w:rsidR="00515D55" w:rsidRPr="00C86E50" w:rsidRDefault="00515D55" w:rsidP="00515D55">
      <w:pPr>
        <w:tabs>
          <w:tab w:val="num" w:pos="851"/>
        </w:tabs>
        <w:ind w:left="851"/>
        <w:rPr>
          <w:iCs/>
          <w:sz w:val="24"/>
          <w:szCs w:val="24"/>
        </w:rPr>
      </w:pPr>
      <w:r w:rsidRPr="00C86E50">
        <w:rPr>
          <w:sz w:val="24"/>
          <w:szCs w:val="24"/>
        </w:rPr>
        <w:t xml:space="preserve">Der blev anvendt 240 mg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til at evaluere sikkerheden af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ved to gange den højeste anbefalede dosis.</w:t>
      </w:r>
    </w:p>
    <w:p w:rsidR="00515D55" w:rsidRPr="00C86E50" w:rsidRDefault="00515D55" w:rsidP="00515D55">
      <w:pPr>
        <w:tabs>
          <w:tab w:val="num" w:pos="851"/>
        </w:tabs>
        <w:ind w:left="851"/>
        <w:rPr>
          <w:iCs/>
          <w:sz w:val="24"/>
          <w:szCs w:val="24"/>
        </w:rPr>
      </w:pPr>
    </w:p>
    <w:p w:rsidR="00B93667" w:rsidRPr="000F6DEB" w:rsidRDefault="00B93667" w:rsidP="00B93667">
      <w:pPr>
        <w:tabs>
          <w:tab w:val="num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CONFIRMS-studiet: </w:t>
      </w:r>
      <w:r w:rsidRPr="00C86E50">
        <w:rPr>
          <w:sz w:val="24"/>
          <w:szCs w:val="24"/>
        </w:rPr>
        <w:t xml:space="preserve">CONFIRMS-studiet var et randomiseret, kontrolleret 26-ugers fase 3-studie til evaluering af sikkerheden og virkningen af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40 mg og 80 mg ved sammenligning med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300 mg eller 200 mg hos patienter med </w:t>
      </w:r>
      <w:proofErr w:type="spellStart"/>
      <w:r w:rsidRPr="00C86E50">
        <w:rPr>
          <w:sz w:val="24"/>
          <w:szCs w:val="24"/>
        </w:rPr>
        <w:t>arthritis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urica</w:t>
      </w:r>
      <w:proofErr w:type="spellEnd"/>
      <w:r w:rsidRPr="00C86E50">
        <w:rPr>
          <w:sz w:val="24"/>
          <w:szCs w:val="24"/>
        </w:rPr>
        <w:t xml:space="preserve"> og </w:t>
      </w:r>
      <w:proofErr w:type="spellStart"/>
      <w:r w:rsidRPr="00C86E50">
        <w:rPr>
          <w:sz w:val="24"/>
          <w:szCs w:val="24"/>
        </w:rPr>
        <w:t>hyperurikæmi</w:t>
      </w:r>
      <w:proofErr w:type="spellEnd"/>
      <w:r w:rsidRPr="00C86E50">
        <w:rPr>
          <w:sz w:val="24"/>
          <w:szCs w:val="24"/>
        </w:rPr>
        <w:t xml:space="preserve">. </w:t>
      </w:r>
      <w:bookmarkStart w:id="1" w:name="_Hlk94780033"/>
      <w:r w:rsidRPr="000F6DEB">
        <w:rPr>
          <w:sz w:val="24"/>
          <w:szCs w:val="24"/>
        </w:rPr>
        <w:t>To tusinde og to hundrede niogtres</w:t>
      </w:r>
      <w:r>
        <w:rPr>
          <w:sz w:val="24"/>
          <w:szCs w:val="24"/>
        </w:rPr>
        <w:t xml:space="preserve"> </w:t>
      </w:r>
      <w:bookmarkEnd w:id="1"/>
      <w:r>
        <w:rPr>
          <w:sz w:val="24"/>
          <w:szCs w:val="24"/>
        </w:rPr>
        <w:t>(</w:t>
      </w:r>
      <w:r w:rsidRPr="00C86E50">
        <w:rPr>
          <w:sz w:val="24"/>
          <w:szCs w:val="24"/>
        </w:rPr>
        <w:t>2.269</w:t>
      </w:r>
      <w:r>
        <w:rPr>
          <w:sz w:val="24"/>
          <w:szCs w:val="24"/>
        </w:rPr>
        <w:t>)</w:t>
      </w:r>
      <w:r w:rsidRPr="00C86E50">
        <w:rPr>
          <w:sz w:val="24"/>
          <w:szCs w:val="24"/>
        </w:rPr>
        <w:t xml:space="preserve"> patienter blev randomiseret til: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40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 (n=757),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 (n=756) eller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300/200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 (n=756). Mindst 65 % af patienterne havde let til moderat nedsat nyrefunktion (</w:t>
      </w:r>
      <w:proofErr w:type="spellStart"/>
      <w:r w:rsidRPr="00C86E50">
        <w:rPr>
          <w:sz w:val="24"/>
          <w:szCs w:val="24"/>
        </w:rPr>
        <w:t>kreatininclearance</w:t>
      </w:r>
      <w:proofErr w:type="spellEnd"/>
      <w:r w:rsidRPr="00C86E50">
        <w:rPr>
          <w:sz w:val="24"/>
          <w:szCs w:val="24"/>
        </w:rPr>
        <w:t xml:space="preserve"> 30-89 ml/min). Profylakse mod </w:t>
      </w:r>
      <w:proofErr w:type="spellStart"/>
      <w:r w:rsidRPr="00C86E50">
        <w:rPr>
          <w:sz w:val="24"/>
          <w:szCs w:val="24"/>
        </w:rPr>
        <w:t>arthritis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urica</w:t>
      </w:r>
      <w:proofErr w:type="spellEnd"/>
      <w:r w:rsidRPr="00C86E50">
        <w:rPr>
          <w:sz w:val="24"/>
          <w:szCs w:val="24"/>
        </w:rPr>
        <w:t>-udbrud var obligatorisk i løbet af den 26 ugers forsøgsperiode.</w:t>
      </w: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 w:rsidRPr="00C86E50">
        <w:rPr>
          <w:sz w:val="24"/>
          <w:szCs w:val="24"/>
        </w:rPr>
        <w:t xml:space="preserve">Andelen af patienter med serumurat &lt; 6,0 mg/dl (357 </w:t>
      </w:r>
      <w:proofErr w:type="spellStart"/>
      <w:r w:rsidRPr="00C86E50">
        <w:rPr>
          <w:sz w:val="24"/>
          <w:szCs w:val="24"/>
        </w:rPr>
        <w:t>μmol</w:t>
      </w:r>
      <w:proofErr w:type="spellEnd"/>
      <w:r w:rsidRPr="00C86E50">
        <w:rPr>
          <w:sz w:val="24"/>
          <w:szCs w:val="24"/>
        </w:rPr>
        <w:t xml:space="preserve">/l) ved det sidste besøg var henholdsvis 45 % for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40 mg, 67 % for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 mg og 42 % for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300/200 mg.</w:t>
      </w:r>
    </w:p>
    <w:p w:rsidR="00515D55" w:rsidRPr="00C86E50" w:rsidRDefault="00515D55" w:rsidP="00515D55">
      <w:pPr>
        <w:tabs>
          <w:tab w:val="num" w:pos="851"/>
        </w:tabs>
        <w:ind w:left="851"/>
        <w:rPr>
          <w:iCs/>
          <w:sz w:val="24"/>
          <w:szCs w:val="24"/>
        </w:rPr>
      </w:pPr>
    </w:p>
    <w:p w:rsidR="00B93667" w:rsidRPr="00C86E50" w:rsidRDefault="00B93667" w:rsidP="00B93667">
      <w:pPr>
        <w:tabs>
          <w:tab w:val="num" w:pos="851"/>
        </w:tabs>
        <w:ind w:left="851"/>
        <w:rPr>
          <w:i/>
          <w:iCs/>
          <w:sz w:val="24"/>
          <w:szCs w:val="24"/>
        </w:rPr>
      </w:pPr>
      <w:r w:rsidRPr="00C86E50">
        <w:rPr>
          <w:i/>
          <w:iCs/>
          <w:sz w:val="24"/>
          <w:szCs w:val="24"/>
        </w:rPr>
        <w:t>Primært endepunkt i undergruppen af patienter med nedsat nyrefunktion</w:t>
      </w: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 w:rsidRPr="00C86E50">
        <w:rPr>
          <w:sz w:val="24"/>
          <w:szCs w:val="24"/>
        </w:rPr>
        <w:t xml:space="preserve">APEX-studiet evaluerede effekten hos 40 patienter med nedsat nyrefunktion (dvs. </w:t>
      </w:r>
      <w:proofErr w:type="spellStart"/>
      <w:r w:rsidRPr="00C86E50">
        <w:rPr>
          <w:sz w:val="24"/>
          <w:szCs w:val="24"/>
        </w:rPr>
        <w:t>serumkreatinin</w:t>
      </w:r>
      <w:proofErr w:type="spellEnd"/>
      <w:r w:rsidRPr="00C86E50">
        <w:rPr>
          <w:sz w:val="24"/>
          <w:szCs w:val="24"/>
        </w:rPr>
        <w:t xml:space="preserve"> &gt; 1,5 mg/dl og ≤ 2,0 mg/dl ved </w:t>
      </w:r>
      <w:r w:rsidRPr="00C363D9">
        <w:rPr>
          <w:i/>
          <w:iCs/>
          <w:sz w:val="24"/>
          <w:szCs w:val="24"/>
        </w:rPr>
        <w:t>baseline</w:t>
      </w:r>
      <w:r w:rsidRPr="00C86E50">
        <w:rPr>
          <w:sz w:val="24"/>
          <w:szCs w:val="24"/>
        </w:rPr>
        <w:t xml:space="preserve">). For forsøgspersoner med nedsat nyrefunktion, som var randomiseret til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, blev der lagt loft over dosen ved 100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. Med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blev det primære effektmål opnået hos 44 % (80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), 45 % (120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), og hos 60 % (240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) af patienterne sammenlignet med 0 % af patienterne i de grupper, der fik henholdsvis 100 mg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 og placebo.</w:t>
      </w:r>
    </w:p>
    <w:p w:rsidR="00515D55" w:rsidRPr="00C86E50" w:rsidRDefault="00515D55" w:rsidP="00515D55">
      <w:pPr>
        <w:tabs>
          <w:tab w:val="num" w:pos="851"/>
        </w:tabs>
        <w:ind w:left="851"/>
        <w:rPr>
          <w:iCs/>
          <w:sz w:val="24"/>
          <w:szCs w:val="24"/>
        </w:rPr>
      </w:pP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 w:rsidRPr="00C86E50">
        <w:rPr>
          <w:sz w:val="24"/>
          <w:szCs w:val="24"/>
        </w:rPr>
        <w:t>Der var ingen klinisk signifikante forskelle i det procentmæssige fald i koncentrationen af serumurinsyre hos raske forsøgspersoner uanset deres nyrefunktion (58 % i gruppen med normal nyrefunktion og 55 % i gruppen med svært nedsat nyrefunktion).</w:t>
      </w: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 w:rsidRPr="00C86E50">
        <w:rPr>
          <w:sz w:val="24"/>
          <w:szCs w:val="24"/>
        </w:rPr>
        <w:t xml:space="preserve">En analyse af patienterne med </w:t>
      </w:r>
      <w:proofErr w:type="spellStart"/>
      <w:r w:rsidRPr="00C86E50">
        <w:rPr>
          <w:sz w:val="24"/>
          <w:szCs w:val="24"/>
        </w:rPr>
        <w:t>arthritis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urica</w:t>
      </w:r>
      <w:proofErr w:type="spellEnd"/>
      <w:r w:rsidRPr="00C86E50">
        <w:rPr>
          <w:sz w:val="24"/>
          <w:szCs w:val="24"/>
        </w:rPr>
        <w:t xml:space="preserve"> og nedsat nyrefunktion i CONFIRMS-studiet blev defineret </w:t>
      </w:r>
      <w:proofErr w:type="spellStart"/>
      <w:r w:rsidRPr="00C86E50">
        <w:rPr>
          <w:sz w:val="24"/>
          <w:szCs w:val="24"/>
        </w:rPr>
        <w:t>prospektivt</w:t>
      </w:r>
      <w:proofErr w:type="spellEnd"/>
      <w:r w:rsidRPr="00C86E50">
        <w:rPr>
          <w:sz w:val="24"/>
          <w:szCs w:val="24"/>
        </w:rPr>
        <w:t xml:space="preserve">, og den viste, at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var signifikant mere effektivt til sænkning af serumurat til &lt; 6 mg/dl hos patienter med </w:t>
      </w:r>
      <w:proofErr w:type="spellStart"/>
      <w:r w:rsidRPr="00C86E50">
        <w:rPr>
          <w:sz w:val="24"/>
          <w:szCs w:val="24"/>
        </w:rPr>
        <w:t>arthritis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urica</w:t>
      </w:r>
      <w:proofErr w:type="spellEnd"/>
      <w:r w:rsidRPr="00C86E50">
        <w:rPr>
          <w:sz w:val="24"/>
          <w:szCs w:val="24"/>
        </w:rPr>
        <w:t xml:space="preserve"> og let til moderat nedsat nyrefunktion (65 % af patienterne i studiet) sammenlignet med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300 mg/200 mg.</w:t>
      </w:r>
    </w:p>
    <w:p w:rsidR="00515D55" w:rsidRPr="00C86E50" w:rsidRDefault="00515D55" w:rsidP="00515D55">
      <w:pPr>
        <w:tabs>
          <w:tab w:val="num" w:pos="851"/>
        </w:tabs>
        <w:ind w:left="851"/>
        <w:rPr>
          <w:iCs/>
          <w:sz w:val="24"/>
          <w:szCs w:val="24"/>
        </w:rPr>
      </w:pPr>
    </w:p>
    <w:p w:rsidR="00B93667" w:rsidRPr="00C86E50" w:rsidRDefault="00B93667" w:rsidP="00B93667">
      <w:pPr>
        <w:tabs>
          <w:tab w:val="num" w:pos="851"/>
        </w:tabs>
        <w:ind w:left="851"/>
        <w:rPr>
          <w:i/>
          <w:iCs/>
          <w:sz w:val="24"/>
          <w:szCs w:val="24"/>
        </w:rPr>
      </w:pPr>
      <w:r w:rsidRPr="00C86E50">
        <w:rPr>
          <w:i/>
          <w:iCs/>
          <w:sz w:val="24"/>
          <w:szCs w:val="24"/>
        </w:rPr>
        <w:t>Primært endepunkt i undergruppen af patienter med serumurinsyre ≥ 10 mg/dl</w:t>
      </w: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 w:rsidRPr="00C86E50">
        <w:rPr>
          <w:sz w:val="24"/>
          <w:szCs w:val="24"/>
        </w:rPr>
        <w:t xml:space="preserve">Cirka 40 % af patienterne (kombineret APEX og FACT) havde et serumurinsyreniveau ved </w:t>
      </w:r>
      <w:r w:rsidRPr="00C363D9">
        <w:rPr>
          <w:i/>
          <w:iCs/>
          <w:sz w:val="24"/>
          <w:szCs w:val="24"/>
        </w:rPr>
        <w:t>baseline</w:t>
      </w:r>
      <w:r w:rsidRPr="00C86E50">
        <w:rPr>
          <w:sz w:val="24"/>
          <w:szCs w:val="24"/>
        </w:rPr>
        <w:t xml:space="preserve"> på ≥ 10 mg/dl. I denne undergruppe blev det primære effektmål (serumurinsyre &lt; 6,0 mg/dl ved de sidste 3 besøg) opnået med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hos 41 % (80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), 48 % (120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) og hos 66 % (240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) af patienterne sammenlignet med 9 % af patienterne i grupperne, der fik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300 mg/100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>, og 0 % af patienterne i placebogrupperne.</w:t>
      </w: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 w:rsidRPr="00C86E50">
        <w:rPr>
          <w:sz w:val="24"/>
          <w:szCs w:val="24"/>
        </w:rPr>
        <w:t xml:space="preserve">I CONFIRMS-studiet var andelen af patienter med serumuratniveau ved </w:t>
      </w:r>
      <w:r w:rsidRPr="00C363D9">
        <w:rPr>
          <w:i/>
          <w:iCs/>
          <w:sz w:val="24"/>
          <w:szCs w:val="24"/>
        </w:rPr>
        <w:t>baseline</w:t>
      </w:r>
      <w:r w:rsidRPr="00C86E50">
        <w:rPr>
          <w:sz w:val="24"/>
          <w:szCs w:val="24"/>
        </w:rPr>
        <w:t xml:space="preserve"> på ≥ 10 mg/dl, der opnåede det primære effektmål (serumurat &lt; 6,0 mg/dl ved det sidste besøg), 27 % (66/249) ved behandling med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40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, 49 % (125/254) med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 og 31 % (72/230) med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300 mg/200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>.</w:t>
      </w:r>
    </w:p>
    <w:p w:rsidR="00515D55" w:rsidRDefault="00515D55" w:rsidP="00515D55">
      <w:pPr>
        <w:tabs>
          <w:tab w:val="num" w:pos="851"/>
        </w:tabs>
        <w:ind w:left="851"/>
        <w:rPr>
          <w:iCs/>
          <w:sz w:val="24"/>
          <w:szCs w:val="24"/>
        </w:rPr>
      </w:pPr>
    </w:p>
    <w:p w:rsidR="00B93667" w:rsidRPr="00C86E50" w:rsidRDefault="00B93667" w:rsidP="00515D55">
      <w:pPr>
        <w:tabs>
          <w:tab w:val="num" w:pos="851"/>
        </w:tabs>
        <w:ind w:left="851"/>
        <w:rPr>
          <w:iCs/>
          <w:sz w:val="24"/>
          <w:szCs w:val="24"/>
        </w:rPr>
      </w:pPr>
    </w:p>
    <w:p w:rsidR="00B93667" w:rsidRDefault="00B93667" w:rsidP="00B93667">
      <w:pPr>
        <w:tabs>
          <w:tab w:val="num" w:pos="851"/>
        </w:tabs>
        <w:ind w:left="851"/>
        <w:rPr>
          <w:i/>
          <w:iCs/>
          <w:sz w:val="24"/>
          <w:szCs w:val="24"/>
        </w:rPr>
      </w:pPr>
      <w:r w:rsidRPr="00C86E50">
        <w:rPr>
          <w:i/>
          <w:iCs/>
          <w:sz w:val="24"/>
          <w:szCs w:val="24"/>
        </w:rPr>
        <w:lastRenderedPageBreak/>
        <w:t xml:space="preserve">Kliniske resultater: </w:t>
      </w:r>
      <w:r>
        <w:rPr>
          <w:i/>
          <w:iCs/>
          <w:sz w:val="24"/>
          <w:szCs w:val="24"/>
        </w:rPr>
        <w:t>A</w:t>
      </w:r>
      <w:r w:rsidRPr="00C86E50">
        <w:rPr>
          <w:i/>
          <w:iCs/>
          <w:sz w:val="24"/>
          <w:szCs w:val="24"/>
        </w:rPr>
        <w:t xml:space="preserve">ndelen af patienter der behøvede behandling for et udbrud af </w:t>
      </w:r>
      <w:proofErr w:type="spellStart"/>
      <w:r w:rsidRPr="00C86E50">
        <w:rPr>
          <w:i/>
          <w:iCs/>
          <w:sz w:val="24"/>
          <w:szCs w:val="24"/>
        </w:rPr>
        <w:t>arthritis</w:t>
      </w:r>
      <w:proofErr w:type="spellEnd"/>
      <w:r w:rsidRPr="00C86E50">
        <w:rPr>
          <w:i/>
          <w:iCs/>
          <w:sz w:val="24"/>
          <w:szCs w:val="24"/>
        </w:rPr>
        <w:t xml:space="preserve"> </w:t>
      </w:r>
      <w:proofErr w:type="spellStart"/>
      <w:r w:rsidRPr="00C86E50">
        <w:rPr>
          <w:i/>
          <w:iCs/>
          <w:sz w:val="24"/>
          <w:szCs w:val="24"/>
        </w:rPr>
        <w:t>urica</w:t>
      </w:r>
      <w:proofErr w:type="spellEnd"/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>
        <w:rPr>
          <w:sz w:val="24"/>
          <w:szCs w:val="24"/>
        </w:rPr>
        <w:t xml:space="preserve">APEX-studiet: </w:t>
      </w:r>
      <w:r w:rsidRPr="00C86E50">
        <w:rPr>
          <w:sz w:val="24"/>
          <w:szCs w:val="24"/>
        </w:rPr>
        <w:t xml:space="preserve">I løbet af de 8 uger med profylaktisk behandling måtte en større andel af deltagerne i behandlingsgruppen, der fik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120 mg (36 %), behandles for udbrud af </w:t>
      </w:r>
      <w:proofErr w:type="spellStart"/>
      <w:r w:rsidRPr="00C86E50">
        <w:rPr>
          <w:sz w:val="24"/>
          <w:szCs w:val="24"/>
        </w:rPr>
        <w:t>arthritis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urica</w:t>
      </w:r>
      <w:proofErr w:type="spellEnd"/>
      <w:r w:rsidRPr="00C86E50">
        <w:rPr>
          <w:sz w:val="24"/>
          <w:szCs w:val="24"/>
        </w:rPr>
        <w:t xml:space="preserve"> sammenlignet med grupperne, der fik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 mg (28 %),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300 mg (23 %) eller placebo (20 %). Udbruddene tog til efter den profylaktiske periode, hvorefter de aftog gradvist med tiden. Mellem 46 % og 55 % af deltagerne blev behandlet for udbrud af </w:t>
      </w:r>
      <w:proofErr w:type="spellStart"/>
      <w:r w:rsidRPr="00C86E50">
        <w:rPr>
          <w:sz w:val="24"/>
          <w:szCs w:val="24"/>
        </w:rPr>
        <w:t>arthritis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urica</w:t>
      </w:r>
      <w:proofErr w:type="spellEnd"/>
      <w:r w:rsidRPr="00C86E50">
        <w:rPr>
          <w:sz w:val="24"/>
          <w:szCs w:val="24"/>
        </w:rPr>
        <w:t xml:space="preserve"> mellem uge 8 og uge 28. I de sidste 4 uger af studiet (uge 24-28) blev </w:t>
      </w:r>
      <w:proofErr w:type="spellStart"/>
      <w:r w:rsidRPr="00C86E50">
        <w:rPr>
          <w:sz w:val="24"/>
          <w:szCs w:val="24"/>
        </w:rPr>
        <w:t>arthritis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urica</w:t>
      </w:r>
      <w:proofErr w:type="spellEnd"/>
      <w:r w:rsidRPr="00C86E50">
        <w:rPr>
          <w:sz w:val="24"/>
          <w:szCs w:val="24"/>
        </w:rPr>
        <w:t>-udbrud observeret hos henholdsvis 15 % (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80, 120 mg), 14 % (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300 mg) og 20 % (placebo) af deltagerne.</w:t>
      </w: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>
        <w:rPr>
          <w:sz w:val="24"/>
          <w:szCs w:val="24"/>
        </w:rPr>
        <w:t xml:space="preserve">FACT-studiet: </w:t>
      </w:r>
      <w:r w:rsidRPr="00C86E50">
        <w:rPr>
          <w:sz w:val="24"/>
          <w:szCs w:val="24"/>
        </w:rPr>
        <w:t xml:space="preserve">I løbet af de 8 uger med profylaktisk behandling måtte en større andel af deltagerne i behandlingsgruppen, der fik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120 mg (36 %), behandles for et udbrud af </w:t>
      </w:r>
      <w:proofErr w:type="spellStart"/>
      <w:r w:rsidRPr="00C86E50">
        <w:rPr>
          <w:sz w:val="24"/>
          <w:szCs w:val="24"/>
        </w:rPr>
        <w:t>arthritis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urica</w:t>
      </w:r>
      <w:proofErr w:type="spellEnd"/>
      <w:r w:rsidRPr="00C86E50">
        <w:rPr>
          <w:sz w:val="24"/>
          <w:szCs w:val="24"/>
        </w:rPr>
        <w:t xml:space="preserve">, sammenlignet med grupperne, der fik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 mg (22 %) eller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300 mg (21 %). Udbruddene tog til efter den 8 ugers profylaktiske periode, hvorefter de aftog gradvist med tiden (henholdsvis 64 % og 70 % af deltagerne blev behandlet for udbrud af </w:t>
      </w:r>
      <w:proofErr w:type="spellStart"/>
      <w:r w:rsidRPr="00C86E50">
        <w:rPr>
          <w:sz w:val="24"/>
          <w:szCs w:val="24"/>
        </w:rPr>
        <w:t>arthritis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urica</w:t>
      </w:r>
      <w:proofErr w:type="spellEnd"/>
      <w:r w:rsidRPr="00C86E50">
        <w:rPr>
          <w:sz w:val="24"/>
          <w:szCs w:val="24"/>
        </w:rPr>
        <w:t xml:space="preserve"> i perioden uge 8-52). I de sidste 4 uger af studiet (uge 49-52) blev </w:t>
      </w:r>
      <w:proofErr w:type="spellStart"/>
      <w:r w:rsidRPr="00C86E50">
        <w:rPr>
          <w:sz w:val="24"/>
          <w:szCs w:val="24"/>
        </w:rPr>
        <w:t>arthritis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urica</w:t>
      </w:r>
      <w:proofErr w:type="spellEnd"/>
      <w:r w:rsidRPr="00C86E50">
        <w:rPr>
          <w:sz w:val="24"/>
          <w:szCs w:val="24"/>
        </w:rPr>
        <w:t>-udbrud observeret hos henholdsvis 6-8 % (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 mg, 120 mg) og 11 % (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300 mg) af deltagerne.</w:t>
      </w: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 w:rsidRPr="00C86E50">
        <w:rPr>
          <w:sz w:val="24"/>
          <w:szCs w:val="24"/>
        </w:rPr>
        <w:t xml:space="preserve">Andelen af forsøgspersoner, der behøvede behandling for et udbrud af </w:t>
      </w:r>
      <w:proofErr w:type="spellStart"/>
      <w:r w:rsidRPr="00C86E50">
        <w:rPr>
          <w:sz w:val="24"/>
          <w:szCs w:val="24"/>
        </w:rPr>
        <w:t>arthritis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urica</w:t>
      </w:r>
      <w:proofErr w:type="spellEnd"/>
      <w:r w:rsidRPr="00C86E50">
        <w:rPr>
          <w:sz w:val="24"/>
          <w:szCs w:val="24"/>
        </w:rPr>
        <w:t xml:space="preserve"> (APEX-studiet og FACT-studiet), var numerisk lavere i de grupper, der opnåede et gennemsnitligt serumuratniveau efter </w:t>
      </w:r>
      <w:r w:rsidRPr="00C363D9">
        <w:rPr>
          <w:i/>
          <w:iCs/>
          <w:sz w:val="24"/>
          <w:szCs w:val="24"/>
        </w:rPr>
        <w:t>baseline</w:t>
      </w:r>
      <w:r w:rsidRPr="00C86E50">
        <w:rPr>
          <w:sz w:val="24"/>
          <w:szCs w:val="24"/>
        </w:rPr>
        <w:t xml:space="preserve"> på &lt; 6,0 mg/dl, &lt; 5,0 mg/dl eller &lt; 4,0 mg/dl, sammenlignet med den gruppe, der opnåede et gennemsnitligt serumuratniveau efter </w:t>
      </w:r>
      <w:r w:rsidRPr="00C363D9">
        <w:rPr>
          <w:i/>
          <w:iCs/>
          <w:sz w:val="24"/>
          <w:szCs w:val="24"/>
        </w:rPr>
        <w:t>baseline</w:t>
      </w:r>
      <w:r w:rsidRPr="00C86E50">
        <w:rPr>
          <w:sz w:val="24"/>
          <w:szCs w:val="24"/>
        </w:rPr>
        <w:t xml:space="preserve"> på ≥ 6,0 mg/dl i løbet af de sidste 32 uger af behandlingsperioden (intervaller fra uge 20-24 til uge 49-52).</w:t>
      </w: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 w:rsidRPr="00C86E50">
        <w:rPr>
          <w:sz w:val="24"/>
          <w:szCs w:val="24"/>
        </w:rPr>
        <w:t xml:space="preserve">I CONFIRMS-studiet var procentdelen af patienter, som behøvede behandling for udbrud af </w:t>
      </w:r>
      <w:proofErr w:type="spellStart"/>
      <w:r w:rsidRPr="00C86E50">
        <w:rPr>
          <w:sz w:val="24"/>
          <w:szCs w:val="24"/>
        </w:rPr>
        <w:t>arthritis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urica</w:t>
      </w:r>
      <w:proofErr w:type="spellEnd"/>
      <w:r w:rsidRPr="00C86E50">
        <w:rPr>
          <w:sz w:val="24"/>
          <w:szCs w:val="24"/>
        </w:rPr>
        <w:t xml:space="preserve"> (fra dag 1 til og med måned 6), henholdsvis 31 % og 25 % i grupperne, der fik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 mg og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. Der sås ingen forskel i andelen af patienter, der behøvede behandling for udbrud af </w:t>
      </w:r>
      <w:proofErr w:type="spellStart"/>
      <w:r w:rsidRPr="00C86E50">
        <w:rPr>
          <w:sz w:val="24"/>
          <w:szCs w:val="24"/>
        </w:rPr>
        <w:t>arthritis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urica</w:t>
      </w:r>
      <w:proofErr w:type="spellEnd"/>
      <w:r w:rsidRPr="00C86E50">
        <w:rPr>
          <w:sz w:val="24"/>
          <w:szCs w:val="24"/>
        </w:rPr>
        <w:t xml:space="preserve">, mellem grupperne, der fik hhv.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 mg og 40 mg.</w:t>
      </w: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</w:p>
    <w:p w:rsidR="00B93667" w:rsidRPr="00C86E50" w:rsidRDefault="00B93667" w:rsidP="00B93667">
      <w:pPr>
        <w:tabs>
          <w:tab w:val="num" w:pos="851"/>
        </w:tabs>
        <w:ind w:left="851"/>
        <w:rPr>
          <w:i/>
          <w:iCs/>
          <w:sz w:val="24"/>
          <w:szCs w:val="24"/>
        </w:rPr>
      </w:pPr>
      <w:r w:rsidRPr="00C86E50">
        <w:rPr>
          <w:i/>
          <w:iCs/>
          <w:sz w:val="24"/>
          <w:szCs w:val="24"/>
        </w:rPr>
        <w:t>Langvarige</w:t>
      </w:r>
      <w:r>
        <w:rPr>
          <w:i/>
          <w:iCs/>
          <w:sz w:val="24"/>
          <w:szCs w:val="24"/>
        </w:rPr>
        <w:t>,</w:t>
      </w:r>
      <w:r w:rsidRPr="00C86E50">
        <w:rPr>
          <w:i/>
          <w:iCs/>
          <w:sz w:val="24"/>
          <w:szCs w:val="24"/>
        </w:rPr>
        <w:t xml:space="preserve"> åbne forlængelsesstudier</w:t>
      </w: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>
        <w:rPr>
          <w:sz w:val="24"/>
          <w:szCs w:val="24"/>
        </w:rPr>
        <w:t xml:space="preserve">EXCEL-studiet (C02-021): </w:t>
      </w:r>
      <w:r w:rsidRPr="00C86E50">
        <w:rPr>
          <w:sz w:val="24"/>
          <w:szCs w:val="24"/>
        </w:rPr>
        <w:t xml:space="preserve">Excel-studiet var et </w:t>
      </w:r>
      <w:r>
        <w:rPr>
          <w:sz w:val="24"/>
          <w:szCs w:val="24"/>
        </w:rPr>
        <w:t>tre</w:t>
      </w:r>
      <w:r w:rsidRPr="00C86E50">
        <w:rPr>
          <w:sz w:val="24"/>
          <w:szCs w:val="24"/>
        </w:rPr>
        <w:t xml:space="preserve">årigt åbent, randomiseret,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-kontrolleret, forlænget fase 3-multicenterstudie til evaluering af sikkerheden hos patienter, som havde gennemført de </w:t>
      </w:r>
      <w:proofErr w:type="gramStart"/>
      <w:r w:rsidRPr="00C86E50">
        <w:rPr>
          <w:sz w:val="24"/>
          <w:szCs w:val="24"/>
        </w:rPr>
        <w:t>pivotale</w:t>
      </w:r>
      <w:proofErr w:type="gramEnd"/>
      <w:r w:rsidRPr="00C86E50">
        <w:rPr>
          <w:sz w:val="24"/>
          <w:szCs w:val="24"/>
        </w:rPr>
        <w:t xml:space="preserve"> fase 3-studier (APEX eller FACT). Der indgik i alt 1.086 patienter i studiet: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 (n=649),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120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 (n=292) og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300/100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 (n=145). Hos ca. 69 % af patienterne var det ikke nødvendigt at ændre behandlingen for at opnå en endelig og stabil behandling. Patienter, som fik målt 3 konsekutive serumurinsyreniveauer &gt; 6,0 mg/dl, udgik af studiet.</w:t>
      </w: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 w:rsidRPr="00C86E50">
        <w:rPr>
          <w:sz w:val="24"/>
          <w:szCs w:val="24"/>
        </w:rPr>
        <w:t xml:space="preserve">Serumuratniveauerne blev opretholdt over tid (dvs. 91 % og 93 % af de patienter, der fik initial behandling med henholdsvis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 mg og 120 mg, havde serumurat &lt; 6 mg/dl ved måned 36).</w:t>
      </w: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>
        <w:rPr>
          <w:sz w:val="24"/>
          <w:szCs w:val="24"/>
        </w:rPr>
        <w:t>Tre</w:t>
      </w:r>
      <w:r w:rsidRPr="00C86E50">
        <w:rPr>
          <w:sz w:val="24"/>
          <w:szCs w:val="24"/>
        </w:rPr>
        <w:t xml:space="preserve">årsdata viste et fald i forekomsten af udbrud af </w:t>
      </w:r>
      <w:proofErr w:type="spellStart"/>
      <w:r w:rsidRPr="00C86E50">
        <w:rPr>
          <w:sz w:val="24"/>
          <w:szCs w:val="24"/>
        </w:rPr>
        <w:t>arthritis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urica</w:t>
      </w:r>
      <w:proofErr w:type="spellEnd"/>
      <w:r w:rsidRPr="00C86E50">
        <w:rPr>
          <w:sz w:val="24"/>
          <w:szCs w:val="24"/>
        </w:rPr>
        <w:t>, hvor mindre end 4 % af patienterne behøvede behandling for et udbrud (dvs. mere end 96 % af patienterne behøvede ikke behandling for et udbrud) ved måned 16-24 og ved måned 30-36.</w:t>
      </w: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 w:rsidRPr="00C86E50">
        <w:rPr>
          <w:sz w:val="24"/>
          <w:szCs w:val="24"/>
        </w:rPr>
        <w:t xml:space="preserve">Hos 46 % og 38 % af patienterne i endelig stabil behandling med henholdsvis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 og 120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 xml:space="preserve"> forsvandt den primære </w:t>
      </w:r>
      <w:proofErr w:type="spellStart"/>
      <w:r w:rsidRPr="00C86E50">
        <w:rPr>
          <w:sz w:val="24"/>
          <w:szCs w:val="24"/>
        </w:rPr>
        <w:t>palpable</w:t>
      </w:r>
      <w:proofErr w:type="spellEnd"/>
      <w:r w:rsidRPr="00C86E50">
        <w:rPr>
          <w:sz w:val="24"/>
          <w:szCs w:val="24"/>
        </w:rPr>
        <w:t xml:space="preserve"> </w:t>
      </w:r>
      <w:proofErr w:type="spellStart"/>
      <w:r w:rsidRPr="00C86E50">
        <w:rPr>
          <w:sz w:val="24"/>
          <w:szCs w:val="24"/>
        </w:rPr>
        <w:t>tophus</w:t>
      </w:r>
      <w:proofErr w:type="spellEnd"/>
      <w:r w:rsidRPr="00C86E50">
        <w:rPr>
          <w:sz w:val="24"/>
          <w:szCs w:val="24"/>
        </w:rPr>
        <w:t xml:space="preserve"> fuldstændigt fra </w:t>
      </w:r>
      <w:r w:rsidRPr="00C363D9">
        <w:rPr>
          <w:i/>
          <w:iCs/>
          <w:sz w:val="24"/>
          <w:szCs w:val="24"/>
        </w:rPr>
        <w:t>baseline</w:t>
      </w:r>
      <w:r w:rsidRPr="00C86E50">
        <w:rPr>
          <w:sz w:val="24"/>
          <w:szCs w:val="24"/>
        </w:rPr>
        <w:t xml:space="preserve"> og til det sidste besøg.</w:t>
      </w: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 w:rsidRPr="00C86E50">
        <w:rPr>
          <w:sz w:val="24"/>
          <w:szCs w:val="24"/>
        </w:rPr>
        <w:t xml:space="preserve">FOCUS-Studiet (TMX-01-005) var et femårigt åbent, forlænget fase 2-multicenterstudie til evaluering af sikkerheden hos patienter, som havde gennemført studie TMX-00-004 med 4 ugers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-behandling i et dobbeltblindt design. 116 patienter indgik i studiet og fik </w:t>
      </w:r>
      <w:r w:rsidRPr="00C86E50">
        <w:rPr>
          <w:sz w:val="24"/>
          <w:szCs w:val="24"/>
        </w:rPr>
        <w:lastRenderedPageBreak/>
        <w:t xml:space="preserve">initialt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80 mg </w:t>
      </w:r>
      <w:r>
        <w:rPr>
          <w:sz w:val="24"/>
          <w:szCs w:val="24"/>
        </w:rPr>
        <w:t>en</w:t>
      </w:r>
      <w:r w:rsidRPr="00C86E50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C86E50">
        <w:rPr>
          <w:sz w:val="24"/>
          <w:szCs w:val="24"/>
        </w:rPr>
        <w:t>. 62 % af patienterne behøvede ikke dosisjustering for at opretholde et serumurinsyreniveau &lt; 6 mg/dl, mens 38 % af patienterne havde behov for dosisjustering for at opnå en endelig stabil dosis.</w:t>
      </w:r>
    </w:p>
    <w:p w:rsidR="00B93667" w:rsidRPr="00C86E50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 w:rsidRPr="00C86E50">
        <w:rPr>
          <w:sz w:val="24"/>
          <w:szCs w:val="24"/>
        </w:rPr>
        <w:t xml:space="preserve">Andelen af patienter med serumuratniveauer på &lt; 6,0 mg/dl (357 </w:t>
      </w:r>
      <w:proofErr w:type="spellStart"/>
      <w:r w:rsidRPr="00C86E50">
        <w:rPr>
          <w:sz w:val="24"/>
          <w:szCs w:val="24"/>
        </w:rPr>
        <w:t>μmol</w:t>
      </w:r>
      <w:proofErr w:type="spellEnd"/>
      <w:r w:rsidRPr="00C86E50">
        <w:rPr>
          <w:sz w:val="24"/>
          <w:szCs w:val="24"/>
        </w:rPr>
        <w:t xml:space="preserve">/l) ved det sidste besøg var over 80 % (81-100 %) for begge </w:t>
      </w:r>
      <w:proofErr w:type="spellStart"/>
      <w:r w:rsidRPr="00C86E50">
        <w:rPr>
          <w:sz w:val="24"/>
          <w:szCs w:val="24"/>
        </w:rPr>
        <w:t>febuxostatdoser</w:t>
      </w:r>
      <w:proofErr w:type="spellEnd"/>
      <w:r w:rsidRPr="00C86E50">
        <w:rPr>
          <w:sz w:val="24"/>
          <w:szCs w:val="24"/>
        </w:rPr>
        <w:t>.</w:t>
      </w:r>
    </w:p>
    <w:p w:rsidR="00B93667" w:rsidRDefault="00B93667" w:rsidP="00B93667">
      <w:pPr>
        <w:tabs>
          <w:tab w:val="num" w:pos="851"/>
        </w:tabs>
        <w:ind w:left="851"/>
        <w:rPr>
          <w:sz w:val="24"/>
          <w:szCs w:val="24"/>
        </w:rPr>
      </w:pPr>
      <w:r w:rsidRPr="00C86E50">
        <w:rPr>
          <w:sz w:val="24"/>
          <w:szCs w:val="24"/>
        </w:rPr>
        <w:t xml:space="preserve">I kliniske fase 3-studier blev der observeret lettere abnormiteter i resultaterne af leverfunktionsundersøgelser hos patienter, der blev behandlet med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(5,0 %). Disse hyppigheder lignede de hyppigheder, der blev rapporteret i forbindelse med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(4,2 %) (se pkt. 4.4). I langvarige, åbne forlængelsesstudier blev der observeret forhøjede TSH-værdier (&gt;5,5 </w:t>
      </w:r>
      <w:proofErr w:type="spellStart"/>
      <w:r w:rsidRPr="00C86E50">
        <w:rPr>
          <w:sz w:val="24"/>
          <w:szCs w:val="24"/>
        </w:rPr>
        <w:t>μIE</w:t>
      </w:r>
      <w:proofErr w:type="spellEnd"/>
      <w:r w:rsidRPr="00C86E50">
        <w:rPr>
          <w:sz w:val="24"/>
          <w:szCs w:val="24"/>
        </w:rPr>
        <w:t xml:space="preserve">/ml) hos patienter i langtidsbehandling med </w:t>
      </w:r>
      <w:proofErr w:type="spellStart"/>
      <w:r w:rsidRPr="00C86E50">
        <w:rPr>
          <w:sz w:val="24"/>
          <w:szCs w:val="24"/>
        </w:rPr>
        <w:t>febuxostat</w:t>
      </w:r>
      <w:proofErr w:type="spellEnd"/>
      <w:r w:rsidRPr="00C86E50">
        <w:rPr>
          <w:sz w:val="24"/>
          <w:szCs w:val="24"/>
        </w:rPr>
        <w:t xml:space="preserve"> (5,5 %) og hos patienter i behandling med </w:t>
      </w:r>
      <w:proofErr w:type="spellStart"/>
      <w:r w:rsidRPr="00C86E50">
        <w:rPr>
          <w:sz w:val="24"/>
          <w:szCs w:val="24"/>
        </w:rPr>
        <w:t>allopurinol</w:t>
      </w:r>
      <w:proofErr w:type="spellEnd"/>
      <w:r w:rsidRPr="00C86E50">
        <w:rPr>
          <w:sz w:val="24"/>
          <w:szCs w:val="24"/>
        </w:rPr>
        <w:t xml:space="preserve"> (5,8 %) (se pkt. 4.4).</w:t>
      </w:r>
    </w:p>
    <w:p w:rsidR="00B93667" w:rsidRDefault="00B93667" w:rsidP="00B93667">
      <w:pPr>
        <w:tabs>
          <w:tab w:val="num" w:pos="851"/>
        </w:tabs>
        <w:ind w:left="851"/>
        <w:rPr>
          <w:sz w:val="24"/>
          <w:szCs w:val="24"/>
        </w:rPr>
      </w:pPr>
    </w:p>
    <w:p w:rsidR="00B93667" w:rsidRPr="004B2B5F" w:rsidRDefault="00B93667" w:rsidP="00B93667">
      <w:pPr>
        <w:tabs>
          <w:tab w:val="num" w:pos="851"/>
        </w:tabs>
        <w:ind w:left="851"/>
        <w:rPr>
          <w:i/>
          <w:iCs/>
          <w:sz w:val="24"/>
          <w:szCs w:val="24"/>
        </w:rPr>
      </w:pPr>
      <w:r w:rsidRPr="004B2B5F">
        <w:rPr>
          <w:i/>
          <w:iCs/>
          <w:sz w:val="24"/>
          <w:szCs w:val="24"/>
        </w:rPr>
        <w:t>Længerevarende studier efter markedsføringen</w:t>
      </w:r>
    </w:p>
    <w:p w:rsidR="00B93667" w:rsidRPr="004B2B5F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 w:rsidRPr="004B2B5F">
        <w:rPr>
          <w:iCs/>
          <w:sz w:val="24"/>
          <w:szCs w:val="24"/>
        </w:rPr>
        <w:t>CARES-studiet var et</w:t>
      </w:r>
      <w:r>
        <w:rPr>
          <w:iCs/>
          <w:sz w:val="24"/>
          <w:szCs w:val="24"/>
        </w:rPr>
        <w:t xml:space="preserve"> multicenter,</w:t>
      </w:r>
      <w:r w:rsidRPr="004B2B5F">
        <w:rPr>
          <w:iCs/>
          <w:sz w:val="24"/>
          <w:szCs w:val="24"/>
        </w:rPr>
        <w:t xml:space="preserve"> randomiseret, dobbeltblindet, non-inferioritets</w:t>
      </w:r>
      <w:r w:rsidRPr="00092001">
        <w:rPr>
          <w:iCs/>
          <w:sz w:val="24"/>
          <w:szCs w:val="24"/>
        </w:rPr>
        <w:t>multicenter</w:t>
      </w:r>
      <w:r>
        <w:rPr>
          <w:iCs/>
          <w:sz w:val="24"/>
          <w:szCs w:val="24"/>
        </w:rPr>
        <w:t>studie</w:t>
      </w:r>
      <w:r w:rsidRPr="004B2B5F">
        <w:rPr>
          <w:iCs/>
          <w:sz w:val="24"/>
          <w:szCs w:val="24"/>
        </w:rPr>
        <w:t>, der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 xml:space="preserve">sammenlignede de </w:t>
      </w:r>
      <w:proofErr w:type="spellStart"/>
      <w:r w:rsidRPr="004B2B5F">
        <w:rPr>
          <w:iCs/>
          <w:sz w:val="24"/>
          <w:szCs w:val="24"/>
        </w:rPr>
        <w:t>kardiovaskulære</w:t>
      </w:r>
      <w:proofErr w:type="spellEnd"/>
      <w:r w:rsidRPr="004B2B5F">
        <w:rPr>
          <w:iCs/>
          <w:sz w:val="24"/>
          <w:szCs w:val="24"/>
        </w:rPr>
        <w:t xml:space="preserve"> </w:t>
      </w:r>
      <w:r>
        <w:rPr>
          <w:iCs/>
          <w:sz w:val="24"/>
          <w:szCs w:val="24"/>
        </w:rPr>
        <w:t>udfald</w:t>
      </w:r>
      <w:r w:rsidRPr="004B2B5F">
        <w:rPr>
          <w:iCs/>
          <w:sz w:val="24"/>
          <w:szCs w:val="24"/>
        </w:rPr>
        <w:t xml:space="preserve"> </w:t>
      </w:r>
      <w:r>
        <w:rPr>
          <w:iCs/>
          <w:sz w:val="24"/>
          <w:szCs w:val="24"/>
        </w:rPr>
        <w:t>med</w:t>
      </w:r>
      <w:r w:rsidRPr="004B2B5F">
        <w:rPr>
          <w:iCs/>
          <w:sz w:val="24"/>
          <w:szCs w:val="24"/>
        </w:rPr>
        <w:t xml:space="preserve"> </w:t>
      </w:r>
      <w:proofErr w:type="spellStart"/>
      <w:r w:rsidRPr="004B2B5F">
        <w:rPr>
          <w:iCs/>
          <w:sz w:val="24"/>
          <w:szCs w:val="24"/>
        </w:rPr>
        <w:t>febuxostat</w:t>
      </w:r>
      <w:proofErr w:type="spellEnd"/>
      <w:r w:rsidRPr="004B2B5F">
        <w:rPr>
          <w:iCs/>
          <w:sz w:val="24"/>
          <w:szCs w:val="24"/>
        </w:rPr>
        <w:t xml:space="preserve"> med </w:t>
      </w:r>
      <w:r>
        <w:rPr>
          <w:iCs/>
          <w:sz w:val="24"/>
          <w:szCs w:val="24"/>
        </w:rPr>
        <w:t>udfaldene</w:t>
      </w:r>
      <w:r w:rsidRPr="004B2B5F">
        <w:rPr>
          <w:iCs/>
          <w:sz w:val="24"/>
          <w:szCs w:val="24"/>
        </w:rPr>
        <w:t xml:space="preserve"> </w:t>
      </w:r>
      <w:r>
        <w:rPr>
          <w:iCs/>
          <w:sz w:val="24"/>
          <w:szCs w:val="24"/>
        </w:rPr>
        <w:t>med</w:t>
      </w:r>
      <w:r w:rsidRPr="004B2B5F">
        <w:rPr>
          <w:iCs/>
          <w:sz w:val="24"/>
          <w:szCs w:val="24"/>
        </w:rPr>
        <w:t xml:space="preserve"> </w:t>
      </w:r>
      <w:proofErr w:type="spellStart"/>
      <w:r w:rsidRPr="004B2B5F">
        <w:rPr>
          <w:iCs/>
          <w:sz w:val="24"/>
          <w:szCs w:val="24"/>
        </w:rPr>
        <w:t>allopurinol</w:t>
      </w:r>
      <w:proofErr w:type="spellEnd"/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 xml:space="preserve">hos patienter med </w:t>
      </w:r>
      <w:proofErr w:type="spellStart"/>
      <w:r w:rsidRPr="004B2B5F">
        <w:rPr>
          <w:iCs/>
          <w:sz w:val="24"/>
          <w:szCs w:val="24"/>
        </w:rPr>
        <w:t>arthritis</w:t>
      </w:r>
      <w:proofErr w:type="spellEnd"/>
      <w:r w:rsidRPr="004B2B5F">
        <w:rPr>
          <w:iCs/>
          <w:sz w:val="24"/>
          <w:szCs w:val="24"/>
        </w:rPr>
        <w:t xml:space="preserve"> </w:t>
      </w:r>
      <w:proofErr w:type="spellStart"/>
      <w:r w:rsidRPr="004B2B5F">
        <w:rPr>
          <w:iCs/>
          <w:sz w:val="24"/>
          <w:szCs w:val="24"/>
        </w:rPr>
        <w:t>urica</w:t>
      </w:r>
      <w:proofErr w:type="spellEnd"/>
      <w:r w:rsidRPr="004B2B5F">
        <w:rPr>
          <w:iCs/>
          <w:sz w:val="24"/>
          <w:szCs w:val="24"/>
        </w:rPr>
        <w:t xml:space="preserve"> og med alvorlige </w:t>
      </w:r>
      <w:proofErr w:type="spellStart"/>
      <w:r w:rsidRPr="004B2B5F">
        <w:rPr>
          <w:iCs/>
          <w:sz w:val="24"/>
          <w:szCs w:val="24"/>
        </w:rPr>
        <w:t>kardiovaskulære</w:t>
      </w:r>
      <w:proofErr w:type="spellEnd"/>
      <w:r w:rsidRPr="004B2B5F">
        <w:rPr>
          <w:iCs/>
          <w:sz w:val="24"/>
          <w:szCs w:val="24"/>
        </w:rPr>
        <w:t xml:space="preserve"> sygdomme i anamnesen,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 xml:space="preserve">herunder myokardieinfarkt, indlæggelse for ustabil angina, </w:t>
      </w:r>
      <w:proofErr w:type="spellStart"/>
      <w:r w:rsidRPr="004B2B5F">
        <w:rPr>
          <w:iCs/>
          <w:sz w:val="24"/>
          <w:szCs w:val="24"/>
        </w:rPr>
        <w:t>koronar</w:t>
      </w:r>
      <w:proofErr w:type="spellEnd"/>
      <w:r w:rsidRPr="004B2B5F">
        <w:rPr>
          <w:iCs/>
          <w:sz w:val="24"/>
          <w:szCs w:val="24"/>
        </w:rPr>
        <w:t xml:space="preserve"> eller cerebral</w:t>
      </w:r>
      <w:r>
        <w:rPr>
          <w:iCs/>
          <w:sz w:val="24"/>
          <w:szCs w:val="24"/>
        </w:rPr>
        <w:t xml:space="preserve"> </w:t>
      </w:r>
      <w:proofErr w:type="spellStart"/>
      <w:r w:rsidRPr="004B2B5F">
        <w:rPr>
          <w:iCs/>
          <w:sz w:val="24"/>
          <w:szCs w:val="24"/>
        </w:rPr>
        <w:t>revaskularisering</w:t>
      </w:r>
      <w:proofErr w:type="spellEnd"/>
      <w:r w:rsidRPr="004B2B5F">
        <w:rPr>
          <w:iCs/>
          <w:sz w:val="24"/>
          <w:szCs w:val="24"/>
        </w:rPr>
        <w:t xml:space="preserve">, slagtilfælde, transitorisk iskæmisk </w:t>
      </w:r>
      <w:proofErr w:type="spellStart"/>
      <w:r w:rsidRPr="004B2B5F">
        <w:rPr>
          <w:iCs/>
          <w:sz w:val="24"/>
          <w:szCs w:val="24"/>
        </w:rPr>
        <w:t>atta</w:t>
      </w:r>
      <w:r>
        <w:rPr>
          <w:iCs/>
          <w:sz w:val="24"/>
          <w:szCs w:val="24"/>
        </w:rPr>
        <w:t>c</w:t>
      </w:r>
      <w:r w:rsidRPr="004B2B5F">
        <w:rPr>
          <w:iCs/>
          <w:sz w:val="24"/>
          <w:szCs w:val="24"/>
        </w:rPr>
        <w:t>k</w:t>
      </w:r>
      <w:proofErr w:type="spellEnd"/>
      <w:r w:rsidRPr="004B2B5F">
        <w:rPr>
          <w:iCs/>
          <w:sz w:val="24"/>
          <w:szCs w:val="24"/>
        </w:rPr>
        <w:t>, der krævede indlæggelse, perifer</w:t>
      </w:r>
      <w:r>
        <w:rPr>
          <w:iCs/>
          <w:sz w:val="24"/>
          <w:szCs w:val="24"/>
        </w:rPr>
        <w:t xml:space="preserve"> </w:t>
      </w:r>
      <w:proofErr w:type="spellStart"/>
      <w:r w:rsidRPr="004B2B5F">
        <w:rPr>
          <w:iCs/>
          <w:sz w:val="24"/>
          <w:szCs w:val="24"/>
        </w:rPr>
        <w:t>vaskulær</w:t>
      </w:r>
      <w:proofErr w:type="spellEnd"/>
      <w:r w:rsidRPr="004B2B5F">
        <w:rPr>
          <w:iCs/>
          <w:sz w:val="24"/>
          <w:szCs w:val="24"/>
        </w:rPr>
        <w:t xml:space="preserve"> sygdom eller diabetes mellitus med tegn på mikro- eller </w:t>
      </w:r>
      <w:proofErr w:type="spellStart"/>
      <w:r w:rsidRPr="004B2B5F">
        <w:rPr>
          <w:iCs/>
          <w:sz w:val="24"/>
          <w:szCs w:val="24"/>
        </w:rPr>
        <w:t>makrovaskulær</w:t>
      </w:r>
      <w:proofErr w:type="spellEnd"/>
      <w:r w:rsidRPr="004B2B5F">
        <w:rPr>
          <w:iCs/>
          <w:sz w:val="24"/>
          <w:szCs w:val="24"/>
        </w:rPr>
        <w:t xml:space="preserve"> sygdom. For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 xml:space="preserve">at opnå en serumurinsyre </w:t>
      </w:r>
      <w:r>
        <w:rPr>
          <w:iCs/>
          <w:sz w:val="24"/>
          <w:szCs w:val="24"/>
        </w:rPr>
        <w:t>under</w:t>
      </w:r>
      <w:r w:rsidRPr="004B2B5F">
        <w:rPr>
          <w:iCs/>
          <w:sz w:val="24"/>
          <w:szCs w:val="24"/>
        </w:rPr>
        <w:t xml:space="preserve"> 6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 xml:space="preserve">mg/dl blev </w:t>
      </w:r>
      <w:proofErr w:type="spellStart"/>
      <w:r w:rsidRPr="004B2B5F">
        <w:rPr>
          <w:iCs/>
          <w:sz w:val="24"/>
          <w:szCs w:val="24"/>
        </w:rPr>
        <w:t>febuxostat</w:t>
      </w:r>
      <w:proofErr w:type="spellEnd"/>
      <w:r w:rsidRPr="004B2B5F">
        <w:rPr>
          <w:iCs/>
          <w:sz w:val="24"/>
          <w:szCs w:val="24"/>
        </w:rPr>
        <w:t xml:space="preserve"> titreret fra en dosis på 40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mg op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>til 80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 xml:space="preserve">mg (uanset nyrefunktionen), og </w:t>
      </w:r>
      <w:proofErr w:type="spellStart"/>
      <w:r w:rsidRPr="004B2B5F">
        <w:rPr>
          <w:iCs/>
          <w:sz w:val="24"/>
          <w:szCs w:val="24"/>
        </w:rPr>
        <w:t>allopurinol</w:t>
      </w:r>
      <w:proofErr w:type="spellEnd"/>
      <w:r w:rsidRPr="004B2B5F">
        <w:rPr>
          <w:iCs/>
          <w:sz w:val="24"/>
          <w:szCs w:val="24"/>
        </w:rPr>
        <w:t xml:space="preserve"> blev titreret i trin af 100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mg fra 300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mg til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>600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mg</w:t>
      </w:r>
      <w:r>
        <w:rPr>
          <w:iCs/>
          <w:sz w:val="24"/>
          <w:szCs w:val="24"/>
        </w:rPr>
        <w:t xml:space="preserve"> for</w:t>
      </w:r>
      <w:r w:rsidRPr="004B2B5F">
        <w:rPr>
          <w:iCs/>
          <w:sz w:val="24"/>
          <w:szCs w:val="24"/>
        </w:rPr>
        <w:t xml:space="preserve"> patienter med normal nyrefunktion og svagt nedsat nyrefunktion og fra 200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til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400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 xml:space="preserve">mg </w:t>
      </w:r>
      <w:r>
        <w:rPr>
          <w:iCs/>
          <w:sz w:val="24"/>
          <w:szCs w:val="24"/>
        </w:rPr>
        <w:t>for</w:t>
      </w:r>
      <w:r w:rsidRPr="004B2B5F">
        <w:rPr>
          <w:iCs/>
          <w:sz w:val="24"/>
          <w:szCs w:val="24"/>
        </w:rPr>
        <w:t xml:space="preserve"> patienter med moderat nedsat nyrefunktion.</w:t>
      </w:r>
    </w:p>
    <w:p w:rsidR="00B93667" w:rsidRPr="004B2B5F" w:rsidRDefault="00B93667" w:rsidP="00B93667">
      <w:pPr>
        <w:autoSpaceDE w:val="0"/>
        <w:autoSpaceDN w:val="0"/>
        <w:adjustRightInd w:val="0"/>
        <w:ind w:left="851"/>
        <w:rPr>
          <w:iCs/>
          <w:sz w:val="24"/>
          <w:szCs w:val="24"/>
        </w:rPr>
      </w:pPr>
      <w:bookmarkStart w:id="2" w:name="_Hlk41482641"/>
      <w:r w:rsidRPr="00C363D9">
        <w:rPr>
          <w:iCs/>
          <w:sz w:val="24"/>
          <w:szCs w:val="24"/>
        </w:rPr>
        <w:t>Det primære endepunkt for CARES var tidspunktet for, hvornår MACE først indtrådte, en samling af</w:t>
      </w:r>
      <w:r>
        <w:rPr>
          <w:iCs/>
          <w:sz w:val="24"/>
          <w:szCs w:val="24"/>
        </w:rPr>
        <w:t xml:space="preserve"> </w:t>
      </w:r>
      <w:r w:rsidRPr="00C363D9">
        <w:rPr>
          <w:iCs/>
          <w:sz w:val="24"/>
          <w:szCs w:val="24"/>
        </w:rPr>
        <w:t xml:space="preserve">flere ikke-letale tilfælde af myokardieinfarkt, </w:t>
      </w:r>
      <w:proofErr w:type="spellStart"/>
      <w:r w:rsidRPr="00C363D9">
        <w:rPr>
          <w:iCs/>
          <w:sz w:val="24"/>
          <w:szCs w:val="24"/>
        </w:rPr>
        <w:t>kardiovaskulært</w:t>
      </w:r>
      <w:proofErr w:type="spellEnd"/>
      <w:r w:rsidRPr="00C363D9">
        <w:rPr>
          <w:iCs/>
          <w:sz w:val="24"/>
          <w:szCs w:val="24"/>
        </w:rPr>
        <w:t xml:space="preserve"> dødsfald og ustabil angina med akut</w:t>
      </w:r>
      <w:r>
        <w:rPr>
          <w:iCs/>
          <w:sz w:val="24"/>
          <w:szCs w:val="24"/>
        </w:rPr>
        <w:t xml:space="preserve"> </w:t>
      </w:r>
      <w:proofErr w:type="spellStart"/>
      <w:r w:rsidRPr="00C363D9">
        <w:rPr>
          <w:iCs/>
          <w:sz w:val="24"/>
          <w:szCs w:val="24"/>
        </w:rPr>
        <w:t>koronar</w:t>
      </w:r>
      <w:proofErr w:type="spellEnd"/>
      <w:r w:rsidRPr="00C363D9">
        <w:rPr>
          <w:iCs/>
          <w:sz w:val="24"/>
          <w:szCs w:val="24"/>
        </w:rPr>
        <w:t xml:space="preserve"> </w:t>
      </w:r>
      <w:proofErr w:type="spellStart"/>
      <w:r w:rsidRPr="00C363D9">
        <w:rPr>
          <w:iCs/>
          <w:sz w:val="24"/>
          <w:szCs w:val="24"/>
        </w:rPr>
        <w:t>revaskularisering</w:t>
      </w:r>
      <w:bookmarkEnd w:id="2"/>
      <w:proofErr w:type="spellEnd"/>
      <w:r w:rsidRPr="00C363D9">
        <w:rPr>
          <w:iCs/>
          <w:sz w:val="24"/>
          <w:szCs w:val="24"/>
        </w:rPr>
        <w:t>.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>Endepunkterne (de primære og sekundære) blev analyseret i henhold til en intention-to-</w:t>
      </w:r>
      <w:proofErr w:type="spellStart"/>
      <w:r w:rsidRPr="004B2B5F">
        <w:rPr>
          <w:iCs/>
          <w:sz w:val="24"/>
          <w:szCs w:val="24"/>
        </w:rPr>
        <w:t>treat</w:t>
      </w:r>
      <w:proofErr w:type="spellEnd"/>
      <w:r w:rsidRPr="004B2B5F">
        <w:rPr>
          <w:iCs/>
          <w:sz w:val="24"/>
          <w:szCs w:val="24"/>
        </w:rPr>
        <w:t xml:space="preserve"> (ITT)</w:t>
      </w:r>
      <w:r>
        <w:rPr>
          <w:iCs/>
          <w:sz w:val="24"/>
          <w:szCs w:val="24"/>
        </w:rPr>
        <w:t>-</w:t>
      </w:r>
      <w:r w:rsidRPr="004B2B5F">
        <w:rPr>
          <w:iCs/>
          <w:sz w:val="24"/>
          <w:szCs w:val="24"/>
        </w:rPr>
        <w:t xml:space="preserve">analyse, der omfattede alle forsøgspersoner, der </w:t>
      </w:r>
      <w:r>
        <w:rPr>
          <w:iCs/>
          <w:sz w:val="24"/>
          <w:szCs w:val="24"/>
        </w:rPr>
        <w:t>blev</w:t>
      </w:r>
      <w:r w:rsidRPr="004B2B5F">
        <w:rPr>
          <w:iCs/>
          <w:sz w:val="24"/>
          <w:szCs w:val="24"/>
        </w:rPr>
        <w:t xml:space="preserve"> randomisere</w:t>
      </w:r>
      <w:r>
        <w:rPr>
          <w:iCs/>
          <w:sz w:val="24"/>
          <w:szCs w:val="24"/>
        </w:rPr>
        <w:t>t,</w:t>
      </w:r>
      <w:r w:rsidRPr="004B2B5F">
        <w:rPr>
          <w:iCs/>
          <w:sz w:val="24"/>
          <w:szCs w:val="24"/>
        </w:rPr>
        <w:t xml:space="preserve"> og som modtog mindst </w:t>
      </w:r>
      <w:r>
        <w:rPr>
          <w:iCs/>
          <w:sz w:val="24"/>
          <w:szCs w:val="24"/>
        </w:rPr>
        <w:t>é</w:t>
      </w:r>
      <w:r w:rsidRPr="004B2B5F">
        <w:rPr>
          <w:iCs/>
          <w:sz w:val="24"/>
          <w:szCs w:val="24"/>
        </w:rPr>
        <w:t>n dosis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>af lægemidlet i det dobbeltblindede studie.</w:t>
      </w:r>
    </w:p>
    <w:p w:rsidR="00B93667" w:rsidRPr="004B2B5F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 w:rsidRPr="004B2B5F">
        <w:rPr>
          <w:iCs/>
          <w:sz w:val="24"/>
          <w:szCs w:val="24"/>
        </w:rPr>
        <w:t>I alt 56,6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% af patienterne ophørte med forsøgsbehandlingen før tid, og 45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% af patienterne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 xml:space="preserve">gennemførte ikke alle </w:t>
      </w:r>
      <w:r>
        <w:rPr>
          <w:rFonts w:ascii="TimesNewRomanPSMT" w:hAnsi="TimesNewRomanPSMT" w:cs="TimesNewRomanPSMT"/>
          <w:sz w:val="21"/>
          <w:szCs w:val="21"/>
          <w:lang w:eastAsia="da-DK"/>
        </w:rPr>
        <w:t xml:space="preserve">møder under </w:t>
      </w:r>
      <w:proofErr w:type="gramStart"/>
      <w:r>
        <w:rPr>
          <w:rFonts w:ascii="TimesNewRomanPSMT" w:hAnsi="TimesNewRomanPSMT" w:cs="TimesNewRomanPSMT"/>
          <w:sz w:val="21"/>
          <w:szCs w:val="21"/>
          <w:lang w:eastAsia="da-DK"/>
        </w:rPr>
        <w:t>studiet.</w:t>
      </w:r>
      <w:r w:rsidRPr="004B2B5F">
        <w:rPr>
          <w:iCs/>
          <w:sz w:val="24"/>
          <w:szCs w:val="24"/>
        </w:rPr>
        <w:t>.</w:t>
      </w:r>
      <w:proofErr w:type="gramEnd"/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>I alt 6.190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patienter blev fulgt i 32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måneder (middeltiden), og middelvarigheden af eksponeringen var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>728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 xml:space="preserve">dage for patienter i </w:t>
      </w:r>
      <w:proofErr w:type="spellStart"/>
      <w:r w:rsidRPr="004B2B5F">
        <w:rPr>
          <w:iCs/>
          <w:sz w:val="24"/>
          <w:szCs w:val="24"/>
        </w:rPr>
        <w:t>febuxostatgruppen</w:t>
      </w:r>
      <w:proofErr w:type="spellEnd"/>
      <w:r w:rsidRPr="004B2B5F">
        <w:rPr>
          <w:iCs/>
          <w:sz w:val="24"/>
          <w:szCs w:val="24"/>
        </w:rPr>
        <w:t xml:space="preserve"> (n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=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3</w:t>
      </w:r>
      <w:r>
        <w:rPr>
          <w:iCs/>
          <w:sz w:val="24"/>
          <w:szCs w:val="24"/>
        </w:rPr>
        <w:t>.</w:t>
      </w:r>
      <w:r w:rsidRPr="004B2B5F">
        <w:rPr>
          <w:iCs/>
          <w:sz w:val="24"/>
          <w:szCs w:val="24"/>
        </w:rPr>
        <w:t>098) og 719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 xml:space="preserve">dage i </w:t>
      </w:r>
      <w:proofErr w:type="spellStart"/>
      <w:r w:rsidRPr="004B2B5F">
        <w:rPr>
          <w:iCs/>
          <w:sz w:val="24"/>
          <w:szCs w:val="24"/>
        </w:rPr>
        <w:t>allopurinolgruppen</w:t>
      </w:r>
      <w:proofErr w:type="spellEnd"/>
      <w:r w:rsidRPr="004B2B5F">
        <w:rPr>
          <w:iCs/>
          <w:sz w:val="24"/>
          <w:szCs w:val="24"/>
        </w:rPr>
        <w:t xml:space="preserve"> (n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=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3</w:t>
      </w:r>
      <w:r>
        <w:rPr>
          <w:iCs/>
          <w:sz w:val="24"/>
          <w:szCs w:val="24"/>
        </w:rPr>
        <w:t>.</w:t>
      </w:r>
      <w:r w:rsidRPr="004B2B5F">
        <w:rPr>
          <w:iCs/>
          <w:sz w:val="24"/>
          <w:szCs w:val="24"/>
        </w:rPr>
        <w:t>092).</w:t>
      </w:r>
    </w:p>
    <w:p w:rsidR="00B93667" w:rsidRPr="004B2B5F" w:rsidRDefault="00B93667" w:rsidP="00B93667">
      <w:pPr>
        <w:tabs>
          <w:tab w:val="num" w:pos="851"/>
        </w:tabs>
        <w:ind w:left="851"/>
        <w:rPr>
          <w:iCs/>
          <w:sz w:val="24"/>
          <w:szCs w:val="24"/>
        </w:rPr>
      </w:pPr>
      <w:r w:rsidRPr="004B2B5F">
        <w:rPr>
          <w:iCs/>
          <w:sz w:val="24"/>
          <w:szCs w:val="24"/>
        </w:rPr>
        <w:t xml:space="preserve">Det primære endepunkt MACE forekom </w:t>
      </w:r>
      <w:bookmarkStart w:id="3" w:name="_Hlk41482877"/>
      <w:r w:rsidRPr="00C363D9">
        <w:rPr>
          <w:iCs/>
          <w:sz w:val="24"/>
          <w:szCs w:val="24"/>
        </w:rPr>
        <w:t>ved tilsvarende omfang</w:t>
      </w:r>
      <w:bookmarkEnd w:id="3"/>
      <w:r>
        <w:rPr>
          <w:iCs/>
          <w:sz w:val="24"/>
          <w:szCs w:val="24"/>
        </w:rPr>
        <w:t xml:space="preserve"> for</w:t>
      </w:r>
      <w:r w:rsidRPr="004B2B5F">
        <w:rPr>
          <w:iCs/>
          <w:sz w:val="24"/>
          <w:szCs w:val="24"/>
        </w:rPr>
        <w:t xml:space="preserve"> de grupper, der blev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 xml:space="preserve">behandlet med hhv. </w:t>
      </w:r>
      <w:proofErr w:type="spellStart"/>
      <w:r w:rsidRPr="004B2B5F">
        <w:rPr>
          <w:iCs/>
          <w:sz w:val="24"/>
          <w:szCs w:val="24"/>
        </w:rPr>
        <w:t>febuxostat</w:t>
      </w:r>
      <w:proofErr w:type="spellEnd"/>
      <w:r w:rsidRPr="004B2B5F">
        <w:rPr>
          <w:iCs/>
          <w:sz w:val="24"/>
          <w:szCs w:val="24"/>
        </w:rPr>
        <w:t xml:space="preserve"> og </w:t>
      </w:r>
      <w:proofErr w:type="spellStart"/>
      <w:r w:rsidRPr="004B2B5F">
        <w:rPr>
          <w:iCs/>
          <w:sz w:val="24"/>
          <w:szCs w:val="24"/>
        </w:rPr>
        <w:t>allopurinol</w:t>
      </w:r>
      <w:proofErr w:type="spellEnd"/>
      <w:r w:rsidRPr="004B2B5F">
        <w:rPr>
          <w:iCs/>
          <w:sz w:val="24"/>
          <w:szCs w:val="24"/>
        </w:rPr>
        <w:t xml:space="preserve"> (10,8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% vs</w:t>
      </w:r>
      <w:r>
        <w:rPr>
          <w:iCs/>
          <w:sz w:val="24"/>
          <w:szCs w:val="24"/>
        </w:rPr>
        <w:t>.</w:t>
      </w:r>
      <w:r w:rsidRPr="004B2B5F">
        <w:rPr>
          <w:iCs/>
          <w:sz w:val="24"/>
          <w:szCs w:val="24"/>
        </w:rPr>
        <w:t xml:space="preserve"> 10,4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 xml:space="preserve">% af patienterne; </w:t>
      </w:r>
      <w:proofErr w:type="spellStart"/>
      <w:r w:rsidRPr="004B2B5F">
        <w:rPr>
          <w:iCs/>
          <w:sz w:val="24"/>
          <w:szCs w:val="24"/>
        </w:rPr>
        <w:t>hazard</w:t>
      </w:r>
      <w:proofErr w:type="spellEnd"/>
      <w:r w:rsidRPr="004B2B5F">
        <w:rPr>
          <w:iCs/>
          <w:sz w:val="24"/>
          <w:szCs w:val="24"/>
        </w:rPr>
        <w:t xml:space="preserve"> ratio (HR)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 xml:space="preserve">1,03; tosidet gentaget </w:t>
      </w:r>
      <w:proofErr w:type="gramStart"/>
      <w:r w:rsidRPr="00C363D9">
        <w:rPr>
          <w:iCs/>
          <w:sz w:val="24"/>
          <w:szCs w:val="24"/>
        </w:rPr>
        <w:t>konfidensinterval</w:t>
      </w:r>
      <w:r>
        <w:rPr>
          <w:iCs/>
          <w:sz w:val="24"/>
          <w:szCs w:val="24"/>
        </w:rPr>
        <w:t>(</w:t>
      </w:r>
      <w:proofErr w:type="gramEnd"/>
      <w:r w:rsidRPr="004B2B5F">
        <w:rPr>
          <w:iCs/>
          <w:sz w:val="24"/>
          <w:szCs w:val="24"/>
        </w:rPr>
        <w:t>CI</w:t>
      </w:r>
      <w:r>
        <w:rPr>
          <w:iCs/>
          <w:sz w:val="24"/>
          <w:szCs w:val="24"/>
        </w:rPr>
        <w:t>)</w:t>
      </w:r>
      <w:r w:rsidRPr="004B2B5F">
        <w:rPr>
          <w:iCs/>
          <w:sz w:val="24"/>
          <w:szCs w:val="24"/>
        </w:rPr>
        <w:t xml:space="preserve"> 0,8</w:t>
      </w:r>
      <w:r>
        <w:rPr>
          <w:iCs/>
          <w:sz w:val="24"/>
          <w:szCs w:val="24"/>
        </w:rPr>
        <w:t>9</w:t>
      </w:r>
      <w:r w:rsidRPr="004B2B5F">
        <w:rPr>
          <w:iCs/>
          <w:sz w:val="24"/>
          <w:szCs w:val="24"/>
        </w:rPr>
        <w:t>-1,2</w:t>
      </w:r>
      <w:r>
        <w:rPr>
          <w:iCs/>
          <w:sz w:val="24"/>
          <w:szCs w:val="24"/>
        </w:rPr>
        <w:t>1</w:t>
      </w:r>
      <w:r w:rsidRPr="004B2B5F">
        <w:rPr>
          <w:iCs/>
          <w:sz w:val="24"/>
          <w:szCs w:val="24"/>
        </w:rPr>
        <w:t>).</w:t>
      </w:r>
    </w:p>
    <w:p w:rsidR="00B93667" w:rsidRDefault="00B93667" w:rsidP="00B93667">
      <w:pPr>
        <w:autoSpaceDE w:val="0"/>
        <w:autoSpaceDN w:val="0"/>
        <w:adjustRightInd w:val="0"/>
        <w:ind w:left="851"/>
        <w:rPr>
          <w:iCs/>
          <w:sz w:val="24"/>
          <w:szCs w:val="24"/>
        </w:rPr>
      </w:pPr>
      <w:r w:rsidRPr="004B2B5F">
        <w:rPr>
          <w:iCs/>
          <w:sz w:val="24"/>
          <w:szCs w:val="24"/>
        </w:rPr>
        <w:t xml:space="preserve">I analysen af de enkelte bestanddele af MACE </w:t>
      </w:r>
      <w:bookmarkStart w:id="4" w:name="_Hlk41483258"/>
      <w:r w:rsidRPr="00C363D9">
        <w:rPr>
          <w:iCs/>
          <w:sz w:val="24"/>
          <w:szCs w:val="24"/>
        </w:rPr>
        <w:t>var omfanget af dødsfald som følge af</w:t>
      </w:r>
      <w:r>
        <w:rPr>
          <w:iCs/>
          <w:sz w:val="24"/>
          <w:szCs w:val="24"/>
        </w:rPr>
        <w:t xml:space="preserve"> </w:t>
      </w:r>
      <w:r w:rsidRPr="00C363D9">
        <w:rPr>
          <w:iCs/>
          <w:sz w:val="24"/>
          <w:szCs w:val="24"/>
        </w:rPr>
        <w:t xml:space="preserve">myokardieinfarkt højere for </w:t>
      </w:r>
      <w:proofErr w:type="spellStart"/>
      <w:r w:rsidRPr="00C363D9">
        <w:rPr>
          <w:iCs/>
          <w:sz w:val="24"/>
          <w:szCs w:val="24"/>
        </w:rPr>
        <w:t>febuxostat</w:t>
      </w:r>
      <w:proofErr w:type="spellEnd"/>
      <w:r w:rsidRPr="00C363D9">
        <w:rPr>
          <w:iCs/>
          <w:sz w:val="24"/>
          <w:szCs w:val="24"/>
        </w:rPr>
        <w:t xml:space="preserve"> end for </w:t>
      </w:r>
      <w:proofErr w:type="spellStart"/>
      <w:r w:rsidRPr="00C363D9">
        <w:rPr>
          <w:iCs/>
          <w:sz w:val="24"/>
          <w:szCs w:val="24"/>
        </w:rPr>
        <w:t>allopurinol</w:t>
      </w:r>
      <w:proofErr w:type="spellEnd"/>
      <w:r w:rsidRPr="004B2B5F" w:rsidDel="005D33FC">
        <w:rPr>
          <w:iCs/>
          <w:sz w:val="24"/>
          <w:szCs w:val="24"/>
        </w:rPr>
        <w:t xml:space="preserve"> </w:t>
      </w:r>
      <w:bookmarkEnd w:id="4"/>
      <w:r w:rsidRPr="004B2B5F">
        <w:rPr>
          <w:iCs/>
          <w:sz w:val="24"/>
          <w:szCs w:val="24"/>
        </w:rPr>
        <w:t>(4,3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% vs</w:t>
      </w:r>
      <w:r>
        <w:rPr>
          <w:iCs/>
          <w:sz w:val="24"/>
          <w:szCs w:val="24"/>
        </w:rPr>
        <w:t>.</w:t>
      </w:r>
      <w:r w:rsidRPr="004B2B5F">
        <w:rPr>
          <w:iCs/>
          <w:sz w:val="24"/>
          <w:szCs w:val="24"/>
        </w:rPr>
        <w:t xml:space="preserve"> 3,2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% af patienterne; HR 1,34;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>95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 xml:space="preserve">% CI 1,03-1,73). </w:t>
      </w:r>
      <w:r>
        <w:rPr>
          <w:iCs/>
          <w:sz w:val="24"/>
          <w:szCs w:val="24"/>
        </w:rPr>
        <w:t xml:space="preserve">Omfanget </w:t>
      </w:r>
      <w:r w:rsidRPr="004B2B5F">
        <w:rPr>
          <w:iCs/>
          <w:sz w:val="24"/>
          <w:szCs w:val="24"/>
        </w:rPr>
        <w:t xml:space="preserve">af øvrige </w:t>
      </w:r>
      <w:r>
        <w:rPr>
          <w:iCs/>
          <w:sz w:val="24"/>
          <w:szCs w:val="24"/>
        </w:rPr>
        <w:t>MACE-</w:t>
      </w:r>
      <w:r w:rsidRPr="004B2B5F">
        <w:rPr>
          <w:iCs/>
          <w:sz w:val="24"/>
          <w:szCs w:val="24"/>
        </w:rPr>
        <w:t>hændelser</w:t>
      </w:r>
      <w:r>
        <w:rPr>
          <w:iCs/>
          <w:sz w:val="24"/>
          <w:szCs w:val="24"/>
        </w:rPr>
        <w:t xml:space="preserve"> var ensartet i </w:t>
      </w:r>
      <w:proofErr w:type="spellStart"/>
      <w:r w:rsidRPr="004B2B5F">
        <w:rPr>
          <w:iCs/>
          <w:sz w:val="24"/>
          <w:szCs w:val="24"/>
        </w:rPr>
        <w:t>febuxostat</w:t>
      </w:r>
      <w:proofErr w:type="spellEnd"/>
      <w:r>
        <w:rPr>
          <w:iCs/>
          <w:sz w:val="24"/>
          <w:szCs w:val="24"/>
        </w:rPr>
        <w:t>-</w:t>
      </w:r>
      <w:r w:rsidRPr="004B2B5F">
        <w:rPr>
          <w:iCs/>
          <w:sz w:val="24"/>
          <w:szCs w:val="24"/>
        </w:rPr>
        <w:t xml:space="preserve"> og </w:t>
      </w:r>
      <w:proofErr w:type="spellStart"/>
      <w:r w:rsidRPr="004B2B5F">
        <w:rPr>
          <w:iCs/>
          <w:sz w:val="24"/>
          <w:szCs w:val="24"/>
        </w:rPr>
        <w:t>allopurinol</w:t>
      </w:r>
      <w:r>
        <w:rPr>
          <w:iCs/>
          <w:sz w:val="24"/>
          <w:szCs w:val="24"/>
        </w:rPr>
        <w:t>gruppen</w:t>
      </w:r>
      <w:proofErr w:type="spellEnd"/>
      <w:r w:rsidRPr="004B2B5F">
        <w:rPr>
          <w:iCs/>
          <w:sz w:val="24"/>
          <w:szCs w:val="24"/>
        </w:rPr>
        <w:t>, dvs. ikke-letal</w:t>
      </w:r>
      <w:r>
        <w:rPr>
          <w:iCs/>
          <w:sz w:val="24"/>
          <w:szCs w:val="24"/>
        </w:rPr>
        <w:t>t</w:t>
      </w:r>
      <w:r w:rsidRPr="004B2B5F">
        <w:rPr>
          <w:iCs/>
          <w:sz w:val="24"/>
          <w:szCs w:val="24"/>
        </w:rPr>
        <w:t xml:space="preserve"> myokardieinfarkt (3,6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% vs</w:t>
      </w:r>
      <w:r>
        <w:rPr>
          <w:iCs/>
          <w:sz w:val="24"/>
          <w:szCs w:val="24"/>
        </w:rPr>
        <w:t>.</w:t>
      </w:r>
      <w:r w:rsidRPr="004B2B5F">
        <w:rPr>
          <w:iCs/>
          <w:sz w:val="24"/>
          <w:szCs w:val="24"/>
        </w:rPr>
        <w:t xml:space="preserve"> 3,8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% af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>patienterne; HR 0,93; 95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% CI 0,72-1,21), ikke-letalt slagtilfælde (2,3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% vs. 2,3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% af patienterne; HR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>1,01; 95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 xml:space="preserve">% CI 0,73-1,41) og akut </w:t>
      </w:r>
      <w:proofErr w:type="spellStart"/>
      <w:r w:rsidRPr="004B2B5F">
        <w:rPr>
          <w:iCs/>
          <w:sz w:val="24"/>
          <w:szCs w:val="24"/>
        </w:rPr>
        <w:t>revaskularisering</w:t>
      </w:r>
      <w:proofErr w:type="spellEnd"/>
      <w:r w:rsidRPr="004B2B5F">
        <w:rPr>
          <w:iCs/>
          <w:sz w:val="24"/>
          <w:szCs w:val="24"/>
        </w:rPr>
        <w:t xml:space="preserve"> pga. ustabil angina (1,6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% vs. 1,8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% af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>patienterne; HR 0,86; 95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 xml:space="preserve">% CI 0,59-1,26). </w:t>
      </w:r>
      <w:r>
        <w:rPr>
          <w:iCs/>
          <w:sz w:val="24"/>
          <w:szCs w:val="24"/>
        </w:rPr>
        <w:t>Omfanget</w:t>
      </w:r>
      <w:r w:rsidRPr="004B2B5F">
        <w:rPr>
          <w:iCs/>
          <w:sz w:val="24"/>
          <w:szCs w:val="24"/>
        </w:rPr>
        <w:t xml:space="preserve"> af dødsfald af alle årsager var også højere </w:t>
      </w:r>
      <w:r>
        <w:rPr>
          <w:iCs/>
          <w:sz w:val="24"/>
          <w:szCs w:val="24"/>
        </w:rPr>
        <w:t xml:space="preserve">med </w:t>
      </w:r>
      <w:proofErr w:type="spellStart"/>
      <w:r w:rsidRPr="004B2B5F">
        <w:rPr>
          <w:iCs/>
          <w:sz w:val="24"/>
          <w:szCs w:val="24"/>
        </w:rPr>
        <w:t>febuxostat</w:t>
      </w:r>
      <w:proofErr w:type="spellEnd"/>
      <w:r w:rsidRPr="004B2B5F">
        <w:rPr>
          <w:iCs/>
          <w:sz w:val="24"/>
          <w:szCs w:val="24"/>
        </w:rPr>
        <w:t xml:space="preserve"> end </w:t>
      </w:r>
      <w:r>
        <w:rPr>
          <w:iCs/>
          <w:sz w:val="24"/>
          <w:szCs w:val="24"/>
        </w:rPr>
        <w:t>med</w:t>
      </w:r>
      <w:r w:rsidRPr="004B2B5F">
        <w:rPr>
          <w:iCs/>
          <w:sz w:val="24"/>
          <w:szCs w:val="24"/>
        </w:rPr>
        <w:t xml:space="preserve"> </w:t>
      </w:r>
      <w:proofErr w:type="spellStart"/>
      <w:r w:rsidRPr="004B2B5F">
        <w:rPr>
          <w:iCs/>
          <w:sz w:val="24"/>
          <w:szCs w:val="24"/>
        </w:rPr>
        <w:t>allopurinol</w:t>
      </w:r>
      <w:proofErr w:type="spellEnd"/>
      <w:r w:rsidRPr="004B2B5F">
        <w:rPr>
          <w:iCs/>
          <w:sz w:val="24"/>
          <w:szCs w:val="24"/>
        </w:rPr>
        <w:t xml:space="preserve"> (7,8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% vs. 6,4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% af patienterne; HR 1,22; 95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% CI 1,01-1,47), hvilket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>hovedsageligt skyldtes de</w:t>
      </w:r>
      <w:r>
        <w:rPr>
          <w:iCs/>
          <w:sz w:val="24"/>
          <w:szCs w:val="24"/>
        </w:rPr>
        <w:t>n</w:t>
      </w:r>
      <w:r w:rsidRPr="004B2B5F">
        <w:rPr>
          <w:iCs/>
          <w:sz w:val="24"/>
          <w:szCs w:val="24"/>
        </w:rPr>
        <w:t xml:space="preserve"> højere </w:t>
      </w:r>
      <w:r>
        <w:rPr>
          <w:iCs/>
          <w:sz w:val="24"/>
          <w:szCs w:val="24"/>
        </w:rPr>
        <w:t>antal af</w:t>
      </w:r>
      <w:r w:rsidRPr="004B2B5F">
        <w:rPr>
          <w:iCs/>
          <w:sz w:val="24"/>
          <w:szCs w:val="24"/>
        </w:rPr>
        <w:t xml:space="preserve"> dødsfald pga. </w:t>
      </w:r>
      <w:proofErr w:type="spellStart"/>
      <w:r w:rsidRPr="004B2B5F">
        <w:rPr>
          <w:iCs/>
          <w:sz w:val="24"/>
          <w:szCs w:val="24"/>
        </w:rPr>
        <w:t>kardiovaskulære</w:t>
      </w:r>
      <w:proofErr w:type="spellEnd"/>
      <w:r w:rsidRPr="004B2B5F">
        <w:rPr>
          <w:iCs/>
          <w:sz w:val="24"/>
          <w:szCs w:val="24"/>
        </w:rPr>
        <w:t xml:space="preserve"> lidelser i den gruppe (se pkt.</w:t>
      </w:r>
      <w:r>
        <w:rPr>
          <w:iCs/>
          <w:sz w:val="24"/>
          <w:szCs w:val="24"/>
        </w:rPr>
        <w:t> </w:t>
      </w:r>
      <w:r w:rsidRPr="004B2B5F">
        <w:rPr>
          <w:iCs/>
          <w:sz w:val="24"/>
          <w:szCs w:val="24"/>
        </w:rPr>
        <w:t>4.4).</w:t>
      </w:r>
      <w:r>
        <w:rPr>
          <w:iCs/>
          <w:sz w:val="24"/>
          <w:szCs w:val="24"/>
        </w:rPr>
        <w:t xml:space="preserve"> Omfanget </w:t>
      </w:r>
      <w:r w:rsidRPr="004B2B5F">
        <w:rPr>
          <w:iCs/>
          <w:sz w:val="24"/>
          <w:szCs w:val="24"/>
        </w:rPr>
        <w:t xml:space="preserve">af bekræftede hospitalsindlæggelser pga. hjertesvigt, indlæggelser pga. </w:t>
      </w:r>
      <w:proofErr w:type="spellStart"/>
      <w:r w:rsidRPr="004B2B5F">
        <w:rPr>
          <w:iCs/>
          <w:sz w:val="24"/>
          <w:szCs w:val="24"/>
        </w:rPr>
        <w:t>arytmi</w:t>
      </w:r>
      <w:proofErr w:type="spellEnd"/>
      <w:r w:rsidRPr="004B2B5F">
        <w:rPr>
          <w:iCs/>
          <w:sz w:val="24"/>
          <w:szCs w:val="24"/>
        </w:rPr>
        <w:t xml:space="preserve"> uden</w:t>
      </w:r>
      <w:r>
        <w:rPr>
          <w:iCs/>
          <w:sz w:val="24"/>
          <w:szCs w:val="24"/>
        </w:rPr>
        <w:t xml:space="preserve"> </w:t>
      </w:r>
      <w:r w:rsidRPr="004B2B5F">
        <w:rPr>
          <w:iCs/>
          <w:sz w:val="24"/>
          <w:szCs w:val="24"/>
        </w:rPr>
        <w:t xml:space="preserve">sammenhæng med iskæmi, venøse </w:t>
      </w:r>
      <w:proofErr w:type="spellStart"/>
      <w:r w:rsidRPr="004B2B5F">
        <w:rPr>
          <w:iCs/>
          <w:sz w:val="24"/>
          <w:szCs w:val="24"/>
        </w:rPr>
        <w:t>tromboemboliske</w:t>
      </w:r>
      <w:proofErr w:type="spellEnd"/>
      <w:r w:rsidRPr="004B2B5F">
        <w:rPr>
          <w:iCs/>
          <w:sz w:val="24"/>
          <w:szCs w:val="24"/>
        </w:rPr>
        <w:t xml:space="preserve"> hændelser samt indlæggelse for transi</w:t>
      </w:r>
      <w:r>
        <w:rPr>
          <w:iCs/>
          <w:sz w:val="24"/>
          <w:szCs w:val="24"/>
        </w:rPr>
        <w:t xml:space="preserve">torisk </w:t>
      </w:r>
      <w:r w:rsidRPr="004B2B5F">
        <w:rPr>
          <w:iCs/>
          <w:sz w:val="24"/>
          <w:szCs w:val="24"/>
        </w:rPr>
        <w:t xml:space="preserve">iskæmisk </w:t>
      </w:r>
      <w:proofErr w:type="spellStart"/>
      <w:r w:rsidRPr="004B2B5F">
        <w:rPr>
          <w:iCs/>
          <w:sz w:val="24"/>
          <w:szCs w:val="24"/>
        </w:rPr>
        <w:t>atta</w:t>
      </w:r>
      <w:r>
        <w:rPr>
          <w:iCs/>
          <w:sz w:val="24"/>
          <w:szCs w:val="24"/>
        </w:rPr>
        <w:t>c</w:t>
      </w:r>
      <w:r w:rsidRPr="004B2B5F">
        <w:rPr>
          <w:iCs/>
          <w:sz w:val="24"/>
          <w:szCs w:val="24"/>
        </w:rPr>
        <w:t>k</w:t>
      </w:r>
      <w:proofErr w:type="spellEnd"/>
      <w:r w:rsidRPr="004B2B5F">
        <w:rPr>
          <w:iCs/>
          <w:sz w:val="24"/>
          <w:szCs w:val="24"/>
        </w:rPr>
        <w:t xml:space="preserve"> var sammenlignelig </w:t>
      </w:r>
      <w:r>
        <w:rPr>
          <w:iCs/>
          <w:sz w:val="24"/>
          <w:szCs w:val="24"/>
        </w:rPr>
        <w:t>med</w:t>
      </w:r>
      <w:r w:rsidRPr="004B2B5F">
        <w:rPr>
          <w:iCs/>
          <w:sz w:val="24"/>
          <w:szCs w:val="24"/>
        </w:rPr>
        <w:t xml:space="preserve"> </w:t>
      </w:r>
      <w:proofErr w:type="spellStart"/>
      <w:r w:rsidRPr="004B2B5F">
        <w:rPr>
          <w:iCs/>
          <w:sz w:val="24"/>
          <w:szCs w:val="24"/>
        </w:rPr>
        <w:t>febuxostat</w:t>
      </w:r>
      <w:proofErr w:type="spellEnd"/>
      <w:r w:rsidRPr="004B2B5F">
        <w:rPr>
          <w:iCs/>
          <w:sz w:val="24"/>
          <w:szCs w:val="24"/>
        </w:rPr>
        <w:t xml:space="preserve"> og </w:t>
      </w:r>
      <w:proofErr w:type="spellStart"/>
      <w:r w:rsidRPr="004B2B5F">
        <w:rPr>
          <w:iCs/>
          <w:sz w:val="24"/>
          <w:szCs w:val="24"/>
        </w:rPr>
        <w:t>allopurinol</w:t>
      </w:r>
      <w:proofErr w:type="spellEnd"/>
      <w:r w:rsidRPr="004B2B5F">
        <w:rPr>
          <w:iCs/>
          <w:sz w:val="24"/>
          <w:szCs w:val="24"/>
        </w:rPr>
        <w:t>.</w:t>
      </w:r>
    </w:p>
    <w:p w:rsidR="00B93667" w:rsidRDefault="00B93667" w:rsidP="00B93667">
      <w:pPr>
        <w:autoSpaceDE w:val="0"/>
        <w:autoSpaceDN w:val="0"/>
        <w:adjustRightInd w:val="0"/>
        <w:ind w:left="851"/>
        <w:rPr>
          <w:sz w:val="24"/>
          <w:szCs w:val="24"/>
        </w:rPr>
      </w:pPr>
    </w:p>
    <w:p w:rsidR="00B93667" w:rsidRPr="00C363D9" w:rsidRDefault="00B93667" w:rsidP="00B93667">
      <w:pPr>
        <w:autoSpaceDE w:val="0"/>
        <w:autoSpaceDN w:val="0"/>
        <w:adjustRightInd w:val="0"/>
        <w:ind w:left="851"/>
        <w:rPr>
          <w:sz w:val="24"/>
          <w:szCs w:val="24"/>
          <w:lang w:val="nb-NO"/>
        </w:rPr>
      </w:pPr>
      <w:r w:rsidRPr="007F6CF3">
        <w:rPr>
          <w:sz w:val="24"/>
          <w:szCs w:val="24"/>
        </w:rPr>
        <w:lastRenderedPageBreak/>
        <w:t xml:space="preserve">FAST-studiet var et </w:t>
      </w:r>
      <w:proofErr w:type="spellStart"/>
      <w:r w:rsidRPr="007F6CF3">
        <w:rPr>
          <w:sz w:val="24"/>
          <w:szCs w:val="24"/>
        </w:rPr>
        <w:t>prospektivt</w:t>
      </w:r>
      <w:proofErr w:type="spellEnd"/>
      <w:r w:rsidRPr="007F6CF3">
        <w:rPr>
          <w:sz w:val="24"/>
          <w:szCs w:val="24"/>
        </w:rPr>
        <w:t>, randomiseret, åbent, blindet</w:t>
      </w:r>
      <w:r>
        <w:rPr>
          <w:sz w:val="24"/>
          <w:szCs w:val="24"/>
        </w:rPr>
        <w:t xml:space="preserve"> </w:t>
      </w:r>
      <w:r w:rsidRPr="007F6CF3">
        <w:rPr>
          <w:sz w:val="24"/>
          <w:szCs w:val="24"/>
        </w:rPr>
        <w:t xml:space="preserve">endepunktsstudie, der sammenlignede </w:t>
      </w:r>
      <w:r>
        <w:rPr>
          <w:sz w:val="24"/>
          <w:szCs w:val="24"/>
        </w:rPr>
        <w:t xml:space="preserve">den </w:t>
      </w:r>
      <w:proofErr w:type="spellStart"/>
      <w:r>
        <w:rPr>
          <w:sz w:val="24"/>
          <w:szCs w:val="24"/>
        </w:rPr>
        <w:t>kardiovaskulære</w:t>
      </w:r>
      <w:proofErr w:type="spellEnd"/>
      <w:r>
        <w:rPr>
          <w:sz w:val="24"/>
          <w:szCs w:val="24"/>
        </w:rPr>
        <w:t xml:space="preserve"> </w:t>
      </w:r>
      <w:r w:rsidRPr="007F6CF3">
        <w:rPr>
          <w:sz w:val="24"/>
          <w:szCs w:val="24"/>
        </w:rPr>
        <w:t xml:space="preserve">sikkerhedsprofil </w:t>
      </w:r>
      <w:r>
        <w:rPr>
          <w:sz w:val="24"/>
          <w:szCs w:val="24"/>
        </w:rPr>
        <w:t>ved</w:t>
      </w:r>
      <w:r w:rsidRPr="007F6CF3">
        <w:rPr>
          <w:sz w:val="24"/>
          <w:szCs w:val="24"/>
        </w:rPr>
        <w:t xml:space="preserve"> </w:t>
      </w:r>
      <w:proofErr w:type="spellStart"/>
      <w:r w:rsidRPr="007F6CF3">
        <w:rPr>
          <w:sz w:val="24"/>
          <w:szCs w:val="24"/>
        </w:rPr>
        <w:t>febuxostat</w:t>
      </w:r>
      <w:proofErr w:type="spellEnd"/>
      <w:r w:rsidRPr="007F6CF3">
        <w:rPr>
          <w:sz w:val="24"/>
          <w:szCs w:val="24"/>
        </w:rPr>
        <w:t xml:space="preserve"> </w:t>
      </w:r>
      <w:r>
        <w:rPr>
          <w:sz w:val="24"/>
          <w:szCs w:val="24"/>
        </w:rPr>
        <w:t>med</w:t>
      </w:r>
      <w:r w:rsidRPr="007F6CF3">
        <w:rPr>
          <w:sz w:val="24"/>
          <w:szCs w:val="24"/>
        </w:rPr>
        <w:t xml:space="preserve"> </w:t>
      </w:r>
      <w:proofErr w:type="spellStart"/>
      <w:r w:rsidRPr="007F6CF3">
        <w:rPr>
          <w:sz w:val="24"/>
          <w:szCs w:val="24"/>
        </w:rPr>
        <w:t>allopurinol</w:t>
      </w:r>
      <w:proofErr w:type="spellEnd"/>
      <w:r w:rsidRPr="007F6CF3">
        <w:rPr>
          <w:sz w:val="24"/>
          <w:szCs w:val="24"/>
        </w:rPr>
        <w:t xml:space="preserve"> hos patienter med kronisk </w:t>
      </w:r>
      <w:proofErr w:type="spellStart"/>
      <w:r w:rsidRPr="007F6CF3">
        <w:rPr>
          <w:sz w:val="24"/>
          <w:szCs w:val="24"/>
        </w:rPr>
        <w:t>hyperurikæmi</w:t>
      </w:r>
      <w:proofErr w:type="spellEnd"/>
      <w:r w:rsidRPr="007F6CF3">
        <w:rPr>
          <w:sz w:val="24"/>
          <w:szCs w:val="24"/>
        </w:rPr>
        <w:t xml:space="preserve"> (</w:t>
      </w:r>
      <w:r>
        <w:rPr>
          <w:sz w:val="24"/>
          <w:szCs w:val="24"/>
        </w:rPr>
        <w:t>i tilfælde</w:t>
      </w:r>
      <w:r w:rsidRPr="007F6CF3">
        <w:rPr>
          <w:sz w:val="24"/>
          <w:szCs w:val="24"/>
        </w:rPr>
        <w:t xml:space="preserve">, hvor </w:t>
      </w:r>
      <w:r>
        <w:rPr>
          <w:sz w:val="24"/>
          <w:szCs w:val="24"/>
        </w:rPr>
        <w:t xml:space="preserve">der allerede var </w:t>
      </w:r>
      <w:r w:rsidRPr="007F6CF3">
        <w:rPr>
          <w:sz w:val="24"/>
          <w:szCs w:val="24"/>
        </w:rPr>
        <w:t>urataflejring</w:t>
      </w:r>
      <w:r>
        <w:rPr>
          <w:sz w:val="24"/>
          <w:szCs w:val="24"/>
        </w:rPr>
        <w:t>er</w:t>
      </w:r>
      <w:r w:rsidRPr="007F6CF3">
        <w:rPr>
          <w:sz w:val="24"/>
          <w:szCs w:val="24"/>
        </w:rPr>
        <w:t xml:space="preserve">) og </w:t>
      </w:r>
      <w:proofErr w:type="spellStart"/>
      <w:r>
        <w:rPr>
          <w:sz w:val="24"/>
          <w:szCs w:val="24"/>
        </w:rPr>
        <w:t>kardiovaskulære</w:t>
      </w:r>
      <w:proofErr w:type="spellEnd"/>
      <w:r>
        <w:rPr>
          <w:sz w:val="24"/>
          <w:szCs w:val="24"/>
        </w:rPr>
        <w:t xml:space="preserve"> </w:t>
      </w:r>
      <w:r w:rsidRPr="007F6CF3">
        <w:rPr>
          <w:sz w:val="24"/>
          <w:szCs w:val="24"/>
        </w:rPr>
        <w:t xml:space="preserve">risikofaktorer (dvs. patienter </w:t>
      </w:r>
      <w:r>
        <w:rPr>
          <w:sz w:val="24"/>
          <w:szCs w:val="24"/>
        </w:rPr>
        <w:t xml:space="preserve">i alderen </w:t>
      </w:r>
      <w:r w:rsidRPr="007F6CF3">
        <w:rPr>
          <w:sz w:val="24"/>
          <w:szCs w:val="24"/>
        </w:rPr>
        <w:t xml:space="preserve">60 år </w:t>
      </w:r>
      <w:r>
        <w:rPr>
          <w:sz w:val="24"/>
          <w:szCs w:val="24"/>
        </w:rPr>
        <w:t>og derover</w:t>
      </w:r>
      <w:r w:rsidRPr="007F6CF3">
        <w:rPr>
          <w:sz w:val="24"/>
          <w:szCs w:val="24"/>
        </w:rPr>
        <w:t xml:space="preserve"> med mindst én anden </w:t>
      </w:r>
      <w:proofErr w:type="spellStart"/>
      <w:r>
        <w:rPr>
          <w:sz w:val="24"/>
          <w:szCs w:val="24"/>
        </w:rPr>
        <w:t>kardiovaskulær</w:t>
      </w:r>
      <w:proofErr w:type="spellEnd"/>
      <w:r>
        <w:rPr>
          <w:sz w:val="24"/>
          <w:szCs w:val="24"/>
        </w:rPr>
        <w:t xml:space="preserve"> </w:t>
      </w:r>
      <w:r w:rsidRPr="007F6CF3">
        <w:rPr>
          <w:sz w:val="24"/>
          <w:szCs w:val="24"/>
        </w:rPr>
        <w:t xml:space="preserve">risikofaktor). De patienter, </w:t>
      </w:r>
      <w:r>
        <w:rPr>
          <w:sz w:val="24"/>
          <w:szCs w:val="24"/>
        </w:rPr>
        <w:t>der opfyldte kriterierne</w:t>
      </w:r>
      <w:r w:rsidRPr="007F6CF3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fik inden </w:t>
      </w:r>
      <w:proofErr w:type="spellStart"/>
      <w:r>
        <w:rPr>
          <w:sz w:val="24"/>
          <w:szCs w:val="24"/>
        </w:rPr>
        <w:t>randomisering</w:t>
      </w:r>
      <w:proofErr w:type="spellEnd"/>
      <w:r>
        <w:rPr>
          <w:sz w:val="24"/>
          <w:szCs w:val="24"/>
        </w:rPr>
        <w:t xml:space="preserve"> </w:t>
      </w:r>
      <w:r w:rsidRPr="007F6CF3">
        <w:rPr>
          <w:sz w:val="24"/>
          <w:szCs w:val="24"/>
        </w:rPr>
        <w:t xml:space="preserve">behandling </w:t>
      </w:r>
      <w:r>
        <w:rPr>
          <w:sz w:val="24"/>
          <w:szCs w:val="24"/>
        </w:rPr>
        <w:t xml:space="preserve">med </w:t>
      </w:r>
      <w:proofErr w:type="spellStart"/>
      <w:r>
        <w:rPr>
          <w:sz w:val="24"/>
          <w:szCs w:val="24"/>
        </w:rPr>
        <w:t>allopurinol</w:t>
      </w:r>
      <w:proofErr w:type="spellEnd"/>
      <w:r w:rsidRPr="007F6CF3">
        <w:rPr>
          <w:sz w:val="24"/>
          <w:szCs w:val="24"/>
        </w:rPr>
        <w:t xml:space="preserve">, og dosisjusteringer </w:t>
      </w:r>
      <w:r>
        <w:rPr>
          <w:sz w:val="24"/>
          <w:szCs w:val="24"/>
        </w:rPr>
        <w:t>blev foretaget</w:t>
      </w:r>
      <w:r w:rsidRPr="007F6CF3">
        <w:rPr>
          <w:sz w:val="24"/>
          <w:szCs w:val="24"/>
        </w:rPr>
        <w:t xml:space="preserve"> efter behov </w:t>
      </w:r>
      <w:r>
        <w:rPr>
          <w:sz w:val="24"/>
          <w:szCs w:val="24"/>
        </w:rPr>
        <w:t>baseret på en</w:t>
      </w:r>
      <w:r w:rsidRPr="007F6CF3">
        <w:rPr>
          <w:sz w:val="24"/>
          <w:szCs w:val="24"/>
        </w:rPr>
        <w:t xml:space="preserve"> klinisk vurdering, EULAR-anbefalinger</w:t>
      </w:r>
      <w:r>
        <w:rPr>
          <w:sz w:val="24"/>
          <w:szCs w:val="24"/>
        </w:rPr>
        <w:t>ne</w:t>
      </w:r>
      <w:r w:rsidRPr="007F6CF3">
        <w:rPr>
          <w:sz w:val="24"/>
          <w:szCs w:val="24"/>
        </w:rPr>
        <w:t xml:space="preserve"> og den godkendte dosering. </w:t>
      </w:r>
      <w:r>
        <w:rPr>
          <w:sz w:val="24"/>
          <w:szCs w:val="24"/>
        </w:rPr>
        <w:t>I</w:t>
      </w:r>
      <w:r w:rsidRPr="007F6CF3">
        <w:rPr>
          <w:sz w:val="24"/>
          <w:szCs w:val="24"/>
        </w:rPr>
        <w:t xml:space="preserve"> slutningen af </w:t>
      </w:r>
      <w:proofErr w:type="spellStart"/>
      <w:r w:rsidRPr="007F6CF3">
        <w:rPr>
          <w:sz w:val="24"/>
          <w:szCs w:val="24"/>
        </w:rPr>
        <w:t>allopurinol</w:t>
      </w:r>
      <w:r>
        <w:rPr>
          <w:sz w:val="24"/>
          <w:szCs w:val="24"/>
        </w:rPr>
        <w:t>s</w:t>
      </w:r>
      <w:proofErr w:type="spellEnd"/>
      <w:r>
        <w:rPr>
          <w:sz w:val="24"/>
          <w:szCs w:val="24"/>
        </w:rPr>
        <w:t xml:space="preserve"> </w:t>
      </w:r>
      <w:r w:rsidRPr="007F6CF3">
        <w:rPr>
          <w:sz w:val="24"/>
          <w:szCs w:val="24"/>
        </w:rPr>
        <w:t>indkøringsfase blev patienter</w:t>
      </w:r>
      <w:r>
        <w:rPr>
          <w:sz w:val="24"/>
          <w:szCs w:val="24"/>
        </w:rPr>
        <w:t>, som havde et</w:t>
      </w:r>
      <w:r w:rsidRPr="007F6CF3">
        <w:rPr>
          <w:sz w:val="24"/>
          <w:szCs w:val="24"/>
        </w:rPr>
        <w:t xml:space="preserve"> </w:t>
      </w:r>
      <w:r w:rsidRPr="005C42B1">
        <w:rPr>
          <w:sz w:val="24"/>
          <w:szCs w:val="24"/>
        </w:rPr>
        <w:t>serumuratniveau</w:t>
      </w:r>
      <w:r w:rsidRPr="007F6CF3">
        <w:rPr>
          <w:sz w:val="24"/>
          <w:szCs w:val="24"/>
        </w:rPr>
        <w:t xml:space="preserve"> på &lt;0,36 mmol/L (&lt;6</w:t>
      </w:r>
      <w:r>
        <w:rPr>
          <w:sz w:val="24"/>
          <w:szCs w:val="24"/>
        </w:rPr>
        <w:t> </w:t>
      </w:r>
      <w:r w:rsidRPr="007F6CF3">
        <w:rPr>
          <w:sz w:val="24"/>
          <w:szCs w:val="24"/>
        </w:rPr>
        <w:t>mg/d</w:t>
      </w:r>
      <w:r>
        <w:rPr>
          <w:sz w:val="24"/>
          <w:szCs w:val="24"/>
        </w:rPr>
        <w:t>l</w:t>
      </w:r>
      <w:r w:rsidRPr="007F6CF3">
        <w:rPr>
          <w:sz w:val="24"/>
          <w:szCs w:val="24"/>
        </w:rPr>
        <w:t xml:space="preserve">) eller </w:t>
      </w:r>
      <w:r>
        <w:rPr>
          <w:sz w:val="24"/>
          <w:szCs w:val="24"/>
        </w:rPr>
        <w:t>fik</w:t>
      </w:r>
      <w:r w:rsidRPr="007F6CF3">
        <w:rPr>
          <w:sz w:val="24"/>
          <w:szCs w:val="24"/>
        </w:rPr>
        <w:t xml:space="preserve"> den </w:t>
      </w:r>
      <w:r>
        <w:rPr>
          <w:sz w:val="24"/>
          <w:szCs w:val="24"/>
        </w:rPr>
        <w:t>højest</w:t>
      </w:r>
      <w:r w:rsidRPr="007F6CF3">
        <w:rPr>
          <w:sz w:val="24"/>
          <w:szCs w:val="24"/>
        </w:rPr>
        <w:t xml:space="preserve"> tolererede dosis eller </w:t>
      </w:r>
      <w:r>
        <w:rPr>
          <w:sz w:val="24"/>
          <w:szCs w:val="24"/>
        </w:rPr>
        <w:t>højest godkendte</w:t>
      </w:r>
      <w:r w:rsidRPr="007F6CF3">
        <w:rPr>
          <w:sz w:val="24"/>
          <w:szCs w:val="24"/>
        </w:rPr>
        <w:t xml:space="preserve"> dosis </w:t>
      </w:r>
      <w:proofErr w:type="spellStart"/>
      <w:r w:rsidRPr="007F6CF3">
        <w:rPr>
          <w:sz w:val="24"/>
          <w:szCs w:val="24"/>
        </w:rPr>
        <w:t>allopurinol</w:t>
      </w:r>
      <w:proofErr w:type="spellEnd"/>
      <w:r w:rsidRPr="007F6CF3">
        <w:rPr>
          <w:sz w:val="24"/>
          <w:szCs w:val="24"/>
        </w:rPr>
        <w:t xml:space="preserve">, randomiseret i forholdet 1:1 </w:t>
      </w:r>
      <w:r>
        <w:rPr>
          <w:sz w:val="24"/>
          <w:szCs w:val="24"/>
        </w:rPr>
        <w:t>til behandling med</w:t>
      </w:r>
      <w:r w:rsidRPr="007F6CF3">
        <w:rPr>
          <w:sz w:val="24"/>
          <w:szCs w:val="24"/>
        </w:rPr>
        <w:t xml:space="preserve"> enten </w:t>
      </w:r>
      <w:proofErr w:type="spellStart"/>
      <w:r w:rsidRPr="007F6CF3">
        <w:rPr>
          <w:sz w:val="24"/>
          <w:szCs w:val="24"/>
        </w:rPr>
        <w:t>febuxostat</w:t>
      </w:r>
      <w:proofErr w:type="spellEnd"/>
      <w:r w:rsidRPr="007F6CF3">
        <w:rPr>
          <w:sz w:val="24"/>
          <w:szCs w:val="24"/>
        </w:rPr>
        <w:t xml:space="preserve"> eller </w:t>
      </w:r>
      <w:proofErr w:type="spellStart"/>
      <w:r w:rsidRPr="007F6CF3">
        <w:rPr>
          <w:sz w:val="24"/>
          <w:szCs w:val="24"/>
        </w:rPr>
        <w:t>allopurinol</w:t>
      </w:r>
      <w:proofErr w:type="spellEnd"/>
      <w:r w:rsidRPr="007F6CF3">
        <w:rPr>
          <w:sz w:val="24"/>
          <w:szCs w:val="24"/>
        </w:rPr>
        <w:t>. Det primære endepunkt for FAST-studiet var tid</w:t>
      </w:r>
      <w:r>
        <w:rPr>
          <w:sz w:val="24"/>
          <w:szCs w:val="24"/>
        </w:rPr>
        <w:t>spunktet</w:t>
      </w:r>
      <w:r w:rsidRPr="007F6CF3">
        <w:rPr>
          <w:sz w:val="24"/>
          <w:szCs w:val="24"/>
        </w:rPr>
        <w:t xml:space="preserve"> </w:t>
      </w:r>
      <w:r>
        <w:rPr>
          <w:sz w:val="24"/>
          <w:szCs w:val="24"/>
        </w:rPr>
        <w:t>for</w:t>
      </w:r>
      <w:r w:rsidRPr="007F6CF3">
        <w:rPr>
          <w:sz w:val="24"/>
          <w:szCs w:val="24"/>
        </w:rPr>
        <w:t xml:space="preserve"> første forekomst af en hændelse </w:t>
      </w:r>
      <w:r>
        <w:rPr>
          <w:sz w:val="24"/>
          <w:szCs w:val="24"/>
        </w:rPr>
        <w:t>i det sammensatte endepunkt</w:t>
      </w:r>
      <w:r w:rsidRPr="007F6CF3">
        <w:rPr>
          <w:sz w:val="24"/>
          <w:szCs w:val="24"/>
        </w:rPr>
        <w:t xml:space="preserve"> </w:t>
      </w:r>
      <w:proofErr w:type="spellStart"/>
      <w:r w:rsidRPr="007F6CF3">
        <w:rPr>
          <w:i/>
          <w:iCs/>
          <w:sz w:val="24"/>
          <w:szCs w:val="24"/>
        </w:rPr>
        <w:t>A</w:t>
      </w:r>
      <w:r w:rsidRPr="008A7057">
        <w:rPr>
          <w:i/>
          <w:iCs/>
          <w:sz w:val="24"/>
          <w:szCs w:val="24"/>
        </w:rPr>
        <w:t>ntiplatelet</w:t>
      </w:r>
      <w:proofErr w:type="spellEnd"/>
      <w:r w:rsidRPr="008A7057">
        <w:rPr>
          <w:i/>
          <w:iCs/>
          <w:sz w:val="24"/>
          <w:szCs w:val="24"/>
        </w:rPr>
        <w:t xml:space="preserve"> </w:t>
      </w:r>
      <w:proofErr w:type="spellStart"/>
      <w:r w:rsidRPr="007F6CF3">
        <w:rPr>
          <w:i/>
          <w:iCs/>
          <w:sz w:val="24"/>
          <w:szCs w:val="24"/>
        </w:rPr>
        <w:t>T</w:t>
      </w:r>
      <w:r w:rsidRPr="008A7057">
        <w:rPr>
          <w:i/>
          <w:iCs/>
          <w:sz w:val="24"/>
          <w:szCs w:val="24"/>
        </w:rPr>
        <w:t>rialists</w:t>
      </w:r>
      <w:proofErr w:type="spellEnd"/>
      <w:r w:rsidRPr="008A7057">
        <w:rPr>
          <w:i/>
          <w:iCs/>
          <w:sz w:val="24"/>
          <w:szCs w:val="24"/>
        </w:rPr>
        <w:t xml:space="preserve">’ </w:t>
      </w:r>
      <w:proofErr w:type="spellStart"/>
      <w:r w:rsidRPr="007F6CF3">
        <w:rPr>
          <w:i/>
          <w:iCs/>
          <w:sz w:val="24"/>
          <w:szCs w:val="24"/>
        </w:rPr>
        <w:t>C</w:t>
      </w:r>
      <w:r w:rsidRPr="008A7057">
        <w:rPr>
          <w:i/>
          <w:iCs/>
          <w:sz w:val="24"/>
          <w:szCs w:val="24"/>
        </w:rPr>
        <w:t>ollaborative</w:t>
      </w:r>
      <w:proofErr w:type="spellEnd"/>
      <w:r w:rsidRPr="008A7057">
        <w:rPr>
          <w:sz w:val="24"/>
          <w:szCs w:val="24"/>
        </w:rPr>
        <w:t xml:space="preserve"> </w:t>
      </w:r>
      <w:r w:rsidRPr="007F6CF3">
        <w:rPr>
          <w:sz w:val="24"/>
          <w:szCs w:val="24"/>
        </w:rPr>
        <w:t>(APTC</w:t>
      </w:r>
      <w:proofErr w:type="gramStart"/>
      <w:r w:rsidRPr="007F6CF3">
        <w:rPr>
          <w:sz w:val="24"/>
          <w:szCs w:val="24"/>
        </w:rPr>
        <w:t>) ,</w:t>
      </w:r>
      <w:proofErr w:type="gramEnd"/>
      <w:r w:rsidRPr="007F6CF3">
        <w:rPr>
          <w:sz w:val="24"/>
          <w:szCs w:val="24"/>
        </w:rPr>
        <w:t xml:space="preserve"> som </w:t>
      </w:r>
      <w:r>
        <w:rPr>
          <w:sz w:val="24"/>
          <w:szCs w:val="24"/>
        </w:rPr>
        <w:t>inkluderede</w:t>
      </w:r>
      <w:r w:rsidRPr="007F6CF3">
        <w:rPr>
          <w:sz w:val="24"/>
          <w:szCs w:val="24"/>
        </w:rPr>
        <w:t xml:space="preserve">: i) hospitalsindlæggelse </w:t>
      </w:r>
      <w:r>
        <w:rPr>
          <w:sz w:val="24"/>
          <w:szCs w:val="24"/>
        </w:rPr>
        <w:t>pga. non-letalt</w:t>
      </w:r>
      <w:r w:rsidRPr="007F6CF3">
        <w:rPr>
          <w:sz w:val="24"/>
          <w:szCs w:val="24"/>
        </w:rPr>
        <w:t xml:space="preserve"> </w:t>
      </w:r>
      <w:r>
        <w:rPr>
          <w:sz w:val="24"/>
          <w:szCs w:val="24"/>
        </w:rPr>
        <w:t>myokardieinfarkt</w:t>
      </w:r>
      <w:r w:rsidRPr="007F6CF3">
        <w:rPr>
          <w:sz w:val="24"/>
          <w:szCs w:val="24"/>
        </w:rPr>
        <w:t>/</w:t>
      </w:r>
      <w:r w:rsidRPr="00704CC6">
        <w:rPr>
          <w:sz w:val="24"/>
          <w:szCs w:val="24"/>
        </w:rPr>
        <w:t>biomarkørpositiv</w:t>
      </w:r>
      <w:r w:rsidRPr="007F6CF3">
        <w:rPr>
          <w:sz w:val="24"/>
          <w:szCs w:val="24"/>
        </w:rPr>
        <w:t xml:space="preserve"> akut </w:t>
      </w:r>
      <w:proofErr w:type="spellStart"/>
      <w:r w:rsidRPr="007F6CF3">
        <w:rPr>
          <w:sz w:val="24"/>
          <w:szCs w:val="24"/>
        </w:rPr>
        <w:t>koronar</w:t>
      </w:r>
      <w:r>
        <w:rPr>
          <w:sz w:val="24"/>
          <w:szCs w:val="24"/>
        </w:rPr>
        <w:t>t</w:t>
      </w:r>
      <w:proofErr w:type="spellEnd"/>
      <w:r>
        <w:rPr>
          <w:sz w:val="24"/>
          <w:szCs w:val="24"/>
        </w:rPr>
        <w:t xml:space="preserve"> </w:t>
      </w:r>
      <w:r w:rsidRPr="007F6CF3">
        <w:rPr>
          <w:sz w:val="24"/>
          <w:szCs w:val="24"/>
        </w:rPr>
        <w:t>syndrom (A</w:t>
      </w:r>
      <w:r>
        <w:rPr>
          <w:sz w:val="24"/>
          <w:szCs w:val="24"/>
        </w:rPr>
        <w:t>K</w:t>
      </w:r>
      <w:r w:rsidRPr="007F6CF3">
        <w:rPr>
          <w:sz w:val="24"/>
          <w:szCs w:val="24"/>
        </w:rPr>
        <w:t>S); ii) ikke-</w:t>
      </w:r>
      <w:r>
        <w:rPr>
          <w:sz w:val="24"/>
          <w:szCs w:val="24"/>
        </w:rPr>
        <w:t>letal</w:t>
      </w:r>
      <w:r w:rsidRPr="007F6CF3">
        <w:rPr>
          <w:sz w:val="24"/>
          <w:szCs w:val="24"/>
        </w:rPr>
        <w:t xml:space="preserve"> </w:t>
      </w:r>
      <w:r>
        <w:rPr>
          <w:sz w:val="24"/>
          <w:szCs w:val="24"/>
        </w:rPr>
        <w:t>apopleksi</w:t>
      </w:r>
      <w:r w:rsidRPr="007F6CF3">
        <w:rPr>
          <w:sz w:val="24"/>
          <w:szCs w:val="24"/>
        </w:rPr>
        <w:t xml:space="preserve">; iii) dødsfald </w:t>
      </w:r>
      <w:r>
        <w:rPr>
          <w:sz w:val="24"/>
          <w:szCs w:val="24"/>
        </w:rPr>
        <w:t>som følge</w:t>
      </w:r>
      <w:r w:rsidRPr="007F6CF3">
        <w:rPr>
          <w:sz w:val="24"/>
          <w:szCs w:val="24"/>
        </w:rPr>
        <w:t xml:space="preserve"> af </w:t>
      </w:r>
      <w:r>
        <w:rPr>
          <w:sz w:val="24"/>
          <w:szCs w:val="24"/>
        </w:rPr>
        <w:t xml:space="preserve">en </w:t>
      </w:r>
      <w:proofErr w:type="spellStart"/>
      <w:r>
        <w:rPr>
          <w:sz w:val="24"/>
          <w:szCs w:val="24"/>
        </w:rPr>
        <w:t>kardiovaskulær</w:t>
      </w:r>
      <w:proofErr w:type="spellEnd"/>
      <w:r>
        <w:rPr>
          <w:sz w:val="24"/>
          <w:szCs w:val="24"/>
        </w:rPr>
        <w:t xml:space="preserve"> </w:t>
      </w:r>
      <w:r w:rsidRPr="007F6CF3">
        <w:rPr>
          <w:sz w:val="24"/>
          <w:szCs w:val="24"/>
        </w:rPr>
        <w:t xml:space="preserve">hændelse. </w:t>
      </w:r>
      <w:r w:rsidRPr="00C363D9">
        <w:rPr>
          <w:sz w:val="24"/>
          <w:szCs w:val="24"/>
          <w:lang w:val="nb-NO"/>
        </w:rPr>
        <w:t xml:space="preserve">Den primære analyse </w:t>
      </w:r>
      <w:r>
        <w:rPr>
          <w:sz w:val="24"/>
          <w:szCs w:val="24"/>
          <w:lang w:val="nb-NO"/>
        </w:rPr>
        <w:t>belv</w:t>
      </w:r>
      <w:r w:rsidRPr="00C363D9">
        <w:rPr>
          <w:sz w:val="24"/>
          <w:szCs w:val="24"/>
          <w:lang w:val="nb-NO"/>
        </w:rPr>
        <w:t xml:space="preserve"> baseret på</w:t>
      </w:r>
      <w:r>
        <w:rPr>
          <w:sz w:val="24"/>
          <w:szCs w:val="24"/>
          <w:lang w:val="nb-NO"/>
        </w:rPr>
        <w:t xml:space="preserve"> en</w:t>
      </w:r>
      <w:r w:rsidRPr="00C363D9">
        <w:rPr>
          <w:sz w:val="24"/>
          <w:szCs w:val="24"/>
          <w:lang w:val="nb-NO"/>
        </w:rPr>
        <w:t xml:space="preserve"> </w:t>
      </w:r>
      <w:r>
        <w:rPr>
          <w:sz w:val="24"/>
          <w:szCs w:val="24"/>
          <w:lang w:val="nb-NO"/>
        </w:rPr>
        <w:t>‘</w:t>
      </w:r>
      <w:r w:rsidRPr="00C363D9">
        <w:rPr>
          <w:i/>
          <w:iCs/>
          <w:sz w:val="24"/>
          <w:szCs w:val="24"/>
          <w:lang w:val="nb-NO"/>
        </w:rPr>
        <w:t>on-treatment</w:t>
      </w:r>
      <w:r>
        <w:rPr>
          <w:i/>
          <w:iCs/>
          <w:sz w:val="24"/>
          <w:szCs w:val="24"/>
          <w:lang w:val="nb-NO"/>
        </w:rPr>
        <w:t>’-</w:t>
      </w:r>
      <w:r w:rsidRPr="00C363D9">
        <w:rPr>
          <w:sz w:val="24"/>
          <w:szCs w:val="24"/>
          <w:lang w:val="nb-NO"/>
        </w:rPr>
        <w:t>tilgang (OT</w:t>
      </w:r>
      <w:r>
        <w:rPr>
          <w:sz w:val="24"/>
          <w:szCs w:val="24"/>
          <w:lang w:val="nb-NO"/>
        </w:rPr>
        <w:t>-tilgang</w:t>
      </w:r>
      <w:r w:rsidRPr="00C363D9">
        <w:rPr>
          <w:sz w:val="24"/>
          <w:szCs w:val="24"/>
          <w:lang w:val="nb-NO"/>
        </w:rPr>
        <w:t xml:space="preserve">) </w:t>
      </w:r>
    </w:p>
    <w:p w:rsidR="00B93667" w:rsidRPr="007F6CF3" w:rsidRDefault="00B93667" w:rsidP="00B93667">
      <w:pPr>
        <w:autoSpaceDE w:val="0"/>
        <w:autoSpaceDN w:val="0"/>
        <w:adjustRightInd w:val="0"/>
        <w:ind w:left="851"/>
        <w:rPr>
          <w:sz w:val="24"/>
          <w:szCs w:val="24"/>
        </w:rPr>
      </w:pPr>
      <w:r>
        <w:rPr>
          <w:sz w:val="24"/>
          <w:szCs w:val="24"/>
        </w:rPr>
        <w:t>Der blev i alt randomiseret</w:t>
      </w:r>
      <w:r w:rsidRPr="00332309">
        <w:rPr>
          <w:sz w:val="24"/>
          <w:szCs w:val="24"/>
        </w:rPr>
        <w:t xml:space="preserve"> 6.128 patienter, </w:t>
      </w:r>
      <w:r>
        <w:rPr>
          <w:sz w:val="24"/>
          <w:szCs w:val="24"/>
        </w:rPr>
        <w:t xml:space="preserve">hvor </w:t>
      </w:r>
      <w:r w:rsidRPr="00332309">
        <w:rPr>
          <w:sz w:val="24"/>
          <w:szCs w:val="24"/>
        </w:rPr>
        <w:t>3.063 </w:t>
      </w:r>
      <w:r>
        <w:rPr>
          <w:sz w:val="24"/>
          <w:szCs w:val="24"/>
        </w:rPr>
        <w:t>fik</w:t>
      </w:r>
      <w:r w:rsidRPr="00332309">
        <w:rPr>
          <w:sz w:val="24"/>
          <w:szCs w:val="24"/>
        </w:rPr>
        <w:t xml:space="preserve"> </w:t>
      </w:r>
      <w:proofErr w:type="spellStart"/>
      <w:r w:rsidRPr="00332309">
        <w:rPr>
          <w:sz w:val="24"/>
          <w:szCs w:val="24"/>
        </w:rPr>
        <w:t>febuxostat</w:t>
      </w:r>
      <w:proofErr w:type="spellEnd"/>
      <w:r w:rsidRPr="00332309">
        <w:rPr>
          <w:sz w:val="24"/>
          <w:szCs w:val="24"/>
        </w:rPr>
        <w:t xml:space="preserve"> og 3.065</w:t>
      </w:r>
      <w:r w:rsidRPr="007F6CF3">
        <w:rPr>
          <w:sz w:val="24"/>
          <w:szCs w:val="24"/>
        </w:rPr>
        <w:t> </w:t>
      </w:r>
      <w:r>
        <w:rPr>
          <w:sz w:val="24"/>
          <w:szCs w:val="24"/>
        </w:rPr>
        <w:t>fik</w:t>
      </w:r>
      <w:r w:rsidRPr="00332309">
        <w:rPr>
          <w:sz w:val="24"/>
          <w:szCs w:val="24"/>
        </w:rPr>
        <w:t xml:space="preserve"> </w:t>
      </w:r>
      <w:proofErr w:type="spellStart"/>
      <w:r w:rsidRPr="00332309">
        <w:rPr>
          <w:sz w:val="24"/>
          <w:szCs w:val="24"/>
        </w:rPr>
        <w:t>allopurinol</w:t>
      </w:r>
      <w:proofErr w:type="spellEnd"/>
      <w:r w:rsidRPr="00332309">
        <w:rPr>
          <w:sz w:val="24"/>
          <w:szCs w:val="24"/>
        </w:rPr>
        <w:t xml:space="preserve">. </w:t>
      </w:r>
      <w:r w:rsidRPr="007F6CF3">
        <w:rPr>
          <w:sz w:val="24"/>
          <w:szCs w:val="24"/>
        </w:rPr>
        <w:t xml:space="preserve">Mediantid på </w:t>
      </w:r>
      <w:r>
        <w:rPr>
          <w:sz w:val="24"/>
          <w:szCs w:val="24"/>
        </w:rPr>
        <w:t>OT-</w:t>
      </w:r>
      <w:r w:rsidRPr="007F6CF3">
        <w:rPr>
          <w:sz w:val="24"/>
          <w:szCs w:val="24"/>
        </w:rPr>
        <w:t xml:space="preserve">behandling var kortere i </w:t>
      </w:r>
      <w:proofErr w:type="spellStart"/>
      <w:r w:rsidRPr="007F6CF3">
        <w:rPr>
          <w:sz w:val="24"/>
          <w:szCs w:val="24"/>
        </w:rPr>
        <w:t>febuxostat</w:t>
      </w:r>
      <w:proofErr w:type="spellEnd"/>
      <w:r w:rsidRPr="007F6CF3">
        <w:rPr>
          <w:sz w:val="24"/>
          <w:szCs w:val="24"/>
        </w:rPr>
        <w:t xml:space="preserve">-gruppen sammenlignet med </w:t>
      </w:r>
      <w:proofErr w:type="spellStart"/>
      <w:r w:rsidRPr="007F6CF3">
        <w:rPr>
          <w:sz w:val="24"/>
          <w:szCs w:val="24"/>
        </w:rPr>
        <w:t>allopurinol</w:t>
      </w:r>
      <w:proofErr w:type="spellEnd"/>
      <w:r w:rsidRPr="007F6CF3">
        <w:rPr>
          <w:sz w:val="24"/>
          <w:szCs w:val="24"/>
        </w:rPr>
        <w:t xml:space="preserve">-gruppen (1.227 dage </w:t>
      </w:r>
      <w:r w:rsidRPr="00332309">
        <w:rPr>
          <w:i/>
          <w:iCs/>
          <w:sz w:val="24"/>
          <w:szCs w:val="24"/>
        </w:rPr>
        <w:t>vs</w:t>
      </w:r>
      <w:r w:rsidRPr="007F6CF3">
        <w:rPr>
          <w:sz w:val="24"/>
          <w:szCs w:val="24"/>
        </w:rPr>
        <w:t>. 1.393 dage).</w:t>
      </w:r>
    </w:p>
    <w:p w:rsidR="00B93667" w:rsidRPr="007F6CF3" w:rsidRDefault="00B93667" w:rsidP="00B93667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7F6CF3">
        <w:rPr>
          <w:sz w:val="24"/>
          <w:szCs w:val="24"/>
        </w:rPr>
        <w:t xml:space="preserve">I den primære OT-analyse var </w:t>
      </w:r>
      <w:proofErr w:type="spellStart"/>
      <w:r w:rsidRPr="007F6CF3">
        <w:rPr>
          <w:sz w:val="24"/>
          <w:szCs w:val="24"/>
        </w:rPr>
        <w:t>febuxostat</w:t>
      </w:r>
      <w:proofErr w:type="spellEnd"/>
      <w:r w:rsidRPr="007F6CF3">
        <w:rPr>
          <w:sz w:val="24"/>
          <w:szCs w:val="24"/>
        </w:rPr>
        <w:t xml:space="preserve"> </w:t>
      </w:r>
      <w:r>
        <w:rPr>
          <w:sz w:val="24"/>
          <w:szCs w:val="24"/>
        </w:rPr>
        <w:t>non-inferiør sammenlignet med</w:t>
      </w:r>
      <w:r w:rsidRPr="007F6CF3">
        <w:rPr>
          <w:sz w:val="24"/>
          <w:szCs w:val="24"/>
        </w:rPr>
        <w:t xml:space="preserve"> </w:t>
      </w:r>
      <w:proofErr w:type="spellStart"/>
      <w:r w:rsidRPr="007F6CF3">
        <w:rPr>
          <w:sz w:val="24"/>
          <w:szCs w:val="24"/>
        </w:rPr>
        <w:t>allopurinol</w:t>
      </w:r>
      <w:proofErr w:type="spellEnd"/>
      <w:r>
        <w:rPr>
          <w:sz w:val="24"/>
          <w:szCs w:val="24"/>
        </w:rPr>
        <w:t xml:space="preserve">, hvad angår </w:t>
      </w:r>
      <w:r w:rsidRPr="007F6CF3">
        <w:rPr>
          <w:sz w:val="24"/>
          <w:szCs w:val="24"/>
        </w:rPr>
        <w:t xml:space="preserve">det primære endepunkt, </w:t>
      </w:r>
      <w:r>
        <w:rPr>
          <w:sz w:val="24"/>
          <w:szCs w:val="24"/>
        </w:rPr>
        <w:t xml:space="preserve">som skete </w:t>
      </w:r>
      <w:r w:rsidRPr="007F6CF3">
        <w:rPr>
          <w:sz w:val="24"/>
          <w:szCs w:val="24"/>
        </w:rPr>
        <w:t>hos 172 patienter (1,72/100 </w:t>
      </w:r>
      <w:proofErr w:type="spellStart"/>
      <w:r w:rsidRPr="007F6CF3">
        <w:rPr>
          <w:sz w:val="24"/>
          <w:szCs w:val="24"/>
        </w:rPr>
        <w:t>patientår</w:t>
      </w:r>
      <w:proofErr w:type="spellEnd"/>
      <w:r w:rsidRPr="007F6CF3">
        <w:rPr>
          <w:sz w:val="24"/>
          <w:szCs w:val="24"/>
        </w:rPr>
        <w:t xml:space="preserve">) </w:t>
      </w:r>
      <w:r>
        <w:rPr>
          <w:sz w:val="24"/>
          <w:szCs w:val="24"/>
        </w:rPr>
        <w:t>som fik</w:t>
      </w:r>
      <w:r w:rsidRPr="007F6CF3">
        <w:rPr>
          <w:sz w:val="24"/>
          <w:szCs w:val="24"/>
        </w:rPr>
        <w:t xml:space="preserve"> </w:t>
      </w:r>
      <w:proofErr w:type="spellStart"/>
      <w:r w:rsidRPr="007F6CF3">
        <w:rPr>
          <w:sz w:val="24"/>
          <w:szCs w:val="24"/>
        </w:rPr>
        <w:t>febuxostat</w:t>
      </w:r>
      <w:proofErr w:type="spellEnd"/>
      <w:r>
        <w:rPr>
          <w:sz w:val="24"/>
          <w:szCs w:val="24"/>
        </w:rPr>
        <w:t>,</w:t>
      </w:r>
      <w:r w:rsidRPr="007F6CF3">
        <w:rPr>
          <w:sz w:val="24"/>
          <w:szCs w:val="24"/>
        </w:rPr>
        <w:t xml:space="preserve"> sammenlignet med 241 patienter (2,05/100 </w:t>
      </w:r>
      <w:proofErr w:type="spellStart"/>
      <w:r w:rsidRPr="007F6CF3">
        <w:rPr>
          <w:sz w:val="24"/>
          <w:szCs w:val="24"/>
        </w:rPr>
        <w:t>patientår</w:t>
      </w:r>
      <w:proofErr w:type="spellEnd"/>
      <w:r w:rsidRPr="007F6CF3">
        <w:rPr>
          <w:sz w:val="24"/>
          <w:szCs w:val="24"/>
        </w:rPr>
        <w:t>)</w:t>
      </w:r>
      <w:r>
        <w:rPr>
          <w:sz w:val="24"/>
          <w:szCs w:val="24"/>
        </w:rPr>
        <w:t xml:space="preserve">, som fik </w:t>
      </w:r>
      <w:proofErr w:type="spellStart"/>
      <w:r w:rsidRPr="007F6CF3">
        <w:rPr>
          <w:sz w:val="24"/>
          <w:szCs w:val="24"/>
        </w:rPr>
        <w:t>allopurinol</w:t>
      </w:r>
      <w:proofErr w:type="spellEnd"/>
      <w:r w:rsidRPr="007F6CF3">
        <w:rPr>
          <w:sz w:val="24"/>
          <w:szCs w:val="24"/>
        </w:rPr>
        <w:t xml:space="preserve">, med en justeret </w:t>
      </w:r>
      <w:proofErr w:type="spellStart"/>
      <w:r w:rsidRPr="00C363D9">
        <w:rPr>
          <w:i/>
          <w:iCs/>
          <w:sz w:val="24"/>
          <w:szCs w:val="24"/>
        </w:rPr>
        <w:t>hazard</w:t>
      </w:r>
      <w:proofErr w:type="spellEnd"/>
      <w:r w:rsidRPr="00C363D9">
        <w:rPr>
          <w:i/>
          <w:iCs/>
          <w:sz w:val="24"/>
          <w:szCs w:val="24"/>
        </w:rPr>
        <w:t xml:space="preserve"> ratio</w:t>
      </w:r>
      <w:r>
        <w:rPr>
          <w:sz w:val="24"/>
          <w:szCs w:val="24"/>
        </w:rPr>
        <w:t xml:space="preserve"> (</w:t>
      </w:r>
      <w:r w:rsidRPr="007F6CF3">
        <w:rPr>
          <w:sz w:val="24"/>
          <w:szCs w:val="24"/>
        </w:rPr>
        <w:t>HR</w:t>
      </w:r>
      <w:r>
        <w:rPr>
          <w:sz w:val="24"/>
          <w:szCs w:val="24"/>
        </w:rPr>
        <w:t>)</w:t>
      </w:r>
      <w:r w:rsidRPr="007F6CF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på </w:t>
      </w:r>
      <w:r w:rsidRPr="007F6CF3">
        <w:rPr>
          <w:sz w:val="24"/>
          <w:szCs w:val="24"/>
        </w:rPr>
        <w:t>0,85 (95 % CI: 0,70</w:t>
      </w:r>
      <w:r>
        <w:rPr>
          <w:sz w:val="24"/>
          <w:szCs w:val="24"/>
        </w:rPr>
        <w:t>;</w:t>
      </w:r>
      <w:r w:rsidRPr="007F6CF3">
        <w:rPr>
          <w:sz w:val="24"/>
          <w:szCs w:val="24"/>
        </w:rPr>
        <w:t xml:space="preserve"> 1,03), p&lt;0,001. </w:t>
      </w:r>
      <w:r w:rsidRPr="00332309">
        <w:rPr>
          <w:sz w:val="24"/>
          <w:szCs w:val="24"/>
        </w:rPr>
        <w:t xml:space="preserve">OT-analysen for det primære endepunkt i undergruppen af patienter med </w:t>
      </w:r>
      <w:r>
        <w:rPr>
          <w:sz w:val="24"/>
          <w:szCs w:val="24"/>
        </w:rPr>
        <w:t>myokardieinfarkt</w:t>
      </w:r>
      <w:r w:rsidRPr="00332309">
        <w:rPr>
          <w:sz w:val="24"/>
          <w:szCs w:val="24"/>
        </w:rPr>
        <w:t xml:space="preserve">, </w:t>
      </w:r>
      <w:r>
        <w:rPr>
          <w:sz w:val="24"/>
          <w:szCs w:val="24"/>
        </w:rPr>
        <w:t>apopleksi</w:t>
      </w:r>
      <w:r w:rsidRPr="00332309">
        <w:rPr>
          <w:sz w:val="24"/>
          <w:szCs w:val="24"/>
        </w:rPr>
        <w:t xml:space="preserve"> eller A</w:t>
      </w:r>
      <w:r>
        <w:rPr>
          <w:sz w:val="24"/>
          <w:szCs w:val="24"/>
        </w:rPr>
        <w:t>K</w:t>
      </w:r>
      <w:r w:rsidRPr="00332309">
        <w:rPr>
          <w:sz w:val="24"/>
          <w:szCs w:val="24"/>
        </w:rPr>
        <w:t>S</w:t>
      </w:r>
      <w:r>
        <w:rPr>
          <w:sz w:val="24"/>
          <w:szCs w:val="24"/>
        </w:rPr>
        <w:t xml:space="preserve"> i </w:t>
      </w:r>
      <w:r w:rsidRPr="00E71143">
        <w:rPr>
          <w:sz w:val="24"/>
          <w:szCs w:val="24"/>
        </w:rPr>
        <w:t>anamnese</w:t>
      </w:r>
      <w:r>
        <w:rPr>
          <w:sz w:val="24"/>
          <w:szCs w:val="24"/>
        </w:rPr>
        <w:t>n</w:t>
      </w:r>
      <w:r w:rsidRPr="00332309">
        <w:rPr>
          <w:sz w:val="24"/>
          <w:szCs w:val="24"/>
        </w:rPr>
        <w:t xml:space="preserve"> viste ingen </w:t>
      </w:r>
      <w:r>
        <w:rPr>
          <w:sz w:val="24"/>
          <w:szCs w:val="24"/>
        </w:rPr>
        <w:t>væsentlig</w:t>
      </w:r>
      <w:r w:rsidRPr="00332309">
        <w:rPr>
          <w:sz w:val="24"/>
          <w:szCs w:val="24"/>
        </w:rPr>
        <w:t xml:space="preserve"> forskel mellem behandlingsgrupperne: </w:t>
      </w:r>
      <w:r>
        <w:rPr>
          <w:sz w:val="24"/>
          <w:szCs w:val="24"/>
        </w:rPr>
        <w:t>D</w:t>
      </w:r>
      <w:r w:rsidRPr="00332309">
        <w:rPr>
          <w:sz w:val="24"/>
          <w:szCs w:val="24"/>
        </w:rPr>
        <w:t>er var 65</w:t>
      </w:r>
      <w:r w:rsidRPr="007F6CF3">
        <w:rPr>
          <w:sz w:val="24"/>
          <w:szCs w:val="24"/>
        </w:rPr>
        <w:t> </w:t>
      </w:r>
      <w:r w:rsidRPr="00332309">
        <w:rPr>
          <w:sz w:val="24"/>
          <w:szCs w:val="24"/>
        </w:rPr>
        <w:t>(9,5</w:t>
      </w:r>
      <w:r w:rsidRPr="007F6CF3">
        <w:rPr>
          <w:sz w:val="24"/>
          <w:szCs w:val="24"/>
        </w:rPr>
        <w:t> </w:t>
      </w:r>
      <w:r w:rsidRPr="00332309">
        <w:rPr>
          <w:sz w:val="24"/>
          <w:szCs w:val="24"/>
        </w:rPr>
        <w:t xml:space="preserve">%) patienter med hændelser i </w:t>
      </w:r>
      <w:proofErr w:type="spellStart"/>
      <w:r w:rsidRPr="00332309">
        <w:rPr>
          <w:sz w:val="24"/>
          <w:szCs w:val="24"/>
        </w:rPr>
        <w:t>febuxostat</w:t>
      </w:r>
      <w:proofErr w:type="spellEnd"/>
      <w:r w:rsidRPr="00332309">
        <w:rPr>
          <w:sz w:val="24"/>
          <w:szCs w:val="24"/>
        </w:rPr>
        <w:t>-gruppen og 83</w:t>
      </w:r>
      <w:r w:rsidRPr="007F6CF3">
        <w:rPr>
          <w:sz w:val="24"/>
          <w:szCs w:val="24"/>
        </w:rPr>
        <w:t> </w:t>
      </w:r>
      <w:r w:rsidRPr="00332309">
        <w:rPr>
          <w:sz w:val="24"/>
          <w:szCs w:val="24"/>
        </w:rPr>
        <w:t>(11,8</w:t>
      </w:r>
      <w:r w:rsidRPr="007F6CF3">
        <w:rPr>
          <w:sz w:val="24"/>
          <w:szCs w:val="24"/>
        </w:rPr>
        <w:t> </w:t>
      </w:r>
      <w:r w:rsidRPr="00332309">
        <w:rPr>
          <w:sz w:val="24"/>
          <w:szCs w:val="24"/>
        </w:rPr>
        <w:t xml:space="preserve">%) </w:t>
      </w:r>
      <w:r>
        <w:rPr>
          <w:sz w:val="24"/>
          <w:szCs w:val="24"/>
        </w:rPr>
        <w:t xml:space="preserve">med </w:t>
      </w:r>
      <w:r w:rsidRPr="00332309">
        <w:rPr>
          <w:sz w:val="24"/>
          <w:szCs w:val="24"/>
        </w:rPr>
        <w:t xml:space="preserve">hændelser i </w:t>
      </w:r>
      <w:proofErr w:type="spellStart"/>
      <w:r w:rsidRPr="00332309">
        <w:rPr>
          <w:sz w:val="24"/>
          <w:szCs w:val="24"/>
        </w:rPr>
        <w:t>allopurinol</w:t>
      </w:r>
      <w:proofErr w:type="spellEnd"/>
      <w:r>
        <w:rPr>
          <w:sz w:val="24"/>
          <w:szCs w:val="24"/>
        </w:rPr>
        <w:t>-</w:t>
      </w:r>
      <w:r w:rsidRPr="00332309">
        <w:rPr>
          <w:sz w:val="24"/>
          <w:szCs w:val="24"/>
        </w:rPr>
        <w:t>gruppen; justeret HR 1,02</w:t>
      </w:r>
      <w:r w:rsidRPr="007F6CF3">
        <w:rPr>
          <w:sz w:val="24"/>
          <w:szCs w:val="24"/>
        </w:rPr>
        <w:t> </w:t>
      </w:r>
      <w:r w:rsidRPr="00332309">
        <w:rPr>
          <w:sz w:val="24"/>
          <w:szCs w:val="24"/>
        </w:rPr>
        <w:t>(95</w:t>
      </w:r>
      <w:r w:rsidRPr="007F6CF3">
        <w:rPr>
          <w:sz w:val="24"/>
          <w:szCs w:val="24"/>
        </w:rPr>
        <w:t> </w:t>
      </w:r>
      <w:r w:rsidRPr="00332309">
        <w:rPr>
          <w:sz w:val="24"/>
          <w:szCs w:val="24"/>
        </w:rPr>
        <w:t>% CI:</w:t>
      </w:r>
      <w:r w:rsidRPr="007F6CF3">
        <w:rPr>
          <w:sz w:val="24"/>
          <w:szCs w:val="24"/>
        </w:rPr>
        <w:t> </w:t>
      </w:r>
      <w:r w:rsidRPr="00332309">
        <w:rPr>
          <w:sz w:val="24"/>
          <w:szCs w:val="24"/>
        </w:rPr>
        <w:t>0,74</w:t>
      </w:r>
      <w:r w:rsidRPr="007F6CF3">
        <w:rPr>
          <w:sz w:val="24"/>
          <w:szCs w:val="24"/>
        </w:rPr>
        <w:t> – </w:t>
      </w:r>
      <w:r w:rsidRPr="00332309">
        <w:rPr>
          <w:sz w:val="24"/>
          <w:szCs w:val="24"/>
        </w:rPr>
        <w:t>1,42); p=0,202.</w:t>
      </w:r>
    </w:p>
    <w:p w:rsidR="00B93667" w:rsidRPr="007F6CF3" w:rsidRDefault="00B93667" w:rsidP="00B93667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8A7057">
        <w:rPr>
          <w:sz w:val="24"/>
          <w:szCs w:val="24"/>
        </w:rPr>
        <w:t xml:space="preserve">Behandling med </w:t>
      </w:r>
      <w:proofErr w:type="spellStart"/>
      <w:r w:rsidRPr="008A7057">
        <w:rPr>
          <w:sz w:val="24"/>
          <w:szCs w:val="24"/>
        </w:rPr>
        <w:t>febuxostat</w:t>
      </w:r>
      <w:proofErr w:type="spellEnd"/>
      <w:r w:rsidRPr="008A7057">
        <w:rPr>
          <w:sz w:val="24"/>
          <w:szCs w:val="24"/>
        </w:rPr>
        <w:t xml:space="preserve"> var ikke forbundet med en stigning i </w:t>
      </w:r>
      <w:proofErr w:type="spellStart"/>
      <w:r>
        <w:rPr>
          <w:sz w:val="24"/>
          <w:szCs w:val="24"/>
        </w:rPr>
        <w:t>kardiovaskulære</w:t>
      </w:r>
      <w:proofErr w:type="spellEnd"/>
      <w:r>
        <w:rPr>
          <w:sz w:val="24"/>
          <w:szCs w:val="24"/>
        </w:rPr>
        <w:t xml:space="preserve"> </w:t>
      </w:r>
      <w:r w:rsidRPr="008A7057">
        <w:rPr>
          <w:sz w:val="24"/>
          <w:szCs w:val="24"/>
        </w:rPr>
        <w:t>død eller</w:t>
      </w:r>
      <w:r w:rsidRPr="00332309">
        <w:rPr>
          <w:sz w:val="24"/>
          <w:szCs w:val="24"/>
        </w:rPr>
        <w:t xml:space="preserve"> </w:t>
      </w:r>
      <w:r w:rsidRPr="007F6CF3">
        <w:rPr>
          <w:sz w:val="24"/>
          <w:szCs w:val="24"/>
        </w:rPr>
        <w:t>døds</w:t>
      </w:r>
      <w:r>
        <w:rPr>
          <w:sz w:val="24"/>
          <w:szCs w:val="24"/>
        </w:rPr>
        <w:t xml:space="preserve">fald af alle </w:t>
      </w:r>
      <w:r w:rsidRPr="007F6CF3">
        <w:rPr>
          <w:sz w:val="24"/>
          <w:szCs w:val="24"/>
        </w:rPr>
        <w:t>årsager</w:t>
      </w:r>
      <w:r w:rsidRPr="008A7057">
        <w:rPr>
          <w:sz w:val="24"/>
          <w:szCs w:val="24"/>
        </w:rPr>
        <w:t xml:space="preserve">, </w:t>
      </w:r>
      <w:r>
        <w:rPr>
          <w:sz w:val="24"/>
          <w:szCs w:val="24"/>
        </w:rPr>
        <w:t>hverken generelt eller</w:t>
      </w:r>
      <w:r w:rsidRPr="008A7057">
        <w:rPr>
          <w:sz w:val="24"/>
          <w:szCs w:val="24"/>
        </w:rPr>
        <w:t xml:space="preserve"> i undergruppen af patienter med en </w:t>
      </w:r>
      <w:r w:rsidRPr="00C363D9">
        <w:rPr>
          <w:i/>
          <w:iCs/>
          <w:sz w:val="24"/>
          <w:szCs w:val="24"/>
        </w:rPr>
        <w:t>baseline</w:t>
      </w:r>
      <w:r w:rsidRPr="008A7057">
        <w:rPr>
          <w:sz w:val="24"/>
          <w:szCs w:val="24"/>
        </w:rPr>
        <w:t>-</w:t>
      </w:r>
      <w:r w:rsidRPr="00B70027">
        <w:rPr>
          <w:sz w:val="24"/>
          <w:szCs w:val="24"/>
        </w:rPr>
        <w:t>anamnese</w:t>
      </w:r>
      <w:r w:rsidRPr="008A7057">
        <w:rPr>
          <w:sz w:val="24"/>
          <w:szCs w:val="24"/>
        </w:rPr>
        <w:t xml:space="preserve"> med </w:t>
      </w:r>
      <w:r>
        <w:rPr>
          <w:sz w:val="24"/>
          <w:szCs w:val="24"/>
        </w:rPr>
        <w:t>myokardieinfarkt</w:t>
      </w:r>
      <w:r w:rsidRPr="008A7057">
        <w:rPr>
          <w:sz w:val="24"/>
          <w:szCs w:val="24"/>
        </w:rPr>
        <w:t xml:space="preserve">, </w:t>
      </w:r>
      <w:r>
        <w:rPr>
          <w:sz w:val="24"/>
          <w:szCs w:val="24"/>
        </w:rPr>
        <w:t>apopleksi</w:t>
      </w:r>
      <w:r w:rsidRPr="008A7057">
        <w:rPr>
          <w:sz w:val="24"/>
          <w:szCs w:val="24"/>
        </w:rPr>
        <w:t xml:space="preserve"> eller A</w:t>
      </w:r>
      <w:r>
        <w:rPr>
          <w:sz w:val="24"/>
          <w:szCs w:val="24"/>
        </w:rPr>
        <w:t>K</w:t>
      </w:r>
      <w:r w:rsidRPr="008A7057">
        <w:rPr>
          <w:sz w:val="24"/>
          <w:szCs w:val="24"/>
        </w:rPr>
        <w:t xml:space="preserve">S. </w:t>
      </w:r>
      <w:r>
        <w:rPr>
          <w:sz w:val="24"/>
          <w:szCs w:val="24"/>
        </w:rPr>
        <w:t>Generelt</w:t>
      </w:r>
      <w:r w:rsidRPr="008A7057">
        <w:rPr>
          <w:sz w:val="24"/>
          <w:szCs w:val="24"/>
        </w:rPr>
        <w:t xml:space="preserve"> var der færre dødsfald i </w:t>
      </w:r>
      <w:proofErr w:type="spellStart"/>
      <w:r w:rsidRPr="008A7057">
        <w:rPr>
          <w:sz w:val="24"/>
          <w:szCs w:val="24"/>
        </w:rPr>
        <w:t>febuxostat</w:t>
      </w:r>
      <w:proofErr w:type="spellEnd"/>
      <w:r w:rsidRPr="008A7057">
        <w:rPr>
          <w:sz w:val="24"/>
          <w:szCs w:val="24"/>
        </w:rPr>
        <w:t>-gruppen (62</w:t>
      </w:r>
      <w:r>
        <w:rPr>
          <w:sz w:val="24"/>
          <w:szCs w:val="24"/>
        </w:rPr>
        <w:t> </w:t>
      </w:r>
      <w:proofErr w:type="spellStart"/>
      <w:r>
        <w:rPr>
          <w:sz w:val="24"/>
          <w:szCs w:val="24"/>
        </w:rPr>
        <w:t>kardiovaskulære</w:t>
      </w:r>
      <w:proofErr w:type="spellEnd"/>
      <w:r>
        <w:rPr>
          <w:sz w:val="24"/>
          <w:szCs w:val="24"/>
        </w:rPr>
        <w:t xml:space="preserve"> </w:t>
      </w:r>
      <w:r w:rsidRPr="008A7057">
        <w:rPr>
          <w:sz w:val="24"/>
          <w:szCs w:val="24"/>
        </w:rPr>
        <w:t>dødsfald og 108</w:t>
      </w:r>
      <w:r>
        <w:rPr>
          <w:sz w:val="24"/>
          <w:szCs w:val="24"/>
        </w:rPr>
        <w:t> </w:t>
      </w:r>
      <w:r w:rsidRPr="008A7057">
        <w:rPr>
          <w:sz w:val="24"/>
          <w:szCs w:val="24"/>
        </w:rPr>
        <w:t xml:space="preserve">dødsfald af alle årsager) </w:t>
      </w:r>
      <w:r>
        <w:rPr>
          <w:sz w:val="24"/>
          <w:szCs w:val="24"/>
        </w:rPr>
        <w:t>sammenlignet med</w:t>
      </w:r>
      <w:r w:rsidRPr="008A7057">
        <w:rPr>
          <w:sz w:val="24"/>
          <w:szCs w:val="24"/>
        </w:rPr>
        <w:t xml:space="preserve"> </w:t>
      </w:r>
      <w:proofErr w:type="spellStart"/>
      <w:r w:rsidRPr="008A7057">
        <w:rPr>
          <w:sz w:val="24"/>
          <w:szCs w:val="24"/>
        </w:rPr>
        <w:t>allopurinol</w:t>
      </w:r>
      <w:proofErr w:type="spellEnd"/>
      <w:r>
        <w:rPr>
          <w:sz w:val="24"/>
          <w:szCs w:val="24"/>
        </w:rPr>
        <w:t>-</w:t>
      </w:r>
      <w:r w:rsidRPr="008A7057">
        <w:rPr>
          <w:sz w:val="24"/>
          <w:szCs w:val="24"/>
        </w:rPr>
        <w:t>gruppen (82</w:t>
      </w:r>
      <w:r>
        <w:rPr>
          <w:sz w:val="24"/>
          <w:szCs w:val="24"/>
        </w:rPr>
        <w:t> </w:t>
      </w:r>
      <w:proofErr w:type="spellStart"/>
      <w:r>
        <w:rPr>
          <w:sz w:val="24"/>
          <w:szCs w:val="24"/>
        </w:rPr>
        <w:t>kardiovaskulære</w:t>
      </w:r>
      <w:proofErr w:type="spellEnd"/>
      <w:r>
        <w:rPr>
          <w:sz w:val="24"/>
          <w:szCs w:val="24"/>
        </w:rPr>
        <w:t xml:space="preserve"> </w:t>
      </w:r>
      <w:r w:rsidRPr="008A7057">
        <w:rPr>
          <w:sz w:val="24"/>
          <w:szCs w:val="24"/>
        </w:rPr>
        <w:t>dødsfald og 174</w:t>
      </w:r>
      <w:r>
        <w:rPr>
          <w:sz w:val="24"/>
          <w:szCs w:val="24"/>
        </w:rPr>
        <w:t> </w:t>
      </w:r>
      <w:r w:rsidRPr="008A7057">
        <w:rPr>
          <w:sz w:val="24"/>
          <w:szCs w:val="24"/>
        </w:rPr>
        <w:t>dødsfald af alle årsager).</w:t>
      </w:r>
      <w:r w:rsidRPr="007F6CF3">
        <w:rPr>
          <w:sz w:val="24"/>
          <w:szCs w:val="24"/>
        </w:rPr>
        <w:t xml:space="preserve"> </w:t>
      </w:r>
    </w:p>
    <w:p w:rsidR="00B93667" w:rsidRPr="00332309" w:rsidRDefault="00B93667" w:rsidP="00B93667">
      <w:pPr>
        <w:tabs>
          <w:tab w:val="num" w:pos="851"/>
        </w:tabs>
        <w:ind w:left="851"/>
        <w:rPr>
          <w:sz w:val="24"/>
          <w:szCs w:val="24"/>
        </w:rPr>
      </w:pPr>
      <w:r w:rsidRPr="001C25CF">
        <w:rPr>
          <w:sz w:val="24"/>
          <w:szCs w:val="24"/>
        </w:rPr>
        <w:t xml:space="preserve">Der var en større reduktion i urinsyreniveauer ved </w:t>
      </w:r>
      <w:r>
        <w:rPr>
          <w:sz w:val="24"/>
          <w:szCs w:val="24"/>
        </w:rPr>
        <w:t xml:space="preserve">behandling med </w:t>
      </w:r>
      <w:proofErr w:type="spellStart"/>
      <w:r w:rsidRPr="001C25CF">
        <w:rPr>
          <w:sz w:val="24"/>
          <w:szCs w:val="24"/>
        </w:rPr>
        <w:t>febuxostat</w:t>
      </w:r>
      <w:proofErr w:type="spellEnd"/>
      <w:r w:rsidRPr="001C25CF">
        <w:rPr>
          <w:sz w:val="24"/>
          <w:szCs w:val="24"/>
        </w:rPr>
        <w:t xml:space="preserve"> sammenlignet med </w:t>
      </w:r>
      <w:r>
        <w:rPr>
          <w:sz w:val="24"/>
          <w:szCs w:val="24"/>
        </w:rPr>
        <w:t xml:space="preserve">behandlingen med </w:t>
      </w:r>
      <w:proofErr w:type="spellStart"/>
      <w:r w:rsidRPr="001C25CF">
        <w:rPr>
          <w:sz w:val="24"/>
          <w:szCs w:val="24"/>
        </w:rPr>
        <w:t>allopurinol</w:t>
      </w:r>
      <w:proofErr w:type="spellEnd"/>
      <w:r w:rsidRPr="001C25CF">
        <w:rPr>
          <w:sz w:val="24"/>
          <w:szCs w:val="24"/>
        </w:rPr>
        <w:t>.</w:t>
      </w:r>
    </w:p>
    <w:p w:rsidR="00515D55" w:rsidRPr="00C86E50" w:rsidRDefault="00515D55" w:rsidP="00515D55">
      <w:pPr>
        <w:tabs>
          <w:tab w:val="num" w:pos="851"/>
        </w:tabs>
        <w:ind w:left="851"/>
        <w:rPr>
          <w:iCs/>
          <w:sz w:val="24"/>
          <w:szCs w:val="24"/>
        </w:rPr>
      </w:pPr>
    </w:p>
    <w:p w:rsidR="00B93667" w:rsidRPr="00B93667" w:rsidRDefault="00515D55" w:rsidP="00B93667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5.2</w:t>
      </w:r>
      <w:r w:rsidRPr="00C84483">
        <w:rPr>
          <w:b/>
          <w:sz w:val="24"/>
          <w:szCs w:val="24"/>
        </w:rPr>
        <w:tab/>
      </w:r>
      <w:proofErr w:type="spellStart"/>
      <w:r w:rsidRPr="00C84483">
        <w:rPr>
          <w:b/>
          <w:sz w:val="24"/>
          <w:szCs w:val="24"/>
        </w:rPr>
        <w:t>Farmakokinetiske</w:t>
      </w:r>
      <w:proofErr w:type="spellEnd"/>
      <w:r w:rsidRPr="00C84483">
        <w:rPr>
          <w:b/>
          <w:sz w:val="24"/>
          <w:szCs w:val="24"/>
        </w:rPr>
        <w:t xml:space="preserve"> egenskaber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  <w:r w:rsidRPr="00677C54">
        <w:rPr>
          <w:sz w:val="24"/>
          <w:szCs w:val="24"/>
        </w:rPr>
        <w:t xml:space="preserve">Hos raske forsøgspersoner øgedes </w:t>
      </w:r>
      <w:proofErr w:type="spellStart"/>
      <w:r w:rsidRPr="00677C54">
        <w:rPr>
          <w:sz w:val="24"/>
          <w:szCs w:val="24"/>
        </w:rPr>
        <w:t>febuxostats</w:t>
      </w:r>
      <w:proofErr w:type="spellEnd"/>
      <w:r w:rsidRPr="00677C54">
        <w:rPr>
          <w:sz w:val="24"/>
          <w:szCs w:val="24"/>
        </w:rPr>
        <w:t xml:space="preserve"> maksimale plasmakoncentration (</w:t>
      </w:r>
      <w:proofErr w:type="spellStart"/>
      <w:r w:rsidRPr="00677C54">
        <w:rPr>
          <w:sz w:val="24"/>
          <w:szCs w:val="24"/>
        </w:rPr>
        <w:t>C</w:t>
      </w:r>
      <w:r w:rsidRPr="00C363D9">
        <w:rPr>
          <w:sz w:val="24"/>
          <w:szCs w:val="24"/>
          <w:vertAlign w:val="subscript"/>
        </w:rPr>
        <w:t>max</w:t>
      </w:r>
      <w:proofErr w:type="spellEnd"/>
      <w:r w:rsidRPr="00677C54">
        <w:rPr>
          <w:sz w:val="24"/>
          <w:szCs w:val="24"/>
        </w:rPr>
        <w:t>) og areal under plasmakoncentrationstidskurven (AUC) dosisproportionalt efter enkelte og gentagne doser på 10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mg til 120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mg. For doser mellem 120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mg og 300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mg blev der observeret en større end dosisproportional stigning i </w:t>
      </w:r>
      <w:proofErr w:type="spellStart"/>
      <w:r w:rsidRPr="00677C54">
        <w:rPr>
          <w:sz w:val="24"/>
          <w:szCs w:val="24"/>
        </w:rPr>
        <w:t>febuxostats</w:t>
      </w:r>
      <w:proofErr w:type="spellEnd"/>
      <w:r w:rsidRPr="00677C54">
        <w:rPr>
          <w:sz w:val="24"/>
          <w:szCs w:val="24"/>
        </w:rPr>
        <w:t xml:space="preserve"> AUC. Der sker ingen væsentlig akkumulation, når der administreres doser på 10</w:t>
      </w:r>
      <w:r>
        <w:t> </w:t>
      </w:r>
      <w:r w:rsidRPr="00677C54">
        <w:rPr>
          <w:sz w:val="24"/>
          <w:szCs w:val="24"/>
        </w:rPr>
        <w:t>mg til 240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mg hver 24. time. </w:t>
      </w: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har en tilsyneladende gennemsnitlig terminal eliminationshalveringstid (t1/2) på cirka 5</w:t>
      </w:r>
      <w:r>
        <w:rPr>
          <w:sz w:val="24"/>
          <w:szCs w:val="24"/>
        </w:rPr>
        <w:t>-</w:t>
      </w:r>
      <w:r w:rsidRPr="00677C54">
        <w:rPr>
          <w:sz w:val="24"/>
          <w:szCs w:val="24"/>
        </w:rPr>
        <w:t>8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timer.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  <w:r w:rsidRPr="00677C54">
        <w:rPr>
          <w:sz w:val="24"/>
          <w:szCs w:val="24"/>
        </w:rPr>
        <w:t xml:space="preserve">Der blev gennemført </w:t>
      </w:r>
      <w:proofErr w:type="spellStart"/>
      <w:r w:rsidRPr="00677C54">
        <w:rPr>
          <w:sz w:val="24"/>
          <w:szCs w:val="24"/>
        </w:rPr>
        <w:t>populationsfarmakokinetiske</w:t>
      </w:r>
      <w:proofErr w:type="spellEnd"/>
      <w:r w:rsidRPr="00677C54">
        <w:rPr>
          <w:sz w:val="24"/>
          <w:szCs w:val="24"/>
        </w:rPr>
        <w:t>/-</w:t>
      </w:r>
      <w:proofErr w:type="spellStart"/>
      <w:r w:rsidRPr="00677C54">
        <w:rPr>
          <w:sz w:val="24"/>
          <w:szCs w:val="24"/>
        </w:rPr>
        <w:t>farmakodynamiske</w:t>
      </w:r>
      <w:proofErr w:type="spellEnd"/>
      <w:r w:rsidRPr="00677C54">
        <w:rPr>
          <w:sz w:val="24"/>
          <w:szCs w:val="24"/>
        </w:rPr>
        <w:t xml:space="preserve"> analyser hos 211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patienter med </w:t>
      </w:r>
      <w:proofErr w:type="spellStart"/>
      <w:r w:rsidRPr="00677C54">
        <w:rPr>
          <w:sz w:val="24"/>
          <w:szCs w:val="24"/>
        </w:rPr>
        <w:t>hyperurikæmi</w:t>
      </w:r>
      <w:proofErr w:type="spellEnd"/>
      <w:r w:rsidRPr="00677C54">
        <w:rPr>
          <w:sz w:val="24"/>
          <w:szCs w:val="24"/>
        </w:rPr>
        <w:t xml:space="preserve"> og </w:t>
      </w:r>
      <w:proofErr w:type="spellStart"/>
      <w:r w:rsidRPr="00677C54">
        <w:rPr>
          <w:sz w:val="24"/>
          <w:szCs w:val="24"/>
        </w:rPr>
        <w:t>arthritis</w:t>
      </w:r>
      <w:proofErr w:type="spellEnd"/>
      <w:r w:rsidRPr="00677C54">
        <w:rPr>
          <w:sz w:val="24"/>
          <w:szCs w:val="24"/>
        </w:rPr>
        <w:t xml:space="preserve"> </w:t>
      </w:r>
      <w:proofErr w:type="spellStart"/>
      <w:r w:rsidRPr="00677C54">
        <w:rPr>
          <w:sz w:val="24"/>
          <w:szCs w:val="24"/>
        </w:rPr>
        <w:t>urica</w:t>
      </w:r>
      <w:proofErr w:type="spellEnd"/>
      <w:r w:rsidRPr="00677C54">
        <w:rPr>
          <w:sz w:val="24"/>
          <w:szCs w:val="24"/>
        </w:rPr>
        <w:t xml:space="preserve">, som blev behandlet med </w:t>
      </w: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40-240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mg </w:t>
      </w:r>
      <w:r>
        <w:rPr>
          <w:sz w:val="24"/>
          <w:szCs w:val="24"/>
        </w:rPr>
        <w:t>en</w:t>
      </w:r>
      <w:r w:rsidRPr="00677C54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677C54">
        <w:rPr>
          <w:sz w:val="24"/>
          <w:szCs w:val="24"/>
        </w:rPr>
        <w:t xml:space="preserve">. Generelt er de estimerede </w:t>
      </w:r>
      <w:proofErr w:type="spellStart"/>
      <w:r w:rsidRPr="00677C54">
        <w:rPr>
          <w:sz w:val="24"/>
          <w:szCs w:val="24"/>
        </w:rPr>
        <w:t>farmakokinetiske</w:t>
      </w:r>
      <w:proofErr w:type="spellEnd"/>
      <w:r w:rsidRPr="00677C54">
        <w:rPr>
          <w:sz w:val="24"/>
          <w:szCs w:val="24"/>
        </w:rPr>
        <w:t xml:space="preserve"> parametre for </w:t>
      </w: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i disse analyser i overensstemmelse med parametrene fra raske forsøgspersoner. Dette indikerer, at raske forsøgspersoner er repræsentative for den </w:t>
      </w:r>
      <w:proofErr w:type="spellStart"/>
      <w:r w:rsidRPr="00677C54">
        <w:rPr>
          <w:sz w:val="24"/>
          <w:szCs w:val="24"/>
        </w:rPr>
        <w:t>farmakokinetiske</w:t>
      </w:r>
      <w:proofErr w:type="spellEnd"/>
      <w:r w:rsidRPr="00677C54">
        <w:rPr>
          <w:sz w:val="24"/>
          <w:szCs w:val="24"/>
        </w:rPr>
        <w:t>/</w:t>
      </w:r>
      <w:proofErr w:type="spellStart"/>
      <w:r w:rsidRPr="00677C54">
        <w:rPr>
          <w:sz w:val="24"/>
          <w:szCs w:val="24"/>
        </w:rPr>
        <w:t>farmakodynamiske</w:t>
      </w:r>
      <w:proofErr w:type="spellEnd"/>
      <w:r w:rsidRPr="00677C54">
        <w:rPr>
          <w:sz w:val="24"/>
          <w:szCs w:val="24"/>
        </w:rPr>
        <w:t xml:space="preserve"> vurdering hos patientpopulationen med </w:t>
      </w:r>
      <w:proofErr w:type="spellStart"/>
      <w:r w:rsidRPr="00677C54">
        <w:rPr>
          <w:sz w:val="24"/>
          <w:szCs w:val="24"/>
        </w:rPr>
        <w:t>arthritis</w:t>
      </w:r>
      <w:proofErr w:type="spellEnd"/>
      <w:r w:rsidRPr="00677C54">
        <w:rPr>
          <w:sz w:val="24"/>
          <w:szCs w:val="24"/>
        </w:rPr>
        <w:t xml:space="preserve"> </w:t>
      </w:r>
      <w:proofErr w:type="spellStart"/>
      <w:r w:rsidRPr="00677C54">
        <w:rPr>
          <w:sz w:val="24"/>
          <w:szCs w:val="24"/>
        </w:rPr>
        <w:t>urica</w:t>
      </w:r>
      <w:proofErr w:type="spellEnd"/>
      <w:r w:rsidRPr="00677C54">
        <w:rPr>
          <w:sz w:val="24"/>
          <w:szCs w:val="24"/>
        </w:rPr>
        <w:t>.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</w:p>
    <w:p w:rsidR="00B93667" w:rsidRPr="006C4E8F" w:rsidRDefault="00B93667" w:rsidP="00B93667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6C4E8F">
        <w:rPr>
          <w:sz w:val="24"/>
          <w:szCs w:val="24"/>
          <w:u w:val="single"/>
        </w:rPr>
        <w:t>Absorption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absorberes hurtigt (</w:t>
      </w:r>
      <w:proofErr w:type="spellStart"/>
      <w:r w:rsidRPr="00677C54">
        <w:rPr>
          <w:sz w:val="24"/>
          <w:szCs w:val="24"/>
        </w:rPr>
        <w:t>t</w:t>
      </w:r>
      <w:r w:rsidRPr="00C363D9">
        <w:rPr>
          <w:sz w:val="24"/>
          <w:szCs w:val="24"/>
          <w:vertAlign w:val="subscript"/>
        </w:rPr>
        <w:t>max</w:t>
      </w:r>
      <w:proofErr w:type="spellEnd"/>
      <w:r w:rsidRPr="00677C54">
        <w:rPr>
          <w:sz w:val="24"/>
          <w:szCs w:val="24"/>
        </w:rPr>
        <w:t xml:space="preserve"> på 1,0-1,5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t) og godt (mindst 84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%). Efter enkelte eller gentagne orale doser på 80 og 120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mg </w:t>
      </w:r>
      <w:r>
        <w:rPr>
          <w:sz w:val="24"/>
          <w:szCs w:val="24"/>
        </w:rPr>
        <w:t>en</w:t>
      </w:r>
      <w:r w:rsidRPr="00677C54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677C54">
        <w:rPr>
          <w:sz w:val="24"/>
          <w:szCs w:val="24"/>
        </w:rPr>
        <w:t xml:space="preserve"> er </w:t>
      </w:r>
      <w:proofErr w:type="spellStart"/>
      <w:r w:rsidRPr="00677C54">
        <w:rPr>
          <w:sz w:val="24"/>
          <w:szCs w:val="24"/>
        </w:rPr>
        <w:t>C</w:t>
      </w:r>
      <w:r w:rsidRPr="00C363D9">
        <w:rPr>
          <w:sz w:val="24"/>
          <w:szCs w:val="24"/>
          <w:vertAlign w:val="subscript"/>
        </w:rPr>
        <w:t>max</w:t>
      </w:r>
      <w:proofErr w:type="spellEnd"/>
      <w:r w:rsidRPr="00677C54">
        <w:rPr>
          <w:sz w:val="24"/>
          <w:szCs w:val="24"/>
        </w:rPr>
        <w:t xml:space="preserve"> henholdsvis cirka 2,8-3,2</w:t>
      </w:r>
      <w:r>
        <w:rPr>
          <w:sz w:val="24"/>
          <w:szCs w:val="24"/>
        </w:rPr>
        <w:t> µ</w:t>
      </w:r>
      <w:r w:rsidRPr="00677C54">
        <w:rPr>
          <w:sz w:val="24"/>
          <w:szCs w:val="24"/>
        </w:rPr>
        <w:t>g/ml og 5,0-5,3</w:t>
      </w:r>
      <w:r>
        <w:rPr>
          <w:sz w:val="24"/>
          <w:szCs w:val="24"/>
        </w:rPr>
        <w:t> </w:t>
      </w:r>
      <w:r w:rsidRPr="005A1B50">
        <w:rPr>
          <w:lang w:val="en-GB"/>
        </w:rPr>
        <w:t>μ</w:t>
      </w:r>
      <w:r w:rsidRPr="00C363D9">
        <w:t>g</w:t>
      </w:r>
      <w:r w:rsidRPr="00677C54">
        <w:rPr>
          <w:sz w:val="24"/>
          <w:szCs w:val="24"/>
        </w:rPr>
        <w:t xml:space="preserve">/ml. Den absolutte biotilgængelighed af </w:t>
      </w: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som tabletformulering er ikke undersøgt.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  <w:r w:rsidRPr="00677C54">
        <w:rPr>
          <w:sz w:val="24"/>
          <w:szCs w:val="24"/>
        </w:rPr>
        <w:t>Efter gentagne orale doser på 80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mg </w:t>
      </w:r>
      <w:r>
        <w:rPr>
          <w:sz w:val="24"/>
          <w:szCs w:val="24"/>
        </w:rPr>
        <w:t>en</w:t>
      </w:r>
      <w:r w:rsidRPr="00677C54">
        <w:rPr>
          <w:sz w:val="24"/>
          <w:szCs w:val="24"/>
        </w:rPr>
        <w:t xml:space="preserve"> gang </w:t>
      </w:r>
      <w:r>
        <w:rPr>
          <w:sz w:val="24"/>
          <w:szCs w:val="24"/>
        </w:rPr>
        <w:t>daglig</w:t>
      </w:r>
      <w:r w:rsidRPr="00677C54">
        <w:rPr>
          <w:sz w:val="24"/>
          <w:szCs w:val="24"/>
        </w:rPr>
        <w:t xml:space="preserve"> eller en enkelt dosis på 120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mg sammen med et meget fedtholdigt måltid var der et fald på henholdsvis 49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% og 38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% i </w:t>
      </w:r>
      <w:proofErr w:type="spellStart"/>
      <w:r w:rsidRPr="00677C54">
        <w:rPr>
          <w:sz w:val="24"/>
          <w:szCs w:val="24"/>
        </w:rPr>
        <w:t>C</w:t>
      </w:r>
      <w:r w:rsidRPr="00C363D9">
        <w:rPr>
          <w:sz w:val="24"/>
          <w:szCs w:val="24"/>
          <w:vertAlign w:val="subscript"/>
        </w:rPr>
        <w:t>max</w:t>
      </w:r>
      <w:proofErr w:type="spellEnd"/>
      <w:r w:rsidRPr="00677C54">
        <w:rPr>
          <w:sz w:val="24"/>
          <w:szCs w:val="24"/>
        </w:rPr>
        <w:t xml:space="preserve"> og et fald på henholdsvis 18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% og 16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% i AUC. Imidlertid blev der ikke observeret klinisk signifikante ændringer i det procentuelle fald i serumurinsyre, hvor dette blev undersøgt (80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mg gentagne doser). </w:t>
      </w: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kan derfor tages uden hensyntagen til fødeindtagelse.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</w:p>
    <w:p w:rsidR="00B93667" w:rsidRPr="006C4E8F" w:rsidRDefault="00B93667" w:rsidP="00B93667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6C4E8F">
        <w:rPr>
          <w:sz w:val="24"/>
          <w:szCs w:val="24"/>
          <w:u w:val="single"/>
        </w:rPr>
        <w:t>Fordeling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677C54">
        <w:rPr>
          <w:sz w:val="24"/>
          <w:szCs w:val="24"/>
        </w:rPr>
        <w:t>Febuxostats</w:t>
      </w:r>
      <w:proofErr w:type="spellEnd"/>
      <w:r w:rsidRPr="00677C54">
        <w:rPr>
          <w:sz w:val="24"/>
          <w:szCs w:val="24"/>
        </w:rPr>
        <w:t xml:space="preserve"> tilsyneladende fordelingsvolumen ved </w:t>
      </w:r>
      <w:proofErr w:type="spellStart"/>
      <w:r w:rsidRPr="00C363D9">
        <w:rPr>
          <w:i/>
          <w:iCs/>
          <w:sz w:val="24"/>
          <w:szCs w:val="24"/>
        </w:rPr>
        <w:t>steady-state</w:t>
      </w:r>
      <w:proofErr w:type="spellEnd"/>
      <w:r w:rsidRPr="00677C54">
        <w:rPr>
          <w:sz w:val="24"/>
          <w:szCs w:val="24"/>
        </w:rPr>
        <w:t xml:space="preserve"> (</w:t>
      </w:r>
      <w:proofErr w:type="spellStart"/>
      <w:r w:rsidRPr="00677C54">
        <w:rPr>
          <w:sz w:val="24"/>
          <w:szCs w:val="24"/>
        </w:rPr>
        <w:t>V</w:t>
      </w:r>
      <w:r w:rsidRPr="00C363D9">
        <w:rPr>
          <w:sz w:val="24"/>
          <w:szCs w:val="24"/>
          <w:vertAlign w:val="subscript"/>
        </w:rPr>
        <w:t>ss</w:t>
      </w:r>
      <w:proofErr w:type="spellEnd"/>
      <w:r w:rsidRPr="00677C54">
        <w:rPr>
          <w:sz w:val="24"/>
          <w:szCs w:val="24"/>
        </w:rPr>
        <w:t>/F) ligger i området fra 29</w:t>
      </w:r>
      <w:r>
        <w:rPr>
          <w:sz w:val="24"/>
          <w:szCs w:val="24"/>
        </w:rPr>
        <w:t>-</w:t>
      </w:r>
      <w:r w:rsidRPr="00677C54">
        <w:rPr>
          <w:sz w:val="24"/>
          <w:szCs w:val="24"/>
        </w:rPr>
        <w:t>75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l efter orale doser på 10-300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mg. </w:t>
      </w:r>
      <w:proofErr w:type="spellStart"/>
      <w:r w:rsidRPr="00677C54">
        <w:rPr>
          <w:sz w:val="24"/>
          <w:szCs w:val="24"/>
        </w:rPr>
        <w:t>Febuxostats</w:t>
      </w:r>
      <w:proofErr w:type="spellEnd"/>
      <w:r w:rsidRPr="00677C54">
        <w:rPr>
          <w:sz w:val="24"/>
          <w:szCs w:val="24"/>
        </w:rPr>
        <w:t xml:space="preserve"> plasmaproteinbinding er cirka 99,2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% (primært til albumin) og er konstant over det koncentrationsområde, der opnås med doser på 80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mg og 120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mg. De aktive metabolitters plasmaproteinbinding ligger i området fra cirka 82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% til 91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%.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</w:p>
    <w:p w:rsidR="00B93667" w:rsidRPr="006C4E8F" w:rsidRDefault="00B93667" w:rsidP="00B93667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6C4E8F">
        <w:rPr>
          <w:sz w:val="24"/>
          <w:szCs w:val="24"/>
          <w:u w:val="single"/>
        </w:rPr>
        <w:t>Biotransformation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</w:t>
      </w:r>
      <w:proofErr w:type="spellStart"/>
      <w:r w:rsidRPr="00677C54">
        <w:rPr>
          <w:sz w:val="24"/>
          <w:szCs w:val="24"/>
        </w:rPr>
        <w:t>metaboliseres</w:t>
      </w:r>
      <w:proofErr w:type="spellEnd"/>
      <w:r w:rsidRPr="00677C54">
        <w:rPr>
          <w:sz w:val="24"/>
          <w:szCs w:val="24"/>
        </w:rPr>
        <w:t xml:space="preserve"> i stort omfang ved </w:t>
      </w:r>
      <w:proofErr w:type="spellStart"/>
      <w:r w:rsidRPr="00677C54">
        <w:rPr>
          <w:sz w:val="24"/>
          <w:szCs w:val="24"/>
        </w:rPr>
        <w:t>konjugering</w:t>
      </w:r>
      <w:proofErr w:type="spellEnd"/>
      <w:r w:rsidRPr="00677C54">
        <w:rPr>
          <w:sz w:val="24"/>
          <w:szCs w:val="24"/>
        </w:rPr>
        <w:t xml:space="preserve"> via </w:t>
      </w:r>
      <w:proofErr w:type="spellStart"/>
      <w:r w:rsidRPr="00677C54">
        <w:rPr>
          <w:sz w:val="24"/>
          <w:szCs w:val="24"/>
        </w:rPr>
        <w:t>uridindiphosphat-glukuronosyltransferase</w:t>
      </w:r>
      <w:proofErr w:type="spellEnd"/>
      <w:r w:rsidRPr="00677C54">
        <w:rPr>
          <w:sz w:val="24"/>
          <w:szCs w:val="24"/>
        </w:rPr>
        <w:t xml:space="preserve"> (UDPGT)-enzymsystemet og oxidation via </w:t>
      </w:r>
      <w:proofErr w:type="spellStart"/>
      <w:r w:rsidRPr="00677C54">
        <w:rPr>
          <w:sz w:val="24"/>
          <w:szCs w:val="24"/>
        </w:rPr>
        <w:t>cytokrom</w:t>
      </w:r>
      <w:proofErr w:type="spellEnd"/>
      <w:r w:rsidRPr="00677C54">
        <w:rPr>
          <w:sz w:val="24"/>
          <w:szCs w:val="24"/>
        </w:rPr>
        <w:t xml:space="preserve"> P450 (CYP)-</w:t>
      </w:r>
      <w:proofErr w:type="gramStart"/>
      <w:r w:rsidRPr="00677C54">
        <w:rPr>
          <w:sz w:val="24"/>
          <w:szCs w:val="24"/>
        </w:rPr>
        <w:t>systemet .Der</w:t>
      </w:r>
      <w:proofErr w:type="gramEnd"/>
      <w:r w:rsidRPr="00677C54">
        <w:rPr>
          <w:sz w:val="24"/>
          <w:szCs w:val="24"/>
        </w:rPr>
        <w:t xml:space="preserve"> er identificeret </w:t>
      </w:r>
      <w:r>
        <w:rPr>
          <w:sz w:val="24"/>
          <w:szCs w:val="24"/>
        </w:rPr>
        <w:t>fire </w:t>
      </w:r>
      <w:r w:rsidRPr="00677C54">
        <w:rPr>
          <w:sz w:val="24"/>
          <w:szCs w:val="24"/>
        </w:rPr>
        <w:t xml:space="preserve">farmakologisk aktive hydroxylmetabolitter, hvoraf </w:t>
      </w:r>
      <w:r>
        <w:rPr>
          <w:sz w:val="24"/>
          <w:szCs w:val="24"/>
        </w:rPr>
        <w:t>tre</w:t>
      </w:r>
      <w:r w:rsidRPr="00677C54">
        <w:rPr>
          <w:sz w:val="24"/>
          <w:szCs w:val="24"/>
        </w:rPr>
        <w:t xml:space="preserve"> optræder i human plasma. </w:t>
      </w:r>
      <w:r w:rsidRPr="00C363D9">
        <w:rPr>
          <w:i/>
          <w:iCs/>
          <w:sz w:val="24"/>
          <w:szCs w:val="24"/>
        </w:rPr>
        <w:t xml:space="preserve">In </w:t>
      </w:r>
      <w:proofErr w:type="spellStart"/>
      <w:r w:rsidRPr="00C363D9">
        <w:rPr>
          <w:i/>
          <w:iCs/>
          <w:sz w:val="24"/>
          <w:szCs w:val="24"/>
        </w:rPr>
        <w:t>vitro</w:t>
      </w:r>
      <w:proofErr w:type="spellEnd"/>
      <w:r w:rsidRPr="00677C54">
        <w:rPr>
          <w:sz w:val="24"/>
          <w:szCs w:val="24"/>
        </w:rPr>
        <w:t xml:space="preserve">-studier med humane </w:t>
      </w:r>
      <w:proofErr w:type="spellStart"/>
      <w:r w:rsidRPr="00677C54">
        <w:rPr>
          <w:sz w:val="24"/>
          <w:szCs w:val="24"/>
        </w:rPr>
        <w:t>levermikrosomer</w:t>
      </w:r>
      <w:proofErr w:type="spellEnd"/>
      <w:r w:rsidRPr="00677C54">
        <w:rPr>
          <w:sz w:val="24"/>
          <w:szCs w:val="24"/>
        </w:rPr>
        <w:t xml:space="preserve"> viste, at disse </w:t>
      </w:r>
      <w:proofErr w:type="spellStart"/>
      <w:r w:rsidRPr="00677C54">
        <w:rPr>
          <w:sz w:val="24"/>
          <w:szCs w:val="24"/>
        </w:rPr>
        <w:t>oxidative</w:t>
      </w:r>
      <w:proofErr w:type="spellEnd"/>
      <w:r w:rsidRPr="00677C54">
        <w:rPr>
          <w:sz w:val="24"/>
          <w:szCs w:val="24"/>
        </w:rPr>
        <w:t xml:space="preserve"> metabolitter primært blev dannet af CYP1A1, CYP1A2, CYP2C8 eller CYP2C9, og </w:t>
      </w:r>
      <w:proofErr w:type="spellStart"/>
      <w:r w:rsidRPr="00677C54">
        <w:rPr>
          <w:sz w:val="24"/>
          <w:szCs w:val="24"/>
        </w:rPr>
        <w:t>febuxostatglukuronid</w:t>
      </w:r>
      <w:proofErr w:type="spellEnd"/>
      <w:r w:rsidRPr="00677C54">
        <w:rPr>
          <w:sz w:val="24"/>
          <w:szCs w:val="24"/>
        </w:rPr>
        <w:t xml:space="preserve"> blev hovedsagelig dannet af UGT 1A1, 1A8 og 1A9.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</w:p>
    <w:p w:rsidR="00B93667" w:rsidRPr="006C4E8F" w:rsidRDefault="00B93667" w:rsidP="00B93667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6C4E8F">
        <w:rPr>
          <w:sz w:val="24"/>
          <w:szCs w:val="24"/>
          <w:u w:val="single"/>
        </w:rPr>
        <w:t>Elimination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elimineres både via lever og nyrer. Efter en oral dosis på 80</w:t>
      </w:r>
      <w:r>
        <w:rPr>
          <w:sz w:val="24"/>
          <w:szCs w:val="24"/>
        </w:rPr>
        <w:t xml:space="preserve"> </w:t>
      </w:r>
      <w:r w:rsidRPr="00677C54">
        <w:rPr>
          <w:sz w:val="24"/>
          <w:szCs w:val="24"/>
        </w:rPr>
        <w:t xml:space="preserve">mg </w:t>
      </w:r>
      <w:r w:rsidRPr="00677C54">
        <w:rPr>
          <w:sz w:val="24"/>
          <w:szCs w:val="24"/>
          <w:vertAlign w:val="superscript"/>
        </w:rPr>
        <w:t>14</w:t>
      </w:r>
      <w:r w:rsidRPr="00677C54">
        <w:rPr>
          <w:sz w:val="24"/>
          <w:szCs w:val="24"/>
        </w:rPr>
        <w:t xml:space="preserve">C-mærket </w:t>
      </w: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blev cirka 49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% af dosis genfundet i urinen som uændret </w:t>
      </w: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(3%), det aktive stofs </w:t>
      </w:r>
      <w:proofErr w:type="spellStart"/>
      <w:r w:rsidRPr="00677C54">
        <w:rPr>
          <w:sz w:val="24"/>
          <w:szCs w:val="24"/>
        </w:rPr>
        <w:t>acyl-glukuronid</w:t>
      </w:r>
      <w:proofErr w:type="spellEnd"/>
      <w:r w:rsidRPr="00677C54">
        <w:rPr>
          <w:sz w:val="24"/>
          <w:szCs w:val="24"/>
        </w:rPr>
        <w:t xml:space="preserve"> (30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%), dets kendte </w:t>
      </w:r>
      <w:proofErr w:type="spellStart"/>
      <w:r w:rsidRPr="00677C54">
        <w:rPr>
          <w:sz w:val="24"/>
          <w:szCs w:val="24"/>
        </w:rPr>
        <w:t>oxidative</w:t>
      </w:r>
      <w:proofErr w:type="spellEnd"/>
      <w:r w:rsidRPr="00677C54">
        <w:rPr>
          <w:sz w:val="24"/>
          <w:szCs w:val="24"/>
        </w:rPr>
        <w:t xml:space="preserve"> metabolitter og deres </w:t>
      </w:r>
      <w:proofErr w:type="spellStart"/>
      <w:r w:rsidRPr="00677C54">
        <w:rPr>
          <w:sz w:val="24"/>
          <w:szCs w:val="24"/>
        </w:rPr>
        <w:t>konjugater</w:t>
      </w:r>
      <w:proofErr w:type="spellEnd"/>
      <w:r w:rsidRPr="00677C54">
        <w:rPr>
          <w:sz w:val="24"/>
          <w:szCs w:val="24"/>
        </w:rPr>
        <w:t xml:space="preserve"> (13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%) og andre ukendte metabolitter (3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%). Foruden udskillelsen i urin blev cirka 45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% af dosis genfundet i fæces som uændret </w:t>
      </w: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(12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%), det aktive stofs </w:t>
      </w:r>
      <w:proofErr w:type="spellStart"/>
      <w:r w:rsidRPr="00677C54">
        <w:rPr>
          <w:sz w:val="24"/>
          <w:szCs w:val="24"/>
        </w:rPr>
        <w:t>acyl-glukuronid</w:t>
      </w:r>
      <w:proofErr w:type="spellEnd"/>
      <w:r w:rsidRPr="00677C54">
        <w:rPr>
          <w:sz w:val="24"/>
          <w:szCs w:val="24"/>
        </w:rPr>
        <w:t xml:space="preserve"> (1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%), dets kendte </w:t>
      </w:r>
      <w:proofErr w:type="spellStart"/>
      <w:r w:rsidRPr="00677C54">
        <w:rPr>
          <w:sz w:val="24"/>
          <w:szCs w:val="24"/>
        </w:rPr>
        <w:t>oxidative</w:t>
      </w:r>
      <w:proofErr w:type="spellEnd"/>
      <w:r w:rsidRPr="00677C54">
        <w:rPr>
          <w:sz w:val="24"/>
          <w:szCs w:val="24"/>
        </w:rPr>
        <w:t xml:space="preserve"> metabolitter og deres </w:t>
      </w:r>
      <w:proofErr w:type="spellStart"/>
      <w:r w:rsidRPr="00677C54">
        <w:rPr>
          <w:sz w:val="24"/>
          <w:szCs w:val="24"/>
        </w:rPr>
        <w:t>konjugater</w:t>
      </w:r>
      <w:proofErr w:type="spellEnd"/>
      <w:r w:rsidRPr="00677C54">
        <w:rPr>
          <w:sz w:val="24"/>
          <w:szCs w:val="24"/>
        </w:rPr>
        <w:t xml:space="preserve"> (25 %) samt andre ukendte metabolitter (7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%).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</w:p>
    <w:p w:rsidR="00B93667" w:rsidRPr="006C4E8F" w:rsidRDefault="00B93667" w:rsidP="00B93667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6C4E8F">
        <w:rPr>
          <w:sz w:val="24"/>
          <w:szCs w:val="24"/>
          <w:u w:val="single"/>
        </w:rPr>
        <w:t>Nedsat nyrefunktion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  <w:r w:rsidRPr="00677C54">
        <w:rPr>
          <w:sz w:val="24"/>
          <w:szCs w:val="24"/>
        </w:rPr>
        <w:t>Efter gentagne doser på 80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mg </w:t>
      </w: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hos patienter med let, moderat eller svært nedsat nyrefunktion ændredes </w:t>
      </w:r>
      <w:proofErr w:type="spellStart"/>
      <w:r w:rsidRPr="00677C54">
        <w:rPr>
          <w:sz w:val="24"/>
          <w:szCs w:val="24"/>
        </w:rPr>
        <w:t>febuxostats</w:t>
      </w:r>
      <w:proofErr w:type="spellEnd"/>
      <w:r w:rsidRPr="00677C54">
        <w:rPr>
          <w:sz w:val="24"/>
          <w:szCs w:val="24"/>
        </w:rPr>
        <w:t xml:space="preserve"> </w:t>
      </w:r>
      <w:proofErr w:type="spellStart"/>
      <w:r w:rsidRPr="00677C54">
        <w:rPr>
          <w:sz w:val="24"/>
          <w:szCs w:val="24"/>
        </w:rPr>
        <w:t>C</w:t>
      </w:r>
      <w:r w:rsidRPr="00C363D9">
        <w:rPr>
          <w:sz w:val="24"/>
          <w:szCs w:val="24"/>
          <w:vertAlign w:val="subscript"/>
        </w:rPr>
        <w:t>max</w:t>
      </w:r>
      <w:proofErr w:type="spellEnd"/>
      <w:r w:rsidRPr="00677C54">
        <w:rPr>
          <w:sz w:val="24"/>
          <w:szCs w:val="24"/>
        </w:rPr>
        <w:t xml:space="preserve"> ikke sammenlignet med forsøgspersoner med normal nyrefunktion. </w:t>
      </w:r>
      <w:proofErr w:type="spellStart"/>
      <w:r w:rsidRPr="00677C54">
        <w:rPr>
          <w:sz w:val="24"/>
          <w:szCs w:val="24"/>
        </w:rPr>
        <w:t>Febuxostats</w:t>
      </w:r>
      <w:proofErr w:type="spellEnd"/>
      <w:r w:rsidRPr="00677C54">
        <w:rPr>
          <w:sz w:val="24"/>
          <w:szCs w:val="24"/>
        </w:rPr>
        <w:t xml:space="preserve"> gennemsnitlige totale AUC steg cirka 1,8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gange fra 7,5</w:t>
      </w:r>
      <w:r>
        <w:rPr>
          <w:sz w:val="24"/>
          <w:szCs w:val="24"/>
        </w:rPr>
        <w:t> </w:t>
      </w:r>
      <w:proofErr w:type="spellStart"/>
      <w:r w:rsidRPr="00677C54">
        <w:rPr>
          <w:sz w:val="24"/>
          <w:szCs w:val="24"/>
        </w:rPr>
        <w:t>μg</w:t>
      </w:r>
      <w:proofErr w:type="spellEnd"/>
      <w:r>
        <w:rPr>
          <w:rFonts w:ascii="Cambria Math" w:hAnsi="Cambria Math" w:cs="Cambria Math"/>
          <w:sz w:val="24"/>
          <w:szCs w:val="24"/>
        </w:rPr>
        <w:t> × </w:t>
      </w:r>
      <w:r w:rsidRPr="00677C54">
        <w:rPr>
          <w:sz w:val="24"/>
          <w:szCs w:val="24"/>
        </w:rPr>
        <w:t>time/ml hos gruppen med normal nyrefunktion til 13,2</w:t>
      </w:r>
      <w:r>
        <w:t> </w:t>
      </w:r>
      <w:proofErr w:type="spellStart"/>
      <w:r w:rsidRPr="00677C54">
        <w:rPr>
          <w:sz w:val="24"/>
          <w:szCs w:val="24"/>
        </w:rPr>
        <w:t>μg</w:t>
      </w:r>
      <w:proofErr w:type="spellEnd"/>
      <w:r>
        <w:rPr>
          <w:rFonts w:ascii="Cambria Math" w:hAnsi="Cambria Math" w:cs="Cambria Math"/>
          <w:sz w:val="24"/>
          <w:szCs w:val="24"/>
        </w:rPr>
        <w:t> × </w:t>
      </w:r>
      <w:r w:rsidRPr="00677C54">
        <w:rPr>
          <w:sz w:val="24"/>
          <w:szCs w:val="24"/>
        </w:rPr>
        <w:t xml:space="preserve">time/ml hos gruppen med svært nedsat nyrefunktion. De aktive metabolitters </w:t>
      </w:r>
      <w:proofErr w:type="spellStart"/>
      <w:r w:rsidRPr="00677C54">
        <w:rPr>
          <w:sz w:val="24"/>
          <w:szCs w:val="24"/>
        </w:rPr>
        <w:t>C</w:t>
      </w:r>
      <w:r w:rsidRPr="00C363D9">
        <w:rPr>
          <w:sz w:val="24"/>
          <w:szCs w:val="24"/>
          <w:vertAlign w:val="subscript"/>
        </w:rPr>
        <w:t>max</w:t>
      </w:r>
      <w:proofErr w:type="spellEnd"/>
      <w:r w:rsidRPr="00677C54">
        <w:rPr>
          <w:sz w:val="24"/>
          <w:szCs w:val="24"/>
        </w:rPr>
        <w:t xml:space="preserve"> og AUC steg op til henholdsvis 2 og 4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gange. Dosisjustering er imidlertid ikke nødvendig hos patienter med let eller moderat nedsat nyrefunktion.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</w:p>
    <w:p w:rsidR="00B93667" w:rsidRPr="006C4E8F" w:rsidRDefault="00B93667" w:rsidP="00B93667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6C4E8F">
        <w:rPr>
          <w:sz w:val="24"/>
          <w:szCs w:val="24"/>
          <w:u w:val="single"/>
        </w:rPr>
        <w:t>Nedsat leverfunktion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  <w:r w:rsidRPr="00677C54">
        <w:rPr>
          <w:sz w:val="24"/>
          <w:szCs w:val="24"/>
        </w:rPr>
        <w:t>Efter gentagne doser på 80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 xml:space="preserve">mg </w:t>
      </w: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hos patienter med let (Child </w:t>
      </w:r>
      <w:proofErr w:type="spellStart"/>
      <w:r w:rsidRPr="00677C54">
        <w:rPr>
          <w:sz w:val="24"/>
          <w:szCs w:val="24"/>
        </w:rPr>
        <w:t>Pugh</w:t>
      </w:r>
      <w:proofErr w:type="spellEnd"/>
      <w:r w:rsidRPr="00677C54">
        <w:rPr>
          <w:sz w:val="24"/>
          <w:szCs w:val="24"/>
        </w:rPr>
        <w:t xml:space="preserve">-klasse A) eller moderat (Child </w:t>
      </w:r>
      <w:proofErr w:type="spellStart"/>
      <w:r w:rsidRPr="00677C54">
        <w:rPr>
          <w:sz w:val="24"/>
          <w:szCs w:val="24"/>
        </w:rPr>
        <w:t>Pugh</w:t>
      </w:r>
      <w:proofErr w:type="spellEnd"/>
      <w:r w:rsidRPr="00677C54">
        <w:rPr>
          <w:sz w:val="24"/>
          <w:szCs w:val="24"/>
        </w:rPr>
        <w:t xml:space="preserve">-klasse B) nedsat leverfunktion ændredes </w:t>
      </w:r>
      <w:proofErr w:type="spellStart"/>
      <w:r w:rsidRPr="00677C54">
        <w:rPr>
          <w:sz w:val="24"/>
          <w:szCs w:val="24"/>
        </w:rPr>
        <w:t>C</w:t>
      </w:r>
      <w:r w:rsidRPr="00C363D9">
        <w:rPr>
          <w:sz w:val="24"/>
          <w:szCs w:val="24"/>
          <w:vertAlign w:val="subscript"/>
        </w:rPr>
        <w:t>max</w:t>
      </w:r>
      <w:proofErr w:type="spellEnd"/>
      <w:r w:rsidRPr="00677C54">
        <w:rPr>
          <w:sz w:val="24"/>
          <w:szCs w:val="24"/>
        </w:rPr>
        <w:t xml:space="preserve"> og AUC for </w:t>
      </w: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og dets metabolitter ikke signifikant sammenlignet med forsøgspersoner med normal </w:t>
      </w:r>
      <w:r w:rsidRPr="00677C54">
        <w:rPr>
          <w:sz w:val="24"/>
          <w:szCs w:val="24"/>
        </w:rPr>
        <w:lastRenderedPageBreak/>
        <w:t xml:space="preserve">leverfunktion. Der er ikke udført studier hos patienter med svært nedsat leverfunktion (Child </w:t>
      </w:r>
      <w:proofErr w:type="spellStart"/>
      <w:r w:rsidRPr="00677C54">
        <w:rPr>
          <w:sz w:val="24"/>
          <w:szCs w:val="24"/>
        </w:rPr>
        <w:t>Pugh</w:t>
      </w:r>
      <w:proofErr w:type="spellEnd"/>
      <w:r w:rsidRPr="00677C54">
        <w:rPr>
          <w:sz w:val="24"/>
          <w:szCs w:val="24"/>
        </w:rPr>
        <w:t>-klasse C).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</w:p>
    <w:p w:rsidR="00B93667" w:rsidRPr="006C4E8F" w:rsidRDefault="00B93667" w:rsidP="00B93667">
      <w:pPr>
        <w:keepNext/>
        <w:tabs>
          <w:tab w:val="left" w:pos="851"/>
        </w:tabs>
        <w:ind w:left="851"/>
        <w:rPr>
          <w:sz w:val="24"/>
          <w:szCs w:val="24"/>
          <w:u w:val="single"/>
        </w:rPr>
      </w:pPr>
      <w:r w:rsidRPr="006C4E8F">
        <w:rPr>
          <w:sz w:val="24"/>
          <w:szCs w:val="24"/>
          <w:u w:val="single"/>
        </w:rPr>
        <w:t>Alder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  <w:r w:rsidRPr="00677C54">
        <w:rPr>
          <w:sz w:val="24"/>
          <w:szCs w:val="24"/>
        </w:rPr>
        <w:t xml:space="preserve">Der blev ikke observeret væsentlige ændringer i </w:t>
      </w:r>
      <w:proofErr w:type="spellStart"/>
      <w:r w:rsidRPr="00677C54">
        <w:rPr>
          <w:sz w:val="24"/>
          <w:szCs w:val="24"/>
        </w:rPr>
        <w:t>febuxostats</w:t>
      </w:r>
      <w:proofErr w:type="spellEnd"/>
      <w:r w:rsidRPr="00677C54">
        <w:rPr>
          <w:sz w:val="24"/>
          <w:szCs w:val="24"/>
        </w:rPr>
        <w:t xml:space="preserve"> eller dets metabolitters AUC efter gentagne orale doser af </w:t>
      </w: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hos ældre sammenlignet med hos yngre, raske forsøgspersoner.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</w:p>
    <w:p w:rsidR="00B93667" w:rsidRPr="006C4E8F" w:rsidRDefault="00B93667" w:rsidP="00B93667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6C4E8F">
        <w:rPr>
          <w:sz w:val="24"/>
          <w:szCs w:val="24"/>
          <w:u w:val="single"/>
        </w:rPr>
        <w:t>Køn</w:t>
      </w:r>
    </w:p>
    <w:p w:rsidR="00B93667" w:rsidRPr="00677C54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  <w:r w:rsidRPr="00677C54">
        <w:rPr>
          <w:sz w:val="24"/>
          <w:szCs w:val="24"/>
        </w:rPr>
        <w:t xml:space="preserve">Efter gentagne orale doser af </w:t>
      </w:r>
      <w:proofErr w:type="spellStart"/>
      <w:r w:rsidRPr="00677C54">
        <w:rPr>
          <w:sz w:val="24"/>
          <w:szCs w:val="24"/>
        </w:rPr>
        <w:t>febuxostat</w:t>
      </w:r>
      <w:proofErr w:type="spellEnd"/>
      <w:r w:rsidRPr="00677C54">
        <w:rPr>
          <w:sz w:val="24"/>
          <w:szCs w:val="24"/>
        </w:rPr>
        <w:t xml:space="preserve"> var </w:t>
      </w:r>
      <w:proofErr w:type="spellStart"/>
      <w:r w:rsidRPr="00677C54">
        <w:rPr>
          <w:sz w:val="24"/>
          <w:szCs w:val="24"/>
        </w:rPr>
        <w:t>C</w:t>
      </w:r>
      <w:r w:rsidRPr="00C363D9">
        <w:rPr>
          <w:sz w:val="24"/>
          <w:szCs w:val="24"/>
          <w:vertAlign w:val="subscript"/>
        </w:rPr>
        <w:t>max</w:t>
      </w:r>
      <w:proofErr w:type="spellEnd"/>
      <w:r w:rsidRPr="00677C54">
        <w:rPr>
          <w:sz w:val="24"/>
          <w:szCs w:val="24"/>
        </w:rPr>
        <w:t xml:space="preserve"> og AUC henholdsvis 24</w:t>
      </w:r>
      <w:r>
        <w:rPr>
          <w:sz w:val="24"/>
          <w:szCs w:val="24"/>
        </w:rPr>
        <w:t> </w:t>
      </w:r>
      <w:r w:rsidRPr="00677C54">
        <w:rPr>
          <w:sz w:val="24"/>
          <w:szCs w:val="24"/>
        </w:rPr>
        <w:t>% og 12</w:t>
      </w:r>
      <w:r>
        <w:t> </w:t>
      </w:r>
      <w:r w:rsidRPr="00677C54">
        <w:rPr>
          <w:sz w:val="24"/>
          <w:szCs w:val="24"/>
        </w:rPr>
        <w:t xml:space="preserve">% højere hos kvinder end hos mænd. Dog var </w:t>
      </w:r>
      <w:proofErr w:type="spellStart"/>
      <w:r w:rsidRPr="00677C54">
        <w:rPr>
          <w:sz w:val="24"/>
          <w:szCs w:val="24"/>
        </w:rPr>
        <w:t>C</w:t>
      </w:r>
      <w:r w:rsidRPr="00C363D9">
        <w:rPr>
          <w:sz w:val="24"/>
          <w:szCs w:val="24"/>
          <w:vertAlign w:val="subscript"/>
        </w:rPr>
        <w:t>max</w:t>
      </w:r>
      <w:proofErr w:type="spellEnd"/>
      <w:r w:rsidRPr="00677C54">
        <w:rPr>
          <w:sz w:val="24"/>
          <w:szCs w:val="24"/>
        </w:rPr>
        <w:t xml:space="preserve"> og AUC det samme for begge køn, når der blev korrigeret for vægt. Der er ikke behov for dosisjustering baseret på køn.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5.3</w:t>
      </w:r>
      <w:r w:rsidRPr="00C84483">
        <w:rPr>
          <w:b/>
          <w:sz w:val="24"/>
          <w:szCs w:val="24"/>
        </w:rPr>
        <w:tab/>
      </w:r>
      <w:r w:rsidR="00B93667">
        <w:rPr>
          <w:b/>
          <w:sz w:val="24"/>
          <w:szCs w:val="24"/>
        </w:rPr>
        <w:t>Non-</w:t>
      </w:r>
      <w:r w:rsidRPr="00C84483">
        <w:rPr>
          <w:b/>
          <w:sz w:val="24"/>
          <w:szCs w:val="24"/>
        </w:rPr>
        <w:t>kliniske sikkerhedsdata</w:t>
      </w:r>
    </w:p>
    <w:p w:rsidR="0095222F" w:rsidRPr="00B14201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  <w:r w:rsidRPr="00B14201">
        <w:rPr>
          <w:sz w:val="24"/>
          <w:szCs w:val="24"/>
        </w:rPr>
        <w:t xml:space="preserve">Virkningerne i </w:t>
      </w:r>
      <w:r w:rsidR="00B93667">
        <w:rPr>
          <w:sz w:val="24"/>
          <w:szCs w:val="24"/>
        </w:rPr>
        <w:t>non-</w:t>
      </w:r>
      <w:r w:rsidRPr="00B14201">
        <w:rPr>
          <w:sz w:val="24"/>
          <w:szCs w:val="24"/>
        </w:rPr>
        <w:t xml:space="preserve">kliniske studier blev generelt observeret ved eksponeringer, der oversteg den maksimale humane eksponering. </w:t>
      </w:r>
    </w:p>
    <w:p w:rsidR="0095222F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  <w:bookmarkStart w:id="5" w:name="_Hlk22805143"/>
      <w:proofErr w:type="spellStart"/>
      <w:r>
        <w:rPr>
          <w:sz w:val="24"/>
          <w:szCs w:val="24"/>
        </w:rPr>
        <w:t>F</w:t>
      </w:r>
      <w:r w:rsidRPr="00CF77BC">
        <w:rPr>
          <w:sz w:val="24"/>
          <w:szCs w:val="24"/>
        </w:rPr>
        <w:t>armakokinetisk</w:t>
      </w:r>
      <w:r>
        <w:rPr>
          <w:sz w:val="24"/>
          <w:szCs w:val="24"/>
        </w:rPr>
        <w:t>e</w:t>
      </w:r>
      <w:proofErr w:type="spellEnd"/>
      <w:r w:rsidRPr="00CF77BC">
        <w:rPr>
          <w:sz w:val="24"/>
          <w:szCs w:val="24"/>
        </w:rPr>
        <w:t xml:space="preserve"> modellering</w:t>
      </w:r>
      <w:r>
        <w:rPr>
          <w:sz w:val="24"/>
          <w:szCs w:val="24"/>
        </w:rPr>
        <w:t>s-</w:t>
      </w:r>
      <w:r w:rsidRPr="00CF77BC">
        <w:rPr>
          <w:sz w:val="24"/>
          <w:szCs w:val="24"/>
        </w:rPr>
        <w:t xml:space="preserve"> og simuleringsanalyser med rottedata har vist, at den kliniske dosis af</w:t>
      </w:r>
      <w:r>
        <w:rPr>
          <w:sz w:val="24"/>
          <w:szCs w:val="24"/>
        </w:rPr>
        <w:t xml:space="preserve"> </w:t>
      </w:r>
      <w:proofErr w:type="spellStart"/>
      <w:r w:rsidRPr="00CF77BC">
        <w:rPr>
          <w:sz w:val="24"/>
          <w:szCs w:val="24"/>
        </w:rPr>
        <w:t>mercaptopurin</w:t>
      </w:r>
      <w:proofErr w:type="spellEnd"/>
      <w:r w:rsidRPr="00CF77BC">
        <w:rPr>
          <w:sz w:val="24"/>
          <w:szCs w:val="24"/>
        </w:rPr>
        <w:t>/</w:t>
      </w:r>
      <w:proofErr w:type="spellStart"/>
      <w:r w:rsidRPr="00CF77BC">
        <w:rPr>
          <w:sz w:val="24"/>
          <w:szCs w:val="24"/>
        </w:rPr>
        <w:t>azathioprin</w:t>
      </w:r>
      <w:proofErr w:type="spellEnd"/>
      <w:r w:rsidRPr="00CF77BC">
        <w:rPr>
          <w:sz w:val="24"/>
          <w:szCs w:val="24"/>
        </w:rPr>
        <w:t xml:space="preserve"> bør reduceres til maksimalt 20</w:t>
      </w:r>
      <w:r>
        <w:rPr>
          <w:sz w:val="24"/>
          <w:szCs w:val="24"/>
        </w:rPr>
        <w:t> </w:t>
      </w:r>
      <w:r w:rsidRPr="00CF77BC">
        <w:rPr>
          <w:sz w:val="24"/>
          <w:szCs w:val="24"/>
        </w:rPr>
        <w:t>% af den tidligere ordinerede dosis ved</w:t>
      </w:r>
      <w:r>
        <w:rPr>
          <w:sz w:val="24"/>
          <w:szCs w:val="24"/>
        </w:rPr>
        <w:t xml:space="preserve"> </w:t>
      </w:r>
      <w:r w:rsidRPr="00CF77BC">
        <w:rPr>
          <w:sz w:val="24"/>
          <w:szCs w:val="24"/>
        </w:rPr>
        <w:t xml:space="preserve">samtidig administration </w:t>
      </w:r>
      <w:r>
        <w:rPr>
          <w:sz w:val="24"/>
          <w:szCs w:val="24"/>
        </w:rPr>
        <w:t>af</w:t>
      </w:r>
      <w:r w:rsidRPr="00CF77BC">
        <w:rPr>
          <w:sz w:val="24"/>
          <w:szCs w:val="24"/>
        </w:rPr>
        <w:t xml:space="preserve"> </w:t>
      </w:r>
      <w:proofErr w:type="spellStart"/>
      <w:r w:rsidRPr="00CF77BC">
        <w:rPr>
          <w:sz w:val="24"/>
          <w:szCs w:val="24"/>
        </w:rPr>
        <w:t>febuxostat</w:t>
      </w:r>
      <w:proofErr w:type="spellEnd"/>
      <w:r w:rsidRPr="00CF77BC">
        <w:rPr>
          <w:sz w:val="24"/>
          <w:szCs w:val="24"/>
        </w:rPr>
        <w:t xml:space="preserve"> for at undgå eventuelle hæmatologiske effekter (se pkt.</w:t>
      </w:r>
      <w:r>
        <w:rPr>
          <w:sz w:val="24"/>
          <w:szCs w:val="24"/>
        </w:rPr>
        <w:t> </w:t>
      </w:r>
      <w:r w:rsidRPr="00CF77BC">
        <w:rPr>
          <w:sz w:val="24"/>
          <w:szCs w:val="24"/>
        </w:rPr>
        <w:t>4.4 og</w:t>
      </w:r>
      <w:r>
        <w:rPr>
          <w:sz w:val="24"/>
          <w:szCs w:val="24"/>
        </w:rPr>
        <w:t xml:space="preserve"> </w:t>
      </w:r>
      <w:r w:rsidRPr="00CF77BC">
        <w:rPr>
          <w:sz w:val="24"/>
          <w:szCs w:val="24"/>
        </w:rPr>
        <w:t>4.5</w:t>
      </w:r>
      <w:bookmarkEnd w:id="5"/>
      <w:r w:rsidRPr="00CF77BC">
        <w:rPr>
          <w:sz w:val="24"/>
          <w:szCs w:val="24"/>
        </w:rPr>
        <w:t>).</w:t>
      </w:r>
    </w:p>
    <w:p w:rsidR="0095222F" w:rsidRPr="00B14201" w:rsidRDefault="0095222F" w:rsidP="0095222F">
      <w:pPr>
        <w:tabs>
          <w:tab w:val="left" w:pos="851"/>
        </w:tabs>
        <w:ind w:left="851"/>
        <w:rPr>
          <w:sz w:val="24"/>
          <w:szCs w:val="24"/>
        </w:rPr>
      </w:pPr>
    </w:p>
    <w:p w:rsidR="00B93667" w:rsidRPr="006C4E8F" w:rsidRDefault="00B93667" w:rsidP="00B93667">
      <w:pPr>
        <w:tabs>
          <w:tab w:val="left" w:pos="851"/>
        </w:tabs>
        <w:ind w:left="851"/>
        <w:rPr>
          <w:sz w:val="24"/>
          <w:szCs w:val="24"/>
          <w:u w:val="single"/>
        </w:rPr>
      </w:pPr>
      <w:proofErr w:type="spellStart"/>
      <w:r w:rsidRPr="006C4E8F">
        <w:rPr>
          <w:iCs/>
          <w:sz w:val="24"/>
          <w:szCs w:val="24"/>
          <w:u w:val="single"/>
        </w:rPr>
        <w:t>Karcinogenese</w:t>
      </w:r>
      <w:proofErr w:type="spellEnd"/>
      <w:r w:rsidRPr="006C4E8F">
        <w:rPr>
          <w:iCs/>
          <w:sz w:val="24"/>
          <w:szCs w:val="24"/>
          <w:u w:val="single"/>
        </w:rPr>
        <w:t xml:space="preserve">, </w:t>
      </w:r>
      <w:proofErr w:type="spellStart"/>
      <w:r w:rsidRPr="006C4E8F">
        <w:rPr>
          <w:iCs/>
          <w:sz w:val="24"/>
          <w:szCs w:val="24"/>
          <w:u w:val="single"/>
        </w:rPr>
        <w:t>mutagenese</w:t>
      </w:r>
      <w:proofErr w:type="spellEnd"/>
      <w:r w:rsidRPr="006C4E8F">
        <w:rPr>
          <w:iCs/>
          <w:sz w:val="24"/>
          <w:szCs w:val="24"/>
          <w:u w:val="single"/>
        </w:rPr>
        <w:t xml:space="preserve">, nedsat fertilitet </w:t>
      </w:r>
    </w:p>
    <w:p w:rsidR="00B93667" w:rsidRPr="00B14201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  <w:r w:rsidRPr="00B14201">
        <w:rPr>
          <w:sz w:val="24"/>
          <w:szCs w:val="24"/>
        </w:rPr>
        <w:t>Hos hanrotter blev der kun fundet en statistisk signifikant stigning i urinblæretumorer (</w:t>
      </w:r>
      <w:proofErr w:type="spellStart"/>
      <w:r w:rsidRPr="00B14201">
        <w:rPr>
          <w:sz w:val="24"/>
          <w:szCs w:val="24"/>
        </w:rPr>
        <w:t>transitiocellulært</w:t>
      </w:r>
      <w:proofErr w:type="spellEnd"/>
      <w:r w:rsidRPr="00B14201">
        <w:rPr>
          <w:sz w:val="24"/>
          <w:szCs w:val="24"/>
        </w:rPr>
        <w:t xml:space="preserve"> papillom og karcinom) i forbindelse med </w:t>
      </w:r>
      <w:proofErr w:type="spellStart"/>
      <w:r w:rsidRPr="00B14201">
        <w:rPr>
          <w:sz w:val="24"/>
          <w:szCs w:val="24"/>
        </w:rPr>
        <w:t>xanthinsten</w:t>
      </w:r>
      <w:proofErr w:type="spellEnd"/>
      <w:r w:rsidRPr="00B14201">
        <w:rPr>
          <w:sz w:val="24"/>
          <w:szCs w:val="24"/>
        </w:rPr>
        <w:t xml:space="preserve"> i højdosisgruppen ved cirka 11 gange den humane eksponering. Der var ingen signifikant stigning i andre tumortyper hos hverken han- eller </w:t>
      </w:r>
      <w:proofErr w:type="spellStart"/>
      <w:r w:rsidRPr="00B14201">
        <w:rPr>
          <w:sz w:val="24"/>
          <w:szCs w:val="24"/>
        </w:rPr>
        <w:t>hunmus</w:t>
      </w:r>
      <w:proofErr w:type="spellEnd"/>
      <w:r w:rsidRPr="00B14201">
        <w:rPr>
          <w:sz w:val="24"/>
          <w:szCs w:val="24"/>
        </w:rPr>
        <w:t xml:space="preserve"> eller -rotter. Disse fund betragtes som en konsekvens af artsspecifik </w:t>
      </w:r>
      <w:proofErr w:type="spellStart"/>
      <w:r w:rsidRPr="00B14201">
        <w:rPr>
          <w:sz w:val="24"/>
          <w:szCs w:val="24"/>
        </w:rPr>
        <w:t>purinmetabolisme</w:t>
      </w:r>
      <w:proofErr w:type="spellEnd"/>
      <w:r w:rsidRPr="00B14201">
        <w:rPr>
          <w:sz w:val="24"/>
          <w:szCs w:val="24"/>
        </w:rPr>
        <w:t xml:space="preserve"> og urinsammensætning, og de anses ikke for at være relevante for den kliniske anvendelse. </w:t>
      </w:r>
    </w:p>
    <w:p w:rsidR="00B93667" w:rsidRPr="00B14201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  <w:r w:rsidRPr="00B14201">
        <w:rPr>
          <w:sz w:val="24"/>
          <w:szCs w:val="24"/>
        </w:rPr>
        <w:t xml:space="preserve">En række standardstudier vedrørende genotoksicitet viste ingen biologisk relevante genotoksiske virkninger af </w:t>
      </w:r>
      <w:proofErr w:type="spellStart"/>
      <w:r w:rsidRPr="00B14201">
        <w:rPr>
          <w:sz w:val="24"/>
          <w:szCs w:val="24"/>
        </w:rPr>
        <w:t>febuxostat</w:t>
      </w:r>
      <w:proofErr w:type="spellEnd"/>
      <w:r w:rsidRPr="00B14201">
        <w:rPr>
          <w:sz w:val="24"/>
          <w:szCs w:val="24"/>
        </w:rPr>
        <w:t xml:space="preserve">. </w:t>
      </w:r>
    </w:p>
    <w:p w:rsidR="00B93667" w:rsidRPr="00B14201" w:rsidRDefault="00B93667" w:rsidP="00B93667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B14201">
        <w:rPr>
          <w:sz w:val="24"/>
          <w:szCs w:val="24"/>
        </w:rPr>
        <w:t>Febuxostat</w:t>
      </w:r>
      <w:proofErr w:type="spellEnd"/>
      <w:r w:rsidRPr="00B14201">
        <w:rPr>
          <w:sz w:val="24"/>
          <w:szCs w:val="24"/>
        </w:rPr>
        <w:t xml:space="preserve"> i orale doser på op til 48</w:t>
      </w:r>
      <w:r>
        <w:rPr>
          <w:sz w:val="24"/>
          <w:szCs w:val="24"/>
        </w:rPr>
        <w:t> </w:t>
      </w:r>
      <w:r w:rsidRPr="00B14201">
        <w:rPr>
          <w:sz w:val="24"/>
          <w:szCs w:val="24"/>
        </w:rPr>
        <w:t xml:space="preserve">mg/kg/dag havde ingen virkning på fertilitet og reproduktion hos han- og hunrotter. </w:t>
      </w:r>
    </w:p>
    <w:p w:rsidR="00B93667" w:rsidRPr="00DD678A" w:rsidRDefault="00B93667" w:rsidP="00B93667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B14201">
        <w:rPr>
          <w:sz w:val="24"/>
          <w:szCs w:val="24"/>
        </w:rPr>
        <w:t xml:space="preserve">Der er ikke påvist nedsat fertilitet, </w:t>
      </w:r>
      <w:proofErr w:type="spellStart"/>
      <w:r w:rsidRPr="00B14201">
        <w:rPr>
          <w:sz w:val="24"/>
          <w:szCs w:val="24"/>
        </w:rPr>
        <w:t>teratogene</w:t>
      </w:r>
      <w:proofErr w:type="spellEnd"/>
      <w:r w:rsidRPr="00B14201">
        <w:rPr>
          <w:sz w:val="24"/>
          <w:szCs w:val="24"/>
        </w:rPr>
        <w:t xml:space="preserve"> virkninger eller fosterskader på grund af </w:t>
      </w:r>
      <w:proofErr w:type="spellStart"/>
      <w:r w:rsidRPr="00B14201">
        <w:rPr>
          <w:sz w:val="24"/>
          <w:szCs w:val="24"/>
        </w:rPr>
        <w:t>febuxostat</w:t>
      </w:r>
      <w:proofErr w:type="spellEnd"/>
      <w:r w:rsidRPr="00B14201">
        <w:rPr>
          <w:sz w:val="24"/>
          <w:szCs w:val="24"/>
        </w:rPr>
        <w:t xml:space="preserve">. Der var </w:t>
      </w:r>
      <w:proofErr w:type="spellStart"/>
      <w:r w:rsidRPr="00B14201">
        <w:rPr>
          <w:sz w:val="24"/>
          <w:szCs w:val="24"/>
        </w:rPr>
        <w:t>maternel</w:t>
      </w:r>
      <w:proofErr w:type="spellEnd"/>
      <w:r w:rsidRPr="00B14201">
        <w:rPr>
          <w:sz w:val="24"/>
          <w:szCs w:val="24"/>
        </w:rPr>
        <w:t xml:space="preserve"> toksicitet ved høje doser ledsaget af reduceret overlevelsesindeks ved fravænning samt hæmmet udvikling hos rotteunger ved cirka 4,3</w:t>
      </w:r>
      <w:r>
        <w:rPr>
          <w:sz w:val="24"/>
          <w:szCs w:val="24"/>
        </w:rPr>
        <w:t> </w:t>
      </w:r>
      <w:r w:rsidRPr="00B14201">
        <w:rPr>
          <w:sz w:val="24"/>
          <w:szCs w:val="24"/>
        </w:rPr>
        <w:t xml:space="preserve">gange den humane eksponering. </w:t>
      </w:r>
      <w:proofErr w:type="spellStart"/>
      <w:r w:rsidRPr="00B14201">
        <w:rPr>
          <w:sz w:val="24"/>
          <w:szCs w:val="24"/>
        </w:rPr>
        <w:t>Teratologiske</w:t>
      </w:r>
      <w:proofErr w:type="spellEnd"/>
      <w:r w:rsidRPr="00B14201">
        <w:rPr>
          <w:sz w:val="24"/>
          <w:szCs w:val="24"/>
        </w:rPr>
        <w:t xml:space="preserve"> studier udført med drægtige rotter ved cirka 4,3</w:t>
      </w:r>
      <w:r>
        <w:rPr>
          <w:sz w:val="24"/>
          <w:szCs w:val="24"/>
        </w:rPr>
        <w:t> </w:t>
      </w:r>
      <w:r w:rsidRPr="00B14201">
        <w:rPr>
          <w:sz w:val="24"/>
          <w:szCs w:val="24"/>
        </w:rPr>
        <w:t>gange den humane eksponering og drægtige kaniner ved cirka 13</w:t>
      </w:r>
      <w:r>
        <w:rPr>
          <w:sz w:val="24"/>
          <w:szCs w:val="24"/>
        </w:rPr>
        <w:t> </w:t>
      </w:r>
      <w:r w:rsidRPr="00B14201">
        <w:rPr>
          <w:sz w:val="24"/>
          <w:szCs w:val="24"/>
        </w:rPr>
        <w:t xml:space="preserve">gange den humane eksponering viste ingen </w:t>
      </w:r>
      <w:proofErr w:type="spellStart"/>
      <w:r w:rsidRPr="00B14201">
        <w:rPr>
          <w:sz w:val="24"/>
          <w:szCs w:val="24"/>
        </w:rPr>
        <w:t>teratogene</w:t>
      </w:r>
      <w:proofErr w:type="spellEnd"/>
      <w:r w:rsidRPr="00B14201">
        <w:rPr>
          <w:sz w:val="24"/>
          <w:szCs w:val="24"/>
        </w:rPr>
        <w:t xml:space="preserve"> virkninger.</w:t>
      </w:r>
    </w:p>
    <w:p w:rsidR="00515D55" w:rsidRDefault="00515D55" w:rsidP="0095222F">
      <w:pPr>
        <w:tabs>
          <w:tab w:val="left" w:pos="851"/>
        </w:tabs>
        <w:rPr>
          <w:sz w:val="24"/>
          <w:szCs w:val="24"/>
        </w:rPr>
      </w:pPr>
    </w:p>
    <w:p w:rsidR="0095222F" w:rsidRPr="00C84483" w:rsidRDefault="0095222F" w:rsidP="0095222F">
      <w:pPr>
        <w:tabs>
          <w:tab w:val="left" w:pos="851"/>
        </w:tabs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</w:t>
      </w:r>
      <w:r w:rsidRPr="00C84483">
        <w:rPr>
          <w:b/>
          <w:sz w:val="24"/>
          <w:szCs w:val="24"/>
        </w:rPr>
        <w:tab/>
        <w:t>FARMACEUTISKE OPLYSNINGER</w:t>
      </w:r>
    </w:p>
    <w:p w:rsidR="00515D55" w:rsidRPr="00BA09F1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6.1</w:t>
      </w:r>
      <w:r w:rsidRPr="00C84483">
        <w:rPr>
          <w:b/>
          <w:sz w:val="24"/>
          <w:szCs w:val="24"/>
        </w:rPr>
        <w:tab/>
        <w:t>Hjælpestoffer</w:t>
      </w:r>
    </w:p>
    <w:p w:rsidR="00515D55" w:rsidRPr="006A60F8" w:rsidRDefault="00515D55" w:rsidP="00515D55">
      <w:pPr>
        <w:tabs>
          <w:tab w:val="left" w:pos="851"/>
        </w:tabs>
        <w:ind w:left="851"/>
        <w:rPr>
          <w:i/>
          <w:sz w:val="24"/>
          <w:szCs w:val="24"/>
        </w:rPr>
      </w:pPr>
    </w:p>
    <w:p w:rsidR="00515D55" w:rsidRPr="006A60F8" w:rsidRDefault="00515D55" w:rsidP="00515D55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6A60F8">
        <w:rPr>
          <w:sz w:val="24"/>
          <w:szCs w:val="24"/>
          <w:u w:val="single"/>
        </w:rPr>
        <w:t>Tabletkerne</w:t>
      </w:r>
    </w:p>
    <w:p w:rsidR="00515D55" w:rsidRPr="006A60F8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6A60F8">
        <w:rPr>
          <w:sz w:val="24"/>
          <w:szCs w:val="24"/>
        </w:rPr>
        <w:t>Lactosemonohydrat</w:t>
      </w:r>
      <w:proofErr w:type="spellEnd"/>
      <w:r w:rsidRPr="006A60F8">
        <w:rPr>
          <w:sz w:val="24"/>
          <w:szCs w:val="24"/>
        </w:rPr>
        <w:t xml:space="preserve"> </w:t>
      </w:r>
    </w:p>
    <w:p w:rsidR="00515D55" w:rsidRPr="006A60F8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 w:rsidRPr="006A60F8">
        <w:rPr>
          <w:sz w:val="24"/>
          <w:szCs w:val="24"/>
        </w:rPr>
        <w:t>Mikrokrystallinsk cellulose</w:t>
      </w:r>
    </w:p>
    <w:p w:rsidR="00515D55" w:rsidRPr="006A60F8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6A60F8">
        <w:rPr>
          <w:sz w:val="24"/>
          <w:szCs w:val="24"/>
        </w:rPr>
        <w:t>Croscarmellosenatrium</w:t>
      </w:r>
      <w:proofErr w:type="spellEnd"/>
    </w:p>
    <w:p w:rsidR="00515D55" w:rsidRPr="006A60F8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6A60F8">
        <w:rPr>
          <w:sz w:val="24"/>
          <w:szCs w:val="24"/>
        </w:rPr>
        <w:t>Hydroxypropylcellulose</w:t>
      </w:r>
      <w:proofErr w:type="spellEnd"/>
      <w:r w:rsidRPr="006A60F8">
        <w:rPr>
          <w:sz w:val="24"/>
          <w:szCs w:val="24"/>
        </w:rPr>
        <w:t xml:space="preserve"> </w:t>
      </w:r>
    </w:p>
    <w:p w:rsidR="00515D55" w:rsidRPr="006A60F8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6A60F8">
        <w:rPr>
          <w:sz w:val="24"/>
          <w:szCs w:val="24"/>
        </w:rPr>
        <w:t>Poloxamer</w:t>
      </w:r>
      <w:proofErr w:type="spellEnd"/>
      <w:r w:rsidRPr="006A60F8">
        <w:rPr>
          <w:sz w:val="24"/>
          <w:szCs w:val="24"/>
        </w:rPr>
        <w:t xml:space="preserve"> 407, </w:t>
      </w:r>
      <w:proofErr w:type="spellStart"/>
      <w:r w:rsidRPr="006A60F8">
        <w:rPr>
          <w:sz w:val="24"/>
          <w:szCs w:val="24"/>
        </w:rPr>
        <w:t>mikroniseret</w:t>
      </w:r>
      <w:proofErr w:type="spellEnd"/>
    </w:p>
    <w:p w:rsidR="00515D55" w:rsidRPr="006A60F8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 w:rsidRPr="006A60F8">
        <w:rPr>
          <w:sz w:val="24"/>
          <w:szCs w:val="24"/>
        </w:rPr>
        <w:t xml:space="preserve">Kolloid </w:t>
      </w:r>
      <w:proofErr w:type="spellStart"/>
      <w:r w:rsidRPr="006A60F8">
        <w:rPr>
          <w:sz w:val="24"/>
          <w:szCs w:val="24"/>
        </w:rPr>
        <w:t>silica</w:t>
      </w:r>
      <w:proofErr w:type="spellEnd"/>
      <w:r w:rsidRPr="006A60F8">
        <w:rPr>
          <w:sz w:val="24"/>
          <w:szCs w:val="24"/>
        </w:rPr>
        <w:t xml:space="preserve"> </w:t>
      </w:r>
    </w:p>
    <w:p w:rsidR="00515D55" w:rsidRPr="006A60F8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6A60F8">
        <w:rPr>
          <w:sz w:val="24"/>
          <w:szCs w:val="24"/>
        </w:rPr>
        <w:lastRenderedPageBreak/>
        <w:t>Magnesiumstearat</w:t>
      </w:r>
      <w:proofErr w:type="spellEnd"/>
    </w:p>
    <w:p w:rsidR="00515D55" w:rsidRPr="006A60F8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6A60F8" w:rsidRDefault="00515D55" w:rsidP="00515D55">
      <w:pPr>
        <w:tabs>
          <w:tab w:val="left" w:pos="851"/>
        </w:tabs>
        <w:ind w:left="851"/>
        <w:rPr>
          <w:sz w:val="24"/>
          <w:szCs w:val="24"/>
          <w:u w:val="single"/>
        </w:rPr>
      </w:pPr>
      <w:r w:rsidRPr="006A60F8">
        <w:rPr>
          <w:sz w:val="24"/>
          <w:szCs w:val="24"/>
          <w:u w:val="single"/>
        </w:rPr>
        <w:t>Tabletovertræk</w:t>
      </w:r>
    </w:p>
    <w:p w:rsidR="00515D55" w:rsidRPr="006A60F8" w:rsidRDefault="00515D55" w:rsidP="00515D55">
      <w:pPr>
        <w:tabs>
          <w:tab w:val="left" w:pos="851"/>
        </w:tabs>
        <w:ind w:left="851"/>
        <w:rPr>
          <w:sz w:val="24"/>
          <w:szCs w:val="24"/>
          <w:lang w:val="en-US"/>
        </w:rPr>
      </w:pPr>
      <w:proofErr w:type="spellStart"/>
      <w:r w:rsidRPr="006A60F8">
        <w:rPr>
          <w:sz w:val="24"/>
          <w:szCs w:val="24"/>
          <w:lang w:val="en-US"/>
        </w:rPr>
        <w:t>Polyvinylalkohol</w:t>
      </w:r>
      <w:proofErr w:type="spellEnd"/>
    </w:p>
    <w:p w:rsidR="00515D55" w:rsidRPr="006A60F8" w:rsidRDefault="00515D55" w:rsidP="00515D55">
      <w:pPr>
        <w:tabs>
          <w:tab w:val="left" w:pos="851"/>
        </w:tabs>
        <w:ind w:left="851"/>
        <w:rPr>
          <w:sz w:val="24"/>
          <w:szCs w:val="24"/>
          <w:lang w:val="en-US"/>
        </w:rPr>
      </w:pPr>
      <w:proofErr w:type="spellStart"/>
      <w:r w:rsidRPr="006A60F8">
        <w:rPr>
          <w:sz w:val="24"/>
          <w:szCs w:val="24"/>
          <w:lang w:val="en-US"/>
        </w:rPr>
        <w:t>Titandioxid</w:t>
      </w:r>
      <w:proofErr w:type="spellEnd"/>
      <w:r w:rsidRPr="006A60F8">
        <w:rPr>
          <w:sz w:val="24"/>
          <w:szCs w:val="24"/>
          <w:lang w:val="en-US"/>
        </w:rPr>
        <w:t xml:space="preserve"> (E171)</w:t>
      </w:r>
    </w:p>
    <w:p w:rsidR="00515D55" w:rsidRPr="006A60F8" w:rsidRDefault="00515D55" w:rsidP="00515D55">
      <w:pPr>
        <w:tabs>
          <w:tab w:val="left" w:pos="851"/>
        </w:tabs>
        <w:ind w:left="851"/>
        <w:rPr>
          <w:sz w:val="24"/>
          <w:szCs w:val="24"/>
          <w:lang w:val="en-US"/>
        </w:rPr>
      </w:pPr>
      <w:proofErr w:type="spellStart"/>
      <w:r w:rsidRPr="006A60F8">
        <w:rPr>
          <w:sz w:val="24"/>
          <w:szCs w:val="24"/>
          <w:lang w:val="en-US"/>
        </w:rPr>
        <w:t>Polyethylenglycol</w:t>
      </w:r>
      <w:proofErr w:type="spellEnd"/>
      <w:r w:rsidRPr="006A60F8">
        <w:rPr>
          <w:sz w:val="24"/>
          <w:szCs w:val="24"/>
          <w:lang w:val="en-US"/>
        </w:rPr>
        <w:t>/macrogol 4000</w:t>
      </w:r>
    </w:p>
    <w:p w:rsidR="00515D55" w:rsidRPr="006A60F8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6A60F8">
        <w:rPr>
          <w:sz w:val="24"/>
          <w:szCs w:val="24"/>
        </w:rPr>
        <w:t>Talcum</w:t>
      </w:r>
      <w:proofErr w:type="spellEnd"/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 w:rsidRPr="006A60F8">
        <w:rPr>
          <w:sz w:val="24"/>
          <w:szCs w:val="24"/>
        </w:rPr>
        <w:t>Gul jernoxid (E172)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6.2</w:t>
      </w:r>
      <w:r w:rsidRPr="00C84483">
        <w:rPr>
          <w:b/>
          <w:sz w:val="24"/>
          <w:szCs w:val="24"/>
        </w:rPr>
        <w:tab/>
        <w:t>Uforligeligheder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Ikke relevant.</w:t>
      </w:r>
    </w:p>
    <w:p w:rsidR="0095222F" w:rsidRDefault="0095222F" w:rsidP="0095222F">
      <w:pPr>
        <w:rPr>
          <w:sz w:val="24"/>
          <w:szCs w:val="24"/>
        </w:rPr>
      </w:pPr>
    </w:p>
    <w:p w:rsidR="00515D55" w:rsidRPr="00C84483" w:rsidRDefault="00515D55" w:rsidP="0095222F">
      <w:pPr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6.3</w:t>
      </w:r>
      <w:r w:rsidR="0095222F">
        <w:rPr>
          <w:b/>
          <w:sz w:val="24"/>
          <w:szCs w:val="24"/>
        </w:rPr>
        <w:t xml:space="preserve">         </w:t>
      </w:r>
      <w:r w:rsidRPr="00C84483">
        <w:rPr>
          <w:b/>
          <w:sz w:val="24"/>
          <w:szCs w:val="24"/>
        </w:rPr>
        <w:t>Opbevaringstid</w:t>
      </w:r>
    </w:p>
    <w:p w:rsidR="00515D55" w:rsidRPr="00C84483" w:rsidRDefault="00515D55" w:rsidP="00515D55">
      <w:pPr>
        <w:tabs>
          <w:tab w:val="left" w:pos="851"/>
        </w:tabs>
        <w:ind w:left="851" w:hanging="851"/>
        <w:rPr>
          <w:sz w:val="24"/>
          <w:szCs w:val="24"/>
        </w:rPr>
      </w:pPr>
      <w:r w:rsidRPr="00C84483">
        <w:rPr>
          <w:sz w:val="24"/>
          <w:szCs w:val="24"/>
        </w:rPr>
        <w:tab/>
      </w:r>
      <w:r>
        <w:rPr>
          <w:sz w:val="24"/>
          <w:szCs w:val="24"/>
        </w:rPr>
        <w:t>2 år.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6.4</w:t>
      </w:r>
      <w:r w:rsidRPr="00C84483">
        <w:rPr>
          <w:b/>
          <w:sz w:val="24"/>
          <w:szCs w:val="24"/>
        </w:rPr>
        <w:tab/>
        <w:t>Særlige opbevaringsforhold</w:t>
      </w:r>
    </w:p>
    <w:p w:rsidR="00515D55" w:rsidRPr="00DC4417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 w:rsidRPr="00DC4417">
        <w:rPr>
          <w:sz w:val="24"/>
          <w:szCs w:val="24"/>
        </w:rPr>
        <w:t>Dette lægemiddel kræver ingen særlige forholdsregler vedrørende opbevaringen.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6.5</w:t>
      </w:r>
      <w:r w:rsidRPr="00C84483">
        <w:rPr>
          <w:b/>
          <w:sz w:val="24"/>
          <w:szCs w:val="24"/>
        </w:rPr>
        <w:tab/>
        <w:t>Emballagetype og pakningsstørrelser</w:t>
      </w:r>
    </w:p>
    <w:p w:rsidR="00515D55" w:rsidRPr="00DC4417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 w:rsidRPr="00DC4417">
        <w:rPr>
          <w:sz w:val="24"/>
          <w:szCs w:val="24"/>
        </w:rPr>
        <w:t>Blisterpakning af gennemsigtig PVC/PVDC-aluminium.</w:t>
      </w:r>
    </w:p>
    <w:p w:rsidR="00515D55" w:rsidRPr="00DC4417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DC4417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Pakningsstørrelser: </w:t>
      </w:r>
      <w:r w:rsidRPr="00DC4417">
        <w:rPr>
          <w:sz w:val="24"/>
          <w:szCs w:val="24"/>
        </w:rPr>
        <w:t xml:space="preserve">14, 28, 42, 56, 84 </w:t>
      </w:r>
      <w:r>
        <w:rPr>
          <w:sz w:val="24"/>
          <w:szCs w:val="24"/>
        </w:rPr>
        <w:t>og 98 stk.</w:t>
      </w:r>
    </w:p>
    <w:p w:rsidR="00515D55" w:rsidRPr="00DC4417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 w:rsidRPr="00DC4417">
        <w:rPr>
          <w:sz w:val="24"/>
          <w:szCs w:val="24"/>
        </w:rPr>
        <w:t>Ikke alle pakningsstørrelser er nødvendigvis markedsført.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6.6</w:t>
      </w:r>
      <w:r w:rsidRPr="00C84483">
        <w:rPr>
          <w:b/>
          <w:sz w:val="24"/>
          <w:szCs w:val="24"/>
        </w:rPr>
        <w:tab/>
        <w:t xml:space="preserve">Regler for </w:t>
      </w:r>
      <w:r w:rsidR="00B93667">
        <w:rPr>
          <w:b/>
          <w:sz w:val="24"/>
          <w:szCs w:val="24"/>
        </w:rPr>
        <w:t>bortskaffelse</w:t>
      </w:r>
      <w:r w:rsidRPr="00C84483">
        <w:rPr>
          <w:b/>
          <w:sz w:val="24"/>
          <w:szCs w:val="24"/>
        </w:rPr>
        <w:t xml:space="preserve"> og anden håndtering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Ingen særlige forholdsregler.</w:t>
      </w:r>
    </w:p>
    <w:p w:rsidR="00515D55" w:rsidRPr="00C84483" w:rsidRDefault="00515D55" w:rsidP="00515D55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7.</w:t>
      </w:r>
      <w:r w:rsidRPr="00C84483">
        <w:rPr>
          <w:b/>
          <w:sz w:val="24"/>
          <w:szCs w:val="24"/>
        </w:rPr>
        <w:tab/>
        <w:t>INDEHAVER AF MARKEDSFØRINGSTILLADELSEN</w:t>
      </w:r>
    </w:p>
    <w:p w:rsidR="00515D55" w:rsidRPr="00C300F7" w:rsidRDefault="00515D55" w:rsidP="00515D55">
      <w:pPr>
        <w:tabs>
          <w:tab w:val="left" w:pos="851"/>
        </w:tabs>
        <w:ind w:left="851"/>
        <w:rPr>
          <w:sz w:val="24"/>
          <w:szCs w:val="24"/>
          <w:lang w:val="sv-SE"/>
        </w:rPr>
      </w:pPr>
      <w:r w:rsidRPr="00C300F7">
        <w:rPr>
          <w:sz w:val="24"/>
          <w:szCs w:val="24"/>
          <w:lang w:val="sv-SE"/>
        </w:rPr>
        <w:t xml:space="preserve">Medical </w:t>
      </w:r>
      <w:proofErr w:type="spellStart"/>
      <w:r w:rsidRPr="00C300F7">
        <w:rPr>
          <w:sz w:val="24"/>
          <w:szCs w:val="24"/>
          <w:lang w:val="sv-SE"/>
        </w:rPr>
        <w:t>Valley</w:t>
      </w:r>
      <w:proofErr w:type="spellEnd"/>
      <w:r w:rsidRPr="00C300F7">
        <w:rPr>
          <w:sz w:val="24"/>
          <w:szCs w:val="24"/>
          <w:lang w:val="sv-SE"/>
        </w:rPr>
        <w:t xml:space="preserve"> </w:t>
      </w:r>
      <w:proofErr w:type="spellStart"/>
      <w:r w:rsidRPr="00C300F7">
        <w:rPr>
          <w:sz w:val="24"/>
          <w:szCs w:val="24"/>
          <w:lang w:val="sv-SE"/>
        </w:rPr>
        <w:t>Invest</w:t>
      </w:r>
      <w:proofErr w:type="spellEnd"/>
      <w:r w:rsidRPr="00C300F7">
        <w:rPr>
          <w:sz w:val="24"/>
          <w:szCs w:val="24"/>
          <w:lang w:val="sv-SE"/>
        </w:rPr>
        <w:t xml:space="preserve"> AB </w:t>
      </w:r>
    </w:p>
    <w:p w:rsidR="00515D55" w:rsidRPr="00C300F7" w:rsidRDefault="00515D55" w:rsidP="00515D55">
      <w:pPr>
        <w:tabs>
          <w:tab w:val="left" w:pos="851"/>
        </w:tabs>
        <w:ind w:left="851"/>
        <w:rPr>
          <w:sz w:val="24"/>
          <w:szCs w:val="24"/>
          <w:lang w:val="sv-SE"/>
        </w:rPr>
      </w:pPr>
      <w:r w:rsidRPr="00C300F7">
        <w:rPr>
          <w:sz w:val="24"/>
          <w:szCs w:val="24"/>
          <w:lang w:val="sv-SE"/>
        </w:rPr>
        <w:t>Brädgårdsvägen 28</w:t>
      </w:r>
    </w:p>
    <w:p w:rsidR="00515D55" w:rsidRPr="00C300F7" w:rsidRDefault="00515D55" w:rsidP="00515D55">
      <w:pPr>
        <w:tabs>
          <w:tab w:val="left" w:pos="851"/>
        </w:tabs>
        <w:ind w:left="851"/>
        <w:rPr>
          <w:sz w:val="24"/>
          <w:szCs w:val="24"/>
          <w:lang w:val="sv-SE"/>
        </w:rPr>
      </w:pPr>
      <w:r w:rsidRPr="00C300F7">
        <w:rPr>
          <w:sz w:val="24"/>
          <w:szCs w:val="24"/>
          <w:lang w:val="sv-SE"/>
        </w:rPr>
        <w:t>236 32 Höllviken</w:t>
      </w:r>
    </w:p>
    <w:p w:rsidR="00515D55" w:rsidRDefault="00515D55" w:rsidP="00515D55">
      <w:pPr>
        <w:tabs>
          <w:tab w:val="left" w:pos="851"/>
        </w:tabs>
        <w:ind w:left="851"/>
        <w:rPr>
          <w:sz w:val="24"/>
          <w:szCs w:val="24"/>
          <w:lang w:val="sv-SE"/>
        </w:rPr>
      </w:pPr>
      <w:r w:rsidRPr="00C300F7">
        <w:rPr>
          <w:sz w:val="24"/>
          <w:szCs w:val="24"/>
          <w:lang w:val="sv-SE"/>
        </w:rPr>
        <w:t>Sverige</w:t>
      </w:r>
    </w:p>
    <w:p w:rsidR="00515D55" w:rsidRDefault="00515D55" w:rsidP="00515D55">
      <w:pPr>
        <w:tabs>
          <w:tab w:val="left" w:pos="851"/>
        </w:tabs>
        <w:ind w:left="851"/>
        <w:rPr>
          <w:sz w:val="24"/>
          <w:szCs w:val="24"/>
          <w:lang w:val="sv-SE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8.</w:t>
      </w:r>
      <w:r w:rsidRPr="00C84483">
        <w:rPr>
          <w:b/>
          <w:sz w:val="24"/>
          <w:szCs w:val="24"/>
        </w:rPr>
        <w:tab/>
        <w:t>MARKEDSFØRINGSTILLADELSESNUMMER (</w:t>
      </w:r>
      <w:r w:rsidR="001D31A4">
        <w:rPr>
          <w:b/>
          <w:sz w:val="24"/>
          <w:szCs w:val="24"/>
        </w:rPr>
        <w:t>-</w:t>
      </w:r>
      <w:r w:rsidRPr="00C84483">
        <w:rPr>
          <w:b/>
          <w:sz w:val="24"/>
          <w:szCs w:val="24"/>
        </w:rPr>
        <w:t>NUMRE)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59998</w:t>
      </w:r>
    </w:p>
    <w:p w:rsidR="00515D55" w:rsidRPr="00C84483" w:rsidRDefault="00515D55" w:rsidP="00515D55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9.</w:t>
      </w:r>
      <w:r w:rsidRPr="00C84483">
        <w:rPr>
          <w:b/>
          <w:sz w:val="24"/>
          <w:szCs w:val="24"/>
        </w:rPr>
        <w:tab/>
        <w:t>DATO FOR FØRSTE MARKEDSFØRINGSTILLADELSE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13. november 2018</w:t>
      </w:r>
    </w:p>
    <w:p w:rsidR="00515D55" w:rsidRPr="00C84483" w:rsidRDefault="00515D55" w:rsidP="00515D55">
      <w:pPr>
        <w:tabs>
          <w:tab w:val="left" w:pos="851"/>
        </w:tabs>
        <w:ind w:left="851"/>
        <w:rPr>
          <w:sz w:val="24"/>
          <w:szCs w:val="24"/>
        </w:rPr>
      </w:pPr>
    </w:p>
    <w:p w:rsidR="00515D55" w:rsidRPr="00C84483" w:rsidRDefault="00515D55" w:rsidP="00515D55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10.</w:t>
      </w:r>
      <w:r w:rsidRPr="00C84483">
        <w:rPr>
          <w:b/>
          <w:sz w:val="24"/>
          <w:szCs w:val="24"/>
        </w:rPr>
        <w:tab/>
        <w:t>DATO FOR ÆNDRING AF TEKSTEN</w:t>
      </w:r>
    </w:p>
    <w:p w:rsidR="00515D55" w:rsidRPr="00C84483" w:rsidRDefault="001D31A4" w:rsidP="00515D55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19. september 2023</w:t>
      </w:r>
    </w:p>
    <w:p w:rsidR="00515D55" w:rsidRPr="00CA2768" w:rsidRDefault="00515D55" w:rsidP="00515D55"/>
    <w:p w:rsidR="00515D55" w:rsidRPr="009D7A5F" w:rsidRDefault="00515D55" w:rsidP="00515D55"/>
    <w:p w:rsidR="009260DE" w:rsidRPr="00515D55" w:rsidRDefault="009260DE" w:rsidP="00515D55"/>
    <w:sectPr w:rsidR="009260DE" w:rsidRPr="00515D55" w:rsidSect="000259B9">
      <w:footerReference w:type="default" r:id="rId10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D31A4" w:rsidRDefault="001D31A4">
      <w:r>
        <w:separator/>
      </w:r>
    </w:p>
  </w:endnote>
  <w:endnote w:type="continuationSeparator" w:id="0">
    <w:p w:rsidR="001D31A4" w:rsidRDefault="001D31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31A4" w:rsidRDefault="001D31A4">
    <w:pPr>
      <w:pStyle w:val="Sidefod"/>
      <w:pBdr>
        <w:bottom w:val="single" w:sz="6" w:space="1" w:color="auto"/>
      </w:pBdr>
    </w:pPr>
  </w:p>
  <w:p w:rsidR="001D31A4" w:rsidRDefault="001D31A4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:rsidR="001D31A4" w:rsidRPr="00B373D7" w:rsidRDefault="001D31A4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proofErr w:type="spellStart"/>
    <w:r w:rsidRPr="000669DA">
      <w:rPr>
        <w:i/>
        <w:sz w:val="18"/>
        <w:szCs w:val="18"/>
      </w:rPr>
      <w:t>Febuxostat</w:t>
    </w:r>
    <w:proofErr w:type="spellEnd"/>
    <w:r w:rsidRPr="000669DA">
      <w:rPr>
        <w:i/>
        <w:sz w:val="18"/>
        <w:szCs w:val="18"/>
      </w:rPr>
      <w:t xml:space="preserve"> Medical Valley, filmovertrukne tabletter 80 mg</w:t>
    </w:r>
    <w:r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D31A4" w:rsidRDefault="001D31A4">
      <w:r>
        <w:separator/>
      </w:r>
    </w:p>
  </w:footnote>
  <w:footnote w:type="continuationSeparator" w:id="0">
    <w:p w:rsidR="001D31A4" w:rsidRDefault="001D31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3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4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5D55"/>
    <w:rsid w:val="000259B9"/>
    <w:rsid w:val="00041491"/>
    <w:rsid w:val="00050D16"/>
    <w:rsid w:val="000669DA"/>
    <w:rsid w:val="00074F2A"/>
    <w:rsid w:val="000A1CA8"/>
    <w:rsid w:val="000A466B"/>
    <w:rsid w:val="000B058C"/>
    <w:rsid w:val="000E4EE6"/>
    <w:rsid w:val="001454E2"/>
    <w:rsid w:val="001D31A4"/>
    <w:rsid w:val="00206CE8"/>
    <w:rsid w:val="0021526C"/>
    <w:rsid w:val="00283A2B"/>
    <w:rsid w:val="002B30AD"/>
    <w:rsid w:val="002C2C01"/>
    <w:rsid w:val="003007B9"/>
    <w:rsid w:val="00345432"/>
    <w:rsid w:val="0037079A"/>
    <w:rsid w:val="003A29AE"/>
    <w:rsid w:val="003A32D7"/>
    <w:rsid w:val="003B4074"/>
    <w:rsid w:val="003C769A"/>
    <w:rsid w:val="003F1838"/>
    <w:rsid w:val="0045746C"/>
    <w:rsid w:val="0049104B"/>
    <w:rsid w:val="004B385B"/>
    <w:rsid w:val="004E3B12"/>
    <w:rsid w:val="00515D55"/>
    <w:rsid w:val="00532310"/>
    <w:rsid w:val="00560ECC"/>
    <w:rsid w:val="00565F0F"/>
    <w:rsid w:val="00594A86"/>
    <w:rsid w:val="00596D86"/>
    <w:rsid w:val="005D0C59"/>
    <w:rsid w:val="00637F5A"/>
    <w:rsid w:val="006560B1"/>
    <w:rsid w:val="006756DD"/>
    <w:rsid w:val="006A20CA"/>
    <w:rsid w:val="00737275"/>
    <w:rsid w:val="00740EEC"/>
    <w:rsid w:val="0078011A"/>
    <w:rsid w:val="00782AF4"/>
    <w:rsid w:val="00790EE7"/>
    <w:rsid w:val="007B6649"/>
    <w:rsid w:val="0081546F"/>
    <w:rsid w:val="0082576E"/>
    <w:rsid w:val="0086324A"/>
    <w:rsid w:val="00907F75"/>
    <w:rsid w:val="009260DE"/>
    <w:rsid w:val="0093258A"/>
    <w:rsid w:val="0095222F"/>
    <w:rsid w:val="009812CB"/>
    <w:rsid w:val="009C7BA3"/>
    <w:rsid w:val="009D1F5A"/>
    <w:rsid w:val="009F57DC"/>
    <w:rsid w:val="00B003BF"/>
    <w:rsid w:val="00B373D7"/>
    <w:rsid w:val="00B93667"/>
    <w:rsid w:val="00C36276"/>
    <w:rsid w:val="00C42586"/>
    <w:rsid w:val="00C60CCD"/>
    <w:rsid w:val="00C84483"/>
    <w:rsid w:val="00C95551"/>
    <w:rsid w:val="00CB20D7"/>
    <w:rsid w:val="00D020B0"/>
    <w:rsid w:val="00D11748"/>
    <w:rsid w:val="00D366CF"/>
    <w:rsid w:val="00E108AA"/>
    <w:rsid w:val="00E31812"/>
    <w:rsid w:val="00E3749A"/>
    <w:rsid w:val="00E66F9E"/>
    <w:rsid w:val="00E7437F"/>
    <w:rsid w:val="00E865B8"/>
    <w:rsid w:val="00EC0B9B"/>
    <w:rsid w:val="00ED5E9F"/>
    <w:rsid w:val="00F66D4F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D56DA44"/>
  <w15:chartTrackingRefBased/>
  <w15:docId w15:val="{871F6063-2F67-4BF0-9BAA-71F4C9B51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paragraph" w:customStyle="1" w:styleId="Default">
    <w:name w:val="Default"/>
    <w:rsid w:val="00515D55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table" w:styleId="Tabel-Gitter">
    <w:name w:val="Table Grid"/>
    <w:basedOn w:val="Tabel-Normal"/>
    <w:uiPriority w:val="59"/>
    <w:rsid w:val="00515D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rdskrifttypeiafsnit"/>
    <w:uiPriority w:val="99"/>
    <w:unhideWhenUsed/>
    <w:rsid w:val="0095222F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9522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denbivirkning.d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GOD\SPC'er\_SPC%20Skabeloner\SPC%20Hum.dotm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SPC Hum</Template>
  <TotalTime>12</TotalTime>
  <Pages>18</Pages>
  <Words>6390</Words>
  <Characters>40503</Characters>
  <Application>Microsoft Office Word</Application>
  <DocSecurity>0</DocSecurity>
  <Lines>337</Lines>
  <Paragraphs>93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Marianne Ott Jensen</dc:creator>
  <cp:keywords/>
  <dc:description>2022031950_x000d_
SPC opdat. pkt. 2., 4.2, 4.4, 4.5, 4.6, 4.7, 4.8, 5.1, 5.2, 5.3</dc:description>
  <cp:lastModifiedBy>Marianne Ott Jensen</cp:lastModifiedBy>
  <cp:revision>3</cp:revision>
  <cp:lastPrinted>2012-08-22T08:53:00Z</cp:lastPrinted>
  <dcterms:created xsi:type="dcterms:W3CDTF">2023-09-15T09:19:00Z</dcterms:created>
  <dcterms:modified xsi:type="dcterms:W3CDTF">2023-09-15T10:24:00Z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ewTemplateConverted">
    <vt:lpwstr>SPC Hum.dotm</vt:lpwstr>
  </property>
  <property fmtid="{D5CDD505-2E9C-101B-9397-08002B2CF9AE}" pid="3" name="ConvertedFromMacroDocument">
    <vt:lpwstr>True</vt:lpwstr>
  </property>
</Properties>
</file>